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D2747" w14:textId="77777777" w:rsidR="00754C9A" w:rsidRDefault="00754C9A" w:rsidP="00441B6F">
      <w:pPr>
        <w:pStyle w:val="Title"/>
        <w:spacing w:after="0"/>
        <w:jc w:val="both"/>
        <w:rPr>
          <w:rFonts w:ascii="Arial" w:hAnsi="Arial" w:cs="Arial"/>
        </w:rPr>
      </w:pPr>
    </w:p>
    <w:p w14:paraId="384D5DAE" w14:textId="3AAA9CE6" w:rsidR="00302B76" w:rsidRDefault="00302B76" w:rsidP="00441B6F">
      <w:pPr>
        <w:pStyle w:val="Author"/>
        <w:spacing w:line="240" w:lineRule="auto"/>
        <w:rPr>
          <w:rFonts w:ascii="Arial" w:hAnsi="Arial" w:cs="Arial"/>
          <w:bCs/>
          <w:iCs/>
          <w:kern w:val="28"/>
          <w:sz w:val="36"/>
        </w:rPr>
      </w:pPr>
      <w:r w:rsidRPr="00302B76">
        <w:rPr>
          <w:rFonts w:ascii="Arial" w:hAnsi="Arial" w:cs="Arial"/>
          <w:bCs/>
          <w:iCs/>
          <w:kern w:val="28"/>
          <w:sz w:val="36"/>
        </w:rPr>
        <w:t>Original Research Article</w:t>
      </w:r>
    </w:p>
    <w:p w14:paraId="44B3BC39" w14:textId="77777777" w:rsidR="00302B76" w:rsidRDefault="00302B76" w:rsidP="00441B6F">
      <w:pPr>
        <w:pStyle w:val="Author"/>
        <w:spacing w:line="240" w:lineRule="auto"/>
        <w:rPr>
          <w:rFonts w:ascii="Arial" w:hAnsi="Arial" w:cs="Arial"/>
          <w:bCs/>
          <w:iCs/>
          <w:kern w:val="28"/>
          <w:sz w:val="36"/>
        </w:rPr>
      </w:pPr>
    </w:p>
    <w:p w14:paraId="66F8A9D4" w14:textId="742B32EB" w:rsidR="0036324F" w:rsidRPr="002840AE" w:rsidRDefault="0036324F" w:rsidP="00441B6F">
      <w:pPr>
        <w:pStyle w:val="Author"/>
        <w:spacing w:line="240" w:lineRule="auto"/>
        <w:rPr>
          <w:rFonts w:ascii="Arial" w:hAnsi="Arial" w:cs="Arial"/>
          <w:bCs/>
          <w:iCs/>
          <w:kern w:val="28"/>
          <w:sz w:val="36"/>
        </w:rPr>
      </w:pPr>
      <w:r w:rsidRPr="002840AE">
        <w:rPr>
          <w:rFonts w:ascii="Arial" w:hAnsi="Arial" w:cs="Arial"/>
          <w:bCs/>
          <w:iCs/>
          <w:kern w:val="28"/>
          <w:sz w:val="36"/>
        </w:rPr>
        <w:t>Assessment of Tree Community Fruit Fall in Tropical Dry Evergreen Forest, Southern Coromandel Coast, Peninsular India</w:t>
      </w:r>
    </w:p>
    <w:p w14:paraId="6C981E74" w14:textId="77777777" w:rsidR="0036324F" w:rsidRPr="002840AE" w:rsidRDefault="0036324F" w:rsidP="00441B6F">
      <w:pPr>
        <w:pStyle w:val="Author"/>
        <w:spacing w:line="240" w:lineRule="auto"/>
        <w:rPr>
          <w:rFonts w:ascii="Arial" w:hAnsi="Arial" w:cs="Arial"/>
          <w:bCs/>
          <w:iCs/>
          <w:kern w:val="28"/>
          <w:sz w:val="36"/>
        </w:rPr>
      </w:pPr>
    </w:p>
    <w:p w14:paraId="2BE172BE" w14:textId="77777777" w:rsidR="00790ADA" w:rsidRPr="002840AE" w:rsidRDefault="00790ADA" w:rsidP="00441B6F">
      <w:pPr>
        <w:pStyle w:val="Affiliation"/>
        <w:spacing w:after="0" w:line="240" w:lineRule="auto"/>
        <w:jc w:val="both"/>
        <w:rPr>
          <w:rFonts w:ascii="Arial" w:hAnsi="Arial" w:cs="Arial"/>
        </w:rPr>
      </w:pPr>
    </w:p>
    <w:p w14:paraId="02FBA6D7" w14:textId="77777777" w:rsidR="002C57D2" w:rsidRPr="002840AE" w:rsidRDefault="002C57D2" w:rsidP="00441B6F">
      <w:pPr>
        <w:pStyle w:val="Affiliation"/>
        <w:spacing w:after="0" w:line="240" w:lineRule="auto"/>
        <w:jc w:val="both"/>
        <w:rPr>
          <w:rFonts w:ascii="Arial" w:hAnsi="Arial" w:cs="Arial"/>
        </w:rPr>
      </w:pPr>
    </w:p>
    <w:p w14:paraId="0B3C38FC" w14:textId="77777777" w:rsidR="00B01FCD" w:rsidRPr="002840AE" w:rsidRDefault="00CF14A8" w:rsidP="00441B6F">
      <w:pPr>
        <w:pStyle w:val="Copyright"/>
        <w:spacing w:after="0" w:line="240" w:lineRule="auto"/>
        <w:jc w:val="both"/>
        <w:rPr>
          <w:rFonts w:ascii="Arial" w:hAnsi="Arial" w:cs="Arial"/>
        </w:rPr>
        <w:sectPr w:rsidR="00B01FCD" w:rsidRPr="002840AE" w:rsidSect="00C1585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246A797">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2840AE">
        <w:rPr>
          <w:rFonts w:ascii="Arial" w:hAnsi="Arial" w:cs="Arial"/>
        </w:rPr>
        <w:t>.</w:t>
      </w:r>
    </w:p>
    <w:p w14:paraId="2062DBD7" w14:textId="77777777" w:rsidR="00790ADA" w:rsidRPr="002840AE" w:rsidRDefault="00B01FCD" w:rsidP="00441B6F">
      <w:pPr>
        <w:pStyle w:val="AbstHead"/>
        <w:spacing w:after="0"/>
        <w:jc w:val="both"/>
        <w:rPr>
          <w:rFonts w:ascii="Arial" w:hAnsi="Arial" w:cs="Arial"/>
        </w:rPr>
      </w:pPr>
      <w:r w:rsidRPr="002840AE">
        <w:rPr>
          <w:rFonts w:ascii="Arial" w:hAnsi="Arial" w:cs="Arial"/>
        </w:rPr>
        <w:t>ABSTRACT</w:t>
      </w:r>
    </w:p>
    <w:p w14:paraId="0B988BBC" w14:textId="77777777" w:rsidR="00A532C4" w:rsidRPr="002840AE" w:rsidRDefault="00A532C4"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2840AE" w14:paraId="0B0A1BAF" w14:textId="77777777" w:rsidTr="001E44FE">
        <w:tc>
          <w:tcPr>
            <w:tcW w:w="9576" w:type="dxa"/>
            <w:shd w:val="clear" w:color="auto" w:fill="F2F2F2"/>
          </w:tcPr>
          <w:p w14:paraId="76355E35" w14:textId="7AB775AD" w:rsidR="00BA1B01" w:rsidRPr="002840AE" w:rsidRDefault="00BA1B01" w:rsidP="00441B6F">
            <w:pPr>
              <w:pStyle w:val="Body"/>
              <w:spacing w:after="0"/>
              <w:rPr>
                <w:rFonts w:ascii="Arial" w:eastAsia="Calibri" w:hAnsi="Arial" w:cs="Arial"/>
                <w:szCs w:val="22"/>
              </w:rPr>
            </w:pPr>
            <w:r w:rsidRPr="002840AE">
              <w:rPr>
                <w:rFonts w:ascii="Arial" w:eastAsia="Calibri" w:hAnsi="Arial" w:cs="Arial"/>
                <w:b/>
                <w:szCs w:val="22"/>
              </w:rPr>
              <w:t xml:space="preserve">Aims: </w:t>
            </w:r>
            <w:r w:rsidR="0036324F" w:rsidRPr="002840AE">
              <w:rPr>
                <w:rFonts w:ascii="Arial" w:eastAsia="Calibri" w:hAnsi="Arial" w:cs="Arial"/>
                <w:szCs w:val="22"/>
              </w:rPr>
              <w:t xml:space="preserve">Assessment of </w:t>
            </w:r>
            <w:r w:rsidR="001646C2" w:rsidRPr="002840AE">
              <w:rPr>
                <w:rFonts w:ascii="Arial" w:eastAsia="Calibri" w:hAnsi="Arial" w:cs="Arial"/>
                <w:szCs w:val="22"/>
              </w:rPr>
              <w:t xml:space="preserve">tree community </w:t>
            </w:r>
            <w:r w:rsidR="0036324F" w:rsidRPr="002840AE">
              <w:rPr>
                <w:rFonts w:ascii="Arial" w:eastAsia="Calibri" w:hAnsi="Arial" w:cs="Arial"/>
                <w:szCs w:val="22"/>
              </w:rPr>
              <w:t xml:space="preserve">fruit fall in selected </w:t>
            </w:r>
            <w:r w:rsidR="003F02D2" w:rsidRPr="002840AE">
              <w:rPr>
                <w:rFonts w:ascii="Arial" w:eastAsia="Calibri" w:hAnsi="Arial" w:cs="Arial"/>
                <w:szCs w:val="22"/>
              </w:rPr>
              <w:t xml:space="preserve">tropical dry evergreen forest </w:t>
            </w:r>
            <w:r w:rsidR="0036324F" w:rsidRPr="002840AE">
              <w:rPr>
                <w:rFonts w:ascii="Arial" w:eastAsia="Calibri" w:hAnsi="Arial" w:cs="Arial"/>
                <w:szCs w:val="22"/>
              </w:rPr>
              <w:t xml:space="preserve">(TDEF) </w:t>
            </w:r>
            <w:r w:rsidR="003F02D2" w:rsidRPr="002840AE">
              <w:rPr>
                <w:rFonts w:ascii="Arial" w:eastAsia="Calibri" w:hAnsi="Arial" w:cs="Arial"/>
                <w:szCs w:val="22"/>
              </w:rPr>
              <w:t xml:space="preserve">sites </w:t>
            </w:r>
            <w:r w:rsidR="00513A92" w:rsidRPr="002840AE">
              <w:rPr>
                <w:rFonts w:ascii="Arial" w:eastAsia="Calibri" w:hAnsi="Arial" w:cs="Arial"/>
                <w:szCs w:val="22"/>
              </w:rPr>
              <w:t xml:space="preserve">flourishing </w:t>
            </w:r>
            <w:r w:rsidR="0036324F" w:rsidRPr="002840AE">
              <w:rPr>
                <w:rFonts w:ascii="Arial" w:eastAsia="Calibri" w:hAnsi="Arial" w:cs="Arial"/>
                <w:szCs w:val="22"/>
              </w:rPr>
              <w:t xml:space="preserve">in </w:t>
            </w:r>
            <w:r w:rsidR="003F02D2" w:rsidRPr="002840AE">
              <w:rPr>
                <w:rFonts w:ascii="Arial" w:eastAsia="Calibri" w:hAnsi="Arial" w:cs="Arial"/>
                <w:szCs w:val="22"/>
              </w:rPr>
              <w:t>southern Coromandel Coast</w:t>
            </w:r>
            <w:r w:rsidR="0036324F" w:rsidRPr="002840AE">
              <w:rPr>
                <w:rFonts w:ascii="Arial" w:eastAsia="Calibri" w:hAnsi="Arial" w:cs="Arial"/>
                <w:szCs w:val="22"/>
              </w:rPr>
              <w:t xml:space="preserve"> of Tamil Nadu</w:t>
            </w:r>
            <w:r w:rsidR="003F02D2" w:rsidRPr="002840AE">
              <w:rPr>
                <w:rFonts w:ascii="Arial" w:eastAsia="Calibri" w:hAnsi="Arial" w:cs="Arial"/>
                <w:szCs w:val="22"/>
              </w:rPr>
              <w:t>.</w:t>
            </w:r>
          </w:p>
          <w:p w14:paraId="786C1492" w14:textId="0166DFD9" w:rsidR="00BA1B01" w:rsidRPr="002840AE" w:rsidRDefault="00BA1B01" w:rsidP="00441B6F">
            <w:pPr>
              <w:pStyle w:val="Body"/>
              <w:spacing w:after="0"/>
              <w:rPr>
                <w:rFonts w:ascii="Arial" w:eastAsia="Calibri" w:hAnsi="Arial" w:cs="Arial"/>
                <w:szCs w:val="22"/>
              </w:rPr>
            </w:pPr>
            <w:r w:rsidRPr="002840AE">
              <w:rPr>
                <w:rFonts w:ascii="Arial" w:eastAsia="Calibri" w:hAnsi="Arial" w:cs="Arial"/>
                <w:b/>
                <w:szCs w:val="22"/>
              </w:rPr>
              <w:t>Study design:</w:t>
            </w:r>
            <w:r w:rsidRPr="002840AE">
              <w:rPr>
                <w:rFonts w:ascii="Arial" w:eastAsia="Calibri" w:hAnsi="Arial" w:cs="Arial"/>
                <w:szCs w:val="22"/>
              </w:rPr>
              <w:t xml:space="preserve">  </w:t>
            </w:r>
            <w:r w:rsidR="003F02D2" w:rsidRPr="002840AE">
              <w:rPr>
                <w:rFonts w:ascii="Arial" w:eastAsia="Calibri" w:hAnsi="Arial" w:cs="Arial"/>
                <w:szCs w:val="22"/>
              </w:rPr>
              <w:t xml:space="preserve">Quantitative </w:t>
            </w:r>
            <w:r w:rsidR="0036324F" w:rsidRPr="002840AE">
              <w:rPr>
                <w:rFonts w:ascii="Arial" w:eastAsia="Calibri" w:hAnsi="Arial" w:cs="Arial"/>
                <w:szCs w:val="22"/>
              </w:rPr>
              <w:t xml:space="preserve">field </w:t>
            </w:r>
            <w:r w:rsidR="00F72925" w:rsidRPr="002840AE">
              <w:rPr>
                <w:rFonts w:ascii="Arial" w:eastAsia="Calibri" w:hAnsi="Arial" w:cs="Arial"/>
                <w:szCs w:val="22"/>
              </w:rPr>
              <w:t>study</w:t>
            </w:r>
            <w:r w:rsidR="003F02D2" w:rsidRPr="002840AE">
              <w:rPr>
                <w:rFonts w:ascii="Arial" w:eastAsia="Calibri" w:hAnsi="Arial" w:cs="Arial"/>
                <w:szCs w:val="22"/>
              </w:rPr>
              <w:t>.</w:t>
            </w:r>
          </w:p>
          <w:p w14:paraId="655E0A44" w14:textId="3FAC8469" w:rsidR="00BA1B01" w:rsidRPr="002840AE" w:rsidRDefault="00BA1B01" w:rsidP="00441B6F">
            <w:pPr>
              <w:pStyle w:val="Body"/>
              <w:spacing w:after="0"/>
              <w:rPr>
                <w:rFonts w:ascii="Arial" w:eastAsia="Calibri" w:hAnsi="Arial" w:cs="Arial"/>
                <w:szCs w:val="22"/>
              </w:rPr>
            </w:pPr>
            <w:r w:rsidRPr="002840AE">
              <w:rPr>
                <w:rFonts w:ascii="Arial" w:eastAsia="Calibri" w:hAnsi="Arial" w:cs="Arial"/>
                <w:b/>
                <w:szCs w:val="22"/>
              </w:rPr>
              <w:t>Place and Duration of Study:</w:t>
            </w:r>
            <w:r w:rsidRPr="002840AE">
              <w:rPr>
                <w:rFonts w:ascii="Arial" w:eastAsia="Calibri" w:hAnsi="Arial" w:cs="Arial"/>
                <w:szCs w:val="22"/>
              </w:rPr>
              <w:t xml:space="preserve"> </w:t>
            </w:r>
            <w:proofErr w:type="spellStart"/>
            <w:r w:rsidR="0036324F" w:rsidRPr="002840AE">
              <w:rPr>
                <w:rFonts w:ascii="Arial" w:eastAsia="Calibri" w:hAnsi="Arial" w:cs="Arial"/>
                <w:szCs w:val="22"/>
              </w:rPr>
              <w:t>Nagapattinam</w:t>
            </w:r>
            <w:proofErr w:type="spellEnd"/>
            <w:r w:rsidR="0036324F" w:rsidRPr="002840AE">
              <w:rPr>
                <w:rFonts w:ascii="Arial" w:eastAsia="Calibri" w:hAnsi="Arial" w:cs="Arial"/>
                <w:szCs w:val="22"/>
              </w:rPr>
              <w:t xml:space="preserve"> and </w:t>
            </w:r>
            <w:proofErr w:type="spellStart"/>
            <w:r w:rsidR="0036324F" w:rsidRPr="002840AE">
              <w:rPr>
                <w:rFonts w:ascii="Arial" w:eastAsia="Calibri" w:hAnsi="Arial" w:cs="Arial"/>
                <w:szCs w:val="22"/>
              </w:rPr>
              <w:t>Tiruvarur</w:t>
            </w:r>
            <w:proofErr w:type="spellEnd"/>
            <w:r w:rsidR="0036324F" w:rsidRPr="002840AE">
              <w:rPr>
                <w:rFonts w:ascii="Arial" w:eastAsia="Calibri" w:hAnsi="Arial" w:cs="Arial"/>
                <w:szCs w:val="22"/>
              </w:rPr>
              <w:t xml:space="preserve"> districts in </w:t>
            </w:r>
            <w:r w:rsidR="003F02D2" w:rsidRPr="002840AE">
              <w:rPr>
                <w:rFonts w:ascii="Arial" w:eastAsia="Calibri" w:hAnsi="Arial" w:cs="Arial"/>
                <w:szCs w:val="22"/>
              </w:rPr>
              <w:t>Tamil Nadu, One year</w:t>
            </w:r>
            <w:r w:rsidR="00B65110" w:rsidRPr="002840AE">
              <w:rPr>
                <w:rFonts w:ascii="Arial" w:eastAsia="Calibri" w:hAnsi="Arial" w:cs="Arial"/>
                <w:szCs w:val="22"/>
              </w:rPr>
              <w:t>.</w:t>
            </w:r>
          </w:p>
          <w:p w14:paraId="63BCBBD3" w14:textId="31023FB1" w:rsidR="00513A92" w:rsidRPr="002840AE" w:rsidRDefault="00BA1B01" w:rsidP="00513A92">
            <w:pPr>
              <w:pStyle w:val="Body"/>
              <w:spacing w:after="0"/>
              <w:rPr>
                <w:rFonts w:ascii="Arial" w:eastAsia="Calibri" w:hAnsi="Arial" w:cs="Arial"/>
                <w:szCs w:val="22"/>
              </w:rPr>
            </w:pPr>
            <w:r w:rsidRPr="002840AE">
              <w:rPr>
                <w:rFonts w:ascii="Arial" w:eastAsia="Calibri" w:hAnsi="Arial" w:cs="Arial"/>
                <w:b/>
                <w:bCs/>
                <w:szCs w:val="22"/>
              </w:rPr>
              <w:t>Methodology:</w:t>
            </w:r>
            <w:r w:rsidRPr="002840AE">
              <w:rPr>
                <w:rFonts w:ascii="Arial" w:eastAsia="Calibri" w:hAnsi="Arial" w:cs="Arial"/>
                <w:szCs w:val="22"/>
              </w:rPr>
              <w:t xml:space="preserve"> </w:t>
            </w:r>
            <w:r w:rsidR="00513A92" w:rsidRPr="002840AE">
              <w:rPr>
                <w:rFonts w:ascii="Arial" w:eastAsia="Calibri" w:hAnsi="Arial" w:cs="Arial"/>
                <w:szCs w:val="22"/>
              </w:rPr>
              <w:t xml:space="preserve">A fruit fall estimation study was conducted in three tropical dry evergreen forest sites along the southern Coromandel Coast for a period of one year from January to December. Among three sites, </w:t>
            </w:r>
            <w:proofErr w:type="spellStart"/>
            <w:r w:rsidR="00513A92" w:rsidRPr="002840AE">
              <w:rPr>
                <w:rFonts w:ascii="Arial" w:eastAsia="Calibri" w:hAnsi="Arial" w:cs="Arial"/>
                <w:szCs w:val="22"/>
              </w:rPr>
              <w:t>Jambavanodai</w:t>
            </w:r>
            <w:proofErr w:type="spellEnd"/>
            <w:r w:rsidR="00513A92" w:rsidRPr="002840AE">
              <w:rPr>
                <w:rFonts w:ascii="Arial" w:eastAsia="Calibri" w:hAnsi="Arial" w:cs="Arial"/>
                <w:szCs w:val="22"/>
              </w:rPr>
              <w:t xml:space="preserve"> (JI) and </w:t>
            </w:r>
            <w:proofErr w:type="spellStart"/>
            <w:r w:rsidR="00513A92" w:rsidRPr="002840AE">
              <w:rPr>
                <w:rFonts w:ascii="Arial" w:eastAsia="Calibri" w:hAnsi="Arial" w:cs="Arial"/>
                <w:szCs w:val="22"/>
              </w:rPr>
              <w:t>Thillaivilagam</w:t>
            </w:r>
            <w:proofErr w:type="spellEnd"/>
            <w:r w:rsidR="00513A92" w:rsidRPr="002840AE">
              <w:rPr>
                <w:rFonts w:ascii="Arial" w:eastAsia="Calibri" w:hAnsi="Arial" w:cs="Arial"/>
                <w:szCs w:val="22"/>
              </w:rPr>
              <w:t xml:space="preserve"> (TV) belonged to </w:t>
            </w:r>
            <w:proofErr w:type="spellStart"/>
            <w:r w:rsidR="00513A92" w:rsidRPr="002840AE">
              <w:rPr>
                <w:rFonts w:ascii="Arial" w:eastAsia="Calibri" w:hAnsi="Arial" w:cs="Arial"/>
                <w:szCs w:val="22"/>
              </w:rPr>
              <w:t>Thiruvarur</w:t>
            </w:r>
            <w:proofErr w:type="spellEnd"/>
            <w:r w:rsidR="00513A92" w:rsidRPr="002840AE">
              <w:rPr>
                <w:rFonts w:ascii="Arial" w:eastAsia="Calibri" w:hAnsi="Arial" w:cs="Arial"/>
                <w:szCs w:val="22"/>
              </w:rPr>
              <w:t xml:space="preserve"> district while the site </w:t>
            </w:r>
            <w:proofErr w:type="spellStart"/>
            <w:r w:rsidR="00513A92" w:rsidRPr="002840AE">
              <w:rPr>
                <w:rFonts w:ascii="Arial" w:eastAsia="Calibri" w:hAnsi="Arial" w:cs="Arial"/>
                <w:szCs w:val="22"/>
              </w:rPr>
              <w:t>Pushpavanam</w:t>
            </w:r>
            <w:proofErr w:type="spellEnd"/>
            <w:r w:rsidR="00513A92" w:rsidRPr="002840AE">
              <w:rPr>
                <w:rFonts w:ascii="Arial" w:eastAsia="Calibri" w:hAnsi="Arial" w:cs="Arial"/>
                <w:szCs w:val="22"/>
              </w:rPr>
              <w:t xml:space="preserve"> (PM) belonged to </w:t>
            </w:r>
            <w:proofErr w:type="spellStart"/>
            <w:r w:rsidR="00513A92" w:rsidRPr="002840AE">
              <w:rPr>
                <w:rFonts w:ascii="Arial" w:eastAsia="Calibri" w:hAnsi="Arial" w:cs="Arial"/>
                <w:szCs w:val="22"/>
              </w:rPr>
              <w:t>Nagapattinam</w:t>
            </w:r>
            <w:proofErr w:type="spellEnd"/>
            <w:r w:rsidR="00513A92" w:rsidRPr="002840AE">
              <w:rPr>
                <w:rFonts w:ascii="Arial" w:eastAsia="Calibri" w:hAnsi="Arial" w:cs="Arial"/>
                <w:szCs w:val="22"/>
              </w:rPr>
              <w:t xml:space="preserve"> district a part of southern Coromandel Coast</w:t>
            </w:r>
            <w:r w:rsidR="00F72925" w:rsidRPr="002840AE">
              <w:rPr>
                <w:rFonts w:ascii="Arial" w:eastAsia="Calibri" w:hAnsi="Arial" w:cs="Arial"/>
                <w:szCs w:val="22"/>
              </w:rPr>
              <w:t xml:space="preserve"> in Tamil Nadu</w:t>
            </w:r>
            <w:r w:rsidR="00513A92" w:rsidRPr="002840AE">
              <w:rPr>
                <w:rFonts w:ascii="Arial" w:eastAsia="Calibri" w:hAnsi="Arial" w:cs="Arial"/>
                <w:szCs w:val="22"/>
              </w:rPr>
              <w:t xml:space="preserve">. A 100m × 100m square plot (1-ha) was marked in each of the three sites. </w:t>
            </w:r>
            <w:proofErr w:type="gramStart"/>
            <w:r w:rsidR="00513A92" w:rsidRPr="002840AE">
              <w:rPr>
                <w:rFonts w:ascii="Arial" w:eastAsia="Calibri" w:hAnsi="Arial" w:cs="Arial"/>
                <w:szCs w:val="22"/>
              </w:rPr>
              <w:t>One hectare</w:t>
            </w:r>
            <w:proofErr w:type="gramEnd"/>
            <w:r w:rsidR="00513A92" w:rsidRPr="002840AE">
              <w:rPr>
                <w:rFonts w:ascii="Arial" w:eastAsia="Calibri" w:hAnsi="Arial" w:cs="Arial"/>
                <w:szCs w:val="22"/>
              </w:rPr>
              <w:t xml:space="preserve"> plot was divided in to a twenty</w:t>
            </w:r>
            <w:r w:rsidR="00B65110" w:rsidRPr="002840AE">
              <w:rPr>
                <w:rFonts w:ascii="Arial" w:eastAsia="Calibri" w:hAnsi="Arial" w:cs="Arial"/>
                <w:szCs w:val="22"/>
              </w:rPr>
              <w:t>-</w:t>
            </w:r>
            <w:r w:rsidR="00513A92" w:rsidRPr="002840AE">
              <w:rPr>
                <w:rFonts w:ascii="Arial" w:eastAsia="Calibri" w:hAnsi="Arial" w:cs="Arial"/>
                <w:szCs w:val="22"/>
              </w:rPr>
              <w:t>five 20m × 20m sub plots. At the center of each sub-plot a 50 cm × 50 cm square sample plot was marked with locally available pebbles (total 25 sub plots). Stone-block lined denuded type of quadrats was used to collect fallen fruits. Fallen fruits were collected from sample plot fortnightly for the period of one year. Collected samples were separated in to species level. Samples were kept in hot air-oven at 80 °C for 48 h to bring them to constant weight.</w:t>
            </w:r>
          </w:p>
          <w:p w14:paraId="5A7E87C9" w14:textId="017C75DD" w:rsidR="00513A92" w:rsidRPr="002840AE" w:rsidRDefault="00BA1B01" w:rsidP="00513A92">
            <w:pPr>
              <w:pStyle w:val="Body"/>
              <w:spacing w:after="0"/>
              <w:rPr>
                <w:rFonts w:ascii="Arial" w:hAnsi="Arial" w:cs="Arial"/>
              </w:rPr>
            </w:pPr>
            <w:r w:rsidRPr="002840AE">
              <w:rPr>
                <w:rFonts w:ascii="Arial" w:eastAsia="Calibri" w:hAnsi="Arial" w:cs="Arial"/>
                <w:b/>
                <w:bCs/>
                <w:szCs w:val="22"/>
              </w:rPr>
              <w:t>Results:</w:t>
            </w:r>
            <w:r w:rsidRPr="002840AE">
              <w:rPr>
                <w:rFonts w:ascii="Arial" w:eastAsia="Calibri" w:hAnsi="Arial" w:cs="Arial"/>
                <w:szCs w:val="22"/>
              </w:rPr>
              <w:t xml:space="preserve"> </w:t>
            </w:r>
            <w:r w:rsidR="00F72925" w:rsidRPr="002840AE">
              <w:rPr>
                <w:rFonts w:ascii="Arial" w:eastAsia="Calibri" w:hAnsi="Arial" w:cs="Arial"/>
                <w:szCs w:val="22"/>
              </w:rPr>
              <w:t>T</w:t>
            </w:r>
            <w:r w:rsidR="00513A92" w:rsidRPr="002840AE">
              <w:rPr>
                <w:rFonts w:ascii="Arial" w:hAnsi="Arial" w:cs="Arial"/>
              </w:rPr>
              <w:t xml:space="preserve">ree community fruit fall </w:t>
            </w:r>
            <w:r w:rsidR="00F72925" w:rsidRPr="002840AE">
              <w:rPr>
                <w:rFonts w:ascii="Arial" w:hAnsi="Arial" w:cs="Arial"/>
              </w:rPr>
              <w:t xml:space="preserve">of the study area </w:t>
            </w:r>
            <w:r w:rsidR="00513A92" w:rsidRPr="002840AE">
              <w:rPr>
                <w:rFonts w:ascii="Arial" w:hAnsi="Arial" w:cs="Arial"/>
              </w:rPr>
              <w:t>was estimated at1126.39 kg fruits (dry weight</w:t>
            </w:r>
            <w:r w:rsidR="00F72925" w:rsidRPr="002840AE">
              <w:rPr>
                <w:rFonts w:ascii="Arial" w:hAnsi="Arial" w:cs="Arial"/>
              </w:rPr>
              <w:t>; mean 375.46 ± 144.44 kg fruits ha</w:t>
            </w:r>
            <w:r w:rsidR="00F72925" w:rsidRPr="002840AE">
              <w:rPr>
                <w:rFonts w:ascii="Arial" w:hAnsi="Arial" w:cs="Arial"/>
                <w:vertAlign w:val="superscript"/>
              </w:rPr>
              <w:t>-1</w:t>
            </w:r>
            <w:r w:rsidR="00F72925" w:rsidRPr="002840AE">
              <w:rPr>
                <w:rFonts w:ascii="Arial" w:hAnsi="Arial" w:cs="Arial"/>
              </w:rPr>
              <w:t xml:space="preserve"> yr</w:t>
            </w:r>
            <w:r w:rsidR="00F72925" w:rsidRPr="002840AE">
              <w:rPr>
                <w:rFonts w:ascii="Arial" w:hAnsi="Arial" w:cs="Arial"/>
                <w:vertAlign w:val="superscript"/>
              </w:rPr>
              <w:t>-1</w:t>
            </w:r>
            <w:r w:rsidR="00513A92" w:rsidRPr="002840AE">
              <w:rPr>
                <w:rFonts w:ascii="Arial" w:hAnsi="Arial" w:cs="Arial"/>
              </w:rPr>
              <w:t xml:space="preserve">). In total, fleshy fruits contributed a larger proportion to site fruit fall compared to dry fruits. The fruit fall occurred throughout the year in all the sites while the event peaked during September (close to </w:t>
            </w:r>
            <w:r w:rsidR="00F72925" w:rsidRPr="002840AE">
              <w:rPr>
                <w:rFonts w:ascii="Arial" w:hAnsi="Arial" w:cs="Arial"/>
              </w:rPr>
              <w:t xml:space="preserve">the </w:t>
            </w:r>
            <w:r w:rsidR="00513A92" w:rsidRPr="002840AE">
              <w:rPr>
                <w:rFonts w:ascii="Arial" w:hAnsi="Arial" w:cs="Arial"/>
              </w:rPr>
              <w:t>monsoon). A significant, positive relationship prevailed between mean monthly temperature and fruit fall in all the three sites. Similar to temperature, mean monthly rainfall also had a positive relationship with fruit fall.</w:t>
            </w:r>
          </w:p>
          <w:p w14:paraId="432C06B5" w14:textId="568E6E04" w:rsidR="00505F06" w:rsidRPr="002840AE" w:rsidRDefault="00BA1B01" w:rsidP="00513A92">
            <w:pPr>
              <w:pStyle w:val="Body"/>
              <w:spacing w:after="0"/>
              <w:rPr>
                <w:rFonts w:ascii="Arial" w:hAnsi="Arial" w:cs="Arial"/>
              </w:rPr>
            </w:pPr>
            <w:r w:rsidRPr="002840AE">
              <w:rPr>
                <w:rFonts w:ascii="Arial" w:eastAsia="Calibri" w:hAnsi="Arial" w:cs="Arial"/>
                <w:b/>
                <w:bCs/>
                <w:szCs w:val="22"/>
              </w:rPr>
              <w:t>Conclusion:</w:t>
            </w:r>
            <w:r w:rsidRPr="002840AE">
              <w:rPr>
                <w:rFonts w:ascii="Arial" w:eastAsia="Calibri" w:hAnsi="Arial" w:cs="Arial"/>
                <w:szCs w:val="22"/>
              </w:rPr>
              <w:t xml:space="preserve"> </w:t>
            </w:r>
            <w:r w:rsidR="00513A92" w:rsidRPr="002840AE">
              <w:rPr>
                <w:rFonts w:ascii="Arial" w:hAnsi="Arial" w:cs="Arial"/>
              </w:rPr>
              <w:t xml:space="preserve">The relationships found between rainfall and fruit fall, and temperature and fruit fall are </w:t>
            </w:r>
            <w:r w:rsidR="00B65110" w:rsidRPr="002840AE">
              <w:rPr>
                <w:rFonts w:ascii="Arial" w:hAnsi="Arial" w:cs="Arial"/>
              </w:rPr>
              <w:t>concurred</w:t>
            </w:r>
            <w:r w:rsidR="00513A92" w:rsidRPr="002840AE">
              <w:rPr>
                <w:rFonts w:ascii="Arial" w:hAnsi="Arial" w:cs="Arial"/>
              </w:rPr>
              <w:t xml:space="preserve"> with earlier findings. This study provides considerable quantity of information on forest tree fruit fall to ecological database of Indian TDEF.</w:t>
            </w:r>
          </w:p>
        </w:tc>
      </w:tr>
    </w:tbl>
    <w:p w14:paraId="1DD4B875" w14:textId="77777777" w:rsidR="00636EB2" w:rsidRPr="002840AE" w:rsidRDefault="00636EB2" w:rsidP="00441B6F">
      <w:pPr>
        <w:pStyle w:val="Body"/>
        <w:spacing w:after="0"/>
        <w:rPr>
          <w:rFonts w:ascii="Arial" w:hAnsi="Arial" w:cs="Arial"/>
          <w:i/>
        </w:rPr>
      </w:pPr>
    </w:p>
    <w:p w14:paraId="04B5169B" w14:textId="77777777" w:rsidR="00790ADA" w:rsidRPr="002840AE" w:rsidRDefault="00513A92" w:rsidP="00441B6F">
      <w:pPr>
        <w:pStyle w:val="Body"/>
        <w:spacing w:after="0"/>
        <w:rPr>
          <w:rFonts w:ascii="Arial" w:hAnsi="Arial" w:cs="Arial"/>
          <w:i/>
        </w:rPr>
      </w:pPr>
      <w:r w:rsidRPr="002840AE">
        <w:rPr>
          <w:rFonts w:ascii="Arial" w:hAnsi="Arial" w:cs="Arial"/>
          <w:i/>
        </w:rPr>
        <w:t>Keywords: dry fruit; fleshy fruit; lowland forests; rainfall; temperature</w:t>
      </w:r>
    </w:p>
    <w:p w14:paraId="3230F155" w14:textId="77777777" w:rsidR="00A532C4" w:rsidRPr="002840AE" w:rsidRDefault="00A532C4" w:rsidP="00441B6F">
      <w:pPr>
        <w:pStyle w:val="AbstHead"/>
        <w:spacing w:after="0"/>
        <w:jc w:val="both"/>
        <w:rPr>
          <w:rFonts w:ascii="Arial" w:hAnsi="Arial" w:cs="Arial"/>
        </w:rPr>
      </w:pPr>
    </w:p>
    <w:p w14:paraId="1AA70620" w14:textId="77777777" w:rsidR="00790ADA" w:rsidRPr="002840AE" w:rsidRDefault="00902823" w:rsidP="00441B6F">
      <w:pPr>
        <w:pStyle w:val="AbstHead"/>
        <w:spacing w:after="0"/>
        <w:jc w:val="both"/>
        <w:rPr>
          <w:rFonts w:ascii="Arial" w:hAnsi="Arial" w:cs="Arial"/>
        </w:rPr>
      </w:pPr>
      <w:r w:rsidRPr="002840AE">
        <w:rPr>
          <w:rFonts w:ascii="Arial" w:hAnsi="Arial" w:cs="Arial"/>
        </w:rPr>
        <w:t xml:space="preserve">1. </w:t>
      </w:r>
      <w:r w:rsidR="00B01FCD" w:rsidRPr="002840AE">
        <w:rPr>
          <w:rFonts w:ascii="Arial" w:hAnsi="Arial" w:cs="Arial"/>
        </w:rPr>
        <w:t>INTRODUCTION</w:t>
      </w:r>
    </w:p>
    <w:p w14:paraId="14A2AE9A" w14:textId="77777777" w:rsidR="00CE7EDB" w:rsidRPr="002840AE" w:rsidRDefault="00CE7EDB" w:rsidP="00441B6F">
      <w:pPr>
        <w:pStyle w:val="AbstHead"/>
        <w:spacing w:after="0"/>
        <w:jc w:val="both"/>
        <w:rPr>
          <w:rFonts w:ascii="Arial" w:hAnsi="Arial" w:cs="Arial"/>
        </w:rPr>
      </w:pPr>
    </w:p>
    <w:p w14:paraId="40110D88" w14:textId="129D0CF2" w:rsidR="00513A92" w:rsidRPr="002840AE" w:rsidRDefault="00513A92" w:rsidP="00513A92">
      <w:pPr>
        <w:pStyle w:val="Body"/>
        <w:rPr>
          <w:rFonts w:ascii="Arial" w:hAnsi="Arial" w:cs="Arial"/>
        </w:rPr>
      </w:pPr>
      <w:r w:rsidRPr="002840AE">
        <w:rPr>
          <w:rFonts w:ascii="Arial" w:hAnsi="Arial" w:cs="Arial"/>
        </w:rPr>
        <w:t xml:space="preserve">The well-developed ovary or ovaries together, often with adjacent floral organs and other plant parts form fruits. The fruit is the product of the entire gynoecium and any floral parts associated with the gynoecium in the fruiting stage. Production of fruits and seeds are essential for plants to continue their presence in ecosystems (Bas et al. 2005). Fruit production is important not only for the plant but also for animals. The fruit helps the plant in numerous ways. In </w:t>
      </w:r>
      <w:r w:rsidR="00F72925" w:rsidRPr="002840AE">
        <w:rPr>
          <w:rFonts w:ascii="Arial" w:hAnsi="Arial" w:cs="Arial"/>
        </w:rPr>
        <w:t>general,</w:t>
      </w:r>
      <w:r w:rsidRPr="002840AE">
        <w:rPr>
          <w:rFonts w:ascii="Arial" w:hAnsi="Arial" w:cs="Arial"/>
        </w:rPr>
        <w:t xml:space="preserve"> the fruit protects seeds from </w:t>
      </w:r>
      <w:r w:rsidR="00B65110" w:rsidRPr="002840AE">
        <w:rPr>
          <w:rFonts w:ascii="Arial" w:hAnsi="Arial" w:cs="Arial"/>
        </w:rPr>
        <w:t>unfavorable</w:t>
      </w:r>
      <w:r w:rsidRPr="002840AE">
        <w:rPr>
          <w:rFonts w:ascii="Arial" w:hAnsi="Arial" w:cs="Arial"/>
        </w:rPr>
        <w:t xml:space="preserve"> climatic circumstances, and animals. Fruits are rich in sugar, vitamins and other vital minerals. Largely herbivores and omnivores rely on fruits for their complete or part of nutrition. Plants provide fruits to frugivores, in turn frugivores aid in the dispersal of seeds thereby the plants acquire an opportunity to establish life </w:t>
      </w:r>
      <w:r w:rsidRPr="002840AE">
        <w:rPr>
          <w:rFonts w:ascii="Arial" w:hAnsi="Arial" w:cs="Arial"/>
        </w:rPr>
        <w:lastRenderedPageBreak/>
        <w:t xml:space="preserve">elsewhere in a </w:t>
      </w:r>
      <w:r w:rsidR="00B65110" w:rsidRPr="002840AE">
        <w:rPr>
          <w:rFonts w:ascii="Arial" w:hAnsi="Arial" w:cs="Arial"/>
        </w:rPr>
        <w:t>favorable</w:t>
      </w:r>
      <w:r w:rsidRPr="002840AE">
        <w:rPr>
          <w:rFonts w:ascii="Arial" w:hAnsi="Arial" w:cs="Arial"/>
        </w:rPr>
        <w:t xml:space="preserve"> environment (Janzen 1970, 1971, 1972; Howe 1986; Garcia 1998). If the seeds are not dispersed, then they would fall under mother plant and not to be carried out to a habitat conducive to germination, growth, and development (Janzen 1970; </w:t>
      </w:r>
      <w:proofErr w:type="spellStart"/>
      <w:r w:rsidRPr="002840AE">
        <w:rPr>
          <w:rFonts w:ascii="Arial" w:hAnsi="Arial" w:cs="Arial"/>
        </w:rPr>
        <w:t>Hanya</w:t>
      </w:r>
      <w:proofErr w:type="spellEnd"/>
      <w:r w:rsidRPr="002840AE">
        <w:rPr>
          <w:rFonts w:ascii="Arial" w:hAnsi="Arial" w:cs="Arial"/>
        </w:rPr>
        <w:t xml:space="preserve"> et al. 2006). The nutritive tissue surrounding the seeds (fruit pulp) is a vital foodstuff for frugivores, especially birds and mammals (Howe 1986). Fruit tissues attract dispersers, after consuming fruit tissues dispersers release the seeds. Through decay process, fleshy fruits add organic acids to the soil thereby provide a </w:t>
      </w:r>
      <w:r w:rsidR="00B65110" w:rsidRPr="002840AE">
        <w:rPr>
          <w:rFonts w:ascii="Arial" w:hAnsi="Arial" w:cs="Arial"/>
        </w:rPr>
        <w:t>favorable</w:t>
      </w:r>
      <w:r w:rsidRPr="002840AE">
        <w:rPr>
          <w:rFonts w:ascii="Arial" w:hAnsi="Arial" w:cs="Arial"/>
        </w:rPr>
        <w:t xml:space="preserve"> environment for seed germination (Pandey 1995). It is evident that natural regeneration of many species is strongly depends on animal seed dispersals (</w:t>
      </w:r>
      <w:proofErr w:type="spellStart"/>
      <w:r w:rsidRPr="002840AE">
        <w:rPr>
          <w:rFonts w:ascii="Arial" w:hAnsi="Arial" w:cs="Arial"/>
        </w:rPr>
        <w:t>Jordano</w:t>
      </w:r>
      <w:proofErr w:type="spellEnd"/>
      <w:r w:rsidRPr="002840AE">
        <w:rPr>
          <w:rFonts w:ascii="Arial" w:hAnsi="Arial" w:cs="Arial"/>
        </w:rPr>
        <w:t xml:space="preserve"> 2000).</w:t>
      </w:r>
    </w:p>
    <w:p w14:paraId="6940EE19" w14:textId="62F9CEFA" w:rsidR="00513A92" w:rsidRPr="002840AE" w:rsidRDefault="00513A92" w:rsidP="00513A92">
      <w:pPr>
        <w:pStyle w:val="Body"/>
        <w:ind w:firstLine="720"/>
        <w:rPr>
          <w:rFonts w:ascii="Arial" w:hAnsi="Arial" w:cs="Arial"/>
        </w:rPr>
      </w:pPr>
      <w:r w:rsidRPr="002840AE">
        <w:rPr>
          <w:rFonts w:ascii="Arial" w:hAnsi="Arial" w:cs="Arial"/>
        </w:rPr>
        <w:t>Quantification of forest fruit fall is one of the easiest practical methods available to examine fruit availability in forest ecosystems (</w:t>
      </w:r>
      <w:proofErr w:type="spellStart"/>
      <w:r w:rsidRPr="002840AE">
        <w:rPr>
          <w:rFonts w:ascii="Arial" w:hAnsi="Arial" w:cs="Arial"/>
        </w:rPr>
        <w:t>Hanya</w:t>
      </w:r>
      <w:proofErr w:type="spellEnd"/>
      <w:r w:rsidRPr="002840AE">
        <w:rPr>
          <w:rFonts w:ascii="Arial" w:hAnsi="Arial" w:cs="Arial"/>
        </w:rPr>
        <w:t xml:space="preserve"> and </w:t>
      </w:r>
      <w:proofErr w:type="spellStart"/>
      <w:r w:rsidRPr="002840AE">
        <w:rPr>
          <w:rFonts w:ascii="Arial" w:hAnsi="Arial" w:cs="Arial"/>
        </w:rPr>
        <w:t>Aiba</w:t>
      </w:r>
      <w:proofErr w:type="spellEnd"/>
      <w:r w:rsidRPr="002840AE">
        <w:rPr>
          <w:rFonts w:ascii="Arial" w:hAnsi="Arial" w:cs="Arial"/>
        </w:rPr>
        <w:t xml:space="preserve"> 2010a). Likewise, forest fruit availability is an important factor in recognizing biomass and community composition of fruit eating animals (</w:t>
      </w:r>
      <w:proofErr w:type="spellStart"/>
      <w:r w:rsidRPr="002840AE">
        <w:rPr>
          <w:rFonts w:ascii="Arial" w:hAnsi="Arial" w:cs="Arial"/>
        </w:rPr>
        <w:t>Hanya</w:t>
      </w:r>
      <w:proofErr w:type="spellEnd"/>
      <w:r w:rsidRPr="002840AE">
        <w:rPr>
          <w:rFonts w:ascii="Arial" w:hAnsi="Arial" w:cs="Arial"/>
        </w:rPr>
        <w:t xml:space="preserve"> et al. 2006; Kissling et al. 2007). In addition, forest fruit fall data is essential for recognizing geographic difference in propagule output of trees in forests and for quantifying regenerative ability of these forests after natural and manmade catastrophes (</w:t>
      </w:r>
      <w:proofErr w:type="spellStart"/>
      <w:r w:rsidRPr="002840AE">
        <w:rPr>
          <w:rFonts w:ascii="Arial" w:hAnsi="Arial" w:cs="Arial"/>
        </w:rPr>
        <w:t>Terborgh</w:t>
      </w:r>
      <w:proofErr w:type="spellEnd"/>
      <w:r w:rsidRPr="002840AE">
        <w:rPr>
          <w:rFonts w:ascii="Arial" w:hAnsi="Arial" w:cs="Arial"/>
        </w:rPr>
        <w:t xml:space="preserve"> 1990). </w:t>
      </w:r>
      <w:proofErr w:type="spellStart"/>
      <w:r w:rsidRPr="002840AE">
        <w:rPr>
          <w:rFonts w:ascii="Arial" w:hAnsi="Arial" w:cs="Arial"/>
        </w:rPr>
        <w:t>Swamynathan</w:t>
      </w:r>
      <w:proofErr w:type="spellEnd"/>
      <w:r w:rsidRPr="002840AE">
        <w:rPr>
          <w:rFonts w:ascii="Arial" w:hAnsi="Arial" w:cs="Arial"/>
        </w:rPr>
        <w:t xml:space="preserve"> and Parthasarathy (2005) recognized that information on quantity and seasonal variation of fruit productions and fruit-frugivore interactions as essential</w:t>
      </w:r>
      <w:r w:rsidR="004461F9" w:rsidRPr="002840AE">
        <w:rPr>
          <w:rFonts w:ascii="Arial" w:hAnsi="Arial" w:cs="Arial"/>
        </w:rPr>
        <w:t xml:space="preserve"> factors</w:t>
      </w:r>
      <w:r w:rsidRPr="002840AE">
        <w:rPr>
          <w:rFonts w:ascii="Arial" w:hAnsi="Arial" w:cs="Arial"/>
        </w:rPr>
        <w:t xml:space="preserve"> to understand the frugivore community. Generally, frugivores </w:t>
      </w:r>
      <w:r w:rsidR="00B65110" w:rsidRPr="002840AE">
        <w:rPr>
          <w:rFonts w:ascii="Arial" w:hAnsi="Arial" w:cs="Arial"/>
        </w:rPr>
        <w:t>favor</w:t>
      </w:r>
      <w:r w:rsidRPr="002840AE">
        <w:rPr>
          <w:rFonts w:ascii="Arial" w:hAnsi="Arial" w:cs="Arial"/>
        </w:rPr>
        <w:t xml:space="preserve"> fleshy fruits over dry fruits, thus information on fleshy fruit production is essential to understand interaction between frugivores and fruits (Chapman et al. 1994). Whereas in the case of dry fruits the wind </w:t>
      </w:r>
      <w:r w:rsidR="004461F9" w:rsidRPr="002840AE">
        <w:rPr>
          <w:rFonts w:ascii="Arial" w:hAnsi="Arial" w:cs="Arial"/>
        </w:rPr>
        <w:t>helps</w:t>
      </w:r>
      <w:r w:rsidRPr="002840AE">
        <w:rPr>
          <w:rFonts w:ascii="Arial" w:hAnsi="Arial" w:cs="Arial"/>
        </w:rPr>
        <w:t xml:space="preserve"> in the dispersion. According to Lugo and </w:t>
      </w:r>
      <w:proofErr w:type="spellStart"/>
      <w:r w:rsidRPr="002840AE">
        <w:rPr>
          <w:rFonts w:ascii="Arial" w:hAnsi="Arial" w:cs="Arial"/>
        </w:rPr>
        <w:t>Frangi</w:t>
      </w:r>
      <w:proofErr w:type="spellEnd"/>
      <w:r w:rsidRPr="002840AE">
        <w:rPr>
          <w:rFonts w:ascii="Arial" w:hAnsi="Arial" w:cs="Arial"/>
        </w:rPr>
        <w:t xml:space="preserve"> (1993) quantitative information will be of great importance in the construction of conservation and ecosystem management (Lugo and </w:t>
      </w:r>
      <w:proofErr w:type="spellStart"/>
      <w:r w:rsidRPr="002840AE">
        <w:rPr>
          <w:rFonts w:ascii="Arial" w:hAnsi="Arial" w:cs="Arial"/>
        </w:rPr>
        <w:t>Frangi</w:t>
      </w:r>
      <w:proofErr w:type="spellEnd"/>
      <w:r w:rsidRPr="002840AE">
        <w:rPr>
          <w:rFonts w:ascii="Arial" w:hAnsi="Arial" w:cs="Arial"/>
        </w:rPr>
        <w:t xml:space="preserve"> 1993; </w:t>
      </w:r>
      <w:proofErr w:type="spellStart"/>
      <w:r w:rsidRPr="002840AE">
        <w:rPr>
          <w:rFonts w:ascii="Arial" w:hAnsi="Arial" w:cs="Arial"/>
        </w:rPr>
        <w:t>Swamynathan</w:t>
      </w:r>
      <w:proofErr w:type="spellEnd"/>
      <w:r w:rsidRPr="002840AE">
        <w:rPr>
          <w:rFonts w:ascii="Arial" w:hAnsi="Arial" w:cs="Arial"/>
        </w:rPr>
        <w:t xml:space="preserve"> and Parthasarathy 2005). In addition, data on fruit fall patterns are also crucial to maintain integrity and long-term survival of forest ecosystems (Janzen 1971, </w:t>
      </w:r>
      <w:proofErr w:type="spellStart"/>
      <w:r w:rsidRPr="002840AE">
        <w:rPr>
          <w:rFonts w:ascii="Arial" w:hAnsi="Arial" w:cs="Arial"/>
        </w:rPr>
        <w:t>Hanya</w:t>
      </w:r>
      <w:proofErr w:type="spellEnd"/>
      <w:r w:rsidRPr="002840AE">
        <w:rPr>
          <w:rFonts w:ascii="Arial" w:hAnsi="Arial" w:cs="Arial"/>
        </w:rPr>
        <w:t xml:space="preserve"> et al. 2011).</w:t>
      </w:r>
    </w:p>
    <w:p w14:paraId="7AFB3129" w14:textId="1D2C5017" w:rsidR="00CE7EDB" w:rsidRPr="002840AE" w:rsidRDefault="00513A92" w:rsidP="00513A92">
      <w:pPr>
        <w:pStyle w:val="Body"/>
        <w:spacing w:after="0"/>
        <w:ind w:firstLine="720"/>
        <w:rPr>
          <w:rFonts w:ascii="Arial" w:hAnsi="Arial" w:cs="Arial"/>
        </w:rPr>
      </w:pPr>
      <w:r w:rsidRPr="002840AE">
        <w:rPr>
          <w:rFonts w:ascii="Arial" w:hAnsi="Arial" w:cs="Arial"/>
        </w:rPr>
        <w:t>A survey on available literature showed that studies on forest fruit fall has been very limited in India compared to many other Asian countries and rest of the world. Tropical dry evergreen forest (TDEF) occupies 229 km</w:t>
      </w:r>
      <w:r w:rsidRPr="002840AE">
        <w:rPr>
          <w:rFonts w:ascii="Arial" w:hAnsi="Arial" w:cs="Arial"/>
          <w:vertAlign w:val="superscript"/>
        </w:rPr>
        <w:t>2</w:t>
      </w:r>
      <w:r w:rsidRPr="002840AE">
        <w:rPr>
          <w:rFonts w:ascii="Arial" w:hAnsi="Arial" w:cs="Arial"/>
        </w:rPr>
        <w:t xml:space="preserve"> in 11 districts in Tamil Nadu</w:t>
      </w:r>
      <w:r w:rsidR="004461F9" w:rsidRPr="002840AE">
        <w:rPr>
          <w:rFonts w:ascii="Arial" w:hAnsi="Arial" w:cs="Arial"/>
        </w:rPr>
        <w:t>,</w:t>
      </w:r>
      <w:r w:rsidRPr="002840AE">
        <w:rPr>
          <w:rFonts w:ascii="Arial" w:hAnsi="Arial" w:cs="Arial"/>
        </w:rPr>
        <w:t xml:space="preserve"> however</w:t>
      </w:r>
      <w:r w:rsidR="004461F9" w:rsidRPr="002840AE">
        <w:rPr>
          <w:rFonts w:ascii="Arial" w:hAnsi="Arial" w:cs="Arial"/>
        </w:rPr>
        <w:t>,</w:t>
      </w:r>
      <w:r w:rsidRPr="002840AE">
        <w:rPr>
          <w:rFonts w:ascii="Arial" w:hAnsi="Arial" w:cs="Arial"/>
        </w:rPr>
        <w:t xml:space="preserve"> very few researchers have studied the annual forest fruit fall (</w:t>
      </w:r>
      <w:proofErr w:type="spellStart"/>
      <w:r w:rsidRPr="002840AE">
        <w:rPr>
          <w:rFonts w:ascii="Arial" w:hAnsi="Arial" w:cs="Arial"/>
        </w:rPr>
        <w:t>Udayakumar</w:t>
      </w:r>
      <w:proofErr w:type="spellEnd"/>
      <w:r w:rsidRPr="002840AE">
        <w:rPr>
          <w:rFonts w:ascii="Arial" w:hAnsi="Arial" w:cs="Arial"/>
        </w:rPr>
        <w:t xml:space="preserve"> and Parthasarathy 2010). Arul-</w:t>
      </w:r>
      <w:proofErr w:type="spellStart"/>
      <w:r w:rsidRPr="002840AE">
        <w:rPr>
          <w:rFonts w:ascii="Arial" w:hAnsi="Arial" w:cs="Arial"/>
        </w:rPr>
        <w:t>Pragasan</w:t>
      </w:r>
      <w:proofErr w:type="spellEnd"/>
      <w:r w:rsidRPr="002840AE">
        <w:rPr>
          <w:rFonts w:ascii="Arial" w:hAnsi="Arial" w:cs="Arial"/>
        </w:rPr>
        <w:t xml:space="preserve"> and Parthasarathy (2005) studied fruit fall in two TDEF sites in Villupuram district. </w:t>
      </w:r>
      <w:proofErr w:type="spellStart"/>
      <w:r w:rsidRPr="002840AE">
        <w:rPr>
          <w:rFonts w:ascii="Arial" w:hAnsi="Arial" w:cs="Arial"/>
        </w:rPr>
        <w:t>Swamynathan</w:t>
      </w:r>
      <w:proofErr w:type="spellEnd"/>
      <w:r w:rsidRPr="002840AE">
        <w:rPr>
          <w:rFonts w:ascii="Arial" w:hAnsi="Arial" w:cs="Arial"/>
        </w:rPr>
        <w:t xml:space="preserve"> and Parthasarathy (2005) recorded fruit fall in two TDEF sites in </w:t>
      </w:r>
      <w:proofErr w:type="spellStart"/>
      <w:r w:rsidRPr="002840AE">
        <w:rPr>
          <w:rFonts w:ascii="Arial" w:hAnsi="Arial" w:cs="Arial"/>
        </w:rPr>
        <w:t>Cuddalore</w:t>
      </w:r>
      <w:proofErr w:type="spellEnd"/>
      <w:r w:rsidRPr="002840AE">
        <w:rPr>
          <w:rFonts w:ascii="Arial" w:hAnsi="Arial" w:cs="Arial"/>
        </w:rPr>
        <w:t xml:space="preserve"> district. As information on fruit fall of TDEF is limited, the present study was undertaken to quantify the tree community fruit fall in three TDEF sites (one site in </w:t>
      </w:r>
      <w:proofErr w:type="spellStart"/>
      <w:r w:rsidRPr="002840AE">
        <w:rPr>
          <w:rFonts w:ascii="Arial" w:hAnsi="Arial" w:cs="Arial"/>
        </w:rPr>
        <w:t>Nagapa</w:t>
      </w:r>
      <w:r w:rsidR="002B16DD" w:rsidRPr="002840AE">
        <w:rPr>
          <w:rFonts w:ascii="Arial" w:hAnsi="Arial" w:cs="Arial"/>
        </w:rPr>
        <w:t>ttinam</w:t>
      </w:r>
      <w:proofErr w:type="spellEnd"/>
      <w:r w:rsidR="002B16DD" w:rsidRPr="002840AE">
        <w:rPr>
          <w:rFonts w:ascii="Arial" w:hAnsi="Arial" w:cs="Arial"/>
        </w:rPr>
        <w:t xml:space="preserve"> district, two sites in </w:t>
      </w:r>
      <w:proofErr w:type="spellStart"/>
      <w:r w:rsidR="002B16DD" w:rsidRPr="002840AE">
        <w:rPr>
          <w:rFonts w:ascii="Arial" w:hAnsi="Arial" w:cs="Arial"/>
        </w:rPr>
        <w:t>T</w:t>
      </w:r>
      <w:r w:rsidRPr="002840AE">
        <w:rPr>
          <w:rFonts w:ascii="Arial" w:hAnsi="Arial" w:cs="Arial"/>
        </w:rPr>
        <w:t>iruvarur</w:t>
      </w:r>
      <w:proofErr w:type="spellEnd"/>
      <w:r w:rsidRPr="002840AE">
        <w:rPr>
          <w:rFonts w:ascii="Arial" w:hAnsi="Arial" w:cs="Arial"/>
        </w:rPr>
        <w:t xml:space="preserve"> district) along the Coromandel Coast in Tamil Nadu. TDEF is one of the under-studied, unique and endangered ecosystems in the Indian sub-continent. The study has the following objectives: a) estimation month-wise fruit fall of trees in three TDEF sites; b) prediction of the relationship between rainfall and fruit fall, and, temperature and fruit fall; and c) quantification of the difference between mean annual fruit fall among study sites.</w:t>
      </w:r>
    </w:p>
    <w:p w14:paraId="1199EA4F" w14:textId="77777777" w:rsidR="00513A92" w:rsidRPr="002840AE" w:rsidRDefault="00513A92" w:rsidP="00441B6F">
      <w:pPr>
        <w:pStyle w:val="AbstHead"/>
        <w:spacing w:after="0"/>
        <w:jc w:val="both"/>
        <w:rPr>
          <w:rFonts w:ascii="Arial" w:hAnsi="Arial" w:cs="Arial"/>
        </w:rPr>
      </w:pPr>
    </w:p>
    <w:p w14:paraId="58BE8847" w14:textId="77777777" w:rsidR="00790ADA" w:rsidRPr="002840AE" w:rsidRDefault="00902823" w:rsidP="00441B6F">
      <w:pPr>
        <w:pStyle w:val="AbstHead"/>
        <w:spacing w:after="0"/>
        <w:jc w:val="both"/>
        <w:rPr>
          <w:rFonts w:ascii="Arial" w:hAnsi="Arial" w:cs="Arial"/>
        </w:rPr>
      </w:pPr>
      <w:r w:rsidRPr="002840AE">
        <w:rPr>
          <w:rFonts w:ascii="Arial" w:hAnsi="Arial" w:cs="Arial"/>
        </w:rPr>
        <w:t>2. material and method</w:t>
      </w:r>
      <w:r w:rsidR="00CE7EDB" w:rsidRPr="002840AE">
        <w:rPr>
          <w:rFonts w:ascii="Arial" w:hAnsi="Arial" w:cs="Arial"/>
        </w:rPr>
        <w:t>s</w:t>
      </w:r>
    </w:p>
    <w:p w14:paraId="207EF2BF" w14:textId="77777777" w:rsidR="009D7380" w:rsidRPr="002840AE" w:rsidRDefault="009D7380" w:rsidP="00441B6F">
      <w:pPr>
        <w:pStyle w:val="Body"/>
        <w:spacing w:after="0"/>
        <w:rPr>
          <w:rFonts w:ascii="Arial" w:hAnsi="Arial" w:cs="Arial"/>
          <w:b/>
          <w:caps/>
          <w:sz w:val="22"/>
        </w:rPr>
      </w:pPr>
    </w:p>
    <w:p w14:paraId="413352E4" w14:textId="77777777" w:rsidR="00CE7EDB" w:rsidRPr="002840AE" w:rsidRDefault="00AA74E0" w:rsidP="002B16DD">
      <w:pPr>
        <w:pStyle w:val="Body"/>
        <w:spacing w:after="0"/>
        <w:rPr>
          <w:rFonts w:ascii="Arial" w:hAnsi="Arial" w:cs="Arial"/>
          <w:b/>
          <w:sz w:val="22"/>
        </w:rPr>
      </w:pPr>
      <w:r w:rsidRPr="002840AE">
        <w:rPr>
          <w:rFonts w:ascii="Arial" w:hAnsi="Arial" w:cs="Arial"/>
          <w:b/>
          <w:caps/>
          <w:sz w:val="22"/>
        </w:rPr>
        <w:t>2.1</w:t>
      </w:r>
      <w:r w:rsidR="00513A92" w:rsidRPr="002840AE">
        <w:rPr>
          <w:rFonts w:ascii="Arial" w:hAnsi="Arial" w:cs="Arial"/>
          <w:b/>
          <w:caps/>
          <w:sz w:val="22"/>
        </w:rPr>
        <w:t>.</w:t>
      </w:r>
      <w:r w:rsidRPr="002840AE">
        <w:rPr>
          <w:rFonts w:ascii="Arial" w:hAnsi="Arial" w:cs="Arial"/>
          <w:b/>
          <w:caps/>
          <w:sz w:val="22"/>
        </w:rPr>
        <w:t xml:space="preserve"> </w:t>
      </w:r>
      <w:r w:rsidR="00513A92" w:rsidRPr="002840AE">
        <w:rPr>
          <w:rFonts w:ascii="Arial" w:hAnsi="Arial" w:cs="Arial"/>
          <w:b/>
          <w:sz w:val="22"/>
        </w:rPr>
        <w:t xml:space="preserve">Study area and </w:t>
      </w:r>
      <w:r w:rsidR="00CE7EDB" w:rsidRPr="002840AE">
        <w:rPr>
          <w:rFonts w:ascii="Arial" w:hAnsi="Arial" w:cs="Arial"/>
          <w:b/>
          <w:sz w:val="22"/>
        </w:rPr>
        <w:t>Field survey</w:t>
      </w:r>
    </w:p>
    <w:p w14:paraId="68FFD5EF" w14:textId="77777777" w:rsidR="002B16DD" w:rsidRPr="002840AE" w:rsidRDefault="002B16DD" w:rsidP="002B16DD">
      <w:pPr>
        <w:spacing w:line="259" w:lineRule="auto"/>
        <w:jc w:val="both"/>
        <w:rPr>
          <w:rFonts w:ascii="Arial" w:hAnsi="Arial" w:cs="Arial"/>
        </w:rPr>
      </w:pPr>
    </w:p>
    <w:p w14:paraId="39BF1B40" w14:textId="2B130C94" w:rsidR="00513A92" w:rsidRPr="002840AE" w:rsidRDefault="00513A92" w:rsidP="002B16DD">
      <w:pPr>
        <w:jc w:val="both"/>
        <w:rPr>
          <w:rFonts w:ascii="Arial" w:hAnsi="Arial" w:cs="Arial"/>
        </w:rPr>
      </w:pPr>
      <w:r w:rsidRPr="002840AE">
        <w:rPr>
          <w:rFonts w:ascii="Arial" w:hAnsi="Arial" w:cs="Arial"/>
        </w:rPr>
        <w:t>A fruit fall estimation study was conducted in three tropical dry evergreen forest sites along the southern Coromandel Coast for a period of one ye</w:t>
      </w:r>
      <w:r w:rsidR="002B16DD" w:rsidRPr="002840AE">
        <w:rPr>
          <w:rFonts w:ascii="Arial" w:hAnsi="Arial" w:cs="Arial"/>
        </w:rPr>
        <w:t>ar from January to December</w:t>
      </w:r>
      <w:r w:rsidRPr="002840AE">
        <w:rPr>
          <w:rFonts w:ascii="Arial" w:hAnsi="Arial" w:cs="Arial"/>
        </w:rPr>
        <w:t xml:space="preserve">. Among three sites, </w:t>
      </w:r>
      <w:proofErr w:type="spellStart"/>
      <w:r w:rsidRPr="002840AE">
        <w:rPr>
          <w:rFonts w:ascii="Arial" w:hAnsi="Arial" w:cs="Arial"/>
        </w:rPr>
        <w:t>Jambavanodai</w:t>
      </w:r>
      <w:proofErr w:type="spellEnd"/>
      <w:r w:rsidRPr="002840AE">
        <w:rPr>
          <w:rFonts w:ascii="Arial" w:hAnsi="Arial" w:cs="Arial"/>
        </w:rPr>
        <w:t xml:space="preserve"> (JI) and </w:t>
      </w:r>
      <w:proofErr w:type="spellStart"/>
      <w:r w:rsidRPr="002840AE">
        <w:rPr>
          <w:rFonts w:ascii="Arial" w:hAnsi="Arial" w:cs="Arial"/>
        </w:rPr>
        <w:t>Th</w:t>
      </w:r>
      <w:r w:rsidR="002B16DD" w:rsidRPr="002840AE">
        <w:rPr>
          <w:rFonts w:ascii="Arial" w:hAnsi="Arial" w:cs="Arial"/>
        </w:rPr>
        <w:t>illaivilagam</w:t>
      </w:r>
      <w:proofErr w:type="spellEnd"/>
      <w:r w:rsidR="002B16DD" w:rsidRPr="002840AE">
        <w:rPr>
          <w:rFonts w:ascii="Arial" w:hAnsi="Arial" w:cs="Arial"/>
        </w:rPr>
        <w:t xml:space="preserve"> (TV) belonged to </w:t>
      </w:r>
      <w:proofErr w:type="spellStart"/>
      <w:r w:rsidR="002B16DD" w:rsidRPr="002840AE">
        <w:rPr>
          <w:rFonts w:ascii="Arial" w:hAnsi="Arial" w:cs="Arial"/>
        </w:rPr>
        <w:t>T</w:t>
      </w:r>
      <w:r w:rsidRPr="002840AE">
        <w:rPr>
          <w:rFonts w:ascii="Arial" w:hAnsi="Arial" w:cs="Arial"/>
        </w:rPr>
        <w:t>iruvarur</w:t>
      </w:r>
      <w:proofErr w:type="spellEnd"/>
      <w:r w:rsidRPr="002840AE">
        <w:rPr>
          <w:rFonts w:ascii="Arial" w:hAnsi="Arial" w:cs="Arial"/>
        </w:rPr>
        <w:t xml:space="preserve"> district (rainfall range 1000-1200 mm yr</w:t>
      </w:r>
      <w:r w:rsidRPr="002840AE">
        <w:rPr>
          <w:rFonts w:ascii="Arial" w:hAnsi="Arial" w:cs="Arial"/>
          <w:vertAlign w:val="superscript"/>
        </w:rPr>
        <w:t>-1</w:t>
      </w:r>
      <w:r w:rsidRPr="002840AE">
        <w:rPr>
          <w:rFonts w:ascii="Arial" w:hAnsi="Arial" w:cs="Arial"/>
        </w:rPr>
        <w:t xml:space="preserve">; mean annual temperature = 28.8 °C), while the site </w:t>
      </w:r>
      <w:proofErr w:type="spellStart"/>
      <w:r w:rsidRPr="002840AE">
        <w:rPr>
          <w:rFonts w:ascii="Arial" w:hAnsi="Arial" w:cs="Arial"/>
        </w:rPr>
        <w:t>Pushpavanam</w:t>
      </w:r>
      <w:proofErr w:type="spellEnd"/>
      <w:r w:rsidRPr="002840AE">
        <w:rPr>
          <w:rFonts w:ascii="Arial" w:hAnsi="Arial" w:cs="Arial"/>
        </w:rPr>
        <w:t xml:space="preserve"> (PM) belonged to </w:t>
      </w:r>
      <w:proofErr w:type="spellStart"/>
      <w:r w:rsidRPr="002840AE">
        <w:rPr>
          <w:rFonts w:ascii="Arial" w:hAnsi="Arial" w:cs="Arial"/>
        </w:rPr>
        <w:t>Nagapattinam</w:t>
      </w:r>
      <w:proofErr w:type="spellEnd"/>
      <w:r w:rsidRPr="002840AE">
        <w:rPr>
          <w:rFonts w:ascii="Arial" w:hAnsi="Arial" w:cs="Arial"/>
        </w:rPr>
        <w:t xml:space="preserve"> district (rainfall range 1200-1400 mm yr</w:t>
      </w:r>
      <w:r w:rsidRPr="002840AE">
        <w:rPr>
          <w:rFonts w:ascii="Arial" w:hAnsi="Arial" w:cs="Arial"/>
          <w:vertAlign w:val="superscript"/>
        </w:rPr>
        <w:t>-1</w:t>
      </w:r>
      <w:r w:rsidRPr="002840AE">
        <w:rPr>
          <w:rFonts w:ascii="Arial" w:hAnsi="Arial" w:cs="Arial"/>
        </w:rPr>
        <w:t>; mean annual temperature = 27.6 °C) in southern Coromandel Coast. The three sample sites have been selected to represent three different tree densities viz., low, medium and high. The site JI had least tree density (397 trees ha</w:t>
      </w:r>
      <w:r w:rsidRPr="002840AE">
        <w:rPr>
          <w:rFonts w:ascii="Arial" w:hAnsi="Arial" w:cs="Arial"/>
          <w:vertAlign w:val="superscript"/>
        </w:rPr>
        <w:t>-1</w:t>
      </w:r>
      <w:r w:rsidRPr="002840AE">
        <w:rPr>
          <w:rFonts w:ascii="Arial" w:hAnsi="Arial" w:cs="Arial"/>
        </w:rPr>
        <w:t xml:space="preserve">), PM </w:t>
      </w:r>
      <w:r w:rsidR="00B65110" w:rsidRPr="002840AE">
        <w:rPr>
          <w:rFonts w:ascii="Arial" w:hAnsi="Arial" w:cs="Arial"/>
        </w:rPr>
        <w:t>harbors</w:t>
      </w:r>
      <w:r w:rsidRPr="002840AE">
        <w:rPr>
          <w:rFonts w:ascii="Arial" w:hAnsi="Arial" w:cs="Arial"/>
        </w:rPr>
        <w:t xml:space="preserve"> moderate density (638 trees ha</w:t>
      </w:r>
      <w:r w:rsidRPr="002840AE">
        <w:rPr>
          <w:rFonts w:ascii="Arial" w:hAnsi="Arial" w:cs="Arial"/>
          <w:vertAlign w:val="superscript"/>
        </w:rPr>
        <w:t>-1</w:t>
      </w:r>
      <w:r w:rsidRPr="002840AE">
        <w:rPr>
          <w:rFonts w:ascii="Arial" w:hAnsi="Arial" w:cs="Arial"/>
        </w:rPr>
        <w:t xml:space="preserve">), while TV </w:t>
      </w:r>
      <w:r w:rsidR="004461F9" w:rsidRPr="002840AE">
        <w:rPr>
          <w:rFonts w:ascii="Arial" w:hAnsi="Arial" w:cs="Arial"/>
        </w:rPr>
        <w:t>supports</w:t>
      </w:r>
      <w:r w:rsidRPr="002840AE">
        <w:rPr>
          <w:rFonts w:ascii="Arial" w:hAnsi="Arial" w:cs="Arial"/>
        </w:rPr>
        <w:t xml:space="preserve"> highest tree density (1337 trees ha</w:t>
      </w:r>
      <w:r w:rsidRPr="002840AE">
        <w:rPr>
          <w:rFonts w:ascii="Arial" w:hAnsi="Arial" w:cs="Arial"/>
          <w:vertAlign w:val="superscript"/>
        </w:rPr>
        <w:t>-1</w:t>
      </w:r>
      <w:r w:rsidRPr="002840AE">
        <w:rPr>
          <w:rFonts w:ascii="Arial" w:hAnsi="Arial" w:cs="Arial"/>
        </w:rPr>
        <w:t>) among 16 sites surveyed (</w:t>
      </w:r>
      <w:proofErr w:type="spellStart"/>
      <w:r w:rsidRPr="002840AE">
        <w:rPr>
          <w:rFonts w:ascii="Arial" w:hAnsi="Arial" w:cs="Arial"/>
        </w:rPr>
        <w:t>Udayakumar</w:t>
      </w:r>
      <w:proofErr w:type="spellEnd"/>
      <w:r w:rsidRPr="002840AE">
        <w:rPr>
          <w:rFonts w:ascii="Arial" w:hAnsi="Arial" w:cs="Arial"/>
        </w:rPr>
        <w:t xml:space="preserve"> 2011). A 100m × 100m square plot (</w:t>
      </w:r>
      <w:r w:rsidR="002B16DD" w:rsidRPr="002840AE">
        <w:rPr>
          <w:rFonts w:ascii="Arial" w:hAnsi="Arial" w:cs="Arial"/>
        </w:rPr>
        <w:t>10000 m</w:t>
      </w:r>
      <w:r w:rsidR="002B16DD" w:rsidRPr="002840AE">
        <w:rPr>
          <w:rFonts w:ascii="Arial" w:hAnsi="Arial" w:cs="Arial"/>
          <w:vertAlign w:val="superscript"/>
        </w:rPr>
        <w:t>2</w:t>
      </w:r>
      <w:r w:rsidR="002B16DD" w:rsidRPr="002840AE">
        <w:rPr>
          <w:rFonts w:ascii="Arial" w:hAnsi="Arial" w:cs="Arial"/>
        </w:rPr>
        <w:t xml:space="preserve">; </w:t>
      </w:r>
      <w:r w:rsidRPr="002840AE">
        <w:rPr>
          <w:rFonts w:ascii="Arial" w:hAnsi="Arial" w:cs="Arial"/>
        </w:rPr>
        <w:t xml:space="preserve">1-ha) was marked in each of the three sites. </w:t>
      </w:r>
      <w:proofErr w:type="gramStart"/>
      <w:r w:rsidRPr="002840AE">
        <w:rPr>
          <w:rFonts w:ascii="Arial" w:hAnsi="Arial" w:cs="Arial"/>
        </w:rPr>
        <w:t>One hectare</w:t>
      </w:r>
      <w:proofErr w:type="gramEnd"/>
      <w:r w:rsidRPr="002840AE">
        <w:rPr>
          <w:rFonts w:ascii="Arial" w:hAnsi="Arial" w:cs="Arial"/>
        </w:rPr>
        <w:t xml:space="preserve"> plot was divided in to a </w:t>
      </w:r>
      <w:r w:rsidR="00B65110" w:rsidRPr="002840AE">
        <w:rPr>
          <w:rFonts w:ascii="Arial" w:hAnsi="Arial" w:cs="Arial"/>
        </w:rPr>
        <w:t>twenty-five</w:t>
      </w:r>
      <w:r w:rsidRPr="002840AE">
        <w:rPr>
          <w:rFonts w:ascii="Arial" w:hAnsi="Arial" w:cs="Arial"/>
        </w:rPr>
        <w:t xml:space="preserve"> 20m × 20m sub</w:t>
      </w:r>
      <w:r w:rsidR="004461F9" w:rsidRPr="002840AE">
        <w:rPr>
          <w:rFonts w:ascii="Arial" w:hAnsi="Arial" w:cs="Arial"/>
        </w:rPr>
        <w:t>-</w:t>
      </w:r>
      <w:r w:rsidRPr="002840AE">
        <w:rPr>
          <w:rFonts w:ascii="Arial" w:hAnsi="Arial" w:cs="Arial"/>
        </w:rPr>
        <w:t xml:space="preserve">plots. At the </w:t>
      </w:r>
      <w:r w:rsidR="00B65110" w:rsidRPr="002840AE">
        <w:rPr>
          <w:rFonts w:ascii="Arial" w:hAnsi="Arial" w:cs="Arial"/>
        </w:rPr>
        <w:t>center</w:t>
      </w:r>
      <w:r w:rsidRPr="002840AE">
        <w:rPr>
          <w:rFonts w:ascii="Arial" w:hAnsi="Arial" w:cs="Arial"/>
        </w:rPr>
        <w:t xml:space="preserve"> of each sub-plot a 50cm × 50cm square sample plot was marked with locally available pebbles (total 25 sub</w:t>
      </w:r>
      <w:r w:rsidR="004461F9" w:rsidRPr="002840AE">
        <w:rPr>
          <w:rFonts w:ascii="Arial" w:hAnsi="Arial" w:cs="Arial"/>
        </w:rPr>
        <w:t>-</w:t>
      </w:r>
      <w:r w:rsidRPr="002840AE">
        <w:rPr>
          <w:rFonts w:ascii="Arial" w:hAnsi="Arial" w:cs="Arial"/>
        </w:rPr>
        <w:t xml:space="preserve">plots). Stone-block lined denuded type of quadrats was used to collect fallen fruits (Rai and Srivastava 1992; </w:t>
      </w:r>
      <w:proofErr w:type="spellStart"/>
      <w:r w:rsidRPr="002840AE">
        <w:rPr>
          <w:rFonts w:ascii="Arial" w:hAnsi="Arial" w:cs="Arial"/>
        </w:rPr>
        <w:t>Visalakshi</w:t>
      </w:r>
      <w:proofErr w:type="spellEnd"/>
      <w:r w:rsidRPr="002840AE">
        <w:rPr>
          <w:rFonts w:ascii="Arial" w:hAnsi="Arial" w:cs="Arial"/>
        </w:rPr>
        <w:t xml:space="preserve"> 1993, </w:t>
      </w:r>
      <w:proofErr w:type="spellStart"/>
      <w:r w:rsidRPr="002840AE">
        <w:rPr>
          <w:rFonts w:ascii="Arial" w:hAnsi="Arial" w:cs="Arial"/>
        </w:rPr>
        <w:t>Swamynathan</w:t>
      </w:r>
      <w:proofErr w:type="spellEnd"/>
      <w:r w:rsidRPr="002840AE">
        <w:rPr>
          <w:rFonts w:ascii="Arial" w:hAnsi="Arial" w:cs="Arial"/>
        </w:rPr>
        <w:t xml:space="preserve"> and Parthasarathy 2005). Fallen fruits were collected from sample plot fortnightly for the period of one year. Collected samples were separated in to species level. Samples were kept in hot air-oven at 80 °C for </w:t>
      </w:r>
      <w:r w:rsidR="004461F9" w:rsidRPr="002840AE">
        <w:rPr>
          <w:rFonts w:ascii="Arial" w:hAnsi="Arial" w:cs="Arial"/>
        </w:rPr>
        <w:t>72</w:t>
      </w:r>
      <w:r w:rsidRPr="002840AE">
        <w:rPr>
          <w:rFonts w:ascii="Arial" w:hAnsi="Arial" w:cs="Arial"/>
        </w:rPr>
        <w:t xml:space="preserve"> h to bring them to constant weight.</w:t>
      </w:r>
    </w:p>
    <w:p w14:paraId="73852F87" w14:textId="77777777" w:rsidR="00D83CD7" w:rsidRPr="002840AE" w:rsidRDefault="00D83CD7" w:rsidP="002B16DD">
      <w:pPr>
        <w:pStyle w:val="Body"/>
        <w:spacing w:after="0"/>
        <w:rPr>
          <w:rFonts w:ascii="Arial" w:hAnsi="Arial" w:cs="Arial"/>
          <w:b/>
        </w:rPr>
      </w:pPr>
    </w:p>
    <w:p w14:paraId="577D409B" w14:textId="77777777" w:rsidR="00187341" w:rsidRPr="002840AE" w:rsidRDefault="00AA74E0" w:rsidP="002B16DD">
      <w:pPr>
        <w:pStyle w:val="Body"/>
        <w:spacing w:after="0"/>
        <w:rPr>
          <w:rFonts w:ascii="Arial" w:hAnsi="Arial" w:cs="Arial"/>
          <w:b/>
        </w:rPr>
      </w:pPr>
      <w:r w:rsidRPr="002840AE">
        <w:rPr>
          <w:rFonts w:ascii="Arial" w:hAnsi="Arial" w:cs="Arial"/>
          <w:b/>
        </w:rPr>
        <w:t>2</w:t>
      </w:r>
      <w:r w:rsidR="00187341" w:rsidRPr="002840AE">
        <w:rPr>
          <w:rFonts w:ascii="Arial" w:hAnsi="Arial" w:cs="Arial"/>
          <w:b/>
        </w:rPr>
        <w:t>.2.</w:t>
      </w:r>
      <w:r w:rsidRPr="002840AE">
        <w:rPr>
          <w:rFonts w:ascii="Arial" w:hAnsi="Arial" w:cs="Arial"/>
          <w:b/>
        </w:rPr>
        <w:t xml:space="preserve"> </w:t>
      </w:r>
      <w:r w:rsidR="002B16DD" w:rsidRPr="002840AE">
        <w:rPr>
          <w:rFonts w:ascii="Arial" w:hAnsi="Arial" w:cs="Arial"/>
          <w:b/>
        </w:rPr>
        <w:t>Data analyses</w:t>
      </w:r>
    </w:p>
    <w:p w14:paraId="7B24702B" w14:textId="77777777" w:rsidR="00187341" w:rsidRPr="002840AE" w:rsidRDefault="00187341" w:rsidP="00441B6F">
      <w:pPr>
        <w:pStyle w:val="Body"/>
        <w:spacing w:after="0"/>
        <w:rPr>
          <w:rFonts w:ascii="Arial" w:hAnsi="Arial" w:cs="Arial"/>
          <w:b/>
        </w:rPr>
      </w:pPr>
    </w:p>
    <w:p w14:paraId="3FF0171C" w14:textId="5814832C" w:rsidR="00187341" w:rsidRPr="002840AE" w:rsidRDefault="002B16DD" w:rsidP="002B16DD">
      <w:pPr>
        <w:pStyle w:val="Body"/>
        <w:spacing w:after="0"/>
        <w:rPr>
          <w:rFonts w:ascii="Arial" w:hAnsi="Arial" w:cs="Arial"/>
        </w:rPr>
      </w:pPr>
      <w:r w:rsidRPr="002840AE">
        <w:rPr>
          <w:rFonts w:ascii="Arial" w:hAnsi="Arial" w:cs="Arial"/>
        </w:rPr>
        <w:t xml:space="preserve">Karl Pearson’s simple correlation test was </w:t>
      </w:r>
      <w:r w:rsidR="006C6C83" w:rsidRPr="002840AE">
        <w:rPr>
          <w:rFonts w:ascii="Arial" w:hAnsi="Arial" w:cs="Arial"/>
        </w:rPr>
        <w:t>used</w:t>
      </w:r>
      <w:r w:rsidRPr="002840AE">
        <w:rPr>
          <w:rFonts w:ascii="Arial" w:hAnsi="Arial" w:cs="Arial"/>
        </w:rPr>
        <w:t xml:space="preserve"> to find out the relationship between fruit fall and environmental factors (temperature and rainfall), while Student t test was employed to verify the correlation coefficient (r) values. The t test was also used to check out whether there is any significant difference exists in fruit production between sites.</w:t>
      </w:r>
    </w:p>
    <w:p w14:paraId="78B35FD1" w14:textId="77777777" w:rsidR="002B16DD" w:rsidRPr="002840AE" w:rsidRDefault="002B16DD" w:rsidP="00441B6F">
      <w:pPr>
        <w:pStyle w:val="Head1"/>
        <w:spacing w:after="0"/>
        <w:jc w:val="both"/>
        <w:rPr>
          <w:rFonts w:ascii="Arial" w:hAnsi="Arial" w:cs="Arial"/>
        </w:rPr>
      </w:pPr>
    </w:p>
    <w:p w14:paraId="146FBC2E" w14:textId="77777777" w:rsidR="00902823" w:rsidRPr="002840AE" w:rsidRDefault="00000F8F" w:rsidP="00441B6F">
      <w:pPr>
        <w:pStyle w:val="Head1"/>
        <w:spacing w:after="0"/>
        <w:jc w:val="both"/>
        <w:rPr>
          <w:rFonts w:ascii="Arial" w:hAnsi="Arial" w:cs="Arial"/>
        </w:rPr>
      </w:pPr>
      <w:r w:rsidRPr="002840AE">
        <w:rPr>
          <w:rFonts w:ascii="Arial" w:hAnsi="Arial" w:cs="Arial"/>
        </w:rPr>
        <w:t>3</w:t>
      </w:r>
      <w:r w:rsidR="00902823" w:rsidRPr="002840AE">
        <w:rPr>
          <w:rFonts w:ascii="Arial" w:hAnsi="Arial" w:cs="Arial"/>
        </w:rPr>
        <w:t xml:space="preserve">. </w:t>
      </w:r>
      <w:r w:rsidRPr="002840AE">
        <w:rPr>
          <w:rFonts w:ascii="Arial" w:hAnsi="Arial" w:cs="Arial"/>
        </w:rPr>
        <w:t>results and discussion</w:t>
      </w:r>
    </w:p>
    <w:p w14:paraId="1D92EFE1" w14:textId="77777777" w:rsidR="00187341" w:rsidRPr="002840AE" w:rsidRDefault="00187341" w:rsidP="00187341">
      <w:pPr>
        <w:jc w:val="both"/>
        <w:rPr>
          <w:rFonts w:ascii="Arial" w:hAnsi="Arial" w:cs="Arial"/>
          <w:b/>
        </w:rPr>
      </w:pPr>
    </w:p>
    <w:p w14:paraId="290942F0" w14:textId="77777777" w:rsidR="00187341" w:rsidRPr="002840AE" w:rsidRDefault="00187341" w:rsidP="00187341">
      <w:pPr>
        <w:jc w:val="both"/>
        <w:rPr>
          <w:rFonts w:ascii="Arial" w:hAnsi="Arial" w:cs="Arial"/>
          <w:b/>
        </w:rPr>
      </w:pPr>
      <w:r w:rsidRPr="002840AE">
        <w:rPr>
          <w:rFonts w:ascii="Arial" w:hAnsi="Arial" w:cs="Arial"/>
          <w:b/>
        </w:rPr>
        <w:t xml:space="preserve">3.1. </w:t>
      </w:r>
      <w:r w:rsidR="002B16DD" w:rsidRPr="002840AE">
        <w:rPr>
          <w:rFonts w:ascii="Arial" w:hAnsi="Arial" w:cs="Arial"/>
          <w:b/>
        </w:rPr>
        <w:t>Fruit fall</w:t>
      </w:r>
    </w:p>
    <w:p w14:paraId="6359AD81" w14:textId="77777777" w:rsidR="00187341" w:rsidRPr="002840AE" w:rsidRDefault="00187341" w:rsidP="00187341">
      <w:pPr>
        <w:jc w:val="both"/>
        <w:rPr>
          <w:rFonts w:ascii="Arial" w:hAnsi="Arial" w:cs="Arial"/>
        </w:rPr>
      </w:pPr>
    </w:p>
    <w:p w14:paraId="0262102C" w14:textId="7EB1F00C" w:rsidR="002B16DD" w:rsidRPr="002840AE" w:rsidRDefault="002B16DD" w:rsidP="002B16DD">
      <w:pPr>
        <w:jc w:val="both"/>
        <w:rPr>
          <w:rFonts w:ascii="Arial" w:hAnsi="Arial" w:cs="Arial"/>
        </w:rPr>
      </w:pPr>
      <w:r w:rsidRPr="002840AE">
        <w:rPr>
          <w:rFonts w:ascii="Arial" w:hAnsi="Arial" w:cs="Arial"/>
        </w:rPr>
        <w:t>Overall, the trees in study area produced 1126.39 kg of fruits (dry weight) (Table 1). On average, each site produced 375.46 ± 144.44 kg fruits ha</w:t>
      </w:r>
      <w:r w:rsidRPr="002840AE">
        <w:rPr>
          <w:rFonts w:ascii="Arial" w:hAnsi="Arial" w:cs="Arial"/>
          <w:vertAlign w:val="superscript"/>
        </w:rPr>
        <w:t>-1</w:t>
      </w:r>
      <w:r w:rsidRPr="002840AE">
        <w:rPr>
          <w:rFonts w:ascii="Arial" w:hAnsi="Arial" w:cs="Arial"/>
        </w:rPr>
        <w:t xml:space="preserve"> yr</w:t>
      </w:r>
      <w:r w:rsidRPr="002840AE">
        <w:rPr>
          <w:rFonts w:ascii="Arial" w:hAnsi="Arial" w:cs="Arial"/>
          <w:vertAlign w:val="superscript"/>
        </w:rPr>
        <w:t>-1</w:t>
      </w:r>
      <w:r w:rsidRPr="002840AE">
        <w:rPr>
          <w:rFonts w:ascii="Arial" w:hAnsi="Arial" w:cs="Arial"/>
        </w:rPr>
        <w:t>. The site TV produced maximum amount of fruits (526.67 kg ha</w:t>
      </w:r>
      <w:r w:rsidRPr="002840AE">
        <w:rPr>
          <w:rFonts w:ascii="Arial" w:hAnsi="Arial" w:cs="Arial"/>
          <w:vertAlign w:val="superscript"/>
        </w:rPr>
        <w:t>-1</w:t>
      </w:r>
      <w:r w:rsidRPr="002840AE">
        <w:rPr>
          <w:rFonts w:ascii="Arial" w:hAnsi="Arial" w:cs="Arial"/>
        </w:rPr>
        <w:t xml:space="preserve"> yr</w:t>
      </w:r>
      <w:r w:rsidRPr="002840AE">
        <w:rPr>
          <w:rFonts w:ascii="Arial" w:hAnsi="Arial" w:cs="Arial"/>
          <w:vertAlign w:val="superscript"/>
        </w:rPr>
        <w:t>-1</w:t>
      </w:r>
      <w:r w:rsidRPr="002840AE">
        <w:rPr>
          <w:rFonts w:ascii="Arial" w:hAnsi="Arial" w:cs="Arial"/>
        </w:rPr>
        <w:t>) followed by JM (360.83 kg ha</w:t>
      </w:r>
      <w:r w:rsidRPr="002840AE">
        <w:rPr>
          <w:rFonts w:ascii="Arial" w:hAnsi="Arial" w:cs="Arial"/>
          <w:vertAlign w:val="superscript"/>
        </w:rPr>
        <w:t>-1</w:t>
      </w:r>
      <w:r w:rsidRPr="002840AE">
        <w:rPr>
          <w:rFonts w:ascii="Arial" w:hAnsi="Arial" w:cs="Arial"/>
        </w:rPr>
        <w:t xml:space="preserve"> yr</w:t>
      </w:r>
      <w:r w:rsidRPr="002840AE">
        <w:rPr>
          <w:rFonts w:ascii="Arial" w:hAnsi="Arial" w:cs="Arial"/>
          <w:vertAlign w:val="superscript"/>
        </w:rPr>
        <w:t>-1</w:t>
      </w:r>
      <w:r w:rsidRPr="002840AE">
        <w:rPr>
          <w:rFonts w:ascii="Arial" w:hAnsi="Arial" w:cs="Arial"/>
        </w:rPr>
        <w:t>) and PM (238.9 kg ha</w:t>
      </w:r>
      <w:r w:rsidRPr="002840AE">
        <w:rPr>
          <w:rFonts w:ascii="Arial" w:hAnsi="Arial" w:cs="Arial"/>
          <w:vertAlign w:val="superscript"/>
        </w:rPr>
        <w:t>-1</w:t>
      </w:r>
      <w:r w:rsidRPr="002840AE">
        <w:rPr>
          <w:rFonts w:ascii="Arial" w:hAnsi="Arial" w:cs="Arial"/>
        </w:rPr>
        <w:t xml:space="preserve"> yr</w:t>
      </w:r>
      <w:r w:rsidRPr="002840AE">
        <w:rPr>
          <w:rFonts w:ascii="Arial" w:hAnsi="Arial" w:cs="Arial"/>
          <w:vertAlign w:val="superscript"/>
        </w:rPr>
        <w:t>-1</w:t>
      </w:r>
      <w:r w:rsidRPr="002840AE">
        <w:rPr>
          <w:rFonts w:ascii="Arial" w:hAnsi="Arial" w:cs="Arial"/>
        </w:rPr>
        <w:t>). There was no significant difference found between fruit production of JM and PM (t</w:t>
      </w:r>
      <w:r w:rsidRPr="002840AE">
        <w:rPr>
          <w:rFonts w:ascii="Arial" w:hAnsi="Arial" w:cs="Arial"/>
          <w:vertAlign w:val="subscript"/>
        </w:rPr>
        <w:t>22</w:t>
      </w:r>
      <w:r w:rsidRPr="002840AE">
        <w:rPr>
          <w:rFonts w:ascii="Arial" w:hAnsi="Arial" w:cs="Arial"/>
        </w:rPr>
        <w:t xml:space="preserve"> = 0.86, P &gt; 0.10), as well as JI and TV (t</w:t>
      </w:r>
      <w:r w:rsidRPr="002840AE">
        <w:rPr>
          <w:rFonts w:ascii="Arial" w:hAnsi="Arial" w:cs="Arial"/>
          <w:vertAlign w:val="subscript"/>
        </w:rPr>
        <w:t>22</w:t>
      </w:r>
      <w:r w:rsidRPr="002840AE">
        <w:rPr>
          <w:rFonts w:ascii="Arial" w:hAnsi="Arial" w:cs="Arial"/>
        </w:rPr>
        <w:t xml:space="preserve"> = -1.07, P &gt; 0.10). </w:t>
      </w:r>
      <w:r w:rsidR="006C6C83" w:rsidRPr="002840AE">
        <w:rPr>
          <w:rFonts w:ascii="Arial" w:hAnsi="Arial" w:cs="Arial"/>
        </w:rPr>
        <w:t>However, a</w:t>
      </w:r>
      <w:r w:rsidRPr="002840AE">
        <w:rPr>
          <w:rFonts w:ascii="Arial" w:hAnsi="Arial" w:cs="Arial"/>
        </w:rPr>
        <w:t xml:space="preserve"> significant difference was observed between site fruit fall of TV and PM (t</w:t>
      </w:r>
      <w:r w:rsidRPr="002840AE">
        <w:rPr>
          <w:rFonts w:ascii="Arial" w:hAnsi="Arial" w:cs="Arial"/>
          <w:vertAlign w:val="subscript"/>
        </w:rPr>
        <w:t>22</w:t>
      </w:r>
      <w:r w:rsidRPr="002840AE">
        <w:rPr>
          <w:rFonts w:ascii="Arial" w:hAnsi="Arial" w:cs="Arial"/>
        </w:rPr>
        <w:t xml:space="preserve"> = 3.36, P &lt; 0.005).</w:t>
      </w:r>
    </w:p>
    <w:p w14:paraId="07132774" w14:textId="77777777" w:rsidR="003C558D" w:rsidRPr="002840AE" w:rsidRDefault="003C558D" w:rsidP="002B16DD">
      <w:pPr>
        <w:jc w:val="both"/>
        <w:rPr>
          <w:rFonts w:ascii="Arial" w:hAnsi="Arial" w:cs="Arial"/>
        </w:rPr>
      </w:pPr>
    </w:p>
    <w:p w14:paraId="04DD3ADA" w14:textId="66A8E9A1" w:rsidR="003C558D" w:rsidRPr="002840AE" w:rsidRDefault="003C558D" w:rsidP="002B16DD">
      <w:pPr>
        <w:jc w:val="both"/>
        <w:rPr>
          <w:rFonts w:ascii="Arial" w:hAnsi="Arial" w:cs="Arial"/>
        </w:rPr>
      </w:pPr>
      <w:r w:rsidRPr="002840AE">
        <w:rPr>
          <w:rFonts w:ascii="Arial" w:hAnsi="Arial" w:cs="Arial"/>
        </w:rPr>
        <w:t>Table 1. Density (trees ha</w:t>
      </w:r>
      <w:r w:rsidRPr="002840AE">
        <w:rPr>
          <w:rFonts w:ascii="Arial" w:hAnsi="Arial" w:cs="Arial"/>
          <w:vertAlign w:val="superscript"/>
        </w:rPr>
        <w:t>-1</w:t>
      </w:r>
      <w:r w:rsidRPr="002840AE">
        <w:rPr>
          <w:rFonts w:ascii="Arial" w:hAnsi="Arial" w:cs="Arial"/>
        </w:rPr>
        <w:t>) and fruit fall (g ha</w:t>
      </w:r>
      <w:r w:rsidRPr="002840AE">
        <w:rPr>
          <w:rFonts w:ascii="Arial" w:hAnsi="Arial" w:cs="Arial"/>
          <w:vertAlign w:val="superscript"/>
        </w:rPr>
        <w:t>-1</w:t>
      </w:r>
      <w:r w:rsidRPr="002840AE">
        <w:rPr>
          <w:rFonts w:ascii="Arial" w:hAnsi="Arial" w:cs="Arial"/>
        </w:rPr>
        <w:t xml:space="preserve"> yr</w:t>
      </w:r>
      <w:r w:rsidRPr="002840AE">
        <w:rPr>
          <w:rFonts w:ascii="Arial" w:hAnsi="Arial" w:cs="Arial"/>
          <w:vertAlign w:val="superscript"/>
        </w:rPr>
        <w:t>-1</w:t>
      </w:r>
      <w:r w:rsidRPr="002840AE">
        <w:rPr>
          <w:rFonts w:ascii="Arial" w:hAnsi="Arial" w:cs="Arial"/>
        </w:rPr>
        <w:t>) of tree species recorded in three TDEF sites</w:t>
      </w:r>
      <w:r w:rsidR="006C6C83" w:rsidRPr="002840AE">
        <w:rPr>
          <w:rFonts w:ascii="Arial" w:hAnsi="Arial" w:cs="Arial"/>
        </w:rPr>
        <w:t xml:space="preserve"> located on the </w:t>
      </w:r>
      <w:r w:rsidRPr="002840AE">
        <w:rPr>
          <w:rFonts w:ascii="Arial" w:hAnsi="Arial" w:cs="Arial"/>
        </w:rPr>
        <w:t>southern Coromandel Coast, peninsular India.</w:t>
      </w:r>
    </w:p>
    <w:p w14:paraId="36278006" w14:textId="77777777" w:rsidR="003C558D" w:rsidRPr="002840AE" w:rsidRDefault="003C558D" w:rsidP="002B16DD">
      <w:pPr>
        <w:jc w:val="both"/>
        <w:rPr>
          <w:rFonts w:ascii="Arial" w:hAnsi="Arial" w:cs="Arial"/>
        </w:rPr>
      </w:pPr>
    </w:p>
    <w:tbl>
      <w:tblPr>
        <w:tblW w:w="5000" w:type="pct"/>
        <w:tblLook w:val="01E0" w:firstRow="1" w:lastRow="1" w:firstColumn="1" w:lastColumn="1" w:noHBand="0" w:noVBand="0"/>
      </w:tblPr>
      <w:tblGrid>
        <w:gridCol w:w="2331"/>
        <w:gridCol w:w="1796"/>
        <w:gridCol w:w="1716"/>
        <w:gridCol w:w="1716"/>
        <w:gridCol w:w="1716"/>
        <w:gridCol w:w="1741"/>
      </w:tblGrid>
      <w:tr w:rsidR="00AC48A5" w:rsidRPr="002840AE" w14:paraId="21CCAEE7" w14:textId="77777777" w:rsidTr="00376E4A">
        <w:tc>
          <w:tcPr>
            <w:tcW w:w="1058" w:type="pct"/>
            <w:tcBorders>
              <w:top w:val="single" w:sz="4" w:space="0" w:color="auto"/>
              <w:bottom w:val="single" w:sz="4" w:space="0" w:color="auto"/>
            </w:tcBorders>
            <w:vAlign w:val="center"/>
          </w:tcPr>
          <w:p w14:paraId="246731AA" w14:textId="77777777" w:rsidR="003C558D" w:rsidRPr="002840AE" w:rsidRDefault="003C558D" w:rsidP="003C558D">
            <w:pPr>
              <w:jc w:val="center"/>
              <w:rPr>
                <w:rFonts w:ascii="Arial" w:hAnsi="Arial" w:cs="Arial"/>
              </w:rPr>
            </w:pPr>
            <w:r w:rsidRPr="002840AE">
              <w:rPr>
                <w:rFonts w:ascii="Arial" w:hAnsi="Arial" w:cs="Arial"/>
              </w:rPr>
              <w:t>Binomial</w:t>
            </w:r>
          </w:p>
        </w:tc>
        <w:tc>
          <w:tcPr>
            <w:tcW w:w="815" w:type="pct"/>
            <w:tcBorders>
              <w:top w:val="single" w:sz="4" w:space="0" w:color="auto"/>
              <w:bottom w:val="single" w:sz="4" w:space="0" w:color="auto"/>
            </w:tcBorders>
            <w:vAlign w:val="center"/>
          </w:tcPr>
          <w:p w14:paraId="25E8FE48" w14:textId="77777777" w:rsidR="003C558D" w:rsidRPr="002840AE" w:rsidRDefault="003C558D" w:rsidP="003C558D">
            <w:pPr>
              <w:jc w:val="center"/>
              <w:rPr>
                <w:rFonts w:ascii="Arial" w:hAnsi="Arial" w:cs="Arial"/>
              </w:rPr>
            </w:pPr>
            <w:r w:rsidRPr="002840AE">
              <w:rPr>
                <w:rFonts w:ascii="Arial" w:hAnsi="Arial" w:cs="Arial"/>
              </w:rPr>
              <w:t>Family</w:t>
            </w:r>
          </w:p>
        </w:tc>
        <w:tc>
          <w:tcPr>
            <w:tcW w:w="779" w:type="pct"/>
            <w:tcBorders>
              <w:top w:val="single" w:sz="4" w:space="0" w:color="auto"/>
              <w:bottom w:val="single" w:sz="4" w:space="0" w:color="auto"/>
            </w:tcBorders>
            <w:vAlign w:val="center"/>
          </w:tcPr>
          <w:p w14:paraId="766FDA7B" w14:textId="77777777" w:rsidR="003C558D" w:rsidRPr="002840AE" w:rsidRDefault="003C558D" w:rsidP="003C558D">
            <w:pPr>
              <w:jc w:val="center"/>
              <w:rPr>
                <w:rFonts w:ascii="Arial" w:hAnsi="Arial" w:cs="Arial"/>
              </w:rPr>
            </w:pPr>
            <w:r w:rsidRPr="002840AE">
              <w:rPr>
                <w:rFonts w:ascii="Arial" w:hAnsi="Arial" w:cs="Arial"/>
              </w:rPr>
              <w:t xml:space="preserve">JI </w:t>
            </w:r>
          </w:p>
          <w:p w14:paraId="3C1DA814" w14:textId="77777777" w:rsidR="003C558D" w:rsidRPr="002840AE" w:rsidRDefault="003C558D" w:rsidP="003C558D">
            <w:pPr>
              <w:jc w:val="center"/>
              <w:rPr>
                <w:rFonts w:ascii="Arial" w:hAnsi="Arial" w:cs="Arial"/>
              </w:rPr>
            </w:pPr>
            <w:r w:rsidRPr="002840AE">
              <w:rPr>
                <w:rFonts w:ascii="Arial" w:hAnsi="Arial" w:cs="Arial"/>
              </w:rPr>
              <w:t>Stem density ha</w:t>
            </w:r>
            <w:r w:rsidRPr="002840AE">
              <w:rPr>
                <w:rFonts w:ascii="Arial" w:hAnsi="Arial" w:cs="Arial"/>
                <w:vertAlign w:val="superscript"/>
              </w:rPr>
              <w:t>-1</w:t>
            </w:r>
          </w:p>
          <w:p w14:paraId="58C5E9CC" w14:textId="77777777" w:rsidR="003C558D" w:rsidRPr="002840AE" w:rsidRDefault="003C558D" w:rsidP="003C558D">
            <w:pPr>
              <w:jc w:val="center"/>
              <w:rPr>
                <w:rFonts w:ascii="Arial" w:hAnsi="Arial" w:cs="Arial"/>
              </w:rPr>
            </w:pPr>
            <w:r w:rsidRPr="002840AE">
              <w:rPr>
                <w:rFonts w:ascii="Arial" w:hAnsi="Arial" w:cs="Arial"/>
              </w:rPr>
              <w:t>(Fruit fall g ha</w:t>
            </w:r>
            <w:r w:rsidRPr="002840AE">
              <w:rPr>
                <w:rFonts w:ascii="Arial" w:hAnsi="Arial" w:cs="Arial"/>
                <w:vertAlign w:val="superscript"/>
              </w:rPr>
              <w:t>-1</w:t>
            </w:r>
            <w:r w:rsidRPr="002840AE">
              <w:rPr>
                <w:rFonts w:ascii="Arial" w:hAnsi="Arial" w:cs="Arial"/>
              </w:rPr>
              <w:t xml:space="preserve"> yr</w:t>
            </w:r>
            <w:r w:rsidRPr="002840AE">
              <w:rPr>
                <w:rFonts w:ascii="Arial" w:hAnsi="Arial" w:cs="Arial"/>
                <w:vertAlign w:val="superscript"/>
              </w:rPr>
              <w:t>-1</w:t>
            </w:r>
            <w:r w:rsidRPr="002840AE">
              <w:rPr>
                <w:rFonts w:ascii="Arial" w:hAnsi="Arial" w:cs="Arial"/>
              </w:rPr>
              <w:t>)</w:t>
            </w:r>
          </w:p>
        </w:tc>
        <w:tc>
          <w:tcPr>
            <w:tcW w:w="779" w:type="pct"/>
            <w:tcBorders>
              <w:top w:val="single" w:sz="4" w:space="0" w:color="auto"/>
              <w:bottom w:val="single" w:sz="4" w:space="0" w:color="auto"/>
            </w:tcBorders>
            <w:vAlign w:val="center"/>
          </w:tcPr>
          <w:p w14:paraId="3BA70B7B" w14:textId="77777777" w:rsidR="003C558D" w:rsidRPr="002840AE" w:rsidRDefault="003C558D" w:rsidP="003C558D">
            <w:pPr>
              <w:jc w:val="center"/>
              <w:rPr>
                <w:rFonts w:ascii="Arial" w:hAnsi="Arial" w:cs="Arial"/>
              </w:rPr>
            </w:pPr>
            <w:r w:rsidRPr="002840AE">
              <w:rPr>
                <w:rFonts w:ascii="Arial" w:hAnsi="Arial" w:cs="Arial"/>
              </w:rPr>
              <w:t>PM</w:t>
            </w:r>
          </w:p>
          <w:p w14:paraId="12703565" w14:textId="77777777" w:rsidR="003C558D" w:rsidRPr="002840AE" w:rsidRDefault="003C558D" w:rsidP="003C558D">
            <w:pPr>
              <w:jc w:val="center"/>
              <w:rPr>
                <w:rFonts w:ascii="Arial" w:hAnsi="Arial" w:cs="Arial"/>
              </w:rPr>
            </w:pPr>
            <w:r w:rsidRPr="002840AE">
              <w:rPr>
                <w:rFonts w:ascii="Arial" w:hAnsi="Arial" w:cs="Arial"/>
              </w:rPr>
              <w:t>Stem density ha</w:t>
            </w:r>
            <w:r w:rsidRPr="002840AE">
              <w:rPr>
                <w:rFonts w:ascii="Arial" w:hAnsi="Arial" w:cs="Arial"/>
                <w:vertAlign w:val="superscript"/>
              </w:rPr>
              <w:t>-1</w:t>
            </w:r>
            <w:r w:rsidRPr="002840AE">
              <w:rPr>
                <w:rFonts w:ascii="Arial" w:hAnsi="Arial" w:cs="Arial"/>
              </w:rPr>
              <w:t xml:space="preserve"> </w:t>
            </w:r>
          </w:p>
          <w:p w14:paraId="75BD10A5" w14:textId="77777777" w:rsidR="003C558D" w:rsidRPr="002840AE" w:rsidRDefault="003C558D" w:rsidP="003C558D">
            <w:pPr>
              <w:jc w:val="center"/>
              <w:rPr>
                <w:rFonts w:ascii="Arial" w:hAnsi="Arial" w:cs="Arial"/>
              </w:rPr>
            </w:pPr>
            <w:r w:rsidRPr="002840AE">
              <w:rPr>
                <w:rFonts w:ascii="Arial" w:hAnsi="Arial" w:cs="Arial"/>
              </w:rPr>
              <w:t>(Fruit fall g ha</w:t>
            </w:r>
            <w:r w:rsidRPr="002840AE">
              <w:rPr>
                <w:rFonts w:ascii="Arial" w:hAnsi="Arial" w:cs="Arial"/>
                <w:vertAlign w:val="superscript"/>
              </w:rPr>
              <w:t>-1</w:t>
            </w:r>
            <w:r w:rsidRPr="002840AE">
              <w:rPr>
                <w:rFonts w:ascii="Arial" w:hAnsi="Arial" w:cs="Arial"/>
              </w:rPr>
              <w:t xml:space="preserve"> yr</w:t>
            </w:r>
            <w:r w:rsidRPr="002840AE">
              <w:rPr>
                <w:rFonts w:ascii="Arial" w:hAnsi="Arial" w:cs="Arial"/>
                <w:vertAlign w:val="superscript"/>
              </w:rPr>
              <w:t>-1</w:t>
            </w:r>
            <w:r w:rsidRPr="002840AE">
              <w:rPr>
                <w:rFonts w:ascii="Arial" w:hAnsi="Arial" w:cs="Arial"/>
              </w:rPr>
              <w:t>)</w:t>
            </w:r>
          </w:p>
        </w:tc>
        <w:tc>
          <w:tcPr>
            <w:tcW w:w="779" w:type="pct"/>
            <w:tcBorders>
              <w:top w:val="single" w:sz="4" w:space="0" w:color="auto"/>
              <w:bottom w:val="single" w:sz="4" w:space="0" w:color="auto"/>
            </w:tcBorders>
            <w:vAlign w:val="center"/>
          </w:tcPr>
          <w:p w14:paraId="7134898B" w14:textId="77777777" w:rsidR="003C558D" w:rsidRPr="002840AE" w:rsidRDefault="003C558D" w:rsidP="003C558D">
            <w:pPr>
              <w:jc w:val="center"/>
              <w:rPr>
                <w:rFonts w:ascii="Arial" w:hAnsi="Arial" w:cs="Arial"/>
              </w:rPr>
            </w:pPr>
            <w:r w:rsidRPr="002840AE">
              <w:rPr>
                <w:rFonts w:ascii="Arial" w:hAnsi="Arial" w:cs="Arial"/>
              </w:rPr>
              <w:t>TV</w:t>
            </w:r>
          </w:p>
          <w:p w14:paraId="078D803A" w14:textId="77777777" w:rsidR="003C558D" w:rsidRPr="002840AE" w:rsidRDefault="003C558D" w:rsidP="003C558D">
            <w:pPr>
              <w:jc w:val="center"/>
              <w:rPr>
                <w:rFonts w:ascii="Arial" w:hAnsi="Arial" w:cs="Arial"/>
              </w:rPr>
            </w:pPr>
            <w:r w:rsidRPr="002840AE">
              <w:rPr>
                <w:rFonts w:ascii="Arial" w:hAnsi="Arial" w:cs="Arial"/>
              </w:rPr>
              <w:t>Stem density ha</w:t>
            </w:r>
            <w:r w:rsidRPr="002840AE">
              <w:rPr>
                <w:rFonts w:ascii="Arial" w:hAnsi="Arial" w:cs="Arial"/>
                <w:vertAlign w:val="superscript"/>
              </w:rPr>
              <w:t>-1</w:t>
            </w:r>
            <w:r w:rsidRPr="002840AE">
              <w:rPr>
                <w:rFonts w:ascii="Arial" w:hAnsi="Arial" w:cs="Arial"/>
              </w:rPr>
              <w:t xml:space="preserve"> </w:t>
            </w:r>
          </w:p>
          <w:p w14:paraId="5A7CE5BE" w14:textId="77777777" w:rsidR="003C558D" w:rsidRPr="002840AE" w:rsidRDefault="003C558D" w:rsidP="003C558D">
            <w:pPr>
              <w:jc w:val="center"/>
              <w:rPr>
                <w:rFonts w:ascii="Arial" w:hAnsi="Arial" w:cs="Arial"/>
              </w:rPr>
            </w:pPr>
            <w:r w:rsidRPr="002840AE">
              <w:rPr>
                <w:rFonts w:ascii="Arial" w:hAnsi="Arial" w:cs="Arial"/>
              </w:rPr>
              <w:t>(Fruit fall g ha</w:t>
            </w:r>
            <w:r w:rsidRPr="002840AE">
              <w:rPr>
                <w:rFonts w:ascii="Arial" w:hAnsi="Arial" w:cs="Arial"/>
                <w:vertAlign w:val="superscript"/>
              </w:rPr>
              <w:t>-1</w:t>
            </w:r>
            <w:r w:rsidRPr="002840AE">
              <w:rPr>
                <w:rFonts w:ascii="Arial" w:hAnsi="Arial" w:cs="Arial"/>
              </w:rPr>
              <w:t xml:space="preserve"> yr</w:t>
            </w:r>
            <w:r w:rsidRPr="002840AE">
              <w:rPr>
                <w:rFonts w:ascii="Arial" w:hAnsi="Arial" w:cs="Arial"/>
                <w:vertAlign w:val="superscript"/>
              </w:rPr>
              <w:t>-1</w:t>
            </w:r>
            <w:r w:rsidRPr="002840AE">
              <w:rPr>
                <w:rFonts w:ascii="Arial" w:hAnsi="Arial" w:cs="Arial"/>
              </w:rPr>
              <w:t>)</w:t>
            </w:r>
          </w:p>
        </w:tc>
        <w:tc>
          <w:tcPr>
            <w:tcW w:w="791" w:type="pct"/>
            <w:tcBorders>
              <w:top w:val="single" w:sz="4" w:space="0" w:color="auto"/>
              <w:bottom w:val="single" w:sz="4" w:space="0" w:color="auto"/>
            </w:tcBorders>
          </w:tcPr>
          <w:p w14:paraId="04869E77" w14:textId="77777777" w:rsidR="003C558D" w:rsidRPr="002840AE" w:rsidRDefault="003C558D" w:rsidP="003C558D">
            <w:pPr>
              <w:jc w:val="center"/>
              <w:rPr>
                <w:rFonts w:ascii="Arial" w:hAnsi="Arial" w:cs="Arial"/>
              </w:rPr>
            </w:pPr>
            <w:r w:rsidRPr="002840AE">
              <w:rPr>
                <w:rFonts w:ascii="Arial" w:hAnsi="Arial" w:cs="Arial"/>
              </w:rPr>
              <w:t>Grand total</w:t>
            </w:r>
          </w:p>
          <w:p w14:paraId="3B79F90C" w14:textId="77777777" w:rsidR="003C558D" w:rsidRPr="002840AE" w:rsidRDefault="003C558D" w:rsidP="003C558D">
            <w:pPr>
              <w:jc w:val="center"/>
              <w:rPr>
                <w:rFonts w:ascii="Arial" w:hAnsi="Arial" w:cs="Arial"/>
              </w:rPr>
            </w:pPr>
            <w:r w:rsidRPr="002840AE">
              <w:rPr>
                <w:rFonts w:ascii="Arial" w:hAnsi="Arial" w:cs="Arial"/>
              </w:rPr>
              <w:t>Stem density (3 ha)</w:t>
            </w:r>
          </w:p>
          <w:p w14:paraId="51541594" w14:textId="64D58EFC" w:rsidR="003C558D" w:rsidRPr="002840AE" w:rsidRDefault="003C558D" w:rsidP="003C558D">
            <w:pPr>
              <w:jc w:val="center"/>
              <w:rPr>
                <w:rFonts w:ascii="Arial" w:hAnsi="Arial" w:cs="Arial"/>
              </w:rPr>
            </w:pPr>
            <w:r w:rsidRPr="002840AE">
              <w:rPr>
                <w:rFonts w:ascii="Arial" w:hAnsi="Arial" w:cs="Arial"/>
              </w:rPr>
              <w:t>(Fruit fall, g)</w:t>
            </w:r>
          </w:p>
        </w:tc>
      </w:tr>
      <w:tr w:rsidR="00AC48A5" w:rsidRPr="002840AE" w14:paraId="096694AA" w14:textId="77777777" w:rsidTr="00376E4A">
        <w:tc>
          <w:tcPr>
            <w:tcW w:w="1058" w:type="pct"/>
            <w:tcBorders>
              <w:top w:val="single" w:sz="4" w:space="0" w:color="auto"/>
            </w:tcBorders>
            <w:vAlign w:val="center"/>
          </w:tcPr>
          <w:p w14:paraId="445E891E" w14:textId="77777777" w:rsidR="003C558D" w:rsidRPr="002840AE" w:rsidRDefault="003C558D" w:rsidP="003C558D">
            <w:pPr>
              <w:rPr>
                <w:rFonts w:ascii="Arial" w:hAnsi="Arial" w:cs="Arial"/>
                <w:i/>
                <w:iCs/>
              </w:rPr>
            </w:pPr>
            <w:proofErr w:type="spellStart"/>
            <w:r w:rsidRPr="002840AE">
              <w:rPr>
                <w:rFonts w:ascii="Arial" w:hAnsi="Arial" w:cs="Arial"/>
                <w:i/>
                <w:iCs/>
              </w:rPr>
              <w:t>Albizia</w:t>
            </w:r>
            <w:proofErr w:type="spellEnd"/>
            <w:r w:rsidRPr="002840AE">
              <w:rPr>
                <w:rFonts w:ascii="Arial" w:hAnsi="Arial" w:cs="Arial"/>
                <w:i/>
                <w:iCs/>
              </w:rPr>
              <w:t xml:space="preserve"> </w:t>
            </w:r>
            <w:proofErr w:type="spellStart"/>
            <w:r w:rsidRPr="002840AE">
              <w:rPr>
                <w:rFonts w:ascii="Arial" w:hAnsi="Arial" w:cs="Arial"/>
                <w:i/>
                <w:iCs/>
              </w:rPr>
              <w:t>lebbeck</w:t>
            </w:r>
            <w:proofErr w:type="spellEnd"/>
          </w:p>
        </w:tc>
        <w:tc>
          <w:tcPr>
            <w:tcW w:w="815" w:type="pct"/>
            <w:tcBorders>
              <w:top w:val="single" w:sz="4" w:space="0" w:color="auto"/>
            </w:tcBorders>
            <w:vAlign w:val="center"/>
          </w:tcPr>
          <w:p w14:paraId="79BF1C63" w14:textId="77777777" w:rsidR="003C558D" w:rsidRPr="002840AE" w:rsidRDefault="003C558D" w:rsidP="003C558D">
            <w:pPr>
              <w:rPr>
                <w:rFonts w:ascii="Arial" w:hAnsi="Arial" w:cs="Arial"/>
              </w:rPr>
            </w:pPr>
            <w:r w:rsidRPr="002840AE">
              <w:rPr>
                <w:rFonts w:ascii="Arial" w:hAnsi="Arial" w:cs="Arial"/>
              </w:rPr>
              <w:t>Mimosaceae</w:t>
            </w:r>
          </w:p>
        </w:tc>
        <w:tc>
          <w:tcPr>
            <w:tcW w:w="779" w:type="pct"/>
            <w:tcBorders>
              <w:top w:val="single" w:sz="4" w:space="0" w:color="auto"/>
            </w:tcBorders>
            <w:vAlign w:val="center"/>
          </w:tcPr>
          <w:p w14:paraId="33B0EFA9" w14:textId="77777777" w:rsidR="003C558D" w:rsidRPr="002840AE" w:rsidRDefault="003C558D" w:rsidP="003C558D">
            <w:pPr>
              <w:jc w:val="center"/>
              <w:rPr>
                <w:rFonts w:ascii="Arial" w:hAnsi="Arial" w:cs="Arial"/>
              </w:rPr>
            </w:pPr>
            <w:r w:rsidRPr="002840AE">
              <w:rPr>
                <w:rFonts w:ascii="Arial" w:hAnsi="Arial" w:cs="Arial"/>
              </w:rPr>
              <w:t>1 (195)</w:t>
            </w:r>
          </w:p>
        </w:tc>
        <w:tc>
          <w:tcPr>
            <w:tcW w:w="779" w:type="pct"/>
            <w:tcBorders>
              <w:top w:val="single" w:sz="4" w:space="0" w:color="auto"/>
            </w:tcBorders>
            <w:vAlign w:val="center"/>
          </w:tcPr>
          <w:p w14:paraId="25E6FD3D" w14:textId="77777777" w:rsidR="003C558D" w:rsidRPr="002840AE" w:rsidRDefault="003C558D" w:rsidP="003C558D">
            <w:pPr>
              <w:jc w:val="center"/>
              <w:rPr>
                <w:rFonts w:ascii="Arial" w:hAnsi="Arial" w:cs="Arial"/>
              </w:rPr>
            </w:pPr>
            <w:r w:rsidRPr="002840AE">
              <w:rPr>
                <w:rFonts w:ascii="Arial" w:hAnsi="Arial" w:cs="Arial"/>
              </w:rPr>
              <w:t>-</w:t>
            </w:r>
          </w:p>
        </w:tc>
        <w:tc>
          <w:tcPr>
            <w:tcW w:w="779" w:type="pct"/>
            <w:tcBorders>
              <w:top w:val="single" w:sz="4" w:space="0" w:color="auto"/>
            </w:tcBorders>
            <w:vAlign w:val="center"/>
          </w:tcPr>
          <w:p w14:paraId="298DD4A5" w14:textId="77777777" w:rsidR="003C558D" w:rsidRPr="002840AE" w:rsidRDefault="003C558D" w:rsidP="003C558D">
            <w:pPr>
              <w:jc w:val="center"/>
              <w:rPr>
                <w:rFonts w:ascii="Arial" w:hAnsi="Arial" w:cs="Arial"/>
              </w:rPr>
            </w:pPr>
            <w:r w:rsidRPr="002840AE">
              <w:rPr>
                <w:rFonts w:ascii="Arial" w:hAnsi="Arial" w:cs="Arial"/>
              </w:rPr>
              <w:t>6 (1020)</w:t>
            </w:r>
          </w:p>
        </w:tc>
        <w:tc>
          <w:tcPr>
            <w:tcW w:w="791" w:type="pct"/>
            <w:tcBorders>
              <w:top w:val="single" w:sz="4" w:space="0" w:color="auto"/>
            </w:tcBorders>
          </w:tcPr>
          <w:p w14:paraId="41237C5B" w14:textId="77777777" w:rsidR="003C558D" w:rsidRPr="002840AE" w:rsidRDefault="003C558D" w:rsidP="003C558D">
            <w:pPr>
              <w:jc w:val="center"/>
              <w:rPr>
                <w:rFonts w:ascii="Arial" w:hAnsi="Arial" w:cs="Arial"/>
              </w:rPr>
            </w:pPr>
            <w:r w:rsidRPr="002840AE">
              <w:rPr>
                <w:rFonts w:ascii="Arial" w:hAnsi="Arial" w:cs="Arial"/>
              </w:rPr>
              <w:t>7 (1215)</w:t>
            </w:r>
          </w:p>
        </w:tc>
      </w:tr>
      <w:tr w:rsidR="00AC48A5" w:rsidRPr="002840AE" w14:paraId="15356F34" w14:textId="77777777" w:rsidTr="00376E4A">
        <w:tc>
          <w:tcPr>
            <w:tcW w:w="1058" w:type="pct"/>
            <w:vAlign w:val="center"/>
          </w:tcPr>
          <w:p w14:paraId="3F61FCEC" w14:textId="77777777" w:rsidR="003C558D" w:rsidRPr="002840AE" w:rsidRDefault="003C558D" w:rsidP="003C558D">
            <w:pPr>
              <w:rPr>
                <w:rFonts w:ascii="Arial" w:hAnsi="Arial" w:cs="Arial"/>
                <w:i/>
                <w:iCs/>
              </w:rPr>
            </w:pPr>
            <w:proofErr w:type="spellStart"/>
            <w:r w:rsidRPr="002840AE">
              <w:rPr>
                <w:rFonts w:ascii="Arial" w:hAnsi="Arial" w:cs="Arial"/>
                <w:i/>
                <w:iCs/>
              </w:rPr>
              <w:t>Allophylus</w:t>
            </w:r>
            <w:proofErr w:type="spellEnd"/>
            <w:r w:rsidRPr="002840AE">
              <w:rPr>
                <w:rFonts w:ascii="Arial" w:hAnsi="Arial" w:cs="Arial"/>
                <w:i/>
                <w:iCs/>
              </w:rPr>
              <w:t xml:space="preserve"> serratus</w:t>
            </w:r>
          </w:p>
        </w:tc>
        <w:tc>
          <w:tcPr>
            <w:tcW w:w="815" w:type="pct"/>
            <w:vAlign w:val="center"/>
          </w:tcPr>
          <w:p w14:paraId="2D30C84C" w14:textId="77777777" w:rsidR="003C558D" w:rsidRPr="002840AE" w:rsidRDefault="003C558D" w:rsidP="003C558D">
            <w:pPr>
              <w:rPr>
                <w:rFonts w:ascii="Arial" w:hAnsi="Arial" w:cs="Arial"/>
              </w:rPr>
            </w:pPr>
            <w:proofErr w:type="spellStart"/>
            <w:r w:rsidRPr="002840AE">
              <w:rPr>
                <w:rFonts w:ascii="Arial" w:hAnsi="Arial" w:cs="Arial"/>
              </w:rPr>
              <w:t>Sapindaceae</w:t>
            </w:r>
            <w:proofErr w:type="spellEnd"/>
          </w:p>
        </w:tc>
        <w:tc>
          <w:tcPr>
            <w:tcW w:w="779" w:type="pct"/>
            <w:vAlign w:val="center"/>
          </w:tcPr>
          <w:p w14:paraId="4380C7ED" w14:textId="77777777" w:rsidR="003C558D" w:rsidRPr="002840AE" w:rsidRDefault="003C558D" w:rsidP="003C558D">
            <w:pPr>
              <w:jc w:val="center"/>
              <w:rPr>
                <w:rFonts w:ascii="Arial" w:hAnsi="Arial" w:cs="Arial"/>
              </w:rPr>
            </w:pPr>
            <w:r w:rsidRPr="002840AE">
              <w:rPr>
                <w:rFonts w:ascii="Arial" w:hAnsi="Arial" w:cs="Arial"/>
              </w:rPr>
              <w:t>-</w:t>
            </w:r>
          </w:p>
        </w:tc>
        <w:tc>
          <w:tcPr>
            <w:tcW w:w="779" w:type="pct"/>
            <w:vAlign w:val="center"/>
          </w:tcPr>
          <w:p w14:paraId="3E82B167" w14:textId="77777777" w:rsidR="003C558D" w:rsidRPr="002840AE" w:rsidRDefault="003C558D" w:rsidP="003C558D">
            <w:pPr>
              <w:jc w:val="center"/>
              <w:rPr>
                <w:rFonts w:ascii="Arial" w:hAnsi="Arial" w:cs="Arial"/>
              </w:rPr>
            </w:pPr>
            <w:r w:rsidRPr="002840AE">
              <w:rPr>
                <w:rFonts w:ascii="Arial" w:hAnsi="Arial" w:cs="Arial"/>
              </w:rPr>
              <w:t>-</w:t>
            </w:r>
          </w:p>
        </w:tc>
        <w:tc>
          <w:tcPr>
            <w:tcW w:w="779" w:type="pct"/>
            <w:vAlign w:val="center"/>
          </w:tcPr>
          <w:p w14:paraId="36DCA23F" w14:textId="77777777" w:rsidR="003C558D" w:rsidRPr="002840AE" w:rsidRDefault="003C558D" w:rsidP="003C558D">
            <w:pPr>
              <w:jc w:val="center"/>
              <w:rPr>
                <w:rFonts w:ascii="Arial" w:hAnsi="Arial" w:cs="Arial"/>
              </w:rPr>
            </w:pPr>
            <w:r w:rsidRPr="002840AE">
              <w:rPr>
                <w:rFonts w:ascii="Arial" w:hAnsi="Arial" w:cs="Arial"/>
              </w:rPr>
              <w:t>5 (325)</w:t>
            </w:r>
          </w:p>
        </w:tc>
        <w:tc>
          <w:tcPr>
            <w:tcW w:w="791" w:type="pct"/>
          </w:tcPr>
          <w:p w14:paraId="49491EF5" w14:textId="77777777" w:rsidR="003C558D" w:rsidRPr="002840AE" w:rsidRDefault="003C558D" w:rsidP="003C558D">
            <w:pPr>
              <w:jc w:val="center"/>
              <w:rPr>
                <w:rFonts w:ascii="Arial" w:hAnsi="Arial" w:cs="Arial"/>
              </w:rPr>
            </w:pPr>
            <w:r w:rsidRPr="002840AE">
              <w:rPr>
                <w:rFonts w:ascii="Arial" w:hAnsi="Arial" w:cs="Arial"/>
              </w:rPr>
              <w:t>5 (325)</w:t>
            </w:r>
          </w:p>
        </w:tc>
      </w:tr>
      <w:tr w:rsidR="00AC48A5" w:rsidRPr="002840AE" w14:paraId="32C0AEF8" w14:textId="77777777" w:rsidTr="00376E4A">
        <w:tc>
          <w:tcPr>
            <w:tcW w:w="1058" w:type="pct"/>
            <w:vAlign w:val="center"/>
          </w:tcPr>
          <w:p w14:paraId="3DF7DB55" w14:textId="77777777" w:rsidR="003C558D" w:rsidRPr="002840AE" w:rsidRDefault="003C558D" w:rsidP="003C558D">
            <w:pPr>
              <w:rPr>
                <w:rFonts w:ascii="Arial" w:hAnsi="Arial" w:cs="Arial"/>
                <w:i/>
                <w:iCs/>
              </w:rPr>
            </w:pPr>
            <w:proofErr w:type="spellStart"/>
            <w:r w:rsidRPr="002840AE">
              <w:rPr>
                <w:rFonts w:ascii="Arial" w:hAnsi="Arial" w:cs="Arial"/>
                <w:i/>
                <w:iCs/>
              </w:rPr>
              <w:t>Atalantia</w:t>
            </w:r>
            <w:proofErr w:type="spellEnd"/>
            <w:r w:rsidRPr="002840AE">
              <w:rPr>
                <w:rFonts w:ascii="Arial" w:hAnsi="Arial" w:cs="Arial"/>
                <w:i/>
                <w:iCs/>
              </w:rPr>
              <w:t xml:space="preserve"> </w:t>
            </w:r>
            <w:proofErr w:type="spellStart"/>
            <w:r w:rsidRPr="002840AE">
              <w:rPr>
                <w:rFonts w:ascii="Arial" w:hAnsi="Arial" w:cs="Arial"/>
                <w:i/>
                <w:iCs/>
              </w:rPr>
              <w:t>monophylla</w:t>
            </w:r>
            <w:proofErr w:type="spellEnd"/>
          </w:p>
        </w:tc>
        <w:tc>
          <w:tcPr>
            <w:tcW w:w="815" w:type="pct"/>
            <w:vAlign w:val="center"/>
          </w:tcPr>
          <w:p w14:paraId="68A6239E" w14:textId="77777777" w:rsidR="003C558D" w:rsidRPr="002840AE" w:rsidRDefault="003C558D" w:rsidP="003C558D">
            <w:pPr>
              <w:rPr>
                <w:rFonts w:ascii="Arial" w:hAnsi="Arial" w:cs="Arial"/>
              </w:rPr>
            </w:pPr>
            <w:proofErr w:type="spellStart"/>
            <w:r w:rsidRPr="002840AE">
              <w:rPr>
                <w:rFonts w:ascii="Arial" w:hAnsi="Arial" w:cs="Arial"/>
              </w:rPr>
              <w:t>Rutaceae</w:t>
            </w:r>
            <w:proofErr w:type="spellEnd"/>
          </w:p>
        </w:tc>
        <w:tc>
          <w:tcPr>
            <w:tcW w:w="779" w:type="pct"/>
            <w:vAlign w:val="center"/>
          </w:tcPr>
          <w:p w14:paraId="48B15923" w14:textId="77777777" w:rsidR="003C558D" w:rsidRPr="002840AE" w:rsidRDefault="003C558D" w:rsidP="003C558D">
            <w:pPr>
              <w:jc w:val="center"/>
              <w:rPr>
                <w:rFonts w:ascii="Arial" w:hAnsi="Arial" w:cs="Arial"/>
              </w:rPr>
            </w:pPr>
            <w:r w:rsidRPr="002840AE">
              <w:rPr>
                <w:rFonts w:ascii="Arial" w:hAnsi="Arial" w:cs="Arial"/>
              </w:rPr>
              <w:t>62 (24,675)</w:t>
            </w:r>
          </w:p>
        </w:tc>
        <w:tc>
          <w:tcPr>
            <w:tcW w:w="779" w:type="pct"/>
            <w:vAlign w:val="center"/>
          </w:tcPr>
          <w:p w14:paraId="56B56D67" w14:textId="77777777" w:rsidR="003C558D" w:rsidRPr="002840AE" w:rsidRDefault="003C558D" w:rsidP="003C558D">
            <w:pPr>
              <w:jc w:val="center"/>
              <w:rPr>
                <w:rFonts w:ascii="Arial" w:hAnsi="Arial" w:cs="Arial"/>
              </w:rPr>
            </w:pPr>
            <w:r w:rsidRPr="002840AE">
              <w:rPr>
                <w:rFonts w:ascii="Arial" w:hAnsi="Arial" w:cs="Arial"/>
              </w:rPr>
              <w:t>23 (10,051)</w:t>
            </w:r>
          </w:p>
        </w:tc>
        <w:tc>
          <w:tcPr>
            <w:tcW w:w="779" w:type="pct"/>
            <w:vAlign w:val="center"/>
          </w:tcPr>
          <w:p w14:paraId="0932F285" w14:textId="77777777" w:rsidR="003C558D" w:rsidRPr="002840AE" w:rsidRDefault="003C558D" w:rsidP="003C558D">
            <w:pPr>
              <w:jc w:val="center"/>
              <w:rPr>
                <w:rFonts w:ascii="Arial" w:hAnsi="Arial" w:cs="Arial"/>
              </w:rPr>
            </w:pPr>
            <w:r w:rsidRPr="002840AE">
              <w:rPr>
                <w:rFonts w:ascii="Arial" w:hAnsi="Arial" w:cs="Arial"/>
              </w:rPr>
              <w:t>7 (2765)</w:t>
            </w:r>
          </w:p>
        </w:tc>
        <w:tc>
          <w:tcPr>
            <w:tcW w:w="791" w:type="pct"/>
          </w:tcPr>
          <w:p w14:paraId="028E9397" w14:textId="77777777" w:rsidR="003C558D" w:rsidRPr="002840AE" w:rsidRDefault="003C558D" w:rsidP="003C558D">
            <w:pPr>
              <w:jc w:val="center"/>
              <w:rPr>
                <w:rFonts w:ascii="Arial" w:hAnsi="Arial" w:cs="Arial"/>
              </w:rPr>
            </w:pPr>
            <w:r w:rsidRPr="002840AE">
              <w:rPr>
                <w:rFonts w:ascii="Arial" w:hAnsi="Arial" w:cs="Arial"/>
              </w:rPr>
              <w:t>92 (37,491)</w:t>
            </w:r>
          </w:p>
        </w:tc>
      </w:tr>
      <w:tr w:rsidR="003C558D" w:rsidRPr="002840AE" w14:paraId="36968E58" w14:textId="77777777" w:rsidTr="00376E4A">
        <w:tc>
          <w:tcPr>
            <w:tcW w:w="1058" w:type="pct"/>
            <w:vAlign w:val="center"/>
          </w:tcPr>
          <w:p w14:paraId="250532E5" w14:textId="77777777" w:rsidR="003C558D" w:rsidRPr="002840AE" w:rsidRDefault="003C558D" w:rsidP="003C558D">
            <w:pPr>
              <w:rPr>
                <w:rFonts w:ascii="Arial" w:hAnsi="Arial" w:cs="Arial"/>
                <w:i/>
                <w:iCs/>
              </w:rPr>
            </w:pPr>
            <w:proofErr w:type="spellStart"/>
            <w:r w:rsidRPr="002840AE">
              <w:rPr>
                <w:rFonts w:ascii="Arial" w:hAnsi="Arial" w:cs="Arial"/>
                <w:i/>
                <w:iCs/>
              </w:rPr>
              <w:t>Azadirachta</w:t>
            </w:r>
            <w:proofErr w:type="spellEnd"/>
            <w:r w:rsidRPr="002840AE">
              <w:rPr>
                <w:rFonts w:ascii="Arial" w:hAnsi="Arial" w:cs="Arial"/>
                <w:i/>
                <w:iCs/>
              </w:rPr>
              <w:t xml:space="preserve"> </w:t>
            </w:r>
            <w:proofErr w:type="spellStart"/>
            <w:r w:rsidRPr="002840AE">
              <w:rPr>
                <w:rFonts w:ascii="Arial" w:hAnsi="Arial" w:cs="Arial"/>
                <w:i/>
                <w:iCs/>
              </w:rPr>
              <w:t>indica</w:t>
            </w:r>
            <w:proofErr w:type="spellEnd"/>
          </w:p>
        </w:tc>
        <w:tc>
          <w:tcPr>
            <w:tcW w:w="815" w:type="pct"/>
            <w:vAlign w:val="center"/>
          </w:tcPr>
          <w:p w14:paraId="537E3AA8" w14:textId="77777777" w:rsidR="003C558D" w:rsidRPr="002840AE" w:rsidRDefault="003C558D" w:rsidP="003C558D">
            <w:pPr>
              <w:rPr>
                <w:rFonts w:ascii="Arial" w:hAnsi="Arial" w:cs="Arial"/>
              </w:rPr>
            </w:pPr>
            <w:proofErr w:type="spellStart"/>
            <w:r w:rsidRPr="002840AE">
              <w:rPr>
                <w:rFonts w:ascii="Arial" w:hAnsi="Arial" w:cs="Arial"/>
              </w:rPr>
              <w:t>Meliaceae</w:t>
            </w:r>
            <w:proofErr w:type="spellEnd"/>
          </w:p>
        </w:tc>
        <w:tc>
          <w:tcPr>
            <w:tcW w:w="779" w:type="pct"/>
            <w:vAlign w:val="center"/>
          </w:tcPr>
          <w:p w14:paraId="2C9D131A" w14:textId="77777777" w:rsidR="003C558D" w:rsidRPr="002840AE" w:rsidRDefault="003C558D" w:rsidP="003C558D">
            <w:pPr>
              <w:jc w:val="center"/>
              <w:rPr>
                <w:rFonts w:ascii="Arial" w:hAnsi="Arial" w:cs="Arial"/>
              </w:rPr>
            </w:pPr>
            <w:r w:rsidRPr="002840AE">
              <w:rPr>
                <w:rFonts w:ascii="Arial" w:hAnsi="Arial" w:cs="Arial"/>
              </w:rPr>
              <w:t>2 (420)</w:t>
            </w:r>
          </w:p>
        </w:tc>
        <w:tc>
          <w:tcPr>
            <w:tcW w:w="779" w:type="pct"/>
            <w:vAlign w:val="center"/>
          </w:tcPr>
          <w:p w14:paraId="20F29EA5" w14:textId="77777777" w:rsidR="003C558D" w:rsidRPr="002840AE" w:rsidRDefault="003C558D" w:rsidP="003C558D">
            <w:pPr>
              <w:jc w:val="center"/>
              <w:rPr>
                <w:rFonts w:ascii="Arial" w:hAnsi="Arial" w:cs="Arial"/>
              </w:rPr>
            </w:pPr>
            <w:r w:rsidRPr="002840AE">
              <w:rPr>
                <w:rFonts w:ascii="Arial" w:hAnsi="Arial" w:cs="Arial"/>
              </w:rPr>
              <w:t>1 (240)</w:t>
            </w:r>
          </w:p>
        </w:tc>
        <w:tc>
          <w:tcPr>
            <w:tcW w:w="779" w:type="pct"/>
            <w:vAlign w:val="center"/>
          </w:tcPr>
          <w:p w14:paraId="16BCDD63" w14:textId="77777777" w:rsidR="003C558D" w:rsidRPr="002840AE" w:rsidRDefault="003C558D" w:rsidP="003C558D">
            <w:pPr>
              <w:jc w:val="center"/>
              <w:rPr>
                <w:rFonts w:ascii="Arial" w:hAnsi="Arial" w:cs="Arial"/>
              </w:rPr>
            </w:pPr>
            <w:r w:rsidRPr="002840AE">
              <w:rPr>
                <w:rFonts w:ascii="Arial" w:hAnsi="Arial" w:cs="Arial"/>
              </w:rPr>
              <w:t>1 (225)</w:t>
            </w:r>
          </w:p>
        </w:tc>
        <w:tc>
          <w:tcPr>
            <w:tcW w:w="791" w:type="pct"/>
          </w:tcPr>
          <w:p w14:paraId="6685D057" w14:textId="77777777" w:rsidR="003C558D" w:rsidRPr="002840AE" w:rsidRDefault="003C558D" w:rsidP="003C558D">
            <w:pPr>
              <w:jc w:val="center"/>
              <w:rPr>
                <w:rFonts w:ascii="Arial" w:hAnsi="Arial" w:cs="Arial"/>
              </w:rPr>
            </w:pPr>
            <w:r w:rsidRPr="002840AE">
              <w:rPr>
                <w:rFonts w:ascii="Arial" w:hAnsi="Arial" w:cs="Arial"/>
              </w:rPr>
              <w:t>4 (885)</w:t>
            </w:r>
          </w:p>
        </w:tc>
      </w:tr>
      <w:tr w:rsidR="003C558D" w:rsidRPr="002840AE" w14:paraId="7FE35326" w14:textId="77777777" w:rsidTr="00376E4A">
        <w:tc>
          <w:tcPr>
            <w:tcW w:w="1058" w:type="pct"/>
            <w:vAlign w:val="center"/>
          </w:tcPr>
          <w:p w14:paraId="48DF9FA8" w14:textId="77777777" w:rsidR="003C558D" w:rsidRPr="002840AE" w:rsidRDefault="003C558D" w:rsidP="003C558D">
            <w:pPr>
              <w:rPr>
                <w:rFonts w:ascii="Arial" w:hAnsi="Arial" w:cs="Arial"/>
                <w:i/>
                <w:iCs/>
              </w:rPr>
            </w:pPr>
            <w:proofErr w:type="spellStart"/>
            <w:r w:rsidRPr="002840AE">
              <w:rPr>
                <w:rFonts w:ascii="Arial" w:hAnsi="Arial" w:cs="Arial"/>
                <w:i/>
                <w:iCs/>
              </w:rPr>
              <w:t>Benkara</w:t>
            </w:r>
            <w:proofErr w:type="spellEnd"/>
            <w:r w:rsidRPr="002840AE">
              <w:rPr>
                <w:rFonts w:ascii="Arial" w:hAnsi="Arial" w:cs="Arial"/>
                <w:i/>
                <w:iCs/>
              </w:rPr>
              <w:t xml:space="preserve"> </w:t>
            </w:r>
            <w:proofErr w:type="spellStart"/>
            <w:r w:rsidRPr="002840AE">
              <w:rPr>
                <w:rFonts w:ascii="Arial" w:hAnsi="Arial" w:cs="Arial"/>
                <w:i/>
                <w:iCs/>
              </w:rPr>
              <w:t>malabarica</w:t>
            </w:r>
            <w:proofErr w:type="spellEnd"/>
          </w:p>
        </w:tc>
        <w:tc>
          <w:tcPr>
            <w:tcW w:w="815" w:type="pct"/>
            <w:vAlign w:val="center"/>
          </w:tcPr>
          <w:p w14:paraId="45FCDA21" w14:textId="77777777" w:rsidR="003C558D" w:rsidRPr="002840AE" w:rsidRDefault="003C558D" w:rsidP="003C558D">
            <w:pPr>
              <w:rPr>
                <w:rFonts w:ascii="Arial" w:hAnsi="Arial" w:cs="Arial"/>
              </w:rPr>
            </w:pPr>
            <w:proofErr w:type="spellStart"/>
            <w:r w:rsidRPr="002840AE">
              <w:rPr>
                <w:rFonts w:ascii="Arial" w:hAnsi="Arial" w:cs="Arial"/>
              </w:rPr>
              <w:t>Rubiaceae</w:t>
            </w:r>
            <w:proofErr w:type="spellEnd"/>
          </w:p>
        </w:tc>
        <w:tc>
          <w:tcPr>
            <w:tcW w:w="779" w:type="pct"/>
            <w:vAlign w:val="center"/>
          </w:tcPr>
          <w:p w14:paraId="104905A0" w14:textId="77777777" w:rsidR="003C558D" w:rsidRPr="002840AE" w:rsidRDefault="003C558D" w:rsidP="003C558D">
            <w:pPr>
              <w:jc w:val="center"/>
              <w:rPr>
                <w:rFonts w:ascii="Arial" w:hAnsi="Arial" w:cs="Arial"/>
              </w:rPr>
            </w:pPr>
            <w:r w:rsidRPr="002840AE">
              <w:rPr>
                <w:rFonts w:ascii="Arial" w:hAnsi="Arial" w:cs="Arial"/>
              </w:rPr>
              <w:t>2 (320)</w:t>
            </w:r>
          </w:p>
        </w:tc>
        <w:tc>
          <w:tcPr>
            <w:tcW w:w="779" w:type="pct"/>
            <w:vAlign w:val="center"/>
          </w:tcPr>
          <w:p w14:paraId="5C69723C" w14:textId="77777777" w:rsidR="003C558D" w:rsidRPr="002840AE" w:rsidRDefault="003C558D" w:rsidP="003C558D">
            <w:pPr>
              <w:jc w:val="center"/>
              <w:rPr>
                <w:rFonts w:ascii="Arial" w:hAnsi="Arial" w:cs="Arial"/>
              </w:rPr>
            </w:pPr>
            <w:r w:rsidRPr="002840AE">
              <w:rPr>
                <w:rFonts w:ascii="Arial" w:hAnsi="Arial" w:cs="Arial"/>
              </w:rPr>
              <w:t>11 (1760)</w:t>
            </w:r>
          </w:p>
        </w:tc>
        <w:tc>
          <w:tcPr>
            <w:tcW w:w="779" w:type="pct"/>
            <w:vAlign w:val="center"/>
          </w:tcPr>
          <w:p w14:paraId="545060F4" w14:textId="77777777" w:rsidR="003C558D" w:rsidRPr="002840AE" w:rsidRDefault="003C558D" w:rsidP="003C558D">
            <w:pPr>
              <w:jc w:val="center"/>
              <w:rPr>
                <w:rFonts w:ascii="Arial" w:hAnsi="Arial" w:cs="Arial"/>
              </w:rPr>
            </w:pPr>
            <w:r w:rsidRPr="002840AE">
              <w:rPr>
                <w:rFonts w:ascii="Arial" w:hAnsi="Arial" w:cs="Arial"/>
              </w:rPr>
              <w:t>10 (1600)</w:t>
            </w:r>
          </w:p>
        </w:tc>
        <w:tc>
          <w:tcPr>
            <w:tcW w:w="791" w:type="pct"/>
          </w:tcPr>
          <w:p w14:paraId="2AA465D5" w14:textId="77777777" w:rsidR="003C558D" w:rsidRPr="002840AE" w:rsidRDefault="003C558D" w:rsidP="003C558D">
            <w:pPr>
              <w:jc w:val="center"/>
              <w:rPr>
                <w:rFonts w:ascii="Arial" w:hAnsi="Arial" w:cs="Arial"/>
              </w:rPr>
            </w:pPr>
            <w:r w:rsidRPr="002840AE">
              <w:rPr>
                <w:rFonts w:ascii="Arial" w:hAnsi="Arial" w:cs="Arial"/>
              </w:rPr>
              <w:t>23 (3680)</w:t>
            </w:r>
          </w:p>
        </w:tc>
      </w:tr>
      <w:tr w:rsidR="003C558D" w:rsidRPr="002840AE" w14:paraId="75388DCC" w14:textId="77777777" w:rsidTr="00376E4A">
        <w:tc>
          <w:tcPr>
            <w:tcW w:w="1058" w:type="pct"/>
            <w:vAlign w:val="center"/>
          </w:tcPr>
          <w:p w14:paraId="4EF9D08A" w14:textId="77777777" w:rsidR="003C558D" w:rsidRPr="002840AE" w:rsidRDefault="003C558D" w:rsidP="003C558D">
            <w:pPr>
              <w:rPr>
                <w:rFonts w:ascii="Arial" w:hAnsi="Arial" w:cs="Arial"/>
                <w:i/>
                <w:iCs/>
              </w:rPr>
            </w:pPr>
            <w:proofErr w:type="spellStart"/>
            <w:r w:rsidRPr="002840AE">
              <w:rPr>
                <w:rFonts w:ascii="Arial" w:hAnsi="Arial" w:cs="Arial"/>
                <w:i/>
                <w:iCs/>
              </w:rPr>
              <w:t>Borassus</w:t>
            </w:r>
            <w:proofErr w:type="spellEnd"/>
            <w:r w:rsidRPr="002840AE">
              <w:rPr>
                <w:rFonts w:ascii="Arial" w:hAnsi="Arial" w:cs="Arial"/>
                <w:i/>
                <w:iCs/>
              </w:rPr>
              <w:t xml:space="preserve"> </w:t>
            </w:r>
            <w:proofErr w:type="spellStart"/>
            <w:r w:rsidRPr="002840AE">
              <w:rPr>
                <w:rFonts w:ascii="Arial" w:hAnsi="Arial" w:cs="Arial"/>
                <w:i/>
                <w:iCs/>
              </w:rPr>
              <w:t>flabellifer</w:t>
            </w:r>
            <w:proofErr w:type="spellEnd"/>
          </w:p>
        </w:tc>
        <w:tc>
          <w:tcPr>
            <w:tcW w:w="815" w:type="pct"/>
            <w:vAlign w:val="center"/>
          </w:tcPr>
          <w:p w14:paraId="60C22229" w14:textId="77777777" w:rsidR="003C558D" w:rsidRPr="002840AE" w:rsidRDefault="003C558D" w:rsidP="003C558D">
            <w:pPr>
              <w:rPr>
                <w:rFonts w:ascii="Arial" w:hAnsi="Arial" w:cs="Arial"/>
              </w:rPr>
            </w:pPr>
            <w:proofErr w:type="spellStart"/>
            <w:r w:rsidRPr="002840AE">
              <w:rPr>
                <w:rFonts w:ascii="Arial" w:hAnsi="Arial" w:cs="Arial"/>
              </w:rPr>
              <w:t>Arecaceae</w:t>
            </w:r>
            <w:proofErr w:type="spellEnd"/>
          </w:p>
        </w:tc>
        <w:tc>
          <w:tcPr>
            <w:tcW w:w="779" w:type="pct"/>
            <w:vAlign w:val="center"/>
          </w:tcPr>
          <w:p w14:paraId="12A56B8B" w14:textId="77777777" w:rsidR="003C558D" w:rsidRPr="002840AE" w:rsidRDefault="003C558D" w:rsidP="003C558D">
            <w:pPr>
              <w:jc w:val="center"/>
              <w:rPr>
                <w:rFonts w:ascii="Arial" w:hAnsi="Arial" w:cs="Arial"/>
              </w:rPr>
            </w:pPr>
            <w:r w:rsidRPr="002840AE">
              <w:rPr>
                <w:rFonts w:ascii="Arial" w:hAnsi="Arial" w:cs="Arial"/>
              </w:rPr>
              <w:t>64 (2,43,200)</w:t>
            </w:r>
          </w:p>
        </w:tc>
        <w:tc>
          <w:tcPr>
            <w:tcW w:w="779" w:type="pct"/>
            <w:vAlign w:val="center"/>
          </w:tcPr>
          <w:p w14:paraId="6F1B7581" w14:textId="77777777" w:rsidR="003C558D" w:rsidRPr="002840AE" w:rsidRDefault="003C558D" w:rsidP="003C558D">
            <w:pPr>
              <w:jc w:val="center"/>
              <w:rPr>
                <w:rFonts w:ascii="Arial" w:hAnsi="Arial" w:cs="Arial"/>
              </w:rPr>
            </w:pPr>
            <w:r w:rsidRPr="002840AE">
              <w:rPr>
                <w:rFonts w:ascii="Arial" w:hAnsi="Arial" w:cs="Arial"/>
              </w:rPr>
              <w:t>-</w:t>
            </w:r>
          </w:p>
        </w:tc>
        <w:tc>
          <w:tcPr>
            <w:tcW w:w="779" w:type="pct"/>
            <w:vAlign w:val="center"/>
          </w:tcPr>
          <w:p w14:paraId="0B77D70B" w14:textId="77777777" w:rsidR="003C558D" w:rsidRPr="002840AE" w:rsidRDefault="003C558D" w:rsidP="003C558D">
            <w:pPr>
              <w:jc w:val="center"/>
              <w:rPr>
                <w:rFonts w:ascii="Arial" w:hAnsi="Arial" w:cs="Arial"/>
              </w:rPr>
            </w:pPr>
            <w:r w:rsidRPr="002840AE">
              <w:rPr>
                <w:rFonts w:ascii="Arial" w:hAnsi="Arial" w:cs="Arial"/>
              </w:rPr>
              <w:t>20 (59,000)</w:t>
            </w:r>
          </w:p>
        </w:tc>
        <w:tc>
          <w:tcPr>
            <w:tcW w:w="791" w:type="pct"/>
          </w:tcPr>
          <w:p w14:paraId="0F817A2B" w14:textId="77777777" w:rsidR="003C558D" w:rsidRPr="002840AE" w:rsidRDefault="003C558D" w:rsidP="003C558D">
            <w:pPr>
              <w:jc w:val="center"/>
              <w:rPr>
                <w:rFonts w:ascii="Arial" w:hAnsi="Arial" w:cs="Arial"/>
              </w:rPr>
            </w:pPr>
            <w:r w:rsidRPr="002840AE">
              <w:rPr>
                <w:rFonts w:ascii="Arial" w:hAnsi="Arial" w:cs="Arial"/>
              </w:rPr>
              <w:t>84 (3,12,200)</w:t>
            </w:r>
          </w:p>
        </w:tc>
      </w:tr>
      <w:tr w:rsidR="003C558D" w:rsidRPr="002840AE" w14:paraId="000D01F5" w14:textId="77777777" w:rsidTr="00376E4A">
        <w:tc>
          <w:tcPr>
            <w:tcW w:w="1058" w:type="pct"/>
            <w:vAlign w:val="center"/>
          </w:tcPr>
          <w:p w14:paraId="15A4C492" w14:textId="77777777" w:rsidR="003C558D" w:rsidRPr="002840AE" w:rsidRDefault="003C558D" w:rsidP="003C558D">
            <w:pPr>
              <w:rPr>
                <w:rFonts w:ascii="Arial" w:hAnsi="Arial" w:cs="Arial"/>
                <w:i/>
                <w:iCs/>
              </w:rPr>
            </w:pPr>
            <w:proofErr w:type="spellStart"/>
            <w:r w:rsidRPr="002840AE">
              <w:rPr>
                <w:rFonts w:ascii="Arial" w:hAnsi="Arial" w:cs="Arial"/>
                <w:i/>
                <w:iCs/>
              </w:rPr>
              <w:t>Breynia</w:t>
            </w:r>
            <w:proofErr w:type="spellEnd"/>
            <w:r w:rsidRPr="002840AE">
              <w:rPr>
                <w:rFonts w:ascii="Arial" w:hAnsi="Arial" w:cs="Arial"/>
                <w:i/>
                <w:iCs/>
              </w:rPr>
              <w:t xml:space="preserve"> </w:t>
            </w:r>
            <w:proofErr w:type="spellStart"/>
            <w:r w:rsidRPr="002840AE">
              <w:rPr>
                <w:rFonts w:ascii="Arial" w:hAnsi="Arial" w:cs="Arial"/>
                <w:i/>
                <w:iCs/>
              </w:rPr>
              <w:t>vitis-idaea</w:t>
            </w:r>
            <w:proofErr w:type="spellEnd"/>
          </w:p>
        </w:tc>
        <w:tc>
          <w:tcPr>
            <w:tcW w:w="815" w:type="pct"/>
            <w:vAlign w:val="center"/>
          </w:tcPr>
          <w:p w14:paraId="6D15D972" w14:textId="77777777" w:rsidR="003C558D" w:rsidRPr="002840AE" w:rsidRDefault="003C558D" w:rsidP="003C558D">
            <w:pPr>
              <w:rPr>
                <w:rFonts w:ascii="Arial" w:hAnsi="Arial" w:cs="Arial"/>
              </w:rPr>
            </w:pPr>
            <w:proofErr w:type="spellStart"/>
            <w:r w:rsidRPr="002840AE">
              <w:rPr>
                <w:rFonts w:ascii="Arial" w:hAnsi="Arial" w:cs="Arial"/>
              </w:rPr>
              <w:t>Euphorbiaceae</w:t>
            </w:r>
            <w:proofErr w:type="spellEnd"/>
          </w:p>
        </w:tc>
        <w:tc>
          <w:tcPr>
            <w:tcW w:w="779" w:type="pct"/>
            <w:vAlign w:val="center"/>
          </w:tcPr>
          <w:p w14:paraId="7A43E465" w14:textId="77777777" w:rsidR="003C558D" w:rsidRPr="002840AE" w:rsidRDefault="003C558D" w:rsidP="003C558D">
            <w:pPr>
              <w:jc w:val="center"/>
              <w:rPr>
                <w:rFonts w:ascii="Arial" w:hAnsi="Arial" w:cs="Arial"/>
              </w:rPr>
            </w:pPr>
            <w:r w:rsidRPr="002840AE">
              <w:rPr>
                <w:rFonts w:ascii="Arial" w:hAnsi="Arial" w:cs="Arial"/>
              </w:rPr>
              <w:t>-</w:t>
            </w:r>
          </w:p>
        </w:tc>
        <w:tc>
          <w:tcPr>
            <w:tcW w:w="779" w:type="pct"/>
            <w:vAlign w:val="center"/>
          </w:tcPr>
          <w:p w14:paraId="199DEBCF" w14:textId="77777777" w:rsidR="003C558D" w:rsidRPr="002840AE" w:rsidRDefault="003C558D" w:rsidP="003C558D">
            <w:pPr>
              <w:jc w:val="center"/>
              <w:rPr>
                <w:rFonts w:ascii="Arial" w:hAnsi="Arial" w:cs="Arial"/>
              </w:rPr>
            </w:pPr>
            <w:r w:rsidRPr="002840AE">
              <w:rPr>
                <w:rFonts w:ascii="Arial" w:hAnsi="Arial" w:cs="Arial"/>
              </w:rPr>
              <w:t>-</w:t>
            </w:r>
          </w:p>
        </w:tc>
        <w:tc>
          <w:tcPr>
            <w:tcW w:w="779" w:type="pct"/>
            <w:vAlign w:val="center"/>
          </w:tcPr>
          <w:p w14:paraId="5A6C1414" w14:textId="77777777" w:rsidR="003C558D" w:rsidRPr="002840AE" w:rsidRDefault="003C558D" w:rsidP="003C558D">
            <w:pPr>
              <w:jc w:val="center"/>
              <w:rPr>
                <w:rFonts w:ascii="Arial" w:hAnsi="Arial" w:cs="Arial"/>
              </w:rPr>
            </w:pPr>
            <w:r w:rsidRPr="002840AE">
              <w:rPr>
                <w:rFonts w:ascii="Arial" w:hAnsi="Arial" w:cs="Arial"/>
              </w:rPr>
              <w:t>6 (0)</w:t>
            </w:r>
          </w:p>
        </w:tc>
        <w:tc>
          <w:tcPr>
            <w:tcW w:w="791" w:type="pct"/>
          </w:tcPr>
          <w:p w14:paraId="7F4B1FB9" w14:textId="77777777" w:rsidR="003C558D" w:rsidRPr="002840AE" w:rsidRDefault="003C558D" w:rsidP="003C558D">
            <w:pPr>
              <w:jc w:val="center"/>
              <w:rPr>
                <w:rFonts w:ascii="Arial" w:hAnsi="Arial" w:cs="Arial"/>
              </w:rPr>
            </w:pPr>
            <w:r w:rsidRPr="002840AE">
              <w:rPr>
                <w:rFonts w:ascii="Arial" w:hAnsi="Arial" w:cs="Arial"/>
              </w:rPr>
              <w:t>6 (0)</w:t>
            </w:r>
          </w:p>
        </w:tc>
      </w:tr>
      <w:tr w:rsidR="003C558D" w:rsidRPr="002840AE" w14:paraId="6736042C" w14:textId="77777777" w:rsidTr="00376E4A">
        <w:tc>
          <w:tcPr>
            <w:tcW w:w="1058" w:type="pct"/>
            <w:vAlign w:val="center"/>
          </w:tcPr>
          <w:p w14:paraId="0E10D053" w14:textId="77777777" w:rsidR="003C558D" w:rsidRPr="002840AE" w:rsidRDefault="003C558D" w:rsidP="003C558D">
            <w:pPr>
              <w:rPr>
                <w:rFonts w:ascii="Arial" w:hAnsi="Arial" w:cs="Arial"/>
                <w:i/>
                <w:iCs/>
              </w:rPr>
            </w:pPr>
            <w:proofErr w:type="spellStart"/>
            <w:r w:rsidRPr="002840AE">
              <w:rPr>
                <w:rFonts w:ascii="Arial" w:hAnsi="Arial" w:cs="Arial"/>
                <w:i/>
                <w:iCs/>
              </w:rPr>
              <w:t>Calophyllum</w:t>
            </w:r>
            <w:proofErr w:type="spellEnd"/>
            <w:r w:rsidRPr="002840AE">
              <w:rPr>
                <w:rFonts w:ascii="Arial" w:hAnsi="Arial" w:cs="Arial"/>
                <w:i/>
                <w:iCs/>
              </w:rPr>
              <w:t xml:space="preserve"> </w:t>
            </w:r>
            <w:proofErr w:type="spellStart"/>
            <w:r w:rsidRPr="002840AE">
              <w:rPr>
                <w:rFonts w:ascii="Arial" w:hAnsi="Arial" w:cs="Arial"/>
                <w:i/>
                <w:iCs/>
              </w:rPr>
              <w:t>inophyllum</w:t>
            </w:r>
            <w:proofErr w:type="spellEnd"/>
          </w:p>
        </w:tc>
        <w:tc>
          <w:tcPr>
            <w:tcW w:w="815" w:type="pct"/>
            <w:vAlign w:val="center"/>
          </w:tcPr>
          <w:p w14:paraId="3614BC19" w14:textId="77777777" w:rsidR="003C558D" w:rsidRPr="002840AE" w:rsidRDefault="003C558D" w:rsidP="003C558D">
            <w:pPr>
              <w:rPr>
                <w:rFonts w:ascii="Arial" w:hAnsi="Arial" w:cs="Arial"/>
              </w:rPr>
            </w:pPr>
            <w:proofErr w:type="spellStart"/>
            <w:r w:rsidRPr="002840AE">
              <w:rPr>
                <w:rFonts w:ascii="Arial" w:hAnsi="Arial" w:cs="Arial"/>
              </w:rPr>
              <w:t>Clusiaceae</w:t>
            </w:r>
            <w:proofErr w:type="spellEnd"/>
          </w:p>
        </w:tc>
        <w:tc>
          <w:tcPr>
            <w:tcW w:w="779" w:type="pct"/>
            <w:vAlign w:val="center"/>
          </w:tcPr>
          <w:p w14:paraId="5480D833" w14:textId="77777777" w:rsidR="003C558D" w:rsidRPr="002840AE" w:rsidRDefault="003C558D" w:rsidP="003C558D">
            <w:pPr>
              <w:jc w:val="center"/>
              <w:rPr>
                <w:rFonts w:ascii="Arial" w:hAnsi="Arial" w:cs="Arial"/>
              </w:rPr>
            </w:pPr>
            <w:r w:rsidRPr="002840AE">
              <w:rPr>
                <w:rFonts w:ascii="Arial" w:hAnsi="Arial" w:cs="Arial"/>
              </w:rPr>
              <w:t>1 (75)</w:t>
            </w:r>
          </w:p>
        </w:tc>
        <w:tc>
          <w:tcPr>
            <w:tcW w:w="779" w:type="pct"/>
            <w:vAlign w:val="center"/>
          </w:tcPr>
          <w:p w14:paraId="6DF31157" w14:textId="77777777" w:rsidR="003C558D" w:rsidRPr="002840AE" w:rsidRDefault="003C558D" w:rsidP="003C558D">
            <w:pPr>
              <w:jc w:val="center"/>
              <w:rPr>
                <w:rFonts w:ascii="Arial" w:hAnsi="Arial" w:cs="Arial"/>
              </w:rPr>
            </w:pPr>
            <w:r w:rsidRPr="002840AE">
              <w:rPr>
                <w:rFonts w:ascii="Arial" w:hAnsi="Arial" w:cs="Arial"/>
              </w:rPr>
              <w:t>-</w:t>
            </w:r>
          </w:p>
        </w:tc>
        <w:tc>
          <w:tcPr>
            <w:tcW w:w="779" w:type="pct"/>
            <w:vAlign w:val="center"/>
          </w:tcPr>
          <w:p w14:paraId="20ED1744" w14:textId="77777777" w:rsidR="003C558D" w:rsidRPr="002840AE" w:rsidRDefault="003C558D" w:rsidP="003C558D">
            <w:pPr>
              <w:jc w:val="center"/>
              <w:rPr>
                <w:rFonts w:ascii="Arial" w:hAnsi="Arial" w:cs="Arial"/>
              </w:rPr>
            </w:pPr>
            <w:r w:rsidRPr="002840AE">
              <w:rPr>
                <w:rFonts w:ascii="Arial" w:hAnsi="Arial" w:cs="Arial"/>
              </w:rPr>
              <w:t>2 (190)</w:t>
            </w:r>
          </w:p>
        </w:tc>
        <w:tc>
          <w:tcPr>
            <w:tcW w:w="791" w:type="pct"/>
          </w:tcPr>
          <w:p w14:paraId="42A24B78" w14:textId="77777777" w:rsidR="003C558D" w:rsidRPr="002840AE" w:rsidRDefault="003C558D" w:rsidP="003C558D">
            <w:pPr>
              <w:jc w:val="center"/>
              <w:rPr>
                <w:rFonts w:ascii="Arial" w:hAnsi="Arial" w:cs="Arial"/>
              </w:rPr>
            </w:pPr>
            <w:r w:rsidRPr="002840AE">
              <w:rPr>
                <w:rFonts w:ascii="Arial" w:hAnsi="Arial" w:cs="Arial"/>
              </w:rPr>
              <w:t>3 (265)</w:t>
            </w:r>
          </w:p>
        </w:tc>
      </w:tr>
      <w:tr w:rsidR="003C558D" w:rsidRPr="002840AE" w14:paraId="5FE48732" w14:textId="77777777" w:rsidTr="00376E4A">
        <w:tc>
          <w:tcPr>
            <w:tcW w:w="1058" w:type="pct"/>
            <w:vAlign w:val="center"/>
          </w:tcPr>
          <w:p w14:paraId="1E4AF410" w14:textId="77777777" w:rsidR="003C558D" w:rsidRPr="002840AE" w:rsidRDefault="003C558D" w:rsidP="003C558D">
            <w:pPr>
              <w:rPr>
                <w:rFonts w:ascii="Arial" w:hAnsi="Arial" w:cs="Arial"/>
                <w:i/>
                <w:iCs/>
              </w:rPr>
            </w:pPr>
            <w:proofErr w:type="spellStart"/>
            <w:r w:rsidRPr="002840AE">
              <w:rPr>
                <w:rFonts w:ascii="Arial" w:hAnsi="Arial" w:cs="Arial"/>
                <w:i/>
                <w:iCs/>
              </w:rPr>
              <w:t>Canthium</w:t>
            </w:r>
            <w:proofErr w:type="spellEnd"/>
            <w:r w:rsidRPr="002840AE">
              <w:rPr>
                <w:rFonts w:ascii="Arial" w:hAnsi="Arial" w:cs="Arial"/>
                <w:i/>
                <w:iCs/>
              </w:rPr>
              <w:t xml:space="preserve"> </w:t>
            </w:r>
            <w:proofErr w:type="spellStart"/>
            <w:r w:rsidRPr="002840AE">
              <w:rPr>
                <w:rFonts w:ascii="Arial" w:hAnsi="Arial" w:cs="Arial"/>
                <w:i/>
                <w:iCs/>
              </w:rPr>
              <w:t>coromandelicum</w:t>
            </w:r>
            <w:proofErr w:type="spellEnd"/>
          </w:p>
        </w:tc>
        <w:tc>
          <w:tcPr>
            <w:tcW w:w="815" w:type="pct"/>
            <w:vAlign w:val="center"/>
          </w:tcPr>
          <w:p w14:paraId="3C81C8C1" w14:textId="77777777" w:rsidR="003C558D" w:rsidRPr="002840AE" w:rsidRDefault="003C558D" w:rsidP="003C558D">
            <w:pPr>
              <w:rPr>
                <w:rFonts w:ascii="Arial" w:hAnsi="Arial" w:cs="Arial"/>
              </w:rPr>
            </w:pPr>
            <w:proofErr w:type="spellStart"/>
            <w:r w:rsidRPr="002840AE">
              <w:rPr>
                <w:rFonts w:ascii="Arial" w:hAnsi="Arial" w:cs="Arial"/>
              </w:rPr>
              <w:t>Rubiaceae</w:t>
            </w:r>
            <w:proofErr w:type="spellEnd"/>
          </w:p>
        </w:tc>
        <w:tc>
          <w:tcPr>
            <w:tcW w:w="779" w:type="pct"/>
            <w:vAlign w:val="center"/>
          </w:tcPr>
          <w:p w14:paraId="59FF5DC4" w14:textId="77777777" w:rsidR="003C558D" w:rsidRPr="002840AE" w:rsidRDefault="003C558D" w:rsidP="003C558D">
            <w:pPr>
              <w:jc w:val="center"/>
              <w:rPr>
                <w:rFonts w:ascii="Arial" w:hAnsi="Arial" w:cs="Arial"/>
              </w:rPr>
            </w:pPr>
            <w:r w:rsidRPr="002840AE">
              <w:rPr>
                <w:rFonts w:ascii="Arial" w:hAnsi="Arial" w:cs="Arial"/>
              </w:rPr>
              <w:t>1 (83)</w:t>
            </w:r>
          </w:p>
        </w:tc>
        <w:tc>
          <w:tcPr>
            <w:tcW w:w="779" w:type="pct"/>
            <w:vAlign w:val="center"/>
          </w:tcPr>
          <w:p w14:paraId="34BD173F" w14:textId="77777777" w:rsidR="003C558D" w:rsidRPr="002840AE" w:rsidRDefault="003C558D" w:rsidP="003C558D">
            <w:pPr>
              <w:jc w:val="center"/>
              <w:rPr>
                <w:rFonts w:ascii="Arial" w:hAnsi="Arial" w:cs="Arial"/>
              </w:rPr>
            </w:pPr>
            <w:r w:rsidRPr="002840AE">
              <w:rPr>
                <w:rFonts w:ascii="Arial" w:hAnsi="Arial" w:cs="Arial"/>
              </w:rPr>
              <w:t>1 (0)</w:t>
            </w:r>
          </w:p>
        </w:tc>
        <w:tc>
          <w:tcPr>
            <w:tcW w:w="779" w:type="pct"/>
            <w:vAlign w:val="center"/>
          </w:tcPr>
          <w:p w14:paraId="5531AD11" w14:textId="77777777" w:rsidR="003C558D" w:rsidRPr="002840AE" w:rsidRDefault="003C558D" w:rsidP="003C558D">
            <w:pPr>
              <w:jc w:val="center"/>
              <w:rPr>
                <w:rFonts w:ascii="Arial" w:hAnsi="Arial" w:cs="Arial"/>
              </w:rPr>
            </w:pPr>
            <w:r w:rsidRPr="002840AE">
              <w:rPr>
                <w:rFonts w:ascii="Arial" w:hAnsi="Arial" w:cs="Arial"/>
              </w:rPr>
              <w:t>6 (618)</w:t>
            </w:r>
          </w:p>
        </w:tc>
        <w:tc>
          <w:tcPr>
            <w:tcW w:w="791" w:type="pct"/>
          </w:tcPr>
          <w:p w14:paraId="6DC95591" w14:textId="77777777" w:rsidR="003C558D" w:rsidRPr="002840AE" w:rsidRDefault="003C558D" w:rsidP="003C558D">
            <w:pPr>
              <w:jc w:val="center"/>
              <w:rPr>
                <w:rFonts w:ascii="Arial" w:hAnsi="Arial" w:cs="Arial"/>
              </w:rPr>
            </w:pPr>
            <w:r w:rsidRPr="002840AE">
              <w:rPr>
                <w:rFonts w:ascii="Arial" w:hAnsi="Arial" w:cs="Arial"/>
              </w:rPr>
              <w:t>8 (701)</w:t>
            </w:r>
          </w:p>
        </w:tc>
      </w:tr>
      <w:tr w:rsidR="003C558D" w:rsidRPr="002840AE" w14:paraId="4B79B73E" w14:textId="77777777" w:rsidTr="00376E4A">
        <w:tc>
          <w:tcPr>
            <w:tcW w:w="1058" w:type="pct"/>
            <w:vAlign w:val="center"/>
          </w:tcPr>
          <w:p w14:paraId="5D237C2D" w14:textId="77777777" w:rsidR="003C558D" w:rsidRPr="002840AE" w:rsidRDefault="003C558D" w:rsidP="003C558D">
            <w:pPr>
              <w:rPr>
                <w:rFonts w:ascii="Arial" w:hAnsi="Arial" w:cs="Arial"/>
                <w:i/>
                <w:iCs/>
              </w:rPr>
            </w:pPr>
            <w:proofErr w:type="spellStart"/>
            <w:r w:rsidRPr="002840AE">
              <w:rPr>
                <w:rFonts w:ascii="Arial" w:hAnsi="Arial" w:cs="Arial"/>
                <w:i/>
                <w:iCs/>
              </w:rPr>
              <w:t>Canthium</w:t>
            </w:r>
            <w:proofErr w:type="spellEnd"/>
            <w:r w:rsidRPr="002840AE">
              <w:rPr>
                <w:rFonts w:ascii="Arial" w:hAnsi="Arial" w:cs="Arial"/>
                <w:i/>
                <w:iCs/>
              </w:rPr>
              <w:t xml:space="preserve"> </w:t>
            </w:r>
            <w:proofErr w:type="spellStart"/>
            <w:r w:rsidRPr="002840AE">
              <w:rPr>
                <w:rFonts w:ascii="Arial" w:hAnsi="Arial" w:cs="Arial"/>
                <w:i/>
                <w:iCs/>
              </w:rPr>
              <w:t>dicoccum</w:t>
            </w:r>
            <w:proofErr w:type="spellEnd"/>
          </w:p>
        </w:tc>
        <w:tc>
          <w:tcPr>
            <w:tcW w:w="815" w:type="pct"/>
            <w:vAlign w:val="center"/>
          </w:tcPr>
          <w:p w14:paraId="355FC395" w14:textId="77777777" w:rsidR="003C558D" w:rsidRPr="002840AE" w:rsidRDefault="003C558D" w:rsidP="003C558D">
            <w:pPr>
              <w:rPr>
                <w:rFonts w:ascii="Arial" w:hAnsi="Arial" w:cs="Arial"/>
              </w:rPr>
            </w:pPr>
            <w:proofErr w:type="spellStart"/>
            <w:r w:rsidRPr="002840AE">
              <w:rPr>
                <w:rFonts w:ascii="Arial" w:hAnsi="Arial" w:cs="Arial"/>
              </w:rPr>
              <w:t>Rubiaceae</w:t>
            </w:r>
            <w:proofErr w:type="spellEnd"/>
          </w:p>
        </w:tc>
        <w:tc>
          <w:tcPr>
            <w:tcW w:w="779" w:type="pct"/>
            <w:vAlign w:val="center"/>
          </w:tcPr>
          <w:p w14:paraId="35DF00EC" w14:textId="77777777" w:rsidR="003C558D" w:rsidRPr="002840AE" w:rsidRDefault="003C558D" w:rsidP="003C558D">
            <w:pPr>
              <w:jc w:val="center"/>
              <w:rPr>
                <w:rFonts w:ascii="Arial" w:hAnsi="Arial" w:cs="Arial"/>
              </w:rPr>
            </w:pPr>
            <w:r w:rsidRPr="002840AE">
              <w:rPr>
                <w:rFonts w:ascii="Arial" w:hAnsi="Arial" w:cs="Arial"/>
              </w:rPr>
              <w:t>26 (3250)</w:t>
            </w:r>
          </w:p>
        </w:tc>
        <w:tc>
          <w:tcPr>
            <w:tcW w:w="779" w:type="pct"/>
            <w:vAlign w:val="center"/>
          </w:tcPr>
          <w:p w14:paraId="473336C0" w14:textId="77777777" w:rsidR="003C558D" w:rsidRPr="002840AE" w:rsidRDefault="003C558D" w:rsidP="003C558D">
            <w:pPr>
              <w:jc w:val="center"/>
              <w:rPr>
                <w:rFonts w:ascii="Arial" w:hAnsi="Arial" w:cs="Arial"/>
              </w:rPr>
            </w:pPr>
            <w:r w:rsidRPr="002840AE">
              <w:rPr>
                <w:rFonts w:ascii="Arial" w:hAnsi="Arial" w:cs="Arial"/>
              </w:rPr>
              <w:t>62 (10,540)</w:t>
            </w:r>
          </w:p>
        </w:tc>
        <w:tc>
          <w:tcPr>
            <w:tcW w:w="779" w:type="pct"/>
            <w:vAlign w:val="center"/>
          </w:tcPr>
          <w:p w14:paraId="12C83580" w14:textId="77777777" w:rsidR="003C558D" w:rsidRPr="002840AE" w:rsidRDefault="003C558D" w:rsidP="003C558D">
            <w:pPr>
              <w:jc w:val="center"/>
              <w:rPr>
                <w:rFonts w:ascii="Arial" w:hAnsi="Arial" w:cs="Arial"/>
              </w:rPr>
            </w:pPr>
            <w:r w:rsidRPr="002840AE">
              <w:rPr>
                <w:rFonts w:ascii="Arial" w:hAnsi="Arial" w:cs="Arial"/>
              </w:rPr>
              <w:t>7 (875)</w:t>
            </w:r>
          </w:p>
        </w:tc>
        <w:tc>
          <w:tcPr>
            <w:tcW w:w="791" w:type="pct"/>
          </w:tcPr>
          <w:p w14:paraId="25B9297F" w14:textId="77777777" w:rsidR="003C558D" w:rsidRPr="002840AE" w:rsidRDefault="003C558D" w:rsidP="003C558D">
            <w:pPr>
              <w:jc w:val="center"/>
              <w:rPr>
                <w:rFonts w:ascii="Arial" w:hAnsi="Arial" w:cs="Arial"/>
              </w:rPr>
            </w:pPr>
            <w:r w:rsidRPr="002840AE">
              <w:rPr>
                <w:rFonts w:ascii="Arial" w:hAnsi="Arial" w:cs="Arial"/>
              </w:rPr>
              <w:t>95 (14,665)</w:t>
            </w:r>
          </w:p>
        </w:tc>
      </w:tr>
      <w:tr w:rsidR="003C558D" w:rsidRPr="002840AE" w14:paraId="01BF35F5" w14:textId="77777777" w:rsidTr="00376E4A">
        <w:tc>
          <w:tcPr>
            <w:tcW w:w="1058" w:type="pct"/>
            <w:vAlign w:val="center"/>
          </w:tcPr>
          <w:p w14:paraId="177791A7" w14:textId="77777777" w:rsidR="003C558D" w:rsidRPr="002840AE" w:rsidRDefault="003C558D" w:rsidP="003C558D">
            <w:pPr>
              <w:rPr>
                <w:rFonts w:ascii="Arial" w:hAnsi="Arial" w:cs="Arial"/>
                <w:i/>
                <w:iCs/>
              </w:rPr>
            </w:pPr>
            <w:r w:rsidRPr="002840AE">
              <w:rPr>
                <w:rFonts w:ascii="Arial" w:hAnsi="Arial" w:cs="Arial"/>
                <w:i/>
                <w:iCs/>
              </w:rPr>
              <w:t xml:space="preserve">Carmona </w:t>
            </w:r>
            <w:proofErr w:type="spellStart"/>
            <w:r w:rsidRPr="002840AE">
              <w:rPr>
                <w:rFonts w:ascii="Arial" w:hAnsi="Arial" w:cs="Arial"/>
                <w:i/>
                <w:iCs/>
              </w:rPr>
              <w:t>retusa</w:t>
            </w:r>
            <w:proofErr w:type="spellEnd"/>
          </w:p>
        </w:tc>
        <w:tc>
          <w:tcPr>
            <w:tcW w:w="815" w:type="pct"/>
            <w:vAlign w:val="center"/>
          </w:tcPr>
          <w:p w14:paraId="611B7C1F" w14:textId="77777777" w:rsidR="003C558D" w:rsidRPr="002840AE" w:rsidRDefault="003C558D" w:rsidP="003C558D">
            <w:pPr>
              <w:rPr>
                <w:rFonts w:ascii="Arial" w:hAnsi="Arial" w:cs="Arial"/>
              </w:rPr>
            </w:pPr>
            <w:proofErr w:type="spellStart"/>
            <w:r w:rsidRPr="002840AE">
              <w:rPr>
                <w:rFonts w:ascii="Arial" w:hAnsi="Arial" w:cs="Arial"/>
              </w:rPr>
              <w:t>Boraginaceae</w:t>
            </w:r>
            <w:proofErr w:type="spellEnd"/>
          </w:p>
        </w:tc>
        <w:tc>
          <w:tcPr>
            <w:tcW w:w="779" w:type="pct"/>
            <w:vAlign w:val="center"/>
          </w:tcPr>
          <w:p w14:paraId="7675A3E6" w14:textId="77777777" w:rsidR="003C558D" w:rsidRPr="002840AE" w:rsidRDefault="003C558D" w:rsidP="003C558D">
            <w:pPr>
              <w:jc w:val="center"/>
              <w:rPr>
                <w:rFonts w:ascii="Arial" w:hAnsi="Arial" w:cs="Arial"/>
              </w:rPr>
            </w:pPr>
            <w:r w:rsidRPr="002840AE">
              <w:rPr>
                <w:rFonts w:ascii="Arial" w:hAnsi="Arial" w:cs="Arial"/>
              </w:rPr>
              <w:t>-</w:t>
            </w:r>
          </w:p>
        </w:tc>
        <w:tc>
          <w:tcPr>
            <w:tcW w:w="779" w:type="pct"/>
            <w:vAlign w:val="center"/>
          </w:tcPr>
          <w:p w14:paraId="1A1DAB50" w14:textId="77777777" w:rsidR="003C558D" w:rsidRPr="002840AE" w:rsidRDefault="003C558D" w:rsidP="003C558D">
            <w:pPr>
              <w:jc w:val="center"/>
              <w:rPr>
                <w:rFonts w:ascii="Arial" w:hAnsi="Arial" w:cs="Arial"/>
              </w:rPr>
            </w:pPr>
            <w:r w:rsidRPr="002840AE">
              <w:rPr>
                <w:rFonts w:ascii="Arial" w:hAnsi="Arial" w:cs="Arial"/>
              </w:rPr>
              <w:t>1 (0)</w:t>
            </w:r>
          </w:p>
        </w:tc>
        <w:tc>
          <w:tcPr>
            <w:tcW w:w="779" w:type="pct"/>
            <w:vAlign w:val="center"/>
          </w:tcPr>
          <w:p w14:paraId="7F41E02B" w14:textId="77777777" w:rsidR="003C558D" w:rsidRPr="002840AE" w:rsidRDefault="003C558D" w:rsidP="003C558D">
            <w:pPr>
              <w:jc w:val="center"/>
              <w:rPr>
                <w:rFonts w:ascii="Arial" w:hAnsi="Arial" w:cs="Arial"/>
              </w:rPr>
            </w:pPr>
            <w:r w:rsidRPr="002840AE">
              <w:rPr>
                <w:rFonts w:ascii="Arial" w:hAnsi="Arial" w:cs="Arial"/>
              </w:rPr>
              <w:t>-</w:t>
            </w:r>
          </w:p>
        </w:tc>
        <w:tc>
          <w:tcPr>
            <w:tcW w:w="791" w:type="pct"/>
          </w:tcPr>
          <w:p w14:paraId="1D41D619" w14:textId="77777777" w:rsidR="003C558D" w:rsidRPr="002840AE" w:rsidRDefault="003C558D" w:rsidP="003C558D">
            <w:pPr>
              <w:jc w:val="center"/>
              <w:rPr>
                <w:rFonts w:ascii="Arial" w:hAnsi="Arial" w:cs="Arial"/>
              </w:rPr>
            </w:pPr>
            <w:r w:rsidRPr="002840AE">
              <w:rPr>
                <w:rFonts w:ascii="Arial" w:hAnsi="Arial" w:cs="Arial"/>
              </w:rPr>
              <w:t>1 (0)</w:t>
            </w:r>
          </w:p>
        </w:tc>
      </w:tr>
      <w:tr w:rsidR="003C558D" w:rsidRPr="002840AE" w14:paraId="3C6632E2" w14:textId="77777777" w:rsidTr="00376E4A">
        <w:tc>
          <w:tcPr>
            <w:tcW w:w="1058" w:type="pct"/>
            <w:vAlign w:val="center"/>
          </w:tcPr>
          <w:p w14:paraId="1F85A650" w14:textId="77777777" w:rsidR="003C558D" w:rsidRPr="002840AE" w:rsidRDefault="003C558D" w:rsidP="003C558D">
            <w:pPr>
              <w:rPr>
                <w:rFonts w:ascii="Arial" w:hAnsi="Arial" w:cs="Arial"/>
                <w:i/>
                <w:iCs/>
              </w:rPr>
            </w:pPr>
            <w:r w:rsidRPr="002840AE">
              <w:rPr>
                <w:rFonts w:ascii="Arial" w:hAnsi="Arial" w:cs="Arial"/>
                <w:i/>
                <w:iCs/>
              </w:rPr>
              <w:t>Cassia fistula</w:t>
            </w:r>
          </w:p>
        </w:tc>
        <w:tc>
          <w:tcPr>
            <w:tcW w:w="815" w:type="pct"/>
            <w:vAlign w:val="center"/>
          </w:tcPr>
          <w:p w14:paraId="654A0848" w14:textId="77777777" w:rsidR="003C558D" w:rsidRPr="002840AE" w:rsidRDefault="003C558D" w:rsidP="003C558D">
            <w:pPr>
              <w:rPr>
                <w:rFonts w:ascii="Arial" w:hAnsi="Arial" w:cs="Arial"/>
              </w:rPr>
            </w:pPr>
            <w:r w:rsidRPr="002840AE">
              <w:rPr>
                <w:rFonts w:ascii="Arial" w:hAnsi="Arial" w:cs="Arial"/>
              </w:rPr>
              <w:t>Caesalpiniaceae</w:t>
            </w:r>
          </w:p>
        </w:tc>
        <w:tc>
          <w:tcPr>
            <w:tcW w:w="779" w:type="pct"/>
            <w:vAlign w:val="center"/>
          </w:tcPr>
          <w:p w14:paraId="642C8BFE" w14:textId="77777777" w:rsidR="003C558D" w:rsidRPr="002840AE" w:rsidRDefault="003C558D" w:rsidP="003C558D">
            <w:pPr>
              <w:jc w:val="center"/>
              <w:rPr>
                <w:rFonts w:ascii="Arial" w:hAnsi="Arial" w:cs="Arial"/>
              </w:rPr>
            </w:pPr>
            <w:r w:rsidRPr="002840AE">
              <w:rPr>
                <w:rFonts w:ascii="Arial" w:hAnsi="Arial" w:cs="Arial"/>
              </w:rPr>
              <w:t>-</w:t>
            </w:r>
          </w:p>
        </w:tc>
        <w:tc>
          <w:tcPr>
            <w:tcW w:w="779" w:type="pct"/>
            <w:vAlign w:val="center"/>
          </w:tcPr>
          <w:p w14:paraId="1C038750" w14:textId="77777777" w:rsidR="003C558D" w:rsidRPr="002840AE" w:rsidRDefault="003C558D" w:rsidP="003C558D">
            <w:pPr>
              <w:jc w:val="center"/>
              <w:rPr>
                <w:rFonts w:ascii="Arial" w:hAnsi="Arial" w:cs="Arial"/>
              </w:rPr>
            </w:pPr>
            <w:r w:rsidRPr="002840AE">
              <w:rPr>
                <w:rFonts w:ascii="Arial" w:hAnsi="Arial" w:cs="Arial"/>
              </w:rPr>
              <w:t>15 (4275)</w:t>
            </w:r>
          </w:p>
        </w:tc>
        <w:tc>
          <w:tcPr>
            <w:tcW w:w="779" w:type="pct"/>
            <w:vAlign w:val="center"/>
          </w:tcPr>
          <w:p w14:paraId="4E6ABB17" w14:textId="77777777" w:rsidR="003C558D" w:rsidRPr="002840AE" w:rsidRDefault="003C558D" w:rsidP="003C558D">
            <w:pPr>
              <w:jc w:val="center"/>
              <w:rPr>
                <w:rFonts w:ascii="Arial" w:hAnsi="Arial" w:cs="Arial"/>
              </w:rPr>
            </w:pPr>
            <w:r w:rsidRPr="002840AE">
              <w:rPr>
                <w:rFonts w:ascii="Arial" w:hAnsi="Arial" w:cs="Arial"/>
              </w:rPr>
              <w:t>8 (2280)</w:t>
            </w:r>
          </w:p>
        </w:tc>
        <w:tc>
          <w:tcPr>
            <w:tcW w:w="791" w:type="pct"/>
          </w:tcPr>
          <w:p w14:paraId="6F982F94" w14:textId="77777777" w:rsidR="003C558D" w:rsidRPr="002840AE" w:rsidRDefault="003C558D" w:rsidP="003C558D">
            <w:pPr>
              <w:jc w:val="center"/>
              <w:rPr>
                <w:rFonts w:ascii="Arial" w:hAnsi="Arial" w:cs="Arial"/>
              </w:rPr>
            </w:pPr>
            <w:r w:rsidRPr="002840AE">
              <w:rPr>
                <w:rFonts w:ascii="Arial" w:hAnsi="Arial" w:cs="Arial"/>
              </w:rPr>
              <w:t>23 (6555)</w:t>
            </w:r>
          </w:p>
        </w:tc>
      </w:tr>
      <w:tr w:rsidR="003C558D" w:rsidRPr="002840AE" w14:paraId="6BF1CC5C" w14:textId="77777777" w:rsidTr="00376E4A">
        <w:tc>
          <w:tcPr>
            <w:tcW w:w="1058" w:type="pct"/>
            <w:vAlign w:val="center"/>
          </w:tcPr>
          <w:p w14:paraId="37BAD428" w14:textId="77777777" w:rsidR="003C558D" w:rsidRPr="002840AE" w:rsidRDefault="003C558D" w:rsidP="003C558D">
            <w:pPr>
              <w:rPr>
                <w:rFonts w:ascii="Arial" w:hAnsi="Arial" w:cs="Arial"/>
                <w:i/>
                <w:iCs/>
              </w:rPr>
            </w:pPr>
            <w:proofErr w:type="spellStart"/>
            <w:r w:rsidRPr="002840AE">
              <w:rPr>
                <w:rFonts w:ascii="Arial" w:hAnsi="Arial" w:cs="Arial"/>
                <w:i/>
                <w:iCs/>
              </w:rPr>
              <w:t>Commiphora</w:t>
            </w:r>
            <w:proofErr w:type="spellEnd"/>
            <w:r w:rsidRPr="002840AE">
              <w:rPr>
                <w:rFonts w:ascii="Arial" w:hAnsi="Arial" w:cs="Arial"/>
                <w:i/>
                <w:iCs/>
              </w:rPr>
              <w:t xml:space="preserve"> </w:t>
            </w:r>
            <w:proofErr w:type="spellStart"/>
            <w:r w:rsidRPr="002840AE">
              <w:rPr>
                <w:rFonts w:ascii="Arial" w:hAnsi="Arial" w:cs="Arial"/>
                <w:i/>
                <w:iCs/>
              </w:rPr>
              <w:t>caudata</w:t>
            </w:r>
            <w:proofErr w:type="spellEnd"/>
          </w:p>
        </w:tc>
        <w:tc>
          <w:tcPr>
            <w:tcW w:w="815" w:type="pct"/>
            <w:vAlign w:val="center"/>
          </w:tcPr>
          <w:p w14:paraId="1569C406" w14:textId="77777777" w:rsidR="003C558D" w:rsidRPr="002840AE" w:rsidRDefault="003C558D" w:rsidP="003C558D">
            <w:pPr>
              <w:rPr>
                <w:rFonts w:ascii="Arial" w:hAnsi="Arial" w:cs="Arial"/>
              </w:rPr>
            </w:pPr>
            <w:r w:rsidRPr="002840AE">
              <w:rPr>
                <w:rFonts w:ascii="Arial" w:hAnsi="Arial" w:cs="Arial"/>
              </w:rPr>
              <w:t>Burseraceae</w:t>
            </w:r>
          </w:p>
        </w:tc>
        <w:tc>
          <w:tcPr>
            <w:tcW w:w="779" w:type="pct"/>
            <w:vAlign w:val="center"/>
          </w:tcPr>
          <w:p w14:paraId="1591C438" w14:textId="77777777" w:rsidR="003C558D" w:rsidRPr="002840AE" w:rsidRDefault="003C558D" w:rsidP="003C558D">
            <w:pPr>
              <w:jc w:val="center"/>
              <w:rPr>
                <w:rFonts w:ascii="Arial" w:hAnsi="Arial" w:cs="Arial"/>
              </w:rPr>
            </w:pPr>
            <w:r w:rsidRPr="002840AE">
              <w:rPr>
                <w:rFonts w:ascii="Arial" w:hAnsi="Arial" w:cs="Arial"/>
              </w:rPr>
              <w:t>-</w:t>
            </w:r>
          </w:p>
        </w:tc>
        <w:tc>
          <w:tcPr>
            <w:tcW w:w="779" w:type="pct"/>
            <w:vAlign w:val="center"/>
          </w:tcPr>
          <w:p w14:paraId="14214800" w14:textId="77777777" w:rsidR="003C558D" w:rsidRPr="002840AE" w:rsidRDefault="003C558D" w:rsidP="003C558D">
            <w:pPr>
              <w:jc w:val="center"/>
              <w:rPr>
                <w:rFonts w:ascii="Arial" w:hAnsi="Arial" w:cs="Arial"/>
              </w:rPr>
            </w:pPr>
            <w:r w:rsidRPr="002840AE">
              <w:rPr>
                <w:rFonts w:ascii="Arial" w:hAnsi="Arial" w:cs="Arial"/>
              </w:rPr>
              <w:t>-</w:t>
            </w:r>
          </w:p>
        </w:tc>
        <w:tc>
          <w:tcPr>
            <w:tcW w:w="779" w:type="pct"/>
            <w:vAlign w:val="center"/>
          </w:tcPr>
          <w:p w14:paraId="5BD3EF8E" w14:textId="77777777" w:rsidR="003C558D" w:rsidRPr="002840AE" w:rsidRDefault="003C558D" w:rsidP="003C558D">
            <w:pPr>
              <w:jc w:val="center"/>
              <w:rPr>
                <w:rFonts w:ascii="Arial" w:hAnsi="Arial" w:cs="Arial"/>
              </w:rPr>
            </w:pPr>
            <w:r w:rsidRPr="002840AE">
              <w:rPr>
                <w:rFonts w:ascii="Arial" w:hAnsi="Arial" w:cs="Arial"/>
              </w:rPr>
              <w:t>1 (0)</w:t>
            </w:r>
          </w:p>
        </w:tc>
        <w:tc>
          <w:tcPr>
            <w:tcW w:w="791" w:type="pct"/>
          </w:tcPr>
          <w:p w14:paraId="6C9A0655" w14:textId="77777777" w:rsidR="003C558D" w:rsidRPr="002840AE" w:rsidRDefault="003C558D" w:rsidP="003C558D">
            <w:pPr>
              <w:jc w:val="center"/>
              <w:rPr>
                <w:rFonts w:ascii="Arial" w:hAnsi="Arial" w:cs="Arial"/>
              </w:rPr>
            </w:pPr>
            <w:r w:rsidRPr="002840AE">
              <w:rPr>
                <w:rFonts w:ascii="Arial" w:hAnsi="Arial" w:cs="Arial"/>
              </w:rPr>
              <w:t>1 (0)</w:t>
            </w:r>
          </w:p>
        </w:tc>
      </w:tr>
      <w:tr w:rsidR="003C558D" w:rsidRPr="002840AE" w14:paraId="503401B7" w14:textId="77777777" w:rsidTr="00376E4A">
        <w:tc>
          <w:tcPr>
            <w:tcW w:w="1058" w:type="pct"/>
            <w:vAlign w:val="center"/>
          </w:tcPr>
          <w:p w14:paraId="3639CB66" w14:textId="77777777" w:rsidR="003C558D" w:rsidRPr="002840AE" w:rsidRDefault="003C558D" w:rsidP="003C558D">
            <w:pPr>
              <w:rPr>
                <w:rFonts w:ascii="Arial" w:hAnsi="Arial" w:cs="Arial"/>
                <w:i/>
                <w:iCs/>
              </w:rPr>
            </w:pPr>
            <w:proofErr w:type="spellStart"/>
            <w:r w:rsidRPr="002840AE">
              <w:rPr>
                <w:rFonts w:ascii="Arial" w:hAnsi="Arial" w:cs="Arial"/>
                <w:i/>
                <w:iCs/>
              </w:rPr>
              <w:t>Crateva</w:t>
            </w:r>
            <w:proofErr w:type="spellEnd"/>
            <w:r w:rsidRPr="002840AE">
              <w:rPr>
                <w:rFonts w:ascii="Arial" w:hAnsi="Arial" w:cs="Arial"/>
                <w:i/>
                <w:iCs/>
              </w:rPr>
              <w:t xml:space="preserve"> magna</w:t>
            </w:r>
          </w:p>
        </w:tc>
        <w:tc>
          <w:tcPr>
            <w:tcW w:w="815" w:type="pct"/>
            <w:vAlign w:val="center"/>
          </w:tcPr>
          <w:p w14:paraId="623CEA22" w14:textId="77777777" w:rsidR="003C558D" w:rsidRPr="002840AE" w:rsidRDefault="003C558D" w:rsidP="003C558D">
            <w:pPr>
              <w:rPr>
                <w:rFonts w:ascii="Arial" w:hAnsi="Arial" w:cs="Arial"/>
              </w:rPr>
            </w:pPr>
            <w:proofErr w:type="spellStart"/>
            <w:r w:rsidRPr="002840AE">
              <w:rPr>
                <w:rFonts w:ascii="Arial" w:hAnsi="Arial" w:cs="Arial"/>
              </w:rPr>
              <w:t>Capparidaceae</w:t>
            </w:r>
            <w:proofErr w:type="spellEnd"/>
          </w:p>
        </w:tc>
        <w:tc>
          <w:tcPr>
            <w:tcW w:w="779" w:type="pct"/>
            <w:vAlign w:val="center"/>
          </w:tcPr>
          <w:p w14:paraId="55EF11A3" w14:textId="77777777" w:rsidR="003C558D" w:rsidRPr="002840AE" w:rsidRDefault="003C558D" w:rsidP="003C558D">
            <w:pPr>
              <w:jc w:val="center"/>
              <w:rPr>
                <w:rFonts w:ascii="Arial" w:hAnsi="Arial" w:cs="Arial"/>
              </w:rPr>
            </w:pPr>
            <w:r w:rsidRPr="002840AE">
              <w:rPr>
                <w:rFonts w:ascii="Arial" w:hAnsi="Arial" w:cs="Arial"/>
              </w:rPr>
              <w:t>4 (0)</w:t>
            </w:r>
          </w:p>
        </w:tc>
        <w:tc>
          <w:tcPr>
            <w:tcW w:w="779" w:type="pct"/>
            <w:vAlign w:val="center"/>
          </w:tcPr>
          <w:p w14:paraId="4F847AA6" w14:textId="77777777" w:rsidR="003C558D" w:rsidRPr="002840AE" w:rsidRDefault="003C558D" w:rsidP="003C558D">
            <w:pPr>
              <w:jc w:val="center"/>
              <w:rPr>
                <w:rFonts w:ascii="Arial" w:hAnsi="Arial" w:cs="Arial"/>
              </w:rPr>
            </w:pPr>
            <w:r w:rsidRPr="002840AE">
              <w:rPr>
                <w:rFonts w:ascii="Arial" w:hAnsi="Arial" w:cs="Arial"/>
              </w:rPr>
              <w:t>-</w:t>
            </w:r>
          </w:p>
        </w:tc>
        <w:tc>
          <w:tcPr>
            <w:tcW w:w="779" w:type="pct"/>
            <w:vAlign w:val="center"/>
          </w:tcPr>
          <w:p w14:paraId="28620361" w14:textId="77777777" w:rsidR="003C558D" w:rsidRPr="002840AE" w:rsidRDefault="003C558D" w:rsidP="003C558D">
            <w:pPr>
              <w:jc w:val="center"/>
              <w:rPr>
                <w:rFonts w:ascii="Arial" w:hAnsi="Arial" w:cs="Arial"/>
              </w:rPr>
            </w:pPr>
            <w:r w:rsidRPr="002840AE">
              <w:rPr>
                <w:rFonts w:ascii="Arial" w:hAnsi="Arial" w:cs="Arial"/>
              </w:rPr>
              <w:t>-</w:t>
            </w:r>
          </w:p>
        </w:tc>
        <w:tc>
          <w:tcPr>
            <w:tcW w:w="791" w:type="pct"/>
          </w:tcPr>
          <w:p w14:paraId="5328683E" w14:textId="77777777" w:rsidR="003C558D" w:rsidRPr="002840AE" w:rsidRDefault="003C558D" w:rsidP="003C558D">
            <w:pPr>
              <w:jc w:val="center"/>
              <w:rPr>
                <w:rFonts w:ascii="Arial" w:hAnsi="Arial" w:cs="Arial"/>
              </w:rPr>
            </w:pPr>
            <w:r w:rsidRPr="002840AE">
              <w:rPr>
                <w:rFonts w:ascii="Arial" w:hAnsi="Arial" w:cs="Arial"/>
              </w:rPr>
              <w:t>4 (0)</w:t>
            </w:r>
          </w:p>
        </w:tc>
      </w:tr>
      <w:tr w:rsidR="003C558D" w:rsidRPr="002840AE" w14:paraId="255875DC" w14:textId="77777777" w:rsidTr="00376E4A">
        <w:tc>
          <w:tcPr>
            <w:tcW w:w="1058" w:type="pct"/>
            <w:vAlign w:val="center"/>
          </w:tcPr>
          <w:p w14:paraId="7632B899" w14:textId="77777777" w:rsidR="003C558D" w:rsidRPr="002840AE" w:rsidRDefault="003C558D" w:rsidP="003C558D">
            <w:pPr>
              <w:rPr>
                <w:rFonts w:ascii="Arial" w:hAnsi="Arial" w:cs="Arial"/>
                <w:i/>
                <w:iCs/>
              </w:rPr>
            </w:pPr>
            <w:r w:rsidRPr="002840AE">
              <w:rPr>
                <w:rFonts w:ascii="Arial" w:hAnsi="Arial" w:cs="Arial"/>
                <w:i/>
                <w:iCs/>
              </w:rPr>
              <w:t xml:space="preserve">Diospyros </w:t>
            </w:r>
            <w:proofErr w:type="spellStart"/>
            <w:r w:rsidRPr="002840AE">
              <w:rPr>
                <w:rFonts w:ascii="Arial" w:hAnsi="Arial" w:cs="Arial"/>
                <w:i/>
                <w:iCs/>
              </w:rPr>
              <w:t>ferrea</w:t>
            </w:r>
            <w:proofErr w:type="spellEnd"/>
          </w:p>
        </w:tc>
        <w:tc>
          <w:tcPr>
            <w:tcW w:w="815" w:type="pct"/>
            <w:vAlign w:val="center"/>
          </w:tcPr>
          <w:p w14:paraId="12E0ADBC" w14:textId="77777777" w:rsidR="003C558D" w:rsidRPr="002840AE" w:rsidRDefault="003C558D" w:rsidP="003C558D">
            <w:pPr>
              <w:rPr>
                <w:rFonts w:ascii="Arial" w:hAnsi="Arial" w:cs="Arial"/>
              </w:rPr>
            </w:pPr>
            <w:proofErr w:type="spellStart"/>
            <w:r w:rsidRPr="002840AE">
              <w:rPr>
                <w:rFonts w:ascii="Arial" w:hAnsi="Arial" w:cs="Arial"/>
              </w:rPr>
              <w:t>Ebenaceae</w:t>
            </w:r>
            <w:proofErr w:type="spellEnd"/>
          </w:p>
        </w:tc>
        <w:tc>
          <w:tcPr>
            <w:tcW w:w="779" w:type="pct"/>
            <w:vAlign w:val="center"/>
          </w:tcPr>
          <w:p w14:paraId="5075CB5B" w14:textId="77777777" w:rsidR="003C558D" w:rsidRPr="002840AE" w:rsidRDefault="003C558D" w:rsidP="003C558D">
            <w:pPr>
              <w:jc w:val="center"/>
              <w:rPr>
                <w:rFonts w:ascii="Arial" w:hAnsi="Arial" w:cs="Arial"/>
              </w:rPr>
            </w:pPr>
            <w:r w:rsidRPr="002840AE">
              <w:rPr>
                <w:rFonts w:ascii="Arial" w:hAnsi="Arial" w:cs="Arial"/>
              </w:rPr>
              <w:t>-</w:t>
            </w:r>
          </w:p>
        </w:tc>
        <w:tc>
          <w:tcPr>
            <w:tcW w:w="779" w:type="pct"/>
            <w:vAlign w:val="center"/>
          </w:tcPr>
          <w:p w14:paraId="52073587" w14:textId="77777777" w:rsidR="003C558D" w:rsidRPr="002840AE" w:rsidRDefault="003C558D" w:rsidP="003C558D">
            <w:pPr>
              <w:jc w:val="center"/>
              <w:rPr>
                <w:rFonts w:ascii="Arial" w:hAnsi="Arial" w:cs="Arial"/>
              </w:rPr>
            </w:pPr>
            <w:r w:rsidRPr="002840AE">
              <w:rPr>
                <w:rFonts w:ascii="Arial" w:hAnsi="Arial" w:cs="Arial"/>
              </w:rPr>
              <w:t>31 (6448)</w:t>
            </w:r>
          </w:p>
        </w:tc>
        <w:tc>
          <w:tcPr>
            <w:tcW w:w="779" w:type="pct"/>
            <w:vAlign w:val="center"/>
          </w:tcPr>
          <w:p w14:paraId="799D6337" w14:textId="77777777" w:rsidR="003C558D" w:rsidRPr="002840AE" w:rsidRDefault="003C558D" w:rsidP="003C558D">
            <w:pPr>
              <w:jc w:val="center"/>
              <w:rPr>
                <w:rFonts w:ascii="Arial" w:hAnsi="Arial" w:cs="Arial"/>
              </w:rPr>
            </w:pPr>
            <w:r w:rsidRPr="002840AE">
              <w:rPr>
                <w:rFonts w:ascii="Arial" w:hAnsi="Arial" w:cs="Arial"/>
              </w:rPr>
              <w:t>14 (1918)</w:t>
            </w:r>
          </w:p>
        </w:tc>
        <w:tc>
          <w:tcPr>
            <w:tcW w:w="791" w:type="pct"/>
          </w:tcPr>
          <w:p w14:paraId="25F439C1" w14:textId="77777777" w:rsidR="003C558D" w:rsidRPr="002840AE" w:rsidRDefault="003C558D" w:rsidP="003C558D">
            <w:pPr>
              <w:jc w:val="center"/>
              <w:rPr>
                <w:rFonts w:ascii="Arial" w:hAnsi="Arial" w:cs="Arial"/>
              </w:rPr>
            </w:pPr>
            <w:r w:rsidRPr="002840AE">
              <w:rPr>
                <w:rFonts w:ascii="Arial" w:hAnsi="Arial" w:cs="Arial"/>
              </w:rPr>
              <w:t>45 (8366)</w:t>
            </w:r>
          </w:p>
        </w:tc>
      </w:tr>
      <w:tr w:rsidR="003C558D" w:rsidRPr="002840AE" w14:paraId="55F9A0A6" w14:textId="77777777" w:rsidTr="00376E4A">
        <w:tc>
          <w:tcPr>
            <w:tcW w:w="1058" w:type="pct"/>
            <w:vAlign w:val="center"/>
          </w:tcPr>
          <w:p w14:paraId="4DAE3D1B" w14:textId="77777777" w:rsidR="003C558D" w:rsidRPr="002840AE" w:rsidRDefault="003C558D" w:rsidP="003C558D">
            <w:pPr>
              <w:rPr>
                <w:rFonts w:ascii="Arial" w:hAnsi="Arial" w:cs="Arial"/>
                <w:i/>
                <w:iCs/>
              </w:rPr>
            </w:pPr>
            <w:proofErr w:type="spellStart"/>
            <w:r w:rsidRPr="002840AE">
              <w:rPr>
                <w:rFonts w:ascii="Arial" w:hAnsi="Arial" w:cs="Arial"/>
                <w:i/>
                <w:iCs/>
              </w:rPr>
              <w:t>Drypetes</w:t>
            </w:r>
            <w:proofErr w:type="spellEnd"/>
            <w:r w:rsidRPr="002840AE">
              <w:rPr>
                <w:rFonts w:ascii="Arial" w:hAnsi="Arial" w:cs="Arial"/>
                <w:i/>
                <w:iCs/>
              </w:rPr>
              <w:t xml:space="preserve"> </w:t>
            </w:r>
            <w:proofErr w:type="spellStart"/>
            <w:r w:rsidRPr="002840AE">
              <w:rPr>
                <w:rFonts w:ascii="Arial" w:hAnsi="Arial" w:cs="Arial"/>
                <w:i/>
                <w:iCs/>
              </w:rPr>
              <w:t>sepiaria</w:t>
            </w:r>
            <w:proofErr w:type="spellEnd"/>
          </w:p>
        </w:tc>
        <w:tc>
          <w:tcPr>
            <w:tcW w:w="815" w:type="pct"/>
            <w:vAlign w:val="center"/>
          </w:tcPr>
          <w:p w14:paraId="306B19E3" w14:textId="77777777" w:rsidR="003C558D" w:rsidRPr="002840AE" w:rsidRDefault="003C558D" w:rsidP="003C558D">
            <w:pPr>
              <w:rPr>
                <w:rFonts w:ascii="Arial" w:hAnsi="Arial" w:cs="Arial"/>
              </w:rPr>
            </w:pPr>
            <w:proofErr w:type="spellStart"/>
            <w:r w:rsidRPr="002840AE">
              <w:rPr>
                <w:rFonts w:ascii="Arial" w:hAnsi="Arial" w:cs="Arial"/>
              </w:rPr>
              <w:t>Euphorbiaceae</w:t>
            </w:r>
            <w:proofErr w:type="spellEnd"/>
          </w:p>
        </w:tc>
        <w:tc>
          <w:tcPr>
            <w:tcW w:w="779" w:type="pct"/>
            <w:vAlign w:val="center"/>
          </w:tcPr>
          <w:p w14:paraId="17CCF495" w14:textId="77777777" w:rsidR="003C558D" w:rsidRPr="002840AE" w:rsidRDefault="003C558D" w:rsidP="003C558D">
            <w:pPr>
              <w:jc w:val="center"/>
              <w:rPr>
                <w:rFonts w:ascii="Arial" w:hAnsi="Arial" w:cs="Arial"/>
              </w:rPr>
            </w:pPr>
            <w:r w:rsidRPr="002840AE">
              <w:rPr>
                <w:rFonts w:ascii="Arial" w:hAnsi="Arial" w:cs="Arial"/>
              </w:rPr>
              <w:t>1 (0)</w:t>
            </w:r>
          </w:p>
        </w:tc>
        <w:tc>
          <w:tcPr>
            <w:tcW w:w="779" w:type="pct"/>
            <w:vAlign w:val="center"/>
          </w:tcPr>
          <w:p w14:paraId="2CCFA6D0" w14:textId="77777777" w:rsidR="003C558D" w:rsidRPr="002840AE" w:rsidRDefault="003C558D" w:rsidP="003C558D">
            <w:pPr>
              <w:jc w:val="center"/>
              <w:rPr>
                <w:rFonts w:ascii="Arial" w:hAnsi="Arial" w:cs="Arial"/>
              </w:rPr>
            </w:pPr>
            <w:r w:rsidRPr="002840AE">
              <w:rPr>
                <w:rFonts w:ascii="Arial" w:hAnsi="Arial" w:cs="Arial"/>
              </w:rPr>
              <w:t>51 (10,812)</w:t>
            </w:r>
          </w:p>
        </w:tc>
        <w:tc>
          <w:tcPr>
            <w:tcW w:w="779" w:type="pct"/>
            <w:vAlign w:val="center"/>
          </w:tcPr>
          <w:p w14:paraId="353F3342" w14:textId="77777777" w:rsidR="003C558D" w:rsidRPr="002840AE" w:rsidRDefault="003C558D" w:rsidP="003C558D">
            <w:pPr>
              <w:jc w:val="center"/>
              <w:rPr>
                <w:rFonts w:ascii="Arial" w:hAnsi="Arial" w:cs="Arial"/>
              </w:rPr>
            </w:pPr>
            <w:r w:rsidRPr="002840AE">
              <w:rPr>
                <w:rFonts w:ascii="Arial" w:hAnsi="Arial" w:cs="Arial"/>
              </w:rPr>
              <w:t>17 (2669)</w:t>
            </w:r>
          </w:p>
        </w:tc>
        <w:tc>
          <w:tcPr>
            <w:tcW w:w="791" w:type="pct"/>
          </w:tcPr>
          <w:p w14:paraId="549E3F92" w14:textId="77777777" w:rsidR="003C558D" w:rsidRPr="002840AE" w:rsidRDefault="003C558D" w:rsidP="003C558D">
            <w:pPr>
              <w:jc w:val="center"/>
              <w:rPr>
                <w:rFonts w:ascii="Arial" w:hAnsi="Arial" w:cs="Arial"/>
              </w:rPr>
            </w:pPr>
            <w:r w:rsidRPr="002840AE">
              <w:rPr>
                <w:rFonts w:ascii="Arial" w:hAnsi="Arial" w:cs="Arial"/>
              </w:rPr>
              <w:t>69 (13,481)</w:t>
            </w:r>
          </w:p>
        </w:tc>
      </w:tr>
      <w:tr w:rsidR="003C558D" w:rsidRPr="002840AE" w14:paraId="41E96DE3" w14:textId="77777777" w:rsidTr="00376E4A">
        <w:tc>
          <w:tcPr>
            <w:tcW w:w="1058" w:type="pct"/>
            <w:vAlign w:val="center"/>
          </w:tcPr>
          <w:p w14:paraId="6494EDA0" w14:textId="77777777" w:rsidR="003C558D" w:rsidRPr="002840AE" w:rsidRDefault="003C558D" w:rsidP="003C558D">
            <w:pPr>
              <w:rPr>
                <w:rFonts w:ascii="Arial" w:hAnsi="Arial" w:cs="Arial"/>
                <w:i/>
                <w:iCs/>
              </w:rPr>
            </w:pPr>
            <w:proofErr w:type="spellStart"/>
            <w:r w:rsidRPr="002840AE">
              <w:rPr>
                <w:rFonts w:ascii="Arial" w:hAnsi="Arial" w:cs="Arial"/>
                <w:i/>
                <w:iCs/>
              </w:rPr>
              <w:t>Ehretia</w:t>
            </w:r>
            <w:proofErr w:type="spellEnd"/>
            <w:r w:rsidRPr="002840AE">
              <w:rPr>
                <w:rFonts w:ascii="Arial" w:hAnsi="Arial" w:cs="Arial"/>
                <w:i/>
                <w:iCs/>
              </w:rPr>
              <w:t xml:space="preserve"> </w:t>
            </w:r>
            <w:proofErr w:type="spellStart"/>
            <w:r w:rsidRPr="002840AE">
              <w:rPr>
                <w:rFonts w:ascii="Arial" w:hAnsi="Arial" w:cs="Arial"/>
                <w:i/>
                <w:iCs/>
              </w:rPr>
              <w:t>pubescens</w:t>
            </w:r>
            <w:proofErr w:type="spellEnd"/>
          </w:p>
        </w:tc>
        <w:tc>
          <w:tcPr>
            <w:tcW w:w="815" w:type="pct"/>
            <w:vAlign w:val="center"/>
          </w:tcPr>
          <w:p w14:paraId="406CED7D" w14:textId="77777777" w:rsidR="003C558D" w:rsidRPr="002840AE" w:rsidRDefault="003C558D" w:rsidP="003C558D">
            <w:pPr>
              <w:rPr>
                <w:rFonts w:ascii="Arial" w:hAnsi="Arial" w:cs="Arial"/>
              </w:rPr>
            </w:pPr>
            <w:proofErr w:type="spellStart"/>
            <w:r w:rsidRPr="002840AE">
              <w:rPr>
                <w:rFonts w:ascii="Arial" w:hAnsi="Arial" w:cs="Arial"/>
              </w:rPr>
              <w:t>Boraginaceae</w:t>
            </w:r>
            <w:proofErr w:type="spellEnd"/>
          </w:p>
        </w:tc>
        <w:tc>
          <w:tcPr>
            <w:tcW w:w="779" w:type="pct"/>
            <w:vAlign w:val="center"/>
          </w:tcPr>
          <w:p w14:paraId="2DDFB080" w14:textId="77777777" w:rsidR="003C558D" w:rsidRPr="002840AE" w:rsidRDefault="003C558D" w:rsidP="003C558D">
            <w:pPr>
              <w:jc w:val="center"/>
              <w:rPr>
                <w:rFonts w:ascii="Arial" w:hAnsi="Arial" w:cs="Arial"/>
              </w:rPr>
            </w:pPr>
            <w:r w:rsidRPr="002840AE">
              <w:rPr>
                <w:rFonts w:ascii="Arial" w:hAnsi="Arial" w:cs="Arial"/>
              </w:rPr>
              <w:t>-</w:t>
            </w:r>
          </w:p>
        </w:tc>
        <w:tc>
          <w:tcPr>
            <w:tcW w:w="779" w:type="pct"/>
            <w:vAlign w:val="center"/>
          </w:tcPr>
          <w:p w14:paraId="7982DB0A" w14:textId="77777777" w:rsidR="003C558D" w:rsidRPr="002840AE" w:rsidRDefault="003C558D" w:rsidP="003C558D">
            <w:pPr>
              <w:jc w:val="center"/>
              <w:rPr>
                <w:rFonts w:ascii="Arial" w:hAnsi="Arial" w:cs="Arial"/>
              </w:rPr>
            </w:pPr>
            <w:r w:rsidRPr="002840AE">
              <w:rPr>
                <w:rFonts w:ascii="Arial" w:hAnsi="Arial" w:cs="Arial"/>
              </w:rPr>
              <w:t>9 (0)</w:t>
            </w:r>
          </w:p>
        </w:tc>
        <w:tc>
          <w:tcPr>
            <w:tcW w:w="779" w:type="pct"/>
            <w:vAlign w:val="center"/>
          </w:tcPr>
          <w:p w14:paraId="2C1A05D8" w14:textId="77777777" w:rsidR="003C558D" w:rsidRPr="002840AE" w:rsidRDefault="003C558D" w:rsidP="003C558D">
            <w:pPr>
              <w:jc w:val="center"/>
              <w:rPr>
                <w:rFonts w:ascii="Arial" w:hAnsi="Arial" w:cs="Arial"/>
              </w:rPr>
            </w:pPr>
            <w:r w:rsidRPr="002840AE">
              <w:rPr>
                <w:rFonts w:ascii="Arial" w:hAnsi="Arial" w:cs="Arial"/>
              </w:rPr>
              <w:t>-</w:t>
            </w:r>
          </w:p>
        </w:tc>
        <w:tc>
          <w:tcPr>
            <w:tcW w:w="791" w:type="pct"/>
          </w:tcPr>
          <w:p w14:paraId="7D5F0901" w14:textId="77777777" w:rsidR="003C558D" w:rsidRPr="002840AE" w:rsidRDefault="003C558D" w:rsidP="003C558D">
            <w:pPr>
              <w:jc w:val="center"/>
              <w:rPr>
                <w:rFonts w:ascii="Arial" w:hAnsi="Arial" w:cs="Arial"/>
              </w:rPr>
            </w:pPr>
            <w:r w:rsidRPr="002840AE">
              <w:rPr>
                <w:rFonts w:ascii="Arial" w:hAnsi="Arial" w:cs="Arial"/>
              </w:rPr>
              <w:t>9 (0)</w:t>
            </w:r>
          </w:p>
        </w:tc>
      </w:tr>
      <w:tr w:rsidR="003C558D" w:rsidRPr="002840AE" w14:paraId="58D73BBA" w14:textId="77777777" w:rsidTr="00376E4A">
        <w:tc>
          <w:tcPr>
            <w:tcW w:w="1058" w:type="pct"/>
            <w:vAlign w:val="center"/>
          </w:tcPr>
          <w:p w14:paraId="3329877D" w14:textId="77777777" w:rsidR="003C558D" w:rsidRPr="002840AE" w:rsidRDefault="003C558D" w:rsidP="003C558D">
            <w:pPr>
              <w:rPr>
                <w:rFonts w:ascii="Arial" w:hAnsi="Arial" w:cs="Arial"/>
                <w:i/>
                <w:iCs/>
              </w:rPr>
            </w:pPr>
            <w:r w:rsidRPr="002840AE">
              <w:rPr>
                <w:rFonts w:ascii="Arial" w:hAnsi="Arial" w:cs="Arial"/>
                <w:i/>
                <w:iCs/>
              </w:rPr>
              <w:t xml:space="preserve">Euphorbia </w:t>
            </w:r>
            <w:proofErr w:type="spellStart"/>
            <w:r w:rsidRPr="002840AE">
              <w:rPr>
                <w:rFonts w:ascii="Arial" w:hAnsi="Arial" w:cs="Arial"/>
                <w:i/>
                <w:iCs/>
              </w:rPr>
              <w:t>antiquorum</w:t>
            </w:r>
            <w:proofErr w:type="spellEnd"/>
          </w:p>
        </w:tc>
        <w:tc>
          <w:tcPr>
            <w:tcW w:w="815" w:type="pct"/>
            <w:vAlign w:val="center"/>
          </w:tcPr>
          <w:p w14:paraId="5B3FA112" w14:textId="77777777" w:rsidR="003C558D" w:rsidRPr="002840AE" w:rsidRDefault="003C558D" w:rsidP="003C558D">
            <w:pPr>
              <w:rPr>
                <w:rFonts w:ascii="Arial" w:hAnsi="Arial" w:cs="Arial"/>
              </w:rPr>
            </w:pPr>
            <w:proofErr w:type="spellStart"/>
            <w:r w:rsidRPr="002840AE">
              <w:rPr>
                <w:rFonts w:ascii="Arial" w:hAnsi="Arial" w:cs="Arial"/>
              </w:rPr>
              <w:t>Euphorbiaceae</w:t>
            </w:r>
            <w:proofErr w:type="spellEnd"/>
          </w:p>
        </w:tc>
        <w:tc>
          <w:tcPr>
            <w:tcW w:w="779" w:type="pct"/>
            <w:vAlign w:val="center"/>
          </w:tcPr>
          <w:p w14:paraId="33132780" w14:textId="77777777" w:rsidR="003C558D" w:rsidRPr="002840AE" w:rsidRDefault="003C558D" w:rsidP="003C558D">
            <w:pPr>
              <w:jc w:val="center"/>
              <w:rPr>
                <w:rFonts w:ascii="Arial" w:hAnsi="Arial" w:cs="Arial"/>
              </w:rPr>
            </w:pPr>
            <w:r w:rsidRPr="002840AE">
              <w:rPr>
                <w:rFonts w:ascii="Arial" w:hAnsi="Arial" w:cs="Arial"/>
              </w:rPr>
              <w:t>-</w:t>
            </w:r>
          </w:p>
        </w:tc>
        <w:tc>
          <w:tcPr>
            <w:tcW w:w="779" w:type="pct"/>
            <w:vAlign w:val="center"/>
          </w:tcPr>
          <w:p w14:paraId="00DF2BED" w14:textId="77777777" w:rsidR="003C558D" w:rsidRPr="002840AE" w:rsidRDefault="003C558D" w:rsidP="003C558D">
            <w:pPr>
              <w:jc w:val="center"/>
              <w:rPr>
                <w:rFonts w:ascii="Arial" w:hAnsi="Arial" w:cs="Arial"/>
              </w:rPr>
            </w:pPr>
            <w:r w:rsidRPr="002840AE">
              <w:rPr>
                <w:rFonts w:ascii="Arial" w:hAnsi="Arial" w:cs="Arial"/>
              </w:rPr>
              <w:t>-</w:t>
            </w:r>
          </w:p>
        </w:tc>
        <w:tc>
          <w:tcPr>
            <w:tcW w:w="779" w:type="pct"/>
            <w:vAlign w:val="center"/>
          </w:tcPr>
          <w:p w14:paraId="0CA4CF16" w14:textId="77777777" w:rsidR="003C558D" w:rsidRPr="002840AE" w:rsidRDefault="003C558D" w:rsidP="003C558D">
            <w:pPr>
              <w:jc w:val="center"/>
              <w:rPr>
                <w:rFonts w:ascii="Arial" w:hAnsi="Arial" w:cs="Arial"/>
              </w:rPr>
            </w:pPr>
            <w:r w:rsidRPr="002840AE">
              <w:rPr>
                <w:rFonts w:ascii="Arial" w:hAnsi="Arial" w:cs="Arial"/>
              </w:rPr>
              <w:t>6 (0)</w:t>
            </w:r>
          </w:p>
        </w:tc>
        <w:tc>
          <w:tcPr>
            <w:tcW w:w="791" w:type="pct"/>
          </w:tcPr>
          <w:p w14:paraId="29A92402" w14:textId="77777777" w:rsidR="003C558D" w:rsidRPr="002840AE" w:rsidRDefault="003C558D" w:rsidP="003C558D">
            <w:pPr>
              <w:jc w:val="center"/>
              <w:rPr>
                <w:rFonts w:ascii="Arial" w:hAnsi="Arial" w:cs="Arial"/>
              </w:rPr>
            </w:pPr>
            <w:r w:rsidRPr="002840AE">
              <w:rPr>
                <w:rFonts w:ascii="Arial" w:hAnsi="Arial" w:cs="Arial"/>
              </w:rPr>
              <w:t>6 (0)</w:t>
            </w:r>
          </w:p>
        </w:tc>
      </w:tr>
      <w:tr w:rsidR="003C558D" w:rsidRPr="002840AE" w14:paraId="376A9128" w14:textId="77777777" w:rsidTr="00376E4A">
        <w:tc>
          <w:tcPr>
            <w:tcW w:w="1058" w:type="pct"/>
            <w:vAlign w:val="center"/>
          </w:tcPr>
          <w:p w14:paraId="541B2C58" w14:textId="77777777" w:rsidR="003C558D" w:rsidRPr="002840AE" w:rsidRDefault="003C558D" w:rsidP="003C558D">
            <w:pPr>
              <w:rPr>
                <w:rFonts w:ascii="Arial" w:hAnsi="Arial" w:cs="Arial"/>
                <w:i/>
                <w:iCs/>
              </w:rPr>
            </w:pPr>
            <w:proofErr w:type="spellStart"/>
            <w:r w:rsidRPr="002840AE">
              <w:rPr>
                <w:rFonts w:ascii="Arial" w:hAnsi="Arial" w:cs="Arial"/>
                <w:i/>
                <w:iCs/>
              </w:rPr>
              <w:t>Ficus</w:t>
            </w:r>
            <w:proofErr w:type="spellEnd"/>
            <w:r w:rsidRPr="002840AE">
              <w:rPr>
                <w:rFonts w:ascii="Arial" w:hAnsi="Arial" w:cs="Arial"/>
                <w:i/>
                <w:iCs/>
              </w:rPr>
              <w:t xml:space="preserve"> </w:t>
            </w:r>
            <w:proofErr w:type="spellStart"/>
            <w:r w:rsidRPr="002840AE">
              <w:rPr>
                <w:rFonts w:ascii="Arial" w:hAnsi="Arial" w:cs="Arial"/>
                <w:i/>
                <w:iCs/>
              </w:rPr>
              <w:t>benghalensis</w:t>
            </w:r>
            <w:proofErr w:type="spellEnd"/>
          </w:p>
        </w:tc>
        <w:tc>
          <w:tcPr>
            <w:tcW w:w="815" w:type="pct"/>
            <w:vAlign w:val="center"/>
          </w:tcPr>
          <w:p w14:paraId="3180FEFE" w14:textId="77777777" w:rsidR="003C558D" w:rsidRPr="002840AE" w:rsidRDefault="003C558D" w:rsidP="003C558D">
            <w:pPr>
              <w:rPr>
                <w:rFonts w:ascii="Arial" w:hAnsi="Arial" w:cs="Arial"/>
              </w:rPr>
            </w:pPr>
            <w:proofErr w:type="spellStart"/>
            <w:r w:rsidRPr="002840AE">
              <w:rPr>
                <w:rFonts w:ascii="Arial" w:hAnsi="Arial" w:cs="Arial"/>
              </w:rPr>
              <w:t>Moraceae</w:t>
            </w:r>
            <w:proofErr w:type="spellEnd"/>
          </w:p>
        </w:tc>
        <w:tc>
          <w:tcPr>
            <w:tcW w:w="779" w:type="pct"/>
            <w:vAlign w:val="center"/>
          </w:tcPr>
          <w:p w14:paraId="3CC313A4" w14:textId="77777777" w:rsidR="003C558D" w:rsidRPr="002840AE" w:rsidRDefault="003C558D" w:rsidP="003C558D">
            <w:pPr>
              <w:jc w:val="center"/>
              <w:rPr>
                <w:rFonts w:ascii="Arial" w:hAnsi="Arial" w:cs="Arial"/>
              </w:rPr>
            </w:pPr>
            <w:r w:rsidRPr="002840AE">
              <w:rPr>
                <w:rFonts w:ascii="Arial" w:hAnsi="Arial" w:cs="Arial"/>
              </w:rPr>
              <w:t>8 (7200)</w:t>
            </w:r>
          </w:p>
        </w:tc>
        <w:tc>
          <w:tcPr>
            <w:tcW w:w="779" w:type="pct"/>
            <w:vAlign w:val="center"/>
          </w:tcPr>
          <w:p w14:paraId="22D54B5A" w14:textId="77777777" w:rsidR="003C558D" w:rsidRPr="002840AE" w:rsidRDefault="003C558D" w:rsidP="003C558D">
            <w:pPr>
              <w:jc w:val="center"/>
              <w:rPr>
                <w:rFonts w:ascii="Arial" w:hAnsi="Arial" w:cs="Arial"/>
              </w:rPr>
            </w:pPr>
            <w:r w:rsidRPr="002840AE">
              <w:rPr>
                <w:rFonts w:ascii="Arial" w:hAnsi="Arial" w:cs="Arial"/>
              </w:rPr>
              <w:t>1 (900)</w:t>
            </w:r>
          </w:p>
        </w:tc>
        <w:tc>
          <w:tcPr>
            <w:tcW w:w="779" w:type="pct"/>
            <w:vAlign w:val="center"/>
          </w:tcPr>
          <w:p w14:paraId="6BB88E30" w14:textId="77777777" w:rsidR="003C558D" w:rsidRPr="002840AE" w:rsidRDefault="003C558D" w:rsidP="003C558D">
            <w:pPr>
              <w:jc w:val="center"/>
              <w:rPr>
                <w:rFonts w:ascii="Arial" w:hAnsi="Arial" w:cs="Arial"/>
              </w:rPr>
            </w:pPr>
            <w:r w:rsidRPr="002840AE">
              <w:rPr>
                <w:rFonts w:ascii="Arial" w:hAnsi="Arial" w:cs="Arial"/>
              </w:rPr>
              <w:t>-</w:t>
            </w:r>
          </w:p>
        </w:tc>
        <w:tc>
          <w:tcPr>
            <w:tcW w:w="791" w:type="pct"/>
          </w:tcPr>
          <w:p w14:paraId="2233C71E" w14:textId="77777777" w:rsidR="003C558D" w:rsidRPr="002840AE" w:rsidRDefault="003C558D" w:rsidP="003C558D">
            <w:pPr>
              <w:jc w:val="center"/>
              <w:rPr>
                <w:rFonts w:ascii="Arial" w:hAnsi="Arial" w:cs="Arial"/>
              </w:rPr>
            </w:pPr>
            <w:r w:rsidRPr="002840AE">
              <w:rPr>
                <w:rFonts w:ascii="Arial" w:hAnsi="Arial" w:cs="Arial"/>
              </w:rPr>
              <w:t>9 (8100)</w:t>
            </w:r>
          </w:p>
        </w:tc>
      </w:tr>
      <w:tr w:rsidR="003C558D" w:rsidRPr="002840AE" w14:paraId="3A8769FB" w14:textId="77777777" w:rsidTr="00376E4A">
        <w:tc>
          <w:tcPr>
            <w:tcW w:w="1058" w:type="pct"/>
            <w:vAlign w:val="center"/>
          </w:tcPr>
          <w:p w14:paraId="0E4F7B68" w14:textId="77777777" w:rsidR="003C558D" w:rsidRPr="002840AE" w:rsidRDefault="003C558D" w:rsidP="003C558D">
            <w:pPr>
              <w:rPr>
                <w:rFonts w:ascii="Arial" w:hAnsi="Arial" w:cs="Arial"/>
                <w:i/>
                <w:iCs/>
              </w:rPr>
            </w:pPr>
            <w:proofErr w:type="spellStart"/>
            <w:r w:rsidRPr="002840AE">
              <w:rPr>
                <w:rFonts w:ascii="Arial" w:hAnsi="Arial" w:cs="Arial"/>
                <w:i/>
                <w:iCs/>
              </w:rPr>
              <w:t>Ficus</w:t>
            </w:r>
            <w:proofErr w:type="spellEnd"/>
            <w:r w:rsidRPr="002840AE">
              <w:rPr>
                <w:rFonts w:ascii="Arial" w:hAnsi="Arial" w:cs="Arial"/>
                <w:i/>
                <w:iCs/>
              </w:rPr>
              <w:t xml:space="preserve"> </w:t>
            </w:r>
            <w:proofErr w:type="spellStart"/>
            <w:r w:rsidRPr="002840AE">
              <w:rPr>
                <w:rFonts w:ascii="Arial" w:hAnsi="Arial" w:cs="Arial"/>
                <w:i/>
                <w:iCs/>
              </w:rPr>
              <w:t>hispida</w:t>
            </w:r>
            <w:proofErr w:type="spellEnd"/>
          </w:p>
        </w:tc>
        <w:tc>
          <w:tcPr>
            <w:tcW w:w="815" w:type="pct"/>
            <w:vAlign w:val="center"/>
          </w:tcPr>
          <w:p w14:paraId="1A3E1063" w14:textId="77777777" w:rsidR="003C558D" w:rsidRPr="002840AE" w:rsidRDefault="003C558D" w:rsidP="003C558D">
            <w:pPr>
              <w:rPr>
                <w:rFonts w:ascii="Arial" w:hAnsi="Arial" w:cs="Arial"/>
              </w:rPr>
            </w:pPr>
            <w:proofErr w:type="spellStart"/>
            <w:r w:rsidRPr="002840AE">
              <w:rPr>
                <w:rFonts w:ascii="Arial" w:hAnsi="Arial" w:cs="Arial"/>
              </w:rPr>
              <w:t>Moraceae</w:t>
            </w:r>
            <w:proofErr w:type="spellEnd"/>
          </w:p>
        </w:tc>
        <w:tc>
          <w:tcPr>
            <w:tcW w:w="779" w:type="pct"/>
            <w:vAlign w:val="center"/>
          </w:tcPr>
          <w:p w14:paraId="5A076401" w14:textId="77777777" w:rsidR="003C558D" w:rsidRPr="002840AE" w:rsidRDefault="003C558D" w:rsidP="003C558D">
            <w:pPr>
              <w:jc w:val="center"/>
              <w:rPr>
                <w:rFonts w:ascii="Arial" w:hAnsi="Arial" w:cs="Arial"/>
              </w:rPr>
            </w:pPr>
            <w:r w:rsidRPr="002840AE">
              <w:rPr>
                <w:rFonts w:ascii="Arial" w:hAnsi="Arial" w:cs="Arial"/>
              </w:rPr>
              <w:t>12 (2940)</w:t>
            </w:r>
          </w:p>
        </w:tc>
        <w:tc>
          <w:tcPr>
            <w:tcW w:w="779" w:type="pct"/>
            <w:vAlign w:val="center"/>
          </w:tcPr>
          <w:p w14:paraId="6894637C" w14:textId="77777777" w:rsidR="003C558D" w:rsidRPr="002840AE" w:rsidRDefault="003C558D" w:rsidP="003C558D">
            <w:pPr>
              <w:jc w:val="center"/>
              <w:rPr>
                <w:rFonts w:ascii="Arial" w:hAnsi="Arial" w:cs="Arial"/>
              </w:rPr>
            </w:pPr>
            <w:r w:rsidRPr="002840AE">
              <w:rPr>
                <w:rFonts w:ascii="Arial" w:hAnsi="Arial" w:cs="Arial"/>
              </w:rPr>
              <w:t>1 (190)</w:t>
            </w:r>
          </w:p>
        </w:tc>
        <w:tc>
          <w:tcPr>
            <w:tcW w:w="779" w:type="pct"/>
            <w:vAlign w:val="center"/>
          </w:tcPr>
          <w:p w14:paraId="1FB9862F" w14:textId="77777777" w:rsidR="003C558D" w:rsidRPr="002840AE" w:rsidRDefault="003C558D" w:rsidP="003C558D">
            <w:pPr>
              <w:jc w:val="center"/>
              <w:rPr>
                <w:rFonts w:ascii="Arial" w:hAnsi="Arial" w:cs="Arial"/>
              </w:rPr>
            </w:pPr>
            <w:r w:rsidRPr="002840AE">
              <w:rPr>
                <w:rFonts w:ascii="Arial" w:hAnsi="Arial" w:cs="Arial"/>
              </w:rPr>
              <w:t>7 (1330)</w:t>
            </w:r>
          </w:p>
        </w:tc>
        <w:tc>
          <w:tcPr>
            <w:tcW w:w="791" w:type="pct"/>
          </w:tcPr>
          <w:p w14:paraId="2B5D6F66" w14:textId="77777777" w:rsidR="003C558D" w:rsidRPr="002840AE" w:rsidRDefault="003C558D" w:rsidP="003C558D">
            <w:pPr>
              <w:jc w:val="center"/>
              <w:rPr>
                <w:rFonts w:ascii="Arial" w:hAnsi="Arial" w:cs="Arial"/>
              </w:rPr>
            </w:pPr>
            <w:r w:rsidRPr="002840AE">
              <w:rPr>
                <w:rFonts w:ascii="Arial" w:hAnsi="Arial" w:cs="Arial"/>
              </w:rPr>
              <w:t>20 (4460)</w:t>
            </w:r>
          </w:p>
        </w:tc>
      </w:tr>
      <w:tr w:rsidR="003C558D" w:rsidRPr="002840AE" w14:paraId="0276AC08" w14:textId="77777777" w:rsidTr="00376E4A">
        <w:tc>
          <w:tcPr>
            <w:tcW w:w="1058" w:type="pct"/>
            <w:vAlign w:val="center"/>
          </w:tcPr>
          <w:p w14:paraId="77F9986C" w14:textId="77777777" w:rsidR="003C558D" w:rsidRPr="002840AE" w:rsidRDefault="003C558D" w:rsidP="003C558D">
            <w:pPr>
              <w:rPr>
                <w:rFonts w:ascii="Arial" w:hAnsi="Arial" w:cs="Arial"/>
                <w:i/>
                <w:iCs/>
              </w:rPr>
            </w:pPr>
            <w:proofErr w:type="spellStart"/>
            <w:r w:rsidRPr="002840AE">
              <w:rPr>
                <w:rFonts w:ascii="Arial" w:hAnsi="Arial" w:cs="Arial"/>
                <w:i/>
                <w:iCs/>
              </w:rPr>
              <w:t>Flacourtia</w:t>
            </w:r>
            <w:proofErr w:type="spellEnd"/>
            <w:r w:rsidRPr="002840AE">
              <w:rPr>
                <w:rFonts w:ascii="Arial" w:hAnsi="Arial" w:cs="Arial"/>
                <w:i/>
                <w:iCs/>
              </w:rPr>
              <w:t xml:space="preserve"> </w:t>
            </w:r>
            <w:proofErr w:type="spellStart"/>
            <w:r w:rsidRPr="002840AE">
              <w:rPr>
                <w:rFonts w:ascii="Arial" w:hAnsi="Arial" w:cs="Arial"/>
                <w:i/>
                <w:iCs/>
              </w:rPr>
              <w:t>indica</w:t>
            </w:r>
            <w:proofErr w:type="spellEnd"/>
          </w:p>
        </w:tc>
        <w:tc>
          <w:tcPr>
            <w:tcW w:w="815" w:type="pct"/>
            <w:vAlign w:val="center"/>
          </w:tcPr>
          <w:p w14:paraId="3D596A0F" w14:textId="77777777" w:rsidR="003C558D" w:rsidRPr="002840AE" w:rsidRDefault="003C558D" w:rsidP="003C558D">
            <w:pPr>
              <w:rPr>
                <w:rFonts w:ascii="Arial" w:hAnsi="Arial" w:cs="Arial"/>
              </w:rPr>
            </w:pPr>
            <w:proofErr w:type="spellStart"/>
            <w:r w:rsidRPr="002840AE">
              <w:rPr>
                <w:rFonts w:ascii="Arial" w:hAnsi="Arial" w:cs="Arial"/>
              </w:rPr>
              <w:t>Flacourtiaceae</w:t>
            </w:r>
            <w:proofErr w:type="spellEnd"/>
          </w:p>
        </w:tc>
        <w:tc>
          <w:tcPr>
            <w:tcW w:w="779" w:type="pct"/>
            <w:vAlign w:val="center"/>
          </w:tcPr>
          <w:p w14:paraId="2A46A0FC" w14:textId="77777777" w:rsidR="003C558D" w:rsidRPr="002840AE" w:rsidRDefault="003C558D" w:rsidP="003C558D">
            <w:pPr>
              <w:jc w:val="center"/>
              <w:rPr>
                <w:rFonts w:ascii="Arial" w:hAnsi="Arial" w:cs="Arial"/>
              </w:rPr>
            </w:pPr>
            <w:r w:rsidRPr="002840AE">
              <w:rPr>
                <w:rFonts w:ascii="Arial" w:hAnsi="Arial" w:cs="Arial"/>
              </w:rPr>
              <w:t>-</w:t>
            </w:r>
          </w:p>
        </w:tc>
        <w:tc>
          <w:tcPr>
            <w:tcW w:w="779" w:type="pct"/>
            <w:vAlign w:val="center"/>
          </w:tcPr>
          <w:p w14:paraId="729AADB9" w14:textId="77777777" w:rsidR="003C558D" w:rsidRPr="002840AE" w:rsidRDefault="003C558D" w:rsidP="003C558D">
            <w:pPr>
              <w:jc w:val="center"/>
              <w:rPr>
                <w:rFonts w:ascii="Arial" w:hAnsi="Arial" w:cs="Arial"/>
              </w:rPr>
            </w:pPr>
            <w:r w:rsidRPr="002840AE">
              <w:rPr>
                <w:rFonts w:ascii="Arial" w:hAnsi="Arial" w:cs="Arial"/>
              </w:rPr>
              <w:t>2 (0)</w:t>
            </w:r>
          </w:p>
        </w:tc>
        <w:tc>
          <w:tcPr>
            <w:tcW w:w="779" w:type="pct"/>
            <w:vAlign w:val="center"/>
          </w:tcPr>
          <w:p w14:paraId="33078BAB" w14:textId="77777777" w:rsidR="003C558D" w:rsidRPr="002840AE" w:rsidRDefault="003C558D" w:rsidP="003C558D">
            <w:pPr>
              <w:jc w:val="center"/>
              <w:rPr>
                <w:rFonts w:ascii="Arial" w:hAnsi="Arial" w:cs="Arial"/>
              </w:rPr>
            </w:pPr>
            <w:r w:rsidRPr="002840AE">
              <w:rPr>
                <w:rFonts w:ascii="Arial" w:hAnsi="Arial" w:cs="Arial"/>
              </w:rPr>
              <w:t>5 (0)</w:t>
            </w:r>
          </w:p>
        </w:tc>
        <w:tc>
          <w:tcPr>
            <w:tcW w:w="791" w:type="pct"/>
          </w:tcPr>
          <w:p w14:paraId="4385E388" w14:textId="77777777" w:rsidR="003C558D" w:rsidRPr="002840AE" w:rsidRDefault="003C558D" w:rsidP="003C558D">
            <w:pPr>
              <w:jc w:val="center"/>
              <w:rPr>
                <w:rFonts w:ascii="Arial" w:hAnsi="Arial" w:cs="Arial"/>
              </w:rPr>
            </w:pPr>
            <w:r w:rsidRPr="002840AE">
              <w:rPr>
                <w:rFonts w:ascii="Arial" w:hAnsi="Arial" w:cs="Arial"/>
              </w:rPr>
              <w:t>7 (0)</w:t>
            </w:r>
          </w:p>
        </w:tc>
      </w:tr>
      <w:tr w:rsidR="003C558D" w:rsidRPr="002840AE" w14:paraId="01FB733E" w14:textId="77777777" w:rsidTr="00376E4A">
        <w:tc>
          <w:tcPr>
            <w:tcW w:w="1058" w:type="pct"/>
            <w:vAlign w:val="center"/>
          </w:tcPr>
          <w:p w14:paraId="1DB2574C" w14:textId="77777777" w:rsidR="003C558D" w:rsidRPr="002840AE" w:rsidRDefault="003C558D" w:rsidP="003C558D">
            <w:pPr>
              <w:rPr>
                <w:rFonts w:ascii="Arial" w:hAnsi="Arial" w:cs="Arial"/>
                <w:i/>
                <w:iCs/>
              </w:rPr>
            </w:pPr>
            <w:r w:rsidRPr="002840AE">
              <w:rPr>
                <w:rFonts w:ascii="Arial" w:hAnsi="Arial" w:cs="Arial"/>
                <w:i/>
                <w:iCs/>
              </w:rPr>
              <w:t>Garcinia spicata</w:t>
            </w:r>
          </w:p>
        </w:tc>
        <w:tc>
          <w:tcPr>
            <w:tcW w:w="815" w:type="pct"/>
            <w:vAlign w:val="center"/>
          </w:tcPr>
          <w:p w14:paraId="5DCBAE6A" w14:textId="77777777" w:rsidR="003C558D" w:rsidRPr="002840AE" w:rsidRDefault="003C558D" w:rsidP="003C558D">
            <w:pPr>
              <w:rPr>
                <w:rFonts w:ascii="Arial" w:hAnsi="Arial" w:cs="Arial"/>
              </w:rPr>
            </w:pPr>
            <w:proofErr w:type="spellStart"/>
            <w:r w:rsidRPr="002840AE">
              <w:rPr>
                <w:rFonts w:ascii="Arial" w:hAnsi="Arial" w:cs="Arial"/>
              </w:rPr>
              <w:t>Clusiaceae</w:t>
            </w:r>
            <w:proofErr w:type="spellEnd"/>
          </w:p>
        </w:tc>
        <w:tc>
          <w:tcPr>
            <w:tcW w:w="779" w:type="pct"/>
            <w:vAlign w:val="center"/>
          </w:tcPr>
          <w:p w14:paraId="69EF0500" w14:textId="77777777" w:rsidR="003C558D" w:rsidRPr="002840AE" w:rsidRDefault="003C558D" w:rsidP="003C558D">
            <w:pPr>
              <w:jc w:val="center"/>
              <w:rPr>
                <w:rFonts w:ascii="Arial" w:hAnsi="Arial" w:cs="Arial"/>
              </w:rPr>
            </w:pPr>
            <w:r w:rsidRPr="002840AE">
              <w:rPr>
                <w:rFonts w:ascii="Arial" w:hAnsi="Arial" w:cs="Arial"/>
              </w:rPr>
              <w:t>14 (7350)</w:t>
            </w:r>
          </w:p>
        </w:tc>
        <w:tc>
          <w:tcPr>
            <w:tcW w:w="779" w:type="pct"/>
            <w:vAlign w:val="center"/>
          </w:tcPr>
          <w:p w14:paraId="119FD1CE" w14:textId="77777777" w:rsidR="003C558D" w:rsidRPr="002840AE" w:rsidRDefault="003C558D" w:rsidP="003C558D">
            <w:pPr>
              <w:jc w:val="center"/>
              <w:rPr>
                <w:rFonts w:ascii="Arial" w:hAnsi="Arial" w:cs="Arial"/>
              </w:rPr>
            </w:pPr>
            <w:r w:rsidRPr="002840AE">
              <w:rPr>
                <w:rFonts w:ascii="Arial" w:hAnsi="Arial" w:cs="Arial"/>
              </w:rPr>
              <w:t>59 (30,975)</w:t>
            </w:r>
          </w:p>
        </w:tc>
        <w:tc>
          <w:tcPr>
            <w:tcW w:w="779" w:type="pct"/>
            <w:vAlign w:val="center"/>
          </w:tcPr>
          <w:p w14:paraId="3B408887" w14:textId="77777777" w:rsidR="003C558D" w:rsidRPr="002840AE" w:rsidRDefault="003C558D" w:rsidP="003C558D">
            <w:pPr>
              <w:jc w:val="center"/>
              <w:rPr>
                <w:rFonts w:ascii="Arial" w:hAnsi="Arial" w:cs="Arial"/>
              </w:rPr>
            </w:pPr>
            <w:r w:rsidRPr="002840AE">
              <w:rPr>
                <w:rFonts w:ascii="Arial" w:hAnsi="Arial" w:cs="Arial"/>
              </w:rPr>
              <w:t>350 (1,83,750)</w:t>
            </w:r>
          </w:p>
        </w:tc>
        <w:tc>
          <w:tcPr>
            <w:tcW w:w="791" w:type="pct"/>
          </w:tcPr>
          <w:p w14:paraId="35C281D4" w14:textId="77777777" w:rsidR="003C558D" w:rsidRPr="002840AE" w:rsidRDefault="003C558D" w:rsidP="003C558D">
            <w:pPr>
              <w:jc w:val="center"/>
              <w:rPr>
                <w:rFonts w:ascii="Arial" w:hAnsi="Arial" w:cs="Arial"/>
              </w:rPr>
            </w:pPr>
            <w:r w:rsidRPr="002840AE">
              <w:rPr>
                <w:rFonts w:ascii="Arial" w:hAnsi="Arial" w:cs="Arial"/>
              </w:rPr>
              <w:t>423 (2,22,075)</w:t>
            </w:r>
          </w:p>
        </w:tc>
      </w:tr>
      <w:tr w:rsidR="003C558D" w:rsidRPr="002840AE" w14:paraId="5A21837F" w14:textId="77777777" w:rsidTr="00376E4A">
        <w:tc>
          <w:tcPr>
            <w:tcW w:w="1058" w:type="pct"/>
            <w:vAlign w:val="center"/>
          </w:tcPr>
          <w:p w14:paraId="2680C11B" w14:textId="77777777" w:rsidR="003C558D" w:rsidRPr="002840AE" w:rsidRDefault="003C558D" w:rsidP="003C558D">
            <w:pPr>
              <w:rPr>
                <w:rFonts w:ascii="Arial" w:hAnsi="Arial" w:cs="Arial"/>
                <w:i/>
                <w:iCs/>
              </w:rPr>
            </w:pPr>
            <w:r w:rsidRPr="002840AE">
              <w:rPr>
                <w:rFonts w:ascii="Arial" w:hAnsi="Arial" w:cs="Arial"/>
                <w:i/>
                <w:iCs/>
              </w:rPr>
              <w:t xml:space="preserve">Glycosmis </w:t>
            </w:r>
            <w:proofErr w:type="spellStart"/>
            <w:r w:rsidRPr="002840AE">
              <w:rPr>
                <w:rFonts w:ascii="Arial" w:hAnsi="Arial" w:cs="Arial"/>
                <w:i/>
                <w:iCs/>
              </w:rPr>
              <w:t>mauritiana</w:t>
            </w:r>
            <w:proofErr w:type="spellEnd"/>
          </w:p>
        </w:tc>
        <w:tc>
          <w:tcPr>
            <w:tcW w:w="815" w:type="pct"/>
            <w:vAlign w:val="center"/>
          </w:tcPr>
          <w:p w14:paraId="347CE966" w14:textId="77777777" w:rsidR="003C558D" w:rsidRPr="002840AE" w:rsidRDefault="003C558D" w:rsidP="003C558D">
            <w:pPr>
              <w:rPr>
                <w:rFonts w:ascii="Arial" w:hAnsi="Arial" w:cs="Arial"/>
              </w:rPr>
            </w:pPr>
            <w:proofErr w:type="spellStart"/>
            <w:r w:rsidRPr="002840AE">
              <w:rPr>
                <w:rFonts w:ascii="Arial" w:hAnsi="Arial" w:cs="Arial"/>
              </w:rPr>
              <w:t>Rutaceae</w:t>
            </w:r>
            <w:proofErr w:type="spellEnd"/>
          </w:p>
        </w:tc>
        <w:tc>
          <w:tcPr>
            <w:tcW w:w="779" w:type="pct"/>
            <w:vAlign w:val="center"/>
          </w:tcPr>
          <w:p w14:paraId="3712CE90" w14:textId="77777777" w:rsidR="003C558D" w:rsidRPr="002840AE" w:rsidRDefault="003C558D" w:rsidP="003C558D">
            <w:pPr>
              <w:jc w:val="center"/>
              <w:rPr>
                <w:rFonts w:ascii="Arial" w:hAnsi="Arial" w:cs="Arial"/>
              </w:rPr>
            </w:pPr>
            <w:r w:rsidRPr="002840AE">
              <w:rPr>
                <w:rFonts w:ascii="Arial" w:hAnsi="Arial" w:cs="Arial"/>
              </w:rPr>
              <w:t>66 (9372)</w:t>
            </w:r>
          </w:p>
        </w:tc>
        <w:tc>
          <w:tcPr>
            <w:tcW w:w="779" w:type="pct"/>
            <w:vAlign w:val="center"/>
          </w:tcPr>
          <w:p w14:paraId="678B425A" w14:textId="77777777" w:rsidR="003C558D" w:rsidRPr="002840AE" w:rsidRDefault="003C558D" w:rsidP="003C558D">
            <w:pPr>
              <w:jc w:val="center"/>
              <w:rPr>
                <w:rFonts w:ascii="Arial" w:hAnsi="Arial" w:cs="Arial"/>
              </w:rPr>
            </w:pPr>
            <w:r w:rsidRPr="002840AE">
              <w:rPr>
                <w:rFonts w:ascii="Arial" w:hAnsi="Arial" w:cs="Arial"/>
              </w:rPr>
              <w:t>23 (5658)</w:t>
            </w:r>
          </w:p>
        </w:tc>
        <w:tc>
          <w:tcPr>
            <w:tcW w:w="779" w:type="pct"/>
            <w:vAlign w:val="center"/>
          </w:tcPr>
          <w:p w14:paraId="647D60F1" w14:textId="77777777" w:rsidR="003C558D" w:rsidRPr="002840AE" w:rsidRDefault="003C558D" w:rsidP="003C558D">
            <w:pPr>
              <w:jc w:val="center"/>
              <w:rPr>
                <w:rFonts w:ascii="Arial" w:hAnsi="Arial" w:cs="Arial"/>
              </w:rPr>
            </w:pPr>
            <w:r w:rsidRPr="002840AE">
              <w:rPr>
                <w:rFonts w:ascii="Arial" w:hAnsi="Arial" w:cs="Arial"/>
              </w:rPr>
              <w:t>115 (23,805)</w:t>
            </w:r>
          </w:p>
        </w:tc>
        <w:tc>
          <w:tcPr>
            <w:tcW w:w="791" w:type="pct"/>
          </w:tcPr>
          <w:p w14:paraId="38FCED1F" w14:textId="77777777" w:rsidR="003C558D" w:rsidRPr="002840AE" w:rsidRDefault="003C558D" w:rsidP="003C558D">
            <w:pPr>
              <w:jc w:val="center"/>
              <w:rPr>
                <w:rFonts w:ascii="Arial" w:hAnsi="Arial" w:cs="Arial"/>
              </w:rPr>
            </w:pPr>
            <w:r w:rsidRPr="002840AE">
              <w:rPr>
                <w:rFonts w:ascii="Arial" w:hAnsi="Arial" w:cs="Arial"/>
              </w:rPr>
              <w:t>194 (38,835)</w:t>
            </w:r>
          </w:p>
        </w:tc>
      </w:tr>
      <w:tr w:rsidR="003C558D" w:rsidRPr="002840AE" w14:paraId="35173BE4" w14:textId="77777777" w:rsidTr="00376E4A">
        <w:tc>
          <w:tcPr>
            <w:tcW w:w="1058" w:type="pct"/>
            <w:vAlign w:val="center"/>
          </w:tcPr>
          <w:p w14:paraId="52BE72AE" w14:textId="77777777" w:rsidR="003C558D" w:rsidRPr="002840AE" w:rsidRDefault="003C558D" w:rsidP="003C558D">
            <w:pPr>
              <w:rPr>
                <w:rFonts w:ascii="Arial" w:hAnsi="Arial" w:cs="Arial"/>
                <w:i/>
                <w:iCs/>
              </w:rPr>
            </w:pPr>
            <w:r w:rsidRPr="002840AE">
              <w:rPr>
                <w:rFonts w:ascii="Arial" w:hAnsi="Arial" w:cs="Arial"/>
                <w:i/>
                <w:iCs/>
              </w:rPr>
              <w:t xml:space="preserve">Gmelina </w:t>
            </w:r>
            <w:proofErr w:type="spellStart"/>
            <w:r w:rsidRPr="002840AE">
              <w:rPr>
                <w:rFonts w:ascii="Arial" w:hAnsi="Arial" w:cs="Arial"/>
                <w:i/>
                <w:iCs/>
              </w:rPr>
              <w:t>asiatica</w:t>
            </w:r>
            <w:proofErr w:type="spellEnd"/>
          </w:p>
        </w:tc>
        <w:tc>
          <w:tcPr>
            <w:tcW w:w="815" w:type="pct"/>
            <w:vAlign w:val="center"/>
          </w:tcPr>
          <w:p w14:paraId="6F426B5A" w14:textId="77777777" w:rsidR="003C558D" w:rsidRPr="002840AE" w:rsidRDefault="003C558D" w:rsidP="003C558D">
            <w:pPr>
              <w:rPr>
                <w:rFonts w:ascii="Arial" w:hAnsi="Arial" w:cs="Arial"/>
              </w:rPr>
            </w:pPr>
            <w:proofErr w:type="spellStart"/>
            <w:r w:rsidRPr="002840AE">
              <w:rPr>
                <w:rFonts w:ascii="Arial" w:hAnsi="Arial" w:cs="Arial"/>
              </w:rPr>
              <w:t>Verbenaceae</w:t>
            </w:r>
            <w:proofErr w:type="spellEnd"/>
          </w:p>
        </w:tc>
        <w:tc>
          <w:tcPr>
            <w:tcW w:w="779" w:type="pct"/>
            <w:vAlign w:val="center"/>
          </w:tcPr>
          <w:p w14:paraId="621D5C58" w14:textId="77777777" w:rsidR="003C558D" w:rsidRPr="002840AE" w:rsidRDefault="003C558D" w:rsidP="003C558D">
            <w:pPr>
              <w:jc w:val="center"/>
              <w:rPr>
                <w:rFonts w:ascii="Arial" w:hAnsi="Arial" w:cs="Arial"/>
              </w:rPr>
            </w:pPr>
            <w:r w:rsidRPr="002840AE">
              <w:rPr>
                <w:rFonts w:ascii="Arial" w:hAnsi="Arial" w:cs="Arial"/>
              </w:rPr>
              <w:t>3 (513)</w:t>
            </w:r>
          </w:p>
        </w:tc>
        <w:tc>
          <w:tcPr>
            <w:tcW w:w="779" w:type="pct"/>
            <w:vAlign w:val="center"/>
          </w:tcPr>
          <w:p w14:paraId="1B6C9787" w14:textId="77777777" w:rsidR="003C558D" w:rsidRPr="002840AE" w:rsidRDefault="003C558D" w:rsidP="003C558D">
            <w:pPr>
              <w:jc w:val="center"/>
              <w:rPr>
                <w:rFonts w:ascii="Arial" w:hAnsi="Arial" w:cs="Arial"/>
              </w:rPr>
            </w:pPr>
            <w:r w:rsidRPr="002840AE">
              <w:rPr>
                <w:rFonts w:ascii="Arial" w:hAnsi="Arial" w:cs="Arial"/>
              </w:rPr>
              <w:t>5 (1015)</w:t>
            </w:r>
          </w:p>
        </w:tc>
        <w:tc>
          <w:tcPr>
            <w:tcW w:w="779" w:type="pct"/>
            <w:vAlign w:val="center"/>
          </w:tcPr>
          <w:p w14:paraId="2FFDDDAD" w14:textId="77777777" w:rsidR="003C558D" w:rsidRPr="002840AE" w:rsidRDefault="003C558D" w:rsidP="003C558D">
            <w:pPr>
              <w:jc w:val="center"/>
              <w:rPr>
                <w:rFonts w:ascii="Arial" w:hAnsi="Arial" w:cs="Arial"/>
              </w:rPr>
            </w:pPr>
            <w:r w:rsidRPr="002840AE">
              <w:rPr>
                <w:rFonts w:ascii="Arial" w:hAnsi="Arial" w:cs="Arial"/>
              </w:rPr>
              <w:t>-</w:t>
            </w:r>
          </w:p>
        </w:tc>
        <w:tc>
          <w:tcPr>
            <w:tcW w:w="791" w:type="pct"/>
          </w:tcPr>
          <w:p w14:paraId="392E0233" w14:textId="77777777" w:rsidR="003C558D" w:rsidRPr="002840AE" w:rsidRDefault="003C558D" w:rsidP="003C558D">
            <w:pPr>
              <w:jc w:val="center"/>
              <w:rPr>
                <w:rFonts w:ascii="Arial" w:hAnsi="Arial" w:cs="Arial"/>
              </w:rPr>
            </w:pPr>
            <w:r w:rsidRPr="002840AE">
              <w:rPr>
                <w:rFonts w:ascii="Arial" w:hAnsi="Arial" w:cs="Arial"/>
              </w:rPr>
              <w:t>8 (1528)</w:t>
            </w:r>
          </w:p>
        </w:tc>
      </w:tr>
      <w:tr w:rsidR="003C558D" w:rsidRPr="002840AE" w14:paraId="40AA6249" w14:textId="77777777" w:rsidTr="00376E4A">
        <w:tc>
          <w:tcPr>
            <w:tcW w:w="1058" w:type="pct"/>
            <w:vAlign w:val="center"/>
          </w:tcPr>
          <w:p w14:paraId="576159BE" w14:textId="77777777" w:rsidR="003C558D" w:rsidRPr="002840AE" w:rsidRDefault="003C558D" w:rsidP="003C558D">
            <w:pPr>
              <w:rPr>
                <w:rFonts w:ascii="Arial" w:hAnsi="Arial" w:cs="Arial"/>
                <w:i/>
                <w:iCs/>
              </w:rPr>
            </w:pPr>
            <w:r w:rsidRPr="002840AE">
              <w:rPr>
                <w:rFonts w:ascii="Arial" w:hAnsi="Arial" w:cs="Arial"/>
                <w:i/>
                <w:iCs/>
              </w:rPr>
              <w:t xml:space="preserve">Ixora </w:t>
            </w:r>
            <w:proofErr w:type="spellStart"/>
            <w:r w:rsidRPr="002840AE">
              <w:rPr>
                <w:rFonts w:ascii="Arial" w:hAnsi="Arial" w:cs="Arial"/>
                <w:i/>
                <w:iCs/>
              </w:rPr>
              <w:t>pavetta</w:t>
            </w:r>
            <w:proofErr w:type="spellEnd"/>
          </w:p>
        </w:tc>
        <w:tc>
          <w:tcPr>
            <w:tcW w:w="815" w:type="pct"/>
            <w:vAlign w:val="center"/>
          </w:tcPr>
          <w:p w14:paraId="4CBCA58A" w14:textId="77777777" w:rsidR="003C558D" w:rsidRPr="002840AE" w:rsidRDefault="003C558D" w:rsidP="003C558D">
            <w:pPr>
              <w:rPr>
                <w:rFonts w:ascii="Arial" w:hAnsi="Arial" w:cs="Arial"/>
              </w:rPr>
            </w:pPr>
            <w:proofErr w:type="spellStart"/>
            <w:r w:rsidRPr="002840AE">
              <w:rPr>
                <w:rFonts w:ascii="Arial" w:hAnsi="Arial" w:cs="Arial"/>
              </w:rPr>
              <w:t>Rubiaceae</w:t>
            </w:r>
            <w:proofErr w:type="spellEnd"/>
          </w:p>
        </w:tc>
        <w:tc>
          <w:tcPr>
            <w:tcW w:w="779" w:type="pct"/>
            <w:vAlign w:val="center"/>
          </w:tcPr>
          <w:p w14:paraId="7C277EF6" w14:textId="77777777" w:rsidR="003C558D" w:rsidRPr="002840AE" w:rsidRDefault="003C558D" w:rsidP="003C558D">
            <w:pPr>
              <w:jc w:val="center"/>
              <w:rPr>
                <w:rFonts w:ascii="Arial" w:hAnsi="Arial" w:cs="Arial"/>
              </w:rPr>
            </w:pPr>
            <w:r w:rsidRPr="002840AE">
              <w:rPr>
                <w:rFonts w:ascii="Arial" w:hAnsi="Arial" w:cs="Arial"/>
              </w:rPr>
              <w:t>3 (365)</w:t>
            </w:r>
          </w:p>
        </w:tc>
        <w:tc>
          <w:tcPr>
            <w:tcW w:w="779" w:type="pct"/>
            <w:vAlign w:val="center"/>
          </w:tcPr>
          <w:p w14:paraId="123EAFC9" w14:textId="77777777" w:rsidR="003C558D" w:rsidRPr="002840AE" w:rsidRDefault="003C558D" w:rsidP="003C558D">
            <w:pPr>
              <w:jc w:val="center"/>
              <w:rPr>
                <w:rFonts w:ascii="Arial" w:hAnsi="Arial" w:cs="Arial"/>
              </w:rPr>
            </w:pPr>
            <w:r w:rsidRPr="002840AE">
              <w:rPr>
                <w:rFonts w:ascii="Arial" w:hAnsi="Arial" w:cs="Arial"/>
              </w:rPr>
              <w:t>24 (4056)</w:t>
            </w:r>
          </w:p>
        </w:tc>
        <w:tc>
          <w:tcPr>
            <w:tcW w:w="779" w:type="pct"/>
            <w:vAlign w:val="center"/>
          </w:tcPr>
          <w:p w14:paraId="09EA74C9" w14:textId="77777777" w:rsidR="003C558D" w:rsidRPr="002840AE" w:rsidRDefault="003C558D" w:rsidP="003C558D">
            <w:pPr>
              <w:jc w:val="center"/>
              <w:rPr>
                <w:rFonts w:ascii="Arial" w:hAnsi="Arial" w:cs="Arial"/>
              </w:rPr>
            </w:pPr>
            <w:r w:rsidRPr="002840AE">
              <w:rPr>
                <w:rFonts w:ascii="Arial" w:hAnsi="Arial" w:cs="Arial"/>
              </w:rPr>
              <w:t>8 (1056)</w:t>
            </w:r>
          </w:p>
        </w:tc>
        <w:tc>
          <w:tcPr>
            <w:tcW w:w="791" w:type="pct"/>
          </w:tcPr>
          <w:p w14:paraId="028EF06E" w14:textId="77777777" w:rsidR="003C558D" w:rsidRPr="002840AE" w:rsidRDefault="003C558D" w:rsidP="003C558D">
            <w:pPr>
              <w:jc w:val="center"/>
              <w:rPr>
                <w:rFonts w:ascii="Arial" w:hAnsi="Arial" w:cs="Arial"/>
              </w:rPr>
            </w:pPr>
            <w:r w:rsidRPr="002840AE">
              <w:rPr>
                <w:rFonts w:ascii="Arial" w:hAnsi="Arial" w:cs="Arial"/>
              </w:rPr>
              <w:t>35 (5477)</w:t>
            </w:r>
          </w:p>
        </w:tc>
      </w:tr>
      <w:tr w:rsidR="003C558D" w:rsidRPr="002840AE" w14:paraId="5A5378F3" w14:textId="77777777" w:rsidTr="00376E4A">
        <w:tc>
          <w:tcPr>
            <w:tcW w:w="1058" w:type="pct"/>
            <w:vAlign w:val="center"/>
          </w:tcPr>
          <w:p w14:paraId="63895872" w14:textId="77777777" w:rsidR="003C558D" w:rsidRPr="002840AE" w:rsidRDefault="003C558D" w:rsidP="003C558D">
            <w:pPr>
              <w:rPr>
                <w:rFonts w:ascii="Arial" w:hAnsi="Arial" w:cs="Arial"/>
                <w:i/>
                <w:iCs/>
              </w:rPr>
            </w:pPr>
            <w:proofErr w:type="spellStart"/>
            <w:r w:rsidRPr="002840AE">
              <w:rPr>
                <w:rFonts w:ascii="Arial" w:hAnsi="Arial" w:cs="Arial"/>
                <w:i/>
                <w:iCs/>
              </w:rPr>
              <w:t>Lannea</w:t>
            </w:r>
            <w:proofErr w:type="spellEnd"/>
            <w:r w:rsidRPr="002840AE">
              <w:rPr>
                <w:rFonts w:ascii="Arial" w:hAnsi="Arial" w:cs="Arial"/>
                <w:i/>
                <w:iCs/>
              </w:rPr>
              <w:t xml:space="preserve"> </w:t>
            </w:r>
            <w:proofErr w:type="spellStart"/>
            <w:r w:rsidRPr="002840AE">
              <w:rPr>
                <w:rFonts w:ascii="Arial" w:hAnsi="Arial" w:cs="Arial"/>
                <w:i/>
                <w:iCs/>
              </w:rPr>
              <w:t>coromandelica</w:t>
            </w:r>
            <w:proofErr w:type="spellEnd"/>
          </w:p>
        </w:tc>
        <w:tc>
          <w:tcPr>
            <w:tcW w:w="815" w:type="pct"/>
            <w:vAlign w:val="center"/>
          </w:tcPr>
          <w:p w14:paraId="2712FAA9" w14:textId="77777777" w:rsidR="003C558D" w:rsidRPr="002840AE" w:rsidRDefault="003C558D" w:rsidP="003C558D">
            <w:pPr>
              <w:rPr>
                <w:rFonts w:ascii="Arial" w:hAnsi="Arial" w:cs="Arial"/>
              </w:rPr>
            </w:pPr>
            <w:proofErr w:type="spellStart"/>
            <w:r w:rsidRPr="002840AE">
              <w:rPr>
                <w:rFonts w:ascii="Arial" w:hAnsi="Arial" w:cs="Arial"/>
              </w:rPr>
              <w:t>Anacardiaceae</w:t>
            </w:r>
            <w:proofErr w:type="spellEnd"/>
          </w:p>
        </w:tc>
        <w:tc>
          <w:tcPr>
            <w:tcW w:w="779" w:type="pct"/>
            <w:vAlign w:val="center"/>
          </w:tcPr>
          <w:p w14:paraId="1E26F8CB" w14:textId="77777777" w:rsidR="003C558D" w:rsidRPr="002840AE" w:rsidRDefault="003C558D" w:rsidP="003C558D">
            <w:pPr>
              <w:jc w:val="center"/>
              <w:rPr>
                <w:rFonts w:ascii="Arial" w:hAnsi="Arial" w:cs="Arial"/>
              </w:rPr>
            </w:pPr>
            <w:r w:rsidRPr="002840AE">
              <w:rPr>
                <w:rFonts w:ascii="Arial" w:hAnsi="Arial" w:cs="Arial"/>
              </w:rPr>
              <w:t>2 (6600)</w:t>
            </w:r>
          </w:p>
        </w:tc>
        <w:tc>
          <w:tcPr>
            <w:tcW w:w="779" w:type="pct"/>
            <w:vAlign w:val="center"/>
          </w:tcPr>
          <w:p w14:paraId="58233D97" w14:textId="77777777" w:rsidR="003C558D" w:rsidRPr="002840AE" w:rsidRDefault="003C558D" w:rsidP="003C558D">
            <w:pPr>
              <w:jc w:val="center"/>
              <w:rPr>
                <w:rFonts w:ascii="Arial" w:hAnsi="Arial" w:cs="Arial"/>
              </w:rPr>
            </w:pPr>
            <w:r w:rsidRPr="002840AE">
              <w:rPr>
                <w:rFonts w:ascii="Arial" w:hAnsi="Arial" w:cs="Arial"/>
              </w:rPr>
              <w:t>9 (31,050)</w:t>
            </w:r>
          </w:p>
        </w:tc>
        <w:tc>
          <w:tcPr>
            <w:tcW w:w="779" w:type="pct"/>
            <w:vAlign w:val="center"/>
          </w:tcPr>
          <w:p w14:paraId="5AFEAC63" w14:textId="77777777" w:rsidR="003C558D" w:rsidRPr="002840AE" w:rsidRDefault="003C558D" w:rsidP="003C558D">
            <w:pPr>
              <w:jc w:val="center"/>
              <w:rPr>
                <w:rFonts w:ascii="Arial" w:hAnsi="Arial" w:cs="Arial"/>
              </w:rPr>
            </w:pPr>
            <w:r w:rsidRPr="002840AE">
              <w:rPr>
                <w:rFonts w:ascii="Arial" w:hAnsi="Arial" w:cs="Arial"/>
              </w:rPr>
              <w:t>8 (26,400)</w:t>
            </w:r>
          </w:p>
        </w:tc>
        <w:tc>
          <w:tcPr>
            <w:tcW w:w="791" w:type="pct"/>
          </w:tcPr>
          <w:p w14:paraId="77282655" w14:textId="77777777" w:rsidR="003C558D" w:rsidRPr="002840AE" w:rsidRDefault="003C558D" w:rsidP="003C558D">
            <w:pPr>
              <w:jc w:val="center"/>
              <w:rPr>
                <w:rFonts w:ascii="Arial" w:hAnsi="Arial" w:cs="Arial"/>
              </w:rPr>
            </w:pPr>
            <w:r w:rsidRPr="002840AE">
              <w:rPr>
                <w:rFonts w:ascii="Arial" w:hAnsi="Arial" w:cs="Arial"/>
              </w:rPr>
              <w:t>19 (64,050)</w:t>
            </w:r>
          </w:p>
        </w:tc>
      </w:tr>
      <w:tr w:rsidR="003C558D" w:rsidRPr="002840AE" w14:paraId="787959E4" w14:textId="77777777" w:rsidTr="00376E4A">
        <w:tc>
          <w:tcPr>
            <w:tcW w:w="1058" w:type="pct"/>
            <w:vAlign w:val="center"/>
          </w:tcPr>
          <w:p w14:paraId="4F53D5AC" w14:textId="77777777" w:rsidR="003C558D" w:rsidRPr="002840AE" w:rsidRDefault="003C558D" w:rsidP="003C558D">
            <w:pPr>
              <w:rPr>
                <w:rFonts w:ascii="Arial" w:hAnsi="Arial" w:cs="Arial"/>
                <w:i/>
                <w:iCs/>
              </w:rPr>
            </w:pPr>
            <w:proofErr w:type="spellStart"/>
            <w:r w:rsidRPr="002840AE">
              <w:rPr>
                <w:rFonts w:ascii="Arial" w:hAnsi="Arial" w:cs="Arial"/>
                <w:i/>
                <w:iCs/>
              </w:rPr>
              <w:t>Lepisanthes</w:t>
            </w:r>
            <w:proofErr w:type="spellEnd"/>
            <w:r w:rsidRPr="002840AE">
              <w:rPr>
                <w:rFonts w:ascii="Arial" w:hAnsi="Arial" w:cs="Arial"/>
                <w:i/>
                <w:iCs/>
              </w:rPr>
              <w:t xml:space="preserve"> </w:t>
            </w:r>
            <w:proofErr w:type="spellStart"/>
            <w:r w:rsidRPr="002840AE">
              <w:rPr>
                <w:rFonts w:ascii="Arial" w:hAnsi="Arial" w:cs="Arial"/>
                <w:i/>
                <w:iCs/>
              </w:rPr>
              <w:t>tetraphylla</w:t>
            </w:r>
            <w:proofErr w:type="spellEnd"/>
          </w:p>
        </w:tc>
        <w:tc>
          <w:tcPr>
            <w:tcW w:w="815" w:type="pct"/>
            <w:vAlign w:val="center"/>
          </w:tcPr>
          <w:p w14:paraId="5E3907B1" w14:textId="77777777" w:rsidR="003C558D" w:rsidRPr="002840AE" w:rsidRDefault="003C558D" w:rsidP="003C558D">
            <w:pPr>
              <w:rPr>
                <w:rFonts w:ascii="Arial" w:hAnsi="Arial" w:cs="Arial"/>
              </w:rPr>
            </w:pPr>
            <w:proofErr w:type="spellStart"/>
            <w:r w:rsidRPr="002840AE">
              <w:rPr>
                <w:rFonts w:ascii="Arial" w:hAnsi="Arial" w:cs="Arial"/>
              </w:rPr>
              <w:t>Sapindaceae</w:t>
            </w:r>
            <w:proofErr w:type="spellEnd"/>
          </w:p>
        </w:tc>
        <w:tc>
          <w:tcPr>
            <w:tcW w:w="779" w:type="pct"/>
            <w:vAlign w:val="center"/>
          </w:tcPr>
          <w:p w14:paraId="4CE8F3D5" w14:textId="77777777" w:rsidR="003C558D" w:rsidRPr="002840AE" w:rsidRDefault="003C558D" w:rsidP="003C558D">
            <w:pPr>
              <w:jc w:val="center"/>
              <w:rPr>
                <w:rFonts w:ascii="Arial" w:hAnsi="Arial" w:cs="Arial"/>
              </w:rPr>
            </w:pPr>
            <w:r w:rsidRPr="002840AE">
              <w:rPr>
                <w:rFonts w:ascii="Arial" w:hAnsi="Arial" w:cs="Arial"/>
              </w:rPr>
              <w:t>24 (18,960)</w:t>
            </w:r>
          </w:p>
        </w:tc>
        <w:tc>
          <w:tcPr>
            <w:tcW w:w="779" w:type="pct"/>
            <w:vAlign w:val="center"/>
          </w:tcPr>
          <w:p w14:paraId="1FDF06C0" w14:textId="77777777" w:rsidR="003C558D" w:rsidRPr="002840AE" w:rsidRDefault="003C558D" w:rsidP="003C558D">
            <w:pPr>
              <w:jc w:val="center"/>
              <w:rPr>
                <w:rFonts w:ascii="Arial" w:hAnsi="Arial" w:cs="Arial"/>
              </w:rPr>
            </w:pPr>
            <w:r w:rsidRPr="002840AE">
              <w:rPr>
                <w:rFonts w:ascii="Arial" w:hAnsi="Arial" w:cs="Arial"/>
              </w:rPr>
              <w:t>12 (13,200)</w:t>
            </w:r>
          </w:p>
        </w:tc>
        <w:tc>
          <w:tcPr>
            <w:tcW w:w="779" w:type="pct"/>
            <w:vAlign w:val="center"/>
          </w:tcPr>
          <w:p w14:paraId="4A12BB75" w14:textId="77777777" w:rsidR="003C558D" w:rsidRPr="002840AE" w:rsidRDefault="003C558D" w:rsidP="003C558D">
            <w:pPr>
              <w:jc w:val="center"/>
              <w:rPr>
                <w:rFonts w:ascii="Arial" w:hAnsi="Arial" w:cs="Arial"/>
              </w:rPr>
            </w:pPr>
            <w:r w:rsidRPr="002840AE">
              <w:rPr>
                <w:rFonts w:ascii="Arial" w:hAnsi="Arial" w:cs="Arial"/>
              </w:rPr>
              <w:t>10 (8500)</w:t>
            </w:r>
          </w:p>
        </w:tc>
        <w:tc>
          <w:tcPr>
            <w:tcW w:w="791" w:type="pct"/>
          </w:tcPr>
          <w:p w14:paraId="4BAE4AD3" w14:textId="77777777" w:rsidR="003C558D" w:rsidRPr="002840AE" w:rsidRDefault="003C558D" w:rsidP="003C558D">
            <w:pPr>
              <w:jc w:val="center"/>
              <w:rPr>
                <w:rFonts w:ascii="Arial" w:hAnsi="Arial" w:cs="Arial"/>
              </w:rPr>
            </w:pPr>
            <w:r w:rsidRPr="002840AE">
              <w:rPr>
                <w:rFonts w:ascii="Arial" w:hAnsi="Arial" w:cs="Arial"/>
              </w:rPr>
              <w:t>46 (40,660)</w:t>
            </w:r>
          </w:p>
        </w:tc>
      </w:tr>
      <w:tr w:rsidR="003C558D" w:rsidRPr="002840AE" w14:paraId="54209A2B" w14:textId="77777777" w:rsidTr="00376E4A">
        <w:tc>
          <w:tcPr>
            <w:tcW w:w="1058" w:type="pct"/>
            <w:vAlign w:val="center"/>
          </w:tcPr>
          <w:p w14:paraId="627A667A" w14:textId="77777777" w:rsidR="003C558D" w:rsidRPr="002840AE" w:rsidRDefault="003C558D" w:rsidP="003C558D">
            <w:pPr>
              <w:rPr>
                <w:rFonts w:ascii="Arial" w:hAnsi="Arial" w:cs="Arial"/>
                <w:i/>
                <w:iCs/>
              </w:rPr>
            </w:pPr>
            <w:proofErr w:type="spellStart"/>
            <w:r w:rsidRPr="002840AE">
              <w:rPr>
                <w:rFonts w:ascii="Arial" w:hAnsi="Arial" w:cs="Arial"/>
                <w:i/>
                <w:iCs/>
              </w:rPr>
              <w:t>Madhuca</w:t>
            </w:r>
            <w:proofErr w:type="spellEnd"/>
            <w:r w:rsidRPr="002840AE">
              <w:rPr>
                <w:rFonts w:ascii="Arial" w:hAnsi="Arial" w:cs="Arial"/>
                <w:i/>
                <w:iCs/>
              </w:rPr>
              <w:t xml:space="preserve"> </w:t>
            </w:r>
            <w:proofErr w:type="spellStart"/>
            <w:r w:rsidRPr="002840AE">
              <w:rPr>
                <w:rFonts w:ascii="Arial" w:hAnsi="Arial" w:cs="Arial"/>
                <w:i/>
                <w:iCs/>
              </w:rPr>
              <w:t>longifolia</w:t>
            </w:r>
            <w:proofErr w:type="spellEnd"/>
          </w:p>
        </w:tc>
        <w:tc>
          <w:tcPr>
            <w:tcW w:w="815" w:type="pct"/>
            <w:vAlign w:val="center"/>
          </w:tcPr>
          <w:p w14:paraId="0CBA50D5" w14:textId="77777777" w:rsidR="003C558D" w:rsidRPr="002840AE" w:rsidRDefault="003C558D" w:rsidP="003C558D">
            <w:pPr>
              <w:rPr>
                <w:rFonts w:ascii="Arial" w:hAnsi="Arial" w:cs="Arial"/>
              </w:rPr>
            </w:pPr>
            <w:proofErr w:type="spellStart"/>
            <w:r w:rsidRPr="002840AE">
              <w:rPr>
                <w:rFonts w:ascii="Arial" w:hAnsi="Arial" w:cs="Arial"/>
              </w:rPr>
              <w:t>Sapotaceae</w:t>
            </w:r>
            <w:proofErr w:type="spellEnd"/>
          </w:p>
        </w:tc>
        <w:tc>
          <w:tcPr>
            <w:tcW w:w="779" w:type="pct"/>
            <w:vAlign w:val="center"/>
          </w:tcPr>
          <w:p w14:paraId="62BBAE2E" w14:textId="77777777" w:rsidR="003C558D" w:rsidRPr="002840AE" w:rsidRDefault="003C558D" w:rsidP="003C558D">
            <w:pPr>
              <w:jc w:val="center"/>
              <w:rPr>
                <w:rFonts w:ascii="Arial" w:hAnsi="Arial" w:cs="Arial"/>
              </w:rPr>
            </w:pPr>
            <w:r w:rsidRPr="002840AE">
              <w:rPr>
                <w:rFonts w:ascii="Arial" w:hAnsi="Arial" w:cs="Arial"/>
              </w:rPr>
              <w:t>2 (1410)</w:t>
            </w:r>
          </w:p>
        </w:tc>
        <w:tc>
          <w:tcPr>
            <w:tcW w:w="779" w:type="pct"/>
            <w:vAlign w:val="center"/>
          </w:tcPr>
          <w:p w14:paraId="5515FA65" w14:textId="77777777" w:rsidR="003C558D" w:rsidRPr="002840AE" w:rsidRDefault="003C558D" w:rsidP="003C558D">
            <w:pPr>
              <w:jc w:val="center"/>
              <w:rPr>
                <w:rFonts w:ascii="Arial" w:hAnsi="Arial" w:cs="Arial"/>
              </w:rPr>
            </w:pPr>
            <w:r w:rsidRPr="002840AE">
              <w:rPr>
                <w:rFonts w:ascii="Arial" w:hAnsi="Arial" w:cs="Arial"/>
              </w:rPr>
              <w:t>-</w:t>
            </w:r>
          </w:p>
        </w:tc>
        <w:tc>
          <w:tcPr>
            <w:tcW w:w="779" w:type="pct"/>
            <w:vAlign w:val="center"/>
          </w:tcPr>
          <w:p w14:paraId="4733CCCF" w14:textId="77777777" w:rsidR="003C558D" w:rsidRPr="002840AE" w:rsidRDefault="003C558D" w:rsidP="003C558D">
            <w:pPr>
              <w:jc w:val="center"/>
              <w:rPr>
                <w:rFonts w:ascii="Arial" w:hAnsi="Arial" w:cs="Arial"/>
              </w:rPr>
            </w:pPr>
            <w:r w:rsidRPr="002840AE">
              <w:rPr>
                <w:rFonts w:ascii="Arial" w:hAnsi="Arial" w:cs="Arial"/>
              </w:rPr>
              <w:t>-</w:t>
            </w:r>
          </w:p>
        </w:tc>
        <w:tc>
          <w:tcPr>
            <w:tcW w:w="791" w:type="pct"/>
          </w:tcPr>
          <w:p w14:paraId="2944EC0E" w14:textId="77777777" w:rsidR="003C558D" w:rsidRPr="002840AE" w:rsidRDefault="003C558D" w:rsidP="003C558D">
            <w:pPr>
              <w:jc w:val="center"/>
              <w:rPr>
                <w:rFonts w:ascii="Arial" w:hAnsi="Arial" w:cs="Arial"/>
              </w:rPr>
            </w:pPr>
            <w:r w:rsidRPr="002840AE">
              <w:rPr>
                <w:rFonts w:ascii="Arial" w:hAnsi="Arial" w:cs="Arial"/>
              </w:rPr>
              <w:t>2 (1410)</w:t>
            </w:r>
          </w:p>
        </w:tc>
      </w:tr>
      <w:tr w:rsidR="003C558D" w:rsidRPr="002840AE" w14:paraId="7EA7BC78" w14:textId="77777777" w:rsidTr="00376E4A">
        <w:tc>
          <w:tcPr>
            <w:tcW w:w="1058" w:type="pct"/>
            <w:vAlign w:val="center"/>
          </w:tcPr>
          <w:p w14:paraId="01C74F99" w14:textId="77777777" w:rsidR="003C558D" w:rsidRPr="002840AE" w:rsidRDefault="003C558D" w:rsidP="003C558D">
            <w:pPr>
              <w:rPr>
                <w:rFonts w:ascii="Arial" w:hAnsi="Arial" w:cs="Arial"/>
                <w:i/>
                <w:iCs/>
              </w:rPr>
            </w:pPr>
            <w:proofErr w:type="spellStart"/>
            <w:r w:rsidRPr="002840AE">
              <w:rPr>
                <w:rFonts w:ascii="Arial" w:hAnsi="Arial" w:cs="Arial"/>
                <w:i/>
                <w:iCs/>
              </w:rPr>
              <w:t>Manilkara</w:t>
            </w:r>
            <w:proofErr w:type="spellEnd"/>
            <w:r w:rsidRPr="002840AE">
              <w:rPr>
                <w:rFonts w:ascii="Arial" w:hAnsi="Arial" w:cs="Arial"/>
                <w:i/>
                <w:iCs/>
              </w:rPr>
              <w:t xml:space="preserve"> </w:t>
            </w:r>
            <w:proofErr w:type="spellStart"/>
            <w:r w:rsidRPr="002840AE">
              <w:rPr>
                <w:rFonts w:ascii="Arial" w:hAnsi="Arial" w:cs="Arial"/>
                <w:i/>
                <w:iCs/>
              </w:rPr>
              <w:t>hexandra</w:t>
            </w:r>
            <w:proofErr w:type="spellEnd"/>
          </w:p>
        </w:tc>
        <w:tc>
          <w:tcPr>
            <w:tcW w:w="815" w:type="pct"/>
            <w:vAlign w:val="center"/>
          </w:tcPr>
          <w:p w14:paraId="56454A3E" w14:textId="77777777" w:rsidR="003C558D" w:rsidRPr="002840AE" w:rsidRDefault="003C558D" w:rsidP="003C558D">
            <w:pPr>
              <w:rPr>
                <w:rFonts w:ascii="Arial" w:hAnsi="Arial" w:cs="Arial"/>
              </w:rPr>
            </w:pPr>
            <w:proofErr w:type="spellStart"/>
            <w:r w:rsidRPr="002840AE">
              <w:rPr>
                <w:rFonts w:ascii="Arial" w:hAnsi="Arial" w:cs="Arial"/>
              </w:rPr>
              <w:t>Sapotaceae</w:t>
            </w:r>
            <w:proofErr w:type="spellEnd"/>
          </w:p>
        </w:tc>
        <w:tc>
          <w:tcPr>
            <w:tcW w:w="779" w:type="pct"/>
            <w:vAlign w:val="center"/>
          </w:tcPr>
          <w:p w14:paraId="3B3E0611" w14:textId="77777777" w:rsidR="003C558D" w:rsidRPr="002840AE" w:rsidRDefault="003C558D" w:rsidP="003C558D">
            <w:pPr>
              <w:jc w:val="center"/>
              <w:rPr>
                <w:rFonts w:ascii="Arial" w:hAnsi="Arial" w:cs="Arial"/>
              </w:rPr>
            </w:pPr>
            <w:r w:rsidRPr="002840AE">
              <w:rPr>
                <w:rFonts w:ascii="Arial" w:hAnsi="Arial" w:cs="Arial"/>
              </w:rPr>
              <w:t>1 (376)</w:t>
            </w:r>
          </w:p>
        </w:tc>
        <w:tc>
          <w:tcPr>
            <w:tcW w:w="779" w:type="pct"/>
            <w:vAlign w:val="center"/>
          </w:tcPr>
          <w:p w14:paraId="557B86FA" w14:textId="77777777" w:rsidR="003C558D" w:rsidRPr="002840AE" w:rsidRDefault="003C558D" w:rsidP="003C558D">
            <w:pPr>
              <w:jc w:val="center"/>
              <w:rPr>
                <w:rFonts w:ascii="Arial" w:hAnsi="Arial" w:cs="Arial"/>
              </w:rPr>
            </w:pPr>
            <w:r w:rsidRPr="002840AE">
              <w:rPr>
                <w:rFonts w:ascii="Arial" w:hAnsi="Arial" w:cs="Arial"/>
              </w:rPr>
              <w:t>28 (10,528)</w:t>
            </w:r>
          </w:p>
        </w:tc>
        <w:tc>
          <w:tcPr>
            <w:tcW w:w="779" w:type="pct"/>
            <w:vAlign w:val="center"/>
          </w:tcPr>
          <w:p w14:paraId="7EF605A0" w14:textId="77777777" w:rsidR="003C558D" w:rsidRPr="002840AE" w:rsidRDefault="003C558D" w:rsidP="003C558D">
            <w:pPr>
              <w:jc w:val="center"/>
              <w:rPr>
                <w:rFonts w:ascii="Arial" w:hAnsi="Arial" w:cs="Arial"/>
              </w:rPr>
            </w:pPr>
            <w:r w:rsidRPr="002840AE">
              <w:rPr>
                <w:rFonts w:ascii="Arial" w:hAnsi="Arial" w:cs="Arial"/>
              </w:rPr>
              <w:t>-</w:t>
            </w:r>
          </w:p>
        </w:tc>
        <w:tc>
          <w:tcPr>
            <w:tcW w:w="791" w:type="pct"/>
          </w:tcPr>
          <w:p w14:paraId="3F42BF0A" w14:textId="77777777" w:rsidR="003C558D" w:rsidRPr="002840AE" w:rsidRDefault="003C558D" w:rsidP="003C558D">
            <w:pPr>
              <w:jc w:val="center"/>
              <w:rPr>
                <w:rFonts w:ascii="Arial" w:hAnsi="Arial" w:cs="Arial"/>
              </w:rPr>
            </w:pPr>
            <w:r w:rsidRPr="002840AE">
              <w:rPr>
                <w:rFonts w:ascii="Arial" w:hAnsi="Arial" w:cs="Arial"/>
              </w:rPr>
              <w:t>29 (10,904)</w:t>
            </w:r>
          </w:p>
        </w:tc>
      </w:tr>
      <w:tr w:rsidR="003C558D" w:rsidRPr="002840AE" w14:paraId="2F288025" w14:textId="77777777" w:rsidTr="00376E4A">
        <w:tc>
          <w:tcPr>
            <w:tcW w:w="1058" w:type="pct"/>
            <w:vAlign w:val="center"/>
          </w:tcPr>
          <w:p w14:paraId="03F63FA2" w14:textId="77777777" w:rsidR="003C558D" w:rsidRPr="002840AE" w:rsidRDefault="003C558D" w:rsidP="003C558D">
            <w:pPr>
              <w:rPr>
                <w:rFonts w:ascii="Arial" w:hAnsi="Arial" w:cs="Arial"/>
                <w:i/>
                <w:iCs/>
              </w:rPr>
            </w:pPr>
            <w:proofErr w:type="spellStart"/>
            <w:r w:rsidRPr="002840AE">
              <w:rPr>
                <w:rFonts w:ascii="Arial" w:hAnsi="Arial" w:cs="Arial"/>
                <w:i/>
                <w:iCs/>
              </w:rPr>
              <w:t>Maytenus</w:t>
            </w:r>
            <w:proofErr w:type="spellEnd"/>
            <w:r w:rsidRPr="002840AE">
              <w:rPr>
                <w:rFonts w:ascii="Arial" w:hAnsi="Arial" w:cs="Arial"/>
                <w:i/>
                <w:iCs/>
              </w:rPr>
              <w:t xml:space="preserve"> </w:t>
            </w:r>
            <w:proofErr w:type="spellStart"/>
            <w:r w:rsidRPr="002840AE">
              <w:rPr>
                <w:rFonts w:ascii="Arial" w:hAnsi="Arial" w:cs="Arial"/>
                <w:i/>
                <w:iCs/>
              </w:rPr>
              <w:t>emarginata</w:t>
            </w:r>
            <w:proofErr w:type="spellEnd"/>
          </w:p>
        </w:tc>
        <w:tc>
          <w:tcPr>
            <w:tcW w:w="815" w:type="pct"/>
            <w:vAlign w:val="center"/>
          </w:tcPr>
          <w:p w14:paraId="18F3DD08" w14:textId="77777777" w:rsidR="003C558D" w:rsidRPr="002840AE" w:rsidRDefault="003C558D" w:rsidP="003C558D">
            <w:pPr>
              <w:rPr>
                <w:rFonts w:ascii="Arial" w:hAnsi="Arial" w:cs="Arial"/>
              </w:rPr>
            </w:pPr>
            <w:proofErr w:type="spellStart"/>
            <w:r w:rsidRPr="002840AE">
              <w:rPr>
                <w:rFonts w:ascii="Arial" w:hAnsi="Arial" w:cs="Arial"/>
              </w:rPr>
              <w:t>Celastraceae</w:t>
            </w:r>
            <w:proofErr w:type="spellEnd"/>
          </w:p>
        </w:tc>
        <w:tc>
          <w:tcPr>
            <w:tcW w:w="779" w:type="pct"/>
            <w:vAlign w:val="center"/>
          </w:tcPr>
          <w:p w14:paraId="5E7331B4" w14:textId="77777777" w:rsidR="003C558D" w:rsidRPr="002840AE" w:rsidRDefault="003C558D" w:rsidP="003C558D">
            <w:pPr>
              <w:jc w:val="center"/>
              <w:rPr>
                <w:rFonts w:ascii="Arial" w:hAnsi="Arial" w:cs="Arial"/>
              </w:rPr>
            </w:pPr>
            <w:r w:rsidRPr="002840AE">
              <w:rPr>
                <w:rFonts w:ascii="Arial" w:hAnsi="Arial" w:cs="Arial"/>
              </w:rPr>
              <w:t>4 (820)</w:t>
            </w:r>
          </w:p>
        </w:tc>
        <w:tc>
          <w:tcPr>
            <w:tcW w:w="779" w:type="pct"/>
            <w:vAlign w:val="center"/>
          </w:tcPr>
          <w:p w14:paraId="0446B045" w14:textId="77777777" w:rsidR="003C558D" w:rsidRPr="002840AE" w:rsidRDefault="003C558D" w:rsidP="003C558D">
            <w:pPr>
              <w:jc w:val="center"/>
              <w:rPr>
                <w:rFonts w:ascii="Arial" w:hAnsi="Arial" w:cs="Arial"/>
              </w:rPr>
            </w:pPr>
            <w:r w:rsidRPr="002840AE">
              <w:rPr>
                <w:rFonts w:ascii="Arial" w:hAnsi="Arial" w:cs="Arial"/>
              </w:rPr>
              <w:t>7 (1575)</w:t>
            </w:r>
          </w:p>
        </w:tc>
        <w:tc>
          <w:tcPr>
            <w:tcW w:w="779" w:type="pct"/>
            <w:vAlign w:val="center"/>
          </w:tcPr>
          <w:p w14:paraId="26E4ED6E" w14:textId="77777777" w:rsidR="003C558D" w:rsidRPr="002840AE" w:rsidRDefault="003C558D" w:rsidP="003C558D">
            <w:pPr>
              <w:jc w:val="center"/>
              <w:rPr>
                <w:rFonts w:ascii="Arial" w:hAnsi="Arial" w:cs="Arial"/>
              </w:rPr>
            </w:pPr>
            <w:r w:rsidRPr="002840AE">
              <w:rPr>
                <w:rFonts w:ascii="Arial" w:hAnsi="Arial" w:cs="Arial"/>
              </w:rPr>
              <w:t>11 (2475)</w:t>
            </w:r>
          </w:p>
        </w:tc>
        <w:tc>
          <w:tcPr>
            <w:tcW w:w="791" w:type="pct"/>
          </w:tcPr>
          <w:p w14:paraId="37756ECD" w14:textId="77777777" w:rsidR="003C558D" w:rsidRPr="002840AE" w:rsidRDefault="003C558D" w:rsidP="003C558D">
            <w:pPr>
              <w:jc w:val="center"/>
              <w:rPr>
                <w:rFonts w:ascii="Arial" w:hAnsi="Arial" w:cs="Arial"/>
              </w:rPr>
            </w:pPr>
            <w:r w:rsidRPr="002840AE">
              <w:rPr>
                <w:rFonts w:ascii="Arial" w:hAnsi="Arial" w:cs="Arial"/>
              </w:rPr>
              <w:t>22 (4850)</w:t>
            </w:r>
          </w:p>
        </w:tc>
      </w:tr>
      <w:tr w:rsidR="003C558D" w:rsidRPr="002840AE" w14:paraId="3CA76B5A" w14:textId="77777777" w:rsidTr="00376E4A">
        <w:tc>
          <w:tcPr>
            <w:tcW w:w="1058" w:type="pct"/>
            <w:vAlign w:val="center"/>
          </w:tcPr>
          <w:p w14:paraId="3FC8E4D5" w14:textId="77777777" w:rsidR="003C558D" w:rsidRPr="002840AE" w:rsidRDefault="003C558D" w:rsidP="003C558D">
            <w:pPr>
              <w:rPr>
                <w:rFonts w:ascii="Arial" w:hAnsi="Arial" w:cs="Arial"/>
                <w:i/>
                <w:iCs/>
              </w:rPr>
            </w:pPr>
            <w:proofErr w:type="spellStart"/>
            <w:r w:rsidRPr="002840AE">
              <w:rPr>
                <w:rFonts w:ascii="Arial" w:hAnsi="Arial" w:cs="Arial"/>
                <w:i/>
                <w:iCs/>
              </w:rPr>
              <w:t>Memecylon</w:t>
            </w:r>
            <w:proofErr w:type="spellEnd"/>
            <w:r w:rsidRPr="002840AE">
              <w:rPr>
                <w:rFonts w:ascii="Arial" w:hAnsi="Arial" w:cs="Arial"/>
                <w:i/>
                <w:iCs/>
              </w:rPr>
              <w:t xml:space="preserve"> </w:t>
            </w:r>
            <w:proofErr w:type="spellStart"/>
            <w:r w:rsidRPr="002840AE">
              <w:rPr>
                <w:rFonts w:ascii="Arial" w:hAnsi="Arial" w:cs="Arial"/>
                <w:i/>
                <w:iCs/>
              </w:rPr>
              <w:t>umbellatum</w:t>
            </w:r>
            <w:proofErr w:type="spellEnd"/>
          </w:p>
        </w:tc>
        <w:tc>
          <w:tcPr>
            <w:tcW w:w="815" w:type="pct"/>
            <w:vAlign w:val="center"/>
          </w:tcPr>
          <w:p w14:paraId="18FF8D9B" w14:textId="77777777" w:rsidR="003C558D" w:rsidRPr="002840AE" w:rsidRDefault="003C558D" w:rsidP="003C558D">
            <w:pPr>
              <w:rPr>
                <w:rFonts w:ascii="Arial" w:hAnsi="Arial" w:cs="Arial"/>
              </w:rPr>
            </w:pPr>
            <w:proofErr w:type="spellStart"/>
            <w:r w:rsidRPr="002840AE">
              <w:rPr>
                <w:rFonts w:ascii="Arial" w:hAnsi="Arial" w:cs="Arial"/>
              </w:rPr>
              <w:t>Melastomataceae</w:t>
            </w:r>
            <w:proofErr w:type="spellEnd"/>
          </w:p>
        </w:tc>
        <w:tc>
          <w:tcPr>
            <w:tcW w:w="779" w:type="pct"/>
            <w:vAlign w:val="center"/>
          </w:tcPr>
          <w:p w14:paraId="1EE83F10" w14:textId="77777777" w:rsidR="003C558D" w:rsidRPr="002840AE" w:rsidRDefault="003C558D" w:rsidP="003C558D">
            <w:pPr>
              <w:jc w:val="center"/>
              <w:rPr>
                <w:rFonts w:ascii="Arial" w:hAnsi="Arial" w:cs="Arial"/>
              </w:rPr>
            </w:pPr>
            <w:r w:rsidRPr="002840AE">
              <w:rPr>
                <w:rFonts w:ascii="Arial" w:hAnsi="Arial" w:cs="Arial"/>
              </w:rPr>
              <w:t>9 (2007)</w:t>
            </w:r>
          </w:p>
        </w:tc>
        <w:tc>
          <w:tcPr>
            <w:tcW w:w="779" w:type="pct"/>
            <w:vAlign w:val="center"/>
          </w:tcPr>
          <w:p w14:paraId="4EC814CA" w14:textId="77777777" w:rsidR="003C558D" w:rsidRPr="002840AE" w:rsidRDefault="003C558D" w:rsidP="003C558D">
            <w:pPr>
              <w:jc w:val="center"/>
              <w:rPr>
                <w:rFonts w:ascii="Arial" w:hAnsi="Arial" w:cs="Arial"/>
              </w:rPr>
            </w:pPr>
            <w:r w:rsidRPr="002840AE">
              <w:rPr>
                <w:rFonts w:ascii="Arial" w:hAnsi="Arial" w:cs="Arial"/>
              </w:rPr>
              <w:t>234 (67,392)</w:t>
            </w:r>
          </w:p>
        </w:tc>
        <w:tc>
          <w:tcPr>
            <w:tcW w:w="779" w:type="pct"/>
            <w:vAlign w:val="center"/>
          </w:tcPr>
          <w:p w14:paraId="6CD26A43" w14:textId="77777777" w:rsidR="003C558D" w:rsidRPr="002840AE" w:rsidRDefault="003C558D" w:rsidP="003C558D">
            <w:pPr>
              <w:jc w:val="center"/>
              <w:rPr>
                <w:rFonts w:ascii="Arial" w:hAnsi="Arial" w:cs="Arial"/>
              </w:rPr>
            </w:pPr>
            <w:r w:rsidRPr="002840AE">
              <w:rPr>
                <w:rFonts w:ascii="Arial" w:hAnsi="Arial" w:cs="Arial"/>
              </w:rPr>
              <w:t>561 (1,61,568)</w:t>
            </w:r>
          </w:p>
        </w:tc>
        <w:tc>
          <w:tcPr>
            <w:tcW w:w="791" w:type="pct"/>
          </w:tcPr>
          <w:p w14:paraId="5F438738" w14:textId="77777777" w:rsidR="003C558D" w:rsidRPr="002840AE" w:rsidRDefault="003C558D" w:rsidP="003C558D">
            <w:pPr>
              <w:jc w:val="center"/>
              <w:rPr>
                <w:rFonts w:ascii="Arial" w:hAnsi="Arial" w:cs="Arial"/>
              </w:rPr>
            </w:pPr>
            <w:r w:rsidRPr="002840AE">
              <w:rPr>
                <w:rFonts w:ascii="Arial" w:hAnsi="Arial" w:cs="Arial"/>
              </w:rPr>
              <w:t>804 (2,30,967)</w:t>
            </w:r>
          </w:p>
        </w:tc>
      </w:tr>
      <w:tr w:rsidR="003C558D" w:rsidRPr="002840AE" w14:paraId="4C4B8BB7" w14:textId="77777777" w:rsidTr="00376E4A">
        <w:tc>
          <w:tcPr>
            <w:tcW w:w="1058" w:type="pct"/>
            <w:vAlign w:val="center"/>
          </w:tcPr>
          <w:p w14:paraId="7DCE26C5" w14:textId="77777777" w:rsidR="003C558D" w:rsidRPr="002840AE" w:rsidRDefault="003C558D" w:rsidP="003C558D">
            <w:pPr>
              <w:rPr>
                <w:rFonts w:ascii="Arial" w:hAnsi="Arial" w:cs="Arial"/>
                <w:i/>
                <w:iCs/>
              </w:rPr>
            </w:pPr>
            <w:proofErr w:type="spellStart"/>
            <w:r w:rsidRPr="002840AE">
              <w:rPr>
                <w:rFonts w:ascii="Arial" w:hAnsi="Arial" w:cs="Arial"/>
                <w:i/>
                <w:iCs/>
              </w:rPr>
              <w:t>Morinda</w:t>
            </w:r>
            <w:proofErr w:type="spellEnd"/>
            <w:r w:rsidRPr="002840AE">
              <w:rPr>
                <w:rFonts w:ascii="Arial" w:hAnsi="Arial" w:cs="Arial"/>
                <w:i/>
                <w:iCs/>
              </w:rPr>
              <w:t xml:space="preserve"> </w:t>
            </w:r>
            <w:proofErr w:type="spellStart"/>
            <w:r w:rsidRPr="002840AE">
              <w:rPr>
                <w:rFonts w:ascii="Arial" w:hAnsi="Arial" w:cs="Arial"/>
                <w:i/>
                <w:iCs/>
              </w:rPr>
              <w:t>coreia</w:t>
            </w:r>
            <w:proofErr w:type="spellEnd"/>
          </w:p>
        </w:tc>
        <w:tc>
          <w:tcPr>
            <w:tcW w:w="815" w:type="pct"/>
            <w:vAlign w:val="center"/>
          </w:tcPr>
          <w:p w14:paraId="68B253EB" w14:textId="77777777" w:rsidR="003C558D" w:rsidRPr="002840AE" w:rsidRDefault="003C558D" w:rsidP="003C558D">
            <w:pPr>
              <w:rPr>
                <w:rFonts w:ascii="Arial" w:hAnsi="Arial" w:cs="Arial"/>
              </w:rPr>
            </w:pPr>
            <w:proofErr w:type="spellStart"/>
            <w:r w:rsidRPr="002840AE">
              <w:rPr>
                <w:rFonts w:ascii="Arial" w:hAnsi="Arial" w:cs="Arial"/>
              </w:rPr>
              <w:t>Rubiaceae</w:t>
            </w:r>
            <w:proofErr w:type="spellEnd"/>
          </w:p>
        </w:tc>
        <w:tc>
          <w:tcPr>
            <w:tcW w:w="779" w:type="pct"/>
            <w:vAlign w:val="center"/>
          </w:tcPr>
          <w:p w14:paraId="1C4A3E0F" w14:textId="77777777" w:rsidR="003C558D" w:rsidRPr="002840AE" w:rsidRDefault="003C558D" w:rsidP="003C558D">
            <w:pPr>
              <w:jc w:val="center"/>
              <w:rPr>
                <w:rFonts w:ascii="Arial" w:hAnsi="Arial" w:cs="Arial"/>
              </w:rPr>
            </w:pPr>
            <w:r w:rsidRPr="002840AE">
              <w:rPr>
                <w:rFonts w:ascii="Arial" w:hAnsi="Arial" w:cs="Arial"/>
              </w:rPr>
              <w:t>-</w:t>
            </w:r>
          </w:p>
        </w:tc>
        <w:tc>
          <w:tcPr>
            <w:tcW w:w="779" w:type="pct"/>
            <w:vAlign w:val="center"/>
          </w:tcPr>
          <w:p w14:paraId="673B7733" w14:textId="77777777" w:rsidR="003C558D" w:rsidRPr="002840AE" w:rsidRDefault="003C558D" w:rsidP="003C558D">
            <w:pPr>
              <w:jc w:val="center"/>
              <w:rPr>
                <w:rFonts w:ascii="Arial" w:hAnsi="Arial" w:cs="Arial"/>
              </w:rPr>
            </w:pPr>
            <w:r w:rsidRPr="002840AE">
              <w:rPr>
                <w:rFonts w:ascii="Arial" w:hAnsi="Arial" w:cs="Arial"/>
              </w:rPr>
              <w:t>-</w:t>
            </w:r>
          </w:p>
        </w:tc>
        <w:tc>
          <w:tcPr>
            <w:tcW w:w="779" w:type="pct"/>
            <w:vAlign w:val="center"/>
          </w:tcPr>
          <w:p w14:paraId="6F58D0BE" w14:textId="77777777" w:rsidR="003C558D" w:rsidRPr="002840AE" w:rsidRDefault="003C558D" w:rsidP="003C558D">
            <w:pPr>
              <w:jc w:val="center"/>
              <w:rPr>
                <w:rFonts w:ascii="Arial" w:hAnsi="Arial" w:cs="Arial"/>
              </w:rPr>
            </w:pPr>
            <w:r w:rsidRPr="002840AE">
              <w:rPr>
                <w:rFonts w:ascii="Arial" w:hAnsi="Arial" w:cs="Arial"/>
              </w:rPr>
              <w:t>5 (310)</w:t>
            </w:r>
          </w:p>
        </w:tc>
        <w:tc>
          <w:tcPr>
            <w:tcW w:w="791" w:type="pct"/>
          </w:tcPr>
          <w:p w14:paraId="3D4CF479" w14:textId="77777777" w:rsidR="003C558D" w:rsidRPr="002840AE" w:rsidRDefault="003C558D" w:rsidP="003C558D">
            <w:pPr>
              <w:jc w:val="center"/>
              <w:rPr>
                <w:rFonts w:ascii="Arial" w:hAnsi="Arial" w:cs="Arial"/>
              </w:rPr>
            </w:pPr>
            <w:r w:rsidRPr="002840AE">
              <w:rPr>
                <w:rFonts w:ascii="Arial" w:hAnsi="Arial" w:cs="Arial"/>
              </w:rPr>
              <w:t>5 (310)</w:t>
            </w:r>
          </w:p>
        </w:tc>
      </w:tr>
      <w:tr w:rsidR="003C558D" w:rsidRPr="002840AE" w14:paraId="700B35BF" w14:textId="77777777" w:rsidTr="00376E4A">
        <w:tc>
          <w:tcPr>
            <w:tcW w:w="1058" w:type="pct"/>
            <w:vAlign w:val="center"/>
          </w:tcPr>
          <w:p w14:paraId="093BC972" w14:textId="77777777" w:rsidR="003C558D" w:rsidRPr="002840AE" w:rsidRDefault="003C558D" w:rsidP="003C558D">
            <w:pPr>
              <w:rPr>
                <w:rFonts w:ascii="Arial" w:hAnsi="Arial" w:cs="Arial"/>
                <w:i/>
                <w:iCs/>
              </w:rPr>
            </w:pPr>
            <w:proofErr w:type="spellStart"/>
            <w:r w:rsidRPr="002840AE">
              <w:rPr>
                <w:rFonts w:ascii="Arial" w:hAnsi="Arial" w:cs="Arial"/>
                <w:i/>
                <w:iCs/>
              </w:rPr>
              <w:t>Ochna</w:t>
            </w:r>
            <w:proofErr w:type="spellEnd"/>
            <w:r w:rsidRPr="002840AE">
              <w:rPr>
                <w:rFonts w:ascii="Arial" w:hAnsi="Arial" w:cs="Arial"/>
                <w:i/>
                <w:iCs/>
              </w:rPr>
              <w:t xml:space="preserve"> serrata</w:t>
            </w:r>
          </w:p>
        </w:tc>
        <w:tc>
          <w:tcPr>
            <w:tcW w:w="815" w:type="pct"/>
            <w:vAlign w:val="center"/>
          </w:tcPr>
          <w:p w14:paraId="55ABC559" w14:textId="77777777" w:rsidR="003C558D" w:rsidRPr="002840AE" w:rsidRDefault="003C558D" w:rsidP="003C558D">
            <w:pPr>
              <w:rPr>
                <w:rFonts w:ascii="Arial" w:hAnsi="Arial" w:cs="Arial"/>
              </w:rPr>
            </w:pPr>
            <w:proofErr w:type="spellStart"/>
            <w:r w:rsidRPr="002840AE">
              <w:rPr>
                <w:rFonts w:ascii="Arial" w:hAnsi="Arial" w:cs="Arial"/>
              </w:rPr>
              <w:t>Ochnaceae</w:t>
            </w:r>
            <w:proofErr w:type="spellEnd"/>
          </w:p>
        </w:tc>
        <w:tc>
          <w:tcPr>
            <w:tcW w:w="779" w:type="pct"/>
            <w:vAlign w:val="center"/>
          </w:tcPr>
          <w:p w14:paraId="39BEC43E" w14:textId="77777777" w:rsidR="003C558D" w:rsidRPr="002840AE" w:rsidRDefault="003C558D" w:rsidP="003C558D">
            <w:pPr>
              <w:jc w:val="center"/>
              <w:rPr>
                <w:rFonts w:ascii="Arial" w:hAnsi="Arial" w:cs="Arial"/>
              </w:rPr>
            </w:pPr>
            <w:r w:rsidRPr="002840AE">
              <w:rPr>
                <w:rFonts w:ascii="Arial" w:hAnsi="Arial" w:cs="Arial"/>
              </w:rPr>
              <w:t>7 (609)</w:t>
            </w:r>
          </w:p>
        </w:tc>
        <w:tc>
          <w:tcPr>
            <w:tcW w:w="779" w:type="pct"/>
            <w:vAlign w:val="center"/>
          </w:tcPr>
          <w:p w14:paraId="667B615A" w14:textId="77777777" w:rsidR="003C558D" w:rsidRPr="002840AE" w:rsidRDefault="003C558D" w:rsidP="003C558D">
            <w:pPr>
              <w:jc w:val="center"/>
              <w:rPr>
                <w:rFonts w:ascii="Arial" w:hAnsi="Arial" w:cs="Arial"/>
              </w:rPr>
            </w:pPr>
            <w:r w:rsidRPr="002840AE">
              <w:rPr>
                <w:rFonts w:ascii="Arial" w:hAnsi="Arial" w:cs="Arial"/>
              </w:rPr>
              <w:t>-</w:t>
            </w:r>
          </w:p>
        </w:tc>
        <w:tc>
          <w:tcPr>
            <w:tcW w:w="779" w:type="pct"/>
            <w:vAlign w:val="center"/>
          </w:tcPr>
          <w:p w14:paraId="2652A9F1" w14:textId="77777777" w:rsidR="003C558D" w:rsidRPr="002840AE" w:rsidRDefault="003C558D" w:rsidP="003C558D">
            <w:pPr>
              <w:jc w:val="center"/>
              <w:rPr>
                <w:rFonts w:ascii="Arial" w:hAnsi="Arial" w:cs="Arial"/>
              </w:rPr>
            </w:pPr>
            <w:r w:rsidRPr="002840AE">
              <w:rPr>
                <w:rFonts w:ascii="Arial" w:hAnsi="Arial" w:cs="Arial"/>
              </w:rPr>
              <w:t>-</w:t>
            </w:r>
          </w:p>
        </w:tc>
        <w:tc>
          <w:tcPr>
            <w:tcW w:w="791" w:type="pct"/>
          </w:tcPr>
          <w:p w14:paraId="4C4E39C6" w14:textId="77777777" w:rsidR="003C558D" w:rsidRPr="002840AE" w:rsidRDefault="003C558D" w:rsidP="003C558D">
            <w:pPr>
              <w:jc w:val="center"/>
              <w:rPr>
                <w:rFonts w:ascii="Arial" w:hAnsi="Arial" w:cs="Arial"/>
              </w:rPr>
            </w:pPr>
            <w:r w:rsidRPr="002840AE">
              <w:rPr>
                <w:rFonts w:ascii="Arial" w:hAnsi="Arial" w:cs="Arial"/>
              </w:rPr>
              <w:t>7 (609)</w:t>
            </w:r>
          </w:p>
        </w:tc>
      </w:tr>
      <w:tr w:rsidR="003C558D" w:rsidRPr="002840AE" w14:paraId="1EB7F333" w14:textId="77777777" w:rsidTr="00376E4A">
        <w:tc>
          <w:tcPr>
            <w:tcW w:w="1058" w:type="pct"/>
            <w:vAlign w:val="center"/>
          </w:tcPr>
          <w:p w14:paraId="7919D1E6" w14:textId="77777777" w:rsidR="003C558D" w:rsidRPr="002840AE" w:rsidRDefault="003C558D" w:rsidP="003C558D">
            <w:pPr>
              <w:rPr>
                <w:rFonts w:ascii="Arial" w:hAnsi="Arial" w:cs="Arial"/>
                <w:i/>
                <w:iCs/>
              </w:rPr>
            </w:pPr>
            <w:proofErr w:type="spellStart"/>
            <w:r w:rsidRPr="002840AE">
              <w:rPr>
                <w:rFonts w:ascii="Arial" w:hAnsi="Arial" w:cs="Arial"/>
                <w:i/>
                <w:iCs/>
              </w:rPr>
              <w:t>Pamburus</w:t>
            </w:r>
            <w:proofErr w:type="spellEnd"/>
            <w:r w:rsidRPr="002840AE">
              <w:rPr>
                <w:rFonts w:ascii="Arial" w:hAnsi="Arial" w:cs="Arial"/>
                <w:i/>
                <w:iCs/>
              </w:rPr>
              <w:t xml:space="preserve"> </w:t>
            </w:r>
            <w:proofErr w:type="spellStart"/>
            <w:r w:rsidRPr="002840AE">
              <w:rPr>
                <w:rFonts w:ascii="Arial" w:hAnsi="Arial" w:cs="Arial"/>
                <w:i/>
                <w:iCs/>
              </w:rPr>
              <w:t>missionis</w:t>
            </w:r>
            <w:proofErr w:type="spellEnd"/>
          </w:p>
        </w:tc>
        <w:tc>
          <w:tcPr>
            <w:tcW w:w="815" w:type="pct"/>
            <w:vAlign w:val="center"/>
          </w:tcPr>
          <w:p w14:paraId="6E966BF3" w14:textId="77777777" w:rsidR="003C558D" w:rsidRPr="002840AE" w:rsidRDefault="003C558D" w:rsidP="003C558D">
            <w:pPr>
              <w:rPr>
                <w:rFonts w:ascii="Arial" w:hAnsi="Arial" w:cs="Arial"/>
              </w:rPr>
            </w:pPr>
            <w:proofErr w:type="spellStart"/>
            <w:r w:rsidRPr="002840AE">
              <w:rPr>
                <w:rFonts w:ascii="Arial" w:hAnsi="Arial" w:cs="Arial"/>
              </w:rPr>
              <w:t>Rutaceae</w:t>
            </w:r>
            <w:proofErr w:type="spellEnd"/>
          </w:p>
        </w:tc>
        <w:tc>
          <w:tcPr>
            <w:tcW w:w="779" w:type="pct"/>
            <w:vAlign w:val="center"/>
          </w:tcPr>
          <w:p w14:paraId="1BB82BD0" w14:textId="77777777" w:rsidR="003C558D" w:rsidRPr="002840AE" w:rsidRDefault="003C558D" w:rsidP="003C558D">
            <w:pPr>
              <w:jc w:val="center"/>
              <w:rPr>
                <w:rFonts w:ascii="Arial" w:hAnsi="Arial" w:cs="Arial"/>
              </w:rPr>
            </w:pPr>
            <w:r w:rsidRPr="002840AE">
              <w:rPr>
                <w:rFonts w:ascii="Arial" w:hAnsi="Arial" w:cs="Arial"/>
              </w:rPr>
              <w:t>-</w:t>
            </w:r>
          </w:p>
        </w:tc>
        <w:tc>
          <w:tcPr>
            <w:tcW w:w="779" w:type="pct"/>
            <w:vAlign w:val="center"/>
          </w:tcPr>
          <w:p w14:paraId="037578A6" w14:textId="77777777" w:rsidR="003C558D" w:rsidRPr="002840AE" w:rsidRDefault="003C558D" w:rsidP="003C558D">
            <w:pPr>
              <w:jc w:val="center"/>
              <w:rPr>
                <w:rFonts w:ascii="Arial" w:hAnsi="Arial" w:cs="Arial"/>
              </w:rPr>
            </w:pPr>
            <w:r w:rsidRPr="002840AE">
              <w:rPr>
                <w:rFonts w:ascii="Arial" w:hAnsi="Arial" w:cs="Arial"/>
              </w:rPr>
              <w:t>4 (528)</w:t>
            </w:r>
          </w:p>
        </w:tc>
        <w:tc>
          <w:tcPr>
            <w:tcW w:w="779" w:type="pct"/>
            <w:vAlign w:val="center"/>
          </w:tcPr>
          <w:p w14:paraId="4CA2209E" w14:textId="77777777" w:rsidR="003C558D" w:rsidRPr="002840AE" w:rsidRDefault="003C558D" w:rsidP="003C558D">
            <w:pPr>
              <w:jc w:val="center"/>
              <w:rPr>
                <w:rFonts w:ascii="Arial" w:hAnsi="Arial" w:cs="Arial"/>
              </w:rPr>
            </w:pPr>
            <w:r w:rsidRPr="002840AE">
              <w:rPr>
                <w:rFonts w:ascii="Arial" w:hAnsi="Arial" w:cs="Arial"/>
              </w:rPr>
              <w:t>3 (366)</w:t>
            </w:r>
          </w:p>
        </w:tc>
        <w:tc>
          <w:tcPr>
            <w:tcW w:w="791" w:type="pct"/>
          </w:tcPr>
          <w:p w14:paraId="02CA1C9A" w14:textId="77777777" w:rsidR="003C558D" w:rsidRPr="002840AE" w:rsidRDefault="003C558D" w:rsidP="003C558D">
            <w:pPr>
              <w:jc w:val="center"/>
              <w:rPr>
                <w:rFonts w:ascii="Arial" w:hAnsi="Arial" w:cs="Arial"/>
              </w:rPr>
            </w:pPr>
            <w:r w:rsidRPr="002840AE">
              <w:rPr>
                <w:rFonts w:ascii="Arial" w:hAnsi="Arial" w:cs="Arial"/>
              </w:rPr>
              <w:t>7 (894)</w:t>
            </w:r>
          </w:p>
        </w:tc>
      </w:tr>
      <w:tr w:rsidR="003C558D" w:rsidRPr="002840AE" w14:paraId="1698AEC7" w14:textId="77777777" w:rsidTr="00376E4A">
        <w:tc>
          <w:tcPr>
            <w:tcW w:w="1058" w:type="pct"/>
            <w:vAlign w:val="center"/>
          </w:tcPr>
          <w:p w14:paraId="11F9A84D" w14:textId="77777777" w:rsidR="003C558D" w:rsidRPr="002840AE" w:rsidRDefault="003C558D" w:rsidP="003C558D">
            <w:pPr>
              <w:rPr>
                <w:rFonts w:ascii="Arial" w:hAnsi="Arial" w:cs="Arial"/>
                <w:i/>
                <w:iCs/>
              </w:rPr>
            </w:pPr>
            <w:proofErr w:type="spellStart"/>
            <w:r w:rsidRPr="002840AE">
              <w:rPr>
                <w:rFonts w:ascii="Arial" w:hAnsi="Arial" w:cs="Arial"/>
                <w:i/>
                <w:iCs/>
              </w:rPr>
              <w:t>Pavetta</w:t>
            </w:r>
            <w:proofErr w:type="spellEnd"/>
            <w:r w:rsidRPr="002840AE">
              <w:rPr>
                <w:rFonts w:ascii="Arial" w:hAnsi="Arial" w:cs="Arial"/>
                <w:i/>
                <w:iCs/>
              </w:rPr>
              <w:t xml:space="preserve"> </w:t>
            </w:r>
            <w:proofErr w:type="spellStart"/>
            <w:r w:rsidRPr="002840AE">
              <w:rPr>
                <w:rFonts w:ascii="Arial" w:hAnsi="Arial" w:cs="Arial"/>
                <w:i/>
                <w:iCs/>
              </w:rPr>
              <w:t>indica</w:t>
            </w:r>
            <w:proofErr w:type="spellEnd"/>
          </w:p>
        </w:tc>
        <w:tc>
          <w:tcPr>
            <w:tcW w:w="815" w:type="pct"/>
            <w:vAlign w:val="center"/>
          </w:tcPr>
          <w:p w14:paraId="31BA4201" w14:textId="77777777" w:rsidR="003C558D" w:rsidRPr="002840AE" w:rsidRDefault="003C558D" w:rsidP="003C558D">
            <w:pPr>
              <w:rPr>
                <w:rFonts w:ascii="Arial" w:hAnsi="Arial" w:cs="Arial"/>
              </w:rPr>
            </w:pPr>
            <w:proofErr w:type="spellStart"/>
            <w:r w:rsidRPr="002840AE">
              <w:rPr>
                <w:rFonts w:ascii="Arial" w:hAnsi="Arial" w:cs="Arial"/>
              </w:rPr>
              <w:t>Rubiaceae</w:t>
            </w:r>
            <w:proofErr w:type="spellEnd"/>
          </w:p>
        </w:tc>
        <w:tc>
          <w:tcPr>
            <w:tcW w:w="779" w:type="pct"/>
            <w:vAlign w:val="center"/>
          </w:tcPr>
          <w:p w14:paraId="5182E466" w14:textId="77777777" w:rsidR="003C558D" w:rsidRPr="002840AE" w:rsidRDefault="003C558D" w:rsidP="003C558D">
            <w:pPr>
              <w:jc w:val="center"/>
              <w:rPr>
                <w:rFonts w:ascii="Arial" w:hAnsi="Arial" w:cs="Arial"/>
              </w:rPr>
            </w:pPr>
            <w:r w:rsidRPr="002840AE">
              <w:rPr>
                <w:rFonts w:ascii="Arial" w:hAnsi="Arial" w:cs="Arial"/>
              </w:rPr>
              <w:t>-</w:t>
            </w:r>
          </w:p>
        </w:tc>
        <w:tc>
          <w:tcPr>
            <w:tcW w:w="779" w:type="pct"/>
            <w:vAlign w:val="center"/>
          </w:tcPr>
          <w:p w14:paraId="2580F433" w14:textId="77777777" w:rsidR="003C558D" w:rsidRPr="002840AE" w:rsidRDefault="003C558D" w:rsidP="003C558D">
            <w:pPr>
              <w:jc w:val="center"/>
              <w:rPr>
                <w:rFonts w:ascii="Arial" w:hAnsi="Arial" w:cs="Arial"/>
              </w:rPr>
            </w:pPr>
            <w:r w:rsidRPr="002840AE">
              <w:rPr>
                <w:rFonts w:ascii="Arial" w:hAnsi="Arial" w:cs="Arial"/>
              </w:rPr>
              <w:t>-</w:t>
            </w:r>
          </w:p>
        </w:tc>
        <w:tc>
          <w:tcPr>
            <w:tcW w:w="779" w:type="pct"/>
            <w:vAlign w:val="center"/>
          </w:tcPr>
          <w:p w14:paraId="5F250584" w14:textId="77777777" w:rsidR="003C558D" w:rsidRPr="002840AE" w:rsidRDefault="003C558D" w:rsidP="003C558D">
            <w:pPr>
              <w:jc w:val="center"/>
              <w:rPr>
                <w:rFonts w:ascii="Arial" w:hAnsi="Arial" w:cs="Arial"/>
              </w:rPr>
            </w:pPr>
            <w:r w:rsidRPr="002840AE">
              <w:rPr>
                <w:rFonts w:ascii="Arial" w:hAnsi="Arial" w:cs="Arial"/>
              </w:rPr>
              <w:t>6 (0)</w:t>
            </w:r>
          </w:p>
        </w:tc>
        <w:tc>
          <w:tcPr>
            <w:tcW w:w="791" w:type="pct"/>
          </w:tcPr>
          <w:p w14:paraId="2A51939D" w14:textId="77777777" w:rsidR="003C558D" w:rsidRPr="002840AE" w:rsidRDefault="003C558D" w:rsidP="003C558D">
            <w:pPr>
              <w:jc w:val="center"/>
              <w:rPr>
                <w:rFonts w:ascii="Arial" w:hAnsi="Arial" w:cs="Arial"/>
              </w:rPr>
            </w:pPr>
            <w:r w:rsidRPr="002840AE">
              <w:rPr>
                <w:rFonts w:ascii="Arial" w:hAnsi="Arial" w:cs="Arial"/>
              </w:rPr>
              <w:t>6 (0)</w:t>
            </w:r>
          </w:p>
        </w:tc>
      </w:tr>
      <w:tr w:rsidR="003C558D" w:rsidRPr="002840AE" w14:paraId="7DE51847" w14:textId="77777777" w:rsidTr="00376E4A">
        <w:tc>
          <w:tcPr>
            <w:tcW w:w="1058" w:type="pct"/>
            <w:vAlign w:val="center"/>
          </w:tcPr>
          <w:p w14:paraId="7A75B95E" w14:textId="77777777" w:rsidR="003C558D" w:rsidRPr="002840AE" w:rsidRDefault="003C558D" w:rsidP="003C558D">
            <w:pPr>
              <w:rPr>
                <w:rFonts w:ascii="Arial" w:hAnsi="Arial" w:cs="Arial"/>
                <w:i/>
                <w:iCs/>
              </w:rPr>
            </w:pPr>
            <w:r w:rsidRPr="002840AE">
              <w:rPr>
                <w:rFonts w:ascii="Arial" w:hAnsi="Arial" w:cs="Arial"/>
                <w:i/>
                <w:iCs/>
              </w:rPr>
              <w:t xml:space="preserve">Phyllanthus </w:t>
            </w:r>
            <w:proofErr w:type="spellStart"/>
            <w:r w:rsidRPr="002840AE">
              <w:rPr>
                <w:rFonts w:ascii="Arial" w:hAnsi="Arial" w:cs="Arial"/>
                <w:i/>
                <w:iCs/>
              </w:rPr>
              <w:t>reticulatus</w:t>
            </w:r>
            <w:proofErr w:type="spellEnd"/>
          </w:p>
        </w:tc>
        <w:tc>
          <w:tcPr>
            <w:tcW w:w="815" w:type="pct"/>
            <w:vAlign w:val="center"/>
          </w:tcPr>
          <w:p w14:paraId="11554A61" w14:textId="77777777" w:rsidR="003C558D" w:rsidRPr="002840AE" w:rsidRDefault="003C558D" w:rsidP="003C558D">
            <w:pPr>
              <w:rPr>
                <w:rFonts w:ascii="Arial" w:hAnsi="Arial" w:cs="Arial"/>
              </w:rPr>
            </w:pPr>
            <w:proofErr w:type="spellStart"/>
            <w:r w:rsidRPr="002840AE">
              <w:rPr>
                <w:rFonts w:ascii="Arial" w:hAnsi="Arial" w:cs="Arial"/>
              </w:rPr>
              <w:t>Euphorbiaceae</w:t>
            </w:r>
            <w:proofErr w:type="spellEnd"/>
          </w:p>
        </w:tc>
        <w:tc>
          <w:tcPr>
            <w:tcW w:w="779" w:type="pct"/>
            <w:vAlign w:val="center"/>
          </w:tcPr>
          <w:p w14:paraId="10132F34" w14:textId="77777777" w:rsidR="003C558D" w:rsidRPr="002840AE" w:rsidRDefault="003C558D" w:rsidP="003C558D">
            <w:pPr>
              <w:jc w:val="center"/>
              <w:rPr>
                <w:rFonts w:ascii="Arial" w:hAnsi="Arial" w:cs="Arial"/>
              </w:rPr>
            </w:pPr>
            <w:r w:rsidRPr="002840AE">
              <w:rPr>
                <w:rFonts w:ascii="Arial" w:hAnsi="Arial" w:cs="Arial"/>
              </w:rPr>
              <w:t>3 (0)</w:t>
            </w:r>
          </w:p>
        </w:tc>
        <w:tc>
          <w:tcPr>
            <w:tcW w:w="779" w:type="pct"/>
            <w:vAlign w:val="center"/>
          </w:tcPr>
          <w:p w14:paraId="4B0687B3" w14:textId="77777777" w:rsidR="003C558D" w:rsidRPr="002840AE" w:rsidRDefault="003C558D" w:rsidP="003C558D">
            <w:pPr>
              <w:jc w:val="center"/>
              <w:rPr>
                <w:rFonts w:ascii="Arial" w:hAnsi="Arial" w:cs="Arial"/>
              </w:rPr>
            </w:pPr>
            <w:r w:rsidRPr="002840AE">
              <w:rPr>
                <w:rFonts w:ascii="Arial" w:hAnsi="Arial" w:cs="Arial"/>
              </w:rPr>
              <w:t>-</w:t>
            </w:r>
          </w:p>
        </w:tc>
        <w:tc>
          <w:tcPr>
            <w:tcW w:w="779" w:type="pct"/>
            <w:vAlign w:val="center"/>
          </w:tcPr>
          <w:p w14:paraId="5490C581" w14:textId="77777777" w:rsidR="003C558D" w:rsidRPr="002840AE" w:rsidRDefault="003C558D" w:rsidP="003C558D">
            <w:pPr>
              <w:jc w:val="center"/>
              <w:rPr>
                <w:rFonts w:ascii="Arial" w:hAnsi="Arial" w:cs="Arial"/>
              </w:rPr>
            </w:pPr>
            <w:r w:rsidRPr="002840AE">
              <w:rPr>
                <w:rFonts w:ascii="Arial" w:hAnsi="Arial" w:cs="Arial"/>
              </w:rPr>
              <w:t>5 (0)</w:t>
            </w:r>
          </w:p>
        </w:tc>
        <w:tc>
          <w:tcPr>
            <w:tcW w:w="791" w:type="pct"/>
          </w:tcPr>
          <w:p w14:paraId="50F5B9C8" w14:textId="77777777" w:rsidR="003C558D" w:rsidRPr="002840AE" w:rsidRDefault="003C558D" w:rsidP="003C558D">
            <w:pPr>
              <w:jc w:val="center"/>
              <w:rPr>
                <w:rFonts w:ascii="Arial" w:hAnsi="Arial" w:cs="Arial"/>
              </w:rPr>
            </w:pPr>
            <w:r w:rsidRPr="002840AE">
              <w:rPr>
                <w:rFonts w:ascii="Arial" w:hAnsi="Arial" w:cs="Arial"/>
              </w:rPr>
              <w:t>8 (0)</w:t>
            </w:r>
          </w:p>
        </w:tc>
      </w:tr>
      <w:tr w:rsidR="003C558D" w:rsidRPr="002840AE" w14:paraId="300DD06A" w14:textId="77777777" w:rsidTr="00376E4A">
        <w:tc>
          <w:tcPr>
            <w:tcW w:w="1058" w:type="pct"/>
            <w:vAlign w:val="center"/>
          </w:tcPr>
          <w:p w14:paraId="58E147D7" w14:textId="77777777" w:rsidR="003C558D" w:rsidRPr="002840AE" w:rsidRDefault="003C558D" w:rsidP="003C558D">
            <w:pPr>
              <w:rPr>
                <w:rFonts w:ascii="Arial" w:hAnsi="Arial" w:cs="Arial"/>
                <w:i/>
                <w:iCs/>
              </w:rPr>
            </w:pPr>
            <w:proofErr w:type="spellStart"/>
            <w:r w:rsidRPr="002840AE">
              <w:rPr>
                <w:rFonts w:ascii="Arial" w:hAnsi="Arial" w:cs="Arial"/>
                <w:i/>
                <w:iCs/>
              </w:rPr>
              <w:t>Pongamia</w:t>
            </w:r>
            <w:proofErr w:type="spellEnd"/>
            <w:r w:rsidRPr="002840AE">
              <w:rPr>
                <w:rFonts w:ascii="Arial" w:hAnsi="Arial" w:cs="Arial"/>
                <w:i/>
                <w:iCs/>
              </w:rPr>
              <w:t xml:space="preserve"> </w:t>
            </w:r>
            <w:proofErr w:type="spellStart"/>
            <w:r w:rsidRPr="002840AE">
              <w:rPr>
                <w:rFonts w:ascii="Arial" w:hAnsi="Arial" w:cs="Arial"/>
                <w:i/>
                <w:iCs/>
              </w:rPr>
              <w:t>pinnata</w:t>
            </w:r>
            <w:proofErr w:type="spellEnd"/>
          </w:p>
        </w:tc>
        <w:tc>
          <w:tcPr>
            <w:tcW w:w="815" w:type="pct"/>
            <w:vAlign w:val="center"/>
          </w:tcPr>
          <w:p w14:paraId="558DDA3F" w14:textId="77777777" w:rsidR="003C558D" w:rsidRPr="002840AE" w:rsidRDefault="003C558D" w:rsidP="003C558D">
            <w:pPr>
              <w:rPr>
                <w:rFonts w:ascii="Arial" w:hAnsi="Arial" w:cs="Arial"/>
              </w:rPr>
            </w:pPr>
            <w:proofErr w:type="spellStart"/>
            <w:r w:rsidRPr="002840AE">
              <w:rPr>
                <w:rFonts w:ascii="Arial" w:hAnsi="Arial" w:cs="Arial"/>
              </w:rPr>
              <w:t>Papilionaceae</w:t>
            </w:r>
            <w:proofErr w:type="spellEnd"/>
          </w:p>
        </w:tc>
        <w:tc>
          <w:tcPr>
            <w:tcW w:w="779" w:type="pct"/>
            <w:vAlign w:val="center"/>
          </w:tcPr>
          <w:p w14:paraId="3DFA863E" w14:textId="77777777" w:rsidR="003C558D" w:rsidRPr="002840AE" w:rsidRDefault="003C558D" w:rsidP="003C558D">
            <w:pPr>
              <w:jc w:val="center"/>
              <w:rPr>
                <w:rFonts w:ascii="Arial" w:hAnsi="Arial" w:cs="Arial"/>
              </w:rPr>
            </w:pPr>
            <w:r w:rsidRPr="002840AE">
              <w:rPr>
                <w:rFonts w:ascii="Arial" w:hAnsi="Arial" w:cs="Arial"/>
              </w:rPr>
              <w:t>7 (945)</w:t>
            </w:r>
          </w:p>
        </w:tc>
        <w:tc>
          <w:tcPr>
            <w:tcW w:w="779" w:type="pct"/>
            <w:vAlign w:val="center"/>
          </w:tcPr>
          <w:p w14:paraId="4EFCCCD1" w14:textId="77777777" w:rsidR="003C558D" w:rsidRPr="002840AE" w:rsidRDefault="003C558D" w:rsidP="003C558D">
            <w:pPr>
              <w:jc w:val="center"/>
              <w:rPr>
                <w:rFonts w:ascii="Arial" w:hAnsi="Arial" w:cs="Arial"/>
              </w:rPr>
            </w:pPr>
            <w:r w:rsidRPr="002840AE">
              <w:rPr>
                <w:rFonts w:ascii="Arial" w:hAnsi="Arial" w:cs="Arial"/>
              </w:rPr>
              <w:t>-</w:t>
            </w:r>
          </w:p>
        </w:tc>
        <w:tc>
          <w:tcPr>
            <w:tcW w:w="779" w:type="pct"/>
            <w:vAlign w:val="center"/>
          </w:tcPr>
          <w:p w14:paraId="534A5507" w14:textId="77777777" w:rsidR="003C558D" w:rsidRPr="002840AE" w:rsidRDefault="003C558D" w:rsidP="003C558D">
            <w:pPr>
              <w:jc w:val="center"/>
              <w:rPr>
                <w:rFonts w:ascii="Arial" w:hAnsi="Arial" w:cs="Arial"/>
              </w:rPr>
            </w:pPr>
            <w:r w:rsidRPr="002840AE">
              <w:rPr>
                <w:rFonts w:ascii="Arial" w:hAnsi="Arial" w:cs="Arial"/>
              </w:rPr>
              <w:t>10 (1350)</w:t>
            </w:r>
          </w:p>
        </w:tc>
        <w:tc>
          <w:tcPr>
            <w:tcW w:w="791" w:type="pct"/>
          </w:tcPr>
          <w:p w14:paraId="65ACC4FB" w14:textId="77777777" w:rsidR="003C558D" w:rsidRPr="002840AE" w:rsidRDefault="003C558D" w:rsidP="003C558D">
            <w:pPr>
              <w:jc w:val="center"/>
              <w:rPr>
                <w:rFonts w:ascii="Arial" w:hAnsi="Arial" w:cs="Arial"/>
              </w:rPr>
            </w:pPr>
            <w:r w:rsidRPr="002840AE">
              <w:rPr>
                <w:rFonts w:ascii="Arial" w:hAnsi="Arial" w:cs="Arial"/>
              </w:rPr>
              <w:t>17 (2295)</w:t>
            </w:r>
          </w:p>
        </w:tc>
      </w:tr>
      <w:tr w:rsidR="003C558D" w:rsidRPr="002840AE" w14:paraId="4B641F87" w14:textId="77777777" w:rsidTr="00376E4A">
        <w:tc>
          <w:tcPr>
            <w:tcW w:w="1058" w:type="pct"/>
            <w:vAlign w:val="center"/>
          </w:tcPr>
          <w:p w14:paraId="1D013652" w14:textId="77777777" w:rsidR="003C558D" w:rsidRPr="002840AE" w:rsidRDefault="003C558D" w:rsidP="003C558D">
            <w:pPr>
              <w:rPr>
                <w:rFonts w:ascii="Arial" w:hAnsi="Arial" w:cs="Arial"/>
                <w:i/>
                <w:iCs/>
              </w:rPr>
            </w:pPr>
            <w:proofErr w:type="spellStart"/>
            <w:r w:rsidRPr="002840AE">
              <w:rPr>
                <w:rFonts w:ascii="Arial" w:hAnsi="Arial" w:cs="Arial"/>
                <w:i/>
                <w:iCs/>
              </w:rPr>
              <w:t>Pterospermum</w:t>
            </w:r>
            <w:proofErr w:type="spellEnd"/>
            <w:r w:rsidRPr="002840AE">
              <w:rPr>
                <w:rFonts w:ascii="Arial" w:hAnsi="Arial" w:cs="Arial"/>
                <w:i/>
                <w:iCs/>
              </w:rPr>
              <w:t xml:space="preserve"> </w:t>
            </w:r>
            <w:proofErr w:type="spellStart"/>
            <w:r w:rsidRPr="002840AE">
              <w:rPr>
                <w:rFonts w:ascii="Arial" w:hAnsi="Arial" w:cs="Arial"/>
                <w:i/>
                <w:iCs/>
              </w:rPr>
              <w:t>canescens</w:t>
            </w:r>
            <w:proofErr w:type="spellEnd"/>
          </w:p>
        </w:tc>
        <w:tc>
          <w:tcPr>
            <w:tcW w:w="815" w:type="pct"/>
            <w:vAlign w:val="center"/>
          </w:tcPr>
          <w:p w14:paraId="528DAA06" w14:textId="77777777" w:rsidR="003C558D" w:rsidRPr="002840AE" w:rsidRDefault="003C558D" w:rsidP="003C558D">
            <w:pPr>
              <w:rPr>
                <w:rFonts w:ascii="Arial" w:hAnsi="Arial" w:cs="Arial"/>
              </w:rPr>
            </w:pPr>
            <w:proofErr w:type="spellStart"/>
            <w:r w:rsidRPr="002840AE">
              <w:rPr>
                <w:rFonts w:ascii="Arial" w:hAnsi="Arial" w:cs="Arial"/>
              </w:rPr>
              <w:t>Sterculiaceae</w:t>
            </w:r>
            <w:proofErr w:type="spellEnd"/>
          </w:p>
        </w:tc>
        <w:tc>
          <w:tcPr>
            <w:tcW w:w="779" w:type="pct"/>
            <w:vAlign w:val="center"/>
          </w:tcPr>
          <w:p w14:paraId="1FC097E6" w14:textId="77777777" w:rsidR="003C558D" w:rsidRPr="002840AE" w:rsidRDefault="003C558D" w:rsidP="003C558D">
            <w:pPr>
              <w:jc w:val="center"/>
              <w:rPr>
                <w:rFonts w:ascii="Arial" w:hAnsi="Arial" w:cs="Arial"/>
              </w:rPr>
            </w:pPr>
            <w:r w:rsidRPr="002840AE">
              <w:rPr>
                <w:rFonts w:ascii="Arial" w:hAnsi="Arial" w:cs="Arial"/>
              </w:rPr>
              <w:t>-</w:t>
            </w:r>
          </w:p>
        </w:tc>
        <w:tc>
          <w:tcPr>
            <w:tcW w:w="779" w:type="pct"/>
            <w:vAlign w:val="center"/>
          </w:tcPr>
          <w:p w14:paraId="3A9025BA" w14:textId="77777777" w:rsidR="003C558D" w:rsidRPr="002840AE" w:rsidRDefault="003C558D" w:rsidP="003C558D">
            <w:pPr>
              <w:jc w:val="center"/>
              <w:rPr>
                <w:rFonts w:ascii="Arial" w:hAnsi="Arial" w:cs="Arial"/>
              </w:rPr>
            </w:pPr>
            <w:r w:rsidRPr="002840AE">
              <w:rPr>
                <w:rFonts w:ascii="Arial" w:hAnsi="Arial" w:cs="Arial"/>
              </w:rPr>
              <w:t>10 (23,550)</w:t>
            </w:r>
          </w:p>
        </w:tc>
        <w:tc>
          <w:tcPr>
            <w:tcW w:w="779" w:type="pct"/>
            <w:vAlign w:val="center"/>
          </w:tcPr>
          <w:p w14:paraId="47041BE0" w14:textId="77777777" w:rsidR="003C558D" w:rsidRPr="002840AE" w:rsidRDefault="003C558D" w:rsidP="003C558D">
            <w:pPr>
              <w:jc w:val="center"/>
              <w:rPr>
                <w:rFonts w:ascii="Arial" w:hAnsi="Arial" w:cs="Arial"/>
              </w:rPr>
            </w:pPr>
            <w:r w:rsidRPr="002840AE">
              <w:rPr>
                <w:rFonts w:ascii="Arial" w:hAnsi="Arial" w:cs="Arial"/>
              </w:rPr>
              <w:t>-</w:t>
            </w:r>
          </w:p>
        </w:tc>
        <w:tc>
          <w:tcPr>
            <w:tcW w:w="791" w:type="pct"/>
          </w:tcPr>
          <w:p w14:paraId="03AE28E9" w14:textId="77777777" w:rsidR="003C558D" w:rsidRPr="002840AE" w:rsidRDefault="003C558D" w:rsidP="003C558D">
            <w:pPr>
              <w:jc w:val="center"/>
              <w:rPr>
                <w:rFonts w:ascii="Arial" w:hAnsi="Arial" w:cs="Arial"/>
              </w:rPr>
            </w:pPr>
            <w:r w:rsidRPr="002840AE">
              <w:rPr>
                <w:rFonts w:ascii="Arial" w:hAnsi="Arial" w:cs="Arial"/>
              </w:rPr>
              <w:t>10 (23,550)</w:t>
            </w:r>
          </w:p>
        </w:tc>
      </w:tr>
      <w:tr w:rsidR="003C558D" w:rsidRPr="002840AE" w14:paraId="2A0D2D75" w14:textId="77777777" w:rsidTr="00376E4A">
        <w:tc>
          <w:tcPr>
            <w:tcW w:w="1058" w:type="pct"/>
            <w:vAlign w:val="center"/>
          </w:tcPr>
          <w:p w14:paraId="5B1A5050" w14:textId="77777777" w:rsidR="003C558D" w:rsidRPr="002840AE" w:rsidRDefault="003C558D" w:rsidP="003C558D">
            <w:pPr>
              <w:rPr>
                <w:rFonts w:ascii="Arial" w:hAnsi="Arial" w:cs="Arial"/>
                <w:i/>
                <w:iCs/>
              </w:rPr>
            </w:pPr>
            <w:proofErr w:type="spellStart"/>
            <w:r w:rsidRPr="002840AE">
              <w:rPr>
                <w:rFonts w:ascii="Arial" w:hAnsi="Arial" w:cs="Arial"/>
                <w:i/>
                <w:iCs/>
              </w:rPr>
              <w:t>Sapium</w:t>
            </w:r>
            <w:proofErr w:type="spellEnd"/>
            <w:r w:rsidRPr="002840AE">
              <w:rPr>
                <w:rFonts w:ascii="Arial" w:hAnsi="Arial" w:cs="Arial"/>
                <w:i/>
                <w:iCs/>
              </w:rPr>
              <w:t xml:space="preserve"> insigne</w:t>
            </w:r>
          </w:p>
        </w:tc>
        <w:tc>
          <w:tcPr>
            <w:tcW w:w="815" w:type="pct"/>
            <w:vAlign w:val="center"/>
          </w:tcPr>
          <w:p w14:paraId="1B87F7D6" w14:textId="77777777" w:rsidR="003C558D" w:rsidRPr="002840AE" w:rsidRDefault="003C558D" w:rsidP="003C558D">
            <w:pPr>
              <w:rPr>
                <w:rFonts w:ascii="Arial" w:hAnsi="Arial" w:cs="Arial"/>
              </w:rPr>
            </w:pPr>
            <w:proofErr w:type="spellStart"/>
            <w:r w:rsidRPr="002840AE">
              <w:rPr>
                <w:rFonts w:ascii="Arial" w:hAnsi="Arial" w:cs="Arial"/>
              </w:rPr>
              <w:t>Euphorbiaceae</w:t>
            </w:r>
            <w:proofErr w:type="spellEnd"/>
          </w:p>
        </w:tc>
        <w:tc>
          <w:tcPr>
            <w:tcW w:w="779" w:type="pct"/>
            <w:vAlign w:val="center"/>
          </w:tcPr>
          <w:p w14:paraId="4A3BA05D" w14:textId="77777777" w:rsidR="003C558D" w:rsidRPr="002840AE" w:rsidRDefault="003C558D" w:rsidP="003C558D">
            <w:pPr>
              <w:jc w:val="center"/>
              <w:rPr>
                <w:rFonts w:ascii="Arial" w:hAnsi="Arial" w:cs="Arial"/>
              </w:rPr>
            </w:pPr>
            <w:r w:rsidRPr="002840AE">
              <w:rPr>
                <w:rFonts w:ascii="Arial" w:hAnsi="Arial" w:cs="Arial"/>
              </w:rPr>
              <w:t>-</w:t>
            </w:r>
          </w:p>
        </w:tc>
        <w:tc>
          <w:tcPr>
            <w:tcW w:w="779" w:type="pct"/>
            <w:vAlign w:val="center"/>
          </w:tcPr>
          <w:p w14:paraId="6C83DE88" w14:textId="77777777" w:rsidR="003C558D" w:rsidRPr="002840AE" w:rsidRDefault="003C558D" w:rsidP="003C558D">
            <w:pPr>
              <w:jc w:val="center"/>
              <w:rPr>
                <w:rFonts w:ascii="Arial" w:hAnsi="Arial" w:cs="Arial"/>
              </w:rPr>
            </w:pPr>
            <w:r w:rsidRPr="002840AE">
              <w:rPr>
                <w:rFonts w:ascii="Arial" w:hAnsi="Arial" w:cs="Arial"/>
              </w:rPr>
              <w:t>-</w:t>
            </w:r>
          </w:p>
        </w:tc>
        <w:tc>
          <w:tcPr>
            <w:tcW w:w="779" w:type="pct"/>
            <w:vAlign w:val="center"/>
          </w:tcPr>
          <w:p w14:paraId="19FD03F1" w14:textId="77777777" w:rsidR="003C558D" w:rsidRPr="002840AE" w:rsidRDefault="003C558D" w:rsidP="003C558D">
            <w:pPr>
              <w:jc w:val="center"/>
              <w:rPr>
                <w:rFonts w:ascii="Arial" w:hAnsi="Arial" w:cs="Arial"/>
              </w:rPr>
            </w:pPr>
            <w:r w:rsidRPr="002840AE">
              <w:rPr>
                <w:rFonts w:ascii="Arial" w:hAnsi="Arial" w:cs="Arial"/>
              </w:rPr>
              <w:t>1 (0)</w:t>
            </w:r>
          </w:p>
        </w:tc>
        <w:tc>
          <w:tcPr>
            <w:tcW w:w="791" w:type="pct"/>
          </w:tcPr>
          <w:p w14:paraId="1A8CE3D5" w14:textId="77777777" w:rsidR="003C558D" w:rsidRPr="002840AE" w:rsidRDefault="003C558D" w:rsidP="003C558D">
            <w:pPr>
              <w:jc w:val="center"/>
              <w:rPr>
                <w:rFonts w:ascii="Arial" w:hAnsi="Arial" w:cs="Arial"/>
              </w:rPr>
            </w:pPr>
            <w:r w:rsidRPr="002840AE">
              <w:rPr>
                <w:rFonts w:ascii="Arial" w:hAnsi="Arial" w:cs="Arial"/>
              </w:rPr>
              <w:t>1 (0)</w:t>
            </w:r>
          </w:p>
        </w:tc>
      </w:tr>
      <w:tr w:rsidR="003C558D" w:rsidRPr="002840AE" w14:paraId="338B5426" w14:textId="77777777" w:rsidTr="00376E4A">
        <w:tc>
          <w:tcPr>
            <w:tcW w:w="1058" w:type="pct"/>
            <w:vAlign w:val="center"/>
          </w:tcPr>
          <w:p w14:paraId="5695BB7E" w14:textId="77777777" w:rsidR="003C558D" w:rsidRPr="002840AE" w:rsidRDefault="003C558D" w:rsidP="003C558D">
            <w:pPr>
              <w:rPr>
                <w:rFonts w:ascii="Arial" w:hAnsi="Arial" w:cs="Arial"/>
                <w:i/>
                <w:iCs/>
              </w:rPr>
            </w:pPr>
            <w:proofErr w:type="spellStart"/>
            <w:r w:rsidRPr="002840AE">
              <w:rPr>
                <w:rFonts w:ascii="Arial" w:hAnsi="Arial" w:cs="Arial"/>
                <w:i/>
                <w:iCs/>
              </w:rPr>
              <w:t>Securenega</w:t>
            </w:r>
            <w:proofErr w:type="spellEnd"/>
            <w:r w:rsidRPr="002840AE">
              <w:rPr>
                <w:rFonts w:ascii="Arial" w:hAnsi="Arial" w:cs="Arial"/>
                <w:i/>
                <w:iCs/>
              </w:rPr>
              <w:t xml:space="preserve"> </w:t>
            </w:r>
            <w:proofErr w:type="spellStart"/>
            <w:r w:rsidRPr="002840AE">
              <w:rPr>
                <w:rFonts w:ascii="Arial" w:hAnsi="Arial" w:cs="Arial"/>
                <w:i/>
                <w:iCs/>
              </w:rPr>
              <w:t>leucopyrus</w:t>
            </w:r>
            <w:proofErr w:type="spellEnd"/>
          </w:p>
        </w:tc>
        <w:tc>
          <w:tcPr>
            <w:tcW w:w="815" w:type="pct"/>
            <w:vAlign w:val="center"/>
          </w:tcPr>
          <w:p w14:paraId="4946B062" w14:textId="77777777" w:rsidR="003C558D" w:rsidRPr="002840AE" w:rsidRDefault="003C558D" w:rsidP="003C558D">
            <w:pPr>
              <w:rPr>
                <w:rFonts w:ascii="Arial" w:hAnsi="Arial" w:cs="Arial"/>
              </w:rPr>
            </w:pPr>
            <w:proofErr w:type="spellStart"/>
            <w:r w:rsidRPr="002840AE">
              <w:rPr>
                <w:rFonts w:ascii="Arial" w:hAnsi="Arial" w:cs="Arial"/>
              </w:rPr>
              <w:t>Euphorbiaceae</w:t>
            </w:r>
            <w:proofErr w:type="spellEnd"/>
          </w:p>
        </w:tc>
        <w:tc>
          <w:tcPr>
            <w:tcW w:w="779" w:type="pct"/>
            <w:vAlign w:val="center"/>
          </w:tcPr>
          <w:p w14:paraId="37E970C0" w14:textId="77777777" w:rsidR="003C558D" w:rsidRPr="002840AE" w:rsidRDefault="003C558D" w:rsidP="003C558D">
            <w:pPr>
              <w:jc w:val="center"/>
              <w:rPr>
                <w:rFonts w:ascii="Arial" w:hAnsi="Arial" w:cs="Arial"/>
              </w:rPr>
            </w:pPr>
            <w:r w:rsidRPr="002840AE">
              <w:rPr>
                <w:rFonts w:ascii="Arial" w:hAnsi="Arial" w:cs="Arial"/>
              </w:rPr>
              <w:t>-</w:t>
            </w:r>
          </w:p>
        </w:tc>
        <w:tc>
          <w:tcPr>
            <w:tcW w:w="779" w:type="pct"/>
            <w:vAlign w:val="center"/>
          </w:tcPr>
          <w:p w14:paraId="119744BA" w14:textId="77777777" w:rsidR="003C558D" w:rsidRPr="002840AE" w:rsidRDefault="003C558D" w:rsidP="003C558D">
            <w:pPr>
              <w:jc w:val="center"/>
              <w:rPr>
                <w:rFonts w:ascii="Arial" w:hAnsi="Arial" w:cs="Arial"/>
              </w:rPr>
            </w:pPr>
            <w:r w:rsidRPr="002840AE">
              <w:rPr>
                <w:rFonts w:ascii="Arial" w:hAnsi="Arial" w:cs="Arial"/>
              </w:rPr>
              <w:t>-</w:t>
            </w:r>
          </w:p>
        </w:tc>
        <w:tc>
          <w:tcPr>
            <w:tcW w:w="779" w:type="pct"/>
            <w:vAlign w:val="center"/>
          </w:tcPr>
          <w:p w14:paraId="73345847" w14:textId="77777777" w:rsidR="003C558D" w:rsidRPr="002840AE" w:rsidRDefault="003C558D" w:rsidP="003C558D">
            <w:pPr>
              <w:jc w:val="center"/>
              <w:rPr>
                <w:rFonts w:ascii="Arial" w:hAnsi="Arial" w:cs="Arial"/>
              </w:rPr>
            </w:pPr>
            <w:r w:rsidRPr="002840AE">
              <w:rPr>
                <w:rFonts w:ascii="Arial" w:hAnsi="Arial" w:cs="Arial"/>
              </w:rPr>
              <w:t>5 (0)</w:t>
            </w:r>
          </w:p>
        </w:tc>
        <w:tc>
          <w:tcPr>
            <w:tcW w:w="791" w:type="pct"/>
          </w:tcPr>
          <w:p w14:paraId="3A2B8B49" w14:textId="77777777" w:rsidR="003C558D" w:rsidRPr="002840AE" w:rsidRDefault="003C558D" w:rsidP="003C558D">
            <w:pPr>
              <w:jc w:val="center"/>
              <w:rPr>
                <w:rFonts w:ascii="Arial" w:hAnsi="Arial" w:cs="Arial"/>
              </w:rPr>
            </w:pPr>
            <w:r w:rsidRPr="002840AE">
              <w:rPr>
                <w:rFonts w:ascii="Arial" w:hAnsi="Arial" w:cs="Arial"/>
              </w:rPr>
              <w:t>5 (0)</w:t>
            </w:r>
          </w:p>
        </w:tc>
      </w:tr>
      <w:tr w:rsidR="003C558D" w:rsidRPr="002840AE" w14:paraId="2758E900" w14:textId="77777777" w:rsidTr="00376E4A">
        <w:tc>
          <w:tcPr>
            <w:tcW w:w="1058" w:type="pct"/>
            <w:vAlign w:val="center"/>
          </w:tcPr>
          <w:p w14:paraId="03280D7A" w14:textId="77777777" w:rsidR="003C558D" w:rsidRPr="002840AE" w:rsidRDefault="003C558D" w:rsidP="003C558D">
            <w:pPr>
              <w:rPr>
                <w:rFonts w:ascii="Arial" w:hAnsi="Arial" w:cs="Arial"/>
                <w:i/>
                <w:iCs/>
              </w:rPr>
            </w:pPr>
            <w:proofErr w:type="spellStart"/>
            <w:r w:rsidRPr="002840AE">
              <w:rPr>
                <w:rFonts w:ascii="Arial" w:hAnsi="Arial" w:cs="Arial"/>
                <w:i/>
                <w:iCs/>
              </w:rPr>
              <w:t>Streblus</w:t>
            </w:r>
            <w:proofErr w:type="spellEnd"/>
            <w:r w:rsidRPr="002840AE">
              <w:rPr>
                <w:rFonts w:ascii="Arial" w:hAnsi="Arial" w:cs="Arial"/>
                <w:i/>
                <w:iCs/>
              </w:rPr>
              <w:t xml:space="preserve"> asper</w:t>
            </w:r>
          </w:p>
        </w:tc>
        <w:tc>
          <w:tcPr>
            <w:tcW w:w="815" w:type="pct"/>
            <w:vAlign w:val="center"/>
          </w:tcPr>
          <w:p w14:paraId="3299A25D" w14:textId="77777777" w:rsidR="003C558D" w:rsidRPr="002840AE" w:rsidRDefault="003C558D" w:rsidP="003C558D">
            <w:pPr>
              <w:rPr>
                <w:rFonts w:ascii="Arial" w:hAnsi="Arial" w:cs="Arial"/>
              </w:rPr>
            </w:pPr>
            <w:proofErr w:type="spellStart"/>
            <w:r w:rsidRPr="002840AE">
              <w:rPr>
                <w:rFonts w:ascii="Arial" w:hAnsi="Arial" w:cs="Arial"/>
              </w:rPr>
              <w:t>Moraceae</w:t>
            </w:r>
            <w:proofErr w:type="spellEnd"/>
          </w:p>
        </w:tc>
        <w:tc>
          <w:tcPr>
            <w:tcW w:w="779" w:type="pct"/>
            <w:vAlign w:val="center"/>
          </w:tcPr>
          <w:p w14:paraId="4AF6A799" w14:textId="77777777" w:rsidR="003C558D" w:rsidRPr="002840AE" w:rsidRDefault="003C558D" w:rsidP="003C558D">
            <w:pPr>
              <w:jc w:val="center"/>
              <w:rPr>
                <w:rFonts w:ascii="Arial" w:hAnsi="Arial" w:cs="Arial"/>
              </w:rPr>
            </w:pPr>
            <w:r w:rsidRPr="002840AE">
              <w:rPr>
                <w:rFonts w:ascii="Arial" w:hAnsi="Arial" w:cs="Arial"/>
              </w:rPr>
              <w:t>31 (4340)</w:t>
            </w:r>
          </w:p>
        </w:tc>
        <w:tc>
          <w:tcPr>
            <w:tcW w:w="779" w:type="pct"/>
            <w:vAlign w:val="center"/>
          </w:tcPr>
          <w:p w14:paraId="738872F1" w14:textId="77777777" w:rsidR="003C558D" w:rsidRPr="002840AE" w:rsidRDefault="003C558D" w:rsidP="003C558D">
            <w:pPr>
              <w:jc w:val="center"/>
              <w:rPr>
                <w:rFonts w:ascii="Arial" w:hAnsi="Arial" w:cs="Arial"/>
              </w:rPr>
            </w:pPr>
            <w:r w:rsidRPr="002840AE">
              <w:rPr>
                <w:rFonts w:ascii="Arial" w:hAnsi="Arial" w:cs="Arial"/>
              </w:rPr>
              <w:t>-</w:t>
            </w:r>
          </w:p>
        </w:tc>
        <w:tc>
          <w:tcPr>
            <w:tcW w:w="779" w:type="pct"/>
            <w:vAlign w:val="center"/>
          </w:tcPr>
          <w:p w14:paraId="54AE8A00" w14:textId="77777777" w:rsidR="003C558D" w:rsidRPr="002840AE" w:rsidRDefault="003C558D" w:rsidP="003C558D">
            <w:pPr>
              <w:jc w:val="center"/>
              <w:rPr>
                <w:rFonts w:ascii="Arial" w:hAnsi="Arial" w:cs="Arial"/>
              </w:rPr>
            </w:pPr>
            <w:r w:rsidRPr="002840AE">
              <w:rPr>
                <w:rFonts w:ascii="Arial" w:hAnsi="Arial" w:cs="Arial"/>
              </w:rPr>
              <w:t>2 (350)</w:t>
            </w:r>
          </w:p>
        </w:tc>
        <w:tc>
          <w:tcPr>
            <w:tcW w:w="791" w:type="pct"/>
          </w:tcPr>
          <w:p w14:paraId="46F104FB" w14:textId="77777777" w:rsidR="003C558D" w:rsidRPr="002840AE" w:rsidRDefault="003C558D" w:rsidP="003C558D">
            <w:pPr>
              <w:jc w:val="center"/>
              <w:rPr>
                <w:rFonts w:ascii="Arial" w:hAnsi="Arial" w:cs="Arial"/>
              </w:rPr>
            </w:pPr>
            <w:r w:rsidRPr="002840AE">
              <w:rPr>
                <w:rFonts w:ascii="Arial" w:hAnsi="Arial" w:cs="Arial"/>
              </w:rPr>
              <w:t>33 (4690)</w:t>
            </w:r>
          </w:p>
        </w:tc>
      </w:tr>
      <w:tr w:rsidR="003C558D" w:rsidRPr="002840AE" w14:paraId="131B11FA" w14:textId="77777777" w:rsidTr="00376E4A">
        <w:tc>
          <w:tcPr>
            <w:tcW w:w="1058" w:type="pct"/>
            <w:vAlign w:val="center"/>
          </w:tcPr>
          <w:p w14:paraId="18EF7A59" w14:textId="77777777" w:rsidR="003C558D" w:rsidRPr="002840AE" w:rsidRDefault="003C558D" w:rsidP="003C558D">
            <w:pPr>
              <w:rPr>
                <w:rFonts w:ascii="Arial" w:hAnsi="Arial" w:cs="Arial"/>
                <w:i/>
                <w:iCs/>
              </w:rPr>
            </w:pPr>
            <w:proofErr w:type="spellStart"/>
            <w:r w:rsidRPr="002840AE">
              <w:rPr>
                <w:rFonts w:ascii="Arial" w:hAnsi="Arial" w:cs="Arial"/>
                <w:i/>
                <w:iCs/>
              </w:rPr>
              <w:t>Syzygium</w:t>
            </w:r>
            <w:proofErr w:type="spellEnd"/>
            <w:r w:rsidRPr="002840AE">
              <w:rPr>
                <w:rFonts w:ascii="Arial" w:hAnsi="Arial" w:cs="Arial"/>
                <w:i/>
                <w:iCs/>
              </w:rPr>
              <w:t xml:space="preserve"> </w:t>
            </w:r>
            <w:proofErr w:type="spellStart"/>
            <w:r w:rsidRPr="002840AE">
              <w:rPr>
                <w:rFonts w:ascii="Arial" w:hAnsi="Arial" w:cs="Arial"/>
                <w:i/>
                <w:iCs/>
              </w:rPr>
              <w:t>cumini</w:t>
            </w:r>
            <w:proofErr w:type="spellEnd"/>
          </w:p>
        </w:tc>
        <w:tc>
          <w:tcPr>
            <w:tcW w:w="815" w:type="pct"/>
            <w:vAlign w:val="center"/>
          </w:tcPr>
          <w:p w14:paraId="3635578A" w14:textId="77777777" w:rsidR="003C558D" w:rsidRPr="002840AE" w:rsidRDefault="003C558D" w:rsidP="003C558D">
            <w:pPr>
              <w:rPr>
                <w:rFonts w:ascii="Arial" w:hAnsi="Arial" w:cs="Arial"/>
              </w:rPr>
            </w:pPr>
            <w:proofErr w:type="spellStart"/>
            <w:r w:rsidRPr="002840AE">
              <w:rPr>
                <w:rFonts w:ascii="Arial" w:hAnsi="Arial" w:cs="Arial"/>
              </w:rPr>
              <w:t>Myrtaceae</w:t>
            </w:r>
            <w:proofErr w:type="spellEnd"/>
          </w:p>
        </w:tc>
        <w:tc>
          <w:tcPr>
            <w:tcW w:w="779" w:type="pct"/>
            <w:vAlign w:val="center"/>
          </w:tcPr>
          <w:p w14:paraId="376C0D3E" w14:textId="77777777" w:rsidR="003C558D" w:rsidRPr="002840AE" w:rsidRDefault="003C558D" w:rsidP="003C558D">
            <w:pPr>
              <w:jc w:val="center"/>
              <w:rPr>
                <w:rFonts w:ascii="Arial" w:hAnsi="Arial" w:cs="Arial"/>
              </w:rPr>
            </w:pPr>
            <w:r w:rsidRPr="002840AE">
              <w:rPr>
                <w:rFonts w:ascii="Arial" w:hAnsi="Arial" w:cs="Arial"/>
              </w:rPr>
              <w:t>32 (24,800)</w:t>
            </w:r>
          </w:p>
        </w:tc>
        <w:tc>
          <w:tcPr>
            <w:tcW w:w="779" w:type="pct"/>
            <w:vAlign w:val="center"/>
          </w:tcPr>
          <w:p w14:paraId="4744E1A2" w14:textId="77777777" w:rsidR="003C558D" w:rsidRPr="002840AE" w:rsidRDefault="003C558D" w:rsidP="003C558D">
            <w:pPr>
              <w:jc w:val="center"/>
              <w:rPr>
                <w:rFonts w:ascii="Arial" w:hAnsi="Arial" w:cs="Arial"/>
              </w:rPr>
            </w:pPr>
            <w:r w:rsidRPr="002840AE">
              <w:rPr>
                <w:rFonts w:ascii="Arial" w:hAnsi="Arial" w:cs="Arial"/>
              </w:rPr>
              <w:t>1 (775)</w:t>
            </w:r>
          </w:p>
        </w:tc>
        <w:tc>
          <w:tcPr>
            <w:tcW w:w="779" w:type="pct"/>
            <w:vAlign w:val="center"/>
          </w:tcPr>
          <w:p w14:paraId="3890E316" w14:textId="77777777" w:rsidR="003C558D" w:rsidRPr="002840AE" w:rsidRDefault="003C558D" w:rsidP="003C558D">
            <w:pPr>
              <w:jc w:val="center"/>
              <w:rPr>
                <w:rFonts w:ascii="Arial" w:hAnsi="Arial" w:cs="Arial"/>
              </w:rPr>
            </w:pPr>
            <w:r w:rsidRPr="002840AE">
              <w:rPr>
                <w:rFonts w:ascii="Arial" w:hAnsi="Arial" w:cs="Arial"/>
              </w:rPr>
              <w:t>28 (21,700)</w:t>
            </w:r>
          </w:p>
        </w:tc>
        <w:tc>
          <w:tcPr>
            <w:tcW w:w="791" w:type="pct"/>
          </w:tcPr>
          <w:p w14:paraId="296497AA" w14:textId="77777777" w:rsidR="003C558D" w:rsidRPr="002840AE" w:rsidRDefault="003C558D" w:rsidP="003C558D">
            <w:pPr>
              <w:jc w:val="center"/>
              <w:rPr>
                <w:rFonts w:ascii="Arial" w:hAnsi="Arial" w:cs="Arial"/>
              </w:rPr>
            </w:pPr>
            <w:r w:rsidRPr="002840AE">
              <w:rPr>
                <w:rFonts w:ascii="Arial" w:hAnsi="Arial" w:cs="Arial"/>
              </w:rPr>
              <w:t>61 (47,275)</w:t>
            </w:r>
          </w:p>
        </w:tc>
      </w:tr>
      <w:tr w:rsidR="003C558D" w:rsidRPr="002840AE" w14:paraId="1AA82E56" w14:textId="77777777" w:rsidTr="00376E4A">
        <w:tc>
          <w:tcPr>
            <w:tcW w:w="1058" w:type="pct"/>
            <w:vAlign w:val="center"/>
          </w:tcPr>
          <w:p w14:paraId="108D66A9" w14:textId="77777777" w:rsidR="003C558D" w:rsidRPr="002840AE" w:rsidRDefault="003C558D" w:rsidP="003C558D">
            <w:pPr>
              <w:rPr>
                <w:rFonts w:ascii="Arial" w:hAnsi="Arial" w:cs="Arial"/>
                <w:i/>
                <w:iCs/>
              </w:rPr>
            </w:pPr>
            <w:proofErr w:type="spellStart"/>
            <w:r w:rsidRPr="002840AE">
              <w:rPr>
                <w:rFonts w:ascii="Arial" w:hAnsi="Arial" w:cs="Arial"/>
                <w:i/>
                <w:iCs/>
              </w:rPr>
              <w:t>Tarenna</w:t>
            </w:r>
            <w:proofErr w:type="spellEnd"/>
            <w:r w:rsidRPr="002840AE">
              <w:rPr>
                <w:rFonts w:ascii="Arial" w:hAnsi="Arial" w:cs="Arial"/>
                <w:i/>
                <w:iCs/>
              </w:rPr>
              <w:t xml:space="preserve"> </w:t>
            </w:r>
            <w:proofErr w:type="spellStart"/>
            <w:r w:rsidRPr="002840AE">
              <w:rPr>
                <w:rFonts w:ascii="Arial" w:hAnsi="Arial" w:cs="Arial"/>
                <w:i/>
                <w:iCs/>
              </w:rPr>
              <w:t>asiatica</w:t>
            </w:r>
            <w:proofErr w:type="spellEnd"/>
          </w:p>
        </w:tc>
        <w:tc>
          <w:tcPr>
            <w:tcW w:w="815" w:type="pct"/>
            <w:vAlign w:val="center"/>
          </w:tcPr>
          <w:p w14:paraId="1BA815C6" w14:textId="77777777" w:rsidR="003C558D" w:rsidRPr="002840AE" w:rsidRDefault="003C558D" w:rsidP="003C558D">
            <w:pPr>
              <w:rPr>
                <w:rFonts w:ascii="Arial" w:hAnsi="Arial" w:cs="Arial"/>
              </w:rPr>
            </w:pPr>
            <w:proofErr w:type="spellStart"/>
            <w:r w:rsidRPr="002840AE">
              <w:rPr>
                <w:rFonts w:ascii="Arial" w:hAnsi="Arial" w:cs="Arial"/>
              </w:rPr>
              <w:t>Rubiaceae</w:t>
            </w:r>
            <w:proofErr w:type="spellEnd"/>
          </w:p>
        </w:tc>
        <w:tc>
          <w:tcPr>
            <w:tcW w:w="779" w:type="pct"/>
            <w:vAlign w:val="center"/>
          </w:tcPr>
          <w:p w14:paraId="1A57FF22" w14:textId="77777777" w:rsidR="003C558D" w:rsidRPr="002840AE" w:rsidRDefault="003C558D" w:rsidP="003C558D">
            <w:pPr>
              <w:jc w:val="center"/>
              <w:rPr>
                <w:rFonts w:ascii="Arial" w:hAnsi="Arial" w:cs="Arial"/>
              </w:rPr>
            </w:pPr>
            <w:r w:rsidRPr="002840AE">
              <w:rPr>
                <w:rFonts w:ascii="Arial" w:hAnsi="Arial" w:cs="Arial"/>
              </w:rPr>
              <w:t>-</w:t>
            </w:r>
          </w:p>
        </w:tc>
        <w:tc>
          <w:tcPr>
            <w:tcW w:w="779" w:type="pct"/>
            <w:vAlign w:val="center"/>
          </w:tcPr>
          <w:p w14:paraId="3CE389A7" w14:textId="77777777" w:rsidR="003C558D" w:rsidRPr="002840AE" w:rsidRDefault="003C558D" w:rsidP="003C558D">
            <w:pPr>
              <w:jc w:val="center"/>
              <w:rPr>
                <w:rFonts w:ascii="Arial" w:hAnsi="Arial" w:cs="Arial"/>
              </w:rPr>
            </w:pPr>
            <w:r w:rsidRPr="002840AE">
              <w:rPr>
                <w:rFonts w:ascii="Arial" w:hAnsi="Arial" w:cs="Arial"/>
              </w:rPr>
              <w:t>13 (338)</w:t>
            </w:r>
          </w:p>
        </w:tc>
        <w:tc>
          <w:tcPr>
            <w:tcW w:w="779" w:type="pct"/>
            <w:vAlign w:val="center"/>
          </w:tcPr>
          <w:p w14:paraId="00249E65" w14:textId="77777777" w:rsidR="003C558D" w:rsidRPr="002840AE" w:rsidRDefault="003C558D" w:rsidP="003C558D">
            <w:pPr>
              <w:jc w:val="center"/>
              <w:rPr>
                <w:rFonts w:ascii="Arial" w:hAnsi="Arial" w:cs="Arial"/>
              </w:rPr>
            </w:pPr>
            <w:r w:rsidRPr="002840AE">
              <w:rPr>
                <w:rFonts w:ascii="Arial" w:hAnsi="Arial" w:cs="Arial"/>
              </w:rPr>
              <w:t>81 (19,440)</w:t>
            </w:r>
          </w:p>
        </w:tc>
        <w:tc>
          <w:tcPr>
            <w:tcW w:w="791" w:type="pct"/>
          </w:tcPr>
          <w:p w14:paraId="17DD2A30" w14:textId="77777777" w:rsidR="003C558D" w:rsidRPr="002840AE" w:rsidRDefault="003C558D" w:rsidP="003C558D">
            <w:pPr>
              <w:jc w:val="center"/>
              <w:rPr>
                <w:rFonts w:ascii="Arial" w:hAnsi="Arial" w:cs="Arial"/>
              </w:rPr>
            </w:pPr>
            <w:r w:rsidRPr="002840AE">
              <w:rPr>
                <w:rFonts w:ascii="Arial" w:hAnsi="Arial" w:cs="Arial"/>
              </w:rPr>
              <w:t>94 (19,778)</w:t>
            </w:r>
          </w:p>
        </w:tc>
      </w:tr>
      <w:tr w:rsidR="003C558D" w:rsidRPr="002840AE" w14:paraId="56409772" w14:textId="77777777" w:rsidTr="00376E4A">
        <w:tc>
          <w:tcPr>
            <w:tcW w:w="1058" w:type="pct"/>
            <w:tcBorders>
              <w:bottom w:val="single" w:sz="4" w:space="0" w:color="auto"/>
            </w:tcBorders>
            <w:vAlign w:val="center"/>
          </w:tcPr>
          <w:p w14:paraId="4106523F" w14:textId="77777777" w:rsidR="003C558D" w:rsidRPr="002840AE" w:rsidRDefault="003C558D" w:rsidP="003C558D">
            <w:pPr>
              <w:rPr>
                <w:rFonts w:ascii="Arial" w:hAnsi="Arial" w:cs="Arial"/>
                <w:i/>
                <w:iCs/>
              </w:rPr>
            </w:pPr>
            <w:r w:rsidRPr="002840AE">
              <w:rPr>
                <w:rFonts w:ascii="Arial" w:hAnsi="Arial" w:cs="Arial"/>
                <w:i/>
                <w:iCs/>
              </w:rPr>
              <w:lastRenderedPageBreak/>
              <w:t xml:space="preserve">Thespesia </w:t>
            </w:r>
            <w:proofErr w:type="spellStart"/>
            <w:r w:rsidRPr="002840AE">
              <w:rPr>
                <w:rFonts w:ascii="Arial" w:hAnsi="Arial" w:cs="Arial"/>
                <w:i/>
                <w:iCs/>
              </w:rPr>
              <w:t>populnea</w:t>
            </w:r>
            <w:proofErr w:type="spellEnd"/>
          </w:p>
        </w:tc>
        <w:tc>
          <w:tcPr>
            <w:tcW w:w="815" w:type="pct"/>
            <w:tcBorders>
              <w:bottom w:val="single" w:sz="4" w:space="0" w:color="auto"/>
            </w:tcBorders>
            <w:vAlign w:val="center"/>
          </w:tcPr>
          <w:p w14:paraId="2A8DFEFB" w14:textId="77777777" w:rsidR="003C558D" w:rsidRPr="002840AE" w:rsidRDefault="003C558D" w:rsidP="003C558D">
            <w:pPr>
              <w:rPr>
                <w:rFonts w:ascii="Arial" w:hAnsi="Arial" w:cs="Arial"/>
              </w:rPr>
            </w:pPr>
            <w:proofErr w:type="spellStart"/>
            <w:r w:rsidRPr="002840AE">
              <w:rPr>
                <w:rFonts w:ascii="Arial" w:hAnsi="Arial" w:cs="Arial"/>
              </w:rPr>
              <w:t>Malvaceae</w:t>
            </w:r>
            <w:proofErr w:type="spellEnd"/>
          </w:p>
        </w:tc>
        <w:tc>
          <w:tcPr>
            <w:tcW w:w="779" w:type="pct"/>
            <w:tcBorders>
              <w:bottom w:val="single" w:sz="4" w:space="0" w:color="auto"/>
            </w:tcBorders>
            <w:vAlign w:val="center"/>
          </w:tcPr>
          <w:p w14:paraId="247BA2CD" w14:textId="77777777" w:rsidR="003C558D" w:rsidRPr="002840AE" w:rsidRDefault="003C558D" w:rsidP="003C558D">
            <w:pPr>
              <w:jc w:val="center"/>
              <w:rPr>
                <w:rFonts w:ascii="Arial" w:hAnsi="Arial" w:cs="Arial"/>
              </w:rPr>
            </w:pPr>
            <w:r w:rsidRPr="002840AE">
              <w:rPr>
                <w:rFonts w:ascii="Arial" w:hAnsi="Arial" w:cs="Arial"/>
              </w:rPr>
              <w:t>5 (0)</w:t>
            </w:r>
          </w:p>
        </w:tc>
        <w:tc>
          <w:tcPr>
            <w:tcW w:w="779" w:type="pct"/>
            <w:tcBorders>
              <w:bottom w:val="single" w:sz="4" w:space="0" w:color="auto"/>
            </w:tcBorders>
            <w:vAlign w:val="center"/>
          </w:tcPr>
          <w:p w14:paraId="36214E1E" w14:textId="77777777" w:rsidR="003C558D" w:rsidRPr="002840AE" w:rsidRDefault="003C558D" w:rsidP="003C558D">
            <w:pPr>
              <w:jc w:val="center"/>
              <w:rPr>
                <w:rFonts w:ascii="Arial" w:hAnsi="Arial" w:cs="Arial"/>
              </w:rPr>
            </w:pPr>
            <w:r w:rsidRPr="002840AE">
              <w:rPr>
                <w:rFonts w:ascii="Arial" w:hAnsi="Arial" w:cs="Arial"/>
              </w:rPr>
              <w:t>-</w:t>
            </w:r>
          </w:p>
        </w:tc>
        <w:tc>
          <w:tcPr>
            <w:tcW w:w="779" w:type="pct"/>
            <w:tcBorders>
              <w:bottom w:val="single" w:sz="4" w:space="0" w:color="auto"/>
            </w:tcBorders>
            <w:vAlign w:val="center"/>
          </w:tcPr>
          <w:p w14:paraId="36BE9EDB" w14:textId="77777777" w:rsidR="003C558D" w:rsidRPr="002840AE" w:rsidRDefault="003C558D" w:rsidP="003C558D">
            <w:pPr>
              <w:jc w:val="center"/>
              <w:rPr>
                <w:rFonts w:ascii="Arial" w:hAnsi="Arial" w:cs="Arial"/>
              </w:rPr>
            </w:pPr>
            <w:r w:rsidRPr="002840AE">
              <w:rPr>
                <w:rFonts w:ascii="Arial" w:hAnsi="Arial" w:cs="Arial"/>
              </w:rPr>
              <w:t>-</w:t>
            </w:r>
          </w:p>
        </w:tc>
        <w:tc>
          <w:tcPr>
            <w:tcW w:w="791" w:type="pct"/>
            <w:tcBorders>
              <w:bottom w:val="single" w:sz="4" w:space="0" w:color="auto"/>
            </w:tcBorders>
          </w:tcPr>
          <w:p w14:paraId="49E0F5C0" w14:textId="77777777" w:rsidR="003C558D" w:rsidRPr="002840AE" w:rsidRDefault="003C558D" w:rsidP="003C558D">
            <w:pPr>
              <w:jc w:val="center"/>
              <w:rPr>
                <w:rFonts w:ascii="Arial" w:hAnsi="Arial" w:cs="Arial"/>
              </w:rPr>
            </w:pPr>
            <w:r w:rsidRPr="002840AE">
              <w:rPr>
                <w:rFonts w:ascii="Arial" w:hAnsi="Arial" w:cs="Arial"/>
              </w:rPr>
              <w:t>5 (0)</w:t>
            </w:r>
          </w:p>
        </w:tc>
      </w:tr>
      <w:tr w:rsidR="003C558D" w:rsidRPr="002840AE" w14:paraId="1A6C2A95" w14:textId="77777777" w:rsidTr="00376E4A">
        <w:tc>
          <w:tcPr>
            <w:tcW w:w="1058" w:type="pct"/>
            <w:tcBorders>
              <w:top w:val="single" w:sz="4" w:space="0" w:color="auto"/>
              <w:bottom w:val="single" w:sz="4" w:space="0" w:color="auto"/>
            </w:tcBorders>
            <w:vAlign w:val="center"/>
          </w:tcPr>
          <w:p w14:paraId="06FEE24F" w14:textId="77777777" w:rsidR="003C558D" w:rsidRPr="002840AE" w:rsidRDefault="003C558D" w:rsidP="003C558D">
            <w:pPr>
              <w:rPr>
                <w:rFonts w:ascii="Arial" w:hAnsi="Arial" w:cs="Arial"/>
                <w:i/>
                <w:iCs/>
              </w:rPr>
            </w:pPr>
            <w:r w:rsidRPr="002840AE">
              <w:rPr>
                <w:rFonts w:ascii="Arial" w:hAnsi="Arial" w:cs="Arial"/>
                <w:i/>
                <w:iCs/>
              </w:rPr>
              <w:t>Sub-total</w:t>
            </w:r>
          </w:p>
        </w:tc>
        <w:tc>
          <w:tcPr>
            <w:tcW w:w="815" w:type="pct"/>
            <w:tcBorders>
              <w:top w:val="single" w:sz="4" w:space="0" w:color="auto"/>
              <w:bottom w:val="single" w:sz="4" w:space="0" w:color="auto"/>
            </w:tcBorders>
            <w:vAlign w:val="center"/>
          </w:tcPr>
          <w:p w14:paraId="7B3CA7C5" w14:textId="77777777" w:rsidR="003C558D" w:rsidRPr="002840AE" w:rsidRDefault="003C558D" w:rsidP="003C558D">
            <w:pPr>
              <w:rPr>
                <w:rFonts w:ascii="Arial" w:hAnsi="Arial" w:cs="Arial"/>
              </w:rPr>
            </w:pPr>
            <w:r w:rsidRPr="002840AE">
              <w:rPr>
                <w:rFonts w:ascii="Arial" w:hAnsi="Arial" w:cs="Arial"/>
              </w:rPr>
              <w:t>-</w:t>
            </w:r>
          </w:p>
        </w:tc>
        <w:tc>
          <w:tcPr>
            <w:tcW w:w="779" w:type="pct"/>
            <w:tcBorders>
              <w:top w:val="single" w:sz="4" w:space="0" w:color="auto"/>
              <w:bottom w:val="single" w:sz="4" w:space="0" w:color="auto"/>
            </w:tcBorders>
            <w:vAlign w:val="center"/>
          </w:tcPr>
          <w:p w14:paraId="60FD1DCF" w14:textId="77777777" w:rsidR="003C558D" w:rsidRPr="002840AE" w:rsidRDefault="003C558D" w:rsidP="003C558D">
            <w:pPr>
              <w:jc w:val="center"/>
              <w:rPr>
                <w:rFonts w:ascii="Arial" w:hAnsi="Arial" w:cs="Arial"/>
              </w:rPr>
            </w:pPr>
            <w:r w:rsidRPr="002840AE">
              <w:rPr>
                <w:rFonts w:ascii="Arial" w:hAnsi="Arial" w:cs="Arial"/>
              </w:rPr>
              <w:t>397 (3,60,827)</w:t>
            </w:r>
          </w:p>
        </w:tc>
        <w:tc>
          <w:tcPr>
            <w:tcW w:w="779" w:type="pct"/>
            <w:tcBorders>
              <w:top w:val="single" w:sz="4" w:space="0" w:color="auto"/>
              <w:bottom w:val="single" w:sz="4" w:space="0" w:color="auto"/>
            </w:tcBorders>
            <w:vAlign w:val="center"/>
          </w:tcPr>
          <w:p w14:paraId="696D881B" w14:textId="77777777" w:rsidR="003C558D" w:rsidRPr="002840AE" w:rsidRDefault="003C558D" w:rsidP="003C558D">
            <w:pPr>
              <w:jc w:val="center"/>
              <w:rPr>
                <w:rFonts w:ascii="Arial" w:hAnsi="Arial" w:cs="Arial"/>
              </w:rPr>
            </w:pPr>
            <w:r w:rsidRPr="002840AE">
              <w:rPr>
                <w:rFonts w:ascii="Arial" w:hAnsi="Arial" w:cs="Arial"/>
              </w:rPr>
              <w:t>638 (2,38,898)</w:t>
            </w:r>
          </w:p>
        </w:tc>
        <w:tc>
          <w:tcPr>
            <w:tcW w:w="779" w:type="pct"/>
            <w:tcBorders>
              <w:top w:val="single" w:sz="4" w:space="0" w:color="auto"/>
              <w:bottom w:val="single" w:sz="4" w:space="0" w:color="auto"/>
            </w:tcBorders>
            <w:vAlign w:val="center"/>
          </w:tcPr>
          <w:p w14:paraId="2A0B61F4" w14:textId="77777777" w:rsidR="003C558D" w:rsidRPr="002840AE" w:rsidRDefault="003C558D" w:rsidP="003C558D">
            <w:pPr>
              <w:jc w:val="center"/>
              <w:rPr>
                <w:rFonts w:ascii="Arial" w:hAnsi="Arial" w:cs="Arial"/>
              </w:rPr>
            </w:pPr>
            <w:r w:rsidRPr="002840AE">
              <w:rPr>
                <w:rFonts w:ascii="Arial" w:hAnsi="Arial" w:cs="Arial"/>
              </w:rPr>
              <w:t>1337 (5,26,669)</w:t>
            </w:r>
          </w:p>
        </w:tc>
        <w:tc>
          <w:tcPr>
            <w:tcW w:w="791" w:type="pct"/>
            <w:tcBorders>
              <w:top w:val="single" w:sz="4" w:space="0" w:color="auto"/>
              <w:bottom w:val="single" w:sz="4" w:space="0" w:color="auto"/>
            </w:tcBorders>
          </w:tcPr>
          <w:p w14:paraId="11B9A7EF" w14:textId="77777777" w:rsidR="003C558D" w:rsidRPr="002840AE" w:rsidRDefault="003C558D" w:rsidP="003C558D">
            <w:pPr>
              <w:jc w:val="center"/>
              <w:rPr>
                <w:rFonts w:ascii="Arial" w:hAnsi="Arial" w:cs="Arial"/>
              </w:rPr>
            </w:pPr>
            <w:r w:rsidRPr="002840AE">
              <w:rPr>
                <w:rFonts w:ascii="Arial" w:hAnsi="Arial" w:cs="Arial"/>
              </w:rPr>
              <w:t>2372 (11,26,394)</w:t>
            </w:r>
          </w:p>
        </w:tc>
      </w:tr>
    </w:tbl>
    <w:p w14:paraId="7134FDC4" w14:textId="77777777" w:rsidR="00376E4A" w:rsidRPr="002840AE" w:rsidRDefault="00376E4A" w:rsidP="002B16DD">
      <w:pPr>
        <w:jc w:val="both"/>
        <w:rPr>
          <w:rFonts w:ascii="Arial" w:hAnsi="Arial" w:cs="Arial"/>
        </w:rPr>
      </w:pPr>
    </w:p>
    <w:p w14:paraId="42AA56CB" w14:textId="7FC2DA13" w:rsidR="002B16DD" w:rsidRPr="002840AE" w:rsidRDefault="002B16DD" w:rsidP="002B16DD">
      <w:pPr>
        <w:jc w:val="both"/>
        <w:rPr>
          <w:rFonts w:ascii="Arial" w:hAnsi="Arial" w:cs="Arial"/>
        </w:rPr>
      </w:pPr>
      <w:r w:rsidRPr="002840AE">
        <w:rPr>
          <w:rFonts w:ascii="Arial" w:hAnsi="Arial" w:cs="Arial"/>
        </w:rPr>
        <w:t>The fruit fall occurred throughout the year in all sites (Table 2</w:t>
      </w:r>
      <w:r w:rsidR="003B0DEF" w:rsidRPr="002840AE">
        <w:rPr>
          <w:rFonts w:ascii="Arial" w:hAnsi="Arial" w:cs="Arial"/>
        </w:rPr>
        <w:t>; Figure 1</w:t>
      </w:r>
      <w:r w:rsidRPr="002840AE">
        <w:rPr>
          <w:rFonts w:ascii="Arial" w:hAnsi="Arial" w:cs="Arial"/>
        </w:rPr>
        <w:t>). The fruit fall was peaked during August (109.1 kg ha</w:t>
      </w:r>
      <w:r w:rsidRPr="002840AE">
        <w:rPr>
          <w:rFonts w:ascii="Arial" w:hAnsi="Arial" w:cs="Arial"/>
          <w:vertAlign w:val="superscript"/>
        </w:rPr>
        <w:t>-1</w:t>
      </w:r>
      <w:r w:rsidRPr="002840AE">
        <w:rPr>
          <w:rFonts w:ascii="Arial" w:hAnsi="Arial" w:cs="Arial"/>
        </w:rPr>
        <w:t xml:space="preserve"> yr</w:t>
      </w:r>
      <w:r w:rsidRPr="002840AE">
        <w:rPr>
          <w:rFonts w:ascii="Arial" w:hAnsi="Arial" w:cs="Arial"/>
          <w:vertAlign w:val="superscript"/>
        </w:rPr>
        <w:t>-1</w:t>
      </w:r>
      <w:r w:rsidRPr="002840AE">
        <w:rPr>
          <w:rFonts w:ascii="Arial" w:hAnsi="Arial" w:cs="Arial"/>
        </w:rPr>
        <w:t>) in JI, while the month of December recorded lowest fruit fall (4 kg ha</w:t>
      </w:r>
      <w:r w:rsidRPr="002840AE">
        <w:rPr>
          <w:rFonts w:ascii="Arial" w:hAnsi="Arial" w:cs="Arial"/>
          <w:vertAlign w:val="superscript"/>
        </w:rPr>
        <w:t>-1</w:t>
      </w:r>
      <w:r w:rsidRPr="002840AE">
        <w:rPr>
          <w:rFonts w:ascii="Arial" w:hAnsi="Arial" w:cs="Arial"/>
        </w:rPr>
        <w:t xml:space="preserve"> yr</w:t>
      </w:r>
      <w:r w:rsidRPr="002840AE">
        <w:rPr>
          <w:rFonts w:ascii="Arial" w:hAnsi="Arial" w:cs="Arial"/>
          <w:vertAlign w:val="superscript"/>
        </w:rPr>
        <w:t>-1</w:t>
      </w:r>
      <w:r w:rsidRPr="002840AE">
        <w:rPr>
          <w:rFonts w:ascii="Arial" w:hAnsi="Arial" w:cs="Arial"/>
        </w:rPr>
        <w:t xml:space="preserve">, Figure </w:t>
      </w:r>
      <w:r w:rsidR="003B0DEF" w:rsidRPr="002840AE">
        <w:rPr>
          <w:rFonts w:ascii="Arial" w:hAnsi="Arial" w:cs="Arial"/>
        </w:rPr>
        <w:t>2</w:t>
      </w:r>
      <w:r w:rsidRPr="002840AE">
        <w:rPr>
          <w:rFonts w:ascii="Arial" w:hAnsi="Arial" w:cs="Arial"/>
        </w:rPr>
        <w:t>). The site PM recorded a maximum amount of fruit fall during May (hottest month of the year), while it was minimum in September (9.95 kg ha</w:t>
      </w:r>
      <w:r w:rsidRPr="002840AE">
        <w:rPr>
          <w:rFonts w:ascii="Arial" w:hAnsi="Arial" w:cs="Arial"/>
          <w:vertAlign w:val="superscript"/>
        </w:rPr>
        <w:t>-1</w:t>
      </w:r>
      <w:r w:rsidRPr="002840AE">
        <w:rPr>
          <w:rFonts w:ascii="Arial" w:hAnsi="Arial" w:cs="Arial"/>
        </w:rPr>
        <w:t xml:space="preserve"> yr</w:t>
      </w:r>
      <w:r w:rsidRPr="002840AE">
        <w:rPr>
          <w:rFonts w:ascii="Arial" w:hAnsi="Arial" w:cs="Arial"/>
          <w:vertAlign w:val="superscript"/>
        </w:rPr>
        <w:t>-1</w:t>
      </w:r>
      <w:r w:rsidRPr="002840AE">
        <w:rPr>
          <w:rFonts w:ascii="Arial" w:hAnsi="Arial" w:cs="Arial"/>
        </w:rPr>
        <w:t xml:space="preserve">) (Figure </w:t>
      </w:r>
      <w:r w:rsidR="003B0DEF" w:rsidRPr="002840AE">
        <w:rPr>
          <w:rFonts w:ascii="Arial" w:hAnsi="Arial" w:cs="Arial"/>
        </w:rPr>
        <w:t>3</w:t>
      </w:r>
      <w:r w:rsidRPr="002840AE">
        <w:rPr>
          <w:rFonts w:ascii="Arial" w:hAnsi="Arial" w:cs="Arial"/>
        </w:rPr>
        <w:t>). Similar to PM, the site TV also recorded a highest fruit fall during May (79.57 kg ha</w:t>
      </w:r>
      <w:r w:rsidRPr="002840AE">
        <w:rPr>
          <w:rFonts w:ascii="Arial" w:hAnsi="Arial" w:cs="Arial"/>
          <w:vertAlign w:val="superscript"/>
        </w:rPr>
        <w:t>-1</w:t>
      </w:r>
      <w:r w:rsidRPr="002840AE">
        <w:rPr>
          <w:rFonts w:ascii="Arial" w:hAnsi="Arial" w:cs="Arial"/>
        </w:rPr>
        <w:t xml:space="preserve"> yr</w:t>
      </w:r>
      <w:r w:rsidRPr="002840AE">
        <w:rPr>
          <w:rFonts w:ascii="Arial" w:hAnsi="Arial" w:cs="Arial"/>
          <w:vertAlign w:val="superscript"/>
        </w:rPr>
        <w:t>-1</w:t>
      </w:r>
      <w:r w:rsidRPr="002840AE">
        <w:rPr>
          <w:rFonts w:ascii="Arial" w:hAnsi="Arial" w:cs="Arial"/>
        </w:rPr>
        <w:t xml:space="preserve">), and least </w:t>
      </w:r>
      <w:r w:rsidR="003B0DEF" w:rsidRPr="002840AE">
        <w:rPr>
          <w:rFonts w:ascii="Arial" w:hAnsi="Arial" w:cs="Arial"/>
        </w:rPr>
        <w:t>in</w:t>
      </w:r>
      <w:r w:rsidRPr="002840AE">
        <w:rPr>
          <w:rFonts w:ascii="Arial" w:hAnsi="Arial" w:cs="Arial"/>
        </w:rPr>
        <w:t xml:space="preserve"> March (8.84 kg ha</w:t>
      </w:r>
      <w:r w:rsidRPr="002840AE">
        <w:rPr>
          <w:rFonts w:ascii="Arial" w:hAnsi="Arial" w:cs="Arial"/>
          <w:vertAlign w:val="superscript"/>
        </w:rPr>
        <w:t>-1</w:t>
      </w:r>
      <w:r w:rsidRPr="002840AE">
        <w:rPr>
          <w:rFonts w:ascii="Arial" w:hAnsi="Arial" w:cs="Arial"/>
        </w:rPr>
        <w:t xml:space="preserve"> yr</w:t>
      </w:r>
      <w:r w:rsidRPr="002840AE">
        <w:rPr>
          <w:rFonts w:ascii="Arial" w:hAnsi="Arial" w:cs="Arial"/>
          <w:vertAlign w:val="superscript"/>
        </w:rPr>
        <w:t>-1</w:t>
      </w:r>
      <w:r w:rsidRPr="002840AE">
        <w:rPr>
          <w:rFonts w:ascii="Arial" w:hAnsi="Arial" w:cs="Arial"/>
        </w:rPr>
        <w:t xml:space="preserve">) (Figure </w:t>
      </w:r>
      <w:r w:rsidR="003B0DEF" w:rsidRPr="002840AE">
        <w:rPr>
          <w:rFonts w:ascii="Arial" w:hAnsi="Arial" w:cs="Arial"/>
        </w:rPr>
        <w:t>4</w:t>
      </w:r>
      <w:r w:rsidRPr="002840AE">
        <w:rPr>
          <w:rFonts w:ascii="Arial" w:hAnsi="Arial" w:cs="Arial"/>
        </w:rPr>
        <w:t>). A major proportion of Palmyra palm (</w:t>
      </w:r>
      <w:proofErr w:type="spellStart"/>
      <w:r w:rsidRPr="002840AE">
        <w:rPr>
          <w:rFonts w:ascii="Arial" w:hAnsi="Arial" w:cs="Arial"/>
          <w:i/>
          <w:iCs/>
        </w:rPr>
        <w:t>Borassus</w:t>
      </w:r>
      <w:proofErr w:type="spellEnd"/>
      <w:r w:rsidRPr="002840AE">
        <w:rPr>
          <w:rFonts w:ascii="Arial" w:hAnsi="Arial" w:cs="Arial"/>
          <w:i/>
          <w:iCs/>
        </w:rPr>
        <w:t xml:space="preserve"> </w:t>
      </w:r>
      <w:proofErr w:type="spellStart"/>
      <w:r w:rsidRPr="002840AE">
        <w:rPr>
          <w:rFonts w:ascii="Arial" w:hAnsi="Arial" w:cs="Arial"/>
          <w:i/>
          <w:iCs/>
        </w:rPr>
        <w:t>flabellifer</w:t>
      </w:r>
      <w:proofErr w:type="spellEnd"/>
      <w:r w:rsidRPr="002840AE">
        <w:rPr>
          <w:rFonts w:ascii="Arial" w:hAnsi="Arial" w:cs="Arial"/>
        </w:rPr>
        <w:t>) fruit fall occurs in August that resulting a peak during August in JI.</w:t>
      </w:r>
    </w:p>
    <w:p w14:paraId="1BD07A39" w14:textId="77777777" w:rsidR="003C558D" w:rsidRPr="002840AE" w:rsidRDefault="003C558D" w:rsidP="00CD6ED2"/>
    <w:p w14:paraId="27ED9355" w14:textId="77777777" w:rsidR="003C558D" w:rsidRPr="002840AE" w:rsidRDefault="003C558D" w:rsidP="00CD6ED2">
      <w:pPr>
        <w:rPr>
          <w:rFonts w:ascii="Arial" w:hAnsi="Arial" w:cs="Arial"/>
        </w:rPr>
      </w:pPr>
      <w:r w:rsidRPr="002840AE">
        <w:rPr>
          <w:rFonts w:ascii="Arial" w:hAnsi="Arial" w:cs="Arial"/>
        </w:rPr>
        <w:t>Table 2. Month-wise fruit fall recorded in the study area.</w:t>
      </w:r>
    </w:p>
    <w:tbl>
      <w:tblPr>
        <w:tblW w:w="5000" w:type="pct"/>
        <w:tblLook w:val="0000" w:firstRow="0" w:lastRow="0" w:firstColumn="0" w:lastColumn="0" w:noHBand="0" w:noVBand="0"/>
      </w:tblPr>
      <w:tblGrid>
        <w:gridCol w:w="1163"/>
        <w:gridCol w:w="1247"/>
        <w:gridCol w:w="1247"/>
        <w:gridCol w:w="1247"/>
        <w:gridCol w:w="2706"/>
        <w:gridCol w:w="3406"/>
      </w:tblGrid>
      <w:tr w:rsidR="003C558D" w:rsidRPr="002840AE" w14:paraId="19E5EE97" w14:textId="77777777" w:rsidTr="003C558D">
        <w:trPr>
          <w:trHeight w:val="255"/>
        </w:trPr>
        <w:tc>
          <w:tcPr>
            <w:tcW w:w="528" w:type="pct"/>
            <w:tcBorders>
              <w:top w:val="single" w:sz="4" w:space="0" w:color="auto"/>
            </w:tcBorders>
          </w:tcPr>
          <w:p w14:paraId="6039E750" w14:textId="77777777" w:rsidR="003C558D" w:rsidRPr="002840AE" w:rsidRDefault="003C558D" w:rsidP="003C558D">
            <w:pPr>
              <w:rPr>
                <w:rFonts w:ascii="Arial" w:hAnsi="Arial" w:cs="Arial"/>
              </w:rPr>
            </w:pPr>
          </w:p>
        </w:tc>
        <w:tc>
          <w:tcPr>
            <w:tcW w:w="1698" w:type="pct"/>
            <w:gridSpan w:val="3"/>
            <w:tcBorders>
              <w:top w:val="single" w:sz="4" w:space="0" w:color="auto"/>
              <w:bottom w:val="single" w:sz="4" w:space="0" w:color="auto"/>
            </w:tcBorders>
            <w:noWrap/>
            <w:vAlign w:val="bottom"/>
          </w:tcPr>
          <w:p w14:paraId="286BD430" w14:textId="77777777" w:rsidR="003C558D" w:rsidRPr="002840AE" w:rsidRDefault="003C558D" w:rsidP="003C558D">
            <w:pPr>
              <w:jc w:val="center"/>
              <w:rPr>
                <w:rFonts w:ascii="Arial" w:hAnsi="Arial" w:cs="Arial"/>
              </w:rPr>
            </w:pPr>
            <w:r w:rsidRPr="002840AE">
              <w:rPr>
                <w:rFonts w:ascii="Arial" w:hAnsi="Arial" w:cs="Arial"/>
              </w:rPr>
              <w:t>Site fruit fall (kg)</w:t>
            </w:r>
          </w:p>
        </w:tc>
        <w:tc>
          <w:tcPr>
            <w:tcW w:w="1228" w:type="pct"/>
            <w:tcBorders>
              <w:top w:val="single" w:sz="4" w:space="0" w:color="auto"/>
            </w:tcBorders>
            <w:noWrap/>
            <w:vAlign w:val="bottom"/>
          </w:tcPr>
          <w:p w14:paraId="4BB7ED09" w14:textId="77777777" w:rsidR="003C558D" w:rsidRPr="002840AE" w:rsidRDefault="003C558D" w:rsidP="003C558D">
            <w:pPr>
              <w:rPr>
                <w:rFonts w:ascii="Arial" w:hAnsi="Arial" w:cs="Arial"/>
              </w:rPr>
            </w:pPr>
          </w:p>
        </w:tc>
        <w:tc>
          <w:tcPr>
            <w:tcW w:w="1546" w:type="pct"/>
            <w:tcBorders>
              <w:top w:val="single" w:sz="4" w:space="0" w:color="auto"/>
            </w:tcBorders>
            <w:noWrap/>
            <w:vAlign w:val="bottom"/>
          </w:tcPr>
          <w:p w14:paraId="6A0D4391" w14:textId="77777777" w:rsidR="003C558D" w:rsidRPr="002840AE" w:rsidRDefault="003C558D" w:rsidP="003C558D">
            <w:pPr>
              <w:rPr>
                <w:rFonts w:ascii="Arial" w:hAnsi="Arial" w:cs="Arial"/>
              </w:rPr>
            </w:pPr>
          </w:p>
        </w:tc>
      </w:tr>
      <w:tr w:rsidR="003C558D" w:rsidRPr="002840AE" w14:paraId="58FCED14" w14:textId="77777777" w:rsidTr="003C558D">
        <w:trPr>
          <w:trHeight w:val="203"/>
        </w:trPr>
        <w:tc>
          <w:tcPr>
            <w:tcW w:w="528" w:type="pct"/>
            <w:tcBorders>
              <w:bottom w:val="single" w:sz="4" w:space="0" w:color="auto"/>
            </w:tcBorders>
          </w:tcPr>
          <w:p w14:paraId="24FED353" w14:textId="77777777" w:rsidR="003C558D" w:rsidRPr="002840AE" w:rsidRDefault="003C558D" w:rsidP="003C558D">
            <w:pPr>
              <w:rPr>
                <w:rFonts w:ascii="Arial" w:hAnsi="Arial" w:cs="Arial"/>
              </w:rPr>
            </w:pPr>
            <w:r w:rsidRPr="002840AE">
              <w:rPr>
                <w:rFonts w:ascii="Arial" w:hAnsi="Arial" w:cs="Arial"/>
              </w:rPr>
              <w:t>Month</w:t>
            </w:r>
          </w:p>
        </w:tc>
        <w:tc>
          <w:tcPr>
            <w:tcW w:w="566" w:type="pct"/>
            <w:tcBorders>
              <w:top w:val="single" w:sz="4" w:space="0" w:color="auto"/>
              <w:bottom w:val="single" w:sz="4" w:space="0" w:color="auto"/>
            </w:tcBorders>
            <w:noWrap/>
            <w:vAlign w:val="bottom"/>
          </w:tcPr>
          <w:p w14:paraId="5EFDE108" w14:textId="77777777" w:rsidR="003C558D" w:rsidRPr="002840AE" w:rsidRDefault="003C558D" w:rsidP="003C558D">
            <w:pPr>
              <w:rPr>
                <w:rFonts w:ascii="Arial" w:hAnsi="Arial" w:cs="Arial"/>
              </w:rPr>
            </w:pPr>
            <w:r w:rsidRPr="002840AE">
              <w:rPr>
                <w:rFonts w:ascii="Arial" w:hAnsi="Arial" w:cs="Arial"/>
              </w:rPr>
              <w:t>JM</w:t>
            </w:r>
          </w:p>
        </w:tc>
        <w:tc>
          <w:tcPr>
            <w:tcW w:w="566" w:type="pct"/>
            <w:tcBorders>
              <w:top w:val="single" w:sz="4" w:space="0" w:color="auto"/>
              <w:bottom w:val="single" w:sz="4" w:space="0" w:color="auto"/>
            </w:tcBorders>
            <w:vAlign w:val="bottom"/>
          </w:tcPr>
          <w:p w14:paraId="4CAECD7E" w14:textId="77777777" w:rsidR="003C558D" w:rsidRPr="002840AE" w:rsidRDefault="003C558D" w:rsidP="003C558D">
            <w:pPr>
              <w:rPr>
                <w:rFonts w:ascii="Arial" w:hAnsi="Arial" w:cs="Arial"/>
              </w:rPr>
            </w:pPr>
            <w:r w:rsidRPr="002840AE">
              <w:rPr>
                <w:rFonts w:ascii="Arial" w:hAnsi="Arial" w:cs="Arial"/>
              </w:rPr>
              <w:t>PM</w:t>
            </w:r>
          </w:p>
        </w:tc>
        <w:tc>
          <w:tcPr>
            <w:tcW w:w="566" w:type="pct"/>
            <w:tcBorders>
              <w:top w:val="single" w:sz="4" w:space="0" w:color="auto"/>
              <w:bottom w:val="single" w:sz="4" w:space="0" w:color="auto"/>
            </w:tcBorders>
            <w:noWrap/>
            <w:vAlign w:val="bottom"/>
          </w:tcPr>
          <w:p w14:paraId="690E2F97" w14:textId="77777777" w:rsidR="003C558D" w:rsidRPr="002840AE" w:rsidRDefault="003C558D" w:rsidP="003C558D">
            <w:pPr>
              <w:rPr>
                <w:rFonts w:ascii="Arial" w:hAnsi="Arial" w:cs="Arial"/>
              </w:rPr>
            </w:pPr>
            <w:r w:rsidRPr="002840AE">
              <w:rPr>
                <w:rFonts w:ascii="Arial" w:hAnsi="Arial" w:cs="Arial"/>
              </w:rPr>
              <w:t>TV</w:t>
            </w:r>
          </w:p>
        </w:tc>
        <w:tc>
          <w:tcPr>
            <w:tcW w:w="1228" w:type="pct"/>
            <w:tcBorders>
              <w:bottom w:val="single" w:sz="4" w:space="0" w:color="auto"/>
            </w:tcBorders>
            <w:noWrap/>
            <w:vAlign w:val="bottom"/>
          </w:tcPr>
          <w:p w14:paraId="6044A55F" w14:textId="77777777" w:rsidR="003C558D" w:rsidRPr="002840AE" w:rsidRDefault="003C558D" w:rsidP="003C558D">
            <w:pPr>
              <w:rPr>
                <w:rFonts w:ascii="Arial" w:hAnsi="Arial" w:cs="Arial"/>
              </w:rPr>
            </w:pPr>
            <w:r w:rsidRPr="002840AE">
              <w:rPr>
                <w:rFonts w:ascii="Arial" w:hAnsi="Arial" w:cs="Arial"/>
              </w:rPr>
              <w:t>Total fruit fall (kg)</w:t>
            </w:r>
          </w:p>
        </w:tc>
        <w:tc>
          <w:tcPr>
            <w:tcW w:w="1546" w:type="pct"/>
            <w:tcBorders>
              <w:bottom w:val="single" w:sz="4" w:space="0" w:color="auto"/>
            </w:tcBorders>
            <w:noWrap/>
            <w:vAlign w:val="bottom"/>
          </w:tcPr>
          <w:p w14:paraId="44890E78" w14:textId="77777777" w:rsidR="003C558D" w:rsidRPr="002840AE" w:rsidRDefault="003C558D" w:rsidP="003C558D">
            <w:pPr>
              <w:rPr>
                <w:rFonts w:ascii="Arial" w:hAnsi="Arial" w:cs="Arial"/>
              </w:rPr>
            </w:pPr>
            <w:r w:rsidRPr="002840AE">
              <w:rPr>
                <w:rFonts w:ascii="Arial" w:hAnsi="Arial" w:cs="Arial"/>
              </w:rPr>
              <w:t>Percent of total fruit fall</w:t>
            </w:r>
          </w:p>
        </w:tc>
      </w:tr>
      <w:tr w:rsidR="003C558D" w:rsidRPr="002840AE" w14:paraId="2BD07231" w14:textId="77777777" w:rsidTr="003C558D">
        <w:trPr>
          <w:trHeight w:val="255"/>
        </w:trPr>
        <w:tc>
          <w:tcPr>
            <w:tcW w:w="528" w:type="pct"/>
            <w:tcBorders>
              <w:top w:val="single" w:sz="4" w:space="0" w:color="auto"/>
            </w:tcBorders>
          </w:tcPr>
          <w:p w14:paraId="7A201026" w14:textId="77777777" w:rsidR="003C558D" w:rsidRPr="002840AE" w:rsidRDefault="003C558D" w:rsidP="003C558D">
            <w:pPr>
              <w:rPr>
                <w:rFonts w:ascii="Arial" w:hAnsi="Arial" w:cs="Arial"/>
              </w:rPr>
            </w:pPr>
            <w:r w:rsidRPr="002840AE">
              <w:rPr>
                <w:rFonts w:ascii="Arial" w:hAnsi="Arial" w:cs="Arial"/>
              </w:rPr>
              <w:t>Jan</w:t>
            </w:r>
          </w:p>
        </w:tc>
        <w:tc>
          <w:tcPr>
            <w:tcW w:w="566" w:type="pct"/>
            <w:tcBorders>
              <w:top w:val="single" w:sz="4" w:space="0" w:color="auto"/>
            </w:tcBorders>
            <w:noWrap/>
            <w:vAlign w:val="bottom"/>
          </w:tcPr>
          <w:p w14:paraId="3B18739F" w14:textId="77777777" w:rsidR="003C558D" w:rsidRPr="002840AE" w:rsidRDefault="003C558D" w:rsidP="003C558D">
            <w:pPr>
              <w:rPr>
                <w:rFonts w:ascii="Arial" w:hAnsi="Arial" w:cs="Arial"/>
              </w:rPr>
            </w:pPr>
            <w:r w:rsidRPr="002840AE">
              <w:rPr>
                <w:rFonts w:ascii="Arial" w:hAnsi="Arial" w:cs="Arial"/>
              </w:rPr>
              <w:t>2.9</w:t>
            </w:r>
          </w:p>
        </w:tc>
        <w:tc>
          <w:tcPr>
            <w:tcW w:w="566" w:type="pct"/>
            <w:tcBorders>
              <w:top w:val="single" w:sz="4" w:space="0" w:color="auto"/>
            </w:tcBorders>
            <w:vAlign w:val="bottom"/>
          </w:tcPr>
          <w:p w14:paraId="3418714E" w14:textId="77777777" w:rsidR="003C558D" w:rsidRPr="002840AE" w:rsidRDefault="003C558D" w:rsidP="003C558D">
            <w:pPr>
              <w:rPr>
                <w:rFonts w:ascii="Arial" w:hAnsi="Arial" w:cs="Arial"/>
              </w:rPr>
            </w:pPr>
            <w:r w:rsidRPr="002840AE">
              <w:rPr>
                <w:rFonts w:ascii="Arial" w:hAnsi="Arial" w:cs="Arial"/>
              </w:rPr>
              <w:t>12.13</w:t>
            </w:r>
          </w:p>
        </w:tc>
        <w:tc>
          <w:tcPr>
            <w:tcW w:w="566" w:type="pct"/>
            <w:tcBorders>
              <w:top w:val="single" w:sz="4" w:space="0" w:color="auto"/>
            </w:tcBorders>
            <w:noWrap/>
            <w:vAlign w:val="bottom"/>
          </w:tcPr>
          <w:p w14:paraId="28BF8F4F" w14:textId="77777777" w:rsidR="003C558D" w:rsidRPr="002840AE" w:rsidRDefault="003C558D" w:rsidP="003C558D">
            <w:pPr>
              <w:rPr>
                <w:rFonts w:ascii="Arial" w:hAnsi="Arial" w:cs="Arial"/>
              </w:rPr>
            </w:pPr>
            <w:r w:rsidRPr="002840AE">
              <w:rPr>
                <w:rFonts w:ascii="Arial" w:hAnsi="Arial" w:cs="Arial"/>
              </w:rPr>
              <w:t>33.77</w:t>
            </w:r>
          </w:p>
        </w:tc>
        <w:tc>
          <w:tcPr>
            <w:tcW w:w="1228" w:type="pct"/>
            <w:tcBorders>
              <w:top w:val="single" w:sz="4" w:space="0" w:color="auto"/>
            </w:tcBorders>
            <w:noWrap/>
            <w:vAlign w:val="bottom"/>
          </w:tcPr>
          <w:p w14:paraId="57E99899" w14:textId="77777777" w:rsidR="003C558D" w:rsidRPr="002840AE" w:rsidRDefault="003C558D" w:rsidP="003C558D">
            <w:pPr>
              <w:jc w:val="center"/>
              <w:rPr>
                <w:rFonts w:ascii="Arial" w:hAnsi="Arial" w:cs="Arial"/>
              </w:rPr>
            </w:pPr>
            <w:r w:rsidRPr="002840AE">
              <w:rPr>
                <w:rFonts w:ascii="Arial" w:hAnsi="Arial" w:cs="Arial"/>
              </w:rPr>
              <w:t>48.80</w:t>
            </w:r>
          </w:p>
        </w:tc>
        <w:tc>
          <w:tcPr>
            <w:tcW w:w="1546" w:type="pct"/>
            <w:tcBorders>
              <w:top w:val="single" w:sz="4" w:space="0" w:color="auto"/>
            </w:tcBorders>
            <w:noWrap/>
            <w:vAlign w:val="bottom"/>
          </w:tcPr>
          <w:p w14:paraId="379009B0" w14:textId="77777777" w:rsidR="003C558D" w:rsidRPr="002840AE" w:rsidRDefault="003C558D" w:rsidP="003C558D">
            <w:pPr>
              <w:jc w:val="center"/>
              <w:rPr>
                <w:rFonts w:ascii="Arial" w:hAnsi="Arial" w:cs="Arial"/>
              </w:rPr>
            </w:pPr>
            <w:r w:rsidRPr="002840AE">
              <w:rPr>
                <w:rFonts w:ascii="Arial" w:hAnsi="Arial" w:cs="Arial"/>
              </w:rPr>
              <w:t>4.33</w:t>
            </w:r>
          </w:p>
        </w:tc>
      </w:tr>
      <w:tr w:rsidR="003C558D" w:rsidRPr="002840AE" w14:paraId="50015904" w14:textId="77777777" w:rsidTr="003C558D">
        <w:trPr>
          <w:trHeight w:val="255"/>
        </w:trPr>
        <w:tc>
          <w:tcPr>
            <w:tcW w:w="528" w:type="pct"/>
          </w:tcPr>
          <w:p w14:paraId="76B97FB0" w14:textId="77777777" w:rsidR="003C558D" w:rsidRPr="002840AE" w:rsidRDefault="003C558D" w:rsidP="003C558D">
            <w:pPr>
              <w:rPr>
                <w:rFonts w:ascii="Arial" w:hAnsi="Arial" w:cs="Arial"/>
              </w:rPr>
            </w:pPr>
            <w:r w:rsidRPr="002840AE">
              <w:rPr>
                <w:rFonts w:ascii="Arial" w:hAnsi="Arial" w:cs="Arial"/>
              </w:rPr>
              <w:t>Feb</w:t>
            </w:r>
          </w:p>
        </w:tc>
        <w:tc>
          <w:tcPr>
            <w:tcW w:w="566" w:type="pct"/>
            <w:noWrap/>
            <w:vAlign w:val="bottom"/>
          </w:tcPr>
          <w:p w14:paraId="4564847D" w14:textId="77777777" w:rsidR="003C558D" w:rsidRPr="002840AE" w:rsidRDefault="003C558D" w:rsidP="003C558D">
            <w:pPr>
              <w:rPr>
                <w:rFonts w:ascii="Arial" w:hAnsi="Arial" w:cs="Arial"/>
              </w:rPr>
            </w:pPr>
            <w:r w:rsidRPr="002840AE">
              <w:rPr>
                <w:rFonts w:ascii="Arial" w:hAnsi="Arial" w:cs="Arial"/>
              </w:rPr>
              <w:t>4.1</w:t>
            </w:r>
          </w:p>
        </w:tc>
        <w:tc>
          <w:tcPr>
            <w:tcW w:w="566" w:type="pct"/>
            <w:vAlign w:val="bottom"/>
          </w:tcPr>
          <w:p w14:paraId="3C3B8B7F" w14:textId="77777777" w:rsidR="003C558D" w:rsidRPr="002840AE" w:rsidRDefault="003C558D" w:rsidP="003C558D">
            <w:pPr>
              <w:rPr>
                <w:rFonts w:ascii="Arial" w:hAnsi="Arial" w:cs="Arial"/>
              </w:rPr>
            </w:pPr>
            <w:r w:rsidRPr="002840AE">
              <w:rPr>
                <w:rFonts w:ascii="Arial" w:hAnsi="Arial" w:cs="Arial"/>
              </w:rPr>
              <w:t>11.53</w:t>
            </w:r>
          </w:p>
        </w:tc>
        <w:tc>
          <w:tcPr>
            <w:tcW w:w="566" w:type="pct"/>
            <w:noWrap/>
            <w:vAlign w:val="bottom"/>
          </w:tcPr>
          <w:p w14:paraId="53636A0B" w14:textId="77777777" w:rsidR="003C558D" w:rsidRPr="002840AE" w:rsidRDefault="003C558D" w:rsidP="003C558D">
            <w:pPr>
              <w:rPr>
                <w:rFonts w:ascii="Arial" w:hAnsi="Arial" w:cs="Arial"/>
              </w:rPr>
            </w:pPr>
            <w:r w:rsidRPr="002840AE">
              <w:rPr>
                <w:rFonts w:ascii="Arial" w:hAnsi="Arial" w:cs="Arial"/>
              </w:rPr>
              <w:t>20.23</w:t>
            </w:r>
          </w:p>
        </w:tc>
        <w:tc>
          <w:tcPr>
            <w:tcW w:w="1228" w:type="pct"/>
            <w:noWrap/>
            <w:vAlign w:val="bottom"/>
          </w:tcPr>
          <w:p w14:paraId="27E7F8D8" w14:textId="77777777" w:rsidR="003C558D" w:rsidRPr="002840AE" w:rsidRDefault="003C558D" w:rsidP="003C558D">
            <w:pPr>
              <w:jc w:val="center"/>
              <w:rPr>
                <w:rFonts w:ascii="Arial" w:hAnsi="Arial" w:cs="Arial"/>
              </w:rPr>
            </w:pPr>
            <w:r w:rsidRPr="002840AE">
              <w:rPr>
                <w:rFonts w:ascii="Arial" w:hAnsi="Arial" w:cs="Arial"/>
              </w:rPr>
              <w:t>35.86</w:t>
            </w:r>
          </w:p>
        </w:tc>
        <w:tc>
          <w:tcPr>
            <w:tcW w:w="1546" w:type="pct"/>
            <w:noWrap/>
            <w:vAlign w:val="bottom"/>
          </w:tcPr>
          <w:p w14:paraId="09424FF0" w14:textId="77777777" w:rsidR="003C558D" w:rsidRPr="002840AE" w:rsidRDefault="003C558D" w:rsidP="003C558D">
            <w:pPr>
              <w:jc w:val="center"/>
              <w:rPr>
                <w:rFonts w:ascii="Arial" w:hAnsi="Arial" w:cs="Arial"/>
              </w:rPr>
            </w:pPr>
            <w:r w:rsidRPr="002840AE">
              <w:rPr>
                <w:rFonts w:ascii="Arial" w:hAnsi="Arial" w:cs="Arial"/>
              </w:rPr>
              <w:t>3.18</w:t>
            </w:r>
          </w:p>
        </w:tc>
      </w:tr>
      <w:tr w:rsidR="003C558D" w:rsidRPr="002840AE" w14:paraId="3728711F" w14:textId="77777777" w:rsidTr="003C558D">
        <w:trPr>
          <w:trHeight w:val="255"/>
        </w:trPr>
        <w:tc>
          <w:tcPr>
            <w:tcW w:w="528" w:type="pct"/>
          </w:tcPr>
          <w:p w14:paraId="5EC0DC72" w14:textId="77777777" w:rsidR="003C558D" w:rsidRPr="002840AE" w:rsidRDefault="003C558D" w:rsidP="003C558D">
            <w:pPr>
              <w:rPr>
                <w:rFonts w:ascii="Arial" w:hAnsi="Arial" w:cs="Arial"/>
              </w:rPr>
            </w:pPr>
            <w:r w:rsidRPr="002840AE">
              <w:rPr>
                <w:rFonts w:ascii="Arial" w:hAnsi="Arial" w:cs="Arial"/>
              </w:rPr>
              <w:t>Mar</w:t>
            </w:r>
          </w:p>
        </w:tc>
        <w:tc>
          <w:tcPr>
            <w:tcW w:w="566" w:type="pct"/>
            <w:noWrap/>
            <w:vAlign w:val="bottom"/>
          </w:tcPr>
          <w:p w14:paraId="27D5F422" w14:textId="77777777" w:rsidR="003C558D" w:rsidRPr="002840AE" w:rsidRDefault="003C558D" w:rsidP="003C558D">
            <w:pPr>
              <w:rPr>
                <w:rFonts w:ascii="Arial" w:hAnsi="Arial" w:cs="Arial"/>
              </w:rPr>
            </w:pPr>
            <w:r w:rsidRPr="002840AE">
              <w:rPr>
                <w:rFonts w:ascii="Arial" w:hAnsi="Arial" w:cs="Arial"/>
              </w:rPr>
              <w:t>6.8</w:t>
            </w:r>
          </w:p>
        </w:tc>
        <w:tc>
          <w:tcPr>
            <w:tcW w:w="566" w:type="pct"/>
            <w:vAlign w:val="bottom"/>
          </w:tcPr>
          <w:p w14:paraId="56037359" w14:textId="77777777" w:rsidR="003C558D" w:rsidRPr="002840AE" w:rsidRDefault="003C558D" w:rsidP="003C558D">
            <w:pPr>
              <w:rPr>
                <w:rFonts w:ascii="Arial" w:hAnsi="Arial" w:cs="Arial"/>
              </w:rPr>
            </w:pPr>
            <w:r w:rsidRPr="002840AE">
              <w:rPr>
                <w:rFonts w:ascii="Arial" w:hAnsi="Arial" w:cs="Arial"/>
              </w:rPr>
              <w:t>15.02</w:t>
            </w:r>
          </w:p>
        </w:tc>
        <w:tc>
          <w:tcPr>
            <w:tcW w:w="566" w:type="pct"/>
            <w:noWrap/>
            <w:vAlign w:val="bottom"/>
          </w:tcPr>
          <w:p w14:paraId="5D6D039C" w14:textId="77777777" w:rsidR="003C558D" w:rsidRPr="002840AE" w:rsidRDefault="003C558D" w:rsidP="003C558D">
            <w:pPr>
              <w:rPr>
                <w:rFonts w:ascii="Arial" w:hAnsi="Arial" w:cs="Arial"/>
              </w:rPr>
            </w:pPr>
            <w:r w:rsidRPr="002840AE">
              <w:rPr>
                <w:rFonts w:ascii="Arial" w:hAnsi="Arial" w:cs="Arial"/>
              </w:rPr>
              <w:t>8.84</w:t>
            </w:r>
          </w:p>
        </w:tc>
        <w:tc>
          <w:tcPr>
            <w:tcW w:w="1228" w:type="pct"/>
            <w:noWrap/>
            <w:vAlign w:val="bottom"/>
          </w:tcPr>
          <w:p w14:paraId="3A304F30" w14:textId="77777777" w:rsidR="003C558D" w:rsidRPr="002840AE" w:rsidRDefault="003C558D" w:rsidP="003C558D">
            <w:pPr>
              <w:jc w:val="center"/>
              <w:rPr>
                <w:rFonts w:ascii="Arial" w:hAnsi="Arial" w:cs="Arial"/>
              </w:rPr>
            </w:pPr>
            <w:r w:rsidRPr="002840AE">
              <w:rPr>
                <w:rFonts w:ascii="Arial" w:hAnsi="Arial" w:cs="Arial"/>
              </w:rPr>
              <w:t>30.66</w:t>
            </w:r>
          </w:p>
        </w:tc>
        <w:tc>
          <w:tcPr>
            <w:tcW w:w="1546" w:type="pct"/>
            <w:noWrap/>
            <w:vAlign w:val="bottom"/>
          </w:tcPr>
          <w:p w14:paraId="6A5AC445" w14:textId="77777777" w:rsidR="003C558D" w:rsidRPr="002840AE" w:rsidRDefault="003C558D" w:rsidP="003C558D">
            <w:pPr>
              <w:jc w:val="center"/>
              <w:rPr>
                <w:rFonts w:ascii="Arial" w:hAnsi="Arial" w:cs="Arial"/>
              </w:rPr>
            </w:pPr>
            <w:r w:rsidRPr="002840AE">
              <w:rPr>
                <w:rFonts w:ascii="Arial" w:hAnsi="Arial" w:cs="Arial"/>
              </w:rPr>
              <w:t>2.72</w:t>
            </w:r>
          </w:p>
        </w:tc>
      </w:tr>
      <w:tr w:rsidR="003C558D" w:rsidRPr="002840AE" w14:paraId="41B136D9" w14:textId="77777777" w:rsidTr="003C558D">
        <w:trPr>
          <w:trHeight w:val="255"/>
        </w:trPr>
        <w:tc>
          <w:tcPr>
            <w:tcW w:w="528" w:type="pct"/>
          </w:tcPr>
          <w:p w14:paraId="258874E0" w14:textId="77777777" w:rsidR="003C558D" w:rsidRPr="002840AE" w:rsidRDefault="003C558D" w:rsidP="003C558D">
            <w:pPr>
              <w:rPr>
                <w:rFonts w:ascii="Arial" w:hAnsi="Arial" w:cs="Arial"/>
              </w:rPr>
            </w:pPr>
            <w:r w:rsidRPr="002840AE">
              <w:rPr>
                <w:rFonts w:ascii="Arial" w:hAnsi="Arial" w:cs="Arial"/>
              </w:rPr>
              <w:t>Apr</w:t>
            </w:r>
          </w:p>
        </w:tc>
        <w:tc>
          <w:tcPr>
            <w:tcW w:w="566" w:type="pct"/>
            <w:noWrap/>
            <w:vAlign w:val="bottom"/>
          </w:tcPr>
          <w:p w14:paraId="7EF87B34" w14:textId="77777777" w:rsidR="003C558D" w:rsidRPr="002840AE" w:rsidRDefault="003C558D" w:rsidP="003C558D">
            <w:pPr>
              <w:rPr>
                <w:rFonts w:ascii="Arial" w:hAnsi="Arial" w:cs="Arial"/>
              </w:rPr>
            </w:pPr>
            <w:r w:rsidRPr="002840AE">
              <w:rPr>
                <w:rFonts w:ascii="Arial" w:hAnsi="Arial" w:cs="Arial"/>
              </w:rPr>
              <w:t>17.9</w:t>
            </w:r>
          </w:p>
        </w:tc>
        <w:tc>
          <w:tcPr>
            <w:tcW w:w="566" w:type="pct"/>
            <w:vAlign w:val="bottom"/>
          </w:tcPr>
          <w:p w14:paraId="1D9B852F" w14:textId="77777777" w:rsidR="003C558D" w:rsidRPr="002840AE" w:rsidRDefault="003C558D" w:rsidP="003C558D">
            <w:pPr>
              <w:rPr>
                <w:rFonts w:ascii="Arial" w:hAnsi="Arial" w:cs="Arial"/>
              </w:rPr>
            </w:pPr>
            <w:r w:rsidRPr="002840AE">
              <w:rPr>
                <w:rFonts w:ascii="Arial" w:hAnsi="Arial" w:cs="Arial"/>
              </w:rPr>
              <w:t>33.4</w:t>
            </w:r>
          </w:p>
        </w:tc>
        <w:tc>
          <w:tcPr>
            <w:tcW w:w="566" w:type="pct"/>
            <w:noWrap/>
            <w:vAlign w:val="bottom"/>
          </w:tcPr>
          <w:p w14:paraId="72512953" w14:textId="77777777" w:rsidR="003C558D" w:rsidRPr="002840AE" w:rsidRDefault="003C558D" w:rsidP="003C558D">
            <w:pPr>
              <w:rPr>
                <w:rFonts w:ascii="Arial" w:hAnsi="Arial" w:cs="Arial"/>
              </w:rPr>
            </w:pPr>
            <w:r w:rsidRPr="002840AE">
              <w:rPr>
                <w:rFonts w:ascii="Arial" w:hAnsi="Arial" w:cs="Arial"/>
              </w:rPr>
              <w:t>14.44</w:t>
            </w:r>
          </w:p>
        </w:tc>
        <w:tc>
          <w:tcPr>
            <w:tcW w:w="1228" w:type="pct"/>
            <w:noWrap/>
            <w:vAlign w:val="bottom"/>
          </w:tcPr>
          <w:p w14:paraId="2EAB3968" w14:textId="77777777" w:rsidR="003C558D" w:rsidRPr="002840AE" w:rsidRDefault="003C558D" w:rsidP="003C558D">
            <w:pPr>
              <w:jc w:val="center"/>
              <w:rPr>
                <w:rFonts w:ascii="Arial" w:hAnsi="Arial" w:cs="Arial"/>
              </w:rPr>
            </w:pPr>
            <w:r w:rsidRPr="002840AE">
              <w:rPr>
                <w:rFonts w:ascii="Arial" w:hAnsi="Arial" w:cs="Arial"/>
              </w:rPr>
              <w:t>65.74</w:t>
            </w:r>
          </w:p>
        </w:tc>
        <w:tc>
          <w:tcPr>
            <w:tcW w:w="1546" w:type="pct"/>
            <w:noWrap/>
            <w:vAlign w:val="bottom"/>
          </w:tcPr>
          <w:p w14:paraId="79C6261E" w14:textId="77777777" w:rsidR="003C558D" w:rsidRPr="002840AE" w:rsidRDefault="003C558D" w:rsidP="003C558D">
            <w:pPr>
              <w:jc w:val="center"/>
              <w:rPr>
                <w:rFonts w:ascii="Arial" w:hAnsi="Arial" w:cs="Arial"/>
              </w:rPr>
            </w:pPr>
            <w:r w:rsidRPr="002840AE">
              <w:rPr>
                <w:rFonts w:ascii="Arial" w:hAnsi="Arial" w:cs="Arial"/>
              </w:rPr>
              <w:t>5.83</w:t>
            </w:r>
          </w:p>
        </w:tc>
      </w:tr>
      <w:tr w:rsidR="003C558D" w:rsidRPr="002840AE" w14:paraId="0C4068D7" w14:textId="77777777" w:rsidTr="003C558D">
        <w:trPr>
          <w:trHeight w:val="255"/>
        </w:trPr>
        <w:tc>
          <w:tcPr>
            <w:tcW w:w="528" w:type="pct"/>
          </w:tcPr>
          <w:p w14:paraId="4691F6AD" w14:textId="77777777" w:rsidR="003C558D" w:rsidRPr="002840AE" w:rsidRDefault="003C558D" w:rsidP="003C558D">
            <w:pPr>
              <w:rPr>
                <w:rFonts w:ascii="Arial" w:hAnsi="Arial" w:cs="Arial"/>
              </w:rPr>
            </w:pPr>
            <w:r w:rsidRPr="002840AE">
              <w:rPr>
                <w:rFonts w:ascii="Arial" w:hAnsi="Arial" w:cs="Arial"/>
              </w:rPr>
              <w:t>May</w:t>
            </w:r>
          </w:p>
        </w:tc>
        <w:tc>
          <w:tcPr>
            <w:tcW w:w="566" w:type="pct"/>
            <w:noWrap/>
            <w:vAlign w:val="bottom"/>
          </w:tcPr>
          <w:p w14:paraId="68B12E80" w14:textId="77777777" w:rsidR="003C558D" w:rsidRPr="002840AE" w:rsidRDefault="003C558D" w:rsidP="003C558D">
            <w:pPr>
              <w:rPr>
                <w:rFonts w:ascii="Arial" w:hAnsi="Arial" w:cs="Arial"/>
              </w:rPr>
            </w:pPr>
            <w:r w:rsidRPr="002840AE">
              <w:rPr>
                <w:rFonts w:ascii="Arial" w:hAnsi="Arial" w:cs="Arial"/>
              </w:rPr>
              <w:t>19.1</w:t>
            </w:r>
          </w:p>
        </w:tc>
        <w:tc>
          <w:tcPr>
            <w:tcW w:w="566" w:type="pct"/>
            <w:vAlign w:val="bottom"/>
          </w:tcPr>
          <w:p w14:paraId="7051D4AA" w14:textId="77777777" w:rsidR="003C558D" w:rsidRPr="002840AE" w:rsidRDefault="003C558D" w:rsidP="003C558D">
            <w:pPr>
              <w:rPr>
                <w:rFonts w:ascii="Arial" w:hAnsi="Arial" w:cs="Arial"/>
              </w:rPr>
            </w:pPr>
            <w:r w:rsidRPr="002840AE">
              <w:rPr>
                <w:rFonts w:ascii="Arial" w:hAnsi="Arial" w:cs="Arial"/>
              </w:rPr>
              <w:t>42.74</w:t>
            </w:r>
          </w:p>
        </w:tc>
        <w:tc>
          <w:tcPr>
            <w:tcW w:w="566" w:type="pct"/>
            <w:noWrap/>
            <w:vAlign w:val="bottom"/>
          </w:tcPr>
          <w:p w14:paraId="0E587ABE" w14:textId="77777777" w:rsidR="003C558D" w:rsidRPr="002840AE" w:rsidRDefault="003C558D" w:rsidP="003C558D">
            <w:pPr>
              <w:rPr>
                <w:rFonts w:ascii="Arial" w:hAnsi="Arial" w:cs="Arial"/>
              </w:rPr>
            </w:pPr>
            <w:r w:rsidRPr="002840AE">
              <w:rPr>
                <w:rFonts w:ascii="Arial" w:hAnsi="Arial" w:cs="Arial"/>
              </w:rPr>
              <w:t>79.57</w:t>
            </w:r>
          </w:p>
        </w:tc>
        <w:tc>
          <w:tcPr>
            <w:tcW w:w="1228" w:type="pct"/>
            <w:noWrap/>
            <w:vAlign w:val="bottom"/>
          </w:tcPr>
          <w:p w14:paraId="73697D99" w14:textId="77777777" w:rsidR="003C558D" w:rsidRPr="002840AE" w:rsidRDefault="003C558D" w:rsidP="003C558D">
            <w:pPr>
              <w:jc w:val="center"/>
              <w:rPr>
                <w:rFonts w:ascii="Arial" w:hAnsi="Arial" w:cs="Arial"/>
              </w:rPr>
            </w:pPr>
            <w:r w:rsidRPr="002840AE">
              <w:rPr>
                <w:rFonts w:ascii="Arial" w:hAnsi="Arial" w:cs="Arial"/>
              </w:rPr>
              <w:t>141.41</w:t>
            </w:r>
          </w:p>
        </w:tc>
        <w:tc>
          <w:tcPr>
            <w:tcW w:w="1546" w:type="pct"/>
            <w:noWrap/>
            <w:vAlign w:val="bottom"/>
          </w:tcPr>
          <w:p w14:paraId="310447BA" w14:textId="77777777" w:rsidR="003C558D" w:rsidRPr="002840AE" w:rsidRDefault="003C558D" w:rsidP="003C558D">
            <w:pPr>
              <w:jc w:val="center"/>
              <w:rPr>
                <w:rFonts w:ascii="Arial" w:hAnsi="Arial" w:cs="Arial"/>
              </w:rPr>
            </w:pPr>
            <w:r w:rsidRPr="002840AE">
              <w:rPr>
                <w:rFonts w:ascii="Arial" w:hAnsi="Arial" w:cs="Arial"/>
              </w:rPr>
              <w:t>12.55</w:t>
            </w:r>
          </w:p>
        </w:tc>
      </w:tr>
      <w:tr w:rsidR="003C558D" w:rsidRPr="002840AE" w14:paraId="630EDD51" w14:textId="77777777" w:rsidTr="003C558D">
        <w:trPr>
          <w:trHeight w:val="255"/>
        </w:trPr>
        <w:tc>
          <w:tcPr>
            <w:tcW w:w="528" w:type="pct"/>
          </w:tcPr>
          <w:p w14:paraId="1E02B169" w14:textId="77777777" w:rsidR="003C558D" w:rsidRPr="002840AE" w:rsidRDefault="003C558D" w:rsidP="003C558D">
            <w:pPr>
              <w:rPr>
                <w:rFonts w:ascii="Arial" w:hAnsi="Arial" w:cs="Arial"/>
              </w:rPr>
            </w:pPr>
            <w:r w:rsidRPr="002840AE">
              <w:rPr>
                <w:rFonts w:ascii="Arial" w:hAnsi="Arial" w:cs="Arial"/>
              </w:rPr>
              <w:t>Jun</w:t>
            </w:r>
          </w:p>
        </w:tc>
        <w:tc>
          <w:tcPr>
            <w:tcW w:w="566" w:type="pct"/>
            <w:noWrap/>
            <w:vAlign w:val="bottom"/>
          </w:tcPr>
          <w:p w14:paraId="685CD08D" w14:textId="77777777" w:rsidR="003C558D" w:rsidRPr="002840AE" w:rsidRDefault="003C558D" w:rsidP="003C558D">
            <w:pPr>
              <w:rPr>
                <w:rFonts w:ascii="Arial" w:hAnsi="Arial" w:cs="Arial"/>
              </w:rPr>
            </w:pPr>
            <w:r w:rsidRPr="002840AE">
              <w:rPr>
                <w:rFonts w:ascii="Arial" w:hAnsi="Arial" w:cs="Arial"/>
              </w:rPr>
              <w:t>14.7</w:t>
            </w:r>
          </w:p>
        </w:tc>
        <w:tc>
          <w:tcPr>
            <w:tcW w:w="566" w:type="pct"/>
            <w:vAlign w:val="bottom"/>
          </w:tcPr>
          <w:p w14:paraId="4BB98F08" w14:textId="77777777" w:rsidR="003C558D" w:rsidRPr="002840AE" w:rsidRDefault="003C558D" w:rsidP="003C558D">
            <w:pPr>
              <w:rPr>
                <w:rFonts w:ascii="Arial" w:hAnsi="Arial" w:cs="Arial"/>
              </w:rPr>
            </w:pPr>
            <w:r w:rsidRPr="002840AE">
              <w:rPr>
                <w:rFonts w:ascii="Arial" w:hAnsi="Arial" w:cs="Arial"/>
              </w:rPr>
              <w:t>37.91</w:t>
            </w:r>
          </w:p>
        </w:tc>
        <w:tc>
          <w:tcPr>
            <w:tcW w:w="566" w:type="pct"/>
            <w:noWrap/>
            <w:vAlign w:val="bottom"/>
          </w:tcPr>
          <w:p w14:paraId="28B10FA2" w14:textId="77777777" w:rsidR="003C558D" w:rsidRPr="002840AE" w:rsidRDefault="003C558D" w:rsidP="003C558D">
            <w:pPr>
              <w:rPr>
                <w:rFonts w:ascii="Arial" w:hAnsi="Arial" w:cs="Arial"/>
              </w:rPr>
            </w:pPr>
            <w:r w:rsidRPr="002840AE">
              <w:rPr>
                <w:rFonts w:ascii="Arial" w:hAnsi="Arial" w:cs="Arial"/>
              </w:rPr>
              <w:t>71.13</w:t>
            </w:r>
          </w:p>
        </w:tc>
        <w:tc>
          <w:tcPr>
            <w:tcW w:w="1228" w:type="pct"/>
            <w:noWrap/>
            <w:vAlign w:val="bottom"/>
          </w:tcPr>
          <w:p w14:paraId="2BB178A5" w14:textId="77777777" w:rsidR="003C558D" w:rsidRPr="002840AE" w:rsidRDefault="003C558D" w:rsidP="003C558D">
            <w:pPr>
              <w:jc w:val="center"/>
              <w:rPr>
                <w:rFonts w:ascii="Arial" w:hAnsi="Arial" w:cs="Arial"/>
              </w:rPr>
            </w:pPr>
            <w:r w:rsidRPr="002840AE">
              <w:rPr>
                <w:rFonts w:ascii="Arial" w:hAnsi="Arial" w:cs="Arial"/>
              </w:rPr>
              <w:t>123.74</w:t>
            </w:r>
          </w:p>
        </w:tc>
        <w:tc>
          <w:tcPr>
            <w:tcW w:w="1546" w:type="pct"/>
            <w:noWrap/>
            <w:vAlign w:val="bottom"/>
          </w:tcPr>
          <w:p w14:paraId="526E0DA9" w14:textId="77777777" w:rsidR="003C558D" w:rsidRPr="002840AE" w:rsidRDefault="003C558D" w:rsidP="003C558D">
            <w:pPr>
              <w:jc w:val="center"/>
              <w:rPr>
                <w:rFonts w:ascii="Arial" w:hAnsi="Arial" w:cs="Arial"/>
              </w:rPr>
            </w:pPr>
            <w:r w:rsidRPr="002840AE">
              <w:rPr>
                <w:rFonts w:ascii="Arial" w:hAnsi="Arial" w:cs="Arial"/>
              </w:rPr>
              <w:t>10.98</w:t>
            </w:r>
          </w:p>
        </w:tc>
      </w:tr>
      <w:tr w:rsidR="003C558D" w:rsidRPr="002840AE" w14:paraId="68EF1259" w14:textId="77777777" w:rsidTr="003C558D">
        <w:trPr>
          <w:trHeight w:val="255"/>
        </w:trPr>
        <w:tc>
          <w:tcPr>
            <w:tcW w:w="528" w:type="pct"/>
          </w:tcPr>
          <w:p w14:paraId="4C4D4CDC" w14:textId="77777777" w:rsidR="003C558D" w:rsidRPr="002840AE" w:rsidRDefault="003C558D" w:rsidP="003C558D">
            <w:pPr>
              <w:rPr>
                <w:rFonts w:ascii="Arial" w:hAnsi="Arial" w:cs="Arial"/>
              </w:rPr>
            </w:pPr>
            <w:r w:rsidRPr="002840AE">
              <w:rPr>
                <w:rFonts w:ascii="Arial" w:hAnsi="Arial" w:cs="Arial"/>
              </w:rPr>
              <w:t>Jul</w:t>
            </w:r>
          </w:p>
        </w:tc>
        <w:tc>
          <w:tcPr>
            <w:tcW w:w="566" w:type="pct"/>
            <w:noWrap/>
            <w:vAlign w:val="bottom"/>
          </w:tcPr>
          <w:p w14:paraId="4C8A64FE" w14:textId="77777777" w:rsidR="003C558D" w:rsidRPr="002840AE" w:rsidRDefault="003C558D" w:rsidP="003C558D">
            <w:pPr>
              <w:rPr>
                <w:rFonts w:ascii="Arial" w:hAnsi="Arial" w:cs="Arial"/>
              </w:rPr>
            </w:pPr>
            <w:r w:rsidRPr="002840AE">
              <w:rPr>
                <w:rFonts w:ascii="Arial" w:hAnsi="Arial" w:cs="Arial"/>
              </w:rPr>
              <w:t>79.5</w:t>
            </w:r>
          </w:p>
        </w:tc>
        <w:tc>
          <w:tcPr>
            <w:tcW w:w="566" w:type="pct"/>
            <w:vAlign w:val="bottom"/>
          </w:tcPr>
          <w:p w14:paraId="745152A4" w14:textId="77777777" w:rsidR="003C558D" w:rsidRPr="002840AE" w:rsidRDefault="003C558D" w:rsidP="003C558D">
            <w:pPr>
              <w:rPr>
                <w:rFonts w:ascii="Arial" w:hAnsi="Arial" w:cs="Arial"/>
              </w:rPr>
            </w:pPr>
            <w:r w:rsidRPr="002840AE">
              <w:rPr>
                <w:rFonts w:ascii="Arial" w:hAnsi="Arial" w:cs="Arial"/>
              </w:rPr>
              <w:t>14.5</w:t>
            </w:r>
          </w:p>
        </w:tc>
        <w:tc>
          <w:tcPr>
            <w:tcW w:w="566" w:type="pct"/>
            <w:noWrap/>
            <w:vAlign w:val="bottom"/>
          </w:tcPr>
          <w:p w14:paraId="6EDC4CC5" w14:textId="77777777" w:rsidR="003C558D" w:rsidRPr="002840AE" w:rsidRDefault="003C558D" w:rsidP="003C558D">
            <w:pPr>
              <w:rPr>
                <w:rFonts w:ascii="Arial" w:hAnsi="Arial" w:cs="Arial"/>
              </w:rPr>
            </w:pPr>
            <w:r w:rsidRPr="002840AE">
              <w:rPr>
                <w:rFonts w:ascii="Arial" w:hAnsi="Arial" w:cs="Arial"/>
              </w:rPr>
              <w:t>39.87</w:t>
            </w:r>
          </w:p>
        </w:tc>
        <w:tc>
          <w:tcPr>
            <w:tcW w:w="1228" w:type="pct"/>
            <w:noWrap/>
            <w:vAlign w:val="bottom"/>
          </w:tcPr>
          <w:p w14:paraId="147A10B0" w14:textId="77777777" w:rsidR="003C558D" w:rsidRPr="002840AE" w:rsidRDefault="003C558D" w:rsidP="003C558D">
            <w:pPr>
              <w:jc w:val="center"/>
              <w:rPr>
                <w:rFonts w:ascii="Arial" w:hAnsi="Arial" w:cs="Arial"/>
              </w:rPr>
            </w:pPr>
            <w:r w:rsidRPr="002840AE">
              <w:rPr>
                <w:rFonts w:ascii="Arial" w:hAnsi="Arial" w:cs="Arial"/>
              </w:rPr>
              <w:t>133.87</w:t>
            </w:r>
          </w:p>
        </w:tc>
        <w:tc>
          <w:tcPr>
            <w:tcW w:w="1546" w:type="pct"/>
            <w:noWrap/>
            <w:vAlign w:val="bottom"/>
          </w:tcPr>
          <w:p w14:paraId="29DEF1CD" w14:textId="77777777" w:rsidR="003C558D" w:rsidRPr="002840AE" w:rsidRDefault="003C558D" w:rsidP="003C558D">
            <w:pPr>
              <w:jc w:val="center"/>
              <w:rPr>
                <w:rFonts w:ascii="Arial" w:hAnsi="Arial" w:cs="Arial"/>
              </w:rPr>
            </w:pPr>
            <w:r w:rsidRPr="002840AE">
              <w:rPr>
                <w:rFonts w:ascii="Arial" w:hAnsi="Arial" w:cs="Arial"/>
              </w:rPr>
              <w:t>11.88</w:t>
            </w:r>
          </w:p>
        </w:tc>
      </w:tr>
      <w:tr w:rsidR="003C558D" w:rsidRPr="002840AE" w14:paraId="7E9F9345" w14:textId="77777777" w:rsidTr="003C558D">
        <w:trPr>
          <w:trHeight w:val="255"/>
        </w:trPr>
        <w:tc>
          <w:tcPr>
            <w:tcW w:w="528" w:type="pct"/>
          </w:tcPr>
          <w:p w14:paraId="369FC81C" w14:textId="77777777" w:rsidR="003C558D" w:rsidRPr="002840AE" w:rsidRDefault="003C558D" w:rsidP="003C558D">
            <w:pPr>
              <w:rPr>
                <w:rFonts w:ascii="Arial" w:hAnsi="Arial" w:cs="Arial"/>
              </w:rPr>
            </w:pPr>
            <w:r w:rsidRPr="002840AE">
              <w:rPr>
                <w:rFonts w:ascii="Arial" w:hAnsi="Arial" w:cs="Arial"/>
              </w:rPr>
              <w:t>Aug</w:t>
            </w:r>
          </w:p>
        </w:tc>
        <w:tc>
          <w:tcPr>
            <w:tcW w:w="566" w:type="pct"/>
            <w:noWrap/>
            <w:vAlign w:val="bottom"/>
          </w:tcPr>
          <w:p w14:paraId="2ACCA39A" w14:textId="77777777" w:rsidR="003C558D" w:rsidRPr="002840AE" w:rsidRDefault="003C558D" w:rsidP="003C558D">
            <w:pPr>
              <w:rPr>
                <w:rFonts w:ascii="Arial" w:hAnsi="Arial" w:cs="Arial"/>
              </w:rPr>
            </w:pPr>
            <w:r w:rsidRPr="002840AE">
              <w:rPr>
                <w:rFonts w:ascii="Arial" w:hAnsi="Arial" w:cs="Arial"/>
              </w:rPr>
              <w:t>109.1</w:t>
            </w:r>
          </w:p>
        </w:tc>
        <w:tc>
          <w:tcPr>
            <w:tcW w:w="566" w:type="pct"/>
            <w:vAlign w:val="bottom"/>
          </w:tcPr>
          <w:p w14:paraId="07AD2516" w14:textId="77777777" w:rsidR="003C558D" w:rsidRPr="002840AE" w:rsidRDefault="003C558D" w:rsidP="003C558D">
            <w:pPr>
              <w:rPr>
                <w:rFonts w:ascii="Arial" w:hAnsi="Arial" w:cs="Arial"/>
              </w:rPr>
            </w:pPr>
            <w:r w:rsidRPr="002840AE">
              <w:rPr>
                <w:rFonts w:ascii="Arial" w:hAnsi="Arial" w:cs="Arial"/>
              </w:rPr>
              <w:t>14.9</w:t>
            </w:r>
          </w:p>
        </w:tc>
        <w:tc>
          <w:tcPr>
            <w:tcW w:w="566" w:type="pct"/>
            <w:noWrap/>
            <w:vAlign w:val="bottom"/>
          </w:tcPr>
          <w:p w14:paraId="1874842D" w14:textId="77777777" w:rsidR="003C558D" w:rsidRPr="002840AE" w:rsidRDefault="003C558D" w:rsidP="003C558D">
            <w:pPr>
              <w:rPr>
                <w:rFonts w:ascii="Arial" w:hAnsi="Arial" w:cs="Arial"/>
              </w:rPr>
            </w:pPr>
            <w:r w:rsidRPr="002840AE">
              <w:rPr>
                <w:rFonts w:ascii="Arial" w:hAnsi="Arial" w:cs="Arial"/>
              </w:rPr>
              <w:t>39.17</w:t>
            </w:r>
          </w:p>
        </w:tc>
        <w:tc>
          <w:tcPr>
            <w:tcW w:w="1228" w:type="pct"/>
            <w:noWrap/>
            <w:vAlign w:val="bottom"/>
          </w:tcPr>
          <w:p w14:paraId="48FF7B41" w14:textId="77777777" w:rsidR="003C558D" w:rsidRPr="002840AE" w:rsidRDefault="003C558D" w:rsidP="003C558D">
            <w:pPr>
              <w:jc w:val="center"/>
              <w:rPr>
                <w:rFonts w:ascii="Arial" w:hAnsi="Arial" w:cs="Arial"/>
              </w:rPr>
            </w:pPr>
            <w:r w:rsidRPr="002840AE">
              <w:rPr>
                <w:rFonts w:ascii="Arial" w:hAnsi="Arial" w:cs="Arial"/>
              </w:rPr>
              <w:t>163.17</w:t>
            </w:r>
          </w:p>
        </w:tc>
        <w:tc>
          <w:tcPr>
            <w:tcW w:w="1546" w:type="pct"/>
            <w:noWrap/>
            <w:vAlign w:val="bottom"/>
          </w:tcPr>
          <w:p w14:paraId="0C283C57" w14:textId="77777777" w:rsidR="003C558D" w:rsidRPr="002840AE" w:rsidRDefault="003C558D" w:rsidP="003C558D">
            <w:pPr>
              <w:jc w:val="center"/>
              <w:rPr>
                <w:rFonts w:ascii="Arial" w:hAnsi="Arial" w:cs="Arial"/>
              </w:rPr>
            </w:pPr>
            <w:r w:rsidRPr="002840AE">
              <w:rPr>
                <w:rFonts w:ascii="Arial" w:hAnsi="Arial" w:cs="Arial"/>
              </w:rPr>
              <w:t>14.48</w:t>
            </w:r>
          </w:p>
        </w:tc>
      </w:tr>
      <w:tr w:rsidR="003C558D" w:rsidRPr="002840AE" w14:paraId="50F44A7C" w14:textId="77777777" w:rsidTr="003C558D">
        <w:trPr>
          <w:trHeight w:val="255"/>
        </w:trPr>
        <w:tc>
          <w:tcPr>
            <w:tcW w:w="528" w:type="pct"/>
          </w:tcPr>
          <w:p w14:paraId="4AE1AAB6" w14:textId="77777777" w:rsidR="003C558D" w:rsidRPr="002840AE" w:rsidRDefault="003C558D" w:rsidP="003C558D">
            <w:pPr>
              <w:rPr>
                <w:rFonts w:ascii="Arial" w:hAnsi="Arial" w:cs="Arial"/>
              </w:rPr>
            </w:pPr>
            <w:r w:rsidRPr="002840AE">
              <w:rPr>
                <w:rFonts w:ascii="Arial" w:hAnsi="Arial" w:cs="Arial"/>
              </w:rPr>
              <w:t>Sep</w:t>
            </w:r>
          </w:p>
        </w:tc>
        <w:tc>
          <w:tcPr>
            <w:tcW w:w="566" w:type="pct"/>
            <w:noWrap/>
            <w:vAlign w:val="bottom"/>
          </w:tcPr>
          <w:p w14:paraId="4E5EF0A4" w14:textId="77777777" w:rsidR="003C558D" w:rsidRPr="002840AE" w:rsidRDefault="003C558D" w:rsidP="003C558D">
            <w:pPr>
              <w:rPr>
                <w:rFonts w:ascii="Arial" w:hAnsi="Arial" w:cs="Arial"/>
              </w:rPr>
            </w:pPr>
            <w:r w:rsidRPr="002840AE">
              <w:rPr>
                <w:rFonts w:ascii="Arial" w:hAnsi="Arial" w:cs="Arial"/>
              </w:rPr>
              <w:t>95.5</w:t>
            </w:r>
          </w:p>
        </w:tc>
        <w:tc>
          <w:tcPr>
            <w:tcW w:w="566" w:type="pct"/>
            <w:vAlign w:val="bottom"/>
          </w:tcPr>
          <w:p w14:paraId="2B42AC54" w14:textId="77777777" w:rsidR="003C558D" w:rsidRPr="002840AE" w:rsidRDefault="003C558D" w:rsidP="003C558D">
            <w:pPr>
              <w:rPr>
                <w:rFonts w:ascii="Arial" w:hAnsi="Arial" w:cs="Arial"/>
              </w:rPr>
            </w:pPr>
            <w:r w:rsidRPr="002840AE">
              <w:rPr>
                <w:rFonts w:ascii="Arial" w:hAnsi="Arial" w:cs="Arial"/>
              </w:rPr>
              <w:t>9.95</w:t>
            </w:r>
          </w:p>
        </w:tc>
        <w:tc>
          <w:tcPr>
            <w:tcW w:w="566" w:type="pct"/>
            <w:noWrap/>
            <w:vAlign w:val="bottom"/>
          </w:tcPr>
          <w:p w14:paraId="37D9E9CF" w14:textId="77777777" w:rsidR="003C558D" w:rsidRPr="002840AE" w:rsidRDefault="003C558D" w:rsidP="003C558D">
            <w:pPr>
              <w:rPr>
                <w:rFonts w:ascii="Arial" w:hAnsi="Arial" w:cs="Arial"/>
              </w:rPr>
            </w:pPr>
            <w:r w:rsidRPr="002840AE">
              <w:rPr>
                <w:rFonts w:ascii="Arial" w:hAnsi="Arial" w:cs="Arial"/>
              </w:rPr>
              <w:t>59.03</w:t>
            </w:r>
          </w:p>
        </w:tc>
        <w:tc>
          <w:tcPr>
            <w:tcW w:w="1228" w:type="pct"/>
            <w:noWrap/>
            <w:vAlign w:val="bottom"/>
          </w:tcPr>
          <w:p w14:paraId="3DEB7521" w14:textId="77777777" w:rsidR="003C558D" w:rsidRPr="002840AE" w:rsidRDefault="003C558D" w:rsidP="003C558D">
            <w:pPr>
              <w:jc w:val="center"/>
              <w:rPr>
                <w:rFonts w:ascii="Arial" w:hAnsi="Arial" w:cs="Arial"/>
              </w:rPr>
            </w:pPr>
            <w:r w:rsidRPr="002840AE">
              <w:rPr>
                <w:rFonts w:ascii="Arial" w:hAnsi="Arial" w:cs="Arial"/>
              </w:rPr>
              <w:t>164.48</w:t>
            </w:r>
          </w:p>
        </w:tc>
        <w:tc>
          <w:tcPr>
            <w:tcW w:w="1546" w:type="pct"/>
            <w:noWrap/>
            <w:vAlign w:val="bottom"/>
          </w:tcPr>
          <w:p w14:paraId="0CF93F0B" w14:textId="77777777" w:rsidR="003C558D" w:rsidRPr="002840AE" w:rsidRDefault="003C558D" w:rsidP="003C558D">
            <w:pPr>
              <w:jc w:val="center"/>
              <w:rPr>
                <w:rFonts w:ascii="Arial" w:hAnsi="Arial" w:cs="Arial"/>
              </w:rPr>
            </w:pPr>
            <w:r w:rsidRPr="002840AE">
              <w:rPr>
                <w:rFonts w:ascii="Arial" w:hAnsi="Arial" w:cs="Arial"/>
              </w:rPr>
              <w:t>14.60</w:t>
            </w:r>
          </w:p>
        </w:tc>
      </w:tr>
      <w:tr w:rsidR="003C558D" w:rsidRPr="002840AE" w14:paraId="4E98AAD2" w14:textId="77777777" w:rsidTr="003C558D">
        <w:trPr>
          <w:trHeight w:val="255"/>
        </w:trPr>
        <w:tc>
          <w:tcPr>
            <w:tcW w:w="528" w:type="pct"/>
          </w:tcPr>
          <w:p w14:paraId="46DA4772" w14:textId="77777777" w:rsidR="003C558D" w:rsidRPr="002840AE" w:rsidRDefault="003C558D" w:rsidP="003C558D">
            <w:pPr>
              <w:rPr>
                <w:rFonts w:ascii="Arial" w:hAnsi="Arial" w:cs="Arial"/>
              </w:rPr>
            </w:pPr>
            <w:r w:rsidRPr="002840AE">
              <w:rPr>
                <w:rFonts w:ascii="Arial" w:hAnsi="Arial" w:cs="Arial"/>
              </w:rPr>
              <w:t>Oct</w:t>
            </w:r>
          </w:p>
        </w:tc>
        <w:tc>
          <w:tcPr>
            <w:tcW w:w="566" w:type="pct"/>
            <w:noWrap/>
            <w:vAlign w:val="bottom"/>
          </w:tcPr>
          <w:p w14:paraId="3EF3B66F" w14:textId="77777777" w:rsidR="003C558D" w:rsidRPr="002840AE" w:rsidRDefault="003C558D" w:rsidP="003C558D">
            <w:pPr>
              <w:rPr>
                <w:rFonts w:ascii="Arial" w:hAnsi="Arial" w:cs="Arial"/>
              </w:rPr>
            </w:pPr>
            <w:r w:rsidRPr="002840AE">
              <w:rPr>
                <w:rFonts w:ascii="Arial" w:hAnsi="Arial" w:cs="Arial"/>
              </w:rPr>
              <w:t>4.2</w:t>
            </w:r>
          </w:p>
        </w:tc>
        <w:tc>
          <w:tcPr>
            <w:tcW w:w="566" w:type="pct"/>
            <w:vAlign w:val="bottom"/>
          </w:tcPr>
          <w:p w14:paraId="26AA87E2" w14:textId="77777777" w:rsidR="003C558D" w:rsidRPr="002840AE" w:rsidRDefault="003C558D" w:rsidP="003C558D">
            <w:pPr>
              <w:rPr>
                <w:rFonts w:ascii="Arial" w:hAnsi="Arial" w:cs="Arial"/>
              </w:rPr>
            </w:pPr>
            <w:r w:rsidRPr="002840AE">
              <w:rPr>
                <w:rFonts w:ascii="Arial" w:hAnsi="Arial" w:cs="Arial"/>
              </w:rPr>
              <w:t>15.31</w:t>
            </w:r>
          </w:p>
        </w:tc>
        <w:tc>
          <w:tcPr>
            <w:tcW w:w="566" w:type="pct"/>
            <w:noWrap/>
            <w:vAlign w:val="bottom"/>
          </w:tcPr>
          <w:p w14:paraId="772BAE7B" w14:textId="77777777" w:rsidR="003C558D" w:rsidRPr="002840AE" w:rsidRDefault="003C558D" w:rsidP="003C558D">
            <w:pPr>
              <w:rPr>
                <w:rFonts w:ascii="Arial" w:hAnsi="Arial" w:cs="Arial"/>
              </w:rPr>
            </w:pPr>
            <w:r w:rsidRPr="002840AE">
              <w:rPr>
                <w:rFonts w:ascii="Arial" w:hAnsi="Arial" w:cs="Arial"/>
              </w:rPr>
              <w:t>55.95</w:t>
            </w:r>
          </w:p>
        </w:tc>
        <w:tc>
          <w:tcPr>
            <w:tcW w:w="1228" w:type="pct"/>
            <w:noWrap/>
            <w:vAlign w:val="bottom"/>
          </w:tcPr>
          <w:p w14:paraId="61D1AC87" w14:textId="77777777" w:rsidR="003C558D" w:rsidRPr="002840AE" w:rsidRDefault="003C558D" w:rsidP="003C558D">
            <w:pPr>
              <w:jc w:val="center"/>
              <w:rPr>
                <w:rFonts w:ascii="Arial" w:hAnsi="Arial" w:cs="Arial"/>
              </w:rPr>
            </w:pPr>
            <w:r w:rsidRPr="002840AE">
              <w:rPr>
                <w:rFonts w:ascii="Arial" w:hAnsi="Arial" w:cs="Arial"/>
              </w:rPr>
              <w:t>75.46</w:t>
            </w:r>
          </w:p>
        </w:tc>
        <w:tc>
          <w:tcPr>
            <w:tcW w:w="1546" w:type="pct"/>
            <w:noWrap/>
            <w:vAlign w:val="bottom"/>
          </w:tcPr>
          <w:p w14:paraId="43D49D05" w14:textId="77777777" w:rsidR="003C558D" w:rsidRPr="002840AE" w:rsidRDefault="003C558D" w:rsidP="003C558D">
            <w:pPr>
              <w:jc w:val="center"/>
              <w:rPr>
                <w:rFonts w:ascii="Arial" w:hAnsi="Arial" w:cs="Arial"/>
              </w:rPr>
            </w:pPr>
            <w:r w:rsidRPr="002840AE">
              <w:rPr>
                <w:rFonts w:ascii="Arial" w:hAnsi="Arial" w:cs="Arial"/>
              </w:rPr>
              <w:t>6.70</w:t>
            </w:r>
          </w:p>
        </w:tc>
      </w:tr>
      <w:tr w:rsidR="003C558D" w:rsidRPr="002840AE" w14:paraId="1856DDAE" w14:textId="77777777" w:rsidTr="003C558D">
        <w:trPr>
          <w:trHeight w:val="255"/>
        </w:trPr>
        <w:tc>
          <w:tcPr>
            <w:tcW w:w="528" w:type="pct"/>
          </w:tcPr>
          <w:p w14:paraId="51DE2A9B" w14:textId="77777777" w:rsidR="003C558D" w:rsidRPr="002840AE" w:rsidRDefault="003C558D" w:rsidP="003C558D">
            <w:pPr>
              <w:rPr>
                <w:rFonts w:ascii="Arial" w:hAnsi="Arial" w:cs="Arial"/>
              </w:rPr>
            </w:pPr>
            <w:r w:rsidRPr="002840AE">
              <w:rPr>
                <w:rFonts w:ascii="Arial" w:hAnsi="Arial" w:cs="Arial"/>
              </w:rPr>
              <w:t>Nov</w:t>
            </w:r>
          </w:p>
        </w:tc>
        <w:tc>
          <w:tcPr>
            <w:tcW w:w="566" w:type="pct"/>
            <w:noWrap/>
            <w:vAlign w:val="bottom"/>
          </w:tcPr>
          <w:p w14:paraId="531560DD" w14:textId="77777777" w:rsidR="003C558D" w:rsidRPr="002840AE" w:rsidRDefault="003C558D" w:rsidP="003C558D">
            <w:pPr>
              <w:rPr>
                <w:rFonts w:ascii="Arial" w:hAnsi="Arial" w:cs="Arial"/>
              </w:rPr>
            </w:pPr>
            <w:r w:rsidRPr="002840AE">
              <w:rPr>
                <w:rFonts w:ascii="Arial" w:hAnsi="Arial" w:cs="Arial"/>
              </w:rPr>
              <w:t>4.2</w:t>
            </w:r>
          </w:p>
        </w:tc>
        <w:tc>
          <w:tcPr>
            <w:tcW w:w="566" w:type="pct"/>
            <w:vAlign w:val="bottom"/>
          </w:tcPr>
          <w:p w14:paraId="7631CEFB" w14:textId="77777777" w:rsidR="003C558D" w:rsidRPr="002840AE" w:rsidRDefault="003C558D" w:rsidP="003C558D">
            <w:pPr>
              <w:rPr>
                <w:rFonts w:ascii="Arial" w:hAnsi="Arial" w:cs="Arial"/>
              </w:rPr>
            </w:pPr>
            <w:r w:rsidRPr="002840AE">
              <w:rPr>
                <w:rFonts w:ascii="Arial" w:hAnsi="Arial" w:cs="Arial"/>
              </w:rPr>
              <w:t>16.57</w:t>
            </w:r>
          </w:p>
        </w:tc>
        <w:tc>
          <w:tcPr>
            <w:tcW w:w="566" w:type="pct"/>
            <w:noWrap/>
            <w:vAlign w:val="bottom"/>
          </w:tcPr>
          <w:p w14:paraId="6FDE6512" w14:textId="77777777" w:rsidR="003C558D" w:rsidRPr="002840AE" w:rsidRDefault="003C558D" w:rsidP="003C558D">
            <w:pPr>
              <w:rPr>
                <w:rFonts w:ascii="Arial" w:hAnsi="Arial" w:cs="Arial"/>
              </w:rPr>
            </w:pPr>
            <w:r w:rsidRPr="002840AE">
              <w:rPr>
                <w:rFonts w:ascii="Arial" w:hAnsi="Arial" w:cs="Arial"/>
              </w:rPr>
              <w:t>55.23</w:t>
            </w:r>
          </w:p>
        </w:tc>
        <w:tc>
          <w:tcPr>
            <w:tcW w:w="1228" w:type="pct"/>
            <w:noWrap/>
            <w:vAlign w:val="bottom"/>
          </w:tcPr>
          <w:p w14:paraId="41D86757" w14:textId="77777777" w:rsidR="003C558D" w:rsidRPr="002840AE" w:rsidRDefault="003C558D" w:rsidP="003C558D">
            <w:pPr>
              <w:jc w:val="center"/>
              <w:rPr>
                <w:rFonts w:ascii="Arial" w:hAnsi="Arial" w:cs="Arial"/>
              </w:rPr>
            </w:pPr>
            <w:r w:rsidRPr="002840AE">
              <w:rPr>
                <w:rFonts w:ascii="Arial" w:hAnsi="Arial" w:cs="Arial"/>
              </w:rPr>
              <w:t>76.00</w:t>
            </w:r>
          </w:p>
        </w:tc>
        <w:tc>
          <w:tcPr>
            <w:tcW w:w="1546" w:type="pct"/>
            <w:noWrap/>
            <w:vAlign w:val="bottom"/>
          </w:tcPr>
          <w:p w14:paraId="26013B91" w14:textId="77777777" w:rsidR="003C558D" w:rsidRPr="002840AE" w:rsidRDefault="003C558D" w:rsidP="003C558D">
            <w:pPr>
              <w:jc w:val="center"/>
              <w:rPr>
                <w:rFonts w:ascii="Arial" w:hAnsi="Arial" w:cs="Arial"/>
              </w:rPr>
            </w:pPr>
            <w:r w:rsidRPr="002840AE">
              <w:rPr>
                <w:rFonts w:ascii="Arial" w:hAnsi="Arial" w:cs="Arial"/>
              </w:rPr>
              <w:t>6.74</w:t>
            </w:r>
          </w:p>
        </w:tc>
      </w:tr>
      <w:tr w:rsidR="003C558D" w:rsidRPr="002840AE" w14:paraId="073D2089" w14:textId="77777777" w:rsidTr="003C558D">
        <w:trPr>
          <w:trHeight w:val="255"/>
        </w:trPr>
        <w:tc>
          <w:tcPr>
            <w:tcW w:w="528" w:type="pct"/>
            <w:tcBorders>
              <w:bottom w:val="single" w:sz="4" w:space="0" w:color="auto"/>
            </w:tcBorders>
          </w:tcPr>
          <w:p w14:paraId="578311EF" w14:textId="77777777" w:rsidR="003C558D" w:rsidRPr="002840AE" w:rsidRDefault="003C558D" w:rsidP="003C558D">
            <w:pPr>
              <w:rPr>
                <w:rFonts w:ascii="Arial" w:hAnsi="Arial" w:cs="Arial"/>
              </w:rPr>
            </w:pPr>
            <w:r w:rsidRPr="002840AE">
              <w:rPr>
                <w:rFonts w:ascii="Arial" w:hAnsi="Arial" w:cs="Arial"/>
              </w:rPr>
              <w:t>Dec</w:t>
            </w:r>
          </w:p>
        </w:tc>
        <w:tc>
          <w:tcPr>
            <w:tcW w:w="566" w:type="pct"/>
            <w:tcBorders>
              <w:bottom w:val="single" w:sz="4" w:space="0" w:color="auto"/>
            </w:tcBorders>
            <w:noWrap/>
            <w:vAlign w:val="bottom"/>
          </w:tcPr>
          <w:p w14:paraId="5A53E0BA" w14:textId="77777777" w:rsidR="003C558D" w:rsidRPr="002840AE" w:rsidRDefault="003C558D" w:rsidP="003C558D">
            <w:pPr>
              <w:rPr>
                <w:rFonts w:ascii="Arial" w:hAnsi="Arial" w:cs="Arial"/>
              </w:rPr>
            </w:pPr>
            <w:r w:rsidRPr="002840AE">
              <w:rPr>
                <w:rFonts w:ascii="Arial" w:hAnsi="Arial" w:cs="Arial"/>
              </w:rPr>
              <w:t>4</w:t>
            </w:r>
          </w:p>
        </w:tc>
        <w:tc>
          <w:tcPr>
            <w:tcW w:w="566" w:type="pct"/>
            <w:tcBorders>
              <w:bottom w:val="single" w:sz="4" w:space="0" w:color="auto"/>
            </w:tcBorders>
            <w:vAlign w:val="bottom"/>
          </w:tcPr>
          <w:p w14:paraId="5EE136C8" w14:textId="77777777" w:rsidR="003C558D" w:rsidRPr="002840AE" w:rsidRDefault="003C558D" w:rsidP="003C558D">
            <w:pPr>
              <w:rPr>
                <w:rFonts w:ascii="Arial" w:hAnsi="Arial" w:cs="Arial"/>
              </w:rPr>
            </w:pPr>
            <w:r w:rsidRPr="002840AE">
              <w:rPr>
                <w:rFonts w:ascii="Arial" w:hAnsi="Arial" w:cs="Arial"/>
              </w:rPr>
              <w:t>14</w:t>
            </w:r>
          </w:p>
        </w:tc>
        <w:tc>
          <w:tcPr>
            <w:tcW w:w="566" w:type="pct"/>
            <w:tcBorders>
              <w:bottom w:val="single" w:sz="4" w:space="0" w:color="auto"/>
            </w:tcBorders>
            <w:noWrap/>
            <w:vAlign w:val="bottom"/>
          </w:tcPr>
          <w:p w14:paraId="00FF7020" w14:textId="77777777" w:rsidR="003C558D" w:rsidRPr="002840AE" w:rsidRDefault="003C558D" w:rsidP="003C558D">
            <w:pPr>
              <w:rPr>
                <w:rFonts w:ascii="Arial" w:hAnsi="Arial" w:cs="Arial"/>
              </w:rPr>
            </w:pPr>
            <w:r w:rsidRPr="002840AE">
              <w:rPr>
                <w:rFonts w:ascii="Arial" w:hAnsi="Arial" w:cs="Arial"/>
              </w:rPr>
              <w:t>49</w:t>
            </w:r>
          </w:p>
        </w:tc>
        <w:tc>
          <w:tcPr>
            <w:tcW w:w="1228" w:type="pct"/>
            <w:tcBorders>
              <w:bottom w:val="single" w:sz="4" w:space="0" w:color="auto"/>
            </w:tcBorders>
            <w:noWrap/>
            <w:vAlign w:val="bottom"/>
          </w:tcPr>
          <w:p w14:paraId="627D2A74" w14:textId="77777777" w:rsidR="003C558D" w:rsidRPr="002840AE" w:rsidRDefault="003C558D" w:rsidP="003C558D">
            <w:pPr>
              <w:jc w:val="center"/>
              <w:rPr>
                <w:rFonts w:ascii="Arial" w:hAnsi="Arial" w:cs="Arial"/>
              </w:rPr>
            </w:pPr>
            <w:r w:rsidRPr="002840AE">
              <w:rPr>
                <w:rFonts w:ascii="Arial" w:hAnsi="Arial" w:cs="Arial"/>
              </w:rPr>
              <w:t>67.58</w:t>
            </w:r>
          </w:p>
        </w:tc>
        <w:tc>
          <w:tcPr>
            <w:tcW w:w="1546" w:type="pct"/>
            <w:tcBorders>
              <w:bottom w:val="single" w:sz="4" w:space="0" w:color="auto"/>
            </w:tcBorders>
            <w:noWrap/>
            <w:vAlign w:val="bottom"/>
          </w:tcPr>
          <w:p w14:paraId="76D29222" w14:textId="77777777" w:rsidR="003C558D" w:rsidRPr="002840AE" w:rsidRDefault="003C558D" w:rsidP="003C558D">
            <w:pPr>
              <w:jc w:val="center"/>
              <w:rPr>
                <w:rFonts w:ascii="Arial" w:hAnsi="Arial" w:cs="Arial"/>
              </w:rPr>
            </w:pPr>
            <w:r w:rsidRPr="002840AE">
              <w:rPr>
                <w:rFonts w:ascii="Arial" w:hAnsi="Arial" w:cs="Arial"/>
              </w:rPr>
              <w:t>5.99</w:t>
            </w:r>
          </w:p>
        </w:tc>
      </w:tr>
      <w:tr w:rsidR="003C558D" w:rsidRPr="002840AE" w14:paraId="69F69821" w14:textId="77777777" w:rsidTr="003C558D">
        <w:trPr>
          <w:trHeight w:val="255"/>
        </w:trPr>
        <w:tc>
          <w:tcPr>
            <w:tcW w:w="528" w:type="pct"/>
            <w:tcBorders>
              <w:top w:val="single" w:sz="4" w:space="0" w:color="auto"/>
              <w:bottom w:val="single" w:sz="4" w:space="0" w:color="auto"/>
            </w:tcBorders>
            <w:vAlign w:val="bottom"/>
          </w:tcPr>
          <w:p w14:paraId="4F15D6C0" w14:textId="77777777" w:rsidR="003C558D" w:rsidRPr="002840AE" w:rsidRDefault="003C558D" w:rsidP="003C558D">
            <w:pPr>
              <w:rPr>
                <w:rFonts w:ascii="Arial" w:hAnsi="Arial" w:cs="Arial"/>
              </w:rPr>
            </w:pPr>
            <w:r w:rsidRPr="002840AE">
              <w:rPr>
                <w:rFonts w:ascii="Arial" w:hAnsi="Arial" w:cs="Arial"/>
              </w:rPr>
              <w:t>Total</w:t>
            </w:r>
          </w:p>
        </w:tc>
        <w:tc>
          <w:tcPr>
            <w:tcW w:w="566" w:type="pct"/>
            <w:tcBorders>
              <w:top w:val="single" w:sz="4" w:space="0" w:color="auto"/>
              <w:bottom w:val="single" w:sz="4" w:space="0" w:color="auto"/>
            </w:tcBorders>
            <w:noWrap/>
            <w:vAlign w:val="bottom"/>
          </w:tcPr>
          <w:p w14:paraId="13DC5952" w14:textId="77777777" w:rsidR="003C558D" w:rsidRPr="002840AE" w:rsidRDefault="003C558D" w:rsidP="003C558D">
            <w:pPr>
              <w:rPr>
                <w:rFonts w:ascii="Arial" w:hAnsi="Arial" w:cs="Arial"/>
              </w:rPr>
            </w:pPr>
            <w:r w:rsidRPr="002840AE">
              <w:rPr>
                <w:rFonts w:ascii="Arial" w:hAnsi="Arial" w:cs="Arial"/>
              </w:rPr>
              <w:t>238.90</w:t>
            </w:r>
          </w:p>
        </w:tc>
        <w:tc>
          <w:tcPr>
            <w:tcW w:w="566" w:type="pct"/>
            <w:tcBorders>
              <w:top w:val="single" w:sz="4" w:space="0" w:color="auto"/>
              <w:bottom w:val="single" w:sz="4" w:space="0" w:color="auto"/>
            </w:tcBorders>
            <w:vAlign w:val="bottom"/>
          </w:tcPr>
          <w:p w14:paraId="075B62E7" w14:textId="77777777" w:rsidR="003C558D" w:rsidRPr="002840AE" w:rsidRDefault="003C558D" w:rsidP="003C558D">
            <w:pPr>
              <w:rPr>
                <w:rFonts w:ascii="Arial" w:hAnsi="Arial" w:cs="Arial"/>
              </w:rPr>
            </w:pPr>
            <w:r w:rsidRPr="002840AE">
              <w:rPr>
                <w:rFonts w:ascii="Arial" w:hAnsi="Arial" w:cs="Arial"/>
              </w:rPr>
              <w:t>360.83</w:t>
            </w:r>
          </w:p>
        </w:tc>
        <w:tc>
          <w:tcPr>
            <w:tcW w:w="566" w:type="pct"/>
            <w:tcBorders>
              <w:top w:val="single" w:sz="4" w:space="0" w:color="auto"/>
              <w:bottom w:val="single" w:sz="4" w:space="0" w:color="auto"/>
            </w:tcBorders>
            <w:noWrap/>
            <w:vAlign w:val="bottom"/>
          </w:tcPr>
          <w:p w14:paraId="57EDEFAA" w14:textId="77777777" w:rsidR="003C558D" w:rsidRPr="002840AE" w:rsidRDefault="003C558D" w:rsidP="003C558D">
            <w:pPr>
              <w:rPr>
                <w:rFonts w:ascii="Arial" w:hAnsi="Arial" w:cs="Arial"/>
              </w:rPr>
            </w:pPr>
            <w:r w:rsidRPr="002840AE">
              <w:rPr>
                <w:rFonts w:ascii="Arial" w:hAnsi="Arial" w:cs="Arial"/>
              </w:rPr>
              <w:t>526.67</w:t>
            </w:r>
          </w:p>
        </w:tc>
        <w:tc>
          <w:tcPr>
            <w:tcW w:w="1228" w:type="pct"/>
            <w:tcBorders>
              <w:top w:val="single" w:sz="4" w:space="0" w:color="auto"/>
              <w:bottom w:val="single" w:sz="4" w:space="0" w:color="auto"/>
            </w:tcBorders>
            <w:noWrap/>
            <w:vAlign w:val="bottom"/>
          </w:tcPr>
          <w:p w14:paraId="5E102BFD" w14:textId="77777777" w:rsidR="003C558D" w:rsidRPr="002840AE" w:rsidRDefault="003C558D" w:rsidP="003C558D">
            <w:pPr>
              <w:jc w:val="center"/>
              <w:rPr>
                <w:rFonts w:ascii="Arial" w:hAnsi="Arial" w:cs="Arial"/>
              </w:rPr>
            </w:pPr>
            <w:r w:rsidRPr="002840AE">
              <w:rPr>
                <w:rFonts w:ascii="Arial" w:hAnsi="Arial" w:cs="Arial"/>
              </w:rPr>
              <w:t>1126.77</w:t>
            </w:r>
          </w:p>
        </w:tc>
        <w:tc>
          <w:tcPr>
            <w:tcW w:w="1546" w:type="pct"/>
            <w:tcBorders>
              <w:top w:val="single" w:sz="4" w:space="0" w:color="auto"/>
              <w:bottom w:val="single" w:sz="4" w:space="0" w:color="auto"/>
            </w:tcBorders>
            <w:noWrap/>
            <w:vAlign w:val="bottom"/>
          </w:tcPr>
          <w:p w14:paraId="2D7483F2" w14:textId="77777777" w:rsidR="003C558D" w:rsidRPr="002840AE" w:rsidRDefault="003C558D" w:rsidP="003C558D">
            <w:pPr>
              <w:jc w:val="center"/>
              <w:rPr>
                <w:rFonts w:ascii="Arial" w:hAnsi="Arial" w:cs="Arial"/>
              </w:rPr>
            </w:pPr>
            <w:r w:rsidRPr="002840AE">
              <w:rPr>
                <w:rFonts w:ascii="Arial" w:hAnsi="Arial" w:cs="Arial"/>
              </w:rPr>
              <w:t>100</w:t>
            </w:r>
          </w:p>
        </w:tc>
      </w:tr>
    </w:tbl>
    <w:p w14:paraId="34371330" w14:textId="77777777" w:rsidR="003C558D" w:rsidRPr="002840AE" w:rsidRDefault="003C558D" w:rsidP="003C558D">
      <w:pPr>
        <w:jc w:val="both"/>
        <w:rPr>
          <w:rFonts w:ascii="Arial" w:hAnsi="Arial" w:cs="Arial"/>
        </w:rPr>
      </w:pPr>
    </w:p>
    <w:p w14:paraId="77FD5D0D" w14:textId="77777777" w:rsidR="00D571D5" w:rsidRPr="002840AE" w:rsidRDefault="00D571D5" w:rsidP="00D571D5">
      <w:pPr>
        <w:jc w:val="center"/>
        <w:rPr>
          <w:rFonts w:ascii="Arial" w:hAnsi="Arial" w:cs="Arial"/>
        </w:rPr>
      </w:pPr>
      <w:r w:rsidRPr="002840AE">
        <w:rPr>
          <w:rFonts w:ascii="Arial" w:hAnsi="Arial" w:cs="Arial"/>
          <w:noProof/>
        </w:rPr>
        <w:drawing>
          <wp:inline distT="0" distB="0" distL="0" distR="0" wp14:anchorId="4D10310E" wp14:editId="5CC22BC7">
            <wp:extent cx="5657850" cy="2752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57850" cy="2752725"/>
                    </a:xfrm>
                    <a:prstGeom prst="rect">
                      <a:avLst/>
                    </a:prstGeom>
                    <a:ln>
                      <a:noFill/>
                    </a:ln>
                    <a:effectLst>
                      <a:softEdge rad="112500"/>
                    </a:effectLst>
                  </pic:spPr>
                </pic:pic>
              </a:graphicData>
            </a:graphic>
          </wp:inline>
        </w:drawing>
      </w:r>
    </w:p>
    <w:p w14:paraId="4DE7B4CE" w14:textId="3CF31D70" w:rsidR="00D571D5" w:rsidRPr="002840AE" w:rsidRDefault="00D571D5" w:rsidP="00D571D5">
      <w:pPr>
        <w:jc w:val="center"/>
        <w:rPr>
          <w:rFonts w:ascii="Arial" w:hAnsi="Arial" w:cs="Arial"/>
        </w:rPr>
      </w:pPr>
      <w:r w:rsidRPr="002840AE">
        <w:rPr>
          <w:rFonts w:ascii="Arial" w:hAnsi="Arial" w:cs="Arial"/>
        </w:rPr>
        <w:t xml:space="preserve">Figure 1. Month-wise fruit fall recorded in </w:t>
      </w:r>
      <w:r w:rsidR="002840AE">
        <w:rPr>
          <w:rFonts w:ascii="Arial" w:hAnsi="Arial" w:cs="Arial"/>
        </w:rPr>
        <w:t xml:space="preserve">the </w:t>
      </w:r>
      <w:r w:rsidRPr="002840AE">
        <w:rPr>
          <w:rFonts w:ascii="Arial" w:hAnsi="Arial" w:cs="Arial"/>
        </w:rPr>
        <w:t>study area.</w:t>
      </w:r>
    </w:p>
    <w:p w14:paraId="23D59227" w14:textId="77777777" w:rsidR="00D571D5" w:rsidRPr="002840AE" w:rsidRDefault="00D571D5" w:rsidP="00D571D5">
      <w:pPr>
        <w:jc w:val="center"/>
        <w:rPr>
          <w:rFonts w:ascii="Arial" w:hAnsi="Arial" w:cs="Arial"/>
        </w:rPr>
      </w:pPr>
      <w:r w:rsidRPr="002840AE">
        <w:rPr>
          <w:rFonts w:ascii="Arial" w:hAnsi="Arial" w:cs="Arial"/>
          <w:noProof/>
        </w:rPr>
        <w:lastRenderedPageBreak/>
        <w:drawing>
          <wp:inline distT="0" distB="0" distL="0" distR="0" wp14:anchorId="26F6C0FB" wp14:editId="71797DA4">
            <wp:extent cx="5657850" cy="26098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5657850" cy="2609850"/>
                    </a:xfrm>
                    <a:prstGeom prst="rect">
                      <a:avLst/>
                    </a:prstGeom>
                    <a:ln>
                      <a:noFill/>
                    </a:ln>
                    <a:effectLst>
                      <a:softEdge rad="112500"/>
                    </a:effectLst>
                  </pic:spPr>
                </pic:pic>
              </a:graphicData>
            </a:graphic>
          </wp:inline>
        </w:drawing>
      </w:r>
    </w:p>
    <w:p w14:paraId="5354A2E8" w14:textId="77777777" w:rsidR="00D571D5" w:rsidRPr="002840AE" w:rsidRDefault="00D571D5" w:rsidP="00D571D5">
      <w:pPr>
        <w:jc w:val="center"/>
        <w:rPr>
          <w:rFonts w:ascii="Arial" w:hAnsi="Arial" w:cs="Arial"/>
        </w:rPr>
      </w:pPr>
      <w:r w:rsidRPr="002840AE">
        <w:rPr>
          <w:rFonts w:ascii="Arial" w:hAnsi="Arial" w:cs="Arial"/>
        </w:rPr>
        <w:t>Figure 2. Month-wise fruit fall (kg ha</w:t>
      </w:r>
      <w:r w:rsidRPr="002840AE">
        <w:rPr>
          <w:rFonts w:ascii="Arial" w:hAnsi="Arial" w:cs="Arial"/>
          <w:vertAlign w:val="superscript"/>
        </w:rPr>
        <w:t>-1</w:t>
      </w:r>
      <w:r w:rsidRPr="002840AE">
        <w:rPr>
          <w:rFonts w:ascii="Arial" w:hAnsi="Arial" w:cs="Arial"/>
        </w:rPr>
        <w:t xml:space="preserve"> yr</w:t>
      </w:r>
      <w:r w:rsidRPr="002840AE">
        <w:rPr>
          <w:rFonts w:ascii="Arial" w:hAnsi="Arial" w:cs="Arial"/>
          <w:vertAlign w:val="superscript"/>
        </w:rPr>
        <w:t>-1</w:t>
      </w:r>
      <w:r w:rsidRPr="002840AE">
        <w:rPr>
          <w:rFonts w:ascii="Arial" w:hAnsi="Arial" w:cs="Arial"/>
        </w:rPr>
        <w:t xml:space="preserve">) of trees in </w:t>
      </w:r>
      <w:proofErr w:type="spellStart"/>
      <w:r w:rsidRPr="002840AE">
        <w:rPr>
          <w:rFonts w:ascii="Arial" w:hAnsi="Arial" w:cs="Arial"/>
        </w:rPr>
        <w:t>Jambavanodai</w:t>
      </w:r>
      <w:proofErr w:type="spellEnd"/>
      <w:r w:rsidRPr="002840AE">
        <w:rPr>
          <w:rFonts w:ascii="Arial" w:hAnsi="Arial" w:cs="Arial"/>
        </w:rPr>
        <w:t>.</w:t>
      </w:r>
    </w:p>
    <w:p w14:paraId="7985F831" w14:textId="77777777" w:rsidR="00376E4A" w:rsidRPr="002840AE" w:rsidRDefault="00376E4A" w:rsidP="00D571D5">
      <w:pPr>
        <w:jc w:val="center"/>
        <w:rPr>
          <w:rFonts w:ascii="Arial" w:hAnsi="Arial" w:cs="Arial"/>
        </w:rPr>
      </w:pPr>
    </w:p>
    <w:p w14:paraId="70FA75B8" w14:textId="77777777" w:rsidR="00D571D5" w:rsidRPr="002840AE" w:rsidRDefault="00D571D5" w:rsidP="00D571D5">
      <w:pPr>
        <w:jc w:val="center"/>
        <w:rPr>
          <w:rFonts w:ascii="Arial" w:hAnsi="Arial" w:cs="Arial"/>
        </w:rPr>
      </w:pPr>
      <w:r w:rsidRPr="002840AE">
        <w:rPr>
          <w:rFonts w:ascii="Arial" w:hAnsi="Arial" w:cs="Arial"/>
          <w:noProof/>
        </w:rPr>
        <w:drawing>
          <wp:inline distT="0" distB="0" distL="0" distR="0" wp14:anchorId="7CA69D11" wp14:editId="49E6210A">
            <wp:extent cx="5667375" cy="2596515"/>
            <wp:effectExtent l="0" t="0" r="0"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srcRect/>
                    <a:stretch>
                      <a:fillRect/>
                    </a:stretch>
                  </pic:blipFill>
                  <pic:spPr bwMode="auto">
                    <a:xfrm>
                      <a:off x="0" y="0"/>
                      <a:ext cx="5667375" cy="2596515"/>
                    </a:xfrm>
                    <a:prstGeom prst="rect">
                      <a:avLst/>
                    </a:prstGeom>
                    <a:ln>
                      <a:noFill/>
                    </a:ln>
                    <a:effectLst>
                      <a:softEdge rad="112500"/>
                    </a:effectLst>
                  </pic:spPr>
                </pic:pic>
              </a:graphicData>
            </a:graphic>
          </wp:inline>
        </w:drawing>
      </w:r>
      <w:r w:rsidRPr="002840AE">
        <w:rPr>
          <w:rFonts w:ascii="Arial" w:hAnsi="Arial" w:cs="Arial"/>
        </w:rPr>
        <w:br/>
        <w:t>Figure 3. Month-wise fruit fall (kg ha</w:t>
      </w:r>
      <w:r w:rsidRPr="002840AE">
        <w:rPr>
          <w:rFonts w:ascii="Arial" w:hAnsi="Arial" w:cs="Arial"/>
          <w:vertAlign w:val="superscript"/>
        </w:rPr>
        <w:t>-1</w:t>
      </w:r>
      <w:r w:rsidRPr="002840AE">
        <w:rPr>
          <w:rFonts w:ascii="Arial" w:hAnsi="Arial" w:cs="Arial"/>
        </w:rPr>
        <w:t xml:space="preserve"> yr</w:t>
      </w:r>
      <w:r w:rsidRPr="002840AE">
        <w:rPr>
          <w:rFonts w:ascii="Arial" w:hAnsi="Arial" w:cs="Arial"/>
          <w:vertAlign w:val="superscript"/>
        </w:rPr>
        <w:t>-1</w:t>
      </w:r>
      <w:r w:rsidRPr="002840AE">
        <w:rPr>
          <w:rFonts w:ascii="Arial" w:hAnsi="Arial" w:cs="Arial"/>
        </w:rPr>
        <w:t xml:space="preserve">) of tree species in </w:t>
      </w:r>
      <w:proofErr w:type="spellStart"/>
      <w:r w:rsidRPr="002840AE">
        <w:rPr>
          <w:rFonts w:ascii="Arial" w:hAnsi="Arial" w:cs="Arial"/>
        </w:rPr>
        <w:t>Pushpavanam</w:t>
      </w:r>
      <w:proofErr w:type="spellEnd"/>
      <w:r w:rsidRPr="002840AE">
        <w:rPr>
          <w:rFonts w:ascii="Arial" w:hAnsi="Arial" w:cs="Arial"/>
        </w:rPr>
        <w:t>.</w:t>
      </w:r>
    </w:p>
    <w:p w14:paraId="7D928404" w14:textId="77777777" w:rsidR="00376E4A" w:rsidRPr="002840AE" w:rsidRDefault="00376E4A" w:rsidP="00D571D5">
      <w:pPr>
        <w:jc w:val="center"/>
        <w:rPr>
          <w:rFonts w:ascii="Arial" w:hAnsi="Arial" w:cs="Arial"/>
        </w:rPr>
      </w:pPr>
    </w:p>
    <w:p w14:paraId="53831312" w14:textId="77777777" w:rsidR="00D571D5" w:rsidRPr="002840AE" w:rsidRDefault="00D571D5" w:rsidP="00D571D5">
      <w:pPr>
        <w:jc w:val="center"/>
        <w:rPr>
          <w:rFonts w:ascii="Arial" w:hAnsi="Arial" w:cs="Arial"/>
        </w:rPr>
      </w:pPr>
      <w:r w:rsidRPr="002840AE">
        <w:rPr>
          <w:rFonts w:ascii="Arial" w:hAnsi="Arial" w:cs="Arial"/>
          <w:noProof/>
        </w:rPr>
        <w:drawing>
          <wp:inline distT="0" distB="0" distL="0" distR="0" wp14:anchorId="3F3E3ED9" wp14:editId="2192747E">
            <wp:extent cx="5705475" cy="25501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05475" cy="2550160"/>
                    </a:xfrm>
                    <a:prstGeom prst="rect">
                      <a:avLst/>
                    </a:prstGeom>
                    <a:ln>
                      <a:noFill/>
                    </a:ln>
                    <a:effectLst>
                      <a:softEdge rad="112500"/>
                    </a:effectLst>
                  </pic:spPr>
                </pic:pic>
              </a:graphicData>
            </a:graphic>
          </wp:inline>
        </w:drawing>
      </w:r>
    </w:p>
    <w:p w14:paraId="667F83DC" w14:textId="261509BB" w:rsidR="00D571D5" w:rsidRPr="002840AE" w:rsidRDefault="00D571D5" w:rsidP="00D571D5">
      <w:pPr>
        <w:jc w:val="center"/>
        <w:rPr>
          <w:rFonts w:ascii="Arial" w:hAnsi="Arial" w:cs="Arial"/>
        </w:rPr>
      </w:pPr>
      <w:r w:rsidRPr="002840AE">
        <w:rPr>
          <w:rFonts w:ascii="Arial" w:hAnsi="Arial" w:cs="Arial"/>
        </w:rPr>
        <w:t>Figure 4. Month-wise fruit fall (kg ha</w:t>
      </w:r>
      <w:r w:rsidRPr="002840AE">
        <w:rPr>
          <w:rFonts w:ascii="Arial" w:hAnsi="Arial" w:cs="Arial"/>
          <w:vertAlign w:val="superscript"/>
        </w:rPr>
        <w:t>-1</w:t>
      </w:r>
      <w:r w:rsidRPr="002840AE">
        <w:rPr>
          <w:rFonts w:ascii="Arial" w:hAnsi="Arial" w:cs="Arial"/>
        </w:rPr>
        <w:t xml:space="preserve"> yr</w:t>
      </w:r>
      <w:r w:rsidRPr="002840AE">
        <w:rPr>
          <w:rFonts w:ascii="Arial" w:hAnsi="Arial" w:cs="Arial"/>
          <w:vertAlign w:val="superscript"/>
        </w:rPr>
        <w:t>-1</w:t>
      </w:r>
      <w:r w:rsidRPr="002840AE">
        <w:rPr>
          <w:rFonts w:ascii="Arial" w:hAnsi="Arial" w:cs="Arial"/>
        </w:rPr>
        <w:t xml:space="preserve">) of tree species in </w:t>
      </w:r>
      <w:proofErr w:type="spellStart"/>
      <w:r w:rsidRPr="002840AE">
        <w:rPr>
          <w:rFonts w:ascii="Arial" w:hAnsi="Arial" w:cs="Arial"/>
        </w:rPr>
        <w:t>Thillaivilagam</w:t>
      </w:r>
      <w:proofErr w:type="spellEnd"/>
      <w:r w:rsidRPr="002840AE">
        <w:rPr>
          <w:rFonts w:ascii="Arial" w:hAnsi="Arial" w:cs="Arial"/>
        </w:rPr>
        <w:t>.</w:t>
      </w:r>
    </w:p>
    <w:p w14:paraId="44F28575" w14:textId="77777777" w:rsidR="00D571D5" w:rsidRPr="002840AE" w:rsidRDefault="00D571D5" w:rsidP="00D571D5">
      <w:pPr>
        <w:rPr>
          <w:rFonts w:ascii="Arial" w:hAnsi="Arial" w:cs="Arial"/>
        </w:rPr>
      </w:pPr>
    </w:p>
    <w:p w14:paraId="0BE3189A" w14:textId="77777777" w:rsidR="00D571D5" w:rsidRPr="002840AE" w:rsidRDefault="00D571D5" w:rsidP="00D571D5">
      <w:pPr>
        <w:jc w:val="center"/>
        <w:rPr>
          <w:rFonts w:ascii="Arial" w:hAnsi="Arial" w:cs="Arial"/>
        </w:rPr>
      </w:pPr>
    </w:p>
    <w:p w14:paraId="3FE7F32D" w14:textId="320281DC" w:rsidR="002B16DD" w:rsidRPr="002840AE" w:rsidRDefault="002B16DD" w:rsidP="002B16DD">
      <w:pPr>
        <w:jc w:val="both"/>
        <w:rPr>
          <w:rFonts w:ascii="Arial" w:hAnsi="Arial" w:cs="Arial"/>
        </w:rPr>
      </w:pPr>
      <w:r w:rsidRPr="002840AE">
        <w:rPr>
          <w:rFonts w:ascii="Arial" w:hAnsi="Arial" w:cs="Arial"/>
        </w:rPr>
        <w:lastRenderedPageBreak/>
        <w:tab/>
      </w:r>
      <w:r w:rsidR="00376E4A" w:rsidRPr="002840AE">
        <w:rPr>
          <w:rFonts w:ascii="Arial" w:hAnsi="Arial" w:cs="Arial"/>
        </w:rPr>
        <w:t>I</w:t>
      </w:r>
      <w:r w:rsidRPr="002840AE">
        <w:rPr>
          <w:rFonts w:ascii="Arial" w:hAnsi="Arial" w:cs="Arial"/>
        </w:rPr>
        <w:t>n total, fruit fall was peaked during September (close to monsoon) in study area</w:t>
      </w:r>
      <w:r w:rsidR="003B0DEF" w:rsidRPr="002840AE">
        <w:rPr>
          <w:rFonts w:ascii="Arial" w:hAnsi="Arial" w:cs="Arial"/>
        </w:rPr>
        <w:t xml:space="preserve"> (Figure 1)</w:t>
      </w:r>
      <w:r w:rsidRPr="002840AE">
        <w:rPr>
          <w:rFonts w:ascii="Arial" w:hAnsi="Arial" w:cs="Arial"/>
        </w:rPr>
        <w:t>. The month of September recorded a peak fruit fall (14.60%) followed by August (14.48%) and June (11.88%). While the month March had least quantity of fruit fall (2.72%) followed by February (3.18%) and January (4.33%; Table 2).</w:t>
      </w:r>
    </w:p>
    <w:p w14:paraId="4068DDEA" w14:textId="77777777" w:rsidR="002B16DD" w:rsidRPr="002840AE" w:rsidRDefault="002B16DD" w:rsidP="002B16DD">
      <w:pPr>
        <w:ind w:firstLine="720"/>
        <w:jc w:val="both"/>
        <w:rPr>
          <w:rFonts w:ascii="Arial" w:hAnsi="Arial" w:cs="Arial"/>
        </w:rPr>
      </w:pPr>
      <w:r w:rsidRPr="002840AE">
        <w:rPr>
          <w:rFonts w:ascii="Arial" w:hAnsi="Arial" w:cs="Arial"/>
        </w:rPr>
        <w:t>In study area the fleshy fruits contributed a larger proportion to site fruit fall compared to dry fruits. Fleshy fruits accounted for 84.45% in TV, 98.54% in JM, and, 83.29% in PM. Among the sites, dry fruits constituted a higher proportion of site fruit fall in PM (16.71%), followed by TV (15.55%) and JM (1.46%).</w:t>
      </w:r>
    </w:p>
    <w:p w14:paraId="12162850" w14:textId="77777777" w:rsidR="002B16DD" w:rsidRPr="002840AE" w:rsidRDefault="002B16DD" w:rsidP="002B16DD">
      <w:pPr>
        <w:ind w:firstLine="720"/>
        <w:jc w:val="both"/>
        <w:rPr>
          <w:rFonts w:ascii="Arial" w:hAnsi="Arial" w:cs="Arial"/>
        </w:rPr>
      </w:pPr>
      <w:r w:rsidRPr="002840AE">
        <w:rPr>
          <w:rFonts w:ascii="Arial" w:hAnsi="Arial" w:cs="Arial"/>
        </w:rPr>
        <w:t>The number of species contributed to forest fruit fall varied across sites. A high of 27 species contributed to fruit fall in site TV, whereas 24, 22 species contributed to fruit fall at JI and PM, respectively. Likewise, number of species contributed &gt; 5 kg fruits ha</w:t>
      </w:r>
      <w:r w:rsidRPr="002840AE">
        <w:rPr>
          <w:rFonts w:ascii="Arial" w:hAnsi="Arial" w:cs="Arial"/>
          <w:vertAlign w:val="superscript"/>
        </w:rPr>
        <w:t>-1</w:t>
      </w:r>
      <w:r w:rsidRPr="002840AE">
        <w:rPr>
          <w:rFonts w:ascii="Arial" w:hAnsi="Arial" w:cs="Arial"/>
        </w:rPr>
        <w:t xml:space="preserve"> yr</w:t>
      </w:r>
      <w:r w:rsidRPr="002840AE">
        <w:rPr>
          <w:rFonts w:ascii="Arial" w:hAnsi="Arial" w:cs="Arial"/>
          <w:vertAlign w:val="superscript"/>
        </w:rPr>
        <w:t>-1</w:t>
      </w:r>
      <w:r w:rsidRPr="002840AE">
        <w:rPr>
          <w:rFonts w:ascii="Arial" w:hAnsi="Arial" w:cs="Arial"/>
        </w:rPr>
        <w:t xml:space="preserve"> to site fruit fall varied across sites. Seven species produced &gt; 5 kg fruits ha</w:t>
      </w:r>
      <w:r w:rsidRPr="002840AE">
        <w:rPr>
          <w:rFonts w:ascii="Arial" w:hAnsi="Arial" w:cs="Arial"/>
          <w:vertAlign w:val="superscript"/>
        </w:rPr>
        <w:t>-1</w:t>
      </w:r>
      <w:r w:rsidRPr="002840AE">
        <w:rPr>
          <w:rFonts w:ascii="Arial" w:hAnsi="Arial" w:cs="Arial"/>
        </w:rPr>
        <w:t xml:space="preserve"> yr</w:t>
      </w:r>
      <w:r w:rsidRPr="002840AE">
        <w:rPr>
          <w:rFonts w:ascii="Arial" w:hAnsi="Arial" w:cs="Arial"/>
          <w:vertAlign w:val="superscript"/>
        </w:rPr>
        <w:t>-1</w:t>
      </w:r>
      <w:r w:rsidRPr="002840AE">
        <w:rPr>
          <w:rFonts w:ascii="Arial" w:hAnsi="Arial" w:cs="Arial"/>
        </w:rPr>
        <w:t xml:space="preserve"> in JI (Table 3), 11 species in PM (Table 4), while it was eight in TV (Table 5).</w:t>
      </w:r>
    </w:p>
    <w:p w14:paraId="3C2A20ED" w14:textId="77777777" w:rsidR="003B0DEF" w:rsidRPr="002840AE" w:rsidRDefault="003B0DEF" w:rsidP="003B0DEF">
      <w:pPr>
        <w:rPr>
          <w:rFonts w:ascii="Arial" w:hAnsi="Arial" w:cs="Arial"/>
        </w:rPr>
      </w:pPr>
    </w:p>
    <w:p w14:paraId="6446ED79" w14:textId="60EB4104" w:rsidR="003B0DEF" w:rsidRPr="002840AE" w:rsidRDefault="003B0DEF" w:rsidP="003B0DEF">
      <w:pPr>
        <w:rPr>
          <w:rFonts w:ascii="Arial" w:hAnsi="Arial" w:cs="Arial"/>
        </w:rPr>
      </w:pPr>
      <w:r w:rsidRPr="002840AE">
        <w:rPr>
          <w:rFonts w:ascii="Arial" w:hAnsi="Arial" w:cs="Arial"/>
        </w:rPr>
        <w:t>Table 3. Month-wise fruit fall of selected species (fruit fall &gt; 5 kg ha</w:t>
      </w:r>
      <w:r w:rsidRPr="002840AE">
        <w:rPr>
          <w:rFonts w:ascii="Arial" w:hAnsi="Arial" w:cs="Arial"/>
          <w:vertAlign w:val="superscript"/>
        </w:rPr>
        <w:t>-1</w:t>
      </w:r>
      <w:r w:rsidRPr="002840AE">
        <w:rPr>
          <w:rFonts w:ascii="Arial" w:hAnsi="Arial" w:cs="Arial"/>
        </w:rPr>
        <w:t xml:space="preserve"> yr</w:t>
      </w:r>
      <w:r w:rsidRPr="002840AE">
        <w:rPr>
          <w:rFonts w:ascii="Arial" w:hAnsi="Arial" w:cs="Arial"/>
          <w:vertAlign w:val="superscript"/>
        </w:rPr>
        <w:t>-1</w:t>
      </w:r>
      <w:r w:rsidRPr="002840AE">
        <w:rPr>
          <w:rFonts w:ascii="Arial" w:hAnsi="Arial" w:cs="Arial"/>
        </w:rPr>
        <w:t xml:space="preserve">) in site </w:t>
      </w:r>
      <w:proofErr w:type="spellStart"/>
      <w:r w:rsidRPr="002840AE">
        <w:rPr>
          <w:rFonts w:ascii="Arial" w:hAnsi="Arial" w:cs="Arial"/>
        </w:rPr>
        <w:t>Jambavanodai</w:t>
      </w:r>
      <w:proofErr w:type="spellEnd"/>
      <w:r w:rsidRPr="002840AE">
        <w:rPr>
          <w:rFonts w:ascii="Arial" w:hAnsi="Arial" w:cs="Arial"/>
        </w:rPr>
        <w:t>.</w:t>
      </w:r>
    </w:p>
    <w:tbl>
      <w:tblPr>
        <w:tblW w:w="5000" w:type="pct"/>
        <w:tblLook w:val="01E0" w:firstRow="1" w:lastRow="1" w:firstColumn="1" w:lastColumn="1" w:noHBand="0" w:noVBand="0"/>
      </w:tblPr>
      <w:tblGrid>
        <w:gridCol w:w="2438"/>
        <w:gridCol w:w="650"/>
        <w:gridCol w:w="650"/>
        <w:gridCol w:w="650"/>
        <w:gridCol w:w="650"/>
        <w:gridCol w:w="650"/>
        <w:gridCol w:w="650"/>
        <w:gridCol w:w="650"/>
        <w:gridCol w:w="650"/>
        <w:gridCol w:w="650"/>
        <w:gridCol w:w="650"/>
        <w:gridCol w:w="650"/>
        <w:gridCol w:w="650"/>
        <w:gridCol w:w="778"/>
      </w:tblGrid>
      <w:tr w:rsidR="003B0DEF" w:rsidRPr="002840AE" w14:paraId="0CECB021" w14:textId="77777777" w:rsidTr="003B0DEF">
        <w:tc>
          <w:tcPr>
            <w:tcW w:w="5000" w:type="pct"/>
            <w:gridSpan w:val="14"/>
            <w:tcBorders>
              <w:top w:val="single" w:sz="4" w:space="0" w:color="auto"/>
              <w:bottom w:val="single" w:sz="4" w:space="0" w:color="auto"/>
            </w:tcBorders>
          </w:tcPr>
          <w:p w14:paraId="7FC6E92F" w14:textId="77777777" w:rsidR="003B0DEF" w:rsidRPr="002840AE" w:rsidRDefault="003B0DEF" w:rsidP="00DC21AE">
            <w:pPr>
              <w:jc w:val="center"/>
              <w:rPr>
                <w:rFonts w:ascii="Arial" w:hAnsi="Arial" w:cs="Arial"/>
              </w:rPr>
            </w:pPr>
            <w:r w:rsidRPr="002840AE">
              <w:rPr>
                <w:rFonts w:ascii="Arial" w:hAnsi="Arial" w:cs="Arial"/>
              </w:rPr>
              <w:t>Fruit fall (kg)</w:t>
            </w:r>
          </w:p>
        </w:tc>
      </w:tr>
      <w:tr w:rsidR="003B0DEF" w:rsidRPr="002840AE" w14:paraId="166580DA" w14:textId="77777777" w:rsidTr="003B0DEF">
        <w:tc>
          <w:tcPr>
            <w:tcW w:w="1107" w:type="pct"/>
            <w:tcBorders>
              <w:top w:val="single" w:sz="4" w:space="0" w:color="auto"/>
              <w:bottom w:val="single" w:sz="4" w:space="0" w:color="auto"/>
            </w:tcBorders>
          </w:tcPr>
          <w:p w14:paraId="453E6BB6" w14:textId="6E4D21A4" w:rsidR="003B0DEF" w:rsidRPr="002840AE" w:rsidRDefault="003B0DEF" w:rsidP="00DC21AE">
            <w:pPr>
              <w:rPr>
                <w:rFonts w:ascii="Arial" w:hAnsi="Arial" w:cs="Arial"/>
              </w:rPr>
            </w:pPr>
            <w:r w:rsidRPr="002840AE">
              <w:rPr>
                <w:rFonts w:ascii="Arial" w:hAnsi="Arial" w:cs="Arial"/>
              </w:rPr>
              <w:t>Species</w:t>
            </w:r>
          </w:p>
        </w:tc>
        <w:tc>
          <w:tcPr>
            <w:tcW w:w="295" w:type="pct"/>
            <w:tcBorders>
              <w:top w:val="single" w:sz="4" w:space="0" w:color="auto"/>
              <w:bottom w:val="single" w:sz="4" w:space="0" w:color="auto"/>
            </w:tcBorders>
          </w:tcPr>
          <w:p w14:paraId="06B6EE7A" w14:textId="77777777" w:rsidR="003B0DEF" w:rsidRPr="002840AE" w:rsidRDefault="003B0DEF" w:rsidP="00DC21AE">
            <w:pPr>
              <w:rPr>
                <w:rFonts w:ascii="Arial" w:hAnsi="Arial" w:cs="Arial"/>
              </w:rPr>
            </w:pPr>
            <w:r w:rsidRPr="002840AE">
              <w:rPr>
                <w:rFonts w:ascii="Arial" w:hAnsi="Arial" w:cs="Arial"/>
              </w:rPr>
              <w:t>Jan</w:t>
            </w:r>
          </w:p>
        </w:tc>
        <w:tc>
          <w:tcPr>
            <w:tcW w:w="295" w:type="pct"/>
            <w:tcBorders>
              <w:top w:val="single" w:sz="4" w:space="0" w:color="auto"/>
              <w:bottom w:val="single" w:sz="4" w:space="0" w:color="auto"/>
            </w:tcBorders>
          </w:tcPr>
          <w:p w14:paraId="32E76B21" w14:textId="77777777" w:rsidR="003B0DEF" w:rsidRPr="002840AE" w:rsidRDefault="003B0DEF" w:rsidP="00DC21AE">
            <w:pPr>
              <w:rPr>
                <w:rFonts w:ascii="Arial" w:hAnsi="Arial" w:cs="Arial"/>
              </w:rPr>
            </w:pPr>
            <w:r w:rsidRPr="002840AE">
              <w:rPr>
                <w:rFonts w:ascii="Arial" w:hAnsi="Arial" w:cs="Arial"/>
              </w:rPr>
              <w:t>Feb</w:t>
            </w:r>
          </w:p>
        </w:tc>
        <w:tc>
          <w:tcPr>
            <w:tcW w:w="295" w:type="pct"/>
            <w:tcBorders>
              <w:top w:val="single" w:sz="4" w:space="0" w:color="auto"/>
              <w:bottom w:val="single" w:sz="4" w:space="0" w:color="auto"/>
            </w:tcBorders>
          </w:tcPr>
          <w:p w14:paraId="73059C4A" w14:textId="77777777" w:rsidR="003B0DEF" w:rsidRPr="002840AE" w:rsidRDefault="003B0DEF" w:rsidP="00DC21AE">
            <w:pPr>
              <w:rPr>
                <w:rFonts w:ascii="Arial" w:hAnsi="Arial" w:cs="Arial"/>
              </w:rPr>
            </w:pPr>
            <w:r w:rsidRPr="002840AE">
              <w:rPr>
                <w:rFonts w:ascii="Arial" w:hAnsi="Arial" w:cs="Arial"/>
              </w:rPr>
              <w:t>Mar</w:t>
            </w:r>
          </w:p>
        </w:tc>
        <w:tc>
          <w:tcPr>
            <w:tcW w:w="295" w:type="pct"/>
            <w:tcBorders>
              <w:top w:val="single" w:sz="4" w:space="0" w:color="auto"/>
              <w:bottom w:val="single" w:sz="4" w:space="0" w:color="auto"/>
            </w:tcBorders>
          </w:tcPr>
          <w:p w14:paraId="3949B1C7" w14:textId="77777777" w:rsidR="003B0DEF" w:rsidRPr="002840AE" w:rsidRDefault="003B0DEF" w:rsidP="00DC21AE">
            <w:pPr>
              <w:rPr>
                <w:rFonts w:ascii="Arial" w:hAnsi="Arial" w:cs="Arial"/>
              </w:rPr>
            </w:pPr>
            <w:r w:rsidRPr="002840AE">
              <w:rPr>
                <w:rFonts w:ascii="Arial" w:hAnsi="Arial" w:cs="Arial"/>
              </w:rPr>
              <w:t>Apr</w:t>
            </w:r>
          </w:p>
        </w:tc>
        <w:tc>
          <w:tcPr>
            <w:tcW w:w="295" w:type="pct"/>
            <w:tcBorders>
              <w:top w:val="single" w:sz="4" w:space="0" w:color="auto"/>
              <w:bottom w:val="single" w:sz="4" w:space="0" w:color="auto"/>
            </w:tcBorders>
          </w:tcPr>
          <w:p w14:paraId="5B35F289" w14:textId="77777777" w:rsidR="003B0DEF" w:rsidRPr="002840AE" w:rsidRDefault="003B0DEF" w:rsidP="00DC21AE">
            <w:pPr>
              <w:rPr>
                <w:rFonts w:ascii="Arial" w:hAnsi="Arial" w:cs="Arial"/>
              </w:rPr>
            </w:pPr>
            <w:r w:rsidRPr="002840AE">
              <w:rPr>
                <w:rFonts w:ascii="Arial" w:hAnsi="Arial" w:cs="Arial"/>
              </w:rPr>
              <w:t>May</w:t>
            </w:r>
          </w:p>
        </w:tc>
        <w:tc>
          <w:tcPr>
            <w:tcW w:w="295" w:type="pct"/>
            <w:tcBorders>
              <w:top w:val="single" w:sz="4" w:space="0" w:color="auto"/>
              <w:bottom w:val="single" w:sz="4" w:space="0" w:color="auto"/>
            </w:tcBorders>
          </w:tcPr>
          <w:p w14:paraId="3FA66A68" w14:textId="77777777" w:rsidR="003B0DEF" w:rsidRPr="002840AE" w:rsidRDefault="003B0DEF" w:rsidP="00DC21AE">
            <w:pPr>
              <w:rPr>
                <w:rFonts w:ascii="Arial" w:hAnsi="Arial" w:cs="Arial"/>
              </w:rPr>
            </w:pPr>
            <w:r w:rsidRPr="002840AE">
              <w:rPr>
                <w:rFonts w:ascii="Arial" w:hAnsi="Arial" w:cs="Arial"/>
              </w:rPr>
              <w:t>Jun</w:t>
            </w:r>
          </w:p>
        </w:tc>
        <w:tc>
          <w:tcPr>
            <w:tcW w:w="295" w:type="pct"/>
            <w:tcBorders>
              <w:top w:val="single" w:sz="4" w:space="0" w:color="auto"/>
              <w:bottom w:val="single" w:sz="4" w:space="0" w:color="auto"/>
            </w:tcBorders>
          </w:tcPr>
          <w:p w14:paraId="6E4CDC30" w14:textId="77777777" w:rsidR="003B0DEF" w:rsidRPr="002840AE" w:rsidRDefault="003B0DEF" w:rsidP="00DC21AE">
            <w:pPr>
              <w:rPr>
                <w:rFonts w:ascii="Arial" w:hAnsi="Arial" w:cs="Arial"/>
              </w:rPr>
            </w:pPr>
            <w:r w:rsidRPr="002840AE">
              <w:rPr>
                <w:rFonts w:ascii="Arial" w:hAnsi="Arial" w:cs="Arial"/>
              </w:rPr>
              <w:t>Jul</w:t>
            </w:r>
          </w:p>
        </w:tc>
        <w:tc>
          <w:tcPr>
            <w:tcW w:w="295" w:type="pct"/>
            <w:tcBorders>
              <w:top w:val="single" w:sz="4" w:space="0" w:color="auto"/>
              <w:bottom w:val="single" w:sz="4" w:space="0" w:color="auto"/>
            </w:tcBorders>
          </w:tcPr>
          <w:p w14:paraId="15A8176C" w14:textId="77777777" w:rsidR="003B0DEF" w:rsidRPr="002840AE" w:rsidRDefault="003B0DEF" w:rsidP="00DC21AE">
            <w:pPr>
              <w:rPr>
                <w:rFonts w:ascii="Arial" w:hAnsi="Arial" w:cs="Arial"/>
              </w:rPr>
            </w:pPr>
            <w:r w:rsidRPr="002840AE">
              <w:rPr>
                <w:rFonts w:ascii="Arial" w:hAnsi="Arial" w:cs="Arial"/>
              </w:rPr>
              <w:t>Aug</w:t>
            </w:r>
          </w:p>
        </w:tc>
        <w:tc>
          <w:tcPr>
            <w:tcW w:w="295" w:type="pct"/>
            <w:tcBorders>
              <w:top w:val="single" w:sz="4" w:space="0" w:color="auto"/>
              <w:bottom w:val="single" w:sz="4" w:space="0" w:color="auto"/>
            </w:tcBorders>
          </w:tcPr>
          <w:p w14:paraId="6C9758FB" w14:textId="77777777" w:rsidR="003B0DEF" w:rsidRPr="002840AE" w:rsidRDefault="003B0DEF" w:rsidP="00DC21AE">
            <w:pPr>
              <w:rPr>
                <w:rFonts w:ascii="Arial" w:hAnsi="Arial" w:cs="Arial"/>
              </w:rPr>
            </w:pPr>
            <w:r w:rsidRPr="002840AE">
              <w:rPr>
                <w:rFonts w:ascii="Arial" w:hAnsi="Arial" w:cs="Arial"/>
              </w:rPr>
              <w:t>Sep</w:t>
            </w:r>
          </w:p>
        </w:tc>
        <w:tc>
          <w:tcPr>
            <w:tcW w:w="295" w:type="pct"/>
            <w:tcBorders>
              <w:top w:val="single" w:sz="4" w:space="0" w:color="auto"/>
              <w:bottom w:val="single" w:sz="4" w:space="0" w:color="auto"/>
            </w:tcBorders>
          </w:tcPr>
          <w:p w14:paraId="053D91B8" w14:textId="77777777" w:rsidR="003B0DEF" w:rsidRPr="002840AE" w:rsidRDefault="003B0DEF" w:rsidP="00DC21AE">
            <w:pPr>
              <w:rPr>
                <w:rFonts w:ascii="Arial" w:hAnsi="Arial" w:cs="Arial"/>
              </w:rPr>
            </w:pPr>
            <w:r w:rsidRPr="002840AE">
              <w:rPr>
                <w:rFonts w:ascii="Arial" w:hAnsi="Arial" w:cs="Arial"/>
              </w:rPr>
              <w:t>Oct</w:t>
            </w:r>
          </w:p>
        </w:tc>
        <w:tc>
          <w:tcPr>
            <w:tcW w:w="295" w:type="pct"/>
            <w:tcBorders>
              <w:top w:val="single" w:sz="4" w:space="0" w:color="auto"/>
              <w:bottom w:val="single" w:sz="4" w:space="0" w:color="auto"/>
            </w:tcBorders>
          </w:tcPr>
          <w:p w14:paraId="260BEF20" w14:textId="77777777" w:rsidR="003B0DEF" w:rsidRPr="002840AE" w:rsidRDefault="003B0DEF" w:rsidP="00DC21AE">
            <w:pPr>
              <w:rPr>
                <w:rFonts w:ascii="Arial" w:hAnsi="Arial" w:cs="Arial"/>
              </w:rPr>
            </w:pPr>
            <w:r w:rsidRPr="002840AE">
              <w:rPr>
                <w:rFonts w:ascii="Arial" w:hAnsi="Arial" w:cs="Arial"/>
              </w:rPr>
              <w:t>Nov</w:t>
            </w:r>
          </w:p>
        </w:tc>
        <w:tc>
          <w:tcPr>
            <w:tcW w:w="295" w:type="pct"/>
            <w:tcBorders>
              <w:top w:val="single" w:sz="4" w:space="0" w:color="auto"/>
              <w:bottom w:val="single" w:sz="4" w:space="0" w:color="auto"/>
            </w:tcBorders>
          </w:tcPr>
          <w:p w14:paraId="32E169B4" w14:textId="77777777" w:rsidR="003B0DEF" w:rsidRPr="002840AE" w:rsidRDefault="003B0DEF" w:rsidP="00DC21AE">
            <w:pPr>
              <w:rPr>
                <w:rFonts w:ascii="Arial" w:hAnsi="Arial" w:cs="Arial"/>
              </w:rPr>
            </w:pPr>
            <w:r w:rsidRPr="002840AE">
              <w:rPr>
                <w:rFonts w:ascii="Arial" w:hAnsi="Arial" w:cs="Arial"/>
              </w:rPr>
              <w:t>Dec</w:t>
            </w:r>
          </w:p>
        </w:tc>
        <w:tc>
          <w:tcPr>
            <w:tcW w:w="349" w:type="pct"/>
            <w:tcBorders>
              <w:top w:val="single" w:sz="4" w:space="0" w:color="auto"/>
              <w:bottom w:val="single" w:sz="4" w:space="0" w:color="auto"/>
            </w:tcBorders>
          </w:tcPr>
          <w:p w14:paraId="5E5325D0" w14:textId="32B8D6ED" w:rsidR="003B0DEF" w:rsidRPr="002840AE" w:rsidRDefault="003B0DEF" w:rsidP="003B0DEF">
            <w:pPr>
              <w:rPr>
                <w:rFonts w:ascii="Arial" w:hAnsi="Arial" w:cs="Arial"/>
              </w:rPr>
            </w:pPr>
            <w:r w:rsidRPr="002840AE">
              <w:rPr>
                <w:rFonts w:ascii="Arial" w:hAnsi="Arial" w:cs="Arial"/>
              </w:rPr>
              <w:t>Total</w:t>
            </w:r>
          </w:p>
        </w:tc>
      </w:tr>
      <w:tr w:rsidR="003B0DEF" w:rsidRPr="002840AE" w14:paraId="4D47DB17" w14:textId="77777777" w:rsidTr="003B0DEF">
        <w:tc>
          <w:tcPr>
            <w:tcW w:w="1107" w:type="pct"/>
            <w:tcBorders>
              <w:top w:val="single" w:sz="4" w:space="0" w:color="auto"/>
            </w:tcBorders>
          </w:tcPr>
          <w:p w14:paraId="4F0CD5FB" w14:textId="77777777" w:rsidR="003B0DEF" w:rsidRPr="002840AE" w:rsidRDefault="003B0DEF" w:rsidP="00DC21AE">
            <w:pPr>
              <w:rPr>
                <w:rFonts w:ascii="Arial" w:hAnsi="Arial" w:cs="Arial"/>
                <w:i/>
              </w:rPr>
            </w:pPr>
            <w:proofErr w:type="spellStart"/>
            <w:r w:rsidRPr="002840AE">
              <w:rPr>
                <w:rFonts w:ascii="Arial" w:hAnsi="Arial" w:cs="Arial"/>
                <w:i/>
              </w:rPr>
              <w:t>Atalantia</w:t>
            </w:r>
            <w:proofErr w:type="spellEnd"/>
            <w:r w:rsidRPr="002840AE">
              <w:rPr>
                <w:rFonts w:ascii="Arial" w:hAnsi="Arial" w:cs="Arial"/>
                <w:i/>
              </w:rPr>
              <w:t xml:space="preserve"> </w:t>
            </w:r>
            <w:proofErr w:type="spellStart"/>
            <w:r w:rsidRPr="002840AE">
              <w:rPr>
                <w:rFonts w:ascii="Arial" w:hAnsi="Arial" w:cs="Arial"/>
                <w:i/>
              </w:rPr>
              <w:t>monophylla</w:t>
            </w:r>
            <w:proofErr w:type="spellEnd"/>
          </w:p>
        </w:tc>
        <w:tc>
          <w:tcPr>
            <w:tcW w:w="295" w:type="pct"/>
            <w:tcBorders>
              <w:top w:val="single" w:sz="4" w:space="0" w:color="auto"/>
            </w:tcBorders>
          </w:tcPr>
          <w:p w14:paraId="3A79CD29" w14:textId="77777777" w:rsidR="003B0DEF" w:rsidRPr="002840AE" w:rsidRDefault="003B0DEF" w:rsidP="00DC21AE">
            <w:pPr>
              <w:rPr>
                <w:rFonts w:ascii="Arial" w:hAnsi="Arial" w:cs="Arial"/>
              </w:rPr>
            </w:pPr>
            <w:r w:rsidRPr="002840AE">
              <w:rPr>
                <w:rFonts w:ascii="Arial" w:hAnsi="Arial" w:cs="Arial"/>
              </w:rPr>
              <w:t>1.55</w:t>
            </w:r>
          </w:p>
        </w:tc>
        <w:tc>
          <w:tcPr>
            <w:tcW w:w="295" w:type="pct"/>
            <w:tcBorders>
              <w:top w:val="single" w:sz="4" w:space="0" w:color="auto"/>
            </w:tcBorders>
          </w:tcPr>
          <w:p w14:paraId="6DC0629A" w14:textId="77777777" w:rsidR="003B0DEF" w:rsidRPr="002840AE" w:rsidRDefault="003B0DEF" w:rsidP="00DC21AE">
            <w:pPr>
              <w:rPr>
                <w:rFonts w:ascii="Arial" w:hAnsi="Arial" w:cs="Arial"/>
              </w:rPr>
            </w:pPr>
            <w:r w:rsidRPr="002840AE">
              <w:rPr>
                <w:rFonts w:ascii="Arial" w:hAnsi="Arial" w:cs="Arial"/>
              </w:rPr>
              <w:t>2.17</w:t>
            </w:r>
          </w:p>
        </w:tc>
        <w:tc>
          <w:tcPr>
            <w:tcW w:w="295" w:type="pct"/>
            <w:tcBorders>
              <w:top w:val="single" w:sz="4" w:space="0" w:color="auto"/>
            </w:tcBorders>
          </w:tcPr>
          <w:p w14:paraId="08939D71" w14:textId="77777777" w:rsidR="003B0DEF" w:rsidRPr="002840AE" w:rsidRDefault="003B0DEF" w:rsidP="00DC21AE">
            <w:pPr>
              <w:rPr>
                <w:rFonts w:ascii="Arial" w:hAnsi="Arial" w:cs="Arial"/>
              </w:rPr>
            </w:pPr>
            <w:r w:rsidRPr="002840AE">
              <w:rPr>
                <w:rFonts w:ascii="Arial" w:hAnsi="Arial" w:cs="Arial"/>
              </w:rPr>
              <w:t>1.24</w:t>
            </w:r>
          </w:p>
        </w:tc>
        <w:tc>
          <w:tcPr>
            <w:tcW w:w="295" w:type="pct"/>
            <w:tcBorders>
              <w:top w:val="single" w:sz="4" w:space="0" w:color="auto"/>
            </w:tcBorders>
          </w:tcPr>
          <w:p w14:paraId="220BB651" w14:textId="77777777" w:rsidR="003B0DEF" w:rsidRPr="002840AE" w:rsidRDefault="003B0DEF" w:rsidP="00DC21AE">
            <w:pPr>
              <w:rPr>
                <w:rFonts w:ascii="Arial" w:hAnsi="Arial" w:cs="Arial"/>
              </w:rPr>
            </w:pPr>
            <w:r w:rsidRPr="002840AE">
              <w:rPr>
                <w:rFonts w:ascii="Arial" w:hAnsi="Arial" w:cs="Arial"/>
              </w:rPr>
              <w:t>6.51</w:t>
            </w:r>
          </w:p>
        </w:tc>
        <w:tc>
          <w:tcPr>
            <w:tcW w:w="295" w:type="pct"/>
            <w:tcBorders>
              <w:top w:val="single" w:sz="4" w:space="0" w:color="auto"/>
            </w:tcBorders>
          </w:tcPr>
          <w:p w14:paraId="365E1918" w14:textId="77777777" w:rsidR="003B0DEF" w:rsidRPr="002840AE" w:rsidRDefault="003B0DEF" w:rsidP="00DC21AE">
            <w:pPr>
              <w:rPr>
                <w:rFonts w:ascii="Arial" w:hAnsi="Arial" w:cs="Arial"/>
              </w:rPr>
            </w:pPr>
            <w:r w:rsidRPr="002840AE">
              <w:rPr>
                <w:rFonts w:ascii="Arial" w:hAnsi="Arial" w:cs="Arial"/>
              </w:rPr>
              <w:t>4.83</w:t>
            </w:r>
          </w:p>
        </w:tc>
        <w:tc>
          <w:tcPr>
            <w:tcW w:w="295" w:type="pct"/>
            <w:tcBorders>
              <w:top w:val="single" w:sz="4" w:space="0" w:color="auto"/>
            </w:tcBorders>
          </w:tcPr>
          <w:p w14:paraId="52F57520" w14:textId="77777777" w:rsidR="003B0DEF" w:rsidRPr="002840AE" w:rsidRDefault="003B0DEF" w:rsidP="00DC21AE">
            <w:pPr>
              <w:rPr>
                <w:rFonts w:ascii="Arial" w:hAnsi="Arial" w:cs="Arial"/>
              </w:rPr>
            </w:pPr>
            <w:r w:rsidRPr="002840AE">
              <w:rPr>
                <w:rFonts w:ascii="Arial" w:hAnsi="Arial" w:cs="Arial"/>
              </w:rPr>
              <w:t>-</w:t>
            </w:r>
          </w:p>
        </w:tc>
        <w:tc>
          <w:tcPr>
            <w:tcW w:w="295" w:type="pct"/>
            <w:tcBorders>
              <w:top w:val="single" w:sz="4" w:space="0" w:color="auto"/>
            </w:tcBorders>
          </w:tcPr>
          <w:p w14:paraId="2D9B2A70" w14:textId="77777777" w:rsidR="003B0DEF" w:rsidRPr="002840AE" w:rsidRDefault="003B0DEF" w:rsidP="00DC21AE">
            <w:pPr>
              <w:rPr>
                <w:rFonts w:ascii="Arial" w:hAnsi="Arial" w:cs="Arial"/>
              </w:rPr>
            </w:pPr>
            <w:r w:rsidRPr="002840AE">
              <w:rPr>
                <w:rFonts w:ascii="Arial" w:hAnsi="Arial" w:cs="Arial"/>
              </w:rPr>
              <w:t>-</w:t>
            </w:r>
          </w:p>
        </w:tc>
        <w:tc>
          <w:tcPr>
            <w:tcW w:w="295" w:type="pct"/>
            <w:tcBorders>
              <w:top w:val="single" w:sz="4" w:space="0" w:color="auto"/>
            </w:tcBorders>
          </w:tcPr>
          <w:p w14:paraId="34B7CE0D" w14:textId="77777777" w:rsidR="003B0DEF" w:rsidRPr="002840AE" w:rsidRDefault="003B0DEF" w:rsidP="00DC21AE">
            <w:pPr>
              <w:rPr>
                <w:rFonts w:ascii="Arial" w:hAnsi="Arial" w:cs="Arial"/>
              </w:rPr>
            </w:pPr>
            <w:r w:rsidRPr="002840AE">
              <w:rPr>
                <w:rFonts w:ascii="Arial" w:hAnsi="Arial" w:cs="Arial"/>
              </w:rPr>
              <w:t>-</w:t>
            </w:r>
          </w:p>
        </w:tc>
        <w:tc>
          <w:tcPr>
            <w:tcW w:w="295" w:type="pct"/>
            <w:tcBorders>
              <w:top w:val="single" w:sz="4" w:space="0" w:color="auto"/>
            </w:tcBorders>
          </w:tcPr>
          <w:p w14:paraId="0A688784" w14:textId="77777777" w:rsidR="003B0DEF" w:rsidRPr="002840AE" w:rsidRDefault="003B0DEF" w:rsidP="00DC21AE">
            <w:pPr>
              <w:rPr>
                <w:rFonts w:ascii="Arial" w:hAnsi="Arial" w:cs="Arial"/>
              </w:rPr>
            </w:pPr>
            <w:r w:rsidRPr="002840AE">
              <w:rPr>
                <w:rFonts w:ascii="Arial" w:hAnsi="Arial" w:cs="Arial"/>
              </w:rPr>
              <w:t>1.55</w:t>
            </w:r>
          </w:p>
        </w:tc>
        <w:tc>
          <w:tcPr>
            <w:tcW w:w="295" w:type="pct"/>
            <w:tcBorders>
              <w:top w:val="single" w:sz="4" w:space="0" w:color="auto"/>
            </w:tcBorders>
          </w:tcPr>
          <w:p w14:paraId="67238EAB" w14:textId="77777777" w:rsidR="003B0DEF" w:rsidRPr="002840AE" w:rsidRDefault="003B0DEF" w:rsidP="00DC21AE">
            <w:pPr>
              <w:rPr>
                <w:rFonts w:ascii="Arial" w:hAnsi="Arial" w:cs="Arial"/>
              </w:rPr>
            </w:pPr>
            <w:r w:rsidRPr="002840AE">
              <w:rPr>
                <w:rFonts w:ascii="Arial" w:hAnsi="Arial" w:cs="Arial"/>
              </w:rPr>
              <w:t>2.17</w:t>
            </w:r>
          </w:p>
        </w:tc>
        <w:tc>
          <w:tcPr>
            <w:tcW w:w="295" w:type="pct"/>
            <w:tcBorders>
              <w:top w:val="single" w:sz="4" w:space="0" w:color="auto"/>
            </w:tcBorders>
          </w:tcPr>
          <w:p w14:paraId="5A252D68" w14:textId="77777777" w:rsidR="003B0DEF" w:rsidRPr="002840AE" w:rsidRDefault="003B0DEF" w:rsidP="00DC21AE">
            <w:pPr>
              <w:rPr>
                <w:rFonts w:ascii="Arial" w:hAnsi="Arial" w:cs="Arial"/>
              </w:rPr>
            </w:pPr>
            <w:r w:rsidRPr="002840AE">
              <w:rPr>
                <w:rFonts w:ascii="Arial" w:hAnsi="Arial" w:cs="Arial"/>
              </w:rPr>
              <w:t>2.48</w:t>
            </w:r>
          </w:p>
        </w:tc>
        <w:tc>
          <w:tcPr>
            <w:tcW w:w="295" w:type="pct"/>
            <w:tcBorders>
              <w:top w:val="single" w:sz="4" w:space="0" w:color="auto"/>
            </w:tcBorders>
          </w:tcPr>
          <w:p w14:paraId="5F4BCF36" w14:textId="77777777" w:rsidR="003B0DEF" w:rsidRPr="002840AE" w:rsidRDefault="003B0DEF" w:rsidP="00DC21AE">
            <w:pPr>
              <w:rPr>
                <w:rFonts w:ascii="Arial" w:hAnsi="Arial" w:cs="Arial"/>
              </w:rPr>
            </w:pPr>
            <w:r w:rsidRPr="002840AE">
              <w:rPr>
                <w:rFonts w:ascii="Arial" w:hAnsi="Arial" w:cs="Arial"/>
              </w:rPr>
              <w:t>2.17</w:t>
            </w:r>
          </w:p>
        </w:tc>
        <w:tc>
          <w:tcPr>
            <w:tcW w:w="349" w:type="pct"/>
            <w:tcBorders>
              <w:top w:val="single" w:sz="4" w:space="0" w:color="auto"/>
            </w:tcBorders>
          </w:tcPr>
          <w:p w14:paraId="7A59420D" w14:textId="77777777" w:rsidR="003B0DEF" w:rsidRPr="002840AE" w:rsidRDefault="003B0DEF" w:rsidP="00DC21AE">
            <w:pPr>
              <w:rPr>
                <w:rFonts w:ascii="Arial" w:hAnsi="Arial" w:cs="Arial"/>
              </w:rPr>
            </w:pPr>
            <w:r w:rsidRPr="002840AE">
              <w:rPr>
                <w:rFonts w:ascii="Arial" w:hAnsi="Arial" w:cs="Arial"/>
              </w:rPr>
              <w:t>24.68</w:t>
            </w:r>
          </w:p>
        </w:tc>
      </w:tr>
      <w:tr w:rsidR="003B0DEF" w:rsidRPr="002840AE" w14:paraId="64208C4C" w14:textId="77777777" w:rsidTr="003B0DEF">
        <w:tc>
          <w:tcPr>
            <w:tcW w:w="1107" w:type="pct"/>
          </w:tcPr>
          <w:p w14:paraId="58ACF09F" w14:textId="77777777" w:rsidR="003B0DEF" w:rsidRPr="002840AE" w:rsidRDefault="003B0DEF" w:rsidP="00DC21AE">
            <w:pPr>
              <w:rPr>
                <w:rFonts w:ascii="Arial" w:hAnsi="Arial" w:cs="Arial"/>
                <w:i/>
              </w:rPr>
            </w:pPr>
            <w:proofErr w:type="spellStart"/>
            <w:r w:rsidRPr="002840AE">
              <w:rPr>
                <w:rFonts w:ascii="Arial" w:hAnsi="Arial" w:cs="Arial"/>
                <w:i/>
              </w:rPr>
              <w:t>Borassus</w:t>
            </w:r>
            <w:proofErr w:type="spellEnd"/>
            <w:r w:rsidRPr="002840AE">
              <w:rPr>
                <w:rFonts w:ascii="Arial" w:hAnsi="Arial" w:cs="Arial"/>
                <w:i/>
              </w:rPr>
              <w:t xml:space="preserve"> </w:t>
            </w:r>
            <w:proofErr w:type="spellStart"/>
            <w:r w:rsidRPr="002840AE">
              <w:rPr>
                <w:rFonts w:ascii="Arial" w:hAnsi="Arial" w:cs="Arial"/>
                <w:i/>
              </w:rPr>
              <w:t>flabellifer</w:t>
            </w:r>
            <w:proofErr w:type="spellEnd"/>
          </w:p>
        </w:tc>
        <w:tc>
          <w:tcPr>
            <w:tcW w:w="295" w:type="pct"/>
          </w:tcPr>
          <w:p w14:paraId="7D97F9D8" w14:textId="77777777" w:rsidR="003B0DEF" w:rsidRPr="002840AE" w:rsidRDefault="003B0DEF" w:rsidP="00DC21AE">
            <w:pPr>
              <w:rPr>
                <w:rFonts w:ascii="Arial" w:hAnsi="Arial" w:cs="Arial"/>
              </w:rPr>
            </w:pPr>
            <w:r w:rsidRPr="002840AE">
              <w:rPr>
                <w:rFonts w:ascii="Arial" w:hAnsi="Arial" w:cs="Arial"/>
              </w:rPr>
              <w:t>-</w:t>
            </w:r>
          </w:p>
        </w:tc>
        <w:tc>
          <w:tcPr>
            <w:tcW w:w="295" w:type="pct"/>
          </w:tcPr>
          <w:p w14:paraId="4A58DDDC" w14:textId="77777777" w:rsidR="003B0DEF" w:rsidRPr="002840AE" w:rsidRDefault="003B0DEF" w:rsidP="00DC21AE">
            <w:pPr>
              <w:rPr>
                <w:rFonts w:ascii="Arial" w:hAnsi="Arial" w:cs="Arial"/>
              </w:rPr>
            </w:pPr>
            <w:r w:rsidRPr="002840AE">
              <w:rPr>
                <w:rFonts w:ascii="Arial" w:hAnsi="Arial" w:cs="Arial"/>
              </w:rPr>
              <w:t>-</w:t>
            </w:r>
          </w:p>
        </w:tc>
        <w:tc>
          <w:tcPr>
            <w:tcW w:w="295" w:type="pct"/>
          </w:tcPr>
          <w:p w14:paraId="4E442DA4" w14:textId="77777777" w:rsidR="003B0DEF" w:rsidRPr="002840AE" w:rsidRDefault="003B0DEF" w:rsidP="00DC21AE">
            <w:pPr>
              <w:rPr>
                <w:rFonts w:ascii="Arial" w:hAnsi="Arial" w:cs="Arial"/>
              </w:rPr>
            </w:pPr>
            <w:r w:rsidRPr="002840AE">
              <w:rPr>
                <w:rFonts w:ascii="Arial" w:hAnsi="Arial" w:cs="Arial"/>
              </w:rPr>
              <w:t>-</w:t>
            </w:r>
          </w:p>
        </w:tc>
        <w:tc>
          <w:tcPr>
            <w:tcW w:w="295" w:type="pct"/>
          </w:tcPr>
          <w:p w14:paraId="2897DBEC" w14:textId="77777777" w:rsidR="003B0DEF" w:rsidRPr="002840AE" w:rsidRDefault="003B0DEF" w:rsidP="00DC21AE">
            <w:pPr>
              <w:rPr>
                <w:rFonts w:ascii="Arial" w:hAnsi="Arial" w:cs="Arial"/>
              </w:rPr>
            </w:pPr>
            <w:r w:rsidRPr="002840AE">
              <w:rPr>
                <w:rFonts w:ascii="Arial" w:hAnsi="Arial" w:cs="Arial"/>
              </w:rPr>
              <w:t>-</w:t>
            </w:r>
          </w:p>
        </w:tc>
        <w:tc>
          <w:tcPr>
            <w:tcW w:w="295" w:type="pct"/>
          </w:tcPr>
          <w:p w14:paraId="64DCC36D" w14:textId="77777777" w:rsidR="003B0DEF" w:rsidRPr="002840AE" w:rsidRDefault="003B0DEF" w:rsidP="00DC21AE">
            <w:pPr>
              <w:rPr>
                <w:rFonts w:ascii="Arial" w:hAnsi="Arial" w:cs="Arial"/>
              </w:rPr>
            </w:pPr>
            <w:r w:rsidRPr="002840AE">
              <w:rPr>
                <w:rFonts w:ascii="Arial" w:hAnsi="Arial" w:cs="Arial"/>
              </w:rPr>
              <w:t>-</w:t>
            </w:r>
          </w:p>
        </w:tc>
        <w:tc>
          <w:tcPr>
            <w:tcW w:w="295" w:type="pct"/>
          </w:tcPr>
          <w:p w14:paraId="04420C83" w14:textId="77777777" w:rsidR="003B0DEF" w:rsidRPr="002840AE" w:rsidRDefault="003B0DEF" w:rsidP="00DC21AE">
            <w:pPr>
              <w:rPr>
                <w:rFonts w:ascii="Arial" w:hAnsi="Arial" w:cs="Arial"/>
              </w:rPr>
            </w:pPr>
            <w:r w:rsidRPr="002840AE">
              <w:rPr>
                <w:rFonts w:ascii="Arial" w:hAnsi="Arial" w:cs="Arial"/>
              </w:rPr>
              <w:t>-</w:t>
            </w:r>
          </w:p>
        </w:tc>
        <w:tc>
          <w:tcPr>
            <w:tcW w:w="295" w:type="pct"/>
          </w:tcPr>
          <w:p w14:paraId="74E69DE2" w14:textId="77777777" w:rsidR="003B0DEF" w:rsidRPr="002840AE" w:rsidRDefault="003B0DEF" w:rsidP="00DC21AE">
            <w:pPr>
              <w:rPr>
                <w:rFonts w:ascii="Arial" w:hAnsi="Arial" w:cs="Arial"/>
              </w:rPr>
            </w:pPr>
            <w:r w:rsidRPr="002840AE">
              <w:rPr>
                <w:rFonts w:ascii="Arial" w:hAnsi="Arial" w:cs="Arial"/>
              </w:rPr>
              <w:t>64.0</w:t>
            </w:r>
          </w:p>
        </w:tc>
        <w:tc>
          <w:tcPr>
            <w:tcW w:w="295" w:type="pct"/>
          </w:tcPr>
          <w:p w14:paraId="4E43CBF4" w14:textId="77777777" w:rsidR="003B0DEF" w:rsidRPr="002840AE" w:rsidRDefault="003B0DEF" w:rsidP="00DC21AE">
            <w:pPr>
              <w:rPr>
                <w:rFonts w:ascii="Arial" w:hAnsi="Arial" w:cs="Arial"/>
              </w:rPr>
            </w:pPr>
            <w:r w:rsidRPr="002840AE">
              <w:rPr>
                <w:rFonts w:ascii="Arial" w:hAnsi="Arial" w:cs="Arial"/>
              </w:rPr>
              <w:t>96.0</w:t>
            </w:r>
          </w:p>
        </w:tc>
        <w:tc>
          <w:tcPr>
            <w:tcW w:w="295" w:type="pct"/>
          </w:tcPr>
          <w:p w14:paraId="19F43C5D" w14:textId="77777777" w:rsidR="003B0DEF" w:rsidRPr="002840AE" w:rsidRDefault="003B0DEF" w:rsidP="00DC21AE">
            <w:pPr>
              <w:rPr>
                <w:rFonts w:ascii="Arial" w:hAnsi="Arial" w:cs="Arial"/>
              </w:rPr>
            </w:pPr>
            <w:r w:rsidRPr="002840AE">
              <w:rPr>
                <w:rFonts w:ascii="Arial" w:hAnsi="Arial" w:cs="Arial"/>
              </w:rPr>
              <w:t>83.2</w:t>
            </w:r>
          </w:p>
        </w:tc>
        <w:tc>
          <w:tcPr>
            <w:tcW w:w="295" w:type="pct"/>
          </w:tcPr>
          <w:p w14:paraId="49BC84C4" w14:textId="77777777" w:rsidR="003B0DEF" w:rsidRPr="002840AE" w:rsidRDefault="003B0DEF" w:rsidP="00DC21AE">
            <w:pPr>
              <w:rPr>
                <w:rFonts w:ascii="Arial" w:hAnsi="Arial" w:cs="Arial"/>
              </w:rPr>
            </w:pPr>
            <w:r w:rsidRPr="002840AE">
              <w:rPr>
                <w:rFonts w:ascii="Arial" w:hAnsi="Arial" w:cs="Arial"/>
              </w:rPr>
              <w:t>-</w:t>
            </w:r>
          </w:p>
        </w:tc>
        <w:tc>
          <w:tcPr>
            <w:tcW w:w="295" w:type="pct"/>
          </w:tcPr>
          <w:p w14:paraId="603E29E5" w14:textId="77777777" w:rsidR="003B0DEF" w:rsidRPr="002840AE" w:rsidRDefault="003B0DEF" w:rsidP="00DC21AE">
            <w:pPr>
              <w:rPr>
                <w:rFonts w:ascii="Arial" w:hAnsi="Arial" w:cs="Arial"/>
              </w:rPr>
            </w:pPr>
            <w:r w:rsidRPr="002840AE">
              <w:rPr>
                <w:rFonts w:ascii="Arial" w:hAnsi="Arial" w:cs="Arial"/>
              </w:rPr>
              <w:t>-</w:t>
            </w:r>
          </w:p>
        </w:tc>
        <w:tc>
          <w:tcPr>
            <w:tcW w:w="295" w:type="pct"/>
          </w:tcPr>
          <w:p w14:paraId="4BDA1619" w14:textId="77777777" w:rsidR="003B0DEF" w:rsidRPr="002840AE" w:rsidRDefault="003B0DEF" w:rsidP="00DC21AE">
            <w:pPr>
              <w:rPr>
                <w:rFonts w:ascii="Arial" w:hAnsi="Arial" w:cs="Arial"/>
              </w:rPr>
            </w:pPr>
            <w:r w:rsidRPr="002840AE">
              <w:rPr>
                <w:rFonts w:ascii="Arial" w:hAnsi="Arial" w:cs="Arial"/>
              </w:rPr>
              <w:t>-</w:t>
            </w:r>
          </w:p>
        </w:tc>
        <w:tc>
          <w:tcPr>
            <w:tcW w:w="349" w:type="pct"/>
          </w:tcPr>
          <w:p w14:paraId="088EAA1B" w14:textId="77777777" w:rsidR="003B0DEF" w:rsidRPr="002840AE" w:rsidRDefault="003B0DEF" w:rsidP="00DC21AE">
            <w:pPr>
              <w:rPr>
                <w:rFonts w:ascii="Arial" w:hAnsi="Arial" w:cs="Arial"/>
              </w:rPr>
            </w:pPr>
            <w:r w:rsidRPr="002840AE">
              <w:rPr>
                <w:rFonts w:ascii="Arial" w:hAnsi="Arial" w:cs="Arial"/>
              </w:rPr>
              <w:t>243.2</w:t>
            </w:r>
          </w:p>
        </w:tc>
      </w:tr>
      <w:tr w:rsidR="003B0DEF" w:rsidRPr="002840AE" w14:paraId="6F9030F8" w14:textId="77777777" w:rsidTr="003B0DEF">
        <w:tc>
          <w:tcPr>
            <w:tcW w:w="1107" w:type="pct"/>
          </w:tcPr>
          <w:p w14:paraId="4FB32C2E" w14:textId="77777777" w:rsidR="003B0DEF" w:rsidRPr="002840AE" w:rsidRDefault="003B0DEF" w:rsidP="00DC21AE">
            <w:pPr>
              <w:rPr>
                <w:rFonts w:ascii="Arial" w:hAnsi="Arial" w:cs="Arial"/>
                <w:i/>
              </w:rPr>
            </w:pPr>
            <w:proofErr w:type="spellStart"/>
            <w:r w:rsidRPr="002840AE">
              <w:rPr>
                <w:rFonts w:ascii="Arial" w:hAnsi="Arial" w:cs="Arial"/>
                <w:i/>
              </w:rPr>
              <w:t>Ficus</w:t>
            </w:r>
            <w:proofErr w:type="spellEnd"/>
            <w:r w:rsidRPr="002840AE">
              <w:rPr>
                <w:rFonts w:ascii="Arial" w:hAnsi="Arial" w:cs="Arial"/>
                <w:i/>
              </w:rPr>
              <w:t xml:space="preserve"> </w:t>
            </w:r>
            <w:proofErr w:type="spellStart"/>
            <w:r w:rsidRPr="002840AE">
              <w:rPr>
                <w:rFonts w:ascii="Arial" w:hAnsi="Arial" w:cs="Arial"/>
                <w:i/>
              </w:rPr>
              <w:t>benghalensis</w:t>
            </w:r>
            <w:proofErr w:type="spellEnd"/>
          </w:p>
        </w:tc>
        <w:tc>
          <w:tcPr>
            <w:tcW w:w="295" w:type="pct"/>
          </w:tcPr>
          <w:p w14:paraId="27B2C21F" w14:textId="77777777" w:rsidR="003B0DEF" w:rsidRPr="002840AE" w:rsidRDefault="003B0DEF" w:rsidP="00DC21AE">
            <w:pPr>
              <w:rPr>
                <w:rFonts w:ascii="Arial" w:hAnsi="Arial" w:cs="Arial"/>
              </w:rPr>
            </w:pPr>
            <w:r w:rsidRPr="002840AE">
              <w:rPr>
                <w:rFonts w:ascii="Arial" w:hAnsi="Arial" w:cs="Arial"/>
              </w:rPr>
              <w:t>-</w:t>
            </w:r>
          </w:p>
        </w:tc>
        <w:tc>
          <w:tcPr>
            <w:tcW w:w="295" w:type="pct"/>
          </w:tcPr>
          <w:p w14:paraId="0FCDD7D6" w14:textId="77777777" w:rsidR="003B0DEF" w:rsidRPr="002840AE" w:rsidRDefault="003B0DEF" w:rsidP="00DC21AE">
            <w:pPr>
              <w:rPr>
                <w:rFonts w:ascii="Arial" w:hAnsi="Arial" w:cs="Arial"/>
              </w:rPr>
            </w:pPr>
            <w:r w:rsidRPr="002840AE">
              <w:rPr>
                <w:rFonts w:ascii="Arial" w:hAnsi="Arial" w:cs="Arial"/>
              </w:rPr>
              <w:t>-</w:t>
            </w:r>
          </w:p>
        </w:tc>
        <w:tc>
          <w:tcPr>
            <w:tcW w:w="295" w:type="pct"/>
          </w:tcPr>
          <w:p w14:paraId="66DDE589" w14:textId="77777777" w:rsidR="003B0DEF" w:rsidRPr="002840AE" w:rsidRDefault="003B0DEF" w:rsidP="00DC21AE">
            <w:pPr>
              <w:rPr>
                <w:rFonts w:ascii="Arial" w:hAnsi="Arial" w:cs="Arial"/>
              </w:rPr>
            </w:pPr>
            <w:r w:rsidRPr="002840AE">
              <w:rPr>
                <w:rFonts w:ascii="Arial" w:hAnsi="Arial" w:cs="Arial"/>
              </w:rPr>
              <w:t>-</w:t>
            </w:r>
          </w:p>
        </w:tc>
        <w:tc>
          <w:tcPr>
            <w:tcW w:w="295" w:type="pct"/>
          </w:tcPr>
          <w:p w14:paraId="69BBACD5" w14:textId="77777777" w:rsidR="003B0DEF" w:rsidRPr="002840AE" w:rsidRDefault="003B0DEF" w:rsidP="00DC21AE">
            <w:pPr>
              <w:rPr>
                <w:rFonts w:ascii="Arial" w:hAnsi="Arial" w:cs="Arial"/>
              </w:rPr>
            </w:pPr>
            <w:r w:rsidRPr="002840AE">
              <w:rPr>
                <w:rFonts w:ascii="Arial" w:hAnsi="Arial" w:cs="Arial"/>
              </w:rPr>
              <w:t>-</w:t>
            </w:r>
          </w:p>
        </w:tc>
        <w:tc>
          <w:tcPr>
            <w:tcW w:w="295" w:type="pct"/>
          </w:tcPr>
          <w:p w14:paraId="5FE24F14" w14:textId="77777777" w:rsidR="003B0DEF" w:rsidRPr="002840AE" w:rsidRDefault="003B0DEF" w:rsidP="00DC21AE">
            <w:pPr>
              <w:rPr>
                <w:rFonts w:ascii="Arial" w:hAnsi="Arial" w:cs="Arial"/>
              </w:rPr>
            </w:pPr>
            <w:r w:rsidRPr="002840AE">
              <w:rPr>
                <w:rFonts w:ascii="Arial" w:hAnsi="Arial" w:cs="Arial"/>
              </w:rPr>
              <w:t>-</w:t>
            </w:r>
          </w:p>
        </w:tc>
        <w:tc>
          <w:tcPr>
            <w:tcW w:w="295" w:type="pct"/>
          </w:tcPr>
          <w:p w14:paraId="08009B18" w14:textId="77777777" w:rsidR="003B0DEF" w:rsidRPr="002840AE" w:rsidRDefault="003B0DEF" w:rsidP="00DC21AE">
            <w:pPr>
              <w:rPr>
                <w:rFonts w:ascii="Arial" w:hAnsi="Arial" w:cs="Arial"/>
              </w:rPr>
            </w:pPr>
            <w:r w:rsidRPr="002840AE">
              <w:rPr>
                <w:rFonts w:ascii="Arial" w:hAnsi="Arial" w:cs="Arial"/>
              </w:rPr>
              <w:t>-</w:t>
            </w:r>
          </w:p>
        </w:tc>
        <w:tc>
          <w:tcPr>
            <w:tcW w:w="295" w:type="pct"/>
          </w:tcPr>
          <w:p w14:paraId="1A4A9F9E" w14:textId="77777777" w:rsidR="003B0DEF" w:rsidRPr="002840AE" w:rsidRDefault="003B0DEF" w:rsidP="00DC21AE">
            <w:pPr>
              <w:rPr>
                <w:rFonts w:ascii="Arial" w:hAnsi="Arial" w:cs="Arial"/>
              </w:rPr>
            </w:pPr>
            <w:r w:rsidRPr="002840AE">
              <w:rPr>
                <w:rFonts w:ascii="Arial" w:hAnsi="Arial" w:cs="Arial"/>
              </w:rPr>
              <w:t>2.0</w:t>
            </w:r>
          </w:p>
        </w:tc>
        <w:tc>
          <w:tcPr>
            <w:tcW w:w="295" w:type="pct"/>
          </w:tcPr>
          <w:p w14:paraId="3BDA3735" w14:textId="77777777" w:rsidR="003B0DEF" w:rsidRPr="002840AE" w:rsidRDefault="003B0DEF" w:rsidP="00DC21AE">
            <w:pPr>
              <w:rPr>
                <w:rFonts w:ascii="Arial" w:hAnsi="Arial" w:cs="Arial"/>
              </w:rPr>
            </w:pPr>
            <w:r w:rsidRPr="002840AE">
              <w:rPr>
                <w:rFonts w:ascii="Arial" w:hAnsi="Arial" w:cs="Arial"/>
              </w:rPr>
              <w:t>2.8</w:t>
            </w:r>
          </w:p>
        </w:tc>
        <w:tc>
          <w:tcPr>
            <w:tcW w:w="295" w:type="pct"/>
          </w:tcPr>
          <w:p w14:paraId="3D84B8AE" w14:textId="77777777" w:rsidR="003B0DEF" w:rsidRPr="002840AE" w:rsidRDefault="003B0DEF" w:rsidP="00DC21AE">
            <w:pPr>
              <w:rPr>
                <w:rFonts w:ascii="Arial" w:hAnsi="Arial" w:cs="Arial"/>
              </w:rPr>
            </w:pPr>
            <w:r w:rsidRPr="002840AE">
              <w:rPr>
                <w:rFonts w:ascii="Arial" w:hAnsi="Arial" w:cs="Arial"/>
              </w:rPr>
              <w:t>2.4</w:t>
            </w:r>
          </w:p>
        </w:tc>
        <w:tc>
          <w:tcPr>
            <w:tcW w:w="295" w:type="pct"/>
          </w:tcPr>
          <w:p w14:paraId="27ADCF8B" w14:textId="77777777" w:rsidR="003B0DEF" w:rsidRPr="002840AE" w:rsidRDefault="003B0DEF" w:rsidP="00DC21AE">
            <w:pPr>
              <w:rPr>
                <w:rFonts w:ascii="Arial" w:hAnsi="Arial" w:cs="Arial"/>
              </w:rPr>
            </w:pPr>
            <w:r w:rsidRPr="002840AE">
              <w:rPr>
                <w:rFonts w:ascii="Arial" w:hAnsi="Arial" w:cs="Arial"/>
              </w:rPr>
              <w:t>-</w:t>
            </w:r>
          </w:p>
        </w:tc>
        <w:tc>
          <w:tcPr>
            <w:tcW w:w="295" w:type="pct"/>
          </w:tcPr>
          <w:p w14:paraId="51FFC34A" w14:textId="77777777" w:rsidR="003B0DEF" w:rsidRPr="002840AE" w:rsidRDefault="003B0DEF" w:rsidP="00DC21AE">
            <w:pPr>
              <w:rPr>
                <w:rFonts w:ascii="Arial" w:hAnsi="Arial" w:cs="Arial"/>
              </w:rPr>
            </w:pPr>
            <w:r w:rsidRPr="002840AE">
              <w:rPr>
                <w:rFonts w:ascii="Arial" w:hAnsi="Arial" w:cs="Arial"/>
              </w:rPr>
              <w:t>-</w:t>
            </w:r>
          </w:p>
        </w:tc>
        <w:tc>
          <w:tcPr>
            <w:tcW w:w="295" w:type="pct"/>
          </w:tcPr>
          <w:p w14:paraId="5BF3C5C6" w14:textId="77777777" w:rsidR="003B0DEF" w:rsidRPr="002840AE" w:rsidRDefault="003B0DEF" w:rsidP="00DC21AE">
            <w:pPr>
              <w:rPr>
                <w:rFonts w:ascii="Arial" w:hAnsi="Arial" w:cs="Arial"/>
              </w:rPr>
            </w:pPr>
            <w:r w:rsidRPr="002840AE">
              <w:rPr>
                <w:rFonts w:ascii="Arial" w:hAnsi="Arial" w:cs="Arial"/>
              </w:rPr>
              <w:t>-</w:t>
            </w:r>
          </w:p>
        </w:tc>
        <w:tc>
          <w:tcPr>
            <w:tcW w:w="349" w:type="pct"/>
          </w:tcPr>
          <w:p w14:paraId="31F7193E" w14:textId="77777777" w:rsidR="003B0DEF" w:rsidRPr="002840AE" w:rsidRDefault="003B0DEF" w:rsidP="00DC21AE">
            <w:pPr>
              <w:rPr>
                <w:rFonts w:ascii="Arial" w:hAnsi="Arial" w:cs="Arial"/>
              </w:rPr>
            </w:pPr>
            <w:r w:rsidRPr="002840AE">
              <w:rPr>
                <w:rFonts w:ascii="Arial" w:hAnsi="Arial" w:cs="Arial"/>
              </w:rPr>
              <w:t>7.2</w:t>
            </w:r>
          </w:p>
        </w:tc>
      </w:tr>
      <w:tr w:rsidR="003B0DEF" w:rsidRPr="002840AE" w14:paraId="73C0DD53" w14:textId="77777777" w:rsidTr="003B0DEF">
        <w:tc>
          <w:tcPr>
            <w:tcW w:w="1107" w:type="pct"/>
          </w:tcPr>
          <w:p w14:paraId="09B384F2" w14:textId="77777777" w:rsidR="003B0DEF" w:rsidRPr="002840AE" w:rsidRDefault="003B0DEF" w:rsidP="00DC21AE">
            <w:pPr>
              <w:rPr>
                <w:rFonts w:ascii="Arial" w:hAnsi="Arial" w:cs="Arial"/>
                <w:i/>
              </w:rPr>
            </w:pPr>
            <w:r w:rsidRPr="002840AE">
              <w:rPr>
                <w:rFonts w:ascii="Arial" w:hAnsi="Arial" w:cs="Arial"/>
                <w:i/>
              </w:rPr>
              <w:t>Garcinia spicata</w:t>
            </w:r>
          </w:p>
        </w:tc>
        <w:tc>
          <w:tcPr>
            <w:tcW w:w="295" w:type="pct"/>
          </w:tcPr>
          <w:p w14:paraId="46FFEC4A" w14:textId="77777777" w:rsidR="003B0DEF" w:rsidRPr="002840AE" w:rsidRDefault="003B0DEF" w:rsidP="00DC21AE">
            <w:pPr>
              <w:rPr>
                <w:rFonts w:ascii="Arial" w:hAnsi="Arial" w:cs="Arial"/>
              </w:rPr>
            </w:pPr>
            <w:r w:rsidRPr="002840AE">
              <w:rPr>
                <w:rFonts w:ascii="Arial" w:hAnsi="Arial" w:cs="Arial"/>
              </w:rPr>
              <w:t>0.77</w:t>
            </w:r>
          </w:p>
        </w:tc>
        <w:tc>
          <w:tcPr>
            <w:tcW w:w="295" w:type="pct"/>
          </w:tcPr>
          <w:p w14:paraId="6318AB72" w14:textId="77777777" w:rsidR="003B0DEF" w:rsidRPr="002840AE" w:rsidRDefault="003B0DEF" w:rsidP="00DC21AE">
            <w:pPr>
              <w:rPr>
                <w:rFonts w:ascii="Arial" w:hAnsi="Arial" w:cs="Arial"/>
              </w:rPr>
            </w:pPr>
            <w:r w:rsidRPr="002840AE">
              <w:rPr>
                <w:rFonts w:ascii="Arial" w:hAnsi="Arial" w:cs="Arial"/>
              </w:rPr>
              <w:t>0.7</w:t>
            </w:r>
          </w:p>
        </w:tc>
        <w:tc>
          <w:tcPr>
            <w:tcW w:w="295" w:type="pct"/>
          </w:tcPr>
          <w:p w14:paraId="44762914" w14:textId="77777777" w:rsidR="003B0DEF" w:rsidRPr="002840AE" w:rsidRDefault="003B0DEF" w:rsidP="00DC21AE">
            <w:pPr>
              <w:rPr>
                <w:rFonts w:ascii="Arial" w:hAnsi="Arial" w:cs="Arial"/>
              </w:rPr>
            </w:pPr>
            <w:r w:rsidRPr="002840AE">
              <w:rPr>
                <w:rFonts w:ascii="Arial" w:hAnsi="Arial" w:cs="Arial"/>
              </w:rPr>
              <w:t>-</w:t>
            </w:r>
          </w:p>
        </w:tc>
        <w:tc>
          <w:tcPr>
            <w:tcW w:w="295" w:type="pct"/>
          </w:tcPr>
          <w:p w14:paraId="0412B6FE" w14:textId="77777777" w:rsidR="003B0DEF" w:rsidRPr="002840AE" w:rsidRDefault="003B0DEF" w:rsidP="00DC21AE">
            <w:pPr>
              <w:rPr>
                <w:rFonts w:ascii="Arial" w:hAnsi="Arial" w:cs="Arial"/>
              </w:rPr>
            </w:pPr>
            <w:r w:rsidRPr="002840AE">
              <w:rPr>
                <w:rFonts w:ascii="Arial" w:hAnsi="Arial" w:cs="Arial"/>
              </w:rPr>
              <w:t>-</w:t>
            </w:r>
          </w:p>
        </w:tc>
        <w:tc>
          <w:tcPr>
            <w:tcW w:w="295" w:type="pct"/>
          </w:tcPr>
          <w:p w14:paraId="5D02CFC4" w14:textId="77777777" w:rsidR="003B0DEF" w:rsidRPr="002840AE" w:rsidRDefault="003B0DEF" w:rsidP="00DC21AE">
            <w:pPr>
              <w:rPr>
                <w:rFonts w:ascii="Arial" w:hAnsi="Arial" w:cs="Arial"/>
              </w:rPr>
            </w:pPr>
            <w:r w:rsidRPr="002840AE">
              <w:rPr>
                <w:rFonts w:ascii="Arial" w:hAnsi="Arial" w:cs="Arial"/>
              </w:rPr>
              <w:t>-</w:t>
            </w:r>
          </w:p>
        </w:tc>
        <w:tc>
          <w:tcPr>
            <w:tcW w:w="295" w:type="pct"/>
          </w:tcPr>
          <w:p w14:paraId="4FE97376" w14:textId="77777777" w:rsidR="003B0DEF" w:rsidRPr="002840AE" w:rsidRDefault="003B0DEF" w:rsidP="00DC21AE">
            <w:pPr>
              <w:rPr>
                <w:rFonts w:ascii="Arial" w:hAnsi="Arial" w:cs="Arial"/>
              </w:rPr>
            </w:pPr>
            <w:r w:rsidRPr="002840AE">
              <w:rPr>
                <w:rFonts w:ascii="Arial" w:hAnsi="Arial" w:cs="Arial"/>
              </w:rPr>
              <w:t>-</w:t>
            </w:r>
          </w:p>
        </w:tc>
        <w:tc>
          <w:tcPr>
            <w:tcW w:w="295" w:type="pct"/>
          </w:tcPr>
          <w:p w14:paraId="49FF46DD" w14:textId="77777777" w:rsidR="003B0DEF" w:rsidRPr="002840AE" w:rsidRDefault="003B0DEF" w:rsidP="00DC21AE">
            <w:pPr>
              <w:rPr>
                <w:rFonts w:ascii="Arial" w:hAnsi="Arial" w:cs="Arial"/>
              </w:rPr>
            </w:pPr>
            <w:r w:rsidRPr="002840AE">
              <w:rPr>
                <w:rFonts w:ascii="Arial" w:hAnsi="Arial" w:cs="Arial"/>
              </w:rPr>
              <w:t>-</w:t>
            </w:r>
          </w:p>
        </w:tc>
        <w:tc>
          <w:tcPr>
            <w:tcW w:w="295" w:type="pct"/>
          </w:tcPr>
          <w:p w14:paraId="614E73AF" w14:textId="77777777" w:rsidR="003B0DEF" w:rsidRPr="002840AE" w:rsidRDefault="003B0DEF" w:rsidP="00DC21AE">
            <w:pPr>
              <w:rPr>
                <w:rFonts w:ascii="Arial" w:hAnsi="Arial" w:cs="Arial"/>
              </w:rPr>
            </w:pPr>
            <w:r w:rsidRPr="002840AE">
              <w:rPr>
                <w:rFonts w:ascii="Arial" w:hAnsi="Arial" w:cs="Arial"/>
              </w:rPr>
              <w:t>-</w:t>
            </w:r>
          </w:p>
        </w:tc>
        <w:tc>
          <w:tcPr>
            <w:tcW w:w="295" w:type="pct"/>
          </w:tcPr>
          <w:p w14:paraId="19B8F3E4" w14:textId="77777777" w:rsidR="003B0DEF" w:rsidRPr="002840AE" w:rsidRDefault="003B0DEF" w:rsidP="00DC21AE">
            <w:pPr>
              <w:rPr>
                <w:rFonts w:ascii="Arial" w:hAnsi="Arial" w:cs="Arial"/>
              </w:rPr>
            </w:pPr>
            <w:r w:rsidRPr="002840AE">
              <w:rPr>
                <w:rFonts w:ascii="Arial" w:hAnsi="Arial" w:cs="Arial"/>
              </w:rPr>
              <w:t>1.4</w:t>
            </w:r>
          </w:p>
        </w:tc>
        <w:tc>
          <w:tcPr>
            <w:tcW w:w="295" w:type="pct"/>
          </w:tcPr>
          <w:p w14:paraId="67713A35" w14:textId="77777777" w:rsidR="003B0DEF" w:rsidRPr="002840AE" w:rsidRDefault="003B0DEF" w:rsidP="00DC21AE">
            <w:pPr>
              <w:rPr>
                <w:rFonts w:ascii="Arial" w:hAnsi="Arial" w:cs="Arial"/>
              </w:rPr>
            </w:pPr>
            <w:r w:rsidRPr="002840AE">
              <w:rPr>
                <w:rFonts w:ascii="Arial" w:hAnsi="Arial" w:cs="Arial"/>
              </w:rPr>
              <w:t>1.75</w:t>
            </w:r>
          </w:p>
        </w:tc>
        <w:tc>
          <w:tcPr>
            <w:tcW w:w="295" w:type="pct"/>
          </w:tcPr>
          <w:p w14:paraId="7DD2EEEC" w14:textId="77777777" w:rsidR="003B0DEF" w:rsidRPr="002840AE" w:rsidRDefault="003B0DEF" w:rsidP="00DC21AE">
            <w:pPr>
              <w:rPr>
                <w:rFonts w:ascii="Arial" w:hAnsi="Arial" w:cs="Arial"/>
              </w:rPr>
            </w:pPr>
            <w:r w:rsidRPr="002840AE">
              <w:rPr>
                <w:rFonts w:ascii="Arial" w:hAnsi="Arial" w:cs="Arial"/>
              </w:rPr>
              <w:t>1.4</w:t>
            </w:r>
          </w:p>
        </w:tc>
        <w:tc>
          <w:tcPr>
            <w:tcW w:w="295" w:type="pct"/>
          </w:tcPr>
          <w:p w14:paraId="2024D49D" w14:textId="77777777" w:rsidR="003B0DEF" w:rsidRPr="002840AE" w:rsidRDefault="003B0DEF" w:rsidP="00DC21AE">
            <w:pPr>
              <w:rPr>
                <w:rFonts w:ascii="Arial" w:hAnsi="Arial" w:cs="Arial"/>
              </w:rPr>
            </w:pPr>
            <w:r w:rsidRPr="002840AE">
              <w:rPr>
                <w:rFonts w:ascii="Arial" w:hAnsi="Arial" w:cs="Arial"/>
              </w:rPr>
              <w:t>1.33</w:t>
            </w:r>
          </w:p>
        </w:tc>
        <w:tc>
          <w:tcPr>
            <w:tcW w:w="349" w:type="pct"/>
          </w:tcPr>
          <w:p w14:paraId="3FFD4EB2" w14:textId="77777777" w:rsidR="003B0DEF" w:rsidRPr="002840AE" w:rsidRDefault="003B0DEF" w:rsidP="00DC21AE">
            <w:pPr>
              <w:rPr>
                <w:rFonts w:ascii="Arial" w:hAnsi="Arial" w:cs="Arial"/>
              </w:rPr>
            </w:pPr>
            <w:r w:rsidRPr="002840AE">
              <w:rPr>
                <w:rFonts w:ascii="Arial" w:hAnsi="Arial" w:cs="Arial"/>
              </w:rPr>
              <w:t>7.35</w:t>
            </w:r>
          </w:p>
        </w:tc>
      </w:tr>
      <w:tr w:rsidR="003B0DEF" w:rsidRPr="002840AE" w14:paraId="7AA69CE6" w14:textId="77777777" w:rsidTr="003B0DEF">
        <w:tc>
          <w:tcPr>
            <w:tcW w:w="1107" w:type="pct"/>
          </w:tcPr>
          <w:p w14:paraId="48F7B11D" w14:textId="77777777" w:rsidR="003B0DEF" w:rsidRPr="002840AE" w:rsidRDefault="003B0DEF" w:rsidP="00DC21AE">
            <w:pPr>
              <w:rPr>
                <w:rFonts w:ascii="Arial" w:hAnsi="Arial" w:cs="Arial"/>
                <w:i/>
              </w:rPr>
            </w:pPr>
            <w:r w:rsidRPr="002840AE">
              <w:rPr>
                <w:rFonts w:ascii="Arial" w:hAnsi="Arial" w:cs="Arial"/>
                <w:i/>
              </w:rPr>
              <w:t xml:space="preserve">Glycosmis </w:t>
            </w:r>
            <w:proofErr w:type="spellStart"/>
            <w:r w:rsidRPr="002840AE">
              <w:rPr>
                <w:rFonts w:ascii="Arial" w:hAnsi="Arial" w:cs="Arial"/>
                <w:i/>
              </w:rPr>
              <w:t>mauritiana</w:t>
            </w:r>
            <w:proofErr w:type="spellEnd"/>
          </w:p>
        </w:tc>
        <w:tc>
          <w:tcPr>
            <w:tcW w:w="295" w:type="pct"/>
          </w:tcPr>
          <w:p w14:paraId="61527808" w14:textId="77777777" w:rsidR="003B0DEF" w:rsidRPr="002840AE" w:rsidRDefault="003B0DEF" w:rsidP="00DC21AE">
            <w:pPr>
              <w:rPr>
                <w:rFonts w:ascii="Arial" w:hAnsi="Arial" w:cs="Arial"/>
              </w:rPr>
            </w:pPr>
            <w:r w:rsidRPr="002840AE">
              <w:rPr>
                <w:rFonts w:ascii="Arial" w:hAnsi="Arial" w:cs="Arial"/>
              </w:rPr>
              <w:t>-</w:t>
            </w:r>
          </w:p>
        </w:tc>
        <w:tc>
          <w:tcPr>
            <w:tcW w:w="295" w:type="pct"/>
          </w:tcPr>
          <w:p w14:paraId="33D3A439" w14:textId="77777777" w:rsidR="003B0DEF" w:rsidRPr="002840AE" w:rsidRDefault="003B0DEF" w:rsidP="00DC21AE">
            <w:pPr>
              <w:rPr>
                <w:rFonts w:ascii="Arial" w:hAnsi="Arial" w:cs="Arial"/>
              </w:rPr>
            </w:pPr>
            <w:r w:rsidRPr="002840AE">
              <w:rPr>
                <w:rFonts w:ascii="Arial" w:hAnsi="Arial" w:cs="Arial"/>
              </w:rPr>
              <w:t>-</w:t>
            </w:r>
          </w:p>
        </w:tc>
        <w:tc>
          <w:tcPr>
            <w:tcW w:w="295" w:type="pct"/>
          </w:tcPr>
          <w:p w14:paraId="594FE5F6" w14:textId="77777777" w:rsidR="003B0DEF" w:rsidRPr="002840AE" w:rsidRDefault="003B0DEF" w:rsidP="00DC21AE">
            <w:pPr>
              <w:rPr>
                <w:rFonts w:ascii="Arial" w:hAnsi="Arial" w:cs="Arial"/>
              </w:rPr>
            </w:pPr>
            <w:r w:rsidRPr="002840AE">
              <w:rPr>
                <w:rFonts w:ascii="Arial" w:hAnsi="Arial" w:cs="Arial"/>
              </w:rPr>
              <w:t>0.99</w:t>
            </w:r>
          </w:p>
        </w:tc>
        <w:tc>
          <w:tcPr>
            <w:tcW w:w="295" w:type="pct"/>
          </w:tcPr>
          <w:p w14:paraId="6936049A" w14:textId="77777777" w:rsidR="003B0DEF" w:rsidRPr="002840AE" w:rsidRDefault="003B0DEF" w:rsidP="00DC21AE">
            <w:pPr>
              <w:rPr>
                <w:rFonts w:ascii="Arial" w:hAnsi="Arial" w:cs="Arial"/>
              </w:rPr>
            </w:pPr>
            <w:r w:rsidRPr="002840AE">
              <w:rPr>
                <w:rFonts w:ascii="Arial" w:hAnsi="Arial" w:cs="Arial"/>
              </w:rPr>
              <w:t>1.78</w:t>
            </w:r>
          </w:p>
        </w:tc>
        <w:tc>
          <w:tcPr>
            <w:tcW w:w="295" w:type="pct"/>
          </w:tcPr>
          <w:p w14:paraId="585B79E9" w14:textId="77777777" w:rsidR="003B0DEF" w:rsidRPr="002840AE" w:rsidRDefault="003B0DEF" w:rsidP="00DC21AE">
            <w:pPr>
              <w:rPr>
                <w:rFonts w:ascii="Arial" w:hAnsi="Arial" w:cs="Arial"/>
              </w:rPr>
            </w:pPr>
            <w:r w:rsidRPr="002840AE">
              <w:rPr>
                <w:rFonts w:ascii="Arial" w:hAnsi="Arial" w:cs="Arial"/>
              </w:rPr>
              <w:t>3.63</w:t>
            </w:r>
          </w:p>
        </w:tc>
        <w:tc>
          <w:tcPr>
            <w:tcW w:w="295" w:type="pct"/>
          </w:tcPr>
          <w:p w14:paraId="4860C40C" w14:textId="77777777" w:rsidR="003B0DEF" w:rsidRPr="002840AE" w:rsidRDefault="003B0DEF" w:rsidP="00DC21AE">
            <w:pPr>
              <w:rPr>
                <w:rFonts w:ascii="Arial" w:hAnsi="Arial" w:cs="Arial"/>
              </w:rPr>
            </w:pPr>
            <w:r w:rsidRPr="002840AE">
              <w:rPr>
                <w:rFonts w:ascii="Arial" w:hAnsi="Arial" w:cs="Arial"/>
              </w:rPr>
              <w:t>1.65</w:t>
            </w:r>
          </w:p>
        </w:tc>
        <w:tc>
          <w:tcPr>
            <w:tcW w:w="295" w:type="pct"/>
          </w:tcPr>
          <w:p w14:paraId="434DE97C" w14:textId="77777777" w:rsidR="003B0DEF" w:rsidRPr="002840AE" w:rsidRDefault="003B0DEF" w:rsidP="00DC21AE">
            <w:pPr>
              <w:rPr>
                <w:rFonts w:ascii="Arial" w:hAnsi="Arial" w:cs="Arial"/>
              </w:rPr>
            </w:pPr>
            <w:r w:rsidRPr="002840AE">
              <w:rPr>
                <w:rFonts w:ascii="Arial" w:hAnsi="Arial" w:cs="Arial"/>
              </w:rPr>
              <w:t>1.32</w:t>
            </w:r>
          </w:p>
        </w:tc>
        <w:tc>
          <w:tcPr>
            <w:tcW w:w="295" w:type="pct"/>
          </w:tcPr>
          <w:p w14:paraId="1F030DD2" w14:textId="77777777" w:rsidR="003B0DEF" w:rsidRPr="002840AE" w:rsidRDefault="003B0DEF" w:rsidP="00DC21AE">
            <w:pPr>
              <w:rPr>
                <w:rFonts w:ascii="Arial" w:hAnsi="Arial" w:cs="Arial"/>
              </w:rPr>
            </w:pPr>
            <w:r w:rsidRPr="002840AE">
              <w:rPr>
                <w:rFonts w:ascii="Arial" w:hAnsi="Arial" w:cs="Arial"/>
              </w:rPr>
              <w:t>-</w:t>
            </w:r>
          </w:p>
        </w:tc>
        <w:tc>
          <w:tcPr>
            <w:tcW w:w="295" w:type="pct"/>
          </w:tcPr>
          <w:p w14:paraId="5335E79C" w14:textId="77777777" w:rsidR="003B0DEF" w:rsidRPr="002840AE" w:rsidRDefault="003B0DEF" w:rsidP="00DC21AE">
            <w:pPr>
              <w:rPr>
                <w:rFonts w:ascii="Arial" w:hAnsi="Arial" w:cs="Arial"/>
              </w:rPr>
            </w:pPr>
            <w:r w:rsidRPr="002840AE">
              <w:rPr>
                <w:rFonts w:ascii="Arial" w:hAnsi="Arial" w:cs="Arial"/>
              </w:rPr>
              <w:t>-</w:t>
            </w:r>
          </w:p>
        </w:tc>
        <w:tc>
          <w:tcPr>
            <w:tcW w:w="295" w:type="pct"/>
          </w:tcPr>
          <w:p w14:paraId="56033FF6" w14:textId="77777777" w:rsidR="003B0DEF" w:rsidRPr="002840AE" w:rsidRDefault="003B0DEF" w:rsidP="00DC21AE">
            <w:pPr>
              <w:rPr>
                <w:rFonts w:ascii="Arial" w:hAnsi="Arial" w:cs="Arial"/>
              </w:rPr>
            </w:pPr>
            <w:r w:rsidRPr="002840AE">
              <w:rPr>
                <w:rFonts w:ascii="Arial" w:hAnsi="Arial" w:cs="Arial"/>
              </w:rPr>
              <w:t>-</w:t>
            </w:r>
          </w:p>
        </w:tc>
        <w:tc>
          <w:tcPr>
            <w:tcW w:w="295" w:type="pct"/>
          </w:tcPr>
          <w:p w14:paraId="55B9969C" w14:textId="77777777" w:rsidR="003B0DEF" w:rsidRPr="002840AE" w:rsidRDefault="003B0DEF" w:rsidP="00DC21AE">
            <w:pPr>
              <w:rPr>
                <w:rFonts w:ascii="Arial" w:hAnsi="Arial" w:cs="Arial"/>
              </w:rPr>
            </w:pPr>
            <w:r w:rsidRPr="002840AE">
              <w:rPr>
                <w:rFonts w:ascii="Arial" w:hAnsi="Arial" w:cs="Arial"/>
              </w:rPr>
              <w:t>-</w:t>
            </w:r>
          </w:p>
        </w:tc>
        <w:tc>
          <w:tcPr>
            <w:tcW w:w="295" w:type="pct"/>
          </w:tcPr>
          <w:p w14:paraId="4BD3BB22" w14:textId="77777777" w:rsidR="003B0DEF" w:rsidRPr="002840AE" w:rsidRDefault="003B0DEF" w:rsidP="00DC21AE">
            <w:pPr>
              <w:rPr>
                <w:rFonts w:ascii="Arial" w:hAnsi="Arial" w:cs="Arial"/>
              </w:rPr>
            </w:pPr>
            <w:r w:rsidRPr="002840AE">
              <w:rPr>
                <w:rFonts w:ascii="Arial" w:hAnsi="Arial" w:cs="Arial"/>
              </w:rPr>
              <w:t>-</w:t>
            </w:r>
          </w:p>
        </w:tc>
        <w:tc>
          <w:tcPr>
            <w:tcW w:w="349" w:type="pct"/>
          </w:tcPr>
          <w:p w14:paraId="14BEE6BD" w14:textId="77777777" w:rsidR="003B0DEF" w:rsidRPr="002840AE" w:rsidRDefault="003B0DEF" w:rsidP="00DC21AE">
            <w:pPr>
              <w:rPr>
                <w:rFonts w:ascii="Arial" w:hAnsi="Arial" w:cs="Arial"/>
              </w:rPr>
            </w:pPr>
            <w:r w:rsidRPr="002840AE">
              <w:rPr>
                <w:rFonts w:ascii="Arial" w:hAnsi="Arial" w:cs="Arial"/>
              </w:rPr>
              <w:t>9.37</w:t>
            </w:r>
          </w:p>
        </w:tc>
      </w:tr>
      <w:tr w:rsidR="003B0DEF" w:rsidRPr="002840AE" w14:paraId="3F4AA04A" w14:textId="77777777" w:rsidTr="003B0DEF">
        <w:tc>
          <w:tcPr>
            <w:tcW w:w="1107" w:type="pct"/>
          </w:tcPr>
          <w:p w14:paraId="64DE2541" w14:textId="77777777" w:rsidR="003B0DEF" w:rsidRPr="002840AE" w:rsidRDefault="003B0DEF" w:rsidP="00DC21AE">
            <w:pPr>
              <w:rPr>
                <w:rFonts w:ascii="Arial" w:hAnsi="Arial" w:cs="Arial"/>
                <w:i/>
              </w:rPr>
            </w:pPr>
            <w:proofErr w:type="spellStart"/>
            <w:r w:rsidRPr="002840AE">
              <w:rPr>
                <w:rFonts w:ascii="Arial" w:hAnsi="Arial" w:cs="Arial"/>
                <w:i/>
              </w:rPr>
              <w:t>Lepisanthes</w:t>
            </w:r>
            <w:proofErr w:type="spellEnd"/>
            <w:r w:rsidRPr="002840AE">
              <w:rPr>
                <w:rFonts w:ascii="Arial" w:hAnsi="Arial" w:cs="Arial"/>
                <w:i/>
              </w:rPr>
              <w:t xml:space="preserve"> </w:t>
            </w:r>
            <w:proofErr w:type="spellStart"/>
            <w:r w:rsidRPr="002840AE">
              <w:rPr>
                <w:rFonts w:ascii="Arial" w:hAnsi="Arial" w:cs="Arial"/>
                <w:i/>
              </w:rPr>
              <w:t>tetraphylla</w:t>
            </w:r>
            <w:proofErr w:type="spellEnd"/>
          </w:p>
        </w:tc>
        <w:tc>
          <w:tcPr>
            <w:tcW w:w="295" w:type="pct"/>
          </w:tcPr>
          <w:p w14:paraId="394818A3" w14:textId="77777777" w:rsidR="003B0DEF" w:rsidRPr="002840AE" w:rsidRDefault="003B0DEF" w:rsidP="00DC21AE">
            <w:pPr>
              <w:rPr>
                <w:rFonts w:ascii="Arial" w:hAnsi="Arial" w:cs="Arial"/>
              </w:rPr>
            </w:pPr>
            <w:r w:rsidRPr="002840AE">
              <w:rPr>
                <w:rFonts w:ascii="Arial" w:hAnsi="Arial" w:cs="Arial"/>
              </w:rPr>
              <w:t>-</w:t>
            </w:r>
          </w:p>
        </w:tc>
        <w:tc>
          <w:tcPr>
            <w:tcW w:w="295" w:type="pct"/>
          </w:tcPr>
          <w:p w14:paraId="1DE5FFE1" w14:textId="77777777" w:rsidR="003B0DEF" w:rsidRPr="002840AE" w:rsidRDefault="003B0DEF" w:rsidP="00DC21AE">
            <w:pPr>
              <w:rPr>
                <w:rFonts w:ascii="Arial" w:hAnsi="Arial" w:cs="Arial"/>
              </w:rPr>
            </w:pPr>
            <w:r w:rsidRPr="002840AE">
              <w:rPr>
                <w:rFonts w:ascii="Arial" w:hAnsi="Arial" w:cs="Arial"/>
              </w:rPr>
              <w:t>-</w:t>
            </w:r>
          </w:p>
        </w:tc>
        <w:tc>
          <w:tcPr>
            <w:tcW w:w="295" w:type="pct"/>
          </w:tcPr>
          <w:p w14:paraId="1B962C56" w14:textId="77777777" w:rsidR="003B0DEF" w:rsidRPr="002840AE" w:rsidRDefault="003B0DEF" w:rsidP="00DC21AE">
            <w:pPr>
              <w:rPr>
                <w:rFonts w:ascii="Arial" w:hAnsi="Arial" w:cs="Arial"/>
              </w:rPr>
            </w:pPr>
            <w:r w:rsidRPr="002840AE">
              <w:rPr>
                <w:rFonts w:ascii="Arial" w:hAnsi="Arial" w:cs="Arial"/>
              </w:rPr>
              <w:t>2.4</w:t>
            </w:r>
          </w:p>
        </w:tc>
        <w:tc>
          <w:tcPr>
            <w:tcW w:w="295" w:type="pct"/>
          </w:tcPr>
          <w:p w14:paraId="6B2FB1A9" w14:textId="77777777" w:rsidR="003B0DEF" w:rsidRPr="002840AE" w:rsidRDefault="003B0DEF" w:rsidP="00DC21AE">
            <w:pPr>
              <w:rPr>
                <w:rFonts w:ascii="Arial" w:hAnsi="Arial" w:cs="Arial"/>
              </w:rPr>
            </w:pPr>
            <w:r w:rsidRPr="002840AE">
              <w:rPr>
                <w:rFonts w:ascii="Arial" w:hAnsi="Arial" w:cs="Arial"/>
              </w:rPr>
              <w:t>6.0</w:t>
            </w:r>
          </w:p>
        </w:tc>
        <w:tc>
          <w:tcPr>
            <w:tcW w:w="295" w:type="pct"/>
          </w:tcPr>
          <w:p w14:paraId="1FBF991B" w14:textId="77777777" w:rsidR="003B0DEF" w:rsidRPr="002840AE" w:rsidRDefault="003B0DEF" w:rsidP="00DC21AE">
            <w:pPr>
              <w:rPr>
                <w:rFonts w:ascii="Arial" w:hAnsi="Arial" w:cs="Arial"/>
              </w:rPr>
            </w:pPr>
            <w:r w:rsidRPr="002840AE">
              <w:rPr>
                <w:rFonts w:ascii="Arial" w:hAnsi="Arial" w:cs="Arial"/>
              </w:rPr>
              <w:t>6.96</w:t>
            </w:r>
          </w:p>
        </w:tc>
        <w:tc>
          <w:tcPr>
            <w:tcW w:w="295" w:type="pct"/>
          </w:tcPr>
          <w:p w14:paraId="14616C44" w14:textId="77777777" w:rsidR="003B0DEF" w:rsidRPr="002840AE" w:rsidRDefault="003B0DEF" w:rsidP="00DC21AE">
            <w:pPr>
              <w:rPr>
                <w:rFonts w:ascii="Arial" w:hAnsi="Arial" w:cs="Arial"/>
              </w:rPr>
            </w:pPr>
            <w:r w:rsidRPr="002840AE">
              <w:rPr>
                <w:rFonts w:ascii="Arial" w:hAnsi="Arial" w:cs="Arial"/>
              </w:rPr>
              <w:t>3.6</w:t>
            </w:r>
          </w:p>
        </w:tc>
        <w:tc>
          <w:tcPr>
            <w:tcW w:w="295" w:type="pct"/>
          </w:tcPr>
          <w:p w14:paraId="78831CCE" w14:textId="77777777" w:rsidR="003B0DEF" w:rsidRPr="002840AE" w:rsidRDefault="003B0DEF" w:rsidP="00DC21AE">
            <w:pPr>
              <w:rPr>
                <w:rFonts w:ascii="Arial" w:hAnsi="Arial" w:cs="Arial"/>
              </w:rPr>
            </w:pPr>
            <w:r w:rsidRPr="002840AE">
              <w:rPr>
                <w:rFonts w:ascii="Arial" w:hAnsi="Arial" w:cs="Arial"/>
              </w:rPr>
              <w:t>-</w:t>
            </w:r>
          </w:p>
        </w:tc>
        <w:tc>
          <w:tcPr>
            <w:tcW w:w="295" w:type="pct"/>
          </w:tcPr>
          <w:p w14:paraId="58F4FC34" w14:textId="77777777" w:rsidR="003B0DEF" w:rsidRPr="002840AE" w:rsidRDefault="003B0DEF" w:rsidP="00DC21AE">
            <w:pPr>
              <w:rPr>
                <w:rFonts w:ascii="Arial" w:hAnsi="Arial" w:cs="Arial"/>
              </w:rPr>
            </w:pPr>
            <w:r w:rsidRPr="002840AE">
              <w:rPr>
                <w:rFonts w:ascii="Arial" w:hAnsi="Arial" w:cs="Arial"/>
              </w:rPr>
              <w:t>-</w:t>
            </w:r>
          </w:p>
        </w:tc>
        <w:tc>
          <w:tcPr>
            <w:tcW w:w="295" w:type="pct"/>
          </w:tcPr>
          <w:p w14:paraId="497C29FC" w14:textId="77777777" w:rsidR="003B0DEF" w:rsidRPr="002840AE" w:rsidRDefault="003B0DEF" w:rsidP="00DC21AE">
            <w:pPr>
              <w:rPr>
                <w:rFonts w:ascii="Arial" w:hAnsi="Arial" w:cs="Arial"/>
              </w:rPr>
            </w:pPr>
            <w:r w:rsidRPr="002840AE">
              <w:rPr>
                <w:rFonts w:ascii="Arial" w:hAnsi="Arial" w:cs="Arial"/>
              </w:rPr>
              <w:t>-</w:t>
            </w:r>
          </w:p>
        </w:tc>
        <w:tc>
          <w:tcPr>
            <w:tcW w:w="295" w:type="pct"/>
          </w:tcPr>
          <w:p w14:paraId="3B63933F" w14:textId="77777777" w:rsidR="003B0DEF" w:rsidRPr="002840AE" w:rsidRDefault="003B0DEF" w:rsidP="00DC21AE">
            <w:pPr>
              <w:rPr>
                <w:rFonts w:ascii="Arial" w:hAnsi="Arial" w:cs="Arial"/>
              </w:rPr>
            </w:pPr>
            <w:r w:rsidRPr="002840AE">
              <w:rPr>
                <w:rFonts w:ascii="Arial" w:hAnsi="Arial" w:cs="Arial"/>
              </w:rPr>
              <w:t>-</w:t>
            </w:r>
          </w:p>
        </w:tc>
        <w:tc>
          <w:tcPr>
            <w:tcW w:w="295" w:type="pct"/>
          </w:tcPr>
          <w:p w14:paraId="7614A489" w14:textId="77777777" w:rsidR="003B0DEF" w:rsidRPr="002840AE" w:rsidRDefault="003B0DEF" w:rsidP="00DC21AE">
            <w:pPr>
              <w:rPr>
                <w:rFonts w:ascii="Arial" w:hAnsi="Arial" w:cs="Arial"/>
              </w:rPr>
            </w:pPr>
            <w:r w:rsidRPr="002840AE">
              <w:rPr>
                <w:rFonts w:ascii="Arial" w:hAnsi="Arial" w:cs="Arial"/>
              </w:rPr>
              <w:t>-</w:t>
            </w:r>
          </w:p>
        </w:tc>
        <w:tc>
          <w:tcPr>
            <w:tcW w:w="295" w:type="pct"/>
          </w:tcPr>
          <w:p w14:paraId="10F91502" w14:textId="77777777" w:rsidR="003B0DEF" w:rsidRPr="002840AE" w:rsidRDefault="003B0DEF" w:rsidP="00DC21AE">
            <w:pPr>
              <w:rPr>
                <w:rFonts w:ascii="Arial" w:hAnsi="Arial" w:cs="Arial"/>
              </w:rPr>
            </w:pPr>
            <w:r w:rsidRPr="002840AE">
              <w:rPr>
                <w:rFonts w:ascii="Arial" w:hAnsi="Arial" w:cs="Arial"/>
              </w:rPr>
              <w:t>-</w:t>
            </w:r>
          </w:p>
        </w:tc>
        <w:tc>
          <w:tcPr>
            <w:tcW w:w="349" w:type="pct"/>
          </w:tcPr>
          <w:p w14:paraId="3EA79D4E" w14:textId="77777777" w:rsidR="003B0DEF" w:rsidRPr="002840AE" w:rsidRDefault="003B0DEF" w:rsidP="00DC21AE">
            <w:pPr>
              <w:rPr>
                <w:rFonts w:ascii="Arial" w:hAnsi="Arial" w:cs="Arial"/>
              </w:rPr>
            </w:pPr>
            <w:r w:rsidRPr="002840AE">
              <w:rPr>
                <w:rFonts w:ascii="Arial" w:hAnsi="Arial" w:cs="Arial"/>
              </w:rPr>
              <w:t>18.96</w:t>
            </w:r>
          </w:p>
        </w:tc>
      </w:tr>
      <w:tr w:rsidR="003B0DEF" w:rsidRPr="002840AE" w14:paraId="33C0A3A5" w14:textId="77777777" w:rsidTr="003B0DEF">
        <w:tc>
          <w:tcPr>
            <w:tcW w:w="1107" w:type="pct"/>
            <w:tcBorders>
              <w:bottom w:val="single" w:sz="4" w:space="0" w:color="auto"/>
            </w:tcBorders>
          </w:tcPr>
          <w:p w14:paraId="2CF40064" w14:textId="77777777" w:rsidR="003B0DEF" w:rsidRPr="002840AE" w:rsidRDefault="003B0DEF" w:rsidP="00DC21AE">
            <w:pPr>
              <w:rPr>
                <w:rFonts w:ascii="Arial" w:hAnsi="Arial" w:cs="Arial"/>
                <w:i/>
              </w:rPr>
            </w:pPr>
            <w:proofErr w:type="spellStart"/>
            <w:r w:rsidRPr="002840AE">
              <w:rPr>
                <w:rFonts w:ascii="Arial" w:hAnsi="Arial" w:cs="Arial"/>
                <w:i/>
              </w:rPr>
              <w:t>Syzygium</w:t>
            </w:r>
            <w:proofErr w:type="spellEnd"/>
            <w:r w:rsidRPr="002840AE">
              <w:rPr>
                <w:rFonts w:ascii="Arial" w:hAnsi="Arial" w:cs="Arial"/>
                <w:i/>
              </w:rPr>
              <w:t xml:space="preserve"> </w:t>
            </w:r>
            <w:proofErr w:type="spellStart"/>
            <w:r w:rsidRPr="002840AE">
              <w:rPr>
                <w:rFonts w:ascii="Arial" w:hAnsi="Arial" w:cs="Arial"/>
                <w:i/>
              </w:rPr>
              <w:t>cumini</w:t>
            </w:r>
            <w:proofErr w:type="spellEnd"/>
          </w:p>
        </w:tc>
        <w:tc>
          <w:tcPr>
            <w:tcW w:w="295" w:type="pct"/>
            <w:tcBorders>
              <w:bottom w:val="single" w:sz="4" w:space="0" w:color="auto"/>
            </w:tcBorders>
          </w:tcPr>
          <w:p w14:paraId="27BFB713" w14:textId="77777777" w:rsidR="003B0DEF" w:rsidRPr="002840AE" w:rsidRDefault="003B0DEF" w:rsidP="00DC21AE">
            <w:pPr>
              <w:rPr>
                <w:rFonts w:ascii="Arial" w:hAnsi="Arial" w:cs="Arial"/>
              </w:rPr>
            </w:pPr>
            <w:r w:rsidRPr="002840AE">
              <w:rPr>
                <w:rFonts w:ascii="Arial" w:hAnsi="Arial" w:cs="Arial"/>
              </w:rPr>
              <w:t>-</w:t>
            </w:r>
          </w:p>
        </w:tc>
        <w:tc>
          <w:tcPr>
            <w:tcW w:w="295" w:type="pct"/>
            <w:tcBorders>
              <w:bottom w:val="single" w:sz="4" w:space="0" w:color="auto"/>
            </w:tcBorders>
          </w:tcPr>
          <w:p w14:paraId="00DF16F8" w14:textId="77777777" w:rsidR="003B0DEF" w:rsidRPr="002840AE" w:rsidRDefault="003B0DEF" w:rsidP="00DC21AE">
            <w:pPr>
              <w:rPr>
                <w:rFonts w:ascii="Arial" w:hAnsi="Arial" w:cs="Arial"/>
              </w:rPr>
            </w:pPr>
            <w:r w:rsidRPr="002840AE">
              <w:rPr>
                <w:rFonts w:ascii="Arial" w:hAnsi="Arial" w:cs="Arial"/>
              </w:rPr>
              <w:t>-</w:t>
            </w:r>
          </w:p>
        </w:tc>
        <w:tc>
          <w:tcPr>
            <w:tcW w:w="295" w:type="pct"/>
            <w:tcBorders>
              <w:bottom w:val="single" w:sz="4" w:space="0" w:color="auto"/>
            </w:tcBorders>
          </w:tcPr>
          <w:p w14:paraId="0980CB04" w14:textId="77777777" w:rsidR="003B0DEF" w:rsidRPr="002840AE" w:rsidRDefault="003B0DEF" w:rsidP="00DC21AE">
            <w:pPr>
              <w:rPr>
                <w:rFonts w:ascii="Arial" w:hAnsi="Arial" w:cs="Arial"/>
              </w:rPr>
            </w:pPr>
            <w:r w:rsidRPr="002840AE">
              <w:rPr>
                <w:rFonts w:ascii="Arial" w:hAnsi="Arial" w:cs="Arial"/>
              </w:rPr>
              <w:t>-</w:t>
            </w:r>
          </w:p>
        </w:tc>
        <w:tc>
          <w:tcPr>
            <w:tcW w:w="295" w:type="pct"/>
            <w:tcBorders>
              <w:bottom w:val="single" w:sz="4" w:space="0" w:color="auto"/>
            </w:tcBorders>
          </w:tcPr>
          <w:p w14:paraId="2CF8FE4B" w14:textId="77777777" w:rsidR="003B0DEF" w:rsidRPr="002840AE" w:rsidRDefault="003B0DEF" w:rsidP="00DC21AE">
            <w:pPr>
              <w:rPr>
                <w:rFonts w:ascii="Arial" w:hAnsi="Arial" w:cs="Arial"/>
              </w:rPr>
            </w:pPr>
            <w:r w:rsidRPr="002840AE">
              <w:rPr>
                <w:rFonts w:ascii="Arial" w:hAnsi="Arial" w:cs="Arial"/>
              </w:rPr>
              <w:t>-</w:t>
            </w:r>
          </w:p>
        </w:tc>
        <w:tc>
          <w:tcPr>
            <w:tcW w:w="295" w:type="pct"/>
            <w:tcBorders>
              <w:bottom w:val="single" w:sz="4" w:space="0" w:color="auto"/>
            </w:tcBorders>
          </w:tcPr>
          <w:p w14:paraId="67405E2B" w14:textId="77777777" w:rsidR="003B0DEF" w:rsidRPr="002840AE" w:rsidRDefault="003B0DEF" w:rsidP="00DC21AE">
            <w:pPr>
              <w:rPr>
                <w:rFonts w:ascii="Arial" w:hAnsi="Arial" w:cs="Arial"/>
              </w:rPr>
            </w:pPr>
            <w:r w:rsidRPr="002840AE">
              <w:rPr>
                <w:rFonts w:ascii="Arial" w:hAnsi="Arial" w:cs="Arial"/>
              </w:rPr>
              <w:t>-</w:t>
            </w:r>
          </w:p>
        </w:tc>
        <w:tc>
          <w:tcPr>
            <w:tcW w:w="295" w:type="pct"/>
            <w:tcBorders>
              <w:bottom w:val="single" w:sz="4" w:space="0" w:color="auto"/>
            </w:tcBorders>
          </w:tcPr>
          <w:p w14:paraId="2B6994CA" w14:textId="77777777" w:rsidR="003B0DEF" w:rsidRPr="002840AE" w:rsidRDefault="003B0DEF" w:rsidP="00DC21AE">
            <w:pPr>
              <w:rPr>
                <w:rFonts w:ascii="Arial" w:hAnsi="Arial" w:cs="Arial"/>
              </w:rPr>
            </w:pPr>
            <w:r w:rsidRPr="002840AE">
              <w:rPr>
                <w:rFonts w:ascii="Arial" w:hAnsi="Arial" w:cs="Arial"/>
              </w:rPr>
              <w:t>4.8</w:t>
            </w:r>
          </w:p>
        </w:tc>
        <w:tc>
          <w:tcPr>
            <w:tcW w:w="295" w:type="pct"/>
            <w:tcBorders>
              <w:bottom w:val="single" w:sz="4" w:space="0" w:color="auto"/>
            </w:tcBorders>
          </w:tcPr>
          <w:p w14:paraId="0C7DE09A" w14:textId="77777777" w:rsidR="003B0DEF" w:rsidRPr="002840AE" w:rsidRDefault="003B0DEF" w:rsidP="00DC21AE">
            <w:pPr>
              <w:rPr>
                <w:rFonts w:ascii="Arial" w:hAnsi="Arial" w:cs="Arial"/>
              </w:rPr>
            </w:pPr>
            <w:r w:rsidRPr="002840AE">
              <w:rPr>
                <w:rFonts w:ascii="Arial" w:hAnsi="Arial" w:cs="Arial"/>
              </w:rPr>
              <w:t>8.0</w:t>
            </w:r>
          </w:p>
        </w:tc>
        <w:tc>
          <w:tcPr>
            <w:tcW w:w="295" w:type="pct"/>
            <w:tcBorders>
              <w:bottom w:val="single" w:sz="4" w:space="0" w:color="auto"/>
            </w:tcBorders>
          </w:tcPr>
          <w:p w14:paraId="541E37E8" w14:textId="77777777" w:rsidR="003B0DEF" w:rsidRPr="002840AE" w:rsidRDefault="003B0DEF" w:rsidP="00DC21AE">
            <w:pPr>
              <w:rPr>
                <w:rFonts w:ascii="Arial" w:hAnsi="Arial" w:cs="Arial"/>
              </w:rPr>
            </w:pPr>
            <w:r w:rsidRPr="002840AE">
              <w:rPr>
                <w:rFonts w:ascii="Arial" w:hAnsi="Arial" w:cs="Arial"/>
              </w:rPr>
              <w:t>6.4</w:t>
            </w:r>
          </w:p>
        </w:tc>
        <w:tc>
          <w:tcPr>
            <w:tcW w:w="295" w:type="pct"/>
            <w:tcBorders>
              <w:bottom w:val="single" w:sz="4" w:space="0" w:color="auto"/>
            </w:tcBorders>
          </w:tcPr>
          <w:p w14:paraId="26538F75" w14:textId="77777777" w:rsidR="003B0DEF" w:rsidRPr="002840AE" w:rsidRDefault="003B0DEF" w:rsidP="00DC21AE">
            <w:pPr>
              <w:rPr>
                <w:rFonts w:ascii="Arial" w:hAnsi="Arial" w:cs="Arial"/>
              </w:rPr>
            </w:pPr>
            <w:r w:rsidRPr="002840AE">
              <w:rPr>
                <w:rFonts w:ascii="Arial" w:hAnsi="Arial" w:cs="Arial"/>
              </w:rPr>
              <w:t>5.6</w:t>
            </w:r>
          </w:p>
        </w:tc>
        <w:tc>
          <w:tcPr>
            <w:tcW w:w="295" w:type="pct"/>
            <w:tcBorders>
              <w:bottom w:val="single" w:sz="4" w:space="0" w:color="auto"/>
            </w:tcBorders>
          </w:tcPr>
          <w:p w14:paraId="6EB33C9D" w14:textId="77777777" w:rsidR="003B0DEF" w:rsidRPr="002840AE" w:rsidRDefault="003B0DEF" w:rsidP="00DC21AE">
            <w:pPr>
              <w:rPr>
                <w:rFonts w:ascii="Arial" w:hAnsi="Arial" w:cs="Arial"/>
              </w:rPr>
            </w:pPr>
            <w:r w:rsidRPr="002840AE">
              <w:rPr>
                <w:rFonts w:ascii="Arial" w:hAnsi="Arial" w:cs="Arial"/>
              </w:rPr>
              <w:t>-</w:t>
            </w:r>
          </w:p>
        </w:tc>
        <w:tc>
          <w:tcPr>
            <w:tcW w:w="295" w:type="pct"/>
            <w:tcBorders>
              <w:bottom w:val="single" w:sz="4" w:space="0" w:color="auto"/>
            </w:tcBorders>
          </w:tcPr>
          <w:p w14:paraId="6D294D51" w14:textId="77777777" w:rsidR="003B0DEF" w:rsidRPr="002840AE" w:rsidRDefault="003B0DEF" w:rsidP="00DC21AE">
            <w:pPr>
              <w:rPr>
                <w:rFonts w:ascii="Arial" w:hAnsi="Arial" w:cs="Arial"/>
              </w:rPr>
            </w:pPr>
            <w:r w:rsidRPr="002840AE">
              <w:rPr>
                <w:rFonts w:ascii="Arial" w:hAnsi="Arial" w:cs="Arial"/>
              </w:rPr>
              <w:t>-</w:t>
            </w:r>
          </w:p>
        </w:tc>
        <w:tc>
          <w:tcPr>
            <w:tcW w:w="295" w:type="pct"/>
            <w:tcBorders>
              <w:bottom w:val="single" w:sz="4" w:space="0" w:color="auto"/>
            </w:tcBorders>
          </w:tcPr>
          <w:p w14:paraId="6488070C" w14:textId="77777777" w:rsidR="003B0DEF" w:rsidRPr="002840AE" w:rsidRDefault="003B0DEF" w:rsidP="00DC21AE">
            <w:pPr>
              <w:rPr>
                <w:rFonts w:ascii="Arial" w:hAnsi="Arial" w:cs="Arial"/>
              </w:rPr>
            </w:pPr>
            <w:r w:rsidRPr="002840AE">
              <w:rPr>
                <w:rFonts w:ascii="Arial" w:hAnsi="Arial" w:cs="Arial"/>
              </w:rPr>
              <w:t>-</w:t>
            </w:r>
          </w:p>
        </w:tc>
        <w:tc>
          <w:tcPr>
            <w:tcW w:w="349" w:type="pct"/>
            <w:tcBorders>
              <w:bottom w:val="single" w:sz="4" w:space="0" w:color="auto"/>
            </w:tcBorders>
          </w:tcPr>
          <w:p w14:paraId="5183437B" w14:textId="77777777" w:rsidR="003B0DEF" w:rsidRPr="002840AE" w:rsidRDefault="003B0DEF" w:rsidP="00DC21AE">
            <w:pPr>
              <w:rPr>
                <w:rFonts w:ascii="Arial" w:hAnsi="Arial" w:cs="Arial"/>
              </w:rPr>
            </w:pPr>
            <w:r w:rsidRPr="002840AE">
              <w:rPr>
                <w:rFonts w:ascii="Arial" w:hAnsi="Arial" w:cs="Arial"/>
              </w:rPr>
              <w:t>24.8</w:t>
            </w:r>
          </w:p>
        </w:tc>
      </w:tr>
    </w:tbl>
    <w:p w14:paraId="0052C23E" w14:textId="77777777" w:rsidR="003B0DEF" w:rsidRPr="002840AE" w:rsidRDefault="003B0DEF" w:rsidP="003B0DEF">
      <w:pPr>
        <w:pStyle w:val="NormalWeb"/>
        <w:spacing w:before="0" w:beforeAutospacing="0" w:after="0" w:afterAutospacing="0"/>
        <w:ind w:left="270" w:hanging="270"/>
        <w:jc w:val="both"/>
        <w:rPr>
          <w:rFonts w:ascii="Arial" w:hAnsi="Arial" w:cs="Arial"/>
          <w:sz w:val="20"/>
          <w:szCs w:val="20"/>
        </w:rPr>
      </w:pPr>
    </w:p>
    <w:p w14:paraId="01F27B13" w14:textId="523F74FB" w:rsidR="003B0DEF" w:rsidRPr="002840AE" w:rsidRDefault="003B0DEF" w:rsidP="003B0DEF">
      <w:pPr>
        <w:rPr>
          <w:rFonts w:ascii="Arial" w:hAnsi="Arial" w:cs="Arial"/>
        </w:rPr>
      </w:pPr>
      <w:r w:rsidRPr="002840AE">
        <w:rPr>
          <w:rFonts w:ascii="Arial" w:hAnsi="Arial" w:cs="Arial"/>
        </w:rPr>
        <w:t>Table 4. Month-wise fruit fall of selected species (fruit fall &gt; 5 kg ha</w:t>
      </w:r>
      <w:r w:rsidRPr="002840AE">
        <w:rPr>
          <w:rFonts w:ascii="Arial" w:hAnsi="Arial" w:cs="Arial"/>
          <w:vertAlign w:val="superscript"/>
        </w:rPr>
        <w:t>-1</w:t>
      </w:r>
      <w:r w:rsidRPr="002840AE">
        <w:rPr>
          <w:rFonts w:ascii="Arial" w:hAnsi="Arial" w:cs="Arial"/>
        </w:rPr>
        <w:t xml:space="preserve"> yr</w:t>
      </w:r>
      <w:r w:rsidRPr="002840AE">
        <w:rPr>
          <w:rFonts w:ascii="Arial" w:hAnsi="Arial" w:cs="Arial"/>
          <w:vertAlign w:val="superscript"/>
        </w:rPr>
        <w:t>-1</w:t>
      </w:r>
      <w:r w:rsidRPr="002840AE">
        <w:rPr>
          <w:rFonts w:ascii="Arial" w:hAnsi="Arial" w:cs="Arial"/>
        </w:rPr>
        <w:t xml:space="preserve">) in site </w:t>
      </w:r>
      <w:proofErr w:type="spellStart"/>
      <w:r w:rsidRPr="002840AE">
        <w:rPr>
          <w:rFonts w:ascii="Arial" w:hAnsi="Arial" w:cs="Arial"/>
        </w:rPr>
        <w:t>Pushpavanam</w:t>
      </w:r>
      <w:proofErr w:type="spellEnd"/>
      <w:r w:rsidRPr="002840AE">
        <w:rPr>
          <w:rFonts w:ascii="Arial" w:hAnsi="Arial" w:cs="Arial"/>
        </w:rPr>
        <w:t>.</w:t>
      </w:r>
    </w:p>
    <w:tbl>
      <w:tblPr>
        <w:tblW w:w="0" w:type="auto"/>
        <w:tblLook w:val="01E0" w:firstRow="1" w:lastRow="1" w:firstColumn="1" w:lastColumn="1" w:noHBand="0" w:noVBand="0"/>
      </w:tblPr>
      <w:tblGrid>
        <w:gridCol w:w="2540"/>
        <w:gridCol w:w="606"/>
        <w:gridCol w:w="606"/>
        <w:gridCol w:w="606"/>
        <w:gridCol w:w="606"/>
        <w:gridCol w:w="717"/>
        <w:gridCol w:w="717"/>
        <w:gridCol w:w="606"/>
        <w:gridCol w:w="717"/>
        <w:gridCol w:w="606"/>
        <w:gridCol w:w="606"/>
        <w:gridCol w:w="606"/>
        <w:gridCol w:w="606"/>
        <w:gridCol w:w="717"/>
      </w:tblGrid>
      <w:tr w:rsidR="002E5596" w:rsidRPr="002840AE" w14:paraId="3F09E012" w14:textId="77777777" w:rsidTr="002E5596">
        <w:tc>
          <w:tcPr>
            <w:tcW w:w="0" w:type="auto"/>
            <w:gridSpan w:val="14"/>
            <w:tcBorders>
              <w:top w:val="single" w:sz="4" w:space="0" w:color="auto"/>
              <w:bottom w:val="single" w:sz="4" w:space="0" w:color="auto"/>
            </w:tcBorders>
          </w:tcPr>
          <w:p w14:paraId="1113C8C5" w14:textId="77777777" w:rsidR="002E5596" w:rsidRPr="002840AE" w:rsidRDefault="002E5596" w:rsidP="00DC21AE">
            <w:pPr>
              <w:jc w:val="center"/>
              <w:rPr>
                <w:rFonts w:ascii="Arial" w:hAnsi="Arial" w:cs="Arial"/>
              </w:rPr>
            </w:pPr>
            <w:r w:rsidRPr="002840AE">
              <w:rPr>
                <w:rFonts w:ascii="Arial" w:hAnsi="Arial" w:cs="Arial"/>
              </w:rPr>
              <w:t>Fruit fall (kg)</w:t>
            </w:r>
          </w:p>
        </w:tc>
      </w:tr>
      <w:tr w:rsidR="002E5596" w:rsidRPr="002840AE" w14:paraId="0F46D1B6" w14:textId="77777777" w:rsidTr="002E5596">
        <w:tc>
          <w:tcPr>
            <w:tcW w:w="0" w:type="auto"/>
            <w:tcBorders>
              <w:top w:val="single" w:sz="4" w:space="0" w:color="auto"/>
              <w:bottom w:val="single" w:sz="4" w:space="0" w:color="auto"/>
            </w:tcBorders>
          </w:tcPr>
          <w:p w14:paraId="245CFCEF" w14:textId="0FB714EC" w:rsidR="002E5596" w:rsidRPr="002840AE" w:rsidRDefault="002E5596" w:rsidP="00DC21AE">
            <w:pPr>
              <w:rPr>
                <w:rFonts w:ascii="Arial" w:hAnsi="Arial" w:cs="Arial"/>
              </w:rPr>
            </w:pPr>
            <w:r w:rsidRPr="002840AE">
              <w:rPr>
                <w:rFonts w:ascii="Arial" w:hAnsi="Arial" w:cs="Arial"/>
              </w:rPr>
              <w:t>Species</w:t>
            </w:r>
          </w:p>
        </w:tc>
        <w:tc>
          <w:tcPr>
            <w:tcW w:w="0" w:type="auto"/>
            <w:tcBorders>
              <w:top w:val="single" w:sz="4" w:space="0" w:color="auto"/>
              <w:bottom w:val="single" w:sz="4" w:space="0" w:color="auto"/>
            </w:tcBorders>
          </w:tcPr>
          <w:p w14:paraId="1E60262E" w14:textId="77777777" w:rsidR="002E5596" w:rsidRPr="002840AE" w:rsidRDefault="002E5596" w:rsidP="00DC21AE">
            <w:pPr>
              <w:rPr>
                <w:rFonts w:ascii="Arial" w:hAnsi="Arial" w:cs="Arial"/>
              </w:rPr>
            </w:pPr>
            <w:r w:rsidRPr="002840AE">
              <w:rPr>
                <w:rFonts w:ascii="Arial" w:hAnsi="Arial" w:cs="Arial"/>
              </w:rPr>
              <w:t>Jan</w:t>
            </w:r>
          </w:p>
        </w:tc>
        <w:tc>
          <w:tcPr>
            <w:tcW w:w="0" w:type="auto"/>
            <w:tcBorders>
              <w:top w:val="single" w:sz="4" w:space="0" w:color="auto"/>
              <w:bottom w:val="single" w:sz="4" w:space="0" w:color="auto"/>
            </w:tcBorders>
          </w:tcPr>
          <w:p w14:paraId="69A585E1" w14:textId="77777777" w:rsidR="002E5596" w:rsidRPr="002840AE" w:rsidRDefault="002E5596" w:rsidP="00DC21AE">
            <w:pPr>
              <w:rPr>
                <w:rFonts w:ascii="Arial" w:hAnsi="Arial" w:cs="Arial"/>
              </w:rPr>
            </w:pPr>
            <w:r w:rsidRPr="002840AE">
              <w:rPr>
                <w:rFonts w:ascii="Arial" w:hAnsi="Arial" w:cs="Arial"/>
              </w:rPr>
              <w:t>Feb</w:t>
            </w:r>
          </w:p>
        </w:tc>
        <w:tc>
          <w:tcPr>
            <w:tcW w:w="0" w:type="auto"/>
            <w:tcBorders>
              <w:top w:val="single" w:sz="4" w:space="0" w:color="auto"/>
              <w:bottom w:val="single" w:sz="4" w:space="0" w:color="auto"/>
            </w:tcBorders>
          </w:tcPr>
          <w:p w14:paraId="0E0DFA68" w14:textId="77777777" w:rsidR="002E5596" w:rsidRPr="002840AE" w:rsidRDefault="002E5596" w:rsidP="00DC21AE">
            <w:pPr>
              <w:rPr>
                <w:rFonts w:ascii="Arial" w:hAnsi="Arial" w:cs="Arial"/>
              </w:rPr>
            </w:pPr>
            <w:r w:rsidRPr="002840AE">
              <w:rPr>
                <w:rFonts w:ascii="Arial" w:hAnsi="Arial" w:cs="Arial"/>
              </w:rPr>
              <w:t>Mar</w:t>
            </w:r>
          </w:p>
        </w:tc>
        <w:tc>
          <w:tcPr>
            <w:tcW w:w="0" w:type="auto"/>
            <w:tcBorders>
              <w:top w:val="single" w:sz="4" w:space="0" w:color="auto"/>
              <w:bottom w:val="single" w:sz="4" w:space="0" w:color="auto"/>
            </w:tcBorders>
          </w:tcPr>
          <w:p w14:paraId="494C3050" w14:textId="77777777" w:rsidR="002E5596" w:rsidRPr="002840AE" w:rsidRDefault="002E5596" w:rsidP="00DC21AE">
            <w:pPr>
              <w:rPr>
                <w:rFonts w:ascii="Arial" w:hAnsi="Arial" w:cs="Arial"/>
              </w:rPr>
            </w:pPr>
            <w:r w:rsidRPr="002840AE">
              <w:rPr>
                <w:rFonts w:ascii="Arial" w:hAnsi="Arial" w:cs="Arial"/>
              </w:rPr>
              <w:t>Apr</w:t>
            </w:r>
          </w:p>
        </w:tc>
        <w:tc>
          <w:tcPr>
            <w:tcW w:w="0" w:type="auto"/>
            <w:tcBorders>
              <w:top w:val="single" w:sz="4" w:space="0" w:color="auto"/>
              <w:bottom w:val="single" w:sz="4" w:space="0" w:color="auto"/>
            </w:tcBorders>
          </w:tcPr>
          <w:p w14:paraId="0AE64050" w14:textId="77777777" w:rsidR="002E5596" w:rsidRPr="002840AE" w:rsidRDefault="002E5596" w:rsidP="00DC21AE">
            <w:pPr>
              <w:rPr>
                <w:rFonts w:ascii="Arial" w:hAnsi="Arial" w:cs="Arial"/>
              </w:rPr>
            </w:pPr>
            <w:r w:rsidRPr="002840AE">
              <w:rPr>
                <w:rFonts w:ascii="Arial" w:hAnsi="Arial" w:cs="Arial"/>
              </w:rPr>
              <w:t>May</w:t>
            </w:r>
          </w:p>
        </w:tc>
        <w:tc>
          <w:tcPr>
            <w:tcW w:w="0" w:type="auto"/>
            <w:tcBorders>
              <w:top w:val="single" w:sz="4" w:space="0" w:color="auto"/>
              <w:bottom w:val="single" w:sz="4" w:space="0" w:color="auto"/>
            </w:tcBorders>
          </w:tcPr>
          <w:p w14:paraId="3E3DE8F9" w14:textId="77777777" w:rsidR="002E5596" w:rsidRPr="002840AE" w:rsidRDefault="002E5596" w:rsidP="00DC21AE">
            <w:pPr>
              <w:rPr>
                <w:rFonts w:ascii="Arial" w:hAnsi="Arial" w:cs="Arial"/>
              </w:rPr>
            </w:pPr>
            <w:r w:rsidRPr="002840AE">
              <w:rPr>
                <w:rFonts w:ascii="Arial" w:hAnsi="Arial" w:cs="Arial"/>
              </w:rPr>
              <w:t>Jun</w:t>
            </w:r>
          </w:p>
        </w:tc>
        <w:tc>
          <w:tcPr>
            <w:tcW w:w="0" w:type="auto"/>
            <w:tcBorders>
              <w:top w:val="single" w:sz="4" w:space="0" w:color="auto"/>
              <w:bottom w:val="single" w:sz="4" w:space="0" w:color="auto"/>
            </w:tcBorders>
          </w:tcPr>
          <w:p w14:paraId="681F5CDD" w14:textId="77777777" w:rsidR="002E5596" w:rsidRPr="002840AE" w:rsidRDefault="002E5596" w:rsidP="00DC21AE">
            <w:pPr>
              <w:rPr>
                <w:rFonts w:ascii="Arial" w:hAnsi="Arial" w:cs="Arial"/>
              </w:rPr>
            </w:pPr>
            <w:r w:rsidRPr="002840AE">
              <w:rPr>
                <w:rFonts w:ascii="Arial" w:hAnsi="Arial" w:cs="Arial"/>
              </w:rPr>
              <w:t>Jul</w:t>
            </w:r>
          </w:p>
        </w:tc>
        <w:tc>
          <w:tcPr>
            <w:tcW w:w="0" w:type="auto"/>
            <w:tcBorders>
              <w:top w:val="single" w:sz="4" w:space="0" w:color="auto"/>
              <w:bottom w:val="single" w:sz="4" w:space="0" w:color="auto"/>
            </w:tcBorders>
          </w:tcPr>
          <w:p w14:paraId="163A8445" w14:textId="77777777" w:rsidR="002E5596" w:rsidRPr="002840AE" w:rsidRDefault="002E5596" w:rsidP="00DC21AE">
            <w:pPr>
              <w:rPr>
                <w:rFonts w:ascii="Arial" w:hAnsi="Arial" w:cs="Arial"/>
              </w:rPr>
            </w:pPr>
            <w:r w:rsidRPr="002840AE">
              <w:rPr>
                <w:rFonts w:ascii="Arial" w:hAnsi="Arial" w:cs="Arial"/>
              </w:rPr>
              <w:t>Aug</w:t>
            </w:r>
          </w:p>
        </w:tc>
        <w:tc>
          <w:tcPr>
            <w:tcW w:w="0" w:type="auto"/>
            <w:tcBorders>
              <w:top w:val="single" w:sz="4" w:space="0" w:color="auto"/>
              <w:bottom w:val="single" w:sz="4" w:space="0" w:color="auto"/>
            </w:tcBorders>
          </w:tcPr>
          <w:p w14:paraId="5DF119D1" w14:textId="77777777" w:rsidR="002E5596" w:rsidRPr="002840AE" w:rsidRDefault="002E5596" w:rsidP="00DC21AE">
            <w:pPr>
              <w:rPr>
                <w:rFonts w:ascii="Arial" w:hAnsi="Arial" w:cs="Arial"/>
              </w:rPr>
            </w:pPr>
            <w:r w:rsidRPr="002840AE">
              <w:rPr>
                <w:rFonts w:ascii="Arial" w:hAnsi="Arial" w:cs="Arial"/>
              </w:rPr>
              <w:t>Sep</w:t>
            </w:r>
          </w:p>
        </w:tc>
        <w:tc>
          <w:tcPr>
            <w:tcW w:w="0" w:type="auto"/>
            <w:tcBorders>
              <w:top w:val="single" w:sz="4" w:space="0" w:color="auto"/>
              <w:bottom w:val="single" w:sz="4" w:space="0" w:color="auto"/>
            </w:tcBorders>
          </w:tcPr>
          <w:p w14:paraId="05783D19" w14:textId="77777777" w:rsidR="002E5596" w:rsidRPr="002840AE" w:rsidRDefault="002E5596" w:rsidP="00DC21AE">
            <w:pPr>
              <w:rPr>
                <w:rFonts w:ascii="Arial" w:hAnsi="Arial" w:cs="Arial"/>
              </w:rPr>
            </w:pPr>
            <w:r w:rsidRPr="002840AE">
              <w:rPr>
                <w:rFonts w:ascii="Arial" w:hAnsi="Arial" w:cs="Arial"/>
              </w:rPr>
              <w:t>Oct</w:t>
            </w:r>
          </w:p>
        </w:tc>
        <w:tc>
          <w:tcPr>
            <w:tcW w:w="0" w:type="auto"/>
            <w:tcBorders>
              <w:top w:val="single" w:sz="4" w:space="0" w:color="auto"/>
              <w:bottom w:val="single" w:sz="4" w:space="0" w:color="auto"/>
            </w:tcBorders>
          </w:tcPr>
          <w:p w14:paraId="70CC9736" w14:textId="77777777" w:rsidR="002E5596" w:rsidRPr="002840AE" w:rsidRDefault="002E5596" w:rsidP="00DC21AE">
            <w:pPr>
              <w:rPr>
                <w:rFonts w:ascii="Arial" w:hAnsi="Arial" w:cs="Arial"/>
              </w:rPr>
            </w:pPr>
            <w:r w:rsidRPr="002840AE">
              <w:rPr>
                <w:rFonts w:ascii="Arial" w:hAnsi="Arial" w:cs="Arial"/>
              </w:rPr>
              <w:t>Nov</w:t>
            </w:r>
          </w:p>
        </w:tc>
        <w:tc>
          <w:tcPr>
            <w:tcW w:w="0" w:type="auto"/>
            <w:tcBorders>
              <w:top w:val="single" w:sz="4" w:space="0" w:color="auto"/>
              <w:bottom w:val="single" w:sz="4" w:space="0" w:color="auto"/>
            </w:tcBorders>
          </w:tcPr>
          <w:p w14:paraId="73D1D61E" w14:textId="77777777" w:rsidR="002E5596" w:rsidRPr="002840AE" w:rsidRDefault="002E5596" w:rsidP="00DC21AE">
            <w:pPr>
              <w:rPr>
                <w:rFonts w:ascii="Arial" w:hAnsi="Arial" w:cs="Arial"/>
              </w:rPr>
            </w:pPr>
            <w:r w:rsidRPr="002840AE">
              <w:rPr>
                <w:rFonts w:ascii="Arial" w:hAnsi="Arial" w:cs="Arial"/>
              </w:rPr>
              <w:t>Dec</w:t>
            </w:r>
          </w:p>
        </w:tc>
        <w:tc>
          <w:tcPr>
            <w:tcW w:w="0" w:type="auto"/>
            <w:tcBorders>
              <w:top w:val="single" w:sz="4" w:space="0" w:color="auto"/>
              <w:bottom w:val="single" w:sz="4" w:space="0" w:color="auto"/>
            </w:tcBorders>
          </w:tcPr>
          <w:p w14:paraId="5410457E" w14:textId="77777777" w:rsidR="002E5596" w:rsidRPr="002840AE" w:rsidRDefault="002E5596" w:rsidP="00DC21AE">
            <w:pPr>
              <w:rPr>
                <w:rFonts w:ascii="Arial" w:hAnsi="Arial" w:cs="Arial"/>
              </w:rPr>
            </w:pPr>
            <w:r w:rsidRPr="002840AE">
              <w:rPr>
                <w:rFonts w:ascii="Arial" w:hAnsi="Arial" w:cs="Arial"/>
              </w:rPr>
              <w:t>Total</w:t>
            </w:r>
          </w:p>
        </w:tc>
      </w:tr>
      <w:tr w:rsidR="003B0DEF" w:rsidRPr="002840AE" w14:paraId="5FB09766" w14:textId="77777777" w:rsidTr="002E5596">
        <w:tc>
          <w:tcPr>
            <w:tcW w:w="0" w:type="auto"/>
            <w:tcBorders>
              <w:top w:val="single" w:sz="4" w:space="0" w:color="auto"/>
            </w:tcBorders>
          </w:tcPr>
          <w:p w14:paraId="2AE7EBEA" w14:textId="77777777" w:rsidR="003B0DEF" w:rsidRPr="002840AE" w:rsidRDefault="003B0DEF" w:rsidP="00DC21AE">
            <w:pPr>
              <w:rPr>
                <w:rFonts w:ascii="Arial" w:hAnsi="Arial" w:cs="Arial"/>
                <w:i/>
              </w:rPr>
            </w:pPr>
            <w:proofErr w:type="spellStart"/>
            <w:r w:rsidRPr="002840AE">
              <w:rPr>
                <w:rFonts w:ascii="Arial" w:hAnsi="Arial" w:cs="Arial"/>
                <w:i/>
              </w:rPr>
              <w:t>Atalantia</w:t>
            </w:r>
            <w:proofErr w:type="spellEnd"/>
            <w:r w:rsidRPr="002840AE">
              <w:rPr>
                <w:rFonts w:ascii="Arial" w:hAnsi="Arial" w:cs="Arial"/>
                <w:i/>
              </w:rPr>
              <w:t xml:space="preserve"> </w:t>
            </w:r>
            <w:proofErr w:type="spellStart"/>
            <w:r w:rsidRPr="002840AE">
              <w:rPr>
                <w:rFonts w:ascii="Arial" w:hAnsi="Arial" w:cs="Arial"/>
                <w:i/>
              </w:rPr>
              <w:t>monophylla</w:t>
            </w:r>
            <w:proofErr w:type="spellEnd"/>
          </w:p>
        </w:tc>
        <w:tc>
          <w:tcPr>
            <w:tcW w:w="0" w:type="auto"/>
            <w:tcBorders>
              <w:top w:val="single" w:sz="4" w:space="0" w:color="auto"/>
            </w:tcBorders>
          </w:tcPr>
          <w:p w14:paraId="1E523DB6" w14:textId="77777777" w:rsidR="003B0DEF" w:rsidRPr="002840AE" w:rsidRDefault="003B0DEF" w:rsidP="00DC21AE">
            <w:pPr>
              <w:rPr>
                <w:rFonts w:ascii="Arial" w:hAnsi="Arial" w:cs="Arial"/>
              </w:rPr>
            </w:pPr>
            <w:r w:rsidRPr="002840AE">
              <w:rPr>
                <w:rFonts w:ascii="Arial" w:hAnsi="Arial" w:cs="Arial"/>
              </w:rPr>
              <w:t>0.62</w:t>
            </w:r>
          </w:p>
        </w:tc>
        <w:tc>
          <w:tcPr>
            <w:tcW w:w="0" w:type="auto"/>
            <w:tcBorders>
              <w:top w:val="single" w:sz="4" w:space="0" w:color="auto"/>
            </w:tcBorders>
          </w:tcPr>
          <w:p w14:paraId="54163074" w14:textId="77777777" w:rsidR="003B0DEF" w:rsidRPr="002840AE" w:rsidRDefault="003B0DEF" w:rsidP="00DC21AE">
            <w:pPr>
              <w:rPr>
                <w:rFonts w:ascii="Arial" w:hAnsi="Arial" w:cs="Arial"/>
              </w:rPr>
            </w:pPr>
            <w:r w:rsidRPr="002840AE">
              <w:rPr>
                <w:rFonts w:ascii="Arial" w:hAnsi="Arial" w:cs="Arial"/>
              </w:rPr>
              <w:t>0.92</w:t>
            </w:r>
          </w:p>
        </w:tc>
        <w:tc>
          <w:tcPr>
            <w:tcW w:w="0" w:type="auto"/>
            <w:tcBorders>
              <w:top w:val="single" w:sz="4" w:space="0" w:color="auto"/>
            </w:tcBorders>
          </w:tcPr>
          <w:p w14:paraId="724DBAF6" w14:textId="77777777" w:rsidR="003B0DEF" w:rsidRPr="002840AE" w:rsidRDefault="003B0DEF" w:rsidP="00DC21AE">
            <w:pPr>
              <w:rPr>
                <w:rFonts w:ascii="Arial" w:hAnsi="Arial" w:cs="Arial"/>
              </w:rPr>
            </w:pPr>
            <w:r w:rsidRPr="002840AE">
              <w:rPr>
                <w:rFonts w:ascii="Arial" w:hAnsi="Arial" w:cs="Arial"/>
              </w:rPr>
              <w:t>0.58</w:t>
            </w:r>
          </w:p>
        </w:tc>
        <w:tc>
          <w:tcPr>
            <w:tcW w:w="0" w:type="auto"/>
            <w:tcBorders>
              <w:top w:val="single" w:sz="4" w:space="0" w:color="auto"/>
            </w:tcBorders>
          </w:tcPr>
          <w:p w14:paraId="2B0A73FE" w14:textId="77777777" w:rsidR="003B0DEF" w:rsidRPr="002840AE" w:rsidRDefault="003B0DEF" w:rsidP="00DC21AE">
            <w:pPr>
              <w:rPr>
                <w:rFonts w:ascii="Arial" w:hAnsi="Arial" w:cs="Arial"/>
              </w:rPr>
            </w:pPr>
            <w:r w:rsidRPr="002840AE">
              <w:rPr>
                <w:rFonts w:ascii="Arial" w:hAnsi="Arial" w:cs="Arial"/>
              </w:rPr>
              <w:t>1.96</w:t>
            </w:r>
          </w:p>
        </w:tc>
        <w:tc>
          <w:tcPr>
            <w:tcW w:w="0" w:type="auto"/>
            <w:tcBorders>
              <w:top w:val="single" w:sz="4" w:space="0" w:color="auto"/>
            </w:tcBorders>
          </w:tcPr>
          <w:p w14:paraId="4B109E3B" w14:textId="77777777" w:rsidR="003B0DEF" w:rsidRPr="002840AE" w:rsidRDefault="003B0DEF" w:rsidP="00DC21AE">
            <w:pPr>
              <w:rPr>
                <w:rFonts w:ascii="Arial" w:hAnsi="Arial" w:cs="Arial"/>
              </w:rPr>
            </w:pPr>
            <w:r w:rsidRPr="002840AE">
              <w:rPr>
                <w:rFonts w:ascii="Arial" w:hAnsi="Arial" w:cs="Arial"/>
              </w:rPr>
              <w:t>2.65</w:t>
            </w:r>
          </w:p>
        </w:tc>
        <w:tc>
          <w:tcPr>
            <w:tcW w:w="0" w:type="auto"/>
            <w:tcBorders>
              <w:top w:val="single" w:sz="4" w:space="0" w:color="auto"/>
            </w:tcBorders>
          </w:tcPr>
          <w:p w14:paraId="579317CC" w14:textId="77777777" w:rsidR="003B0DEF" w:rsidRPr="002840AE" w:rsidRDefault="003B0DEF" w:rsidP="00DC21AE">
            <w:pPr>
              <w:rPr>
                <w:rFonts w:ascii="Arial" w:hAnsi="Arial" w:cs="Arial"/>
              </w:rPr>
            </w:pPr>
            <w:r w:rsidRPr="002840AE">
              <w:rPr>
                <w:rFonts w:ascii="Arial" w:hAnsi="Arial" w:cs="Arial"/>
              </w:rPr>
              <w:t>-</w:t>
            </w:r>
          </w:p>
        </w:tc>
        <w:tc>
          <w:tcPr>
            <w:tcW w:w="0" w:type="auto"/>
            <w:tcBorders>
              <w:top w:val="single" w:sz="4" w:space="0" w:color="auto"/>
            </w:tcBorders>
          </w:tcPr>
          <w:p w14:paraId="4104C932" w14:textId="77777777" w:rsidR="003B0DEF" w:rsidRPr="002840AE" w:rsidRDefault="003B0DEF" w:rsidP="00DC21AE">
            <w:pPr>
              <w:rPr>
                <w:rFonts w:ascii="Arial" w:hAnsi="Arial" w:cs="Arial"/>
              </w:rPr>
            </w:pPr>
            <w:r w:rsidRPr="002840AE">
              <w:rPr>
                <w:rFonts w:ascii="Arial" w:hAnsi="Arial" w:cs="Arial"/>
              </w:rPr>
              <w:t>-</w:t>
            </w:r>
          </w:p>
        </w:tc>
        <w:tc>
          <w:tcPr>
            <w:tcW w:w="0" w:type="auto"/>
            <w:tcBorders>
              <w:top w:val="single" w:sz="4" w:space="0" w:color="auto"/>
            </w:tcBorders>
          </w:tcPr>
          <w:p w14:paraId="6FA76611" w14:textId="77777777" w:rsidR="003B0DEF" w:rsidRPr="002840AE" w:rsidRDefault="003B0DEF" w:rsidP="00DC21AE">
            <w:pPr>
              <w:rPr>
                <w:rFonts w:ascii="Arial" w:hAnsi="Arial" w:cs="Arial"/>
              </w:rPr>
            </w:pPr>
            <w:r w:rsidRPr="002840AE">
              <w:rPr>
                <w:rFonts w:ascii="Arial" w:hAnsi="Arial" w:cs="Arial"/>
              </w:rPr>
              <w:t>-</w:t>
            </w:r>
          </w:p>
        </w:tc>
        <w:tc>
          <w:tcPr>
            <w:tcW w:w="0" w:type="auto"/>
            <w:tcBorders>
              <w:top w:val="single" w:sz="4" w:space="0" w:color="auto"/>
            </w:tcBorders>
          </w:tcPr>
          <w:p w14:paraId="04039164" w14:textId="77777777" w:rsidR="003B0DEF" w:rsidRPr="002840AE" w:rsidRDefault="003B0DEF" w:rsidP="00DC21AE">
            <w:pPr>
              <w:rPr>
                <w:rFonts w:ascii="Arial" w:hAnsi="Arial" w:cs="Arial"/>
              </w:rPr>
            </w:pPr>
            <w:r w:rsidRPr="002840AE">
              <w:rPr>
                <w:rFonts w:ascii="Arial" w:hAnsi="Arial" w:cs="Arial"/>
              </w:rPr>
              <w:t>0.60</w:t>
            </w:r>
          </w:p>
        </w:tc>
        <w:tc>
          <w:tcPr>
            <w:tcW w:w="0" w:type="auto"/>
            <w:tcBorders>
              <w:top w:val="single" w:sz="4" w:space="0" w:color="auto"/>
            </w:tcBorders>
          </w:tcPr>
          <w:p w14:paraId="17ED5C82" w14:textId="77777777" w:rsidR="003B0DEF" w:rsidRPr="002840AE" w:rsidRDefault="003B0DEF" w:rsidP="00DC21AE">
            <w:pPr>
              <w:rPr>
                <w:rFonts w:ascii="Arial" w:hAnsi="Arial" w:cs="Arial"/>
              </w:rPr>
            </w:pPr>
            <w:r w:rsidRPr="002840AE">
              <w:rPr>
                <w:rFonts w:ascii="Arial" w:hAnsi="Arial" w:cs="Arial"/>
              </w:rPr>
              <w:t>0.90</w:t>
            </w:r>
          </w:p>
        </w:tc>
        <w:tc>
          <w:tcPr>
            <w:tcW w:w="0" w:type="auto"/>
            <w:tcBorders>
              <w:top w:val="single" w:sz="4" w:space="0" w:color="auto"/>
            </w:tcBorders>
          </w:tcPr>
          <w:p w14:paraId="08029D07" w14:textId="77777777" w:rsidR="003B0DEF" w:rsidRPr="002840AE" w:rsidRDefault="003B0DEF" w:rsidP="00DC21AE">
            <w:pPr>
              <w:rPr>
                <w:rFonts w:ascii="Arial" w:hAnsi="Arial" w:cs="Arial"/>
              </w:rPr>
            </w:pPr>
            <w:r w:rsidRPr="002840AE">
              <w:rPr>
                <w:rFonts w:ascii="Arial" w:hAnsi="Arial" w:cs="Arial"/>
              </w:rPr>
              <w:t>0.97</w:t>
            </w:r>
          </w:p>
        </w:tc>
        <w:tc>
          <w:tcPr>
            <w:tcW w:w="0" w:type="auto"/>
            <w:tcBorders>
              <w:top w:val="single" w:sz="4" w:space="0" w:color="auto"/>
            </w:tcBorders>
          </w:tcPr>
          <w:p w14:paraId="674ED90D" w14:textId="77777777" w:rsidR="003B0DEF" w:rsidRPr="002840AE" w:rsidRDefault="003B0DEF" w:rsidP="00DC21AE">
            <w:pPr>
              <w:rPr>
                <w:rFonts w:ascii="Arial" w:hAnsi="Arial" w:cs="Arial"/>
              </w:rPr>
            </w:pPr>
            <w:r w:rsidRPr="002840AE">
              <w:rPr>
                <w:rFonts w:ascii="Arial" w:hAnsi="Arial" w:cs="Arial"/>
              </w:rPr>
              <w:t>0.85</w:t>
            </w:r>
          </w:p>
        </w:tc>
        <w:tc>
          <w:tcPr>
            <w:tcW w:w="0" w:type="auto"/>
            <w:tcBorders>
              <w:top w:val="single" w:sz="4" w:space="0" w:color="auto"/>
            </w:tcBorders>
          </w:tcPr>
          <w:p w14:paraId="56E9BAD0" w14:textId="77777777" w:rsidR="003B0DEF" w:rsidRPr="002840AE" w:rsidRDefault="003B0DEF" w:rsidP="00DC21AE">
            <w:pPr>
              <w:rPr>
                <w:rFonts w:ascii="Arial" w:hAnsi="Arial" w:cs="Arial"/>
              </w:rPr>
            </w:pPr>
            <w:r w:rsidRPr="002840AE">
              <w:rPr>
                <w:rFonts w:ascii="Arial" w:hAnsi="Arial" w:cs="Arial"/>
              </w:rPr>
              <w:t>10.05</w:t>
            </w:r>
          </w:p>
        </w:tc>
      </w:tr>
      <w:tr w:rsidR="003B0DEF" w:rsidRPr="002840AE" w14:paraId="5905A3D2" w14:textId="77777777" w:rsidTr="002E5596">
        <w:tc>
          <w:tcPr>
            <w:tcW w:w="0" w:type="auto"/>
          </w:tcPr>
          <w:p w14:paraId="14AD1C18" w14:textId="77777777" w:rsidR="003B0DEF" w:rsidRPr="002840AE" w:rsidRDefault="003B0DEF" w:rsidP="00DC21AE">
            <w:pPr>
              <w:rPr>
                <w:rFonts w:ascii="Arial" w:hAnsi="Arial" w:cs="Arial"/>
                <w:i/>
              </w:rPr>
            </w:pPr>
            <w:proofErr w:type="spellStart"/>
            <w:r w:rsidRPr="002840AE">
              <w:rPr>
                <w:rFonts w:ascii="Arial" w:hAnsi="Arial" w:cs="Arial"/>
                <w:i/>
              </w:rPr>
              <w:t>Canthium</w:t>
            </w:r>
            <w:proofErr w:type="spellEnd"/>
            <w:r w:rsidRPr="002840AE">
              <w:rPr>
                <w:rFonts w:ascii="Arial" w:hAnsi="Arial" w:cs="Arial"/>
                <w:i/>
              </w:rPr>
              <w:t xml:space="preserve"> </w:t>
            </w:r>
            <w:proofErr w:type="spellStart"/>
            <w:r w:rsidRPr="002840AE">
              <w:rPr>
                <w:rFonts w:ascii="Arial" w:hAnsi="Arial" w:cs="Arial"/>
                <w:i/>
              </w:rPr>
              <w:t>dicoccum</w:t>
            </w:r>
            <w:proofErr w:type="spellEnd"/>
          </w:p>
        </w:tc>
        <w:tc>
          <w:tcPr>
            <w:tcW w:w="0" w:type="auto"/>
          </w:tcPr>
          <w:p w14:paraId="501B77BF" w14:textId="77777777" w:rsidR="003B0DEF" w:rsidRPr="002840AE" w:rsidRDefault="003B0DEF" w:rsidP="00DC21AE">
            <w:pPr>
              <w:rPr>
                <w:rFonts w:ascii="Arial" w:hAnsi="Arial" w:cs="Arial"/>
              </w:rPr>
            </w:pPr>
            <w:r w:rsidRPr="002840AE">
              <w:rPr>
                <w:rFonts w:ascii="Arial" w:hAnsi="Arial" w:cs="Arial"/>
              </w:rPr>
              <w:t>1.55</w:t>
            </w:r>
          </w:p>
        </w:tc>
        <w:tc>
          <w:tcPr>
            <w:tcW w:w="0" w:type="auto"/>
          </w:tcPr>
          <w:p w14:paraId="48CDA89D" w14:textId="77777777" w:rsidR="003B0DEF" w:rsidRPr="002840AE" w:rsidRDefault="003B0DEF" w:rsidP="00DC21AE">
            <w:pPr>
              <w:rPr>
                <w:rFonts w:ascii="Arial" w:hAnsi="Arial" w:cs="Arial"/>
              </w:rPr>
            </w:pPr>
            <w:r w:rsidRPr="002840AE">
              <w:rPr>
                <w:rFonts w:ascii="Arial" w:hAnsi="Arial" w:cs="Arial"/>
              </w:rPr>
              <w:t>2.17</w:t>
            </w:r>
          </w:p>
        </w:tc>
        <w:tc>
          <w:tcPr>
            <w:tcW w:w="0" w:type="auto"/>
          </w:tcPr>
          <w:p w14:paraId="14CA5ACA" w14:textId="77777777" w:rsidR="003B0DEF" w:rsidRPr="002840AE" w:rsidRDefault="003B0DEF" w:rsidP="00DC21AE">
            <w:pPr>
              <w:rPr>
                <w:rFonts w:ascii="Arial" w:hAnsi="Arial" w:cs="Arial"/>
              </w:rPr>
            </w:pPr>
            <w:r w:rsidRPr="002840AE">
              <w:rPr>
                <w:rFonts w:ascii="Arial" w:hAnsi="Arial" w:cs="Arial"/>
              </w:rPr>
              <w:t>2.80</w:t>
            </w:r>
          </w:p>
        </w:tc>
        <w:tc>
          <w:tcPr>
            <w:tcW w:w="0" w:type="auto"/>
          </w:tcPr>
          <w:p w14:paraId="3209C35C" w14:textId="77777777" w:rsidR="003B0DEF" w:rsidRPr="002840AE" w:rsidRDefault="003B0DEF" w:rsidP="00DC21AE">
            <w:pPr>
              <w:rPr>
                <w:rFonts w:ascii="Arial" w:hAnsi="Arial" w:cs="Arial"/>
              </w:rPr>
            </w:pPr>
            <w:r w:rsidRPr="002840AE">
              <w:rPr>
                <w:rFonts w:ascii="Arial" w:hAnsi="Arial" w:cs="Arial"/>
              </w:rPr>
              <w:t>4.00</w:t>
            </w:r>
          </w:p>
        </w:tc>
        <w:tc>
          <w:tcPr>
            <w:tcW w:w="0" w:type="auto"/>
          </w:tcPr>
          <w:p w14:paraId="3B98814E"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64A561DA"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37A7E434"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3EEA69F8"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41F02915"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3564EA3D"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7B7AF74E"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376E60AD"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207F91B6" w14:textId="77777777" w:rsidR="003B0DEF" w:rsidRPr="002840AE" w:rsidRDefault="003B0DEF" w:rsidP="00DC21AE">
            <w:pPr>
              <w:rPr>
                <w:rFonts w:ascii="Arial" w:hAnsi="Arial" w:cs="Arial"/>
              </w:rPr>
            </w:pPr>
            <w:r w:rsidRPr="002840AE">
              <w:rPr>
                <w:rFonts w:ascii="Arial" w:hAnsi="Arial" w:cs="Arial"/>
              </w:rPr>
              <w:t>10.54</w:t>
            </w:r>
          </w:p>
        </w:tc>
      </w:tr>
      <w:tr w:rsidR="003B0DEF" w:rsidRPr="002840AE" w14:paraId="534F752D" w14:textId="77777777" w:rsidTr="002E5596">
        <w:tc>
          <w:tcPr>
            <w:tcW w:w="0" w:type="auto"/>
          </w:tcPr>
          <w:p w14:paraId="486A8BAD" w14:textId="77777777" w:rsidR="003B0DEF" w:rsidRPr="002840AE" w:rsidRDefault="003B0DEF" w:rsidP="00DC21AE">
            <w:pPr>
              <w:rPr>
                <w:rFonts w:ascii="Arial" w:hAnsi="Arial" w:cs="Arial"/>
                <w:i/>
              </w:rPr>
            </w:pPr>
            <w:r w:rsidRPr="002840AE">
              <w:rPr>
                <w:rFonts w:ascii="Arial" w:hAnsi="Arial" w:cs="Arial"/>
                <w:i/>
              </w:rPr>
              <w:t xml:space="preserve">Diospyros </w:t>
            </w:r>
            <w:proofErr w:type="spellStart"/>
            <w:r w:rsidRPr="002840AE">
              <w:rPr>
                <w:rFonts w:ascii="Arial" w:hAnsi="Arial" w:cs="Arial"/>
                <w:i/>
              </w:rPr>
              <w:t>ferrea</w:t>
            </w:r>
            <w:proofErr w:type="spellEnd"/>
          </w:p>
        </w:tc>
        <w:tc>
          <w:tcPr>
            <w:tcW w:w="0" w:type="auto"/>
          </w:tcPr>
          <w:p w14:paraId="3A7D4444" w14:textId="77777777" w:rsidR="003B0DEF" w:rsidRPr="002840AE" w:rsidRDefault="003B0DEF" w:rsidP="00DC21AE">
            <w:pPr>
              <w:rPr>
                <w:rFonts w:ascii="Arial" w:hAnsi="Arial" w:cs="Arial"/>
              </w:rPr>
            </w:pPr>
            <w:r w:rsidRPr="002840AE">
              <w:rPr>
                <w:rFonts w:ascii="Arial" w:hAnsi="Arial" w:cs="Arial"/>
              </w:rPr>
              <w:t>0.47</w:t>
            </w:r>
          </w:p>
        </w:tc>
        <w:tc>
          <w:tcPr>
            <w:tcW w:w="0" w:type="auto"/>
          </w:tcPr>
          <w:p w14:paraId="72B0A510" w14:textId="77777777" w:rsidR="003B0DEF" w:rsidRPr="002840AE" w:rsidRDefault="003B0DEF" w:rsidP="00DC21AE">
            <w:pPr>
              <w:rPr>
                <w:rFonts w:ascii="Arial" w:hAnsi="Arial" w:cs="Arial"/>
              </w:rPr>
            </w:pPr>
            <w:r w:rsidRPr="002840AE">
              <w:rPr>
                <w:rFonts w:ascii="Arial" w:hAnsi="Arial" w:cs="Arial"/>
              </w:rPr>
              <w:t>0.87</w:t>
            </w:r>
          </w:p>
        </w:tc>
        <w:tc>
          <w:tcPr>
            <w:tcW w:w="0" w:type="auto"/>
          </w:tcPr>
          <w:p w14:paraId="7DB95823" w14:textId="77777777" w:rsidR="003B0DEF" w:rsidRPr="002840AE" w:rsidRDefault="003B0DEF" w:rsidP="00DC21AE">
            <w:pPr>
              <w:rPr>
                <w:rFonts w:ascii="Arial" w:hAnsi="Arial" w:cs="Arial"/>
              </w:rPr>
            </w:pPr>
            <w:r w:rsidRPr="002840AE">
              <w:rPr>
                <w:rFonts w:ascii="Arial" w:hAnsi="Arial" w:cs="Arial"/>
              </w:rPr>
              <w:t>1.18</w:t>
            </w:r>
          </w:p>
        </w:tc>
        <w:tc>
          <w:tcPr>
            <w:tcW w:w="0" w:type="auto"/>
          </w:tcPr>
          <w:p w14:paraId="4A772456" w14:textId="77777777" w:rsidR="003B0DEF" w:rsidRPr="002840AE" w:rsidRDefault="003B0DEF" w:rsidP="00DC21AE">
            <w:pPr>
              <w:rPr>
                <w:rFonts w:ascii="Arial" w:hAnsi="Arial" w:cs="Arial"/>
              </w:rPr>
            </w:pPr>
            <w:r w:rsidRPr="002840AE">
              <w:rPr>
                <w:rFonts w:ascii="Arial" w:hAnsi="Arial" w:cs="Arial"/>
              </w:rPr>
              <w:t>1.40</w:t>
            </w:r>
          </w:p>
        </w:tc>
        <w:tc>
          <w:tcPr>
            <w:tcW w:w="0" w:type="auto"/>
          </w:tcPr>
          <w:p w14:paraId="57B9C731" w14:textId="77777777" w:rsidR="003B0DEF" w:rsidRPr="002840AE" w:rsidRDefault="003B0DEF" w:rsidP="00DC21AE">
            <w:pPr>
              <w:rPr>
                <w:rFonts w:ascii="Arial" w:hAnsi="Arial" w:cs="Arial"/>
              </w:rPr>
            </w:pPr>
            <w:r w:rsidRPr="002840AE">
              <w:rPr>
                <w:rFonts w:ascii="Arial" w:hAnsi="Arial" w:cs="Arial"/>
              </w:rPr>
              <w:t>2.33</w:t>
            </w:r>
          </w:p>
        </w:tc>
        <w:tc>
          <w:tcPr>
            <w:tcW w:w="0" w:type="auto"/>
          </w:tcPr>
          <w:p w14:paraId="0D1B7560"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71729DCB"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551C5E3F"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3C586723"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267971CC"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1C0F6EE9"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171EA548" w14:textId="77777777" w:rsidR="003B0DEF" w:rsidRPr="002840AE" w:rsidRDefault="003B0DEF" w:rsidP="00DC21AE">
            <w:pPr>
              <w:rPr>
                <w:rFonts w:ascii="Arial" w:hAnsi="Arial" w:cs="Arial"/>
              </w:rPr>
            </w:pPr>
            <w:r w:rsidRPr="002840AE">
              <w:rPr>
                <w:rFonts w:ascii="Arial" w:hAnsi="Arial" w:cs="Arial"/>
              </w:rPr>
              <w:t>0.22</w:t>
            </w:r>
          </w:p>
        </w:tc>
        <w:tc>
          <w:tcPr>
            <w:tcW w:w="0" w:type="auto"/>
          </w:tcPr>
          <w:p w14:paraId="0DB77D52" w14:textId="77777777" w:rsidR="003B0DEF" w:rsidRPr="002840AE" w:rsidRDefault="003B0DEF" w:rsidP="00DC21AE">
            <w:pPr>
              <w:rPr>
                <w:rFonts w:ascii="Arial" w:hAnsi="Arial" w:cs="Arial"/>
              </w:rPr>
            </w:pPr>
            <w:r w:rsidRPr="002840AE">
              <w:rPr>
                <w:rFonts w:ascii="Arial" w:hAnsi="Arial" w:cs="Arial"/>
              </w:rPr>
              <w:t>6.45</w:t>
            </w:r>
          </w:p>
        </w:tc>
      </w:tr>
      <w:tr w:rsidR="003B0DEF" w:rsidRPr="002840AE" w14:paraId="36180B18" w14:textId="77777777" w:rsidTr="002E5596">
        <w:tc>
          <w:tcPr>
            <w:tcW w:w="0" w:type="auto"/>
          </w:tcPr>
          <w:p w14:paraId="2A4F16A4" w14:textId="77777777" w:rsidR="003B0DEF" w:rsidRPr="002840AE" w:rsidRDefault="003B0DEF" w:rsidP="00DC21AE">
            <w:pPr>
              <w:rPr>
                <w:rFonts w:ascii="Arial" w:hAnsi="Arial" w:cs="Arial"/>
                <w:i/>
              </w:rPr>
            </w:pPr>
            <w:proofErr w:type="spellStart"/>
            <w:r w:rsidRPr="002840AE">
              <w:rPr>
                <w:rFonts w:ascii="Arial" w:hAnsi="Arial" w:cs="Arial"/>
                <w:i/>
              </w:rPr>
              <w:t>Drypetes</w:t>
            </w:r>
            <w:proofErr w:type="spellEnd"/>
            <w:r w:rsidRPr="002840AE">
              <w:rPr>
                <w:rFonts w:ascii="Arial" w:hAnsi="Arial" w:cs="Arial"/>
                <w:i/>
              </w:rPr>
              <w:t xml:space="preserve"> </w:t>
            </w:r>
            <w:proofErr w:type="spellStart"/>
            <w:r w:rsidRPr="002840AE">
              <w:rPr>
                <w:rFonts w:ascii="Arial" w:hAnsi="Arial" w:cs="Arial"/>
                <w:i/>
              </w:rPr>
              <w:t>sepiaria</w:t>
            </w:r>
            <w:proofErr w:type="spellEnd"/>
          </w:p>
        </w:tc>
        <w:tc>
          <w:tcPr>
            <w:tcW w:w="0" w:type="auto"/>
          </w:tcPr>
          <w:p w14:paraId="37245C82"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08FDB348"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07D392A6" w14:textId="77777777" w:rsidR="003B0DEF" w:rsidRPr="002840AE" w:rsidRDefault="003B0DEF" w:rsidP="00DC21AE">
            <w:pPr>
              <w:rPr>
                <w:rFonts w:ascii="Arial" w:hAnsi="Arial" w:cs="Arial"/>
              </w:rPr>
            </w:pPr>
            <w:r w:rsidRPr="002840AE">
              <w:rPr>
                <w:rFonts w:ascii="Arial" w:hAnsi="Arial" w:cs="Arial"/>
              </w:rPr>
              <w:t>0.77</w:t>
            </w:r>
          </w:p>
        </w:tc>
        <w:tc>
          <w:tcPr>
            <w:tcW w:w="0" w:type="auto"/>
          </w:tcPr>
          <w:p w14:paraId="5AAD9457" w14:textId="77777777" w:rsidR="003B0DEF" w:rsidRPr="002840AE" w:rsidRDefault="003B0DEF" w:rsidP="00DC21AE">
            <w:pPr>
              <w:rPr>
                <w:rFonts w:ascii="Arial" w:hAnsi="Arial" w:cs="Arial"/>
              </w:rPr>
            </w:pPr>
            <w:r w:rsidRPr="002840AE">
              <w:rPr>
                <w:rFonts w:ascii="Arial" w:hAnsi="Arial" w:cs="Arial"/>
              </w:rPr>
              <w:t>2.81</w:t>
            </w:r>
          </w:p>
        </w:tc>
        <w:tc>
          <w:tcPr>
            <w:tcW w:w="0" w:type="auto"/>
          </w:tcPr>
          <w:p w14:paraId="5020A39F" w14:textId="77777777" w:rsidR="003B0DEF" w:rsidRPr="002840AE" w:rsidRDefault="003B0DEF" w:rsidP="00DC21AE">
            <w:pPr>
              <w:rPr>
                <w:rFonts w:ascii="Arial" w:hAnsi="Arial" w:cs="Arial"/>
              </w:rPr>
            </w:pPr>
            <w:r w:rsidRPr="002840AE">
              <w:rPr>
                <w:rFonts w:ascii="Arial" w:hAnsi="Arial" w:cs="Arial"/>
              </w:rPr>
              <w:t>4.44</w:t>
            </w:r>
          </w:p>
        </w:tc>
        <w:tc>
          <w:tcPr>
            <w:tcW w:w="0" w:type="auto"/>
          </w:tcPr>
          <w:p w14:paraId="0F31F8AF" w14:textId="77777777" w:rsidR="003B0DEF" w:rsidRPr="002840AE" w:rsidRDefault="003B0DEF" w:rsidP="00DC21AE">
            <w:pPr>
              <w:rPr>
                <w:rFonts w:ascii="Arial" w:hAnsi="Arial" w:cs="Arial"/>
              </w:rPr>
            </w:pPr>
            <w:r w:rsidRPr="002840AE">
              <w:rPr>
                <w:rFonts w:ascii="Arial" w:hAnsi="Arial" w:cs="Arial"/>
              </w:rPr>
              <w:t>1.79</w:t>
            </w:r>
          </w:p>
        </w:tc>
        <w:tc>
          <w:tcPr>
            <w:tcW w:w="0" w:type="auto"/>
          </w:tcPr>
          <w:p w14:paraId="0B1E16F6" w14:textId="77777777" w:rsidR="003B0DEF" w:rsidRPr="002840AE" w:rsidRDefault="003B0DEF" w:rsidP="00DC21AE">
            <w:pPr>
              <w:rPr>
                <w:rFonts w:ascii="Arial" w:hAnsi="Arial" w:cs="Arial"/>
              </w:rPr>
            </w:pPr>
            <w:r w:rsidRPr="002840AE">
              <w:rPr>
                <w:rFonts w:ascii="Arial" w:hAnsi="Arial" w:cs="Arial"/>
              </w:rPr>
              <w:t>1.02</w:t>
            </w:r>
          </w:p>
        </w:tc>
        <w:tc>
          <w:tcPr>
            <w:tcW w:w="0" w:type="auto"/>
          </w:tcPr>
          <w:p w14:paraId="1C63967D"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3390F8F3"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5BAB5D50"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5827BA80"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072AA4AF"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09FC7B6F" w14:textId="77777777" w:rsidR="003B0DEF" w:rsidRPr="002840AE" w:rsidRDefault="003B0DEF" w:rsidP="00DC21AE">
            <w:pPr>
              <w:rPr>
                <w:rFonts w:ascii="Arial" w:hAnsi="Arial" w:cs="Arial"/>
              </w:rPr>
            </w:pPr>
            <w:r w:rsidRPr="002840AE">
              <w:rPr>
                <w:rFonts w:ascii="Arial" w:hAnsi="Arial" w:cs="Arial"/>
              </w:rPr>
              <w:t>10.81</w:t>
            </w:r>
          </w:p>
        </w:tc>
      </w:tr>
      <w:tr w:rsidR="003B0DEF" w:rsidRPr="002840AE" w14:paraId="154899B0" w14:textId="77777777" w:rsidTr="002E5596">
        <w:tc>
          <w:tcPr>
            <w:tcW w:w="0" w:type="auto"/>
          </w:tcPr>
          <w:p w14:paraId="536E7348" w14:textId="77777777" w:rsidR="003B0DEF" w:rsidRPr="002840AE" w:rsidRDefault="003B0DEF" w:rsidP="00DC21AE">
            <w:pPr>
              <w:rPr>
                <w:rFonts w:ascii="Arial" w:hAnsi="Arial" w:cs="Arial"/>
                <w:i/>
              </w:rPr>
            </w:pPr>
            <w:r w:rsidRPr="002840AE">
              <w:rPr>
                <w:rFonts w:ascii="Arial" w:hAnsi="Arial" w:cs="Arial"/>
                <w:i/>
              </w:rPr>
              <w:t>Garcinia spicata</w:t>
            </w:r>
          </w:p>
        </w:tc>
        <w:tc>
          <w:tcPr>
            <w:tcW w:w="0" w:type="auto"/>
          </w:tcPr>
          <w:p w14:paraId="4F4969A5" w14:textId="77777777" w:rsidR="003B0DEF" w:rsidRPr="002840AE" w:rsidRDefault="003B0DEF" w:rsidP="00DC21AE">
            <w:pPr>
              <w:rPr>
                <w:rFonts w:ascii="Arial" w:hAnsi="Arial" w:cs="Arial"/>
              </w:rPr>
            </w:pPr>
            <w:r w:rsidRPr="002840AE">
              <w:rPr>
                <w:rFonts w:ascii="Arial" w:hAnsi="Arial" w:cs="Arial"/>
              </w:rPr>
              <w:t>3.25</w:t>
            </w:r>
          </w:p>
        </w:tc>
        <w:tc>
          <w:tcPr>
            <w:tcW w:w="0" w:type="auto"/>
          </w:tcPr>
          <w:p w14:paraId="4E66CCA3" w14:textId="77777777" w:rsidR="003B0DEF" w:rsidRPr="002840AE" w:rsidRDefault="003B0DEF" w:rsidP="00DC21AE">
            <w:pPr>
              <w:rPr>
                <w:rFonts w:ascii="Arial" w:hAnsi="Arial" w:cs="Arial"/>
              </w:rPr>
            </w:pPr>
            <w:r w:rsidRPr="002840AE">
              <w:rPr>
                <w:rFonts w:ascii="Arial" w:hAnsi="Arial" w:cs="Arial"/>
              </w:rPr>
              <w:t>2.95</w:t>
            </w:r>
          </w:p>
        </w:tc>
        <w:tc>
          <w:tcPr>
            <w:tcW w:w="0" w:type="auto"/>
          </w:tcPr>
          <w:p w14:paraId="58C5600E"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2702E6EF"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35621D3E"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100892C4"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33F3285E"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12607CB6"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1A9D0E70" w14:textId="77777777" w:rsidR="003B0DEF" w:rsidRPr="002840AE" w:rsidRDefault="003B0DEF" w:rsidP="00DC21AE">
            <w:pPr>
              <w:rPr>
                <w:rFonts w:ascii="Arial" w:hAnsi="Arial" w:cs="Arial"/>
              </w:rPr>
            </w:pPr>
            <w:r w:rsidRPr="002840AE">
              <w:rPr>
                <w:rFonts w:ascii="Arial" w:hAnsi="Arial" w:cs="Arial"/>
              </w:rPr>
              <w:t>5.90</w:t>
            </w:r>
          </w:p>
        </w:tc>
        <w:tc>
          <w:tcPr>
            <w:tcW w:w="0" w:type="auto"/>
          </w:tcPr>
          <w:p w14:paraId="163F9AA2" w14:textId="77777777" w:rsidR="003B0DEF" w:rsidRPr="002840AE" w:rsidRDefault="003B0DEF" w:rsidP="00DC21AE">
            <w:pPr>
              <w:rPr>
                <w:rFonts w:ascii="Arial" w:hAnsi="Arial" w:cs="Arial"/>
              </w:rPr>
            </w:pPr>
            <w:r w:rsidRPr="002840AE">
              <w:rPr>
                <w:rFonts w:ascii="Arial" w:hAnsi="Arial" w:cs="Arial"/>
              </w:rPr>
              <w:t>7.38</w:t>
            </w:r>
          </w:p>
        </w:tc>
        <w:tc>
          <w:tcPr>
            <w:tcW w:w="0" w:type="auto"/>
          </w:tcPr>
          <w:p w14:paraId="211BF851" w14:textId="77777777" w:rsidR="003B0DEF" w:rsidRPr="002840AE" w:rsidRDefault="003B0DEF" w:rsidP="00DC21AE">
            <w:pPr>
              <w:rPr>
                <w:rFonts w:ascii="Arial" w:hAnsi="Arial" w:cs="Arial"/>
              </w:rPr>
            </w:pPr>
            <w:r w:rsidRPr="002840AE">
              <w:rPr>
                <w:rFonts w:ascii="Arial" w:hAnsi="Arial" w:cs="Arial"/>
              </w:rPr>
              <w:t>5.9</w:t>
            </w:r>
          </w:p>
        </w:tc>
        <w:tc>
          <w:tcPr>
            <w:tcW w:w="0" w:type="auto"/>
          </w:tcPr>
          <w:p w14:paraId="49120F7F" w14:textId="77777777" w:rsidR="003B0DEF" w:rsidRPr="002840AE" w:rsidRDefault="003B0DEF" w:rsidP="00DC21AE">
            <w:pPr>
              <w:rPr>
                <w:rFonts w:ascii="Arial" w:hAnsi="Arial" w:cs="Arial"/>
              </w:rPr>
            </w:pPr>
            <w:r w:rsidRPr="002840AE">
              <w:rPr>
                <w:rFonts w:ascii="Arial" w:hAnsi="Arial" w:cs="Arial"/>
              </w:rPr>
              <w:t>5.61</w:t>
            </w:r>
          </w:p>
        </w:tc>
        <w:tc>
          <w:tcPr>
            <w:tcW w:w="0" w:type="auto"/>
          </w:tcPr>
          <w:p w14:paraId="54E94D55" w14:textId="77777777" w:rsidR="003B0DEF" w:rsidRPr="002840AE" w:rsidRDefault="003B0DEF" w:rsidP="00DC21AE">
            <w:pPr>
              <w:rPr>
                <w:rFonts w:ascii="Arial" w:hAnsi="Arial" w:cs="Arial"/>
              </w:rPr>
            </w:pPr>
            <w:r w:rsidRPr="002840AE">
              <w:rPr>
                <w:rFonts w:ascii="Arial" w:hAnsi="Arial" w:cs="Arial"/>
              </w:rPr>
              <w:t>30.98</w:t>
            </w:r>
          </w:p>
        </w:tc>
      </w:tr>
      <w:tr w:rsidR="003B0DEF" w:rsidRPr="002840AE" w14:paraId="782EC22F" w14:textId="77777777" w:rsidTr="002E5596">
        <w:tc>
          <w:tcPr>
            <w:tcW w:w="0" w:type="auto"/>
          </w:tcPr>
          <w:p w14:paraId="1D3CA651" w14:textId="77777777" w:rsidR="003B0DEF" w:rsidRPr="002840AE" w:rsidRDefault="003B0DEF" w:rsidP="00DC21AE">
            <w:pPr>
              <w:rPr>
                <w:rFonts w:ascii="Arial" w:hAnsi="Arial" w:cs="Arial"/>
                <w:i/>
              </w:rPr>
            </w:pPr>
            <w:r w:rsidRPr="002840AE">
              <w:rPr>
                <w:rFonts w:ascii="Arial" w:hAnsi="Arial" w:cs="Arial"/>
                <w:i/>
              </w:rPr>
              <w:t xml:space="preserve">Glycosmis </w:t>
            </w:r>
            <w:proofErr w:type="spellStart"/>
            <w:r w:rsidRPr="002840AE">
              <w:rPr>
                <w:rFonts w:ascii="Arial" w:hAnsi="Arial" w:cs="Arial"/>
                <w:i/>
              </w:rPr>
              <w:t>mauritiana</w:t>
            </w:r>
            <w:proofErr w:type="spellEnd"/>
          </w:p>
        </w:tc>
        <w:tc>
          <w:tcPr>
            <w:tcW w:w="0" w:type="auto"/>
          </w:tcPr>
          <w:p w14:paraId="3AC53FCD"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3C2D752A"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36F48FFE" w14:textId="77777777" w:rsidR="003B0DEF" w:rsidRPr="002840AE" w:rsidRDefault="003B0DEF" w:rsidP="00DC21AE">
            <w:pPr>
              <w:rPr>
                <w:rFonts w:ascii="Arial" w:hAnsi="Arial" w:cs="Arial"/>
              </w:rPr>
            </w:pPr>
            <w:r w:rsidRPr="002840AE">
              <w:rPr>
                <w:rFonts w:ascii="Arial" w:hAnsi="Arial" w:cs="Arial"/>
              </w:rPr>
              <w:t>0.39</w:t>
            </w:r>
          </w:p>
        </w:tc>
        <w:tc>
          <w:tcPr>
            <w:tcW w:w="0" w:type="auto"/>
          </w:tcPr>
          <w:p w14:paraId="5F44E4E7" w14:textId="77777777" w:rsidR="003B0DEF" w:rsidRPr="002840AE" w:rsidRDefault="003B0DEF" w:rsidP="00DC21AE">
            <w:pPr>
              <w:rPr>
                <w:rFonts w:ascii="Arial" w:hAnsi="Arial" w:cs="Arial"/>
              </w:rPr>
            </w:pPr>
            <w:r w:rsidRPr="002840AE">
              <w:rPr>
                <w:rFonts w:ascii="Arial" w:hAnsi="Arial" w:cs="Arial"/>
              </w:rPr>
              <w:t>0.67</w:t>
            </w:r>
          </w:p>
        </w:tc>
        <w:tc>
          <w:tcPr>
            <w:tcW w:w="0" w:type="auto"/>
          </w:tcPr>
          <w:p w14:paraId="710E65C1" w14:textId="77777777" w:rsidR="003B0DEF" w:rsidRPr="002840AE" w:rsidRDefault="003B0DEF" w:rsidP="00DC21AE">
            <w:pPr>
              <w:rPr>
                <w:rFonts w:ascii="Arial" w:hAnsi="Arial" w:cs="Arial"/>
              </w:rPr>
            </w:pPr>
            <w:r w:rsidRPr="002840AE">
              <w:rPr>
                <w:rFonts w:ascii="Arial" w:hAnsi="Arial" w:cs="Arial"/>
              </w:rPr>
              <w:t>2.07</w:t>
            </w:r>
          </w:p>
        </w:tc>
        <w:tc>
          <w:tcPr>
            <w:tcW w:w="0" w:type="auto"/>
          </w:tcPr>
          <w:p w14:paraId="50629646" w14:textId="77777777" w:rsidR="003B0DEF" w:rsidRPr="002840AE" w:rsidRDefault="003B0DEF" w:rsidP="00DC21AE">
            <w:pPr>
              <w:rPr>
                <w:rFonts w:ascii="Arial" w:hAnsi="Arial" w:cs="Arial"/>
              </w:rPr>
            </w:pPr>
            <w:r w:rsidRPr="002840AE">
              <w:rPr>
                <w:rFonts w:ascii="Arial" w:hAnsi="Arial" w:cs="Arial"/>
              </w:rPr>
              <w:t>1.73</w:t>
            </w:r>
          </w:p>
        </w:tc>
        <w:tc>
          <w:tcPr>
            <w:tcW w:w="0" w:type="auto"/>
          </w:tcPr>
          <w:p w14:paraId="712BCA54" w14:textId="77777777" w:rsidR="003B0DEF" w:rsidRPr="002840AE" w:rsidRDefault="003B0DEF" w:rsidP="00DC21AE">
            <w:pPr>
              <w:rPr>
                <w:rFonts w:ascii="Arial" w:hAnsi="Arial" w:cs="Arial"/>
              </w:rPr>
            </w:pPr>
            <w:r w:rsidRPr="002840AE">
              <w:rPr>
                <w:rFonts w:ascii="Arial" w:hAnsi="Arial" w:cs="Arial"/>
              </w:rPr>
              <w:t>0.81</w:t>
            </w:r>
          </w:p>
        </w:tc>
        <w:tc>
          <w:tcPr>
            <w:tcW w:w="0" w:type="auto"/>
          </w:tcPr>
          <w:p w14:paraId="37FDDC9F"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21058D04"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6CFF9057"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23515B29"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0322E99F"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6D69354D" w14:textId="77777777" w:rsidR="003B0DEF" w:rsidRPr="002840AE" w:rsidRDefault="003B0DEF" w:rsidP="00DC21AE">
            <w:pPr>
              <w:rPr>
                <w:rFonts w:ascii="Arial" w:hAnsi="Arial" w:cs="Arial"/>
              </w:rPr>
            </w:pPr>
            <w:r w:rsidRPr="002840AE">
              <w:rPr>
                <w:rFonts w:ascii="Arial" w:hAnsi="Arial" w:cs="Arial"/>
              </w:rPr>
              <w:t>5.66</w:t>
            </w:r>
          </w:p>
        </w:tc>
      </w:tr>
      <w:tr w:rsidR="003B0DEF" w:rsidRPr="002840AE" w14:paraId="6AEFB232" w14:textId="77777777" w:rsidTr="002E5596">
        <w:tc>
          <w:tcPr>
            <w:tcW w:w="0" w:type="auto"/>
          </w:tcPr>
          <w:p w14:paraId="34DC758B" w14:textId="77777777" w:rsidR="003B0DEF" w:rsidRPr="002840AE" w:rsidRDefault="003B0DEF" w:rsidP="00DC21AE">
            <w:pPr>
              <w:rPr>
                <w:rFonts w:ascii="Arial" w:hAnsi="Arial" w:cs="Arial"/>
                <w:i/>
              </w:rPr>
            </w:pPr>
            <w:proofErr w:type="spellStart"/>
            <w:r w:rsidRPr="002840AE">
              <w:rPr>
                <w:rFonts w:ascii="Arial" w:hAnsi="Arial" w:cs="Arial"/>
                <w:i/>
              </w:rPr>
              <w:t>Lannea</w:t>
            </w:r>
            <w:proofErr w:type="spellEnd"/>
            <w:r w:rsidRPr="002840AE">
              <w:rPr>
                <w:rFonts w:ascii="Arial" w:hAnsi="Arial" w:cs="Arial"/>
                <w:i/>
              </w:rPr>
              <w:t xml:space="preserve"> </w:t>
            </w:r>
            <w:proofErr w:type="spellStart"/>
            <w:r w:rsidRPr="002840AE">
              <w:rPr>
                <w:rFonts w:ascii="Arial" w:hAnsi="Arial" w:cs="Arial"/>
                <w:i/>
              </w:rPr>
              <w:t>coromandelica</w:t>
            </w:r>
            <w:proofErr w:type="spellEnd"/>
          </w:p>
        </w:tc>
        <w:tc>
          <w:tcPr>
            <w:tcW w:w="0" w:type="auto"/>
          </w:tcPr>
          <w:p w14:paraId="089621B4"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02979F75"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0DCCED4D"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09B85362"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7F6387C0"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285BD6F3" w14:textId="77777777" w:rsidR="003B0DEF" w:rsidRPr="002840AE" w:rsidRDefault="003B0DEF" w:rsidP="00DC21AE">
            <w:pPr>
              <w:rPr>
                <w:rFonts w:ascii="Arial" w:hAnsi="Arial" w:cs="Arial"/>
              </w:rPr>
            </w:pPr>
            <w:r w:rsidRPr="002840AE">
              <w:rPr>
                <w:rFonts w:ascii="Arial" w:hAnsi="Arial" w:cs="Arial"/>
              </w:rPr>
              <w:t>10.35</w:t>
            </w:r>
          </w:p>
        </w:tc>
        <w:tc>
          <w:tcPr>
            <w:tcW w:w="0" w:type="auto"/>
          </w:tcPr>
          <w:p w14:paraId="6651E80A" w14:textId="77777777" w:rsidR="003B0DEF" w:rsidRPr="002840AE" w:rsidRDefault="003B0DEF" w:rsidP="00DC21AE">
            <w:pPr>
              <w:rPr>
                <w:rFonts w:ascii="Arial" w:hAnsi="Arial" w:cs="Arial"/>
              </w:rPr>
            </w:pPr>
            <w:r w:rsidRPr="002840AE">
              <w:rPr>
                <w:rFonts w:ascii="Arial" w:hAnsi="Arial" w:cs="Arial"/>
              </w:rPr>
              <w:t>9.90</w:t>
            </w:r>
          </w:p>
        </w:tc>
        <w:tc>
          <w:tcPr>
            <w:tcW w:w="0" w:type="auto"/>
          </w:tcPr>
          <w:p w14:paraId="6F3FB793" w14:textId="77777777" w:rsidR="003B0DEF" w:rsidRPr="002840AE" w:rsidRDefault="003B0DEF" w:rsidP="00DC21AE">
            <w:pPr>
              <w:rPr>
                <w:rFonts w:ascii="Arial" w:hAnsi="Arial" w:cs="Arial"/>
              </w:rPr>
            </w:pPr>
            <w:r w:rsidRPr="002840AE">
              <w:rPr>
                <w:rFonts w:ascii="Arial" w:hAnsi="Arial" w:cs="Arial"/>
              </w:rPr>
              <w:t>10.80</w:t>
            </w:r>
          </w:p>
        </w:tc>
        <w:tc>
          <w:tcPr>
            <w:tcW w:w="0" w:type="auto"/>
          </w:tcPr>
          <w:p w14:paraId="7A726A79"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126BAFB4"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484036BA"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62804919"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6E812184" w14:textId="77777777" w:rsidR="003B0DEF" w:rsidRPr="002840AE" w:rsidRDefault="003B0DEF" w:rsidP="00DC21AE">
            <w:pPr>
              <w:rPr>
                <w:rFonts w:ascii="Arial" w:hAnsi="Arial" w:cs="Arial"/>
              </w:rPr>
            </w:pPr>
            <w:r w:rsidRPr="002840AE">
              <w:rPr>
                <w:rFonts w:ascii="Arial" w:hAnsi="Arial" w:cs="Arial"/>
              </w:rPr>
              <w:t>31.05</w:t>
            </w:r>
          </w:p>
        </w:tc>
      </w:tr>
      <w:tr w:rsidR="003B0DEF" w:rsidRPr="002840AE" w14:paraId="6B8682DC" w14:textId="77777777" w:rsidTr="002E5596">
        <w:tc>
          <w:tcPr>
            <w:tcW w:w="0" w:type="auto"/>
          </w:tcPr>
          <w:p w14:paraId="08942213" w14:textId="77777777" w:rsidR="003B0DEF" w:rsidRPr="002840AE" w:rsidRDefault="003B0DEF" w:rsidP="00DC21AE">
            <w:pPr>
              <w:rPr>
                <w:rFonts w:ascii="Arial" w:hAnsi="Arial" w:cs="Arial"/>
                <w:i/>
              </w:rPr>
            </w:pPr>
            <w:proofErr w:type="spellStart"/>
            <w:r w:rsidRPr="002840AE">
              <w:rPr>
                <w:rFonts w:ascii="Arial" w:hAnsi="Arial" w:cs="Arial"/>
                <w:i/>
              </w:rPr>
              <w:t>Lepisanthes</w:t>
            </w:r>
            <w:proofErr w:type="spellEnd"/>
            <w:r w:rsidRPr="002840AE">
              <w:rPr>
                <w:rFonts w:ascii="Arial" w:hAnsi="Arial" w:cs="Arial"/>
                <w:i/>
              </w:rPr>
              <w:t xml:space="preserve"> </w:t>
            </w:r>
            <w:proofErr w:type="spellStart"/>
            <w:r w:rsidRPr="002840AE">
              <w:rPr>
                <w:rFonts w:ascii="Arial" w:hAnsi="Arial" w:cs="Arial"/>
                <w:i/>
              </w:rPr>
              <w:t>tetraphylla</w:t>
            </w:r>
            <w:proofErr w:type="spellEnd"/>
          </w:p>
        </w:tc>
        <w:tc>
          <w:tcPr>
            <w:tcW w:w="0" w:type="auto"/>
          </w:tcPr>
          <w:p w14:paraId="35EBFAC2"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38FFC5BC"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47518E4B" w14:textId="77777777" w:rsidR="003B0DEF" w:rsidRPr="002840AE" w:rsidRDefault="003B0DEF" w:rsidP="00DC21AE">
            <w:pPr>
              <w:rPr>
                <w:rFonts w:ascii="Arial" w:hAnsi="Arial" w:cs="Arial"/>
              </w:rPr>
            </w:pPr>
            <w:r w:rsidRPr="002840AE">
              <w:rPr>
                <w:rFonts w:ascii="Arial" w:hAnsi="Arial" w:cs="Arial"/>
              </w:rPr>
              <w:t>1.20</w:t>
            </w:r>
          </w:p>
        </w:tc>
        <w:tc>
          <w:tcPr>
            <w:tcW w:w="0" w:type="auto"/>
          </w:tcPr>
          <w:p w14:paraId="1ECCBAA6" w14:textId="77777777" w:rsidR="003B0DEF" w:rsidRPr="002840AE" w:rsidRDefault="003B0DEF" w:rsidP="00DC21AE">
            <w:pPr>
              <w:rPr>
                <w:rFonts w:ascii="Arial" w:hAnsi="Arial" w:cs="Arial"/>
              </w:rPr>
            </w:pPr>
            <w:r w:rsidRPr="002840AE">
              <w:rPr>
                <w:rFonts w:ascii="Arial" w:hAnsi="Arial" w:cs="Arial"/>
              </w:rPr>
              <w:t>4.20</w:t>
            </w:r>
          </w:p>
        </w:tc>
        <w:tc>
          <w:tcPr>
            <w:tcW w:w="0" w:type="auto"/>
          </w:tcPr>
          <w:p w14:paraId="2F213F42" w14:textId="77777777" w:rsidR="003B0DEF" w:rsidRPr="002840AE" w:rsidRDefault="003B0DEF" w:rsidP="00DC21AE">
            <w:pPr>
              <w:rPr>
                <w:rFonts w:ascii="Arial" w:hAnsi="Arial" w:cs="Arial"/>
              </w:rPr>
            </w:pPr>
            <w:r w:rsidRPr="002840AE">
              <w:rPr>
                <w:rFonts w:ascii="Arial" w:hAnsi="Arial" w:cs="Arial"/>
              </w:rPr>
              <w:t>4.80</w:t>
            </w:r>
          </w:p>
        </w:tc>
        <w:tc>
          <w:tcPr>
            <w:tcW w:w="0" w:type="auto"/>
          </w:tcPr>
          <w:p w14:paraId="29848F5C" w14:textId="77777777" w:rsidR="003B0DEF" w:rsidRPr="002840AE" w:rsidRDefault="003B0DEF" w:rsidP="00DC21AE">
            <w:pPr>
              <w:rPr>
                <w:rFonts w:ascii="Arial" w:hAnsi="Arial" w:cs="Arial"/>
              </w:rPr>
            </w:pPr>
            <w:r w:rsidRPr="002840AE">
              <w:rPr>
                <w:rFonts w:ascii="Arial" w:hAnsi="Arial" w:cs="Arial"/>
              </w:rPr>
              <w:t>3.00</w:t>
            </w:r>
          </w:p>
        </w:tc>
        <w:tc>
          <w:tcPr>
            <w:tcW w:w="0" w:type="auto"/>
          </w:tcPr>
          <w:p w14:paraId="5D7C81BB"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0C89BD73"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1B35A871"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748BAB59"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2D396D4B"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0F22A8BF"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3FB05A57" w14:textId="77777777" w:rsidR="003B0DEF" w:rsidRPr="002840AE" w:rsidRDefault="003B0DEF" w:rsidP="00DC21AE">
            <w:pPr>
              <w:rPr>
                <w:rFonts w:ascii="Arial" w:hAnsi="Arial" w:cs="Arial"/>
              </w:rPr>
            </w:pPr>
            <w:r w:rsidRPr="002840AE">
              <w:rPr>
                <w:rFonts w:ascii="Arial" w:hAnsi="Arial" w:cs="Arial"/>
              </w:rPr>
              <w:t>13.20</w:t>
            </w:r>
          </w:p>
        </w:tc>
      </w:tr>
      <w:tr w:rsidR="003B0DEF" w:rsidRPr="002840AE" w14:paraId="34EDE408" w14:textId="77777777" w:rsidTr="002E5596">
        <w:tc>
          <w:tcPr>
            <w:tcW w:w="0" w:type="auto"/>
          </w:tcPr>
          <w:p w14:paraId="22572829" w14:textId="77777777" w:rsidR="003B0DEF" w:rsidRPr="002840AE" w:rsidRDefault="003B0DEF" w:rsidP="00DC21AE">
            <w:pPr>
              <w:rPr>
                <w:rFonts w:ascii="Arial" w:hAnsi="Arial" w:cs="Arial"/>
                <w:i/>
              </w:rPr>
            </w:pPr>
            <w:proofErr w:type="spellStart"/>
            <w:r w:rsidRPr="002840AE">
              <w:rPr>
                <w:rFonts w:ascii="Arial" w:hAnsi="Arial" w:cs="Arial"/>
                <w:i/>
              </w:rPr>
              <w:t>Manilkara</w:t>
            </w:r>
            <w:proofErr w:type="spellEnd"/>
            <w:r w:rsidRPr="002840AE">
              <w:rPr>
                <w:rFonts w:ascii="Arial" w:hAnsi="Arial" w:cs="Arial"/>
                <w:i/>
              </w:rPr>
              <w:t xml:space="preserve"> </w:t>
            </w:r>
            <w:proofErr w:type="spellStart"/>
            <w:r w:rsidRPr="002840AE">
              <w:rPr>
                <w:rFonts w:ascii="Arial" w:hAnsi="Arial" w:cs="Arial"/>
                <w:i/>
              </w:rPr>
              <w:t>hexandra</w:t>
            </w:r>
            <w:proofErr w:type="spellEnd"/>
          </w:p>
        </w:tc>
        <w:tc>
          <w:tcPr>
            <w:tcW w:w="0" w:type="auto"/>
          </w:tcPr>
          <w:p w14:paraId="04AC78A7"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679D4448" w14:textId="77777777" w:rsidR="003B0DEF" w:rsidRPr="002840AE" w:rsidRDefault="003B0DEF" w:rsidP="00DC21AE">
            <w:pPr>
              <w:rPr>
                <w:rFonts w:ascii="Arial" w:hAnsi="Arial" w:cs="Arial"/>
              </w:rPr>
            </w:pPr>
            <w:r w:rsidRPr="002840AE">
              <w:rPr>
                <w:rFonts w:ascii="Arial" w:hAnsi="Arial" w:cs="Arial"/>
              </w:rPr>
              <w:t>2.80</w:t>
            </w:r>
          </w:p>
        </w:tc>
        <w:tc>
          <w:tcPr>
            <w:tcW w:w="0" w:type="auto"/>
          </w:tcPr>
          <w:p w14:paraId="17515F0B" w14:textId="77777777" w:rsidR="003B0DEF" w:rsidRPr="002840AE" w:rsidRDefault="003B0DEF" w:rsidP="00DC21AE">
            <w:pPr>
              <w:rPr>
                <w:rFonts w:ascii="Arial" w:hAnsi="Arial" w:cs="Arial"/>
              </w:rPr>
            </w:pPr>
            <w:r w:rsidRPr="002840AE">
              <w:rPr>
                <w:rFonts w:ascii="Arial" w:hAnsi="Arial" w:cs="Arial"/>
              </w:rPr>
              <w:t>3.75</w:t>
            </w:r>
          </w:p>
        </w:tc>
        <w:tc>
          <w:tcPr>
            <w:tcW w:w="0" w:type="auto"/>
          </w:tcPr>
          <w:p w14:paraId="27B7D727" w14:textId="77777777" w:rsidR="003B0DEF" w:rsidRPr="002840AE" w:rsidRDefault="003B0DEF" w:rsidP="00DC21AE">
            <w:pPr>
              <w:rPr>
                <w:rFonts w:ascii="Arial" w:hAnsi="Arial" w:cs="Arial"/>
              </w:rPr>
            </w:pPr>
            <w:r w:rsidRPr="002840AE">
              <w:rPr>
                <w:rFonts w:ascii="Arial" w:hAnsi="Arial" w:cs="Arial"/>
              </w:rPr>
              <w:t>3.98</w:t>
            </w:r>
          </w:p>
        </w:tc>
        <w:tc>
          <w:tcPr>
            <w:tcW w:w="0" w:type="auto"/>
          </w:tcPr>
          <w:p w14:paraId="52C5C8CF"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08B59EA5"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3A93D391"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54284149"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275D5EAB"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44059518"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2535A4CB"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15FFC8E1"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10CA1E02" w14:textId="77777777" w:rsidR="003B0DEF" w:rsidRPr="002840AE" w:rsidRDefault="003B0DEF" w:rsidP="00DC21AE">
            <w:pPr>
              <w:rPr>
                <w:rFonts w:ascii="Arial" w:hAnsi="Arial" w:cs="Arial"/>
              </w:rPr>
            </w:pPr>
            <w:r w:rsidRPr="002840AE">
              <w:rPr>
                <w:rFonts w:ascii="Arial" w:hAnsi="Arial" w:cs="Arial"/>
              </w:rPr>
              <w:t>10.53</w:t>
            </w:r>
          </w:p>
        </w:tc>
      </w:tr>
      <w:tr w:rsidR="003B0DEF" w:rsidRPr="002840AE" w14:paraId="166CBA44" w14:textId="77777777" w:rsidTr="002E5596">
        <w:tc>
          <w:tcPr>
            <w:tcW w:w="0" w:type="auto"/>
          </w:tcPr>
          <w:p w14:paraId="2551CE51" w14:textId="77777777" w:rsidR="003B0DEF" w:rsidRPr="002840AE" w:rsidRDefault="003B0DEF" w:rsidP="00DC21AE">
            <w:pPr>
              <w:rPr>
                <w:rFonts w:ascii="Arial" w:hAnsi="Arial" w:cs="Arial"/>
                <w:i/>
              </w:rPr>
            </w:pPr>
            <w:proofErr w:type="spellStart"/>
            <w:r w:rsidRPr="002840AE">
              <w:rPr>
                <w:rFonts w:ascii="Arial" w:hAnsi="Arial" w:cs="Arial"/>
                <w:i/>
              </w:rPr>
              <w:t>Memecylon</w:t>
            </w:r>
            <w:proofErr w:type="spellEnd"/>
            <w:r w:rsidRPr="002840AE">
              <w:rPr>
                <w:rFonts w:ascii="Arial" w:hAnsi="Arial" w:cs="Arial"/>
                <w:i/>
              </w:rPr>
              <w:t xml:space="preserve"> </w:t>
            </w:r>
            <w:proofErr w:type="spellStart"/>
            <w:r w:rsidRPr="002840AE">
              <w:rPr>
                <w:rFonts w:ascii="Arial" w:hAnsi="Arial" w:cs="Arial"/>
                <w:i/>
              </w:rPr>
              <w:t>umbellatum</w:t>
            </w:r>
            <w:proofErr w:type="spellEnd"/>
          </w:p>
        </w:tc>
        <w:tc>
          <w:tcPr>
            <w:tcW w:w="0" w:type="auto"/>
          </w:tcPr>
          <w:p w14:paraId="4E64B0DF" w14:textId="77777777" w:rsidR="003B0DEF" w:rsidRPr="002840AE" w:rsidRDefault="003B0DEF" w:rsidP="00DC21AE">
            <w:pPr>
              <w:rPr>
                <w:rFonts w:ascii="Arial" w:hAnsi="Arial" w:cs="Arial"/>
              </w:rPr>
            </w:pPr>
            <w:r w:rsidRPr="002840AE">
              <w:rPr>
                <w:rFonts w:ascii="Arial" w:hAnsi="Arial" w:cs="Arial"/>
              </w:rPr>
              <w:t>5.85</w:t>
            </w:r>
          </w:p>
        </w:tc>
        <w:tc>
          <w:tcPr>
            <w:tcW w:w="0" w:type="auto"/>
          </w:tcPr>
          <w:p w14:paraId="07E244BD"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0E73C574"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0A6AAEDD"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39C2FED8" w14:textId="77777777" w:rsidR="003B0DEF" w:rsidRPr="002840AE" w:rsidRDefault="003B0DEF" w:rsidP="00DC21AE">
            <w:pPr>
              <w:rPr>
                <w:rFonts w:ascii="Arial" w:hAnsi="Arial" w:cs="Arial"/>
              </w:rPr>
            </w:pPr>
            <w:r w:rsidRPr="002840AE">
              <w:rPr>
                <w:rFonts w:ascii="Arial" w:hAnsi="Arial" w:cs="Arial"/>
              </w:rPr>
              <w:t>22.23</w:t>
            </w:r>
          </w:p>
        </w:tc>
        <w:tc>
          <w:tcPr>
            <w:tcW w:w="0" w:type="auto"/>
          </w:tcPr>
          <w:p w14:paraId="08B784E8" w14:textId="77777777" w:rsidR="003B0DEF" w:rsidRPr="002840AE" w:rsidRDefault="003B0DEF" w:rsidP="00DC21AE">
            <w:pPr>
              <w:rPr>
                <w:rFonts w:ascii="Arial" w:hAnsi="Arial" w:cs="Arial"/>
              </w:rPr>
            </w:pPr>
            <w:r w:rsidRPr="002840AE">
              <w:rPr>
                <w:rFonts w:ascii="Arial" w:hAnsi="Arial" w:cs="Arial"/>
              </w:rPr>
              <w:t>19.89</w:t>
            </w:r>
          </w:p>
        </w:tc>
        <w:tc>
          <w:tcPr>
            <w:tcW w:w="0" w:type="auto"/>
          </w:tcPr>
          <w:p w14:paraId="037262FF"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564C7247"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4DC8FCFC"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329E3EAB" w14:textId="77777777" w:rsidR="003B0DEF" w:rsidRPr="002840AE" w:rsidRDefault="003B0DEF" w:rsidP="00DC21AE">
            <w:pPr>
              <w:rPr>
                <w:rFonts w:ascii="Arial" w:hAnsi="Arial" w:cs="Arial"/>
              </w:rPr>
            </w:pPr>
            <w:r w:rsidRPr="002840AE">
              <w:rPr>
                <w:rFonts w:ascii="Arial" w:hAnsi="Arial" w:cs="Arial"/>
              </w:rPr>
              <w:t>4.68</w:t>
            </w:r>
          </w:p>
        </w:tc>
        <w:tc>
          <w:tcPr>
            <w:tcW w:w="0" w:type="auto"/>
          </w:tcPr>
          <w:p w14:paraId="7BD6E7E8" w14:textId="77777777" w:rsidR="003B0DEF" w:rsidRPr="002840AE" w:rsidRDefault="003B0DEF" w:rsidP="00DC21AE">
            <w:pPr>
              <w:rPr>
                <w:rFonts w:ascii="Arial" w:hAnsi="Arial" w:cs="Arial"/>
              </w:rPr>
            </w:pPr>
            <w:r w:rsidRPr="002840AE">
              <w:rPr>
                <w:rFonts w:ascii="Arial" w:hAnsi="Arial" w:cs="Arial"/>
              </w:rPr>
              <w:t>8.19</w:t>
            </w:r>
          </w:p>
        </w:tc>
        <w:tc>
          <w:tcPr>
            <w:tcW w:w="0" w:type="auto"/>
          </w:tcPr>
          <w:p w14:paraId="7E8B9B8D" w14:textId="77777777" w:rsidR="003B0DEF" w:rsidRPr="002840AE" w:rsidRDefault="003B0DEF" w:rsidP="00DC21AE">
            <w:pPr>
              <w:rPr>
                <w:rFonts w:ascii="Arial" w:hAnsi="Arial" w:cs="Arial"/>
              </w:rPr>
            </w:pPr>
            <w:r w:rsidRPr="002840AE">
              <w:rPr>
                <w:rFonts w:ascii="Arial" w:hAnsi="Arial" w:cs="Arial"/>
              </w:rPr>
              <w:t>6.55</w:t>
            </w:r>
          </w:p>
        </w:tc>
        <w:tc>
          <w:tcPr>
            <w:tcW w:w="0" w:type="auto"/>
          </w:tcPr>
          <w:p w14:paraId="4CDB5C32" w14:textId="77777777" w:rsidR="003B0DEF" w:rsidRPr="002840AE" w:rsidRDefault="003B0DEF" w:rsidP="00DC21AE">
            <w:pPr>
              <w:rPr>
                <w:rFonts w:ascii="Arial" w:hAnsi="Arial" w:cs="Arial"/>
              </w:rPr>
            </w:pPr>
            <w:r w:rsidRPr="002840AE">
              <w:rPr>
                <w:rFonts w:ascii="Arial" w:hAnsi="Arial" w:cs="Arial"/>
              </w:rPr>
              <w:t>67.40</w:t>
            </w:r>
          </w:p>
        </w:tc>
      </w:tr>
      <w:tr w:rsidR="003B0DEF" w:rsidRPr="002840AE" w14:paraId="78775E28" w14:textId="77777777" w:rsidTr="002E5596">
        <w:tc>
          <w:tcPr>
            <w:tcW w:w="0" w:type="auto"/>
            <w:tcBorders>
              <w:bottom w:val="single" w:sz="4" w:space="0" w:color="auto"/>
            </w:tcBorders>
          </w:tcPr>
          <w:p w14:paraId="64327CD8" w14:textId="77777777" w:rsidR="003B0DEF" w:rsidRPr="002840AE" w:rsidRDefault="003B0DEF" w:rsidP="00DC21AE">
            <w:pPr>
              <w:rPr>
                <w:rFonts w:ascii="Arial" w:hAnsi="Arial" w:cs="Arial"/>
                <w:i/>
              </w:rPr>
            </w:pPr>
            <w:proofErr w:type="spellStart"/>
            <w:r w:rsidRPr="002840AE">
              <w:rPr>
                <w:rFonts w:ascii="Arial" w:hAnsi="Arial" w:cs="Arial"/>
                <w:i/>
              </w:rPr>
              <w:t>Pterospermum</w:t>
            </w:r>
            <w:proofErr w:type="spellEnd"/>
            <w:r w:rsidRPr="002840AE">
              <w:rPr>
                <w:rFonts w:ascii="Arial" w:hAnsi="Arial" w:cs="Arial"/>
                <w:i/>
              </w:rPr>
              <w:t xml:space="preserve"> </w:t>
            </w:r>
            <w:proofErr w:type="spellStart"/>
            <w:r w:rsidRPr="002840AE">
              <w:rPr>
                <w:rFonts w:ascii="Arial" w:hAnsi="Arial" w:cs="Arial"/>
                <w:i/>
              </w:rPr>
              <w:t>canescens</w:t>
            </w:r>
            <w:proofErr w:type="spellEnd"/>
          </w:p>
        </w:tc>
        <w:tc>
          <w:tcPr>
            <w:tcW w:w="0" w:type="auto"/>
            <w:tcBorders>
              <w:bottom w:val="single" w:sz="4" w:space="0" w:color="auto"/>
            </w:tcBorders>
          </w:tcPr>
          <w:p w14:paraId="7FEC68DF" w14:textId="77777777" w:rsidR="003B0DEF" w:rsidRPr="002840AE" w:rsidRDefault="003B0DEF" w:rsidP="00DC21AE">
            <w:pPr>
              <w:rPr>
                <w:rFonts w:ascii="Arial" w:hAnsi="Arial" w:cs="Arial"/>
              </w:rPr>
            </w:pPr>
            <w:r w:rsidRPr="002840AE">
              <w:rPr>
                <w:rFonts w:ascii="Arial" w:hAnsi="Arial" w:cs="Arial"/>
              </w:rPr>
              <w:t>1.00</w:t>
            </w:r>
          </w:p>
        </w:tc>
        <w:tc>
          <w:tcPr>
            <w:tcW w:w="0" w:type="auto"/>
            <w:tcBorders>
              <w:bottom w:val="single" w:sz="4" w:space="0" w:color="auto"/>
            </w:tcBorders>
          </w:tcPr>
          <w:p w14:paraId="2B801D43" w14:textId="77777777" w:rsidR="003B0DEF" w:rsidRPr="002840AE" w:rsidRDefault="003B0DEF" w:rsidP="00DC21AE">
            <w:pPr>
              <w:rPr>
                <w:rFonts w:ascii="Arial" w:hAnsi="Arial" w:cs="Arial"/>
              </w:rPr>
            </w:pPr>
            <w:r w:rsidRPr="002840AE">
              <w:rPr>
                <w:rFonts w:ascii="Arial" w:hAnsi="Arial" w:cs="Arial"/>
              </w:rPr>
              <w:t>1.50</w:t>
            </w:r>
          </w:p>
        </w:tc>
        <w:tc>
          <w:tcPr>
            <w:tcW w:w="0" w:type="auto"/>
            <w:tcBorders>
              <w:bottom w:val="single" w:sz="4" w:space="0" w:color="auto"/>
            </w:tcBorders>
          </w:tcPr>
          <w:p w14:paraId="6CEF5CB1" w14:textId="77777777" w:rsidR="003B0DEF" w:rsidRPr="002840AE" w:rsidRDefault="003B0DEF" w:rsidP="00DC21AE">
            <w:pPr>
              <w:rPr>
                <w:rFonts w:ascii="Arial" w:hAnsi="Arial" w:cs="Arial"/>
              </w:rPr>
            </w:pPr>
            <w:r w:rsidRPr="002840AE">
              <w:rPr>
                <w:rFonts w:ascii="Arial" w:hAnsi="Arial" w:cs="Arial"/>
              </w:rPr>
              <w:t>2.50</w:t>
            </w:r>
          </w:p>
        </w:tc>
        <w:tc>
          <w:tcPr>
            <w:tcW w:w="0" w:type="auto"/>
            <w:tcBorders>
              <w:bottom w:val="single" w:sz="4" w:space="0" w:color="auto"/>
            </w:tcBorders>
          </w:tcPr>
          <w:p w14:paraId="35C3EBD6" w14:textId="77777777" w:rsidR="003B0DEF" w:rsidRPr="002840AE" w:rsidRDefault="003B0DEF" w:rsidP="00DC21AE">
            <w:pPr>
              <w:rPr>
                <w:rFonts w:ascii="Arial" w:hAnsi="Arial" w:cs="Arial"/>
              </w:rPr>
            </w:pPr>
            <w:r w:rsidRPr="002840AE">
              <w:rPr>
                <w:rFonts w:ascii="Arial" w:hAnsi="Arial" w:cs="Arial"/>
              </w:rPr>
              <w:t>12.0</w:t>
            </w:r>
          </w:p>
        </w:tc>
        <w:tc>
          <w:tcPr>
            <w:tcW w:w="0" w:type="auto"/>
            <w:tcBorders>
              <w:bottom w:val="single" w:sz="4" w:space="0" w:color="auto"/>
            </w:tcBorders>
          </w:tcPr>
          <w:p w14:paraId="383B3C32" w14:textId="77777777" w:rsidR="003B0DEF" w:rsidRPr="002840AE" w:rsidRDefault="003B0DEF" w:rsidP="00DC21AE">
            <w:pPr>
              <w:rPr>
                <w:rFonts w:ascii="Arial" w:hAnsi="Arial" w:cs="Arial"/>
              </w:rPr>
            </w:pPr>
            <w:r w:rsidRPr="002840AE">
              <w:rPr>
                <w:rFonts w:ascii="Arial" w:hAnsi="Arial" w:cs="Arial"/>
              </w:rPr>
              <w:t>-</w:t>
            </w:r>
          </w:p>
        </w:tc>
        <w:tc>
          <w:tcPr>
            <w:tcW w:w="0" w:type="auto"/>
            <w:tcBorders>
              <w:bottom w:val="single" w:sz="4" w:space="0" w:color="auto"/>
            </w:tcBorders>
          </w:tcPr>
          <w:p w14:paraId="538120A1" w14:textId="77777777" w:rsidR="003B0DEF" w:rsidRPr="002840AE" w:rsidRDefault="003B0DEF" w:rsidP="00DC21AE">
            <w:pPr>
              <w:rPr>
                <w:rFonts w:ascii="Arial" w:hAnsi="Arial" w:cs="Arial"/>
              </w:rPr>
            </w:pPr>
            <w:r w:rsidRPr="002840AE">
              <w:rPr>
                <w:rFonts w:ascii="Arial" w:hAnsi="Arial" w:cs="Arial"/>
              </w:rPr>
              <w:t>-</w:t>
            </w:r>
          </w:p>
        </w:tc>
        <w:tc>
          <w:tcPr>
            <w:tcW w:w="0" w:type="auto"/>
            <w:tcBorders>
              <w:bottom w:val="single" w:sz="4" w:space="0" w:color="auto"/>
            </w:tcBorders>
          </w:tcPr>
          <w:p w14:paraId="1BCDB1DB" w14:textId="77777777" w:rsidR="003B0DEF" w:rsidRPr="002840AE" w:rsidRDefault="003B0DEF" w:rsidP="00DC21AE">
            <w:pPr>
              <w:rPr>
                <w:rFonts w:ascii="Arial" w:hAnsi="Arial" w:cs="Arial"/>
              </w:rPr>
            </w:pPr>
            <w:r w:rsidRPr="002840AE">
              <w:rPr>
                <w:rFonts w:ascii="Arial" w:hAnsi="Arial" w:cs="Arial"/>
              </w:rPr>
              <w:t>-</w:t>
            </w:r>
          </w:p>
        </w:tc>
        <w:tc>
          <w:tcPr>
            <w:tcW w:w="0" w:type="auto"/>
            <w:tcBorders>
              <w:bottom w:val="single" w:sz="4" w:space="0" w:color="auto"/>
            </w:tcBorders>
          </w:tcPr>
          <w:p w14:paraId="3D2CF194" w14:textId="77777777" w:rsidR="003B0DEF" w:rsidRPr="002840AE" w:rsidRDefault="003B0DEF" w:rsidP="00DC21AE">
            <w:pPr>
              <w:rPr>
                <w:rFonts w:ascii="Arial" w:hAnsi="Arial" w:cs="Arial"/>
              </w:rPr>
            </w:pPr>
            <w:r w:rsidRPr="002840AE">
              <w:rPr>
                <w:rFonts w:ascii="Arial" w:hAnsi="Arial" w:cs="Arial"/>
              </w:rPr>
              <w:t>1.50</w:t>
            </w:r>
          </w:p>
        </w:tc>
        <w:tc>
          <w:tcPr>
            <w:tcW w:w="0" w:type="auto"/>
            <w:tcBorders>
              <w:bottom w:val="single" w:sz="4" w:space="0" w:color="auto"/>
            </w:tcBorders>
          </w:tcPr>
          <w:p w14:paraId="003C9E80" w14:textId="77777777" w:rsidR="003B0DEF" w:rsidRPr="002840AE" w:rsidRDefault="003B0DEF" w:rsidP="00DC21AE">
            <w:pPr>
              <w:rPr>
                <w:rFonts w:ascii="Arial" w:hAnsi="Arial" w:cs="Arial"/>
              </w:rPr>
            </w:pPr>
            <w:r w:rsidRPr="002840AE">
              <w:rPr>
                <w:rFonts w:ascii="Arial" w:hAnsi="Arial" w:cs="Arial"/>
              </w:rPr>
              <w:t>1.70</w:t>
            </w:r>
          </w:p>
        </w:tc>
        <w:tc>
          <w:tcPr>
            <w:tcW w:w="0" w:type="auto"/>
            <w:tcBorders>
              <w:bottom w:val="single" w:sz="4" w:space="0" w:color="auto"/>
            </w:tcBorders>
          </w:tcPr>
          <w:p w14:paraId="30993EE9" w14:textId="77777777" w:rsidR="003B0DEF" w:rsidRPr="002840AE" w:rsidRDefault="003B0DEF" w:rsidP="00DC21AE">
            <w:pPr>
              <w:rPr>
                <w:rFonts w:ascii="Arial" w:hAnsi="Arial" w:cs="Arial"/>
              </w:rPr>
            </w:pPr>
            <w:r w:rsidRPr="002840AE">
              <w:rPr>
                <w:rFonts w:ascii="Arial" w:hAnsi="Arial" w:cs="Arial"/>
              </w:rPr>
              <w:t>1.20</w:t>
            </w:r>
          </w:p>
        </w:tc>
        <w:tc>
          <w:tcPr>
            <w:tcW w:w="0" w:type="auto"/>
            <w:tcBorders>
              <w:bottom w:val="single" w:sz="4" w:space="0" w:color="auto"/>
            </w:tcBorders>
          </w:tcPr>
          <w:p w14:paraId="020F4325" w14:textId="77777777" w:rsidR="003B0DEF" w:rsidRPr="002840AE" w:rsidRDefault="003B0DEF" w:rsidP="00DC21AE">
            <w:pPr>
              <w:rPr>
                <w:rFonts w:ascii="Arial" w:hAnsi="Arial" w:cs="Arial"/>
              </w:rPr>
            </w:pPr>
            <w:r w:rsidRPr="002840AE">
              <w:rPr>
                <w:rFonts w:ascii="Arial" w:hAnsi="Arial" w:cs="Arial"/>
              </w:rPr>
              <w:t>1.15</w:t>
            </w:r>
          </w:p>
        </w:tc>
        <w:tc>
          <w:tcPr>
            <w:tcW w:w="0" w:type="auto"/>
            <w:tcBorders>
              <w:bottom w:val="single" w:sz="4" w:space="0" w:color="auto"/>
            </w:tcBorders>
          </w:tcPr>
          <w:p w14:paraId="1E8FA3C8" w14:textId="77777777" w:rsidR="003B0DEF" w:rsidRPr="002840AE" w:rsidRDefault="003B0DEF" w:rsidP="00DC21AE">
            <w:pPr>
              <w:rPr>
                <w:rFonts w:ascii="Arial" w:hAnsi="Arial" w:cs="Arial"/>
              </w:rPr>
            </w:pPr>
            <w:r w:rsidRPr="002840AE">
              <w:rPr>
                <w:rFonts w:ascii="Arial" w:hAnsi="Arial" w:cs="Arial"/>
              </w:rPr>
              <w:t>1.00</w:t>
            </w:r>
          </w:p>
        </w:tc>
        <w:tc>
          <w:tcPr>
            <w:tcW w:w="0" w:type="auto"/>
            <w:tcBorders>
              <w:bottom w:val="single" w:sz="4" w:space="0" w:color="auto"/>
            </w:tcBorders>
          </w:tcPr>
          <w:p w14:paraId="078AF220" w14:textId="77777777" w:rsidR="003B0DEF" w:rsidRPr="002840AE" w:rsidRDefault="003B0DEF" w:rsidP="00DC21AE">
            <w:pPr>
              <w:rPr>
                <w:rFonts w:ascii="Arial" w:hAnsi="Arial" w:cs="Arial"/>
              </w:rPr>
            </w:pPr>
            <w:r w:rsidRPr="002840AE">
              <w:rPr>
                <w:rFonts w:ascii="Arial" w:hAnsi="Arial" w:cs="Arial"/>
              </w:rPr>
              <w:t>23.55</w:t>
            </w:r>
          </w:p>
        </w:tc>
      </w:tr>
    </w:tbl>
    <w:p w14:paraId="16642F00" w14:textId="77777777" w:rsidR="003B0DEF" w:rsidRPr="002840AE" w:rsidRDefault="003B0DEF" w:rsidP="003B0DEF">
      <w:pPr>
        <w:rPr>
          <w:rFonts w:ascii="Arial" w:hAnsi="Arial" w:cs="Arial"/>
        </w:rPr>
      </w:pPr>
    </w:p>
    <w:p w14:paraId="1C6BE041" w14:textId="77777777" w:rsidR="003B0DEF" w:rsidRPr="002840AE" w:rsidRDefault="003B0DEF" w:rsidP="003B0DEF">
      <w:pPr>
        <w:rPr>
          <w:rFonts w:ascii="Arial" w:hAnsi="Arial" w:cs="Arial"/>
        </w:rPr>
      </w:pPr>
      <w:r w:rsidRPr="002840AE">
        <w:rPr>
          <w:rFonts w:ascii="Arial" w:hAnsi="Arial" w:cs="Arial"/>
        </w:rPr>
        <w:t>Table 5. Month-wise fruit fall of selected species (fruit fall &gt; 5 kg ha</w:t>
      </w:r>
      <w:r w:rsidRPr="002840AE">
        <w:rPr>
          <w:rFonts w:ascii="Arial" w:hAnsi="Arial" w:cs="Arial"/>
          <w:vertAlign w:val="superscript"/>
        </w:rPr>
        <w:t>-1</w:t>
      </w:r>
      <w:r w:rsidRPr="002840AE">
        <w:rPr>
          <w:rFonts w:ascii="Arial" w:hAnsi="Arial" w:cs="Arial"/>
        </w:rPr>
        <w:t xml:space="preserve"> yr</w:t>
      </w:r>
      <w:r w:rsidRPr="002840AE">
        <w:rPr>
          <w:rFonts w:ascii="Arial" w:hAnsi="Arial" w:cs="Arial"/>
          <w:vertAlign w:val="superscript"/>
        </w:rPr>
        <w:t>-1</w:t>
      </w:r>
      <w:r w:rsidRPr="002840AE">
        <w:rPr>
          <w:rFonts w:ascii="Arial" w:hAnsi="Arial" w:cs="Arial"/>
        </w:rPr>
        <w:t xml:space="preserve">) in site </w:t>
      </w:r>
      <w:proofErr w:type="spellStart"/>
      <w:r w:rsidRPr="002840AE">
        <w:rPr>
          <w:rFonts w:ascii="Arial" w:hAnsi="Arial" w:cs="Arial"/>
        </w:rPr>
        <w:t>Thillaivilagam</w:t>
      </w:r>
      <w:proofErr w:type="spellEnd"/>
      <w:r w:rsidRPr="002840AE">
        <w:rPr>
          <w:rFonts w:ascii="Arial" w:hAnsi="Arial" w:cs="Arial"/>
        </w:rPr>
        <w:t>.</w:t>
      </w:r>
    </w:p>
    <w:tbl>
      <w:tblPr>
        <w:tblW w:w="0" w:type="auto"/>
        <w:tblLook w:val="01E0" w:firstRow="1" w:lastRow="1" w:firstColumn="1" w:lastColumn="1" w:noHBand="0" w:noVBand="0"/>
      </w:tblPr>
      <w:tblGrid>
        <w:gridCol w:w="1806"/>
        <w:gridCol w:w="717"/>
        <w:gridCol w:w="717"/>
        <w:gridCol w:w="606"/>
        <w:gridCol w:w="606"/>
        <w:gridCol w:w="717"/>
        <w:gridCol w:w="717"/>
        <w:gridCol w:w="717"/>
        <w:gridCol w:w="717"/>
        <w:gridCol w:w="717"/>
        <w:gridCol w:w="717"/>
        <w:gridCol w:w="717"/>
        <w:gridCol w:w="717"/>
        <w:gridCol w:w="828"/>
      </w:tblGrid>
      <w:tr w:rsidR="002E5596" w:rsidRPr="002840AE" w14:paraId="547131CF" w14:textId="77777777" w:rsidTr="002E5596">
        <w:tc>
          <w:tcPr>
            <w:tcW w:w="0" w:type="auto"/>
            <w:gridSpan w:val="14"/>
            <w:tcBorders>
              <w:top w:val="single" w:sz="4" w:space="0" w:color="auto"/>
              <w:bottom w:val="single" w:sz="4" w:space="0" w:color="auto"/>
            </w:tcBorders>
          </w:tcPr>
          <w:p w14:paraId="5D9FBF0D" w14:textId="77777777" w:rsidR="002E5596" w:rsidRPr="002840AE" w:rsidRDefault="002E5596" w:rsidP="00DC21AE">
            <w:pPr>
              <w:jc w:val="center"/>
              <w:rPr>
                <w:rFonts w:ascii="Arial" w:hAnsi="Arial" w:cs="Arial"/>
              </w:rPr>
            </w:pPr>
            <w:r w:rsidRPr="002840AE">
              <w:rPr>
                <w:rFonts w:ascii="Arial" w:hAnsi="Arial" w:cs="Arial"/>
              </w:rPr>
              <w:t>Fruit fall (kg)</w:t>
            </w:r>
          </w:p>
        </w:tc>
      </w:tr>
      <w:tr w:rsidR="002E5596" w:rsidRPr="002840AE" w14:paraId="5D3E8FBA" w14:textId="77777777" w:rsidTr="002E5596">
        <w:tc>
          <w:tcPr>
            <w:tcW w:w="0" w:type="auto"/>
            <w:tcBorders>
              <w:top w:val="single" w:sz="4" w:space="0" w:color="auto"/>
              <w:bottom w:val="single" w:sz="4" w:space="0" w:color="auto"/>
            </w:tcBorders>
          </w:tcPr>
          <w:p w14:paraId="1590B51C" w14:textId="77777777" w:rsidR="002E5596" w:rsidRPr="002840AE" w:rsidRDefault="002E5596" w:rsidP="00DC21AE">
            <w:pPr>
              <w:jc w:val="center"/>
              <w:rPr>
                <w:rFonts w:ascii="Arial" w:hAnsi="Arial" w:cs="Arial"/>
              </w:rPr>
            </w:pPr>
            <w:r w:rsidRPr="002840AE">
              <w:rPr>
                <w:rFonts w:ascii="Arial" w:hAnsi="Arial" w:cs="Arial"/>
              </w:rPr>
              <w:t>Species</w:t>
            </w:r>
          </w:p>
        </w:tc>
        <w:tc>
          <w:tcPr>
            <w:tcW w:w="0" w:type="auto"/>
            <w:tcBorders>
              <w:top w:val="single" w:sz="4" w:space="0" w:color="auto"/>
              <w:bottom w:val="single" w:sz="4" w:space="0" w:color="auto"/>
            </w:tcBorders>
          </w:tcPr>
          <w:p w14:paraId="402D0F7F" w14:textId="77777777" w:rsidR="002E5596" w:rsidRPr="002840AE" w:rsidRDefault="002E5596" w:rsidP="00DC21AE">
            <w:pPr>
              <w:rPr>
                <w:rFonts w:ascii="Arial" w:hAnsi="Arial" w:cs="Arial"/>
              </w:rPr>
            </w:pPr>
            <w:r w:rsidRPr="002840AE">
              <w:rPr>
                <w:rFonts w:ascii="Arial" w:hAnsi="Arial" w:cs="Arial"/>
              </w:rPr>
              <w:t>Jan</w:t>
            </w:r>
          </w:p>
        </w:tc>
        <w:tc>
          <w:tcPr>
            <w:tcW w:w="0" w:type="auto"/>
            <w:tcBorders>
              <w:top w:val="single" w:sz="4" w:space="0" w:color="auto"/>
              <w:bottom w:val="single" w:sz="4" w:space="0" w:color="auto"/>
            </w:tcBorders>
          </w:tcPr>
          <w:p w14:paraId="1BB8507C" w14:textId="77777777" w:rsidR="002E5596" w:rsidRPr="002840AE" w:rsidRDefault="002E5596" w:rsidP="00DC21AE">
            <w:pPr>
              <w:rPr>
                <w:rFonts w:ascii="Arial" w:hAnsi="Arial" w:cs="Arial"/>
              </w:rPr>
            </w:pPr>
            <w:r w:rsidRPr="002840AE">
              <w:rPr>
                <w:rFonts w:ascii="Arial" w:hAnsi="Arial" w:cs="Arial"/>
              </w:rPr>
              <w:t>Feb</w:t>
            </w:r>
          </w:p>
        </w:tc>
        <w:tc>
          <w:tcPr>
            <w:tcW w:w="0" w:type="auto"/>
            <w:tcBorders>
              <w:top w:val="single" w:sz="4" w:space="0" w:color="auto"/>
              <w:bottom w:val="single" w:sz="4" w:space="0" w:color="auto"/>
            </w:tcBorders>
          </w:tcPr>
          <w:p w14:paraId="08F45441" w14:textId="77777777" w:rsidR="002E5596" w:rsidRPr="002840AE" w:rsidRDefault="002E5596" w:rsidP="00DC21AE">
            <w:pPr>
              <w:rPr>
                <w:rFonts w:ascii="Arial" w:hAnsi="Arial" w:cs="Arial"/>
              </w:rPr>
            </w:pPr>
            <w:r w:rsidRPr="002840AE">
              <w:rPr>
                <w:rFonts w:ascii="Arial" w:hAnsi="Arial" w:cs="Arial"/>
              </w:rPr>
              <w:t>Mar</w:t>
            </w:r>
          </w:p>
        </w:tc>
        <w:tc>
          <w:tcPr>
            <w:tcW w:w="0" w:type="auto"/>
            <w:tcBorders>
              <w:top w:val="single" w:sz="4" w:space="0" w:color="auto"/>
              <w:bottom w:val="single" w:sz="4" w:space="0" w:color="auto"/>
            </w:tcBorders>
          </w:tcPr>
          <w:p w14:paraId="205105BA" w14:textId="77777777" w:rsidR="002E5596" w:rsidRPr="002840AE" w:rsidRDefault="002E5596" w:rsidP="00DC21AE">
            <w:pPr>
              <w:rPr>
                <w:rFonts w:ascii="Arial" w:hAnsi="Arial" w:cs="Arial"/>
              </w:rPr>
            </w:pPr>
            <w:r w:rsidRPr="002840AE">
              <w:rPr>
                <w:rFonts w:ascii="Arial" w:hAnsi="Arial" w:cs="Arial"/>
              </w:rPr>
              <w:t>Apr</w:t>
            </w:r>
          </w:p>
        </w:tc>
        <w:tc>
          <w:tcPr>
            <w:tcW w:w="0" w:type="auto"/>
            <w:tcBorders>
              <w:top w:val="single" w:sz="4" w:space="0" w:color="auto"/>
              <w:bottom w:val="single" w:sz="4" w:space="0" w:color="auto"/>
            </w:tcBorders>
          </w:tcPr>
          <w:p w14:paraId="5F556851" w14:textId="77777777" w:rsidR="002E5596" w:rsidRPr="002840AE" w:rsidRDefault="002E5596" w:rsidP="00DC21AE">
            <w:pPr>
              <w:rPr>
                <w:rFonts w:ascii="Arial" w:hAnsi="Arial" w:cs="Arial"/>
              </w:rPr>
            </w:pPr>
            <w:r w:rsidRPr="002840AE">
              <w:rPr>
                <w:rFonts w:ascii="Arial" w:hAnsi="Arial" w:cs="Arial"/>
              </w:rPr>
              <w:t>May</w:t>
            </w:r>
          </w:p>
        </w:tc>
        <w:tc>
          <w:tcPr>
            <w:tcW w:w="0" w:type="auto"/>
            <w:tcBorders>
              <w:top w:val="single" w:sz="4" w:space="0" w:color="auto"/>
              <w:bottom w:val="single" w:sz="4" w:space="0" w:color="auto"/>
            </w:tcBorders>
          </w:tcPr>
          <w:p w14:paraId="6A8FCAA8" w14:textId="77777777" w:rsidR="002E5596" w:rsidRPr="002840AE" w:rsidRDefault="002E5596" w:rsidP="00DC21AE">
            <w:pPr>
              <w:rPr>
                <w:rFonts w:ascii="Arial" w:hAnsi="Arial" w:cs="Arial"/>
              </w:rPr>
            </w:pPr>
            <w:r w:rsidRPr="002840AE">
              <w:rPr>
                <w:rFonts w:ascii="Arial" w:hAnsi="Arial" w:cs="Arial"/>
              </w:rPr>
              <w:t>Jun</w:t>
            </w:r>
          </w:p>
        </w:tc>
        <w:tc>
          <w:tcPr>
            <w:tcW w:w="0" w:type="auto"/>
            <w:tcBorders>
              <w:top w:val="single" w:sz="4" w:space="0" w:color="auto"/>
              <w:bottom w:val="single" w:sz="4" w:space="0" w:color="auto"/>
            </w:tcBorders>
          </w:tcPr>
          <w:p w14:paraId="295E8A11" w14:textId="77777777" w:rsidR="002E5596" w:rsidRPr="002840AE" w:rsidRDefault="002E5596" w:rsidP="00DC21AE">
            <w:pPr>
              <w:rPr>
                <w:rFonts w:ascii="Arial" w:hAnsi="Arial" w:cs="Arial"/>
              </w:rPr>
            </w:pPr>
            <w:r w:rsidRPr="002840AE">
              <w:rPr>
                <w:rFonts w:ascii="Arial" w:hAnsi="Arial" w:cs="Arial"/>
              </w:rPr>
              <w:t>Jul</w:t>
            </w:r>
          </w:p>
        </w:tc>
        <w:tc>
          <w:tcPr>
            <w:tcW w:w="0" w:type="auto"/>
            <w:tcBorders>
              <w:top w:val="single" w:sz="4" w:space="0" w:color="auto"/>
              <w:bottom w:val="single" w:sz="4" w:space="0" w:color="auto"/>
            </w:tcBorders>
          </w:tcPr>
          <w:p w14:paraId="2AE36B65" w14:textId="77777777" w:rsidR="002E5596" w:rsidRPr="002840AE" w:rsidRDefault="002E5596" w:rsidP="00DC21AE">
            <w:pPr>
              <w:rPr>
                <w:rFonts w:ascii="Arial" w:hAnsi="Arial" w:cs="Arial"/>
              </w:rPr>
            </w:pPr>
            <w:r w:rsidRPr="002840AE">
              <w:rPr>
                <w:rFonts w:ascii="Arial" w:hAnsi="Arial" w:cs="Arial"/>
              </w:rPr>
              <w:t>Aug</w:t>
            </w:r>
          </w:p>
        </w:tc>
        <w:tc>
          <w:tcPr>
            <w:tcW w:w="0" w:type="auto"/>
            <w:tcBorders>
              <w:top w:val="single" w:sz="4" w:space="0" w:color="auto"/>
              <w:bottom w:val="single" w:sz="4" w:space="0" w:color="auto"/>
            </w:tcBorders>
          </w:tcPr>
          <w:p w14:paraId="719BC486" w14:textId="77777777" w:rsidR="002E5596" w:rsidRPr="002840AE" w:rsidRDefault="002E5596" w:rsidP="00DC21AE">
            <w:pPr>
              <w:rPr>
                <w:rFonts w:ascii="Arial" w:hAnsi="Arial" w:cs="Arial"/>
              </w:rPr>
            </w:pPr>
            <w:r w:rsidRPr="002840AE">
              <w:rPr>
                <w:rFonts w:ascii="Arial" w:hAnsi="Arial" w:cs="Arial"/>
              </w:rPr>
              <w:t>Sep</w:t>
            </w:r>
          </w:p>
        </w:tc>
        <w:tc>
          <w:tcPr>
            <w:tcW w:w="0" w:type="auto"/>
            <w:tcBorders>
              <w:top w:val="single" w:sz="4" w:space="0" w:color="auto"/>
              <w:bottom w:val="single" w:sz="4" w:space="0" w:color="auto"/>
            </w:tcBorders>
          </w:tcPr>
          <w:p w14:paraId="7FCF49C7" w14:textId="77777777" w:rsidR="002E5596" w:rsidRPr="002840AE" w:rsidRDefault="002E5596" w:rsidP="00DC21AE">
            <w:pPr>
              <w:rPr>
                <w:rFonts w:ascii="Arial" w:hAnsi="Arial" w:cs="Arial"/>
              </w:rPr>
            </w:pPr>
            <w:r w:rsidRPr="002840AE">
              <w:rPr>
                <w:rFonts w:ascii="Arial" w:hAnsi="Arial" w:cs="Arial"/>
              </w:rPr>
              <w:t>Oct</w:t>
            </w:r>
          </w:p>
        </w:tc>
        <w:tc>
          <w:tcPr>
            <w:tcW w:w="0" w:type="auto"/>
            <w:tcBorders>
              <w:top w:val="single" w:sz="4" w:space="0" w:color="auto"/>
              <w:bottom w:val="single" w:sz="4" w:space="0" w:color="auto"/>
            </w:tcBorders>
          </w:tcPr>
          <w:p w14:paraId="4E4E564C" w14:textId="77777777" w:rsidR="002E5596" w:rsidRPr="002840AE" w:rsidRDefault="002E5596" w:rsidP="00DC21AE">
            <w:pPr>
              <w:rPr>
                <w:rFonts w:ascii="Arial" w:hAnsi="Arial" w:cs="Arial"/>
              </w:rPr>
            </w:pPr>
            <w:r w:rsidRPr="002840AE">
              <w:rPr>
                <w:rFonts w:ascii="Arial" w:hAnsi="Arial" w:cs="Arial"/>
              </w:rPr>
              <w:t>Nov</w:t>
            </w:r>
          </w:p>
        </w:tc>
        <w:tc>
          <w:tcPr>
            <w:tcW w:w="0" w:type="auto"/>
            <w:tcBorders>
              <w:top w:val="single" w:sz="4" w:space="0" w:color="auto"/>
              <w:bottom w:val="single" w:sz="4" w:space="0" w:color="auto"/>
            </w:tcBorders>
          </w:tcPr>
          <w:p w14:paraId="2E5176F4" w14:textId="77777777" w:rsidR="002E5596" w:rsidRPr="002840AE" w:rsidRDefault="002E5596" w:rsidP="00DC21AE">
            <w:pPr>
              <w:rPr>
                <w:rFonts w:ascii="Arial" w:hAnsi="Arial" w:cs="Arial"/>
              </w:rPr>
            </w:pPr>
            <w:r w:rsidRPr="002840AE">
              <w:rPr>
                <w:rFonts w:ascii="Arial" w:hAnsi="Arial" w:cs="Arial"/>
              </w:rPr>
              <w:t>Dec</w:t>
            </w:r>
          </w:p>
        </w:tc>
        <w:tc>
          <w:tcPr>
            <w:tcW w:w="0" w:type="auto"/>
            <w:tcBorders>
              <w:top w:val="single" w:sz="4" w:space="0" w:color="auto"/>
              <w:bottom w:val="single" w:sz="4" w:space="0" w:color="auto"/>
            </w:tcBorders>
          </w:tcPr>
          <w:p w14:paraId="064D4436" w14:textId="77777777" w:rsidR="002E5596" w:rsidRPr="002840AE" w:rsidRDefault="002E5596" w:rsidP="00DC21AE">
            <w:pPr>
              <w:rPr>
                <w:rFonts w:ascii="Arial" w:hAnsi="Arial" w:cs="Arial"/>
              </w:rPr>
            </w:pPr>
            <w:r w:rsidRPr="002840AE">
              <w:rPr>
                <w:rFonts w:ascii="Arial" w:hAnsi="Arial" w:cs="Arial"/>
              </w:rPr>
              <w:t>Total</w:t>
            </w:r>
          </w:p>
        </w:tc>
      </w:tr>
      <w:tr w:rsidR="002E5596" w:rsidRPr="002840AE" w14:paraId="60AC10C9" w14:textId="77777777" w:rsidTr="002E5596">
        <w:tc>
          <w:tcPr>
            <w:tcW w:w="0" w:type="auto"/>
            <w:tcBorders>
              <w:top w:val="single" w:sz="4" w:space="0" w:color="auto"/>
            </w:tcBorders>
          </w:tcPr>
          <w:p w14:paraId="441CB0AE" w14:textId="77777777" w:rsidR="003B0DEF" w:rsidRPr="002840AE" w:rsidRDefault="003B0DEF" w:rsidP="00DC21AE">
            <w:pPr>
              <w:rPr>
                <w:rFonts w:ascii="Arial" w:hAnsi="Arial" w:cs="Arial"/>
                <w:i/>
              </w:rPr>
            </w:pPr>
            <w:proofErr w:type="spellStart"/>
            <w:r w:rsidRPr="002840AE">
              <w:rPr>
                <w:rFonts w:ascii="Arial" w:hAnsi="Arial" w:cs="Arial"/>
                <w:i/>
              </w:rPr>
              <w:t>Borassus</w:t>
            </w:r>
            <w:proofErr w:type="spellEnd"/>
            <w:r w:rsidRPr="002840AE">
              <w:rPr>
                <w:rFonts w:ascii="Arial" w:hAnsi="Arial" w:cs="Arial"/>
                <w:i/>
              </w:rPr>
              <w:t xml:space="preserve"> </w:t>
            </w:r>
            <w:proofErr w:type="spellStart"/>
            <w:r w:rsidRPr="002840AE">
              <w:rPr>
                <w:rFonts w:ascii="Arial" w:hAnsi="Arial" w:cs="Arial"/>
                <w:i/>
              </w:rPr>
              <w:t>flabellifer</w:t>
            </w:r>
            <w:proofErr w:type="spellEnd"/>
          </w:p>
        </w:tc>
        <w:tc>
          <w:tcPr>
            <w:tcW w:w="0" w:type="auto"/>
            <w:tcBorders>
              <w:top w:val="single" w:sz="4" w:space="0" w:color="auto"/>
            </w:tcBorders>
          </w:tcPr>
          <w:p w14:paraId="1BB2E273" w14:textId="77777777" w:rsidR="003B0DEF" w:rsidRPr="002840AE" w:rsidRDefault="003B0DEF" w:rsidP="00DC21AE">
            <w:pPr>
              <w:rPr>
                <w:rFonts w:ascii="Arial" w:hAnsi="Arial" w:cs="Arial"/>
              </w:rPr>
            </w:pPr>
            <w:r w:rsidRPr="002840AE">
              <w:rPr>
                <w:rFonts w:ascii="Arial" w:hAnsi="Arial" w:cs="Arial"/>
              </w:rPr>
              <w:t>-</w:t>
            </w:r>
          </w:p>
        </w:tc>
        <w:tc>
          <w:tcPr>
            <w:tcW w:w="0" w:type="auto"/>
            <w:tcBorders>
              <w:top w:val="single" w:sz="4" w:space="0" w:color="auto"/>
            </w:tcBorders>
          </w:tcPr>
          <w:p w14:paraId="38A60415" w14:textId="77777777" w:rsidR="003B0DEF" w:rsidRPr="002840AE" w:rsidRDefault="003B0DEF" w:rsidP="00DC21AE">
            <w:pPr>
              <w:rPr>
                <w:rFonts w:ascii="Arial" w:hAnsi="Arial" w:cs="Arial"/>
              </w:rPr>
            </w:pPr>
            <w:r w:rsidRPr="002840AE">
              <w:rPr>
                <w:rFonts w:ascii="Arial" w:hAnsi="Arial" w:cs="Arial"/>
              </w:rPr>
              <w:t>-</w:t>
            </w:r>
          </w:p>
        </w:tc>
        <w:tc>
          <w:tcPr>
            <w:tcW w:w="0" w:type="auto"/>
            <w:tcBorders>
              <w:top w:val="single" w:sz="4" w:space="0" w:color="auto"/>
            </w:tcBorders>
          </w:tcPr>
          <w:p w14:paraId="53F77D35" w14:textId="77777777" w:rsidR="003B0DEF" w:rsidRPr="002840AE" w:rsidRDefault="003B0DEF" w:rsidP="00DC21AE">
            <w:pPr>
              <w:rPr>
                <w:rFonts w:ascii="Arial" w:hAnsi="Arial" w:cs="Arial"/>
              </w:rPr>
            </w:pPr>
            <w:r w:rsidRPr="002840AE">
              <w:rPr>
                <w:rFonts w:ascii="Arial" w:hAnsi="Arial" w:cs="Arial"/>
              </w:rPr>
              <w:t>-</w:t>
            </w:r>
          </w:p>
        </w:tc>
        <w:tc>
          <w:tcPr>
            <w:tcW w:w="0" w:type="auto"/>
            <w:tcBorders>
              <w:top w:val="single" w:sz="4" w:space="0" w:color="auto"/>
            </w:tcBorders>
          </w:tcPr>
          <w:p w14:paraId="588B4374" w14:textId="77777777" w:rsidR="003B0DEF" w:rsidRPr="002840AE" w:rsidRDefault="003B0DEF" w:rsidP="00DC21AE">
            <w:pPr>
              <w:rPr>
                <w:rFonts w:ascii="Arial" w:hAnsi="Arial" w:cs="Arial"/>
              </w:rPr>
            </w:pPr>
            <w:r w:rsidRPr="002840AE">
              <w:rPr>
                <w:rFonts w:ascii="Arial" w:hAnsi="Arial" w:cs="Arial"/>
              </w:rPr>
              <w:t>-</w:t>
            </w:r>
          </w:p>
        </w:tc>
        <w:tc>
          <w:tcPr>
            <w:tcW w:w="0" w:type="auto"/>
            <w:tcBorders>
              <w:top w:val="single" w:sz="4" w:space="0" w:color="auto"/>
            </w:tcBorders>
          </w:tcPr>
          <w:p w14:paraId="71A793E0" w14:textId="77777777" w:rsidR="003B0DEF" w:rsidRPr="002840AE" w:rsidRDefault="003B0DEF" w:rsidP="00DC21AE">
            <w:pPr>
              <w:rPr>
                <w:rFonts w:ascii="Arial" w:hAnsi="Arial" w:cs="Arial"/>
              </w:rPr>
            </w:pPr>
            <w:r w:rsidRPr="002840AE">
              <w:rPr>
                <w:rFonts w:ascii="Arial" w:hAnsi="Arial" w:cs="Arial"/>
              </w:rPr>
              <w:t>-</w:t>
            </w:r>
          </w:p>
        </w:tc>
        <w:tc>
          <w:tcPr>
            <w:tcW w:w="0" w:type="auto"/>
            <w:tcBorders>
              <w:top w:val="single" w:sz="4" w:space="0" w:color="auto"/>
            </w:tcBorders>
          </w:tcPr>
          <w:p w14:paraId="44E0F74E" w14:textId="77777777" w:rsidR="003B0DEF" w:rsidRPr="002840AE" w:rsidRDefault="003B0DEF" w:rsidP="00DC21AE">
            <w:pPr>
              <w:rPr>
                <w:rFonts w:ascii="Arial" w:hAnsi="Arial" w:cs="Arial"/>
              </w:rPr>
            </w:pPr>
            <w:r w:rsidRPr="002840AE">
              <w:rPr>
                <w:rFonts w:ascii="Arial" w:hAnsi="Arial" w:cs="Arial"/>
              </w:rPr>
              <w:t>-</w:t>
            </w:r>
          </w:p>
        </w:tc>
        <w:tc>
          <w:tcPr>
            <w:tcW w:w="0" w:type="auto"/>
            <w:tcBorders>
              <w:top w:val="single" w:sz="4" w:space="0" w:color="auto"/>
            </w:tcBorders>
          </w:tcPr>
          <w:p w14:paraId="057C39CA" w14:textId="77777777" w:rsidR="003B0DEF" w:rsidRPr="002840AE" w:rsidRDefault="003B0DEF" w:rsidP="00DC21AE">
            <w:pPr>
              <w:rPr>
                <w:rFonts w:ascii="Arial" w:hAnsi="Arial" w:cs="Arial"/>
              </w:rPr>
            </w:pPr>
            <w:r w:rsidRPr="002840AE">
              <w:rPr>
                <w:rFonts w:ascii="Arial" w:hAnsi="Arial" w:cs="Arial"/>
              </w:rPr>
              <w:t>19.00</w:t>
            </w:r>
          </w:p>
        </w:tc>
        <w:tc>
          <w:tcPr>
            <w:tcW w:w="0" w:type="auto"/>
            <w:tcBorders>
              <w:top w:val="single" w:sz="4" w:space="0" w:color="auto"/>
            </w:tcBorders>
          </w:tcPr>
          <w:p w14:paraId="09C1B4AE" w14:textId="77777777" w:rsidR="003B0DEF" w:rsidRPr="002840AE" w:rsidRDefault="003B0DEF" w:rsidP="00DC21AE">
            <w:pPr>
              <w:rPr>
                <w:rFonts w:ascii="Arial" w:hAnsi="Arial" w:cs="Arial"/>
              </w:rPr>
            </w:pPr>
            <w:r w:rsidRPr="002840AE">
              <w:rPr>
                <w:rFonts w:ascii="Arial" w:hAnsi="Arial" w:cs="Arial"/>
              </w:rPr>
              <w:t>22.00</w:t>
            </w:r>
          </w:p>
        </w:tc>
        <w:tc>
          <w:tcPr>
            <w:tcW w:w="0" w:type="auto"/>
            <w:tcBorders>
              <w:top w:val="single" w:sz="4" w:space="0" w:color="auto"/>
            </w:tcBorders>
          </w:tcPr>
          <w:p w14:paraId="673D36D3" w14:textId="77777777" w:rsidR="003B0DEF" w:rsidRPr="002840AE" w:rsidRDefault="003B0DEF" w:rsidP="00DC21AE">
            <w:pPr>
              <w:rPr>
                <w:rFonts w:ascii="Arial" w:hAnsi="Arial" w:cs="Arial"/>
              </w:rPr>
            </w:pPr>
            <w:r w:rsidRPr="002840AE">
              <w:rPr>
                <w:rFonts w:ascii="Arial" w:hAnsi="Arial" w:cs="Arial"/>
              </w:rPr>
              <w:t>18.00</w:t>
            </w:r>
          </w:p>
        </w:tc>
        <w:tc>
          <w:tcPr>
            <w:tcW w:w="0" w:type="auto"/>
            <w:tcBorders>
              <w:top w:val="single" w:sz="4" w:space="0" w:color="auto"/>
            </w:tcBorders>
          </w:tcPr>
          <w:p w14:paraId="326D1EA9" w14:textId="77777777" w:rsidR="003B0DEF" w:rsidRPr="002840AE" w:rsidRDefault="003B0DEF" w:rsidP="00DC21AE">
            <w:pPr>
              <w:rPr>
                <w:rFonts w:ascii="Arial" w:hAnsi="Arial" w:cs="Arial"/>
              </w:rPr>
            </w:pPr>
            <w:r w:rsidRPr="002840AE">
              <w:rPr>
                <w:rFonts w:ascii="Arial" w:hAnsi="Arial" w:cs="Arial"/>
              </w:rPr>
              <w:t>-</w:t>
            </w:r>
          </w:p>
        </w:tc>
        <w:tc>
          <w:tcPr>
            <w:tcW w:w="0" w:type="auto"/>
            <w:tcBorders>
              <w:top w:val="single" w:sz="4" w:space="0" w:color="auto"/>
            </w:tcBorders>
          </w:tcPr>
          <w:p w14:paraId="1F3E035A" w14:textId="77777777" w:rsidR="003B0DEF" w:rsidRPr="002840AE" w:rsidRDefault="003B0DEF" w:rsidP="00DC21AE">
            <w:pPr>
              <w:rPr>
                <w:rFonts w:ascii="Arial" w:hAnsi="Arial" w:cs="Arial"/>
              </w:rPr>
            </w:pPr>
            <w:r w:rsidRPr="002840AE">
              <w:rPr>
                <w:rFonts w:ascii="Arial" w:hAnsi="Arial" w:cs="Arial"/>
              </w:rPr>
              <w:t>-</w:t>
            </w:r>
          </w:p>
        </w:tc>
        <w:tc>
          <w:tcPr>
            <w:tcW w:w="0" w:type="auto"/>
            <w:tcBorders>
              <w:top w:val="single" w:sz="4" w:space="0" w:color="auto"/>
            </w:tcBorders>
          </w:tcPr>
          <w:p w14:paraId="291351E3" w14:textId="77777777" w:rsidR="003B0DEF" w:rsidRPr="002840AE" w:rsidRDefault="003B0DEF" w:rsidP="00DC21AE">
            <w:pPr>
              <w:rPr>
                <w:rFonts w:ascii="Arial" w:hAnsi="Arial" w:cs="Arial"/>
              </w:rPr>
            </w:pPr>
            <w:r w:rsidRPr="002840AE">
              <w:rPr>
                <w:rFonts w:ascii="Arial" w:hAnsi="Arial" w:cs="Arial"/>
              </w:rPr>
              <w:t>-</w:t>
            </w:r>
          </w:p>
        </w:tc>
        <w:tc>
          <w:tcPr>
            <w:tcW w:w="0" w:type="auto"/>
            <w:tcBorders>
              <w:top w:val="single" w:sz="4" w:space="0" w:color="auto"/>
            </w:tcBorders>
          </w:tcPr>
          <w:p w14:paraId="65394229" w14:textId="77777777" w:rsidR="003B0DEF" w:rsidRPr="002840AE" w:rsidRDefault="003B0DEF" w:rsidP="00DC21AE">
            <w:pPr>
              <w:rPr>
                <w:rFonts w:ascii="Arial" w:hAnsi="Arial" w:cs="Arial"/>
              </w:rPr>
            </w:pPr>
            <w:r w:rsidRPr="002840AE">
              <w:rPr>
                <w:rFonts w:ascii="Arial" w:hAnsi="Arial" w:cs="Arial"/>
              </w:rPr>
              <w:t>59.00</w:t>
            </w:r>
          </w:p>
        </w:tc>
      </w:tr>
      <w:tr w:rsidR="002E5596" w:rsidRPr="002840AE" w14:paraId="617DCD34" w14:textId="77777777" w:rsidTr="002E5596">
        <w:tc>
          <w:tcPr>
            <w:tcW w:w="0" w:type="auto"/>
          </w:tcPr>
          <w:p w14:paraId="440CCC75" w14:textId="77777777" w:rsidR="003B0DEF" w:rsidRPr="002840AE" w:rsidRDefault="003B0DEF" w:rsidP="00DC21AE">
            <w:pPr>
              <w:rPr>
                <w:rFonts w:ascii="Arial" w:hAnsi="Arial" w:cs="Arial"/>
                <w:i/>
              </w:rPr>
            </w:pPr>
            <w:r w:rsidRPr="002840AE">
              <w:rPr>
                <w:rFonts w:ascii="Arial" w:hAnsi="Arial" w:cs="Arial"/>
                <w:i/>
              </w:rPr>
              <w:t>Garcinia spicata</w:t>
            </w:r>
          </w:p>
        </w:tc>
        <w:tc>
          <w:tcPr>
            <w:tcW w:w="0" w:type="auto"/>
          </w:tcPr>
          <w:p w14:paraId="3A0C6B63" w14:textId="77777777" w:rsidR="003B0DEF" w:rsidRPr="002840AE" w:rsidRDefault="003B0DEF" w:rsidP="00DC21AE">
            <w:pPr>
              <w:rPr>
                <w:rFonts w:ascii="Arial" w:hAnsi="Arial" w:cs="Arial"/>
              </w:rPr>
            </w:pPr>
            <w:r w:rsidRPr="002840AE">
              <w:rPr>
                <w:rFonts w:ascii="Arial" w:hAnsi="Arial" w:cs="Arial"/>
              </w:rPr>
              <w:t>19.25</w:t>
            </w:r>
          </w:p>
        </w:tc>
        <w:tc>
          <w:tcPr>
            <w:tcW w:w="0" w:type="auto"/>
          </w:tcPr>
          <w:p w14:paraId="0980885D" w14:textId="77777777" w:rsidR="003B0DEF" w:rsidRPr="002840AE" w:rsidRDefault="003B0DEF" w:rsidP="00DC21AE">
            <w:pPr>
              <w:rPr>
                <w:rFonts w:ascii="Arial" w:hAnsi="Arial" w:cs="Arial"/>
              </w:rPr>
            </w:pPr>
            <w:r w:rsidRPr="002840AE">
              <w:rPr>
                <w:rFonts w:ascii="Arial" w:hAnsi="Arial" w:cs="Arial"/>
              </w:rPr>
              <w:t>17.50</w:t>
            </w:r>
          </w:p>
        </w:tc>
        <w:tc>
          <w:tcPr>
            <w:tcW w:w="0" w:type="auto"/>
          </w:tcPr>
          <w:p w14:paraId="22FC11A2"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3B3D3005"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35680430"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72756D24"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1DE8F7C4"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0D75CD15"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7B495EEA" w14:textId="77777777" w:rsidR="003B0DEF" w:rsidRPr="002840AE" w:rsidRDefault="003B0DEF" w:rsidP="00DC21AE">
            <w:pPr>
              <w:rPr>
                <w:rFonts w:ascii="Arial" w:hAnsi="Arial" w:cs="Arial"/>
              </w:rPr>
            </w:pPr>
            <w:r w:rsidRPr="002840AE">
              <w:rPr>
                <w:rFonts w:ascii="Arial" w:hAnsi="Arial" w:cs="Arial"/>
              </w:rPr>
              <w:t>35.00</w:t>
            </w:r>
          </w:p>
        </w:tc>
        <w:tc>
          <w:tcPr>
            <w:tcW w:w="0" w:type="auto"/>
          </w:tcPr>
          <w:p w14:paraId="48CB315E" w14:textId="77777777" w:rsidR="003B0DEF" w:rsidRPr="002840AE" w:rsidRDefault="003B0DEF" w:rsidP="00DC21AE">
            <w:pPr>
              <w:rPr>
                <w:rFonts w:ascii="Arial" w:hAnsi="Arial" w:cs="Arial"/>
              </w:rPr>
            </w:pPr>
            <w:r w:rsidRPr="002840AE">
              <w:rPr>
                <w:rFonts w:ascii="Arial" w:hAnsi="Arial" w:cs="Arial"/>
              </w:rPr>
              <w:t>43.75</w:t>
            </w:r>
          </w:p>
        </w:tc>
        <w:tc>
          <w:tcPr>
            <w:tcW w:w="0" w:type="auto"/>
          </w:tcPr>
          <w:p w14:paraId="3631AE74" w14:textId="77777777" w:rsidR="003B0DEF" w:rsidRPr="002840AE" w:rsidRDefault="003B0DEF" w:rsidP="00DC21AE">
            <w:pPr>
              <w:rPr>
                <w:rFonts w:ascii="Arial" w:hAnsi="Arial" w:cs="Arial"/>
              </w:rPr>
            </w:pPr>
            <w:r w:rsidRPr="002840AE">
              <w:rPr>
                <w:rFonts w:ascii="Arial" w:hAnsi="Arial" w:cs="Arial"/>
              </w:rPr>
              <w:t>35.00</w:t>
            </w:r>
          </w:p>
        </w:tc>
        <w:tc>
          <w:tcPr>
            <w:tcW w:w="0" w:type="auto"/>
          </w:tcPr>
          <w:p w14:paraId="2AFE60AC" w14:textId="77777777" w:rsidR="003B0DEF" w:rsidRPr="002840AE" w:rsidRDefault="003B0DEF" w:rsidP="00DC21AE">
            <w:pPr>
              <w:rPr>
                <w:rFonts w:ascii="Arial" w:hAnsi="Arial" w:cs="Arial"/>
              </w:rPr>
            </w:pPr>
            <w:r w:rsidRPr="002840AE">
              <w:rPr>
                <w:rFonts w:ascii="Arial" w:hAnsi="Arial" w:cs="Arial"/>
              </w:rPr>
              <w:t>33.25</w:t>
            </w:r>
          </w:p>
        </w:tc>
        <w:tc>
          <w:tcPr>
            <w:tcW w:w="0" w:type="auto"/>
          </w:tcPr>
          <w:p w14:paraId="7BCF79BA" w14:textId="77777777" w:rsidR="003B0DEF" w:rsidRPr="002840AE" w:rsidRDefault="003B0DEF" w:rsidP="00DC21AE">
            <w:pPr>
              <w:rPr>
                <w:rFonts w:ascii="Arial" w:hAnsi="Arial" w:cs="Arial"/>
              </w:rPr>
            </w:pPr>
            <w:r w:rsidRPr="002840AE">
              <w:rPr>
                <w:rFonts w:ascii="Arial" w:hAnsi="Arial" w:cs="Arial"/>
              </w:rPr>
              <w:t>183.75</w:t>
            </w:r>
          </w:p>
        </w:tc>
      </w:tr>
      <w:tr w:rsidR="002E5596" w:rsidRPr="002840AE" w14:paraId="57F52436" w14:textId="77777777" w:rsidTr="002E5596">
        <w:tc>
          <w:tcPr>
            <w:tcW w:w="0" w:type="auto"/>
          </w:tcPr>
          <w:p w14:paraId="32362ED1" w14:textId="77777777" w:rsidR="003B0DEF" w:rsidRPr="002840AE" w:rsidRDefault="003B0DEF" w:rsidP="00DC21AE">
            <w:pPr>
              <w:rPr>
                <w:rFonts w:ascii="Arial" w:hAnsi="Arial" w:cs="Arial"/>
                <w:i/>
              </w:rPr>
            </w:pPr>
            <w:r w:rsidRPr="002840AE">
              <w:rPr>
                <w:rFonts w:ascii="Arial" w:hAnsi="Arial" w:cs="Arial"/>
                <w:i/>
              </w:rPr>
              <w:t xml:space="preserve">Glycosmis </w:t>
            </w:r>
            <w:proofErr w:type="spellStart"/>
            <w:r w:rsidRPr="002840AE">
              <w:rPr>
                <w:rFonts w:ascii="Arial" w:hAnsi="Arial" w:cs="Arial"/>
                <w:i/>
              </w:rPr>
              <w:t>mauritiana</w:t>
            </w:r>
            <w:proofErr w:type="spellEnd"/>
          </w:p>
        </w:tc>
        <w:tc>
          <w:tcPr>
            <w:tcW w:w="0" w:type="auto"/>
          </w:tcPr>
          <w:p w14:paraId="63AEC31E"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428042C5"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4D8E567C" w14:textId="77777777" w:rsidR="003B0DEF" w:rsidRPr="002840AE" w:rsidRDefault="003B0DEF" w:rsidP="00DC21AE">
            <w:pPr>
              <w:rPr>
                <w:rFonts w:ascii="Arial" w:hAnsi="Arial" w:cs="Arial"/>
              </w:rPr>
            </w:pPr>
            <w:r w:rsidRPr="002840AE">
              <w:rPr>
                <w:rFonts w:ascii="Arial" w:hAnsi="Arial" w:cs="Arial"/>
              </w:rPr>
              <w:t>1.73</w:t>
            </w:r>
          </w:p>
        </w:tc>
        <w:tc>
          <w:tcPr>
            <w:tcW w:w="0" w:type="auto"/>
          </w:tcPr>
          <w:p w14:paraId="6898A17F" w14:textId="77777777" w:rsidR="003B0DEF" w:rsidRPr="002840AE" w:rsidRDefault="003B0DEF" w:rsidP="00DC21AE">
            <w:pPr>
              <w:rPr>
                <w:rFonts w:ascii="Arial" w:hAnsi="Arial" w:cs="Arial"/>
              </w:rPr>
            </w:pPr>
            <w:r w:rsidRPr="002840AE">
              <w:rPr>
                <w:rFonts w:ascii="Arial" w:hAnsi="Arial" w:cs="Arial"/>
              </w:rPr>
              <w:t>3.11</w:t>
            </w:r>
          </w:p>
        </w:tc>
        <w:tc>
          <w:tcPr>
            <w:tcW w:w="0" w:type="auto"/>
          </w:tcPr>
          <w:p w14:paraId="427865CB" w14:textId="77777777" w:rsidR="003B0DEF" w:rsidRPr="002840AE" w:rsidRDefault="003B0DEF" w:rsidP="00DC21AE">
            <w:pPr>
              <w:rPr>
                <w:rFonts w:ascii="Arial" w:hAnsi="Arial" w:cs="Arial"/>
              </w:rPr>
            </w:pPr>
            <w:r w:rsidRPr="002840AE">
              <w:rPr>
                <w:rFonts w:ascii="Arial" w:hAnsi="Arial" w:cs="Arial"/>
              </w:rPr>
              <w:t>9.20</w:t>
            </w:r>
          </w:p>
        </w:tc>
        <w:tc>
          <w:tcPr>
            <w:tcW w:w="0" w:type="auto"/>
          </w:tcPr>
          <w:p w14:paraId="1FE602BA" w14:textId="77777777" w:rsidR="003B0DEF" w:rsidRPr="002840AE" w:rsidRDefault="003B0DEF" w:rsidP="00DC21AE">
            <w:pPr>
              <w:rPr>
                <w:rFonts w:ascii="Arial" w:hAnsi="Arial" w:cs="Arial"/>
              </w:rPr>
            </w:pPr>
            <w:r w:rsidRPr="002840AE">
              <w:rPr>
                <w:rFonts w:ascii="Arial" w:hAnsi="Arial" w:cs="Arial"/>
              </w:rPr>
              <w:t>7.48</w:t>
            </w:r>
          </w:p>
        </w:tc>
        <w:tc>
          <w:tcPr>
            <w:tcW w:w="0" w:type="auto"/>
          </w:tcPr>
          <w:p w14:paraId="56035536" w14:textId="77777777" w:rsidR="003B0DEF" w:rsidRPr="002840AE" w:rsidRDefault="003B0DEF" w:rsidP="00DC21AE">
            <w:pPr>
              <w:rPr>
                <w:rFonts w:ascii="Arial" w:hAnsi="Arial" w:cs="Arial"/>
              </w:rPr>
            </w:pPr>
            <w:r w:rsidRPr="002840AE">
              <w:rPr>
                <w:rFonts w:ascii="Arial" w:hAnsi="Arial" w:cs="Arial"/>
              </w:rPr>
              <w:t>2.30</w:t>
            </w:r>
          </w:p>
        </w:tc>
        <w:tc>
          <w:tcPr>
            <w:tcW w:w="0" w:type="auto"/>
          </w:tcPr>
          <w:p w14:paraId="58E8E8EF"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7A3CFD60"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10D142F0"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4701BCCA"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28B475CA"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2E178925" w14:textId="77777777" w:rsidR="003B0DEF" w:rsidRPr="002840AE" w:rsidRDefault="003B0DEF" w:rsidP="00DC21AE">
            <w:pPr>
              <w:rPr>
                <w:rFonts w:ascii="Arial" w:hAnsi="Arial" w:cs="Arial"/>
              </w:rPr>
            </w:pPr>
            <w:r w:rsidRPr="002840AE">
              <w:rPr>
                <w:rFonts w:ascii="Arial" w:hAnsi="Arial" w:cs="Arial"/>
              </w:rPr>
              <w:t>23.81</w:t>
            </w:r>
          </w:p>
        </w:tc>
      </w:tr>
      <w:tr w:rsidR="002E5596" w:rsidRPr="002840AE" w14:paraId="02B5C36B" w14:textId="77777777" w:rsidTr="002E5596">
        <w:tc>
          <w:tcPr>
            <w:tcW w:w="0" w:type="auto"/>
          </w:tcPr>
          <w:p w14:paraId="727B084D" w14:textId="77777777" w:rsidR="003B0DEF" w:rsidRPr="002840AE" w:rsidRDefault="003B0DEF" w:rsidP="00DC21AE">
            <w:pPr>
              <w:rPr>
                <w:rFonts w:ascii="Arial" w:hAnsi="Arial" w:cs="Arial"/>
                <w:i/>
              </w:rPr>
            </w:pPr>
            <w:proofErr w:type="spellStart"/>
            <w:r w:rsidRPr="002840AE">
              <w:rPr>
                <w:rFonts w:ascii="Arial" w:hAnsi="Arial" w:cs="Arial"/>
                <w:i/>
              </w:rPr>
              <w:t>Lannea</w:t>
            </w:r>
            <w:proofErr w:type="spellEnd"/>
            <w:r w:rsidRPr="002840AE">
              <w:rPr>
                <w:rFonts w:ascii="Arial" w:hAnsi="Arial" w:cs="Arial"/>
                <w:i/>
              </w:rPr>
              <w:t xml:space="preserve"> </w:t>
            </w:r>
            <w:proofErr w:type="spellStart"/>
            <w:r w:rsidRPr="002840AE">
              <w:rPr>
                <w:rFonts w:ascii="Arial" w:hAnsi="Arial" w:cs="Arial"/>
                <w:i/>
              </w:rPr>
              <w:t>coromandelica</w:t>
            </w:r>
            <w:proofErr w:type="spellEnd"/>
          </w:p>
        </w:tc>
        <w:tc>
          <w:tcPr>
            <w:tcW w:w="0" w:type="auto"/>
          </w:tcPr>
          <w:p w14:paraId="74FA6642"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4531EE95"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279AA6AB"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72F8AE1B"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493C46A8"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286F76D2" w14:textId="77777777" w:rsidR="003B0DEF" w:rsidRPr="002840AE" w:rsidRDefault="003B0DEF" w:rsidP="00DC21AE">
            <w:pPr>
              <w:rPr>
                <w:rFonts w:ascii="Arial" w:hAnsi="Arial" w:cs="Arial"/>
              </w:rPr>
            </w:pPr>
            <w:r w:rsidRPr="002840AE">
              <w:rPr>
                <w:rFonts w:ascii="Arial" w:hAnsi="Arial" w:cs="Arial"/>
              </w:rPr>
              <w:t>8.00</w:t>
            </w:r>
          </w:p>
        </w:tc>
        <w:tc>
          <w:tcPr>
            <w:tcW w:w="0" w:type="auto"/>
          </w:tcPr>
          <w:p w14:paraId="572E1D52" w14:textId="77777777" w:rsidR="003B0DEF" w:rsidRPr="002840AE" w:rsidRDefault="003B0DEF" w:rsidP="00DC21AE">
            <w:pPr>
              <w:rPr>
                <w:rFonts w:ascii="Arial" w:hAnsi="Arial" w:cs="Arial"/>
              </w:rPr>
            </w:pPr>
            <w:r w:rsidRPr="002840AE">
              <w:rPr>
                <w:rFonts w:ascii="Arial" w:hAnsi="Arial" w:cs="Arial"/>
              </w:rPr>
              <w:t>8.80</w:t>
            </w:r>
          </w:p>
        </w:tc>
        <w:tc>
          <w:tcPr>
            <w:tcW w:w="0" w:type="auto"/>
          </w:tcPr>
          <w:p w14:paraId="1F27B420" w14:textId="77777777" w:rsidR="003B0DEF" w:rsidRPr="002840AE" w:rsidRDefault="003B0DEF" w:rsidP="00DC21AE">
            <w:pPr>
              <w:rPr>
                <w:rFonts w:ascii="Arial" w:hAnsi="Arial" w:cs="Arial"/>
              </w:rPr>
            </w:pPr>
            <w:r w:rsidRPr="002840AE">
              <w:rPr>
                <w:rFonts w:ascii="Arial" w:hAnsi="Arial" w:cs="Arial"/>
              </w:rPr>
              <w:t>9.60</w:t>
            </w:r>
          </w:p>
        </w:tc>
        <w:tc>
          <w:tcPr>
            <w:tcW w:w="0" w:type="auto"/>
          </w:tcPr>
          <w:p w14:paraId="5135E13A"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1B0E515A"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0F53B706"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19A1260B"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563D24B3" w14:textId="77777777" w:rsidR="003B0DEF" w:rsidRPr="002840AE" w:rsidRDefault="003B0DEF" w:rsidP="00DC21AE">
            <w:pPr>
              <w:rPr>
                <w:rFonts w:ascii="Arial" w:hAnsi="Arial" w:cs="Arial"/>
              </w:rPr>
            </w:pPr>
            <w:r w:rsidRPr="002840AE">
              <w:rPr>
                <w:rFonts w:ascii="Arial" w:hAnsi="Arial" w:cs="Arial"/>
              </w:rPr>
              <w:t>26.40</w:t>
            </w:r>
          </w:p>
        </w:tc>
      </w:tr>
      <w:tr w:rsidR="002E5596" w:rsidRPr="002840AE" w14:paraId="530CC67E" w14:textId="77777777" w:rsidTr="002E5596">
        <w:tc>
          <w:tcPr>
            <w:tcW w:w="0" w:type="auto"/>
          </w:tcPr>
          <w:p w14:paraId="121691ED" w14:textId="77777777" w:rsidR="003B0DEF" w:rsidRPr="002840AE" w:rsidRDefault="003B0DEF" w:rsidP="00DC21AE">
            <w:pPr>
              <w:rPr>
                <w:rFonts w:ascii="Arial" w:hAnsi="Arial" w:cs="Arial"/>
                <w:i/>
              </w:rPr>
            </w:pPr>
            <w:proofErr w:type="spellStart"/>
            <w:r w:rsidRPr="002840AE">
              <w:rPr>
                <w:rFonts w:ascii="Arial" w:hAnsi="Arial" w:cs="Arial"/>
                <w:i/>
              </w:rPr>
              <w:t>Lepisanthes</w:t>
            </w:r>
            <w:proofErr w:type="spellEnd"/>
            <w:r w:rsidRPr="002840AE">
              <w:rPr>
                <w:rFonts w:ascii="Arial" w:hAnsi="Arial" w:cs="Arial"/>
                <w:i/>
              </w:rPr>
              <w:t xml:space="preserve"> </w:t>
            </w:r>
            <w:proofErr w:type="spellStart"/>
            <w:r w:rsidRPr="002840AE">
              <w:rPr>
                <w:rFonts w:ascii="Arial" w:hAnsi="Arial" w:cs="Arial"/>
                <w:i/>
              </w:rPr>
              <w:t>tetraphylla</w:t>
            </w:r>
            <w:proofErr w:type="spellEnd"/>
          </w:p>
        </w:tc>
        <w:tc>
          <w:tcPr>
            <w:tcW w:w="0" w:type="auto"/>
          </w:tcPr>
          <w:p w14:paraId="06E8F178"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31842DD6"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36DF28C9" w14:textId="77777777" w:rsidR="003B0DEF" w:rsidRPr="002840AE" w:rsidRDefault="003B0DEF" w:rsidP="00DC21AE">
            <w:pPr>
              <w:rPr>
                <w:rFonts w:ascii="Arial" w:hAnsi="Arial" w:cs="Arial"/>
              </w:rPr>
            </w:pPr>
            <w:r w:rsidRPr="002840AE">
              <w:rPr>
                <w:rFonts w:ascii="Arial" w:hAnsi="Arial" w:cs="Arial"/>
              </w:rPr>
              <w:t>1.00</w:t>
            </w:r>
          </w:p>
        </w:tc>
        <w:tc>
          <w:tcPr>
            <w:tcW w:w="0" w:type="auto"/>
          </w:tcPr>
          <w:p w14:paraId="2A2C69C8" w14:textId="77777777" w:rsidR="003B0DEF" w:rsidRPr="002840AE" w:rsidRDefault="003B0DEF" w:rsidP="00DC21AE">
            <w:pPr>
              <w:rPr>
                <w:rFonts w:ascii="Arial" w:hAnsi="Arial" w:cs="Arial"/>
              </w:rPr>
            </w:pPr>
            <w:r w:rsidRPr="002840AE">
              <w:rPr>
                <w:rFonts w:ascii="Arial" w:hAnsi="Arial" w:cs="Arial"/>
              </w:rPr>
              <w:t>2.50</w:t>
            </w:r>
          </w:p>
        </w:tc>
        <w:tc>
          <w:tcPr>
            <w:tcW w:w="0" w:type="auto"/>
          </w:tcPr>
          <w:p w14:paraId="04E2F16E" w14:textId="77777777" w:rsidR="003B0DEF" w:rsidRPr="002840AE" w:rsidRDefault="003B0DEF" w:rsidP="00DC21AE">
            <w:pPr>
              <w:rPr>
                <w:rFonts w:ascii="Arial" w:hAnsi="Arial" w:cs="Arial"/>
              </w:rPr>
            </w:pPr>
            <w:r w:rsidRPr="002840AE">
              <w:rPr>
                <w:rFonts w:ascii="Arial" w:hAnsi="Arial" w:cs="Arial"/>
              </w:rPr>
              <w:t>3.50</w:t>
            </w:r>
          </w:p>
        </w:tc>
        <w:tc>
          <w:tcPr>
            <w:tcW w:w="0" w:type="auto"/>
          </w:tcPr>
          <w:p w14:paraId="1154BF4A" w14:textId="77777777" w:rsidR="003B0DEF" w:rsidRPr="002840AE" w:rsidRDefault="003B0DEF" w:rsidP="00DC21AE">
            <w:pPr>
              <w:rPr>
                <w:rFonts w:ascii="Arial" w:hAnsi="Arial" w:cs="Arial"/>
              </w:rPr>
            </w:pPr>
            <w:r w:rsidRPr="002840AE">
              <w:rPr>
                <w:rFonts w:ascii="Arial" w:hAnsi="Arial" w:cs="Arial"/>
              </w:rPr>
              <w:t>1.50</w:t>
            </w:r>
          </w:p>
        </w:tc>
        <w:tc>
          <w:tcPr>
            <w:tcW w:w="0" w:type="auto"/>
          </w:tcPr>
          <w:p w14:paraId="7B3B2171"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267EE8A9"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6DB05191"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20360E08"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54C5012D"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24CB0500"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1B8B88D3" w14:textId="77777777" w:rsidR="003B0DEF" w:rsidRPr="002840AE" w:rsidRDefault="003B0DEF" w:rsidP="00DC21AE">
            <w:pPr>
              <w:rPr>
                <w:rFonts w:ascii="Arial" w:hAnsi="Arial" w:cs="Arial"/>
              </w:rPr>
            </w:pPr>
            <w:r w:rsidRPr="002840AE">
              <w:rPr>
                <w:rFonts w:ascii="Arial" w:hAnsi="Arial" w:cs="Arial"/>
              </w:rPr>
              <w:t>8.50</w:t>
            </w:r>
          </w:p>
        </w:tc>
      </w:tr>
      <w:tr w:rsidR="002E5596" w:rsidRPr="002840AE" w14:paraId="5488D55C" w14:textId="77777777" w:rsidTr="002E5596">
        <w:tc>
          <w:tcPr>
            <w:tcW w:w="0" w:type="auto"/>
          </w:tcPr>
          <w:p w14:paraId="2C27A053" w14:textId="77777777" w:rsidR="003B0DEF" w:rsidRPr="002840AE" w:rsidRDefault="003B0DEF" w:rsidP="00DC21AE">
            <w:pPr>
              <w:rPr>
                <w:rFonts w:ascii="Arial" w:hAnsi="Arial" w:cs="Arial"/>
                <w:i/>
              </w:rPr>
            </w:pPr>
            <w:proofErr w:type="spellStart"/>
            <w:r w:rsidRPr="002840AE">
              <w:rPr>
                <w:rFonts w:ascii="Arial" w:hAnsi="Arial" w:cs="Arial"/>
                <w:i/>
              </w:rPr>
              <w:t>Memecylon</w:t>
            </w:r>
            <w:proofErr w:type="spellEnd"/>
            <w:r w:rsidRPr="002840AE">
              <w:rPr>
                <w:rFonts w:ascii="Arial" w:hAnsi="Arial" w:cs="Arial"/>
                <w:i/>
              </w:rPr>
              <w:t xml:space="preserve"> </w:t>
            </w:r>
            <w:proofErr w:type="spellStart"/>
            <w:r w:rsidRPr="002840AE">
              <w:rPr>
                <w:rFonts w:ascii="Arial" w:hAnsi="Arial" w:cs="Arial"/>
                <w:i/>
              </w:rPr>
              <w:t>umbellatum</w:t>
            </w:r>
            <w:proofErr w:type="spellEnd"/>
          </w:p>
        </w:tc>
        <w:tc>
          <w:tcPr>
            <w:tcW w:w="0" w:type="auto"/>
          </w:tcPr>
          <w:p w14:paraId="073E4DBF" w14:textId="77777777" w:rsidR="003B0DEF" w:rsidRPr="002840AE" w:rsidRDefault="003B0DEF" w:rsidP="00DC21AE">
            <w:pPr>
              <w:rPr>
                <w:rFonts w:ascii="Arial" w:hAnsi="Arial" w:cs="Arial"/>
              </w:rPr>
            </w:pPr>
            <w:r w:rsidRPr="002840AE">
              <w:rPr>
                <w:rFonts w:ascii="Arial" w:hAnsi="Arial" w:cs="Arial"/>
              </w:rPr>
              <w:t>14.03</w:t>
            </w:r>
          </w:p>
        </w:tc>
        <w:tc>
          <w:tcPr>
            <w:tcW w:w="0" w:type="auto"/>
          </w:tcPr>
          <w:p w14:paraId="7C3957B3"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3EE65A86"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262BA11F"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72D0DEF3" w14:textId="77777777" w:rsidR="003B0DEF" w:rsidRPr="002840AE" w:rsidRDefault="003B0DEF" w:rsidP="00DC21AE">
            <w:pPr>
              <w:rPr>
                <w:rFonts w:ascii="Arial" w:hAnsi="Arial" w:cs="Arial"/>
              </w:rPr>
            </w:pPr>
            <w:r w:rsidRPr="002840AE">
              <w:rPr>
                <w:rFonts w:ascii="Arial" w:hAnsi="Arial" w:cs="Arial"/>
              </w:rPr>
              <w:t>53.30</w:t>
            </w:r>
          </w:p>
        </w:tc>
        <w:tc>
          <w:tcPr>
            <w:tcW w:w="0" w:type="auto"/>
          </w:tcPr>
          <w:p w14:paraId="5206156D" w14:textId="77777777" w:rsidR="003B0DEF" w:rsidRPr="002840AE" w:rsidRDefault="003B0DEF" w:rsidP="00DC21AE">
            <w:pPr>
              <w:rPr>
                <w:rFonts w:ascii="Arial" w:hAnsi="Arial" w:cs="Arial"/>
              </w:rPr>
            </w:pPr>
            <w:r w:rsidRPr="002840AE">
              <w:rPr>
                <w:rFonts w:ascii="Arial" w:hAnsi="Arial" w:cs="Arial"/>
              </w:rPr>
              <w:t>47.69</w:t>
            </w:r>
          </w:p>
        </w:tc>
        <w:tc>
          <w:tcPr>
            <w:tcW w:w="0" w:type="auto"/>
          </w:tcPr>
          <w:p w14:paraId="4E70C7E5"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57B1791A"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4E7FBD46"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158D16AD" w14:textId="77777777" w:rsidR="003B0DEF" w:rsidRPr="002840AE" w:rsidRDefault="003B0DEF" w:rsidP="00DC21AE">
            <w:pPr>
              <w:rPr>
                <w:rFonts w:ascii="Arial" w:hAnsi="Arial" w:cs="Arial"/>
              </w:rPr>
            </w:pPr>
            <w:r w:rsidRPr="002840AE">
              <w:rPr>
                <w:rFonts w:ascii="Arial" w:hAnsi="Arial" w:cs="Arial"/>
              </w:rPr>
              <w:t>11.22</w:t>
            </w:r>
          </w:p>
        </w:tc>
        <w:tc>
          <w:tcPr>
            <w:tcW w:w="0" w:type="auto"/>
          </w:tcPr>
          <w:p w14:paraId="60ABA211" w14:textId="77777777" w:rsidR="003B0DEF" w:rsidRPr="002840AE" w:rsidRDefault="003B0DEF" w:rsidP="00DC21AE">
            <w:pPr>
              <w:rPr>
                <w:rFonts w:ascii="Arial" w:hAnsi="Arial" w:cs="Arial"/>
              </w:rPr>
            </w:pPr>
            <w:r w:rsidRPr="002840AE">
              <w:rPr>
                <w:rFonts w:ascii="Arial" w:hAnsi="Arial" w:cs="Arial"/>
              </w:rPr>
              <w:t>19.64</w:t>
            </w:r>
          </w:p>
        </w:tc>
        <w:tc>
          <w:tcPr>
            <w:tcW w:w="0" w:type="auto"/>
          </w:tcPr>
          <w:p w14:paraId="3375615C" w14:textId="77777777" w:rsidR="003B0DEF" w:rsidRPr="002840AE" w:rsidRDefault="003B0DEF" w:rsidP="00DC21AE">
            <w:pPr>
              <w:rPr>
                <w:rFonts w:ascii="Arial" w:hAnsi="Arial" w:cs="Arial"/>
              </w:rPr>
            </w:pPr>
            <w:r w:rsidRPr="002840AE">
              <w:rPr>
                <w:rFonts w:ascii="Arial" w:hAnsi="Arial" w:cs="Arial"/>
              </w:rPr>
              <w:t>15.71</w:t>
            </w:r>
          </w:p>
        </w:tc>
        <w:tc>
          <w:tcPr>
            <w:tcW w:w="0" w:type="auto"/>
          </w:tcPr>
          <w:p w14:paraId="3924D193" w14:textId="77777777" w:rsidR="003B0DEF" w:rsidRPr="002840AE" w:rsidRDefault="003B0DEF" w:rsidP="00DC21AE">
            <w:pPr>
              <w:rPr>
                <w:rFonts w:ascii="Arial" w:hAnsi="Arial" w:cs="Arial"/>
              </w:rPr>
            </w:pPr>
            <w:r w:rsidRPr="002840AE">
              <w:rPr>
                <w:rFonts w:ascii="Arial" w:hAnsi="Arial" w:cs="Arial"/>
              </w:rPr>
              <w:t>161.57</w:t>
            </w:r>
          </w:p>
        </w:tc>
      </w:tr>
      <w:tr w:rsidR="002E5596" w:rsidRPr="002840AE" w14:paraId="58DD1F8C" w14:textId="77777777" w:rsidTr="002E5596">
        <w:tc>
          <w:tcPr>
            <w:tcW w:w="0" w:type="auto"/>
          </w:tcPr>
          <w:p w14:paraId="206E05E9" w14:textId="77777777" w:rsidR="003B0DEF" w:rsidRPr="002840AE" w:rsidRDefault="003B0DEF" w:rsidP="00DC21AE">
            <w:pPr>
              <w:rPr>
                <w:rFonts w:ascii="Arial" w:hAnsi="Arial" w:cs="Arial"/>
                <w:i/>
              </w:rPr>
            </w:pPr>
            <w:proofErr w:type="spellStart"/>
            <w:r w:rsidRPr="002840AE">
              <w:rPr>
                <w:rFonts w:ascii="Arial" w:hAnsi="Arial" w:cs="Arial"/>
                <w:i/>
              </w:rPr>
              <w:t>Syzygium</w:t>
            </w:r>
            <w:proofErr w:type="spellEnd"/>
            <w:r w:rsidRPr="002840AE">
              <w:rPr>
                <w:rFonts w:ascii="Arial" w:hAnsi="Arial" w:cs="Arial"/>
                <w:i/>
              </w:rPr>
              <w:t xml:space="preserve"> </w:t>
            </w:r>
            <w:proofErr w:type="spellStart"/>
            <w:r w:rsidRPr="002840AE">
              <w:rPr>
                <w:rFonts w:ascii="Arial" w:hAnsi="Arial" w:cs="Arial"/>
                <w:i/>
              </w:rPr>
              <w:t>cumini</w:t>
            </w:r>
            <w:proofErr w:type="spellEnd"/>
          </w:p>
        </w:tc>
        <w:tc>
          <w:tcPr>
            <w:tcW w:w="0" w:type="auto"/>
          </w:tcPr>
          <w:p w14:paraId="37E58D2B"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7C657612"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5B6F8D5E"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618F40AA"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4FB09AB7"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452C39F8" w14:textId="77777777" w:rsidR="003B0DEF" w:rsidRPr="002840AE" w:rsidRDefault="003B0DEF" w:rsidP="00DC21AE">
            <w:pPr>
              <w:rPr>
                <w:rFonts w:ascii="Arial" w:hAnsi="Arial" w:cs="Arial"/>
              </w:rPr>
            </w:pPr>
            <w:r w:rsidRPr="002840AE">
              <w:rPr>
                <w:rFonts w:ascii="Arial" w:hAnsi="Arial" w:cs="Arial"/>
              </w:rPr>
              <w:t>4.20</w:t>
            </w:r>
          </w:p>
        </w:tc>
        <w:tc>
          <w:tcPr>
            <w:tcW w:w="0" w:type="auto"/>
          </w:tcPr>
          <w:p w14:paraId="4CB8B09E" w14:textId="77777777" w:rsidR="003B0DEF" w:rsidRPr="002840AE" w:rsidRDefault="003B0DEF" w:rsidP="00DC21AE">
            <w:pPr>
              <w:rPr>
                <w:rFonts w:ascii="Arial" w:hAnsi="Arial" w:cs="Arial"/>
              </w:rPr>
            </w:pPr>
            <w:r w:rsidRPr="002840AE">
              <w:rPr>
                <w:rFonts w:ascii="Arial" w:hAnsi="Arial" w:cs="Arial"/>
              </w:rPr>
              <w:t>7.00</w:t>
            </w:r>
          </w:p>
        </w:tc>
        <w:tc>
          <w:tcPr>
            <w:tcW w:w="0" w:type="auto"/>
          </w:tcPr>
          <w:p w14:paraId="645C68D9" w14:textId="77777777" w:rsidR="003B0DEF" w:rsidRPr="002840AE" w:rsidRDefault="003B0DEF" w:rsidP="00DC21AE">
            <w:pPr>
              <w:rPr>
                <w:rFonts w:ascii="Arial" w:hAnsi="Arial" w:cs="Arial"/>
              </w:rPr>
            </w:pPr>
            <w:r w:rsidRPr="002840AE">
              <w:rPr>
                <w:rFonts w:ascii="Arial" w:hAnsi="Arial" w:cs="Arial"/>
              </w:rPr>
              <w:t>5.60</w:t>
            </w:r>
          </w:p>
        </w:tc>
        <w:tc>
          <w:tcPr>
            <w:tcW w:w="0" w:type="auto"/>
          </w:tcPr>
          <w:p w14:paraId="482F49AA" w14:textId="77777777" w:rsidR="003B0DEF" w:rsidRPr="002840AE" w:rsidRDefault="003B0DEF" w:rsidP="00DC21AE">
            <w:pPr>
              <w:rPr>
                <w:rFonts w:ascii="Arial" w:hAnsi="Arial" w:cs="Arial"/>
              </w:rPr>
            </w:pPr>
            <w:r w:rsidRPr="002840AE">
              <w:rPr>
                <w:rFonts w:ascii="Arial" w:hAnsi="Arial" w:cs="Arial"/>
              </w:rPr>
              <w:t>4.90</w:t>
            </w:r>
          </w:p>
        </w:tc>
        <w:tc>
          <w:tcPr>
            <w:tcW w:w="0" w:type="auto"/>
          </w:tcPr>
          <w:p w14:paraId="5929C9C3"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332E10DD"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0949ABA8" w14:textId="77777777" w:rsidR="003B0DEF" w:rsidRPr="002840AE" w:rsidRDefault="003B0DEF" w:rsidP="00DC21AE">
            <w:pPr>
              <w:rPr>
                <w:rFonts w:ascii="Arial" w:hAnsi="Arial" w:cs="Arial"/>
              </w:rPr>
            </w:pPr>
            <w:r w:rsidRPr="002840AE">
              <w:rPr>
                <w:rFonts w:ascii="Arial" w:hAnsi="Arial" w:cs="Arial"/>
              </w:rPr>
              <w:t>-</w:t>
            </w:r>
          </w:p>
        </w:tc>
        <w:tc>
          <w:tcPr>
            <w:tcW w:w="0" w:type="auto"/>
          </w:tcPr>
          <w:p w14:paraId="6A4AF670" w14:textId="77777777" w:rsidR="003B0DEF" w:rsidRPr="002840AE" w:rsidRDefault="003B0DEF" w:rsidP="00DC21AE">
            <w:pPr>
              <w:rPr>
                <w:rFonts w:ascii="Arial" w:hAnsi="Arial" w:cs="Arial"/>
              </w:rPr>
            </w:pPr>
            <w:r w:rsidRPr="002840AE">
              <w:rPr>
                <w:rFonts w:ascii="Arial" w:hAnsi="Arial" w:cs="Arial"/>
              </w:rPr>
              <w:t>21.70</w:t>
            </w:r>
          </w:p>
        </w:tc>
      </w:tr>
      <w:tr w:rsidR="002E5596" w:rsidRPr="002840AE" w14:paraId="47C496E4" w14:textId="77777777" w:rsidTr="002E5596">
        <w:tc>
          <w:tcPr>
            <w:tcW w:w="0" w:type="auto"/>
            <w:tcBorders>
              <w:bottom w:val="single" w:sz="4" w:space="0" w:color="auto"/>
            </w:tcBorders>
          </w:tcPr>
          <w:p w14:paraId="3610172D" w14:textId="77777777" w:rsidR="003B0DEF" w:rsidRPr="002840AE" w:rsidRDefault="003B0DEF" w:rsidP="00DC21AE">
            <w:pPr>
              <w:rPr>
                <w:rFonts w:ascii="Arial" w:hAnsi="Arial" w:cs="Arial"/>
                <w:i/>
              </w:rPr>
            </w:pPr>
            <w:proofErr w:type="spellStart"/>
            <w:r w:rsidRPr="002840AE">
              <w:rPr>
                <w:rFonts w:ascii="Arial" w:hAnsi="Arial" w:cs="Arial"/>
                <w:i/>
              </w:rPr>
              <w:t>Tarenna</w:t>
            </w:r>
            <w:proofErr w:type="spellEnd"/>
            <w:r w:rsidRPr="002840AE">
              <w:rPr>
                <w:rFonts w:ascii="Arial" w:hAnsi="Arial" w:cs="Arial"/>
                <w:i/>
              </w:rPr>
              <w:t xml:space="preserve"> </w:t>
            </w:r>
            <w:proofErr w:type="spellStart"/>
            <w:r w:rsidRPr="002840AE">
              <w:rPr>
                <w:rFonts w:ascii="Arial" w:hAnsi="Arial" w:cs="Arial"/>
                <w:i/>
              </w:rPr>
              <w:t>asiatica</w:t>
            </w:r>
            <w:proofErr w:type="spellEnd"/>
          </w:p>
        </w:tc>
        <w:tc>
          <w:tcPr>
            <w:tcW w:w="0" w:type="auto"/>
            <w:tcBorders>
              <w:bottom w:val="single" w:sz="4" w:space="0" w:color="auto"/>
            </w:tcBorders>
          </w:tcPr>
          <w:p w14:paraId="2255E09B" w14:textId="77777777" w:rsidR="003B0DEF" w:rsidRPr="002840AE" w:rsidRDefault="003B0DEF" w:rsidP="00DC21AE">
            <w:pPr>
              <w:rPr>
                <w:rFonts w:ascii="Arial" w:hAnsi="Arial" w:cs="Arial"/>
              </w:rPr>
            </w:pPr>
            <w:r w:rsidRPr="002840AE">
              <w:rPr>
                <w:rFonts w:ascii="Arial" w:hAnsi="Arial" w:cs="Arial"/>
              </w:rPr>
              <w:t>-</w:t>
            </w:r>
          </w:p>
        </w:tc>
        <w:tc>
          <w:tcPr>
            <w:tcW w:w="0" w:type="auto"/>
            <w:tcBorders>
              <w:bottom w:val="single" w:sz="4" w:space="0" w:color="auto"/>
            </w:tcBorders>
          </w:tcPr>
          <w:p w14:paraId="53966A2E" w14:textId="77777777" w:rsidR="003B0DEF" w:rsidRPr="002840AE" w:rsidRDefault="003B0DEF" w:rsidP="00DC21AE">
            <w:pPr>
              <w:rPr>
                <w:rFonts w:ascii="Arial" w:hAnsi="Arial" w:cs="Arial"/>
              </w:rPr>
            </w:pPr>
            <w:r w:rsidRPr="002840AE">
              <w:rPr>
                <w:rFonts w:ascii="Arial" w:hAnsi="Arial" w:cs="Arial"/>
              </w:rPr>
              <w:t>2.03</w:t>
            </w:r>
          </w:p>
        </w:tc>
        <w:tc>
          <w:tcPr>
            <w:tcW w:w="0" w:type="auto"/>
            <w:tcBorders>
              <w:bottom w:val="single" w:sz="4" w:space="0" w:color="auto"/>
            </w:tcBorders>
          </w:tcPr>
          <w:p w14:paraId="4C7458AD" w14:textId="77777777" w:rsidR="003B0DEF" w:rsidRPr="002840AE" w:rsidRDefault="003B0DEF" w:rsidP="00DC21AE">
            <w:pPr>
              <w:rPr>
                <w:rFonts w:ascii="Arial" w:hAnsi="Arial" w:cs="Arial"/>
              </w:rPr>
            </w:pPr>
            <w:r w:rsidRPr="002840AE">
              <w:rPr>
                <w:rFonts w:ascii="Arial" w:hAnsi="Arial" w:cs="Arial"/>
              </w:rPr>
              <w:t>4.05</w:t>
            </w:r>
          </w:p>
        </w:tc>
        <w:tc>
          <w:tcPr>
            <w:tcW w:w="0" w:type="auto"/>
            <w:tcBorders>
              <w:bottom w:val="single" w:sz="4" w:space="0" w:color="auto"/>
            </w:tcBorders>
          </w:tcPr>
          <w:p w14:paraId="267AC941" w14:textId="77777777" w:rsidR="003B0DEF" w:rsidRPr="002840AE" w:rsidRDefault="003B0DEF" w:rsidP="00DC21AE">
            <w:pPr>
              <w:rPr>
                <w:rFonts w:ascii="Arial" w:hAnsi="Arial" w:cs="Arial"/>
              </w:rPr>
            </w:pPr>
            <w:r w:rsidRPr="002840AE">
              <w:rPr>
                <w:rFonts w:ascii="Arial" w:hAnsi="Arial" w:cs="Arial"/>
              </w:rPr>
              <w:t>5.67</w:t>
            </w:r>
          </w:p>
        </w:tc>
        <w:tc>
          <w:tcPr>
            <w:tcW w:w="0" w:type="auto"/>
            <w:tcBorders>
              <w:bottom w:val="single" w:sz="4" w:space="0" w:color="auto"/>
            </w:tcBorders>
          </w:tcPr>
          <w:p w14:paraId="4F878560" w14:textId="77777777" w:rsidR="003B0DEF" w:rsidRPr="002840AE" w:rsidRDefault="003B0DEF" w:rsidP="00DC21AE">
            <w:pPr>
              <w:rPr>
                <w:rFonts w:ascii="Arial" w:hAnsi="Arial" w:cs="Arial"/>
              </w:rPr>
            </w:pPr>
            <w:r w:rsidRPr="002840AE">
              <w:rPr>
                <w:rFonts w:ascii="Arial" w:hAnsi="Arial" w:cs="Arial"/>
              </w:rPr>
              <w:t>7.67</w:t>
            </w:r>
          </w:p>
        </w:tc>
        <w:tc>
          <w:tcPr>
            <w:tcW w:w="0" w:type="auto"/>
            <w:tcBorders>
              <w:bottom w:val="single" w:sz="4" w:space="0" w:color="auto"/>
            </w:tcBorders>
          </w:tcPr>
          <w:p w14:paraId="1D1487A6" w14:textId="77777777" w:rsidR="003B0DEF" w:rsidRPr="002840AE" w:rsidRDefault="003B0DEF" w:rsidP="00DC21AE">
            <w:pPr>
              <w:rPr>
                <w:rFonts w:ascii="Arial" w:hAnsi="Arial" w:cs="Arial"/>
              </w:rPr>
            </w:pPr>
            <w:r w:rsidRPr="002840AE">
              <w:rPr>
                <w:rFonts w:ascii="Arial" w:hAnsi="Arial" w:cs="Arial"/>
              </w:rPr>
              <w:t>-</w:t>
            </w:r>
          </w:p>
        </w:tc>
        <w:tc>
          <w:tcPr>
            <w:tcW w:w="0" w:type="auto"/>
            <w:tcBorders>
              <w:bottom w:val="single" w:sz="4" w:space="0" w:color="auto"/>
            </w:tcBorders>
          </w:tcPr>
          <w:p w14:paraId="37A4A1A1" w14:textId="77777777" w:rsidR="003B0DEF" w:rsidRPr="002840AE" w:rsidRDefault="003B0DEF" w:rsidP="00DC21AE">
            <w:pPr>
              <w:rPr>
                <w:rFonts w:ascii="Arial" w:hAnsi="Arial" w:cs="Arial"/>
              </w:rPr>
            </w:pPr>
            <w:r w:rsidRPr="002840AE">
              <w:rPr>
                <w:rFonts w:ascii="Arial" w:hAnsi="Arial" w:cs="Arial"/>
              </w:rPr>
              <w:t>-</w:t>
            </w:r>
          </w:p>
        </w:tc>
        <w:tc>
          <w:tcPr>
            <w:tcW w:w="0" w:type="auto"/>
            <w:tcBorders>
              <w:bottom w:val="single" w:sz="4" w:space="0" w:color="auto"/>
            </w:tcBorders>
          </w:tcPr>
          <w:p w14:paraId="41D96B6A" w14:textId="77777777" w:rsidR="003B0DEF" w:rsidRPr="002840AE" w:rsidRDefault="003B0DEF" w:rsidP="00DC21AE">
            <w:pPr>
              <w:rPr>
                <w:rFonts w:ascii="Arial" w:hAnsi="Arial" w:cs="Arial"/>
              </w:rPr>
            </w:pPr>
            <w:r w:rsidRPr="002840AE">
              <w:rPr>
                <w:rFonts w:ascii="Arial" w:hAnsi="Arial" w:cs="Arial"/>
              </w:rPr>
              <w:t>-</w:t>
            </w:r>
          </w:p>
        </w:tc>
        <w:tc>
          <w:tcPr>
            <w:tcW w:w="0" w:type="auto"/>
            <w:tcBorders>
              <w:bottom w:val="single" w:sz="4" w:space="0" w:color="auto"/>
            </w:tcBorders>
          </w:tcPr>
          <w:p w14:paraId="4CFA97C0" w14:textId="77777777" w:rsidR="003B0DEF" w:rsidRPr="002840AE" w:rsidRDefault="003B0DEF" w:rsidP="00DC21AE">
            <w:pPr>
              <w:rPr>
                <w:rFonts w:ascii="Arial" w:hAnsi="Arial" w:cs="Arial"/>
              </w:rPr>
            </w:pPr>
            <w:r w:rsidRPr="002840AE">
              <w:rPr>
                <w:rFonts w:ascii="Arial" w:hAnsi="Arial" w:cs="Arial"/>
              </w:rPr>
              <w:t>-</w:t>
            </w:r>
          </w:p>
        </w:tc>
        <w:tc>
          <w:tcPr>
            <w:tcW w:w="0" w:type="auto"/>
            <w:tcBorders>
              <w:bottom w:val="single" w:sz="4" w:space="0" w:color="auto"/>
            </w:tcBorders>
          </w:tcPr>
          <w:p w14:paraId="449C7D36" w14:textId="77777777" w:rsidR="003B0DEF" w:rsidRPr="002840AE" w:rsidRDefault="003B0DEF" w:rsidP="00DC21AE">
            <w:pPr>
              <w:rPr>
                <w:rFonts w:ascii="Arial" w:hAnsi="Arial" w:cs="Arial"/>
              </w:rPr>
            </w:pPr>
            <w:r w:rsidRPr="002840AE">
              <w:rPr>
                <w:rFonts w:ascii="Arial" w:hAnsi="Arial" w:cs="Arial"/>
              </w:rPr>
              <w:t>-</w:t>
            </w:r>
          </w:p>
        </w:tc>
        <w:tc>
          <w:tcPr>
            <w:tcW w:w="0" w:type="auto"/>
            <w:tcBorders>
              <w:bottom w:val="single" w:sz="4" w:space="0" w:color="auto"/>
            </w:tcBorders>
          </w:tcPr>
          <w:p w14:paraId="427C6000" w14:textId="77777777" w:rsidR="003B0DEF" w:rsidRPr="002840AE" w:rsidRDefault="003B0DEF" w:rsidP="00DC21AE">
            <w:pPr>
              <w:rPr>
                <w:rFonts w:ascii="Arial" w:hAnsi="Arial" w:cs="Arial"/>
              </w:rPr>
            </w:pPr>
            <w:r w:rsidRPr="002840AE">
              <w:rPr>
                <w:rFonts w:ascii="Arial" w:hAnsi="Arial" w:cs="Arial"/>
              </w:rPr>
              <w:t>-</w:t>
            </w:r>
          </w:p>
        </w:tc>
        <w:tc>
          <w:tcPr>
            <w:tcW w:w="0" w:type="auto"/>
            <w:tcBorders>
              <w:bottom w:val="single" w:sz="4" w:space="0" w:color="auto"/>
            </w:tcBorders>
          </w:tcPr>
          <w:p w14:paraId="387BC29B" w14:textId="77777777" w:rsidR="003B0DEF" w:rsidRPr="002840AE" w:rsidRDefault="003B0DEF" w:rsidP="00DC21AE">
            <w:pPr>
              <w:rPr>
                <w:rFonts w:ascii="Arial" w:hAnsi="Arial" w:cs="Arial"/>
              </w:rPr>
            </w:pPr>
            <w:r w:rsidRPr="002840AE">
              <w:rPr>
                <w:rFonts w:ascii="Arial" w:hAnsi="Arial" w:cs="Arial"/>
              </w:rPr>
              <w:t>-</w:t>
            </w:r>
          </w:p>
        </w:tc>
        <w:tc>
          <w:tcPr>
            <w:tcW w:w="0" w:type="auto"/>
            <w:tcBorders>
              <w:bottom w:val="single" w:sz="4" w:space="0" w:color="auto"/>
            </w:tcBorders>
          </w:tcPr>
          <w:p w14:paraId="7EE58FA5" w14:textId="77777777" w:rsidR="003B0DEF" w:rsidRPr="002840AE" w:rsidRDefault="003B0DEF" w:rsidP="00DC21AE">
            <w:pPr>
              <w:rPr>
                <w:rFonts w:ascii="Arial" w:hAnsi="Arial" w:cs="Arial"/>
              </w:rPr>
            </w:pPr>
            <w:r w:rsidRPr="002840AE">
              <w:rPr>
                <w:rFonts w:ascii="Arial" w:hAnsi="Arial" w:cs="Arial"/>
              </w:rPr>
              <w:t>19.44</w:t>
            </w:r>
          </w:p>
        </w:tc>
      </w:tr>
    </w:tbl>
    <w:p w14:paraId="64B08837" w14:textId="77777777" w:rsidR="003B0DEF" w:rsidRPr="002840AE" w:rsidRDefault="003B0DEF" w:rsidP="003B0DEF">
      <w:pPr>
        <w:jc w:val="both"/>
        <w:rPr>
          <w:rFonts w:ascii="Arial" w:hAnsi="Arial" w:cs="Arial"/>
        </w:rPr>
      </w:pPr>
    </w:p>
    <w:p w14:paraId="7715316B" w14:textId="70D532A3" w:rsidR="002B16DD" w:rsidRPr="002840AE" w:rsidRDefault="002B16DD" w:rsidP="002B16DD">
      <w:pPr>
        <w:jc w:val="both"/>
        <w:rPr>
          <w:rFonts w:ascii="Arial" w:hAnsi="Arial" w:cs="Arial"/>
        </w:rPr>
      </w:pPr>
      <w:r w:rsidRPr="002840AE">
        <w:rPr>
          <w:rFonts w:ascii="Arial" w:hAnsi="Arial" w:cs="Arial"/>
        </w:rPr>
        <w:tab/>
        <w:t xml:space="preserve">The contribution of individual </w:t>
      </w:r>
      <w:r w:rsidR="00B65110" w:rsidRPr="002840AE">
        <w:rPr>
          <w:rFonts w:ascii="Arial" w:hAnsi="Arial" w:cs="Arial"/>
        </w:rPr>
        <w:t>species</w:t>
      </w:r>
      <w:r w:rsidRPr="002840AE">
        <w:rPr>
          <w:rFonts w:ascii="Arial" w:hAnsi="Arial" w:cs="Arial"/>
        </w:rPr>
        <w:t xml:space="preserve"> to site fruit fall varied greatly in </w:t>
      </w:r>
      <w:r w:rsidR="002E5596" w:rsidRPr="002840AE">
        <w:rPr>
          <w:rFonts w:ascii="Arial" w:hAnsi="Arial" w:cs="Arial"/>
        </w:rPr>
        <w:t xml:space="preserve">the </w:t>
      </w:r>
      <w:r w:rsidRPr="002840AE">
        <w:rPr>
          <w:rFonts w:ascii="Arial" w:hAnsi="Arial" w:cs="Arial"/>
        </w:rPr>
        <w:t xml:space="preserve">study area (Table 1). In JM, </w:t>
      </w:r>
      <w:proofErr w:type="spellStart"/>
      <w:r w:rsidRPr="002840AE">
        <w:rPr>
          <w:rFonts w:ascii="Arial" w:hAnsi="Arial" w:cs="Arial"/>
          <w:i/>
        </w:rPr>
        <w:t>Borassus</w:t>
      </w:r>
      <w:proofErr w:type="spellEnd"/>
      <w:r w:rsidRPr="002840AE">
        <w:rPr>
          <w:rFonts w:ascii="Arial" w:hAnsi="Arial" w:cs="Arial"/>
          <w:i/>
        </w:rPr>
        <w:t xml:space="preserve"> </w:t>
      </w:r>
      <w:proofErr w:type="spellStart"/>
      <w:r w:rsidRPr="002840AE">
        <w:rPr>
          <w:rFonts w:ascii="Arial" w:hAnsi="Arial" w:cs="Arial"/>
          <w:i/>
        </w:rPr>
        <w:t>flabellifer</w:t>
      </w:r>
      <w:proofErr w:type="spellEnd"/>
      <w:r w:rsidRPr="002840AE">
        <w:rPr>
          <w:rFonts w:ascii="Arial" w:hAnsi="Arial" w:cs="Arial"/>
        </w:rPr>
        <w:t xml:space="preserve"> produced high quantity of fruits 243.2 kg ha</w:t>
      </w:r>
      <w:r w:rsidRPr="002840AE">
        <w:rPr>
          <w:rFonts w:ascii="Arial" w:hAnsi="Arial" w:cs="Arial"/>
          <w:vertAlign w:val="superscript"/>
        </w:rPr>
        <w:t>-1</w:t>
      </w:r>
      <w:r w:rsidRPr="002840AE">
        <w:rPr>
          <w:rFonts w:ascii="Arial" w:hAnsi="Arial" w:cs="Arial"/>
        </w:rPr>
        <w:t xml:space="preserve"> yr</w:t>
      </w:r>
      <w:r w:rsidRPr="002840AE">
        <w:rPr>
          <w:rFonts w:ascii="Arial" w:hAnsi="Arial" w:cs="Arial"/>
          <w:vertAlign w:val="superscript"/>
        </w:rPr>
        <w:t>-1</w:t>
      </w:r>
      <w:r w:rsidRPr="002840AE">
        <w:rPr>
          <w:rFonts w:ascii="Arial" w:hAnsi="Arial" w:cs="Arial"/>
        </w:rPr>
        <w:t xml:space="preserve"> followed by </w:t>
      </w:r>
      <w:proofErr w:type="spellStart"/>
      <w:r w:rsidRPr="002840AE">
        <w:rPr>
          <w:rFonts w:ascii="Arial" w:hAnsi="Arial" w:cs="Arial"/>
          <w:i/>
        </w:rPr>
        <w:t>Syzygium</w:t>
      </w:r>
      <w:proofErr w:type="spellEnd"/>
      <w:r w:rsidRPr="002840AE">
        <w:rPr>
          <w:rFonts w:ascii="Arial" w:hAnsi="Arial" w:cs="Arial"/>
          <w:i/>
        </w:rPr>
        <w:t xml:space="preserve"> </w:t>
      </w:r>
      <w:proofErr w:type="spellStart"/>
      <w:r w:rsidRPr="002840AE">
        <w:rPr>
          <w:rFonts w:ascii="Arial" w:hAnsi="Arial" w:cs="Arial"/>
          <w:i/>
        </w:rPr>
        <w:t>cumini</w:t>
      </w:r>
      <w:proofErr w:type="spellEnd"/>
      <w:r w:rsidRPr="002840AE">
        <w:rPr>
          <w:rFonts w:ascii="Arial" w:hAnsi="Arial" w:cs="Arial"/>
        </w:rPr>
        <w:t xml:space="preserve"> (24.8 kg ha</w:t>
      </w:r>
      <w:r w:rsidRPr="002840AE">
        <w:rPr>
          <w:rFonts w:ascii="Arial" w:hAnsi="Arial" w:cs="Arial"/>
          <w:vertAlign w:val="superscript"/>
        </w:rPr>
        <w:t>-1</w:t>
      </w:r>
      <w:r w:rsidRPr="002840AE">
        <w:rPr>
          <w:rFonts w:ascii="Arial" w:hAnsi="Arial" w:cs="Arial"/>
        </w:rPr>
        <w:t xml:space="preserve"> yr</w:t>
      </w:r>
      <w:r w:rsidRPr="002840AE">
        <w:rPr>
          <w:rFonts w:ascii="Arial" w:hAnsi="Arial" w:cs="Arial"/>
          <w:vertAlign w:val="superscript"/>
        </w:rPr>
        <w:t>-1</w:t>
      </w:r>
      <w:r w:rsidRPr="002840AE">
        <w:rPr>
          <w:rFonts w:ascii="Arial" w:hAnsi="Arial" w:cs="Arial"/>
        </w:rPr>
        <w:t xml:space="preserve">) and </w:t>
      </w:r>
      <w:proofErr w:type="spellStart"/>
      <w:r w:rsidRPr="002840AE">
        <w:rPr>
          <w:rFonts w:ascii="Arial" w:hAnsi="Arial" w:cs="Arial"/>
          <w:i/>
        </w:rPr>
        <w:t>Atalantia</w:t>
      </w:r>
      <w:proofErr w:type="spellEnd"/>
      <w:r w:rsidRPr="002840AE">
        <w:rPr>
          <w:rFonts w:ascii="Arial" w:hAnsi="Arial" w:cs="Arial"/>
          <w:i/>
        </w:rPr>
        <w:t xml:space="preserve"> </w:t>
      </w:r>
      <w:proofErr w:type="spellStart"/>
      <w:r w:rsidRPr="002840AE">
        <w:rPr>
          <w:rFonts w:ascii="Arial" w:hAnsi="Arial" w:cs="Arial"/>
          <w:i/>
        </w:rPr>
        <w:t>monophylla</w:t>
      </w:r>
      <w:proofErr w:type="spellEnd"/>
      <w:r w:rsidRPr="002840AE">
        <w:rPr>
          <w:rFonts w:ascii="Arial" w:hAnsi="Arial" w:cs="Arial"/>
          <w:i/>
        </w:rPr>
        <w:t xml:space="preserve"> </w:t>
      </w:r>
      <w:r w:rsidRPr="002840AE">
        <w:rPr>
          <w:rFonts w:ascii="Arial" w:hAnsi="Arial" w:cs="Arial"/>
        </w:rPr>
        <w:t>(24.68 kg ha</w:t>
      </w:r>
      <w:r w:rsidRPr="002840AE">
        <w:rPr>
          <w:rFonts w:ascii="Arial" w:hAnsi="Arial" w:cs="Arial"/>
          <w:vertAlign w:val="superscript"/>
        </w:rPr>
        <w:t>-1</w:t>
      </w:r>
      <w:r w:rsidRPr="002840AE">
        <w:rPr>
          <w:rFonts w:ascii="Arial" w:hAnsi="Arial" w:cs="Arial"/>
        </w:rPr>
        <w:t xml:space="preserve"> yr</w:t>
      </w:r>
      <w:r w:rsidRPr="002840AE">
        <w:rPr>
          <w:rFonts w:ascii="Arial" w:hAnsi="Arial" w:cs="Arial"/>
          <w:vertAlign w:val="superscript"/>
        </w:rPr>
        <w:t>-1</w:t>
      </w:r>
      <w:r w:rsidRPr="002840AE">
        <w:rPr>
          <w:rFonts w:ascii="Arial" w:hAnsi="Arial" w:cs="Arial"/>
        </w:rPr>
        <w:t xml:space="preserve">). In PM, </w:t>
      </w:r>
      <w:proofErr w:type="spellStart"/>
      <w:r w:rsidRPr="002840AE">
        <w:rPr>
          <w:rFonts w:ascii="Arial" w:hAnsi="Arial" w:cs="Arial"/>
          <w:i/>
        </w:rPr>
        <w:t>Memecylon</w:t>
      </w:r>
      <w:proofErr w:type="spellEnd"/>
      <w:r w:rsidRPr="002840AE">
        <w:rPr>
          <w:rFonts w:ascii="Arial" w:hAnsi="Arial" w:cs="Arial"/>
          <w:i/>
        </w:rPr>
        <w:t xml:space="preserve"> </w:t>
      </w:r>
      <w:proofErr w:type="spellStart"/>
      <w:r w:rsidRPr="002840AE">
        <w:rPr>
          <w:rFonts w:ascii="Arial" w:hAnsi="Arial" w:cs="Arial"/>
          <w:i/>
        </w:rPr>
        <w:t>umbellatum</w:t>
      </w:r>
      <w:proofErr w:type="spellEnd"/>
      <w:r w:rsidRPr="002840AE">
        <w:rPr>
          <w:rFonts w:ascii="Arial" w:hAnsi="Arial" w:cs="Arial"/>
        </w:rPr>
        <w:t xml:space="preserve"> contributed a large quantity (67.40 kg ha</w:t>
      </w:r>
      <w:r w:rsidRPr="002840AE">
        <w:rPr>
          <w:rFonts w:ascii="Arial" w:hAnsi="Arial" w:cs="Arial"/>
          <w:vertAlign w:val="superscript"/>
        </w:rPr>
        <w:t>-1</w:t>
      </w:r>
      <w:r w:rsidRPr="002840AE">
        <w:rPr>
          <w:rFonts w:ascii="Arial" w:hAnsi="Arial" w:cs="Arial"/>
        </w:rPr>
        <w:t xml:space="preserve"> yr</w:t>
      </w:r>
      <w:r w:rsidRPr="002840AE">
        <w:rPr>
          <w:rFonts w:ascii="Arial" w:hAnsi="Arial" w:cs="Arial"/>
          <w:vertAlign w:val="superscript"/>
        </w:rPr>
        <w:t>-1</w:t>
      </w:r>
      <w:r w:rsidRPr="002840AE">
        <w:rPr>
          <w:rFonts w:ascii="Arial" w:hAnsi="Arial" w:cs="Arial"/>
        </w:rPr>
        <w:t xml:space="preserve">) followed by </w:t>
      </w:r>
      <w:proofErr w:type="spellStart"/>
      <w:r w:rsidRPr="002840AE">
        <w:rPr>
          <w:rFonts w:ascii="Arial" w:hAnsi="Arial" w:cs="Arial"/>
          <w:i/>
        </w:rPr>
        <w:t>Lannea</w:t>
      </w:r>
      <w:proofErr w:type="spellEnd"/>
      <w:r w:rsidRPr="002840AE">
        <w:rPr>
          <w:rFonts w:ascii="Arial" w:hAnsi="Arial" w:cs="Arial"/>
          <w:i/>
        </w:rPr>
        <w:t xml:space="preserve"> </w:t>
      </w:r>
      <w:proofErr w:type="spellStart"/>
      <w:r w:rsidRPr="002840AE">
        <w:rPr>
          <w:rFonts w:ascii="Arial" w:hAnsi="Arial" w:cs="Arial"/>
          <w:i/>
        </w:rPr>
        <w:t>coromandelica</w:t>
      </w:r>
      <w:proofErr w:type="spellEnd"/>
      <w:r w:rsidRPr="002840AE">
        <w:rPr>
          <w:rFonts w:ascii="Arial" w:hAnsi="Arial" w:cs="Arial"/>
        </w:rPr>
        <w:t xml:space="preserve"> (31.05 kg ha</w:t>
      </w:r>
      <w:r w:rsidRPr="002840AE">
        <w:rPr>
          <w:rFonts w:ascii="Arial" w:hAnsi="Arial" w:cs="Arial"/>
          <w:vertAlign w:val="superscript"/>
        </w:rPr>
        <w:t>-1</w:t>
      </w:r>
      <w:r w:rsidRPr="002840AE">
        <w:rPr>
          <w:rFonts w:ascii="Arial" w:hAnsi="Arial" w:cs="Arial"/>
        </w:rPr>
        <w:t xml:space="preserve"> yr</w:t>
      </w:r>
      <w:r w:rsidRPr="002840AE">
        <w:rPr>
          <w:rFonts w:ascii="Arial" w:hAnsi="Arial" w:cs="Arial"/>
          <w:vertAlign w:val="superscript"/>
        </w:rPr>
        <w:t>-1</w:t>
      </w:r>
      <w:r w:rsidRPr="002840AE">
        <w:rPr>
          <w:rFonts w:ascii="Arial" w:hAnsi="Arial" w:cs="Arial"/>
        </w:rPr>
        <w:t xml:space="preserve">) and </w:t>
      </w:r>
      <w:r w:rsidRPr="002840AE">
        <w:rPr>
          <w:rFonts w:ascii="Arial" w:hAnsi="Arial" w:cs="Arial"/>
          <w:i/>
        </w:rPr>
        <w:t>Garcinia spicata</w:t>
      </w:r>
      <w:r w:rsidRPr="002840AE">
        <w:rPr>
          <w:rFonts w:ascii="Arial" w:hAnsi="Arial" w:cs="Arial"/>
        </w:rPr>
        <w:t xml:space="preserve"> (30.98 kg ha</w:t>
      </w:r>
      <w:r w:rsidRPr="002840AE">
        <w:rPr>
          <w:rFonts w:ascii="Arial" w:hAnsi="Arial" w:cs="Arial"/>
          <w:vertAlign w:val="superscript"/>
        </w:rPr>
        <w:t>-1</w:t>
      </w:r>
      <w:r w:rsidRPr="002840AE">
        <w:rPr>
          <w:rFonts w:ascii="Arial" w:hAnsi="Arial" w:cs="Arial"/>
        </w:rPr>
        <w:t xml:space="preserve"> yr</w:t>
      </w:r>
      <w:r w:rsidRPr="002840AE">
        <w:rPr>
          <w:rFonts w:ascii="Arial" w:hAnsi="Arial" w:cs="Arial"/>
          <w:vertAlign w:val="superscript"/>
        </w:rPr>
        <w:t>-1</w:t>
      </w:r>
      <w:r w:rsidRPr="002840AE">
        <w:rPr>
          <w:rFonts w:ascii="Arial" w:hAnsi="Arial" w:cs="Arial"/>
        </w:rPr>
        <w:t xml:space="preserve">). Whereas, </w:t>
      </w:r>
      <w:r w:rsidRPr="002840AE">
        <w:rPr>
          <w:rFonts w:ascii="Arial" w:hAnsi="Arial" w:cs="Arial"/>
          <w:i/>
        </w:rPr>
        <w:t>Garcinia spicata</w:t>
      </w:r>
      <w:r w:rsidRPr="002840AE">
        <w:rPr>
          <w:rFonts w:ascii="Arial" w:hAnsi="Arial" w:cs="Arial"/>
        </w:rPr>
        <w:t xml:space="preserve"> (183.75 kg ha</w:t>
      </w:r>
      <w:r w:rsidRPr="002840AE">
        <w:rPr>
          <w:rFonts w:ascii="Arial" w:hAnsi="Arial" w:cs="Arial"/>
          <w:vertAlign w:val="superscript"/>
        </w:rPr>
        <w:t>-1</w:t>
      </w:r>
      <w:r w:rsidRPr="002840AE">
        <w:rPr>
          <w:rFonts w:ascii="Arial" w:hAnsi="Arial" w:cs="Arial"/>
        </w:rPr>
        <w:t xml:space="preserve"> yr</w:t>
      </w:r>
      <w:r w:rsidRPr="002840AE">
        <w:rPr>
          <w:rFonts w:ascii="Arial" w:hAnsi="Arial" w:cs="Arial"/>
          <w:vertAlign w:val="superscript"/>
        </w:rPr>
        <w:t>-1</w:t>
      </w:r>
      <w:r w:rsidRPr="002840AE">
        <w:rPr>
          <w:rFonts w:ascii="Arial" w:hAnsi="Arial" w:cs="Arial"/>
        </w:rPr>
        <w:t xml:space="preserve">) </w:t>
      </w:r>
      <w:proofErr w:type="spellStart"/>
      <w:r w:rsidRPr="002840AE">
        <w:rPr>
          <w:rFonts w:ascii="Arial" w:hAnsi="Arial" w:cs="Arial"/>
          <w:i/>
        </w:rPr>
        <w:t>Memecylon</w:t>
      </w:r>
      <w:proofErr w:type="spellEnd"/>
      <w:r w:rsidRPr="002840AE">
        <w:rPr>
          <w:rFonts w:ascii="Arial" w:hAnsi="Arial" w:cs="Arial"/>
          <w:i/>
        </w:rPr>
        <w:t xml:space="preserve"> </w:t>
      </w:r>
      <w:proofErr w:type="spellStart"/>
      <w:r w:rsidRPr="002840AE">
        <w:rPr>
          <w:rFonts w:ascii="Arial" w:hAnsi="Arial" w:cs="Arial"/>
          <w:i/>
        </w:rPr>
        <w:t>umbellatum</w:t>
      </w:r>
      <w:proofErr w:type="spellEnd"/>
      <w:r w:rsidRPr="002840AE">
        <w:rPr>
          <w:rFonts w:ascii="Arial" w:hAnsi="Arial" w:cs="Arial"/>
        </w:rPr>
        <w:t xml:space="preserve"> (161.57 kg ha</w:t>
      </w:r>
      <w:r w:rsidRPr="002840AE">
        <w:rPr>
          <w:rFonts w:ascii="Arial" w:hAnsi="Arial" w:cs="Arial"/>
          <w:vertAlign w:val="superscript"/>
        </w:rPr>
        <w:t>-1</w:t>
      </w:r>
      <w:r w:rsidRPr="002840AE">
        <w:rPr>
          <w:rFonts w:ascii="Arial" w:hAnsi="Arial" w:cs="Arial"/>
        </w:rPr>
        <w:t xml:space="preserve"> yr</w:t>
      </w:r>
      <w:r w:rsidRPr="002840AE">
        <w:rPr>
          <w:rFonts w:ascii="Arial" w:hAnsi="Arial" w:cs="Arial"/>
          <w:vertAlign w:val="superscript"/>
        </w:rPr>
        <w:t>-1</w:t>
      </w:r>
      <w:r w:rsidRPr="002840AE">
        <w:rPr>
          <w:rFonts w:ascii="Arial" w:hAnsi="Arial" w:cs="Arial"/>
        </w:rPr>
        <w:t xml:space="preserve">) and </w:t>
      </w:r>
      <w:proofErr w:type="spellStart"/>
      <w:r w:rsidRPr="002840AE">
        <w:rPr>
          <w:rFonts w:ascii="Arial" w:hAnsi="Arial" w:cs="Arial"/>
          <w:i/>
        </w:rPr>
        <w:t>Borassus</w:t>
      </w:r>
      <w:proofErr w:type="spellEnd"/>
      <w:r w:rsidRPr="002840AE">
        <w:rPr>
          <w:rFonts w:ascii="Arial" w:hAnsi="Arial" w:cs="Arial"/>
          <w:i/>
        </w:rPr>
        <w:t xml:space="preserve"> </w:t>
      </w:r>
      <w:proofErr w:type="spellStart"/>
      <w:r w:rsidRPr="002840AE">
        <w:rPr>
          <w:rFonts w:ascii="Arial" w:hAnsi="Arial" w:cs="Arial"/>
          <w:i/>
        </w:rPr>
        <w:t>flabellifer</w:t>
      </w:r>
      <w:proofErr w:type="spellEnd"/>
      <w:r w:rsidRPr="002840AE">
        <w:rPr>
          <w:rFonts w:ascii="Arial" w:hAnsi="Arial" w:cs="Arial"/>
        </w:rPr>
        <w:t xml:space="preserve"> (59.00 kg ha</w:t>
      </w:r>
      <w:r w:rsidRPr="002840AE">
        <w:rPr>
          <w:rFonts w:ascii="Arial" w:hAnsi="Arial" w:cs="Arial"/>
          <w:vertAlign w:val="superscript"/>
        </w:rPr>
        <w:t>-1</w:t>
      </w:r>
      <w:r w:rsidRPr="002840AE">
        <w:rPr>
          <w:rFonts w:ascii="Arial" w:hAnsi="Arial" w:cs="Arial"/>
        </w:rPr>
        <w:t xml:space="preserve"> yr</w:t>
      </w:r>
      <w:r w:rsidRPr="002840AE">
        <w:rPr>
          <w:rFonts w:ascii="Arial" w:hAnsi="Arial" w:cs="Arial"/>
          <w:vertAlign w:val="superscript"/>
        </w:rPr>
        <w:t>-1</w:t>
      </w:r>
      <w:r w:rsidRPr="002840AE">
        <w:rPr>
          <w:rFonts w:ascii="Arial" w:hAnsi="Arial" w:cs="Arial"/>
        </w:rPr>
        <w:t xml:space="preserve">) contributed in TV. In </w:t>
      </w:r>
      <w:r w:rsidRPr="002840AE">
        <w:rPr>
          <w:rFonts w:ascii="Arial" w:hAnsi="Arial" w:cs="Arial"/>
        </w:rPr>
        <w:lastRenderedPageBreak/>
        <w:t xml:space="preserve">total, three species, namely, </w:t>
      </w:r>
      <w:proofErr w:type="spellStart"/>
      <w:r w:rsidRPr="002840AE">
        <w:rPr>
          <w:rFonts w:ascii="Arial" w:hAnsi="Arial" w:cs="Arial"/>
          <w:i/>
        </w:rPr>
        <w:t>Borassus</w:t>
      </w:r>
      <w:proofErr w:type="spellEnd"/>
      <w:r w:rsidRPr="002840AE">
        <w:rPr>
          <w:rFonts w:ascii="Arial" w:hAnsi="Arial" w:cs="Arial"/>
          <w:i/>
        </w:rPr>
        <w:t xml:space="preserve"> </w:t>
      </w:r>
      <w:proofErr w:type="spellStart"/>
      <w:r w:rsidRPr="002840AE">
        <w:rPr>
          <w:rFonts w:ascii="Arial" w:hAnsi="Arial" w:cs="Arial"/>
          <w:i/>
        </w:rPr>
        <w:t>flabellifer</w:t>
      </w:r>
      <w:proofErr w:type="spellEnd"/>
      <w:r w:rsidRPr="002840AE">
        <w:rPr>
          <w:rFonts w:ascii="Arial" w:hAnsi="Arial" w:cs="Arial"/>
        </w:rPr>
        <w:t xml:space="preserve">, </w:t>
      </w:r>
      <w:proofErr w:type="spellStart"/>
      <w:r w:rsidRPr="002840AE">
        <w:rPr>
          <w:rFonts w:ascii="Arial" w:hAnsi="Arial" w:cs="Arial"/>
          <w:i/>
        </w:rPr>
        <w:t>Garcinaia</w:t>
      </w:r>
      <w:proofErr w:type="spellEnd"/>
      <w:r w:rsidRPr="002840AE">
        <w:rPr>
          <w:rFonts w:ascii="Arial" w:hAnsi="Arial" w:cs="Arial"/>
          <w:i/>
        </w:rPr>
        <w:t xml:space="preserve"> spicata</w:t>
      </w:r>
      <w:r w:rsidRPr="002840AE">
        <w:rPr>
          <w:rFonts w:ascii="Arial" w:hAnsi="Arial" w:cs="Arial"/>
        </w:rPr>
        <w:t xml:space="preserve"> and </w:t>
      </w:r>
      <w:proofErr w:type="spellStart"/>
      <w:r w:rsidRPr="002840AE">
        <w:rPr>
          <w:rFonts w:ascii="Arial" w:hAnsi="Arial" w:cs="Arial"/>
          <w:i/>
        </w:rPr>
        <w:t>Memecylon</w:t>
      </w:r>
      <w:proofErr w:type="spellEnd"/>
      <w:r w:rsidRPr="002840AE">
        <w:rPr>
          <w:rFonts w:ascii="Arial" w:hAnsi="Arial" w:cs="Arial"/>
          <w:i/>
        </w:rPr>
        <w:t xml:space="preserve"> </w:t>
      </w:r>
      <w:proofErr w:type="spellStart"/>
      <w:r w:rsidRPr="002840AE">
        <w:rPr>
          <w:rFonts w:ascii="Arial" w:hAnsi="Arial" w:cs="Arial"/>
          <w:i/>
        </w:rPr>
        <w:t>umbellatum</w:t>
      </w:r>
      <w:proofErr w:type="spellEnd"/>
      <w:r w:rsidRPr="002840AE">
        <w:rPr>
          <w:rFonts w:ascii="Arial" w:hAnsi="Arial" w:cs="Arial"/>
        </w:rPr>
        <w:t xml:space="preserve"> together constituted 67.94% of fruit fall in </w:t>
      </w:r>
      <w:r w:rsidR="002E5596" w:rsidRPr="002840AE">
        <w:rPr>
          <w:rFonts w:ascii="Arial" w:hAnsi="Arial" w:cs="Arial"/>
        </w:rPr>
        <w:t xml:space="preserve">the </w:t>
      </w:r>
      <w:r w:rsidRPr="002840AE">
        <w:rPr>
          <w:rFonts w:ascii="Arial" w:hAnsi="Arial" w:cs="Arial"/>
        </w:rPr>
        <w:t>study area.</w:t>
      </w:r>
    </w:p>
    <w:p w14:paraId="0315C418" w14:textId="1366BD20" w:rsidR="00CD6ED2" w:rsidRPr="002840AE" w:rsidRDefault="00CD6ED2" w:rsidP="00CD6ED2">
      <w:pPr>
        <w:ind w:firstLine="720"/>
        <w:jc w:val="both"/>
        <w:rPr>
          <w:rFonts w:ascii="Arial" w:hAnsi="Arial" w:cs="Arial"/>
        </w:rPr>
      </w:pPr>
      <w:r w:rsidRPr="002840AE">
        <w:rPr>
          <w:rFonts w:ascii="Arial" w:hAnsi="Arial" w:cs="Arial"/>
        </w:rPr>
        <w:t>The mean amount of annual fruit fall (375.47 ± 144.44 kg ha</w:t>
      </w:r>
      <w:r w:rsidRPr="002840AE">
        <w:rPr>
          <w:rFonts w:ascii="Arial" w:hAnsi="Arial" w:cs="Arial"/>
          <w:vertAlign w:val="superscript"/>
        </w:rPr>
        <w:t>-1</w:t>
      </w:r>
      <w:r w:rsidRPr="002840AE">
        <w:rPr>
          <w:rFonts w:ascii="Arial" w:hAnsi="Arial" w:cs="Arial"/>
        </w:rPr>
        <w:t xml:space="preserve"> yr</w:t>
      </w:r>
      <w:r w:rsidRPr="002840AE">
        <w:rPr>
          <w:rFonts w:ascii="Arial" w:hAnsi="Arial" w:cs="Arial"/>
          <w:vertAlign w:val="superscript"/>
        </w:rPr>
        <w:t>-1</w:t>
      </w:r>
      <w:r w:rsidRPr="002840AE">
        <w:rPr>
          <w:rFonts w:ascii="Arial" w:hAnsi="Arial" w:cs="Arial"/>
        </w:rPr>
        <w:t>) recorded in this study is lower than what has been reported earlier for world’s tropical forests (454 ± 258 kg ha</w:t>
      </w:r>
      <w:r w:rsidRPr="002840AE">
        <w:rPr>
          <w:rFonts w:ascii="Arial" w:hAnsi="Arial" w:cs="Arial"/>
          <w:vertAlign w:val="superscript"/>
        </w:rPr>
        <w:t>-1</w:t>
      </w:r>
      <w:r w:rsidRPr="002840AE">
        <w:rPr>
          <w:rFonts w:ascii="Arial" w:hAnsi="Arial" w:cs="Arial"/>
        </w:rPr>
        <w:t xml:space="preserve"> yr</w:t>
      </w:r>
      <w:r w:rsidRPr="002840AE">
        <w:rPr>
          <w:rFonts w:ascii="Arial" w:hAnsi="Arial" w:cs="Arial"/>
          <w:vertAlign w:val="superscript"/>
        </w:rPr>
        <w:t>-1</w:t>
      </w:r>
      <w:r w:rsidRPr="002840AE">
        <w:rPr>
          <w:rFonts w:ascii="Arial" w:hAnsi="Arial" w:cs="Arial"/>
        </w:rPr>
        <w:t>) (</w:t>
      </w:r>
      <w:proofErr w:type="spellStart"/>
      <w:r w:rsidRPr="002840AE">
        <w:rPr>
          <w:rFonts w:ascii="Arial" w:hAnsi="Arial" w:cs="Arial"/>
        </w:rPr>
        <w:t>Hanya</w:t>
      </w:r>
      <w:proofErr w:type="spellEnd"/>
      <w:r w:rsidRPr="002840AE">
        <w:rPr>
          <w:rFonts w:ascii="Arial" w:hAnsi="Arial" w:cs="Arial"/>
        </w:rPr>
        <w:t xml:space="preserve"> and </w:t>
      </w:r>
      <w:proofErr w:type="spellStart"/>
      <w:r w:rsidRPr="002840AE">
        <w:rPr>
          <w:rFonts w:ascii="Arial" w:hAnsi="Arial" w:cs="Arial"/>
        </w:rPr>
        <w:t>Aiba</w:t>
      </w:r>
      <w:proofErr w:type="spellEnd"/>
      <w:r w:rsidRPr="002840AE">
        <w:rPr>
          <w:rFonts w:ascii="Arial" w:hAnsi="Arial" w:cs="Arial"/>
        </w:rPr>
        <w:t xml:space="preserve"> 2010a, b). However, the site TV produced more amount</w:t>
      </w:r>
      <w:r w:rsidR="002E5596" w:rsidRPr="002840AE">
        <w:rPr>
          <w:rFonts w:ascii="Arial" w:hAnsi="Arial" w:cs="Arial"/>
        </w:rPr>
        <w:t>s</w:t>
      </w:r>
      <w:r w:rsidRPr="002840AE">
        <w:rPr>
          <w:rFonts w:ascii="Arial" w:hAnsi="Arial" w:cs="Arial"/>
        </w:rPr>
        <w:t xml:space="preserve"> of fruits (526.67 kg ha</w:t>
      </w:r>
      <w:r w:rsidRPr="002840AE">
        <w:rPr>
          <w:rFonts w:ascii="Arial" w:hAnsi="Arial" w:cs="Arial"/>
          <w:vertAlign w:val="superscript"/>
        </w:rPr>
        <w:t>-1</w:t>
      </w:r>
      <w:r w:rsidRPr="002840AE">
        <w:rPr>
          <w:rFonts w:ascii="Arial" w:hAnsi="Arial" w:cs="Arial"/>
        </w:rPr>
        <w:t xml:space="preserve"> yr</w:t>
      </w:r>
      <w:r w:rsidRPr="002840AE">
        <w:rPr>
          <w:rFonts w:ascii="Arial" w:hAnsi="Arial" w:cs="Arial"/>
          <w:vertAlign w:val="superscript"/>
        </w:rPr>
        <w:t>-1</w:t>
      </w:r>
      <w:r w:rsidRPr="002840AE">
        <w:rPr>
          <w:rFonts w:ascii="Arial" w:hAnsi="Arial" w:cs="Arial"/>
        </w:rPr>
        <w:t xml:space="preserve">) than mean fruit fall of world’s tropical forests. </w:t>
      </w:r>
    </w:p>
    <w:p w14:paraId="751087AF" w14:textId="63A60FB4" w:rsidR="00CD6ED2" w:rsidRPr="002840AE" w:rsidRDefault="00CD6ED2" w:rsidP="00CD6ED2">
      <w:pPr>
        <w:ind w:firstLine="720"/>
        <w:jc w:val="both"/>
        <w:rPr>
          <w:rFonts w:ascii="Arial" w:hAnsi="Arial" w:cs="Arial"/>
        </w:rPr>
      </w:pPr>
      <w:r w:rsidRPr="002840AE">
        <w:rPr>
          <w:rFonts w:ascii="Arial" w:hAnsi="Arial" w:cs="Arial"/>
        </w:rPr>
        <w:t>Compared to forests of Australia (7-37 kg ha</w:t>
      </w:r>
      <w:r w:rsidRPr="002840AE">
        <w:rPr>
          <w:rFonts w:ascii="Arial" w:hAnsi="Arial" w:cs="Arial"/>
          <w:vertAlign w:val="superscript"/>
        </w:rPr>
        <w:t>-1</w:t>
      </w:r>
      <w:r w:rsidRPr="002840AE">
        <w:rPr>
          <w:rFonts w:ascii="Arial" w:hAnsi="Arial" w:cs="Arial"/>
        </w:rPr>
        <w:t xml:space="preserve"> yr</w:t>
      </w:r>
      <w:r w:rsidRPr="002840AE">
        <w:rPr>
          <w:rFonts w:ascii="Arial" w:hAnsi="Arial" w:cs="Arial"/>
          <w:vertAlign w:val="superscript"/>
        </w:rPr>
        <w:t>-1</w:t>
      </w:r>
      <w:r w:rsidRPr="002840AE">
        <w:rPr>
          <w:rFonts w:ascii="Arial" w:hAnsi="Arial" w:cs="Arial"/>
        </w:rPr>
        <w:t xml:space="preserve">) (French 1991); </w:t>
      </w:r>
      <w:proofErr w:type="spellStart"/>
      <w:r w:rsidRPr="002840AE">
        <w:rPr>
          <w:rFonts w:ascii="Arial" w:hAnsi="Arial" w:cs="Arial"/>
        </w:rPr>
        <w:t>Ducke</w:t>
      </w:r>
      <w:proofErr w:type="spellEnd"/>
      <w:r w:rsidRPr="002840AE">
        <w:rPr>
          <w:rFonts w:ascii="Arial" w:hAnsi="Arial" w:cs="Arial"/>
        </w:rPr>
        <w:t>, Brazil (291 kg ha</w:t>
      </w:r>
      <w:r w:rsidRPr="002840AE">
        <w:rPr>
          <w:rFonts w:ascii="Arial" w:hAnsi="Arial" w:cs="Arial"/>
          <w:vertAlign w:val="superscript"/>
        </w:rPr>
        <w:t>-1</w:t>
      </w:r>
      <w:r w:rsidRPr="002840AE">
        <w:rPr>
          <w:rFonts w:ascii="Arial" w:hAnsi="Arial" w:cs="Arial"/>
        </w:rPr>
        <w:t xml:space="preserve"> yr</w:t>
      </w:r>
      <w:r w:rsidRPr="002840AE">
        <w:rPr>
          <w:rFonts w:ascii="Arial" w:hAnsi="Arial" w:cs="Arial"/>
          <w:vertAlign w:val="superscript"/>
        </w:rPr>
        <w:t>-1</w:t>
      </w:r>
      <w:r w:rsidRPr="002840AE">
        <w:rPr>
          <w:rFonts w:ascii="Arial" w:hAnsi="Arial" w:cs="Arial"/>
        </w:rPr>
        <w:t>) (Rodrigues et al. 2001); Kade, Ghana (236 kg ha</w:t>
      </w:r>
      <w:r w:rsidRPr="002840AE">
        <w:rPr>
          <w:rFonts w:ascii="Arial" w:hAnsi="Arial" w:cs="Arial"/>
          <w:vertAlign w:val="superscript"/>
        </w:rPr>
        <w:t>-1</w:t>
      </w:r>
      <w:r w:rsidRPr="002840AE">
        <w:rPr>
          <w:rFonts w:ascii="Arial" w:hAnsi="Arial" w:cs="Arial"/>
        </w:rPr>
        <w:t xml:space="preserve"> yr</w:t>
      </w:r>
      <w:r w:rsidRPr="002840AE">
        <w:rPr>
          <w:rFonts w:ascii="Arial" w:hAnsi="Arial" w:cs="Arial"/>
          <w:vertAlign w:val="superscript"/>
        </w:rPr>
        <w:t>-1</w:t>
      </w:r>
      <w:r w:rsidRPr="002840AE">
        <w:rPr>
          <w:rFonts w:ascii="Arial" w:hAnsi="Arial" w:cs="Arial"/>
        </w:rPr>
        <w:t>) (John 1973); and Ile-Ife, Nigeria (32 kg ha</w:t>
      </w:r>
      <w:r w:rsidRPr="002840AE">
        <w:rPr>
          <w:rFonts w:ascii="Arial" w:hAnsi="Arial" w:cs="Arial"/>
          <w:vertAlign w:val="superscript"/>
        </w:rPr>
        <w:t>-1</w:t>
      </w:r>
      <w:r w:rsidRPr="002840AE">
        <w:rPr>
          <w:rFonts w:ascii="Arial" w:hAnsi="Arial" w:cs="Arial"/>
        </w:rPr>
        <w:t xml:space="preserve"> yr</w:t>
      </w:r>
      <w:r w:rsidRPr="002840AE">
        <w:rPr>
          <w:rFonts w:ascii="Arial" w:hAnsi="Arial" w:cs="Arial"/>
          <w:vertAlign w:val="superscript"/>
        </w:rPr>
        <w:t>-1</w:t>
      </w:r>
      <w:r w:rsidRPr="002840AE">
        <w:rPr>
          <w:rFonts w:ascii="Arial" w:hAnsi="Arial" w:cs="Arial"/>
        </w:rPr>
        <w:t>) (</w:t>
      </w:r>
      <w:proofErr w:type="spellStart"/>
      <w:r w:rsidRPr="002840AE">
        <w:rPr>
          <w:rFonts w:ascii="Arial" w:hAnsi="Arial" w:cs="Arial"/>
        </w:rPr>
        <w:t>Muoghalu</w:t>
      </w:r>
      <w:proofErr w:type="spellEnd"/>
      <w:r w:rsidRPr="002840AE">
        <w:rPr>
          <w:rFonts w:ascii="Arial" w:hAnsi="Arial" w:cs="Arial"/>
        </w:rPr>
        <w:t xml:space="preserve"> et al. 1993) (Table </w:t>
      </w:r>
      <w:r w:rsidR="00E67956" w:rsidRPr="002840AE">
        <w:rPr>
          <w:rFonts w:ascii="Arial" w:hAnsi="Arial" w:cs="Arial"/>
        </w:rPr>
        <w:t>6</w:t>
      </w:r>
      <w:r w:rsidRPr="002840AE">
        <w:rPr>
          <w:rFonts w:ascii="Arial" w:hAnsi="Arial" w:cs="Arial"/>
        </w:rPr>
        <w:t xml:space="preserve">) present study area produced large amount of fruits. </w:t>
      </w:r>
    </w:p>
    <w:p w14:paraId="163242E9" w14:textId="2F1FDB5F" w:rsidR="00CD6ED2" w:rsidRPr="002840AE" w:rsidRDefault="00CD6ED2" w:rsidP="00CD6ED2">
      <w:pPr>
        <w:jc w:val="both"/>
        <w:rPr>
          <w:rFonts w:ascii="Arial" w:hAnsi="Arial" w:cs="Arial"/>
        </w:rPr>
      </w:pPr>
      <w:r w:rsidRPr="002840AE">
        <w:rPr>
          <w:rFonts w:ascii="Arial" w:hAnsi="Arial" w:cs="Arial"/>
        </w:rPr>
        <w:tab/>
        <w:t>The mean fruit fall value (kg ha</w:t>
      </w:r>
      <w:r w:rsidRPr="002840AE">
        <w:rPr>
          <w:rFonts w:ascii="Arial" w:hAnsi="Arial" w:cs="Arial"/>
          <w:vertAlign w:val="superscript"/>
        </w:rPr>
        <w:t>-1</w:t>
      </w:r>
      <w:r w:rsidRPr="002840AE">
        <w:rPr>
          <w:rFonts w:ascii="Arial" w:hAnsi="Arial" w:cs="Arial"/>
        </w:rPr>
        <w:t xml:space="preserve"> yr</w:t>
      </w:r>
      <w:r w:rsidRPr="002840AE">
        <w:rPr>
          <w:rFonts w:ascii="Arial" w:hAnsi="Arial" w:cs="Arial"/>
          <w:vertAlign w:val="superscript"/>
        </w:rPr>
        <w:t>-1</w:t>
      </w:r>
      <w:r w:rsidRPr="002840AE">
        <w:rPr>
          <w:rFonts w:ascii="Arial" w:hAnsi="Arial" w:cs="Arial"/>
        </w:rPr>
        <w:t xml:space="preserve">) estimated in this study is also low compared to tropical forests of </w:t>
      </w:r>
      <w:proofErr w:type="spellStart"/>
      <w:r w:rsidRPr="002840AE">
        <w:rPr>
          <w:rFonts w:ascii="Arial" w:hAnsi="Arial" w:cs="Arial"/>
        </w:rPr>
        <w:t>Kibale</w:t>
      </w:r>
      <w:proofErr w:type="spellEnd"/>
      <w:r w:rsidRPr="002840AE">
        <w:rPr>
          <w:rFonts w:ascii="Arial" w:hAnsi="Arial" w:cs="Arial"/>
        </w:rPr>
        <w:t xml:space="preserve"> (746 kg ha</w:t>
      </w:r>
      <w:r w:rsidRPr="002840AE">
        <w:rPr>
          <w:rFonts w:ascii="Arial" w:hAnsi="Arial" w:cs="Arial"/>
          <w:vertAlign w:val="superscript"/>
        </w:rPr>
        <w:t>-1</w:t>
      </w:r>
      <w:r w:rsidRPr="002840AE">
        <w:rPr>
          <w:rFonts w:ascii="Arial" w:hAnsi="Arial" w:cs="Arial"/>
        </w:rPr>
        <w:t xml:space="preserve"> yr</w:t>
      </w:r>
      <w:r w:rsidRPr="002840AE">
        <w:rPr>
          <w:rFonts w:ascii="Arial" w:hAnsi="Arial" w:cs="Arial"/>
          <w:vertAlign w:val="superscript"/>
        </w:rPr>
        <w:t>-1</w:t>
      </w:r>
      <w:r w:rsidRPr="002840AE">
        <w:rPr>
          <w:rFonts w:ascii="Arial" w:hAnsi="Arial" w:cs="Arial"/>
        </w:rPr>
        <w:t>; Chapman et al. 1994); Brazil (580 kg ha</w:t>
      </w:r>
      <w:r w:rsidRPr="002840AE">
        <w:rPr>
          <w:rFonts w:ascii="Arial" w:hAnsi="Arial" w:cs="Arial"/>
          <w:vertAlign w:val="superscript"/>
        </w:rPr>
        <w:t>-1</w:t>
      </w:r>
      <w:r w:rsidRPr="002840AE">
        <w:rPr>
          <w:rFonts w:ascii="Arial" w:hAnsi="Arial" w:cs="Arial"/>
        </w:rPr>
        <w:t xml:space="preserve"> yr</w:t>
      </w:r>
      <w:r w:rsidRPr="002840AE">
        <w:rPr>
          <w:rFonts w:ascii="Arial" w:hAnsi="Arial" w:cs="Arial"/>
          <w:vertAlign w:val="superscript"/>
        </w:rPr>
        <w:t>-1</w:t>
      </w:r>
      <w:r w:rsidRPr="002840AE">
        <w:rPr>
          <w:rFonts w:ascii="Arial" w:hAnsi="Arial" w:cs="Arial"/>
        </w:rPr>
        <w:t>; Barlow et al. 2007); Malaysia (381 kg ha</w:t>
      </w:r>
      <w:r w:rsidRPr="002840AE">
        <w:rPr>
          <w:rFonts w:ascii="Arial" w:hAnsi="Arial" w:cs="Arial"/>
          <w:vertAlign w:val="superscript"/>
        </w:rPr>
        <w:t>-1</w:t>
      </w:r>
      <w:r w:rsidRPr="002840AE">
        <w:rPr>
          <w:rFonts w:ascii="Arial" w:hAnsi="Arial" w:cs="Arial"/>
        </w:rPr>
        <w:t xml:space="preserve"> yr</w:t>
      </w:r>
      <w:r w:rsidRPr="002840AE">
        <w:rPr>
          <w:rFonts w:ascii="Arial" w:hAnsi="Arial" w:cs="Arial"/>
          <w:vertAlign w:val="superscript"/>
        </w:rPr>
        <w:t>-1</w:t>
      </w:r>
      <w:r w:rsidRPr="002840AE">
        <w:rPr>
          <w:rFonts w:ascii="Arial" w:hAnsi="Arial" w:cs="Arial"/>
        </w:rPr>
        <w:t>; Kira, 1978); Ivory Coast (662, 693 kg ha</w:t>
      </w:r>
      <w:r w:rsidRPr="002840AE">
        <w:rPr>
          <w:rFonts w:ascii="Arial" w:hAnsi="Arial" w:cs="Arial"/>
          <w:vertAlign w:val="superscript"/>
        </w:rPr>
        <w:t>-1</w:t>
      </w:r>
      <w:r w:rsidRPr="002840AE">
        <w:rPr>
          <w:rFonts w:ascii="Arial" w:hAnsi="Arial" w:cs="Arial"/>
        </w:rPr>
        <w:t xml:space="preserve"> yr</w:t>
      </w:r>
      <w:r w:rsidRPr="002840AE">
        <w:rPr>
          <w:rFonts w:ascii="Arial" w:hAnsi="Arial" w:cs="Arial"/>
          <w:vertAlign w:val="superscript"/>
        </w:rPr>
        <w:t>-1</w:t>
      </w:r>
      <w:r w:rsidRPr="002840AE">
        <w:rPr>
          <w:rFonts w:ascii="Arial" w:hAnsi="Arial" w:cs="Arial"/>
        </w:rPr>
        <w:t>; Bernhard, 1970); Panama (570 kg ha</w:t>
      </w:r>
      <w:r w:rsidRPr="002840AE">
        <w:rPr>
          <w:rFonts w:ascii="Arial" w:hAnsi="Arial" w:cs="Arial"/>
          <w:vertAlign w:val="superscript"/>
        </w:rPr>
        <w:t>-1</w:t>
      </w:r>
      <w:r w:rsidRPr="002840AE">
        <w:rPr>
          <w:rFonts w:ascii="Arial" w:hAnsi="Arial" w:cs="Arial"/>
        </w:rPr>
        <w:t xml:space="preserve"> yr</w:t>
      </w:r>
      <w:r w:rsidRPr="002840AE">
        <w:rPr>
          <w:rFonts w:ascii="Arial" w:hAnsi="Arial" w:cs="Arial"/>
          <w:vertAlign w:val="superscript"/>
        </w:rPr>
        <w:t>-1</w:t>
      </w:r>
      <w:r w:rsidRPr="002840AE">
        <w:rPr>
          <w:rFonts w:ascii="Arial" w:hAnsi="Arial" w:cs="Arial"/>
        </w:rPr>
        <w:t>; Smythe, 1970); and, Peru (640, 788 kg ha</w:t>
      </w:r>
      <w:r w:rsidRPr="002840AE">
        <w:rPr>
          <w:rFonts w:ascii="Arial" w:hAnsi="Arial" w:cs="Arial"/>
          <w:vertAlign w:val="superscript"/>
        </w:rPr>
        <w:t>-1</w:t>
      </w:r>
      <w:r w:rsidRPr="002840AE">
        <w:rPr>
          <w:rFonts w:ascii="Arial" w:hAnsi="Arial" w:cs="Arial"/>
        </w:rPr>
        <w:t xml:space="preserve"> yr</w:t>
      </w:r>
      <w:r w:rsidRPr="002840AE">
        <w:rPr>
          <w:rFonts w:ascii="Arial" w:hAnsi="Arial" w:cs="Arial"/>
          <w:vertAlign w:val="superscript"/>
        </w:rPr>
        <w:t>-1</w:t>
      </w:r>
      <w:r w:rsidRPr="002840AE">
        <w:rPr>
          <w:rFonts w:ascii="Arial" w:hAnsi="Arial" w:cs="Arial"/>
        </w:rPr>
        <w:t xml:space="preserve">; </w:t>
      </w:r>
      <w:proofErr w:type="spellStart"/>
      <w:r w:rsidRPr="002840AE">
        <w:rPr>
          <w:rFonts w:ascii="Arial" w:hAnsi="Arial" w:cs="Arial"/>
        </w:rPr>
        <w:t>Terborgh</w:t>
      </w:r>
      <w:proofErr w:type="spellEnd"/>
      <w:r w:rsidRPr="002840AE">
        <w:rPr>
          <w:rFonts w:ascii="Arial" w:hAnsi="Arial" w:cs="Arial"/>
        </w:rPr>
        <w:t xml:space="preserve">, 1983) (Table </w:t>
      </w:r>
      <w:r w:rsidR="002E5596" w:rsidRPr="002840AE">
        <w:rPr>
          <w:rFonts w:ascii="Arial" w:hAnsi="Arial" w:cs="Arial"/>
        </w:rPr>
        <w:t>6</w:t>
      </w:r>
      <w:r w:rsidRPr="002840AE">
        <w:rPr>
          <w:rFonts w:ascii="Arial" w:hAnsi="Arial" w:cs="Arial"/>
        </w:rPr>
        <w:t xml:space="preserve">). </w:t>
      </w:r>
    </w:p>
    <w:p w14:paraId="1C57DF1C" w14:textId="77777777" w:rsidR="00E67956" w:rsidRPr="002840AE" w:rsidRDefault="00E67956" w:rsidP="00E67956">
      <w:pPr>
        <w:rPr>
          <w:rFonts w:ascii="Arial" w:hAnsi="Arial" w:cs="Arial"/>
        </w:rPr>
      </w:pPr>
    </w:p>
    <w:p w14:paraId="7E76366E" w14:textId="7C6A1378" w:rsidR="00E67956" w:rsidRPr="002840AE" w:rsidRDefault="00E67956" w:rsidP="00E67956">
      <w:pPr>
        <w:rPr>
          <w:rFonts w:ascii="Arial" w:hAnsi="Arial" w:cs="Arial"/>
        </w:rPr>
      </w:pPr>
      <w:r w:rsidRPr="002840AE">
        <w:rPr>
          <w:rFonts w:ascii="Arial" w:hAnsi="Arial" w:cs="Arial"/>
        </w:rPr>
        <w:t>Table 6. Fruit fall (dry weight kg ha</w:t>
      </w:r>
      <w:r w:rsidRPr="002840AE">
        <w:rPr>
          <w:rFonts w:ascii="Arial" w:hAnsi="Arial" w:cs="Arial"/>
          <w:vertAlign w:val="superscript"/>
        </w:rPr>
        <w:t>-1</w:t>
      </w:r>
      <w:r w:rsidRPr="002840AE">
        <w:rPr>
          <w:rFonts w:ascii="Arial" w:hAnsi="Arial" w:cs="Arial"/>
        </w:rPr>
        <w:t xml:space="preserve"> yr</w:t>
      </w:r>
      <w:r w:rsidRPr="002840AE">
        <w:rPr>
          <w:rFonts w:ascii="Arial" w:hAnsi="Arial" w:cs="Arial"/>
          <w:vertAlign w:val="superscript"/>
        </w:rPr>
        <w:t>-1</w:t>
      </w:r>
      <w:r w:rsidRPr="002840AE">
        <w:rPr>
          <w:rFonts w:ascii="Arial" w:hAnsi="Arial" w:cs="Arial"/>
        </w:rPr>
        <w:t xml:space="preserve">) </w:t>
      </w:r>
      <w:r w:rsidR="002840AE">
        <w:rPr>
          <w:rFonts w:ascii="Arial" w:hAnsi="Arial" w:cs="Arial"/>
        </w:rPr>
        <w:t>recorded by researchers across various forests.</w:t>
      </w:r>
    </w:p>
    <w:tbl>
      <w:tblPr>
        <w:tblW w:w="5000" w:type="pct"/>
        <w:tblLook w:val="01E0" w:firstRow="1" w:lastRow="1" w:firstColumn="1" w:lastColumn="1" w:noHBand="0" w:noVBand="0"/>
      </w:tblPr>
      <w:tblGrid>
        <w:gridCol w:w="2414"/>
        <w:gridCol w:w="1904"/>
        <w:gridCol w:w="2219"/>
        <w:gridCol w:w="4479"/>
      </w:tblGrid>
      <w:tr w:rsidR="00E67956" w:rsidRPr="002840AE" w14:paraId="5443B4E3" w14:textId="77777777" w:rsidTr="00E67956">
        <w:tc>
          <w:tcPr>
            <w:tcW w:w="1096" w:type="pct"/>
            <w:tcBorders>
              <w:top w:val="single" w:sz="4" w:space="0" w:color="auto"/>
              <w:bottom w:val="single" w:sz="4" w:space="0" w:color="auto"/>
            </w:tcBorders>
          </w:tcPr>
          <w:p w14:paraId="18130D5A" w14:textId="77777777" w:rsidR="00E67956" w:rsidRPr="002840AE" w:rsidRDefault="00E67956" w:rsidP="00DC21AE">
            <w:pPr>
              <w:jc w:val="center"/>
              <w:rPr>
                <w:rFonts w:ascii="Arial" w:hAnsi="Arial" w:cs="Arial"/>
              </w:rPr>
            </w:pPr>
            <w:r w:rsidRPr="002840AE">
              <w:rPr>
                <w:rFonts w:ascii="Arial" w:hAnsi="Arial" w:cs="Arial"/>
              </w:rPr>
              <w:t>Place</w:t>
            </w:r>
          </w:p>
        </w:tc>
        <w:tc>
          <w:tcPr>
            <w:tcW w:w="864" w:type="pct"/>
            <w:tcBorders>
              <w:top w:val="single" w:sz="4" w:space="0" w:color="auto"/>
              <w:bottom w:val="single" w:sz="4" w:space="0" w:color="auto"/>
            </w:tcBorders>
          </w:tcPr>
          <w:p w14:paraId="2DF4050C" w14:textId="77777777" w:rsidR="00E67956" w:rsidRPr="002840AE" w:rsidRDefault="00E67956" w:rsidP="00DC21AE">
            <w:pPr>
              <w:rPr>
                <w:rFonts w:ascii="Arial" w:hAnsi="Arial" w:cs="Arial"/>
              </w:rPr>
            </w:pPr>
            <w:r w:rsidRPr="002840AE">
              <w:rPr>
                <w:rFonts w:ascii="Arial" w:hAnsi="Arial" w:cs="Arial"/>
              </w:rPr>
              <w:t>Country</w:t>
            </w:r>
          </w:p>
        </w:tc>
        <w:tc>
          <w:tcPr>
            <w:tcW w:w="1007" w:type="pct"/>
            <w:tcBorders>
              <w:top w:val="single" w:sz="4" w:space="0" w:color="auto"/>
              <w:bottom w:val="single" w:sz="4" w:space="0" w:color="auto"/>
            </w:tcBorders>
          </w:tcPr>
          <w:p w14:paraId="05725E8D" w14:textId="77777777" w:rsidR="00E67956" w:rsidRPr="002840AE" w:rsidRDefault="00E67956" w:rsidP="00DC21AE">
            <w:pPr>
              <w:rPr>
                <w:rFonts w:ascii="Arial" w:hAnsi="Arial" w:cs="Arial"/>
              </w:rPr>
            </w:pPr>
            <w:r w:rsidRPr="002840AE">
              <w:rPr>
                <w:rFonts w:ascii="Arial" w:hAnsi="Arial" w:cs="Arial"/>
              </w:rPr>
              <w:t>Fruit fall</w:t>
            </w:r>
          </w:p>
        </w:tc>
        <w:tc>
          <w:tcPr>
            <w:tcW w:w="2034" w:type="pct"/>
            <w:tcBorders>
              <w:top w:val="single" w:sz="4" w:space="0" w:color="auto"/>
              <w:bottom w:val="single" w:sz="4" w:space="0" w:color="auto"/>
            </w:tcBorders>
          </w:tcPr>
          <w:p w14:paraId="0FA1FBC0" w14:textId="77777777" w:rsidR="00E67956" w:rsidRPr="002840AE" w:rsidRDefault="00E67956" w:rsidP="00DC21AE">
            <w:pPr>
              <w:rPr>
                <w:rFonts w:ascii="Arial" w:hAnsi="Arial" w:cs="Arial"/>
              </w:rPr>
            </w:pPr>
            <w:r w:rsidRPr="002840AE">
              <w:rPr>
                <w:rFonts w:ascii="Arial" w:hAnsi="Arial" w:cs="Arial"/>
              </w:rPr>
              <w:t>Reference (s)</w:t>
            </w:r>
          </w:p>
        </w:tc>
      </w:tr>
      <w:tr w:rsidR="00E67956" w:rsidRPr="002840AE" w14:paraId="6C7775E3" w14:textId="77777777" w:rsidTr="00E67956">
        <w:tc>
          <w:tcPr>
            <w:tcW w:w="1096" w:type="pct"/>
            <w:tcBorders>
              <w:top w:val="single" w:sz="4" w:space="0" w:color="auto"/>
            </w:tcBorders>
          </w:tcPr>
          <w:p w14:paraId="447F54E3" w14:textId="77777777" w:rsidR="00E67956" w:rsidRPr="002840AE" w:rsidRDefault="00E67956" w:rsidP="00DC21AE">
            <w:pPr>
              <w:rPr>
                <w:rFonts w:ascii="Arial" w:hAnsi="Arial" w:cs="Arial"/>
              </w:rPr>
            </w:pPr>
            <w:r w:rsidRPr="002840AE">
              <w:rPr>
                <w:rFonts w:ascii="Arial" w:hAnsi="Arial" w:cs="Arial"/>
              </w:rPr>
              <w:t>Tamil Nadu</w:t>
            </w:r>
          </w:p>
        </w:tc>
        <w:tc>
          <w:tcPr>
            <w:tcW w:w="864" w:type="pct"/>
            <w:tcBorders>
              <w:top w:val="single" w:sz="4" w:space="0" w:color="auto"/>
            </w:tcBorders>
          </w:tcPr>
          <w:p w14:paraId="63E85BEF" w14:textId="77777777" w:rsidR="00E67956" w:rsidRPr="002840AE" w:rsidRDefault="00E67956" w:rsidP="00DC21AE">
            <w:pPr>
              <w:rPr>
                <w:rFonts w:ascii="Arial" w:hAnsi="Arial" w:cs="Arial"/>
              </w:rPr>
            </w:pPr>
            <w:r w:rsidRPr="002840AE">
              <w:rPr>
                <w:rFonts w:ascii="Arial" w:hAnsi="Arial" w:cs="Arial"/>
              </w:rPr>
              <w:t>India</w:t>
            </w:r>
          </w:p>
        </w:tc>
        <w:tc>
          <w:tcPr>
            <w:tcW w:w="1007" w:type="pct"/>
            <w:tcBorders>
              <w:top w:val="single" w:sz="4" w:space="0" w:color="auto"/>
            </w:tcBorders>
          </w:tcPr>
          <w:p w14:paraId="641BC700" w14:textId="77777777" w:rsidR="00E67956" w:rsidRPr="002840AE" w:rsidRDefault="00E67956" w:rsidP="00DC21AE">
            <w:pPr>
              <w:rPr>
                <w:rFonts w:ascii="Arial" w:hAnsi="Arial" w:cs="Arial"/>
              </w:rPr>
            </w:pPr>
            <w:r w:rsidRPr="002840AE">
              <w:rPr>
                <w:rFonts w:ascii="Arial" w:hAnsi="Arial" w:cs="Arial"/>
              </w:rPr>
              <w:t>239, 361, 527</w:t>
            </w:r>
          </w:p>
        </w:tc>
        <w:tc>
          <w:tcPr>
            <w:tcW w:w="2034" w:type="pct"/>
            <w:tcBorders>
              <w:top w:val="single" w:sz="4" w:space="0" w:color="auto"/>
            </w:tcBorders>
          </w:tcPr>
          <w:p w14:paraId="18AE296A" w14:textId="77777777" w:rsidR="00E67956" w:rsidRPr="002840AE" w:rsidRDefault="00E67956" w:rsidP="00DC21AE">
            <w:pPr>
              <w:rPr>
                <w:rFonts w:ascii="Arial" w:hAnsi="Arial" w:cs="Arial"/>
              </w:rPr>
            </w:pPr>
            <w:r w:rsidRPr="002840AE">
              <w:rPr>
                <w:rFonts w:ascii="Arial" w:hAnsi="Arial" w:cs="Arial"/>
              </w:rPr>
              <w:t>Present study</w:t>
            </w:r>
          </w:p>
        </w:tc>
      </w:tr>
      <w:tr w:rsidR="00E67956" w:rsidRPr="002840AE" w14:paraId="6500BB11" w14:textId="77777777" w:rsidTr="00E67956">
        <w:tc>
          <w:tcPr>
            <w:tcW w:w="1096" w:type="pct"/>
          </w:tcPr>
          <w:p w14:paraId="3DF27003" w14:textId="77777777" w:rsidR="00E67956" w:rsidRPr="002840AE" w:rsidRDefault="00E67956" w:rsidP="00DC21AE">
            <w:pPr>
              <w:rPr>
                <w:rFonts w:ascii="Arial" w:hAnsi="Arial" w:cs="Arial"/>
              </w:rPr>
            </w:pPr>
            <w:r w:rsidRPr="002840AE">
              <w:rPr>
                <w:rFonts w:ascii="Arial" w:hAnsi="Arial" w:cs="Arial"/>
              </w:rPr>
              <w:t>Tamil Nadu</w:t>
            </w:r>
          </w:p>
        </w:tc>
        <w:tc>
          <w:tcPr>
            <w:tcW w:w="864" w:type="pct"/>
          </w:tcPr>
          <w:p w14:paraId="18C00852" w14:textId="77777777" w:rsidR="00E67956" w:rsidRPr="002840AE" w:rsidRDefault="00E67956" w:rsidP="00DC21AE">
            <w:pPr>
              <w:rPr>
                <w:rFonts w:ascii="Arial" w:hAnsi="Arial" w:cs="Arial"/>
              </w:rPr>
            </w:pPr>
            <w:r w:rsidRPr="002840AE">
              <w:rPr>
                <w:rFonts w:ascii="Arial" w:hAnsi="Arial" w:cs="Arial"/>
              </w:rPr>
              <w:t>India</w:t>
            </w:r>
          </w:p>
        </w:tc>
        <w:tc>
          <w:tcPr>
            <w:tcW w:w="1007" w:type="pct"/>
          </w:tcPr>
          <w:p w14:paraId="1A0BF47A" w14:textId="77777777" w:rsidR="00E67956" w:rsidRPr="002840AE" w:rsidRDefault="00E67956" w:rsidP="00DC21AE">
            <w:pPr>
              <w:rPr>
                <w:rFonts w:ascii="Arial" w:hAnsi="Arial" w:cs="Arial"/>
              </w:rPr>
            </w:pPr>
            <w:r w:rsidRPr="002840AE">
              <w:rPr>
                <w:rFonts w:ascii="Arial" w:hAnsi="Arial" w:cs="Arial"/>
              </w:rPr>
              <w:t>602, 913</w:t>
            </w:r>
          </w:p>
        </w:tc>
        <w:tc>
          <w:tcPr>
            <w:tcW w:w="2034" w:type="pct"/>
          </w:tcPr>
          <w:p w14:paraId="57AEB91F" w14:textId="77777777" w:rsidR="00E67956" w:rsidRPr="002840AE" w:rsidRDefault="00E67956" w:rsidP="00DC21AE">
            <w:pPr>
              <w:rPr>
                <w:rFonts w:ascii="Arial" w:hAnsi="Arial" w:cs="Arial"/>
              </w:rPr>
            </w:pPr>
            <w:proofErr w:type="spellStart"/>
            <w:r w:rsidRPr="002840AE">
              <w:rPr>
                <w:rFonts w:ascii="Arial" w:hAnsi="Arial" w:cs="Arial"/>
              </w:rPr>
              <w:t>Swamynathan</w:t>
            </w:r>
            <w:proofErr w:type="spellEnd"/>
            <w:r w:rsidRPr="002840AE">
              <w:rPr>
                <w:rFonts w:ascii="Arial" w:hAnsi="Arial" w:cs="Arial"/>
              </w:rPr>
              <w:t xml:space="preserve"> and Parthasarathy (2005)</w:t>
            </w:r>
          </w:p>
        </w:tc>
      </w:tr>
      <w:tr w:rsidR="00E67956" w:rsidRPr="002840AE" w14:paraId="34181760" w14:textId="77777777" w:rsidTr="00E67956">
        <w:tc>
          <w:tcPr>
            <w:tcW w:w="1096" w:type="pct"/>
          </w:tcPr>
          <w:p w14:paraId="68156F16" w14:textId="77777777" w:rsidR="00E67956" w:rsidRPr="002840AE" w:rsidRDefault="00E67956" w:rsidP="00DC21AE">
            <w:pPr>
              <w:rPr>
                <w:rFonts w:ascii="Arial" w:hAnsi="Arial" w:cs="Arial"/>
              </w:rPr>
            </w:pPr>
            <w:r w:rsidRPr="002840AE">
              <w:rPr>
                <w:rFonts w:ascii="Arial" w:hAnsi="Arial" w:cs="Arial"/>
              </w:rPr>
              <w:t>Tamil Nadu</w:t>
            </w:r>
          </w:p>
        </w:tc>
        <w:tc>
          <w:tcPr>
            <w:tcW w:w="864" w:type="pct"/>
          </w:tcPr>
          <w:p w14:paraId="19539F1F" w14:textId="77777777" w:rsidR="00E67956" w:rsidRPr="002840AE" w:rsidRDefault="00E67956" w:rsidP="00DC21AE">
            <w:pPr>
              <w:rPr>
                <w:rFonts w:ascii="Arial" w:hAnsi="Arial" w:cs="Arial"/>
              </w:rPr>
            </w:pPr>
            <w:r w:rsidRPr="002840AE">
              <w:rPr>
                <w:rFonts w:ascii="Arial" w:hAnsi="Arial" w:cs="Arial"/>
              </w:rPr>
              <w:t>India</w:t>
            </w:r>
          </w:p>
        </w:tc>
        <w:tc>
          <w:tcPr>
            <w:tcW w:w="1007" w:type="pct"/>
          </w:tcPr>
          <w:p w14:paraId="380C32F7" w14:textId="77777777" w:rsidR="00E67956" w:rsidRPr="002840AE" w:rsidRDefault="00E67956" w:rsidP="00DC21AE">
            <w:pPr>
              <w:rPr>
                <w:rFonts w:ascii="Arial" w:hAnsi="Arial" w:cs="Arial"/>
              </w:rPr>
            </w:pPr>
            <w:r w:rsidRPr="002840AE">
              <w:rPr>
                <w:rFonts w:ascii="Arial" w:hAnsi="Arial" w:cs="Arial"/>
              </w:rPr>
              <w:t>600, 900</w:t>
            </w:r>
          </w:p>
        </w:tc>
        <w:tc>
          <w:tcPr>
            <w:tcW w:w="2034" w:type="pct"/>
          </w:tcPr>
          <w:p w14:paraId="470C0B3E" w14:textId="77777777" w:rsidR="00E67956" w:rsidRPr="002840AE" w:rsidRDefault="00E67956" w:rsidP="00DC21AE">
            <w:pPr>
              <w:rPr>
                <w:rFonts w:ascii="Arial" w:hAnsi="Arial" w:cs="Arial"/>
              </w:rPr>
            </w:pPr>
            <w:r w:rsidRPr="002840AE">
              <w:rPr>
                <w:rFonts w:ascii="Arial" w:hAnsi="Arial" w:cs="Arial"/>
              </w:rPr>
              <w:t xml:space="preserve">Arul </w:t>
            </w:r>
            <w:proofErr w:type="spellStart"/>
            <w:r w:rsidRPr="002840AE">
              <w:rPr>
                <w:rFonts w:ascii="Arial" w:hAnsi="Arial" w:cs="Arial"/>
              </w:rPr>
              <w:t>Pragasan</w:t>
            </w:r>
            <w:proofErr w:type="spellEnd"/>
            <w:r w:rsidRPr="002840AE">
              <w:rPr>
                <w:rFonts w:ascii="Arial" w:hAnsi="Arial" w:cs="Arial"/>
              </w:rPr>
              <w:t xml:space="preserve"> and Parthasarathy (2005)</w:t>
            </w:r>
          </w:p>
        </w:tc>
      </w:tr>
      <w:tr w:rsidR="00E67956" w:rsidRPr="002840AE" w14:paraId="37F92D13" w14:textId="77777777" w:rsidTr="00E67956">
        <w:tc>
          <w:tcPr>
            <w:tcW w:w="1096" w:type="pct"/>
          </w:tcPr>
          <w:p w14:paraId="1B458D27" w14:textId="77777777" w:rsidR="00E67956" w:rsidRPr="002840AE" w:rsidRDefault="00E67956" w:rsidP="00DC21AE">
            <w:pPr>
              <w:rPr>
                <w:rFonts w:ascii="Arial" w:hAnsi="Arial" w:cs="Arial"/>
              </w:rPr>
            </w:pPr>
            <w:r w:rsidRPr="002840AE">
              <w:rPr>
                <w:rFonts w:ascii="Arial" w:hAnsi="Arial" w:cs="Arial"/>
              </w:rPr>
              <w:t>-</w:t>
            </w:r>
          </w:p>
        </w:tc>
        <w:tc>
          <w:tcPr>
            <w:tcW w:w="864" w:type="pct"/>
          </w:tcPr>
          <w:p w14:paraId="5644CB63" w14:textId="77777777" w:rsidR="00E67956" w:rsidRPr="002840AE" w:rsidRDefault="00E67956" w:rsidP="00DC21AE">
            <w:pPr>
              <w:rPr>
                <w:rFonts w:ascii="Arial" w:hAnsi="Arial" w:cs="Arial"/>
              </w:rPr>
            </w:pPr>
            <w:r w:rsidRPr="002840AE">
              <w:rPr>
                <w:rFonts w:ascii="Arial" w:hAnsi="Arial" w:cs="Arial"/>
              </w:rPr>
              <w:t>Australia</w:t>
            </w:r>
          </w:p>
        </w:tc>
        <w:tc>
          <w:tcPr>
            <w:tcW w:w="1007" w:type="pct"/>
          </w:tcPr>
          <w:p w14:paraId="283B73FA" w14:textId="77777777" w:rsidR="00E67956" w:rsidRPr="002840AE" w:rsidRDefault="00E67956" w:rsidP="00DC21AE">
            <w:pPr>
              <w:rPr>
                <w:rFonts w:ascii="Arial" w:hAnsi="Arial" w:cs="Arial"/>
              </w:rPr>
            </w:pPr>
            <w:r w:rsidRPr="002840AE">
              <w:rPr>
                <w:rFonts w:ascii="Arial" w:hAnsi="Arial" w:cs="Arial"/>
              </w:rPr>
              <w:t>7-37</w:t>
            </w:r>
          </w:p>
        </w:tc>
        <w:tc>
          <w:tcPr>
            <w:tcW w:w="2034" w:type="pct"/>
          </w:tcPr>
          <w:p w14:paraId="0BDCFD96" w14:textId="77777777" w:rsidR="00E67956" w:rsidRPr="002840AE" w:rsidRDefault="00E67956" w:rsidP="00DC21AE">
            <w:pPr>
              <w:rPr>
                <w:rFonts w:ascii="Arial" w:hAnsi="Arial" w:cs="Arial"/>
              </w:rPr>
            </w:pPr>
            <w:r w:rsidRPr="002840AE">
              <w:rPr>
                <w:rFonts w:ascii="Arial" w:hAnsi="Arial" w:cs="Arial"/>
              </w:rPr>
              <w:t>French (1991)</w:t>
            </w:r>
          </w:p>
        </w:tc>
      </w:tr>
      <w:tr w:rsidR="00E67956" w:rsidRPr="002840AE" w14:paraId="1E3B7200" w14:textId="77777777" w:rsidTr="00E67956">
        <w:tc>
          <w:tcPr>
            <w:tcW w:w="1096" w:type="pct"/>
          </w:tcPr>
          <w:p w14:paraId="6D42F39D" w14:textId="77777777" w:rsidR="00E67956" w:rsidRPr="002840AE" w:rsidRDefault="00E67956" w:rsidP="00DC21AE">
            <w:pPr>
              <w:rPr>
                <w:rFonts w:ascii="Arial" w:hAnsi="Arial" w:cs="Arial"/>
              </w:rPr>
            </w:pPr>
            <w:proofErr w:type="spellStart"/>
            <w:r w:rsidRPr="002840AE">
              <w:rPr>
                <w:rFonts w:ascii="Arial" w:hAnsi="Arial" w:cs="Arial"/>
              </w:rPr>
              <w:t>Jari</w:t>
            </w:r>
            <w:proofErr w:type="spellEnd"/>
            <w:r w:rsidRPr="002840AE">
              <w:rPr>
                <w:rFonts w:ascii="Arial" w:hAnsi="Arial" w:cs="Arial"/>
              </w:rPr>
              <w:t xml:space="preserve"> Landholding</w:t>
            </w:r>
          </w:p>
        </w:tc>
        <w:tc>
          <w:tcPr>
            <w:tcW w:w="864" w:type="pct"/>
          </w:tcPr>
          <w:p w14:paraId="3C88B357" w14:textId="77777777" w:rsidR="00E67956" w:rsidRPr="002840AE" w:rsidRDefault="00E67956" w:rsidP="00DC21AE">
            <w:pPr>
              <w:rPr>
                <w:rFonts w:ascii="Arial" w:hAnsi="Arial" w:cs="Arial"/>
              </w:rPr>
            </w:pPr>
            <w:r w:rsidRPr="002840AE">
              <w:rPr>
                <w:rFonts w:ascii="Arial" w:hAnsi="Arial" w:cs="Arial"/>
              </w:rPr>
              <w:t>Brazil</w:t>
            </w:r>
          </w:p>
        </w:tc>
        <w:tc>
          <w:tcPr>
            <w:tcW w:w="1007" w:type="pct"/>
          </w:tcPr>
          <w:p w14:paraId="6354DA42" w14:textId="77777777" w:rsidR="00E67956" w:rsidRPr="002840AE" w:rsidRDefault="00E67956" w:rsidP="00DC21AE">
            <w:pPr>
              <w:rPr>
                <w:rFonts w:ascii="Arial" w:hAnsi="Arial" w:cs="Arial"/>
              </w:rPr>
            </w:pPr>
            <w:r w:rsidRPr="002840AE">
              <w:rPr>
                <w:rFonts w:ascii="Arial" w:hAnsi="Arial" w:cs="Arial"/>
              </w:rPr>
              <w:t>580</w:t>
            </w:r>
          </w:p>
        </w:tc>
        <w:tc>
          <w:tcPr>
            <w:tcW w:w="2034" w:type="pct"/>
          </w:tcPr>
          <w:p w14:paraId="49460505" w14:textId="77777777" w:rsidR="00E67956" w:rsidRPr="002840AE" w:rsidRDefault="00E67956" w:rsidP="00DC21AE">
            <w:pPr>
              <w:rPr>
                <w:rFonts w:ascii="Arial" w:hAnsi="Arial" w:cs="Arial"/>
              </w:rPr>
            </w:pPr>
            <w:r w:rsidRPr="002840AE">
              <w:rPr>
                <w:rFonts w:ascii="Arial" w:hAnsi="Arial" w:cs="Arial"/>
              </w:rPr>
              <w:t>Barlow et al. (2007)</w:t>
            </w:r>
          </w:p>
        </w:tc>
      </w:tr>
      <w:tr w:rsidR="00E67956" w:rsidRPr="002840AE" w14:paraId="5A06C65E" w14:textId="77777777" w:rsidTr="00E67956">
        <w:tc>
          <w:tcPr>
            <w:tcW w:w="1096" w:type="pct"/>
          </w:tcPr>
          <w:p w14:paraId="69913407" w14:textId="77777777" w:rsidR="00E67956" w:rsidRPr="002840AE" w:rsidRDefault="00E67956" w:rsidP="00DC21AE">
            <w:pPr>
              <w:rPr>
                <w:rFonts w:ascii="Arial" w:hAnsi="Arial" w:cs="Arial"/>
              </w:rPr>
            </w:pPr>
            <w:proofErr w:type="spellStart"/>
            <w:r w:rsidRPr="002840AE">
              <w:rPr>
                <w:rFonts w:ascii="Arial" w:hAnsi="Arial" w:cs="Arial"/>
              </w:rPr>
              <w:t>Kibale</w:t>
            </w:r>
            <w:proofErr w:type="spellEnd"/>
          </w:p>
        </w:tc>
        <w:tc>
          <w:tcPr>
            <w:tcW w:w="864" w:type="pct"/>
          </w:tcPr>
          <w:p w14:paraId="0285DC12" w14:textId="77777777" w:rsidR="00E67956" w:rsidRPr="002840AE" w:rsidRDefault="00E67956" w:rsidP="00DC21AE">
            <w:pPr>
              <w:rPr>
                <w:rFonts w:ascii="Arial" w:hAnsi="Arial" w:cs="Arial"/>
              </w:rPr>
            </w:pPr>
            <w:r w:rsidRPr="002840AE">
              <w:rPr>
                <w:rFonts w:ascii="Arial" w:hAnsi="Arial" w:cs="Arial"/>
              </w:rPr>
              <w:t>Uganda</w:t>
            </w:r>
          </w:p>
        </w:tc>
        <w:tc>
          <w:tcPr>
            <w:tcW w:w="1007" w:type="pct"/>
          </w:tcPr>
          <w:p w14:paraId="645844C0" w14:textId="77777777" w:rsidR="00E67956" w:rsidRPr="002840AE" w:rsidRDefault="00E67956" w:rsidP="00DC21AE">
            <w:pPr>
              <w:rPr>
                <w:rFonts w:ascii="Arial" w:hAnsi="Arial" w:cs="Arial"/>
              </w:rPr>
            </w:pPr>
            <w:r w:rsidRPr="002840AE">
              <w:rPr>
                <w:rFonts w:ascii="Arial" w:hAnsi="Arial" w:cs="Arial"/>
              </w:rPr>
              <w:t>746</w:t>
            </w:r>
          </w:p>
        </w:tc>
        <w:tc>
          <w:tcPr>
            <w:tcW w:w="2034" w:type="pct"/>
          </w:tcPr>
          <w:p w14:paraId="29526C05" w14:textId="77777777" w:rsidR="00E67956" w:rsidRPr="002840AE" w:rsidRDefault="00E67956" w:rsidP="00DC21AE">
            <w:pPr>
              <w:rPr>
                <w:rFonts w:ascii="Arial" w:hAnsi="Arial" w:cs="Arial"/>
              </w:rPr>
            </w:pPr>
            <w:r w:rsidRPr="002840AE">
              <w:rPr>
                <w:rFonts w:ascii="Arial" w:hAnsi="Arial" w:cs="Arial"/>
              </w:rPr>
              <w:t>Chapman et al. (1994)</w:t>
            </w:r>
          </w:p>
        </w:tc>
      </w:tr>
      <w:tr w:rsidR="00E67956" w:rsidRPr="002840AE" w14:paraId="6949D09F" w14:textId="77777777" w:rsidTr="00E67956">
        <w:tc>
          <w:tcPr>
            <w:tcW w:w="1096" w:type="pct"/>
          </w:tcPr>
          <w:p w14:paraId="50F4FA16" w14:textId="77777777" w:rsidR="00E67956" w:rsidRPr="002840AE" w:rsidRDefault="00E67956" w:rsidP="00DC21AE">
            <w:pPr>
              <w:rPr>
                <w:rFonts w:ascii="Arial" w:hAnsi="Arial" w:cs="Arial"/>
              </w:rPr>
            </w:pPr>
            <w:proofErr w:type="spellStart"/>
            <w:r w:rsidRPr="002840AE">
              <w:rPr>
                <w:rFonts w:ascii="Arial" w:hAnsi="Arial" w:cs="Arial"/>
              </w:rPr>
              <w:t>Pasoh</w:t>
            </w:r>
            <w:proofErr w:type="spellEnd"/>
          </w:p>
        </w:tc>
        <w:tc>
          <w:tcPr>
            <w:tcW w:w="864" w:type="pct"/>
          </w:tcPr>
          <w:p w14:paraId="612AF415" w14:textId="77777777" w:rsidR="00E67956" w:rsidRPr="002840AE" w:rsidRDefault="00E67956" w:rsidP="00DC21AE">
            <w:pPr>
              <w:rPr>
                <w:rFonts w:ascii="Arial" w:hAnsi="Arial" w:cs="Arial"/>
              </w:rPr>
            </w:pPr>
            <w:r w:rsidRPr="002840AE">
              <w:rPr>
                <w:rFonts w:ascii="Arial" w:hAnsi="Arial" w:cs="Arial"/>
              </w:rPr>
              <w:t>Malaysia</w:t>
            </w:r>
          </w:p>
        </w:tc>
        <w:tc>
          <w:tcPr>
            <w:tcW w:w="1007" w:type="pct"/>
          </w:tcPr>
          <w:p w14:paraId="47E2BE84" w14:textId="77777777" w:rsidR="00E67956" w:rsidRPr="002840AE" w:rsidRDefault="00E67956" w:rsidP="00DC21AE">
            <w:pPr>
              <w:rPr>
                <w:rFonts w:ascii="Arial" w:hAnsi="Arial" w:cs="Arial"/>
              </w:rPr>
            </w:pPr>
            <w:r w:rsidRPr="002840AE">
              <w:rPr>
                <w:rFonts w:ascii="Arial" w:hAnsi="Arial" w:cs="Arial"/>
              </w:rPr>
              <w:t>381</w:t>
            </w:r>
          </w:p>
        </w:tc>
        <w:tc>
          <w:tcPr>
            <w:tcW w:w="2034" w:type="pct"/>
          </w:tcPr>
          <w:p w14:paraId="60B3B594" w14:textId="77777777" w:rsidR="00E67956" w:rsidRPr="002840AE" w:rsidRDefault="00E67956" w:rsidP="00DC21AE">
            <w:pPr>
              <w:rPr>
                <w:rFonts w:ascii="Arial" w:hAnsi="Arial" w:cs="Arial"/>
              </w:rPr>
            </w:pPr>
            <w:r w:rsidRPr="002840AE">
              <w:rPr>
                <w:rFonts w:ascii="Arial" w:hAnsi="Arial" w:cs="Arial"/>
              </w:rPr>
              <w:t>Kira (1978)</w:t>
            </w:r>
          </w:p>
        </w:tc>
      </w:tr>
      <w:tr w:rsidR="00E67956" w:rsidRPr="002840AE" w14:paraId="7D14777D" w14:textId="77777777" w:rsidTr="00E67956">
        <w:tc>
          <w:tcPr>
            <w:tcW w:w="1096" w:type="pct"/>
          </w:tcPr>
          <w:p w14:paraId="4FD54624" w14:textId="77777777" w:rsidR="00E67956" w:rsidRPr="002840AE" w:rsidRDefault="00E67956" w:rsidP="00DC21AE">
            <w:pPr>
              <w:rPr>
                <w:rFonts w:ascii="Arial" w:hAnsi="Arial" w:cs="Arial"/>
              </w:rPr>
            </w:pPr>
            <w:proofErr w:type="spellStart"/>
            <w:r w:rsidRPr="002840AE">
              <w:rPr>
                <w:rFonts w:ascii="Arial" w:hAnsi="Arial" w:cs="Arial"/>
              </w:rPr>
              <w:t>Ducke</w:t>
            </w:r>
            <w:proofErr w:type="spellEnd"/>
            <w:r w:rsidRPr="002840AE">
              <w:rPr>
                <w:rFonts w:ascii="Arial" w:hAnsi="Arial" w:cs="Arial"/>
              </w:rPr>
              <w:t xml:space="preserve"> [Primary]</w:t>
            </w:r>
          </w:p>
        </w:tc>
        <w:tc>
          <w:tcPr>
            <w:tcW w:w="864" w:type="pct"/>
          </w:tcPr>
          <w:p w14:paraId="43F0BFE0" w14:textId="77777777" w:rsidR="00E67956" w:rsidRPr="002840AE" w:rsidRDefault="00E67956" w:rsidP="00DC21AE">
            <w:pPr>
              <w:rPr>
                <w:rFonts w:ascii="Arial" w:hAnsi="Arial" w:cs="Arial"/>
              </w:rPr>
            </w:pPr>
            <w:r w:rsidRPr="002840AE">
              <w:rPr>
                <w:rFonts w:ascii="Arial" w:hAnsi="Arial" w:cs="Arial"/>
              </w:rPr>
              <w:t>Brazil</w:t>
            </w:r>
          </w:p>
        </w:tc>
        <w:tc>
          <w:tcPr>
            <w:tcW w:w="1007" w:type="pct"/>
          </w:tcPr>
          <w:p w14:paraId="05FDC454" w14:textId="77777777" w:rsidR="00E67956" w:rsidRPr="002840AE" w:rsidRDefault="00E67956" w:rsidP="00DC21AE">
            <w:pPr>
              <w:rPr>
                <w:rFonts w:ascii="Arial" w:hAnsi="Arial" w:cs="Arial"/>
              </w:rPr>
            </w:pPr>
            <w:r w:rsidRPr="002840AE">
              <w:rPr>
                <w:rFonts w:ascii="Arial" w:hAnsi="Arial" w:cs="Arial"/>
              </w:rPr>
              <w:t>291</w:t>
            </w:r>
          </w:p>
        </w:tc>
        <w:tc>
          <w:tcPr>
            <w:tcW w:w="2034" w:type="pct"/>
          </w:tcPr>
          <w:p w14:paraId="736176B8" w14:textId="77777777" w:rsidR="00E67956" w:rsidRPr="002840AE" w:rsidRDefault="00E67956" w:rsidP="00DC21AE">
            <w:pPr>
              <w:rPr>
                <w:rFonts w:ascii="Arial" w:hAnsi="Arial" w:cs="Arial"/>
                <w:lang w:val="pt-BR"/>
              </w:rPr>
            </w:pPr>
            <w:r w:rsidRPr="002840AE">
              <w:rPr>
                <w:rFonts w:ascii="Arial" w:hAnsi="Arial" w:cs="Arial"/>
                <w:lang w:val="pt-BR"/>
              </w:rPr>
              <w:t>Rodrigues et al. (2001)</w:t>
            </w:r>
          </w:p>
        </w:tc>
      </w:tr>
      <w:tr w:rsidR="00E67956" w:rsidRPr="002840AE" w14:paraId="6ABD0EA3" w14:textId="77777777" w:rsidTr="00E67956">
        <w:tc>
          <w:tcPr>
            <w:tcW w:w="1096" w:type="pct"/>
          </w:tcPr>
          <w:p w14:paraId="1538DFFD" w14:textId="77777777" w:rsidR="00E67956" w:rsidRPr="002840AE" w:rsidRDefault="00E67956" w:rsidP="00DC21AE">
            <w:pPr>
              <w:rPr>
                <w:rFonts w:ascii="Arial" w:hAnsi="Arial" w:cs="Arial"/>
                <w:lang w:val="pt-BR"/>
              </w:rPr>
            </w:pPr>
            <w:r w:rsidRPr="002840AE">
              <w:rPr>
                <w:rFonts w:ascii="Arial" w:hAnsi="Arial" w:cs="Arial"/>
                <w:lang w:val="pt-BR"/>
              </w:rPr>
              <w:t>Ducke [Secondary]</w:t>
            </w:r>
          </w:p>
        </w:tc>
        <w:tc>
          <w:tcPr>
            <w:tcW w:w="864" w:type="pct"/>
          </w:tcPr>
          <w:p w14:paraId="41F59DD7" w14:textId="77777777" w:rsidR="00E67956" w:rsidRPr="002840AE" w:rsidRDefault="00E67956" w:rsidP="00DC21AE">
            <w:pPr>
              <w:rPr>
                <w:rFonts w:ascii="Arial" w:hAnsi="Arial" w:cs="Arial"/>
                <w:lang w:val="pt-BR"/>
              </w:rPr>
            </w:pPr>
            <w:r w:rsidRPr="002840AE">
              <w:rPr>
                <w:rFonts w:ascii="Arial" w:hAnsi="Arial" w:cs="Arial"/>
                <w:lang w:val="pt-BR"/>
              </w:rPr>
              <w:t>Brazil</w:t>
            </w:r>
          </w:p>
        </w:tc>
        <w:tc>
          <w:tcPr>
            <w:tcW w:w="1007" w:type="pct"/>
          </w:tcPr>
          <w:p w14:paraId="06B50C0A" w14:textId="77777777" w:rsidR="00E67956" w:rsidRPr="002840AE" w:rsidRDefault="00E67956" w:rsidP="00DC21AE">
            <w:pPr>
              <w:rPr>
                <w:rFonts w:ascii="Arial" w:hAnsi="Arial" w:cs="Arial"/>
                <w:lang w:val="pt-BR"/>
              </w:rPr>
            </w:pPr>
            <w:r w:rsidRPr="002840AE">
              <w:rPr>
                <w:rFonts w:ascii="Arial" w:hAnsi="Arial" w:cs="Arial"/>
                <w:lang w:val="pt-BR"/>
              </w:rPr>
              <w:t>439</w:t>
            </w:r>
          </w:p>
        </w:tc>
        <w:tc>
          <w:tcPr>
            <w:tcW w:w="2034" w:type="pct"/>
          </w:tcPr>
          <w:p w14:paraId="6A9B8152" w14:textId="77777777" w:rsidR="00E67956" w:rsidRPr="002840AE" w:rsidRDefault="00E67956" w:rsidP="00DC21AE">
            <w:pPr>
              <w:rPr>
                <w:rFonts w:ascii="Arial" w:hAnsi="Arial" w:cs="Arial"/>
                <w:lang w:val="pt-BR"/>
              </w:rPr>
            </w:pPr>
            <w:r w:rsidRPr="002840AE">
              <w:rPr>
                <w:rFonts w:ascii="Arial" w:hAnsi="Arial" w:cs="Arial"/>
                <w:lang w:val="pt-BR"/>
              </w:rPr>
              <w:t>Rodrigues et al. (2001)</w:t>
            </w:r>
          </w:p>
        </w:tc>
      </w:tr>
      <w:tr w:rsidR="00E67956" w:rsidRPr="002840AE" w14:paraId="2BECA590" w14:textId="77777777" w:rsidTr="00E67956">
        <w:tc>
          <w:tcPr>
            <w:tcW w:w="1096" w:type="pct"/>
          </w:tcPr>
          <w:p w14:paraId="71E779F9" w14:textId="77777777" w:rsidR="00E67956" w:rsidRPr="002840AE" w:rsidRDefault="00E67956" w:rsidP="00DC21AE">
            <w:pPr>
              <w:rPr>
                <w:rFonts w:ascii="Arial" w:hAnsi="Arial" w:cs="Arial"/>
                <w:lang w:val="pt-BR"/>
              </w:rPr>
            </w:pPr>
            <w:r w:rsidRPr="002840AE">
              <w:rPr>
                <w:rFonts w:ascii="Arial" w:hAnsi="Arial" w:cs="Arial"/>
                <w:lang w:val="pt-BR"/>
              </w:rPr>
              <w:t>Kade</w:t>
            </w:r>
          </w:p>
        </w:tc>
        <w:tc>
          <w:tcPr>
            <w:tcW w:w="864" w:type="pct"/>
          </w:tcPr>
          <w:p w14:paraId="583F41D6" w14:textId="77777777" w:rsidR="00E67956" w:rsidRPr="002840AE" w:rsidRDefault="00E67956" w:rsidP="00DC21AE">
            <w:pPr>
              <w:rPr>
                <w:rFonts w:ascii="Arial" w:hAnsi="Arial" w:cs="Arial"/>
                <w:lang w:val="pt-BR"/>
              </w:rPr>
            </w:pPr>
            <w:r w:rsidRPr="002840AE">
              <w:rPr>
                <w:rFonts w:ascii="Arial" w:hAnsi="Arial" w:cs="Arial"/>
                <w:lang w:val="pt-BR"/>
              </w:rPr>
              <w:t>Ghana</w:t>
            </w:r>
          </w:p>
        </w:tc>
        <w:tc>
          <w:tcPr>
            <w:tcW w:w="1007" w:type="pct"/>
          </w:tcPr>
          <w:p w14:paraId="0DCD9CAA" w14:textId="77777777" w:rsidR="00E67956" w:rsidRPr="002840AE" w:rsidRDefault="00E67956" w:rsidP="00DC21AE">
            <w:pPr>
              <w:rPr>
                <w:rFonts w:ascii="Arial" w:hAnsi="Arial" w:cs="Arial"/>
                <w:lang w:val="pt-BR"/>
              </w:rPr>
            </w:pPr>
            <w:r w:rsidRPr="002840AE">
              <w:rPr>
                <w:rFonts w:ascii="Arial" w:hAnsi="Arial" w:cs="Arial"/>
                <w:lang w:val="pt-BR"/>
              </w:rPr>
              <w:t>236</w:t>
            </w:r>
          </w:p>
        </w:tc>
        <w:tc>
          <w:tcPr>
            <w:tcW w:w="2034" w:type="pct"/>
          </w:tcPr>
          <w:p w14:paraId="23FFEB25" w14:textId="77777777" w:rsidR="00E67956" w:rsidRPr="002840AE" w:rsidRDefault="00E67956" w:rsidP="00DC21AE">
            <w:pPr>
              <w:rPr>
                <w:rFonts w:ascii="Arial" w:hAnsi="Arial" w:cs="Arial"/>
                <w:lang w:val="pt-BR"/>
              </w:rPr>
            </w:pPr>
            <w:r w:rsidRPr="002840AE">
              <w:rPr>
                <w:rFonts w:ascii="Arial" w:hAnsi="Arial" w:cs="Arial"/>
                <w:lang w:val="pt-BR"/>
              </w:rPr>
              <w:t>John (1973)</w:t>
            </w:r>
          </w:p>
        </w:tc>
      </w:tr>
      <w:tr w:rsidR="00E67956" w:rsidRPr="002840AE" w14:paraId="24DB6406" w14:textId="77777777" w:rsidTr="00E67956">
        <w:tc>
          <w:tcPr>
            <w:tcW w:w="1096" w:type="pct"/>
          </w:tcPr>
          <w:p w14:paraId="309844DA" w14:textId="77777777" w:rsidR="00E67956" w:rsidRPr="002840AE" w:rsidRDefault="00E67956" w:rsidP="00DC21AE">
            <w:pPr>
              <w:rPr>
                <w:rFonts w:ascii="Arial" w:hAnsi="Arial" w:cs="Arial"/>
                <w:lang w:val="pt-BR"/>
              </w:rPr>
            </w:pPr>
            <w:r w:rsidRPr="002840AE">
              <w:rPr>
                <w:rFonts w:ascii="Arial" w:hAnsi="Arial" w:cs="Arial"/>
                <w:lang w:val="pt-BR"/>
              </w:rPr>
              <w:t>Ile-Ife</w:t>
            </w:r>
          </w:p>
        </w:tc>
        <w:tc>
          <w:tcPr>
            <w:tcW w:w="864" w:type="pct"/>
          </w:tcPr>
          <w:p w14:paraId="5C963A3B" w14:textId="77777777" w:rsidR="00E67956" w:rsidRPr="002840AE" w:rsidRDefault="00E67956" w:rsidP="00DC21AE">
            <w:pPr>
              <w:rPr>
                <w:rFonts w:ascii="Arial" w:hAnsi="Arial" w:cs="Arial"/>
                <w:lang w:val="pt-BR"/>
              </w:rPr>
            </w:pPr>
            <w:r w:rsidRPr="002840AE">
              <w:rPr>
                <w:rFonts w:ascii="Arial" w:hAnsi="Arial" w:cs="Arial"/>
                <w:lang w:val="pt-BR"/>
              </w:rPr>
              <w:t>Nigeria</w:t>
            </w:r>
          </w:p>
        </w:tc>
        <w:tc>
          <w:tcPr>
            <w:tcW w:w="1007" w:type="pct"/>
          </w:tcPr>
          <w:p w14:paraId="0A44DDE0" w14:textId="77777777" w:rsidR="00E67956" w:rsidRPr="002840AE" w:rsidRDefault="00E67956" w:rsidP="00DC21AE">
            <w:pPr>
              <w:rPr>
                <w:rFonts w:ascii="Arial" w:hAnsi="Arial" w:cs="Arial"/>
                <w:lang w:val="pt-BR"/>
              </w:rPr>
            </w:pPr>
            <w:r w:rsidRPr="002840AE">
              <w:rPr>
                <w:rFonts w:ascii="Arial" w:hAnsi="Arial" w:cs="Arial"/>
                <w:lang w:val="pt-BR"/>
              </w:rPr>
              <w:t>32</w:t>
            </w:r>
          </w:p>
        </w:tc>
        <w:tc>
          <w:tcPr>
            <w:tcW w:w="2034" w:type="pct"/>
          </w:tcPr>
          <w:p w14:paraId="0F009832" w14:textId="77777777" w:rsidR="00E67956" w:rsidRPr="002840AE" w:rsidRDefault="00E67956" w:rsidP="00DC21AE">
            <w:pPr>
              <w:rPr>
                <w:rFonts w:ascii="Arial" w:hAnsi="Arial" w:cs="Arial"/>
              </w:rPr>
            </w:pPr>
            <w:proofErr w:type="spellStart"/>
            <w:r w:rsidRPr="002840AE">
              <w:rPr>
                <w:rFonts w:ascii="Arial" w:hAnsi="Arial" w:cs="Arial"/>
              </w:rPr>
              <w:t>Muoghalu</w:t>
            </w:r>
            <w:proofErr w:type="spellEnd"/>
            <w:r w:rsidRPr="002840AE">
              <w:rPr>
                <w:rFonts w:ascii="Arial" w:hAnsi="Arial" w:cs="Arial"/>
              </w:rPr>
              <w:t xml:space="preserve"> et al. (1993)</w:t>
            </w:r>
          </w:p>
        </w:tc>
      </w:tr>
      <w:tr w:rsidR="00E67956" w:rsidRPr="002840AE" w14:paraId="599677B8" w14:textId="77777777" w:rsidTr="00E67956">
        <w:tc>
          <w:tcPr>
            <w:tcW w:w="1096" w:type="pct"/>
          </w:tcPr>
          <w:p w14:paraId="0F98F3F4" w14:textId="77777777" w:rsidR="00E67956" w:rsidRPr="002840AE" w:rsidRDefault="00E67956" w:rsidP="00DC21AE">
            <w:pPr>
              <w:rPr>
                <w:rFonts w:ascii="Arial" w:hAnsi="Arial" w:cs="Arial"/>
              </w:rPr>
            </w:pPr>
            <w:r w:rsidRPr="002840AE">
              <w:rPr>
                <w:rFonts w:ascii="Arial" w:hAnsi="Arial" w:cs="Arial"/>
              </w:rPr>
              <w:t>Banco</w:t>
            </w:r>
          </w:p>
        </w:tc>
        <w:tc>
          <w:tcPr>
            <w:tcW w:w="864" w:type="pct"/>
          </w:tcPr>
          <w:p w14:paraId="79D38CD6" w14:textId="77777777" w:rsidR="00E67956" w:rsidRPr="002840AE" w:rsidRDefault="00E67956" w:rsidP="00DC21AE">
            <w:pPr>
              <w:rPr>
                <w:rFonts w:ascii="Arial" w:hAnsi="Arial" w:cs="Arial"/>
              </w:rPr>
            </w:pPr>
            <w:r w:rsidRPr="002840AE">
              <w:rPr>
                <w:rFonts w:ascii="Arial" w:hAnsi="Arial" w:cs="Arial"/>
              </w:rPr>
              <w:t>Ivory Coast</w:t>
            </w:r>
          </w:p>
        </w:tc>
        <w:tc>
          <w:tcPr>
            <w:tcW w:w="1007" w:type="pct"/>
          </w:tcPr>
          <w:p w14:paraId="43CEEC99" w14:textId="77777777" w:rsidR="00E67956" w:rsidRPr="002840AE" w:rsidRDefault="00E67956" w:rsidP="00DC21AE">
            <w:pPr>
              <w:rPr>
                <w:rFonts w:ascii="Arial" w:hAnsi="Arial" w:cs="Arial"/>
              </w:rPr>
            </w:pPr>
            <w:r w:rsidRPr="002840AE">
              <w:rPr>
                <w:rFonts w:ascii="Arial" w:hAnsi="Arial" w:cs="Arial"/>
              </w:rPr>
              <w:t>693</w:t>
            </w:r>
          </w:p>
        </w:tc>
        <w:tc>
          <w:tcPr>
            <w:tcW w:w="2034" w:type="pct"/>
          </w:tcPr>
          <w:p w14:paraId="745770FC" w14:textId="77777777" w:rsidR="00E67956" w:rsidRPr="002840AE" w:rsidRDefault="00E67956" w:rsidP="00DC21AE">
            <w:pPr>
              <w:rPr>
                <w:rFonts w:ascii="Arial" w:hAnsi="Arial" w:cs="Arial"/>
              </w:rPr>
            </w:pPr>
            <w:r w:rsidRPr="002840AE">
              <w:rPr>
                <w:rFonts w:ascii="Arial" w:hAnsi="Arial" w:cs="Arial"/>
              </w:rPr>
              <w:t>Bernhard (1970)</w:t>
            </w:r>
          </w:p>
        </w:tc>
      </w:tr>
      <w:tr w:rsidR="00E67956" w:rsidRPr="002840AE" w14:paraId="10DECB95" w14:textId="77777777" w:rsidTr="00E67956">
        <w:tc>
          <w:tcPr>
            <w:tcW w:w="1096" w:type="pct"/>
          </w:tcPr>
          <w:p w14:paraId="7C7BB790" w14:textId="77777777" w:rsidR="00E67956" w:rsidRPr="002840AE" w:rsidRDefault="00E67956" w:rsidP="00DC21AE">
            <w:pPr>
              <w:rPr>
                <w:rFonts w:ascii="Arial" w:hAnsi="Arial" w:cs="Arial"/>
              </w:rPr>
            </w:pPr>
            <w:proofErr w:type="spellStart"/>
            <w:r w:rsidRPr="002840AE">
              <w:rPr>
                <w:rFonts w:ascii="Arial" w:hAnsi="Arial" w:cs="Arial"/>
              </w:rPr>
              <w:t>Yapo</w:t>
            </w:r>
            <w:proofErr w:type="spellEnd"/>
          </w:p>
        </w:tc>
        <w:tc>
          <w:tcPr>
            <w:tcW w:w="864" w:type="pct"/>
          </w:tcPr>
          <w:p w14:paraId="313E1AD5" w14:textId="77777777" w:rsidR="00E67956" w:rsidRPr="002840AE" w:rsidRDefault="00E67956" w:rsidP="00DC21AE">
            <w:pPr>
              <w:rPr>
                <w:rFonts w:ascii="Arial" w:hAnsi="Arial" w:cs="Arial"/>
              </w:rPr>
            </w:pPr>
            <w:r w:rsidRPr="002840AE">
              <w:rPr>
                <w:rFonts w:ascii="Arial" w:hAnsi="Arial" w:cs="Arial"/>
              </w:rPr>
              <w:t>Ivory Coast</w:t>
            </w:r>
          </w:p>
        </w:tc>
        <w:tc>
          <w:tcPr>
            <w:tcW w:w="1007" w:type="pct"/>
          </w:tcPr>
          <w:p w14:paraId="3698193F" w14:textId="77777777" w:rsidR="00E67956" w:rsidRPr="002840AE" w:rsidRDefault="00E67956" w:rsidP="00DC21AE">
            <w:pPr>
              <w:rPr>
                <w:rFonts w:ascii="Arial" w:hAnsi="Arial" w:cs="Arial"/>
              </w:rPr>
            </w:pPr>
            <w:r w:rsidRPr="002840AE">
              <w:rPr>
                <w:rFonts w:ascii="Arial" w:hAnsi="Arial" w:cs="Arial"/>
              </w:rPr>
              <w:t>662</w:t>
            </w:r>
          </w:p>
        </w:tc>
        <w:tc>
          <w:tcPr>
            <w:tcW w:w="2034" w:type="pct"/>
          </w:tcPr>
          <w:p w14:paraId="040D64C0" w14:textId="77777777" w:rsidR="00E67956" w:rsidRPr="002840AE" w:rsidRDefault="00E67956" w:rsidP="00DC21AE">
            <w:pPr>
              <w:rPr>
                <w:rFonts w:ascii="Arial" w:hAnsi="Arial" w:cs="Arial"/>
              </w:rPr>
            </w:pPr>
            <w:r w:rsidRPr="002840AE">
              <w:rPr>
                <w:rFonts w:ascii="Arial" w:hAnsi="Arial" w:cs="Arial"/>
              </w:rPr>
              <w:t>Bernhard (1970)</w:t>
            </w:r>
          </w:p>
        </w:tc>
      </w:tr>
      <w:tr w:rsidR="00E67956" w:rsidRPr="002840AE" w14:paraId="18F8CBC3" w14:textId="77777777" w:rsidTr="00E67956">
        <w:tc>
          <w:tcPr>
            <w:tcW w:w="1096" w:type="pct"/>
          </w:tcPr>
          <w:p w14:paraId="4E34BE96" w14:textId="77777777" w:rsidR="00E67956" w:rsidRPr="002840AE" w:rsidRDefault="00E67956" w:rsidP="00DC21AE">
            <w:pPr>
              <w:rPr>
                <w:rFonts w:ascii="Arial" w:hAnsi="Arial" w:cs="Arial"/>
              </w:rPr>
            </w:pPr>
            <w:proofErr w:type="spellStart"/>
            <w:r w:rsidRPr="002840AE">
              <w:rPr>
                <w:rFonts w:ascii="Arial" w:hAnsi="Arial" w:cs="Arial"/>
              </w:rPr>
              <w:t>Kakachi</w:t>
            </w:r>
            <w:proofErr w:type="spellEnd"/>
          </w:p>
        </w:tc>
        <w:tc>
          <w:tcPr>
            <w:tcW w:w="864" w:type="pct"/>
          </w:tcPr>
          <w:p w14:paraId="588067D1" w14:textId="77777777" w:rsidR="00E67956" w:rsidRPr="002840AE" w:rsidRDefault="00E67956" w:rsidP="00DC21AE">
            <w:pPr>
              <w:rPr>
                <w:rFonts w:ascii="Arial" w:hAnsi="Arial" w:cs="Arial"/>
              </w:rPr>
            </w:pPr>
            <w:r w:rsidRPr="002840AE">
              <w:rPr>
                <w:rFonts w:ascii="Arial" w:hAnsi="Arial" w:cs="Arial"/>
              </w:rPr>
              <w:t>India</w:t>
            </w:r>
          </w:p>
        </w:tc>
        <w:tc>
          <w:tcPr>
            <w:tcW w:w="1007" w:type="pct"/>
          </w:tcPr>
          <w:p w14:paraId="511BA945" w14:textId="77777777" w:rsidR="00E67956" w:rsidRPr="002840AE" w:rsidRDefault="00E67956" w:rsidP="00DC21AE">
            <w:pPr>
              <w:rPr>
                <w:rFonts w:ascii="Arial" w:hAnsi="Arial" w:cs="Arial"/>
              </w:rPr>
            </w:pPr>
            <w:r w:rsidRPr="002840AE">
              <w:rPr>
                <w:rFonts w:ascii="Arial" w:hAnsi="Arial" w:cs="Arial"/>
              </w:rPr>
              <w:t>1990</w:t>
            </w:r>
          </w:p>
        </w:tc>
        <w:tc>
          <w:tcPr>
            <w:tcW w:w="2034" w:type="pct"/>
          </w:tcPr>
          <w:p w14:paraId="2D39AEEF" w14:textId="77777777" w:rsidR="00E67956" w:rsidRPr="002840AE" w:rsidRDefault="00E67956" w:rsidP="00DC21AE">
            <w:pPr>
              <w:rPr>
                <w:rFonts w:ascii="Arial" w:hAnsi="Arial" w:cs="Arial"/>
              </w:rPr>
            </w:pPr>
            <w:r w:rsidRPr="002840AE">
              <w:rPr>
                <w:rFonts w:ascii="Arial" w:hAnsi="Arial" w:cs="Arial"/>
              </w:rPr>
              <w:t xml:space="preserve">Ganesh and </w:t>
            </w:r>
            <w:proofErr w:type="spellStart"/>
            <w:r w:rsidRPr="002840AE">
              <w:rPr>
                <w:rFonts w:ascii="Arial" w:hAnsi="Arial" w:cs="Arial"/>
              </w:rPr>
              <w:t>Davidar</w:t>
            </w:r>
            <w:proofErr w:type="spellEnd"/>
            <w:r w:rsidRPr="002840AE">
              <w:rPr>
                <w:rFonts w:ascii="Arial" w:hAnsi="Arial" w:cs="Arial"/>
              </w:rPr>
              <w:t xml:space="preserve"> (1999)</w:t>
            </w:r>
          </w:p>
        </w:tc>
      </w:tr>
      <w:tr w:rsidR="00E67956" w:rsidRPr="002840AE" w14:paraId="36DCBF5D" w14:textId="77777777" w:rsidTr="00E67956">
        <w:tc>
          <w:tcPr>
            <w:tcW w:w="1096" w:type="pct"/>
          </w:tcPr>
          <w:p w14:paraId="1BADAF84" w14:textId="77777777" w:rsidR="00E67956" w:rsidRPr="002840AE" w:rsidRDefault="00E67956" w:rsidP="00DC21AE">
            <w:pPr>
              <w:rPr>
                <w:rFonts w:ascii="Arial" w:hAnsi="Arial" w:cs="Arial"/>
              </w:rPr>
            </w:pPr>
            <w:r w:rsidRPr="002840AE">
              <w:rPr>
                <w:rFonts w:ascii="Arial" w:hAnsi="Arial" w:cs="Arial"/>
              </w:rPr>
              <w:t xml:space="preserve">Barro Colorado </w:t>
            </w:r>
            <w:proofErr w:type="spellStart"/>
            <w:r w:rsidRPr="002840AE">
              <w:rPr>
                <w:rFonts w:ascii="Arial" w:hAnsi="Arial" w:cs="Arial"/>
              </w:rPr>
              <w:t>Islan</w:t>
            </w:r>
            <w:proofErr w:type="spellEnd"/>
          </w:p>
        </w:tc>
        <w:tc>
          <w:tcPr>
            <w:tcW w:w="864" w:type="pct"/>
          </w:tcPr>
          <w:p w14:paraId="71330CDA" w14:textId="77777777" w:rsidR="00E67956" w:rsidRPr="002840AE" w:rsidRDefault="00E67956" w:rsidP="00DC21AE">
            <w:pPr>
              <w:rPr>
                <w:rFonts w:ascii="Arial" w:hAnsi="Arial" w:cs="Arial"/>
              </w:rPr>
            </w:pPr>
            <w:r w:rsidRPr="002840AE">
              <w:rPr>
                <w:rFonts w:ascii="Arial" w:hAnsi="Arial" w:cs="Arial"/>
              </w:rPr>
              <w:t>Panama</w:t>
            </w:r>
          </w:p>
        </w:tc>
        <w:tc>
          <w:tcPr>
            <w:tcW w:w="1007" w:type="pct"/>
          </w:tcPr>
          <w:p w14:paraId="4E810659" w14:textId="77777777" w:rsidR="00E67956" w:rsidRPr="002840AE" w:rsidRDefault="00E67956" w:rsidP="00DC21AE">
            <w:pPr>
              <w:rPr>
                <w:rFonts w:ascii="Arial" w:hAnsi="Arial" w:cs="Arial"/>
              </w:rPr>
            </w:pPr>
            <w:r w:rsidRPr="002840AE">
              <w:rPr>
                <w:rFonts w:ascii="Arial" w:hAnsi="Arial" w:cs="Arial"/>
              </w:rPr>
              <w:t>570</w:t>
            </w:r>
          </w:p>
        </w:tc>
        <w:tc>
          <w:tcPr>
            <w:tcW w:w="2034" w:type="pct"/>
          </w:tcPr>
          <w:p w14:paraId="46DD679D" w14:textId="77777777" w:rsidR="00E67956" w:rsidRPr="002840AE" w:rsidRDefault="00E67956" w:rsidP="00DC21AE">
            <w:pPr>
              <w:rPr>
                <w:rFonts w:ascii="Arial" w:hAnsi="Arial" w:cs="Arial"/>
              </w:rPr>
            </w:pPr>
            <w:r w:rsidRPr="002840AE">
              <w:rPr>
                <w:rFonts w:ascii="Arial" w:hAnsi="Arial" w:cs="Arial"/>
              </w:rPr>
              <w:t>Smythe (1970)</w:t>
            </w:r>
          </w:p>
        </w:tc>
      </w:tr>
      <w:tr w:rsidR="00E67956" w:rsidRPr="002840AE" w14:paraId="050A6DE1" w14:textId="77777777" w:rsidTr="00E67956">
        <w:tc>
          <w:tcPr>
            <w:tcW w:w="1096" w:type="pct"/>
          </w:tcPr>
          <w:p w14:paraId="4DA617A5" w14:textId="77777777" w:rsidR="00E67956" w:rsidRPr="002840AE" w:rsidRDefault="00E67956" w:rsidP="00DC21AE">
            <w:pPr>
              <w:rPr>
                <w:rFonts w:ascii="Arial" w:hAnsi="Arial" w:cs="Arial"/>
              </w:rPr>
            </w:pPr>
            <w:proofErr w:type="spellStart"/>
            <w:r w:rsidRPr="002840AE">
              <w:rPr>
                <w:rFonts w:ascii="Arial" w:hAnsi="Arial" w:cs="Arial"/>
              </w:rPr>
              <w:t>Cocha</w:t>
            </w:r>
            <w:proofErr w:type="spellEnd"/>
            <w:r w:rsidRPr="002840AE">
              <w:rPr>
                <w:rFonts w:ascii="Arial" w:hAnsi="Arial" w:cs="Arial"/>
              </w:rPr>
              <w:t xml:space="preserve"> </w:t>
            </w:r>
            <w:proofErr w:type="spellStart"/>
            <w:r w:rsidRPr="002840AE">
              <w:rPr>
                <w:rFonts w:ascii="Arial" w:hAnsi="Arial" w:cs="Arial"/>
              </w:rPr>
              <w:t>Coshu</w:t>
            </w:r>
            <w:proofErr w:type="spellEnd"/>
          </w:p>
        </w:tc>
        <w:tc>
          <w:tcPr>
            <w:tcW w:w="864" w:type="pct"/>
          </w:tcPr>
          <w:p w14:paraId="77E5EC01" w14:textId="77777777" w:rsidR="00E67956" w:rsidRPr="002840AE" w:rsidRDefault="00E67956" w:rsidP="00DC21AE">
            <w:pPr>
              <w:rPr>
                <w:rFonts w:ascii="Arial" w:hAnsi="Arial" w:cs="Arial"/>
              </w:rPr>
            </w:pPr>
            <w:r w:rsidRPr="002840AE">
              <w:rPr>
                <w:rFonts w:ascii="Arial" w:hAnsi="Arial" w:cs="Arial"/>
              </w:rPr>
              <w:t>Peru</w:t>
            </w:r>
          </w:p>
        </w:tc>
        <w:tc>
          <w:tcPr>
            <w:tcW w:w="1007" w:type="pct"/>
          </w:tcPr>
          <w:p w14:paraId="4A9BE51D" w14:textId="77777777" w:rsidR="00E67956" w:rsidRPr="002840AE" w:rsidRDefault="00E67956" w:rsidP="00DC21AE">
            <w:pPr>
              <w:rPr>
                <w:rFonts w:ascii="Arial" w:hAnsi="Arial" w:cs="Arial"/>
              </w:rPr>
            </w:pPr>
            <w:r w:rsidRPr="002840AE">
              <w:rPr>
                <w:rFonts w:ascii="Arial" w:hAnsi="Arial" w:cs="Arial"/>
              </w:rPr>
              <w:t>339, 640, 788</w:t>
            </w:r>
          </w:p>
        </w:tc>
        <w:tc>
          <w:tcPr>
            <w:tcW w:w="2034" w:type="pct"/>
          </w:tcPr>
          <w:p w14:paraId="59B16206" w14:textId="77777777" w:rsidR="00E67956" w:rsidRPr="002840AE" w:rsidRDefault="00E67956" w:rsidP="00DC21AE">
            <w:pPr>
              <w:rPr>
                <w:rFonts w:ascii="Arial" w:hAnsi="Arial" w:cs="Arial"/>
              </w:rPr>
            </w:pPr>
            <w:proofErr w:type="spellStart"/>
            <w:r w:rsidRPr="002840AE">
              <w:rPr>
                <w:rFonts w:ascii="Arial" w:hAnsi="Arial" w:cs="Arial"/>
              </w:rPr>
              <w:t>Terborgh</w:t>
            </w:r>
            <w:proofErr w:type="spellEnd"/>
            <w:r w:rsidRPr="002840AE">
              <w:rPr>
                <w:rFonts w:ascii="Arial" w:hAnsi="Arial" w:cs="Arial"/>
              </w:rPr>
              <w:t xml:space="preserve"> (1983)</w:t>
            </w:r>
          </w:p>
        </w:tc>
      </w:tr>
      <w:tr w:rsidR="00E67956" w:rsidRPr="002840AE" w14:paraId="64DB0D9F" w14:textId="77777777" w:rsidTr="00E67956">
        <w:tc>
          <w:tcPr>
            <w:tcW w:w="1096" w:type="pct"/>
          </w:tcPr>
          <w:p w14:paraId="7C260137" w14:textId="77777777" w:rsidR="00E67956" w:rsidRPr="002840AE" w:rsidRDefault="00E67956" w:rsidP="00DC21AE">
            <w:pPr>
              <w:rPr>
                <w:rFonts w:ascii="Arial" w:hAnsi="Arial" w:cs="Arial"/>
              </w:rPr>
            </w:pPr>
            <w:r w:rsidRPr="002840AE">
              <w:rPr>
                <w:rFonts w:ascii="Arial" w:hAnsi="Arial" w:cs="Arial"/>
              </w:rPr>
              <w:t>Luquillo</w:t>
            </w:r>
          </w:p>
        </w:tc>
        <w:tc>
          <w:tcPr>
            <w:tcW w:w="864" w:type="pct"/>
          </w:tcPr>
          <w:p w14:paraId="590988D3" w14:textId="77777777" w:rsidR="00E67956" w:rsidRPr="002840AE" w:rsidRDefault="00E67956" w:rsidP="00DC21AE">
            <w:pPr>
              <w:rPr>
                <w:rFonts w:ascii="Arial" w:hAnsi="Arial" w:cs="Arial"/>
              </w:rPr>
            </w:pPr>
            <w:r w:rsidRPr="002840AE">
              <w:rPr>
                <w:rFonts w:ascii="Arial" w:hAnsi="Arial" w:cs="Arial"/>
              </w:rPr>
              <w:t>Puerto Rico</w:t>
            </w:r>
          </w:p>
        </w:tc>
        <w:tc>
          <w:tcPr>
            <w:tcW w:w="1007" w:type="pct"/>
          </w:tcPr>
          <w:p w14:paraId="5DD2EB94" w14:textId="77777777" w:rsidR="00E67956" w:rsidRPr="002840AE" w:rsidRDefault="00E67956" w:rsidP="00DC21AE">
            <w:pPr>
              <w:rPr>
                <w:rFonts w:ascii="Arial" w:hAnsi="Arial" w:cs="Arial"/>
              </w:rPr>
            </w:pPr>
            <w:r w:rsidRPr="002840AE">
              <w:rPr>
                <w:rFonts w:ascii="Arial" w:hAnsi="Arial" w:cs="Arial"/>
              </w:rPr>
              <w:t>263, 332, 560, 820</w:t>
            </w:r>
          </w:p>
        </w:tc>
        <w:tc>
          <w:tcPr>
            <w:tcW w:w="2034" w:type="pct"/>
          </w:tcPr>
          <w:p w14:paraId="7FA4804D" w14:textId="77777777" w:rsidR="00E67956" w:rsidRPr="002840AE" w:rsidRDefault="00E67956" w:rsidP="00DC21AE">
            <w:pPr>
              <w:rPr>
                <w:rFonts w:ascii="Arial" w:hAnsi="Arial" w:cs="Arial"/>
              </w:rPr>
            </w:pPr>
            <w:r w:rsidRPr="002840AE">
              <w:rPr>
                <w:rFonts w:ascii="Arial" w:hAnsi="Arial" w:cs="Arial"/>
              </w:rPr>
              <w:t xml:space="preserve">Lugo and </w:t>
            </w:r>
            <w:proofErr w:type="spellStart"/>
            <w:r w:rsidRPr="002840AE">
              <w:rPr>
                <w:rFonts w:ascii="Arial" w:hAnsi="Arial" w:cs="Arial"/>
              </w:rPr>
              <w:t>Frangi</w:t>
            </w:r>
            <w:proofErr w:type="spellEnd"/>
            <w:r w:rsidRPr="002840AE">
              <w:rPr>
                <w:rFonts w:ascii="Arial" w:hAnsi="Arial" w:cs="Arial"/>
              </w:rPr>
              <w:t xml:space="preserve"> (1993)</w:t>
            </w:r>
          </w:p>
        </w:tc>
      </w:tr>
      <w:tr w:rsidR="00E67956" w:rsidRPr="002840AE" w14:paraId="783449E0" w14:textId="77777777" w:rsidTr="00E67956">
        <w:tc>
          <w:tcPr>
            <w:tcW w:w="1096" w:type="pct"/>
          </w:tcPr>
          <w:p w14:paraId="42A66C25" w14:textId="77777777" w:rsidR="00E67956" w:rsidRPr="002840AE" w:rsidRDefault="00E67956" w:rsidP="00DC21AE">
            <w:pPr>
              <w:rPr>
                <w:rFonts w:ascii="Arial" w:hAnsi="Arial" w:cs="Arial"/>
              </w:rPr>
            </w:pPr>
            <w:r w:rsidRPr="002840AE">
              <w:rPr>
                <w:rFonts w:ascii="Arial" w:hAnsi="Arial" w:cs="Arial"/>
              </w:rPr>
              <w:t xml:space="preserve">Los </w:t>
            </w:r>
            <w:proofErr w:type="spellStart"/>
            <w:r w:rsidRPr="002840AE">
              <w:rPr>
                <w:rFonts w:ascii="Arial" w:hAnsi="Arial" w:cs="Arial"/>
              </w:rPr>
              <w:t>Tuxtlas</w:t>
            </w:r>
            <w:proofErr w:type="spellEnd"/>
          </w:p>
        </w:tc>
        <w:tc>
          <w:tcPr>
            <w:tcW w:w="864" w:type="pct"/>
          </w:tcPr>
          <w:p w14:paraId="058FAA0D" w14:textId="77777777" w:rsidR="00E67956" w:rsidRPr="002840AE" w:rsidRDefault="00E67956" w:rsidP="00DC21AE">
            <w:pPr>
              <w:rPr>
                <w:rFonts w:ascii="Arial" w:hAnsi="Arial" w:cs="Arial"/>
              </w:rPr>
            </w:pPr>
            <w:r w:rsidRPr="002840AE">
              <w:rPr>
                <w:rFonts w:ascii="Arial" w:hAnsi="Arial" w:cs="Arial"/>
              </w:rPr>
              <w:t>Mexico</w:t>
            </w:r>
          </w:p>
        </w:tc>
        <w:tc>
          <w:tcPr>
            <w:tcW w:w="1007" w:type="pct"/>
          </w:tcPr>
          <w:p w14:paraId="737B69B2" w14:textId="77777777" w:rsidR="00E67956" w:rsidRPr="002840AE" w:rsidRDefault="00E67956" w:rsidP="00DC21AE">
            <w:pPr>
              <w:rPr>
                <w:rFonts w:ascii="Arial" w:hAnsi="Arial" w:cs="Arial"/>
              </w:rPr>
            </w:pPr>
            <w:r w:rsidRPr="002840AE">
              <w:rPr>
                <w:rFonts w:ascii="Arial" w:hAnsi="Arial" w:cs="Arial"/>
              </w:rPr>
              <w:t>380, 200, 170</w:t>
            </w:r>
          </w:p>
        </w:tc>
        <w:tc>
          <w:tcPr>
            <w:tcW w:w="2034" w:type="pct"/>
          </w:tcPr>
          <w:p w14:paraId="6092BB9C" w14:textId="77777777" w:rsidR="00E67956" w:rsidRPr="002840AE" w:rsidRDefault="00E67956" w:rsidP="00DC21AE">
            <w:pPr>
              <w:rPr>
                <w:rFonts w:ascii="Arial" w:hAnsi="Arial" w:cs="Arial"/>
              </w:rPr>
            </w:pPr>
            <w:r w:rsidRPr="002840AE">
              <w:rPr>
                <w:rFonts w:ascii="Arial" w:hAnsi="Arial" w:cs="Arial"/>
              </w:rPr>
              <w:t>Sanchez and Alvarez-Sanchez, (1995)</w:t>
            </w:r>
          </w:p>
        </w:tc>
      </w:tr>
      <w:tr w:rsidR="00E67956" w:rsidRPr="002840AE" w14:paraId="21561F46" w14:textId="77777777" w:rsidTr="00E67956">
        <w:tc>
          <w:tcPr>
            <w:tcW w:w="1096" w:type="pct"/>
          </w:tcPr>
          <w:p w14:paraId="09032066" w14:textId="77777777" w:rsidR="00E67956" w:rsidRPr="002840AE" w:rsidRDefault="00E67956" w:rsidP="00DC21AE">
            <w:pPr>
              <w:rPr>
                <w:rFonts w:ascii="Arial" w:hAnsi="Arial" w:cs="Arial"/>
              </w:rPr>
            </w:pPr>
            <w:r w:rsidRPr="002840AE">
              <w:rPr>
                <w:rFonts w:ascii="Arial" w:hAnsi="Arial" w:cs="Arial"/>
              </w:rPr>
              <w:t>Mana Pools</w:t>
            </w:r>
          </w:p>
        </w:tc>
        <w:tc>
          <w:tcPr>
            <w:tcW w:w="864" w:type="pct"/>
          </w:tcPr>
          <w:p w14:paraId="57FE8CA5" w14:textId="77777777" w:rsidR="00E67956" w:rsidRPr="002840AE" w:rsidRDefault="00E67956" w:rsidP="00DC21AE">
            <w:pPr>
              <w:rPr>
                <w:rFonts w:ascii="Arial" w:hAnsi="Arial" w:cs="Arial"/>
              </w:rPr>
            </w:pPr>
            <w:r w:rsidRPr="002840AE">
              <w:rPr>
                <w:rFonts w:ascii="Arial" w:hAnsi="Arial" w:cs="Arial"/>
              </w:rPr>
              <w:t>Zimbabwe</w:t>
            </w:r>
          </w:p>
        </w:tc>
        <w:tc>
          <w:tcPr>
            <w:tcW w:w="1007" w:type="pct"/>
          </w:tcPr>
          <w:p w14:paraId="5B667A7E" w14:textId="77777777" w:rsidR="00E67956" w:rsidRPr="002840AE" w:rsidRDefault="00E67956" w:rsidP="00DC21AE">
            <w:pPr>
              <w:rPr>
                <w:rFonts w:ascii="Arial" w:hAnsi="Arial" w:cs="Arial"/>
              </w:rPr>
            </w:pPr>
            <w:r w:rsidRPr="002840AE">
              <w:rPr>
                <w:rFonts w:ascii="Arial" w:hAnsi="Arial" w:cs="Arial"/>
              </w:rPr>
              <w:t>300</w:t>
            </w:r>
          </w:p>
        </w:tc>
        <w:tc>
          <w:tcPr>
            <w:tcW w:w="2034" w:type="pct"/>
          </w:tcPr>
          <w:p w14:paraId="05762AD7" w14:textId="77777777" w:rsidR="00E67956" w:rsidRPr="002840AE" w:rsidRDefault="00E67956" w:rsidP="00DC21AE">
            <w:pPr>
              <w:rPr>
                <w:rFonts w:ascii="Arial" w:hAnsi="Arial" w:cs="Arial"/>
              </w:rPr>
            </w:pPr>
            <w:r w:rsidRPr="002840AE">
              <w:rPr>
                <w:rFonts w:ascii="Arial" w:hAnsi="Arial" w:cs="Arial"/>
              </w:rPr>
              <w:t>Dunham (1989)</w:t>
            </w:r>
          </w:p>
        </w:tc>
      </w:tr>
      <w:tr w:rsidR="00E67956" w:rsidRPr="002840AE" w14:paraId="2C247C99" w14:textId="77777777" w:rsidTr="00E67956">
        <w:tc>
          <w:tcPr>
            <w:tcW w:w="1096" w:type="pct"/>
          </w:tcPr>
          <w:p w14:paraId="7FFA7780" w14:textId="77777777" w:rsidR="00E67956" w:rsidRPr="002840AE" w:rsidRDefault="00E67956" w:rsidP="00DC21AE">
            <w:pPr>
              <w:rPr>
                <w:rFonts w:ascii="Arial" w:hAnsi="Arial" w:cs="Arial"/>
              </w:rPr>
            </w:pPr>
            <w:proofErr w:type="spellStart"/>
            <w:r w:rsidRPr="002840AE">
              <w:rPr>
                <w:rFonts w:ascii="Arial" w:hAnsi="Arial" w:cs="Arial"/>
              </w:rPr>
              <w:t>Xishuangbanna</w:t>
            </w:r>
            <w:proofErr w:type="spellEnd"/>
          </w:p>
        </w:tc>
        <w:tc>
          <w:tcPr>
            <w:tcW w:w="864" w:type="pct"/>
          </w:tcPr>
          <w:p w14:paraId="46C756BF" w14:textId="77777777" w:rsidR="00E67956" w:rsidRPr="002840AE" w:rsidRDefault="00E67956" w:rsidP="00DC21AE">
            <w:pPr>
              <w:rPr>
                <w:rFonts w:ascii="Arial" w:hAnsi="Arial" w:cs="Arial"/>
              </w:rPr>
            </w:pPr>
            <w:r w:rsidRPr="002840AE">
              <w:rPr>
                <w:rFonts w:ascii="Arial" w:hAnsi="Arial" w:cs="Arial"/>
              </w:rPr>
              <w:t>China</w:t>
            </w:r>
          </w:p>
        </w:tc>
        <w:tc>
          <w:tcPr>
            <w:tcW w:w="1007" w:type="pct"/>
          </w:tcPr>
          <w:p w14:paraId="6857B0EE" w14:textId="77777777" w:rsidR="00E67956" w:rsidRPr="002840AE" w:rsidRDefault="00E67956" w:rsidP="00DC21AE">
            <w:pPr>
              <w:rPr>
                <w:rFonts w:ascii="Arial" w:hAnsi="Arial" w:cs="Arial"/>
              </w:rPr>
            </w:pPr>
            <w:r w:rsidRPr="002840AE">
              <w:rPr>
                <w:rFonts w:ascii="Arial" w:hAnsi="Arial" w:cs="Arial"/>
              </w:rPr>
              <w:t>1166</w:t>
            </w:r>
          </w:p>
        </w:tc>
        <w:tc>
          <w:tcPr>
            <w:tcW w:w="2034" w:type="pct"/>
          </w:tcPr>
          <w:p w14:paraId="072B889C" w14:textId="77777777" w:rsidR="00E67956" w:rsidRPr="002840AE" w:rsidRDefault="00E67956" w:rsidP="00DC21AE">
            <w:pPr>
              <w:rPr>
                <w:rFonts w:ascii="Arial" w:hAnsi="Arial" w:cs="Arial"/>
              </w:rPr>
            </w:pPr>
            <w:r w:rsidRPr="002840AE">
              <w:rPr>
                <w:rFonts w:ascii="Arial" w:hAnsi="Arial" w:cs="Arial"/>
              </w:rPr>
              <w:t>Zheng et al. (2006)</w:t>
            </w:r>
          </w:p>
        </w:tc>
      </w:tr>
      <w:tr w:rsidR="00E67956" w:rsidRPr="002840AE" w14:paraId="40885DA0" w14:textId="77777777" w:rsidTr="00E67956">
        <w:tc>
          <w:tcPr>
            <w:tcW w:w="1096" w:type="pct"/>
          </w:tcPr>
          <w:p w14:paraId="0ECCCEB4" w14:textId="77777777" w:rsidR="00E67956" w:rsidRPr="002840AE" w:rsidRDefault="00E67956" w:rsidP="00DC21AE">
            <w:pPr>
              <w:rPr>
                <w:rFonts w:ascii="Arial" w:hAnsi="Arial" w:cs="Arial"/>
              </w:rPr>
            </w:pPr>
            <w:proofErr w:type="spellStart"/>
            <w:r w:rsidRPr="002840AE">
              <w:rPr>
                <w:rFonts w:ascii="Arial" w:hAnsi="Arial" w:cs="Arial"/>
              </w:rPr>
              <w:t>Japi</w:t>
            </w:r>
            <w:proofErr w:type="spellEnd"/>
            <w:r w:rsidRPr="002840AE">
              <w:rPr>
                <w:rFonts w:ascii="Arial" w:hAnsi="Arial" w:cs="Arial"/>
              </w:rPr>
              <w:t xml:space="preserve"> Mountains</w:t>
            </w:r>
          </w:p>
        </w:tc>
        <w:tc>
          <w:tcPr>
            <w:tcW w:w="864" w:type="pct"/>
          </w:tcPr>
          <w:p w14:paraId="6222900D" w14:textId="77777777" w:rsidR="00E67956" w:rsidRPr="002840AE" w:rsidRDefault="00E67956" w:rsidP="00DC21AE">
            <w:pPr>
              <w:rPr>
                <w:rFonts w:ascii="Arial" w:hAnsi="Arial" w:cs="Arial"/>
              </w:rPr>
            </w:pPr>
            <w:r w:rsidRPr="002840AE">
              <w:rPr>
                <w:rFonts w:ascii="Arial" w:hAnsi="Arial" w:cs="Arial"/>
              </w:rPr>
              <w:t>Brazil</w:t>
            </w:r>
          </w:p>
        </w:tc>
        <w:tc>
          <w:tcPr>
            <w:tcW w:w="1007" w:type="pct"/>
          </w:tcPr>
          <w:p w14:paraId="62FD398F" w14:textId="77777777" w:rsidR="00E67956" w:rsidRPr="002840AE" w:rsidRDefault="00E67956" w:rsidP="00DC21AE">
            <w:pPr>
              <w:rPr>
                <w:rFonts w:ascii="Arial" w:hAnsi="Arial" w:cs="Arial"/>
              </w:rPr>
            </w:pPr>
            <w:r w:rsidRPr="002840AE">
              <w:rPr>
                <w:rFonts w:ascii="Arial" w:hAnsi="Arial" w:cs="Arial"/>
              </w:rPr>
              <w:t>134, 498</w:t>
            </w:r>
          </w:p>
        </w:tc>
        <w:tc>
          <w:tcPr>
            <w:tcW w:w="2034" w:type="pct"/>
          </w:tcPr>
          <w:p w14:paraId="2795FFF0" w14:textId="77777777" w:rsidR="00E67956" w:rsidRPr="002840AE" w:rsidRDefault="00E67956" w:rsidP="00DC21AE">
            <w:pPr>
              <w:rPr>
                <w:rFonts w:ascii="Arial" w:hAnsi="Arial" w:cs="Arial"/>
              </w:rPr>
            </w:pPr>
            <w:proofErr w:type="spellStart"/>
            <w:r w:rsidRPr="002840AE">
              <w:rPr>
                <w:rFonts w:ascii="Arial" w:hAnsi="Arial" w:cs="Arial"/>
              </w:rPr>
              <w:t>Morellato</w:t>
            </w:r>
            <w:proofErr w:type="spellEnd"/>
            <w:r w:rsidRPr="002840AE">
              <w:rPr>
                <w:rFonts w:ascii="Arial" w:hAnsi="Arial" w:cs="Arial"/>
              </w:rPr>
              <w:t xml:space="preserve"> (1992)</w:t>
            </w:r>
          </w:p>
        </w:tc>
      </w:tr>
      <w:tr w:rsidR="00E67956" w:rsidRPr="002840AE" w14:paraId="65365E75" w14:textId="77777777" w:rsidTr="00E67956">
        <w:tc>
          <w:tcPr>
            <w:tcW w:w="1096" w:type="pct"/>
          </w:tcPr>
          <w:p w14:paraId="4A7C88E2" w14:textId="77777777" w:rsidR="00E67956" w:rsidRPr="002840AE" w:rsidRDefault="00E67956" w:rsidP="00DC21AE">
            <w:pPr>
              <w:rPr>
                <w:rFonts w:ascii="Arial" w:hAnsi="Arial" w:cs="Arial"/>
              </w:rPr>
            </w:pPr>
            <w:r w:rsidRPr="002840AE">
              <w:rPr>
                <w:rFonts w:ascii="Arial" w:hAnsi="Arial" w:cs="Arial"/>
              </w:rPr>
              <w:t>Canary Islands</w:t>
            </w:r>
          </w:p>
        </w:tc>
        <w:tc>
          <w:tcPr>
            <w:tcW w:w="864" w:type="pct"/>
          </w:tcPr>
          <w:p w14:paraId="269C2410" w14:textId="77777777" w:rsidR="00E67956" w:rsidRPr="002840AE" w:rsidRDefault="00E67956" w:rsidP="00DC21AE">
            <w:pPr>
              <w:rPr>
                <w:rFonts w:ascii="Arial" w:hAnsi="Arial" w:cs="Arial"/>
              </w:rPr>
            </w:pPr>
            <w:r w:rsidRPr="002840AE">
              <w:rPr>
                <w:rFonts w:ascii="Arial" w:hAnsi="Arial" w:cs="Arial"/>
              </w:rPr>
              <w:t>Spain</w:t>
            </w:r>
          </w:p>
        </w:tc>
        <w:tc>
          <w:tcPr>
            <w:tcW w:w="1007" w:type="pct"/>
          </w:tcPr>
          <w:p w14:paraId="4F204B1C" w14:textId="77777777" w:rsidR="00E67956" w:rsidRPr="002840AE" w:rsidRDefault="00E67956" w:rsidP="00DC21AE">
            <w:pPr>
              <w:rPr>
                <w:rFonts w:ascii="Arial" w:hAnsi="Arial" w:cs="Arial"/>
              </w:rPr>
            </w:pPr>
            <w:r w:rsidRPr="002840AE">
              <w:rPr>
                <w:rFonts w:ascii="Arial" w:hAnsi="Arial" w:cs="Arial"/>
              </w:rPr>
              <w:t>125, 147</w:t>
            </w:r>
          </w:p>
        </w:tc>
        <w:tc>
          <w:tcPr>
            <w:tcW w:w="2034" w:type="pct"/>
          </w:tcPr>
          <w:p w14:paraId="24EE4E16" w14:textId="77777777" w:rsidR="00E67956" w:rsidRPr="002840AE" w:rsidRDefault="00E67956" w:rsidP="00DC21AE">
            <w:pPr>
              <w:rPr>
                <w:rFonts w:ascii="Arial" w:hAnsi="Arial" w:cs="Arial"/>
              </w:rPr>
            </w:pPr>
            <w:r w:rsidRPr="002840AE">
              <w:rPr>
                <w:rFonts w:ascii="Arial" w:hAnsi="Arial" w:cs="Arial"/>
              </w:rPr>
              <w:t>Arevalo et al. (2007)</w:t>
            </w:r>
          </w:p>
        </w:tc>
      </w:tr>
      <w:tr w:rsidR="00E67956" w:rsidRPr="002840AE" w14:paraId="6532FBC3" w14:textId="77777777" w:rsidTr="00E67956">
        <w:tc>
          <w:tcPr>
            <w:tcW w:w="1096" w:type="pct"/>
          </w:tcPr>
          <w:p w14:paraId="71D29EBE" w14:textId="77777777" w:rsidR="00E67956" w:rsidRPr="002840AE" w:rsidRDefault="00E67956" w:rsidP="00DC21AE">
            <w:pPr>
              <w:rPr>
                <w:rFonts w:ascii="Arial" w:hAnsi="Arial" w:cs="Arial"/>
              </w:rPr>
            </w:pPr>
            <w:r w:rsidRPr="002840AE">
              <w:rPr>
                <w:rFonts w:ascii="Arial" w:hAnsi="Arial" w:cs="Arial"/>
              </w:rPr>
              <w:t>New England</w:t>
            </w:r>
          </w:p>
        </w:tc>
        <w:tc>
          <w:tcPr>
            <w:tcW w:w="864" w:type="pct"/>
          </w:tcPr>
          <w:p w14:paraId="3820E2F9" w14:textId="77777777" w:rsidR="00E67956" w:rsidRPr="002840AE" w:rsidRDefault="00E67956" w:rsidP="00DC21AE">
            <w:pPr>
              <w:rPr>
                <w:rFonts w:ascii="Arial" w:hAnsi="Arial" w:cs="Arial"/>
              </w:rPr>
            </w:pPr>
            <w:r w:rsidRPr="002840AE">
              <w:rPr>
                <w:rFonts w:ascii="Arial" w:hAnsi="Arial" w:cs="Arial"/>
              </w:rPr>
              <w:t>Australia</w:t>
            </w:r>
          </w:p>
        </w:tc>
        <w:tc>
          <w:tcPr>
            <w:tcW w:w="1007" w:type="pct"/>
          </w:tcPr>
          <w:p w14:paraId="60B03F59" w14:textId="77777777" w:rsidR="00E67956" w:rsidRPr="002840AE" w:rsidRDefault="00E67956" w:rsidP="00DC21AE">
            <w:pPr>
              <w:rPr>
                <w:rFonts w:ascii="Arial" w:hAnsi="Arial" w:cs="Arial"/>
              </w:rPr>
            </w:pPr>
            <w:r w:rsidRPr="002840AE">
              <w:rPr>
                <w:rFonts w:ascii="Arial" w:hAnsi="Arial" w:cs="Arial"/>
              </w:rPr>
              <w:t>300</w:t>
            </w:r>
          </w:p>
        </w:tc>
        <w:tc>
          <w:tcPr>
            <w:tcW w:w="2034" w:type="pct"/>
          </w:tcPr>
          <w:p w14:paraId="647B31D1" w14:textId="77777777" w:rsidR="00E67956" w:rsidRPr="002840AE" w:rsidRDefault="00E67956" w:rsidP="00DC21AE">
            <w:pPr>
              <w:rPr>
                <w:rFonts w:ascii="Arial" w:hAnsi="Arial" w:cs="Arial"/>
              </w:rPr>
            </w:pPr>
            <w:r w:rsidRPr="002840AE">
              <w:rPr>
                <w:rFonts w:ascii="Arial" w:hAnsi="Arial" w:cs="Arial"/>
              </w:rPr>
              <w:t>Lowman (1988)</w:t>
            </w:r>
          </w:p>
        </w:tc>
      </w:tr>
      <w:tr w:rsidR="00E67956" w:rsidRPr="002840AE" w14:paraId="13B5109C" w14:textId="77777777" w:rsidTr="00E67956">
        <w:tc>
          <w:tcPr>
            <w:tcW w:w="1096" w:type="pct"/>
          </w:tcPr>
          <w:p w14:paraId="6FF143B3" w14:textId="77777777" w:rsidR="00E67956" w:rsidRPr="002840AE" w:rsidRDefault="00E67956" w:rsidP="00DC21AE">
            <w:pPr>
              <w:rPr>
                <w:rFonts w:ascii="Arial" w:hAnsi="Arial" w:cs="Arial"/>
              </w:rPr>
            </w:pPr>
            <w:r w:rsidRPr="002840AE">
              <w:rPr>
                <w:rFonts w:ascii="Arial" w:hAnsi="Arial" w:cs="Arial"/>
              </w:rPr>
              <w:t>Dorrigo</w:t>
            </w:r>
          </w:p>
        </w:tc>
        <w:tc>
          <w:tcPr>
            <w:tcW w:w="864" w:type="pct"/>
          </w:tcPr>
          <w:p w14:paraId="15BF1E65" w14:textId="77777777" w:rsidR="00E67956" w:rsidRPr="002840AE" w:rsidRDefault="00E67956" w:rsidP="00DC21AE">
            <w:pPr>
              <w:rPr>
                <w:rFonts w:ascii="Arial" w:hAnsi="Arial" w:cs="Arial"/>
              </w:rPr>
            </w:pPr>
            <w:r w:rsidRPr="002840AE">
              <w:rPr>
                <w:rFonts w:ascii="Arial" w:hAnsi="Arial" w:cs="Arial"/>
              </w:rPr>
              <w:t>Australia</w:t>
            </w:r>
          </w:p>
        </w:tc>
        <w:tc>
          <w:tcPr>
            <w:tcW w:w="1007" w:type="pct"/>
          </w:tcPr>
          <w:p w14:paraId="5FFDBF9D" w14:textId="77777777" w:rsidR="00E67956" w:rsidRPr="002840AE" w:rsidRDefault="00E67956" w:rsidP="00DC21AE">
            <w:pPr>
              <w:rPr>
                <w:rFonts w:ascii="Arial" w:hAnsi="Arial" w:cs="Arial"/>
              </w:rPr>
            </w:pPr>
            <w:r w:rsidRPr="002840AE">
              <w:rPr>
                <w:rFonts w:ascii="Arial" w:hAnsi="Arial" w:cs="Arial"/>
              </w:rPr>
              <w:t>700, 1400</w:t>
            </w:r>
          </w:p>
        </w:tc>
        <w:tc>
          <w:tcPr>
            <w:tcW w:w="2034" w:type="pct"/>
          </w:tcPr>
          <w:p w14:paraId="24ACC959" w14:textId="77777777" w:rsidR="00E67956" w:rsidRPr="002840AE" w:rsidRDefault="00E67956" w:rsidP="00DC21AE">
            <w:pPr>
              <w:rPr>
                <w:rFonts w:ascii="Arial" w:hAnsi="Arial" w:cs="Arial"/>
              </w:rPr>
            </w:pPr>
            <w:r w:rsidRPr="002840AE">
              <w:rPr>
                <w:rFonts w:ascii="Arial" w:hAnsi="Arial" w:cs="Arial"/>
              </w:rPr>
              <w:t>Lowman (1988)</w:t>
            </w:r>
          </w:p>
        </w:tc>
      </w:tr>
      <w:tr w:rsidR="00E67956" w:rsidRPr="002840AE" w14:paraId="7C22F465" w14:textId="77777777" w:rsidTr="00E67956">
        <w:tc>
          <w:tcPr>
            <w:tcW w:w="1096" w:type="pct"/>
          </w:tcPr>
          <w:p w14:paraId="244AE9C5" w14:textId="77777777" w:rsidR="00E67956" w:rsidRPr="002840AE" w:rsidRDefault="00E67956" w:rsidP="00DC21AE">
            <w:pPr>
              <w:rPr>
                <w:rFonts w:ascii="Arial" w:hAnsi="Arial" w:cs="Arial"/>
              </w:rPr>
            </w:pPr>
            <w:r w:rsidRPr="002840AE">
              <w:rPr>
                <w:rFonts w:ascii="Arial" w:hAnsi="Arial" w:cs="Arial"/>
              </w:rPr>
              <w:t>Minamata</w:t>
            </w:r>
          </w:p>
        </w:tc>
        <w:tc>
          <w:tcPr>
            <w:tcW w:w="864" w:type="pct"/>
          </w:tcPr>
          <w:p w14:paraId="68F6EDC6" w14:textId="77777777" w:rsidR="00E67956" w:rsidRPr="002840AE" w:rsidRDefault="00E67956" w:rsidP="00DC21AE">
            <w:pPr>
              <w:rPr>
                <w:rFonts w:ascii="Arial" w:hAnsi="Arial" w:cs="Arial"/>
              </w:rPr>
            </w:pPr>
            <w:r w:rsidRPr="002840AE">
              <w:rPr>
                <w:rFonts w:ascii="Arial" w:hAnsi="Arial" w:cs="Arial"/>
              </w:rPr>
              <w:t>Japan</w:t>
            </w:r>
          </w:p>
        </w:tc>
        <w:tc>
          <w:tcPr>
            <w:tcW w:w="1007" w:type="pct"/>
          </w:tcPr>
          <w:p w14:paraId="640CC282" w14:textId="77777777" w:rsidR="00E67956" w:rsidRPr="002840AE" w:rsidRDefault="00E67956" w:rsidP="00DC21AE">
            <w:pPr>
              <w:rPr>
                <w:rFonts w:ascii="Arial" w:hAnsi="Arial" w:cs="Arial"/>
              </w:rPr>
            </w:pPr>
            <w:r w:rsidRPr="002840AE">
              <w:rPr>
                <w:rFonts w:ascii="Arial" w:hAnsi="Arial" w:cs="Arial"/>
              </w:rPr>
              <w:t>593</w:t>
            </w:r>
          </w:p>
        </w:tc>
        <w:tc>
          <w:tcPr>
            <w:tcW w:w="2034" w:type="pct"/>
          </w:tcPr>
          <w:p w14:paraId="588EDF8C" w14:textId="77777777" w:rsidR="00E67956" w:rsidRPr="002840AE" w:rsidRDefault="00E67956" w:rsidP="00DC21AE">
            <w:pPr>
              <w:rPr>
                <w:rFonts w:ascii="Arial" w:hAnsi="Arial" w:cs="Arial"/>
              </w:rPr>
            </w:pPr>
            <w:r w:rsidRPr="002840AE">
              <w:rPr>
                <w:rFonts w:ascii="Arial" w:hAnsi="Arial" w:cs="Arial"/>
              </w:rPr>
              <w:t>Tagawa (1973)</w:t>
            </w:r>
          </w:p>
        </w:tc>
      </w:tr>
      <w:tr w:rsidR="00E67956" w:rsidRPr="002840AE" w14:paraId="42F98317" w14:textId="77777777" w:rsidTr="00E67956">
        <w:tc>
          <w:tcPr>
            <w:tcW w:w="1096" w:type="pct"/>
          </w:tcPr>
          <w:p w14:paraId="6406AE2A" w14:textId="77777777" w:rsidR="00E67956" w:rsidRPr="002840AE" w:rsidRDefault="00E67956" w:rsidP="00DC21AE">
            <w:pPr>
              <w:rPr>
                <w:rFonts w:ascii="Arial" w:hAnsi="Arial" w:cs="Arial"/>
              </w:rPr>
            </w:pPr>
            <w:proofErr w:type="spellStart"/>
            <w:r w:rsidRPr="002840AE">
              <w:rPr>
                <w:rFonts w:ascii="Arial" w:hAnsi="Arial" w:cs="Arial"/>
              </w:rPr>
              <w:t>Dwellingup</w:t>
            </w:r>
            <w:proofErr w:type="spellEnd"/>
          </w:p>
        </w:tc>
        <w:tc>
          <w:tcPr>
            <w:tcW w:w="864" w:type="pct"/>
          </w:tcPr>
          <w:p w14:paraId="6F547B9D" w14:textId="77777777" w:rsidR="00E67956" w:rsidRPr="002840AE" w:rsidRDefault="00E67956" w:rsidP="00DC21AE">
            <w:pPr>
              <w:rPr>
                <w:rFonts w:ascii="Arial" w:hAnsi="Arial" w:cs="Arial"/>
              </w:rPr>
            </w:pPr>
            <w:r w:rsidRPr="002840AE">
              <w:rPr>
                <w:rFonts w:ascii="Arial" w:hAnsi="Arial" w:cs="Arial"/>
              </w:rPr>
              <w:t>Australia</w:t>
            </w:r>
          </w:p>
        </w:tc>
        <w:tc>
          <w:tcPr>
            <w:tcW w:w="1007" w:type="pct"/>
          </w:tcPr>
          <w:p w14:paraId="171727A1" w14:textId="77777777" w:rsidR="00E67956" w:rsidRPr="002840AE" w:rsidRDefault="00E67956" w:rsidP="00DC21AE">
            <w:pPr>
              <w:rPr>
                <w:rFonts w:ascii="Arial" w:hAnsi="Arial" w:cs="Arial"/>
              </w:rPr>
            </w:pPr>
            <w:r w:rsidRPr="002840AE">
              <w:rPr>
                <w:rFonts w:ascii="Arial" w:hAnsi="Arial" w:cs="Arial"/>
              </w:rPr>
              <w:t>360</w:t>
            </w:r>
          </w:p>
        </w:tc>
        <w:tc>
          <w:tcPr>
            <w:tcW w:w="2034" w:type="pct"/>
          </w:tcPr>
          <w:p w14:paraId="6E580D0C" w14:textId="77777777" w:rsidR="00E67956" w:rsidRPr="002840AE" w:rsidRDefault="00E67956" w:rsidP="00DC21AE">
            <w:pPr>
              <w:rPr>
                <w:rFonts w:ascii="Arial" w:hAnsi="Arial" w:cs="Arial"/>
              </w:rPr>
            </w:pPr>
            <w:r w:rsidRPr="002840AE">
              <w:rPr>
                <w:rFonts w:ascii="Arial" w:hAnsi="Arial" w:cs="Arial"/>
              </w:rPr>
              <w:t>Bray and Gorham (1964)</w:t>
            </w:r>
          </w:p>
        </w:tc>
      </w:tr>
      <w:tr w:rsidR="00E67956" w:rsidRPr="002840AE" w14:paraId="08F23DED" w14:textId="77777777" w:rsidTr="00E67956">
        <w:tc>
          <w:tcPr>
            <w:tcW w:w="1096" w:type="pct"/>
          </w:tcPr>
          <w:p w14:paraId="7926DB66" w14:textId="77777777" w:rsidR="00E67956" w:rsidRPr="002840AE" w:rsidRDefault="00E67956" w:rsidP="00DC21AE">
            <w:pPr>
              <w:rPr>
                <w:rFonts w:ascii="Arial" w:hAnsi="Arial" w:cs="Arial"/>
              </w:rPr>
            </w:pPr>
            <w:r w:rsidRPr="002840AE">
              <w:rPr>
                <w:rFonts w:ascii="Arial" w:hAnsi="Arial" w:cs="Arial"/>
              </w:rPr>
              <w:t>Wakayama</w:t>
            </w:r>
          </w:p>
        </w:tc>
        <w:tc>
          <w:tcPr>
            <w:tcW w:w="864" w:type="pct"/>
          </w:tcPr>
          <w:p w14:paraId="62BBD449" w14:textId="77777777" w:rsidR="00E67956" w:rsidRPr="002840AE" w:rsidRDefault="00E67956" w:rsidP="00DC21AE">
            <w:pPr>
              <w:rPr>
                <w:rFonts w:ascii="Arial" w:hAnsi="Arial" w:cs="Arial"/>
              </w:rPr>
            </w:pPr>
            <w:r w:rsidRPr="002840AE">
              <w:rPr>
                <w:rFonts w:ascii="Arial" w:hAnsi="Arial" w:cs="Arial"/>
              </w:rPr>
              <w:t>Japan</w:t>
            </w:r>
          </w:p>
        </w:tc>
        <w:tc>
          <w:tcPr>
            <w:tcW w:w="1007" w:type="pct"/>
          </w:tcPr>
          <w:p w14:paraId="5ACBD4A7" w14:textId="77777777" w:rsidR="00E67956" w:rsidRPr="002840AE" w:rsidRDefault="00E67956" w:rsidP="00DC21AE">
            <w:pPr>
              <w:rPr>
                <w:rFonts w:ascii="Arial" w:hAnsi="Arial" w:cs="Arial"/>
              </w:rPr>
            </w:pPr>
            <w:r w:rsidRPr="002840AE">
              <w:rPr>
                <w:rFonts w:ascii="Arial" w:hAnsi="Arial" w:cs="Arial"/>
              </w:rPr>
              <w:t>162</w:t>
            </w:r>
          </w:p>
        </w:tc>
        <w:tc>
          <w:tcPr>
            <w:tcW w:w="2034" w:type="pct"/>
          </w:tcPr>
          <w:p w14:paraId="58A9E63B" w14:textId="77777777" w:rsidR="00E67956" w:rsidRPr="002840AE" w:rsidRDefault="00E67956" w:rsidP="00DC21AE">
            <w:pPr>
              <w:rPr>
                <w:rFonts w:ascii="Arial" w:hAnsi="Arial" w:cs="Arial"/>
              </w:rPr>
            </w:pPr>
            <w:r w:rsidRPr="002840AE">
              <w:rPr>
                <w:rFonts w:ascii="Arial" w:hAnsi="Arial" w:cs="Arial"/>
              </w:rPr>
              <w:t>Furuno (1986)</w:t>
            </w:r>
          </w:p>
        </w:tc>
      </w:tr>
      <w:tr w:rsidR="00E67956" w:rsidRPr="002840AE" w14:paraId="3C7B3C92" w14:textId="77777777" w:rsidTr="00E67956">
        <w:tc>
          <w:tcPr>
            <w:tcW w:w="1096" w:type="pct"/>
          </w:tcPr>
          <w:p w14:paraId="503E746E" w14:textId="77777777" w:rsidR="00E67956" w:rsidRPr="002840AE" w:rsidRDefault="00E67956" w:rsidP="00DC21AE">
            <w:pPr>
              <w:rPr>
                <w:rFonts w:ascii="Arial" w:hAnsi="Arial" w:cs="Arial"/>
              </w:rPr>
            </w:pPr>
            <w:r w:rsidRPr="002840AE">
              <w:rPr>
                <w:rFonts w:ascii="Arial" w:hAnsi="Arial" w:cs="Arial"/>
              </w:rPr>
              <w:t>Uji</w:t>
            </w:r>
          </w:p>
        </w:tc>
        <w:tc>
          <w:tcPr>
            <w:tcW w:w="864" w:type="pct"/>
          </w:tcPr>
          <w:p w14:paraId="070576CE" w14:textId="77777777" w:rsidR="00E67956" w:rsidRPr="002840AE" w:rsidRDefault="00E67956" w:rsidP="00DC21AE">
            <w:pPr>
              <w:rPr>
                <w:rFonts w:ascii="Arial" w:hAnsi="Arial" w:cs="Arial"/>
              </w:rPr>
            </w:pPr>
            <w:r w:rsidRPr="002840AE">
              <w:rPr>
                <w:rFonts w:ascii="Arial" w:hAnsi="Arial" w:cs="Arial"/>
              </w:rPr>
              <w:t>Japan</w:t>
            </w:r>
          </w:p>
        </w:tc>
        <w:tc>
          <w:tcPr>
            <w:tcW w:w="1007" w:type="pct"/>
          </w:tcPr>
          <w:p w14:paraId="77AB8451" w14:textId="77777777" w:rsidR="00E67956" w:rsidRPr="002840AE" w:rsidRDefault="00E67956" w:rsidP="00DC21AE">
            <w:pPr>
              <w:rPr>
                <w:rFonts w:ascii="Arial" w:hAnsi="Arial" w:cs="Arial"/>
              </w:rPr>
            </w:pPr>
            <w:r w:rsidRPr="002840AE">
              <w:rPr>
                <w:rFonts w:ascii="Arial" w:hAnsi="Arial" w:cs="Arial"/>
              </w:rPr>
              <w:t>473</w:t>
            </w:r>
          </w:p>
        </w:tc>
        <w:tc>
          <w:tcPr>
            <w:tcW w:w="2034" w:type="pct"/>
          </w:tcPr>
          <w:p w14:paraId="09FFFC35" w14:textId="77777777" w:rsidR="00E67956" w:rsidRPr="002840AE" w:rsidRDefault="00E67956" w:rsidP="00DC21AE">
            <w:pPr>
              <w:tabs>
                <w:tab w:val="right" w:pos="2840"/>
              </w:tabs>
              <w:rPr>
                <w:rFonts w:ascii="Arial" w:hAnsi="Arial" w:cs="Arial"/>
              </w:rPr>
            </w:pPr>
            <w:r w:rsidRPr="002840AE">
              <w:rPr>
                <w:rFonts w:ascii="Arial" w:hAnsi="Arial" w:cs="Arial"/>
              </w:rPr>
              <w:t>Saito (1993)</w:t>
            </w:r>
            <w:r w:rsidRPr="002840AE">
              <w:rPr>
                <w:rFonts w:ascii="Arial" w:hAnsi="Arial" w:cs="Arial"/>
              </w:rPr>
              <w:tab/>
            </w:r>
          </w:p>
        </w:tc>
      </w:tr>
      <w:tr w:rsidR="00E67956" w:rsidRPr="002840AE" w14:paraId="1C68B159" w14:textId="77777777" w:rsidTr="00E67956">
        <w:tc>
          <w:tcPr>
            <w:tcW w:w="1096" w:type="pct"/>
          </w:tcPr>
          <w:p w14:paraId="5ECF732C" w14:textId="77777777" w:rsidR="00E67956" w:rsidRPr="002840AE" w:rsidRDefault="00E67956" w:rsidP="00DC21AE">
            <w:pPr>
              <w:rPr>
                <w:rFonts w:ascii="Arial" w:hAnsi="Arial" w:cs="Arial"/>
              </w:rPr>
            </w:pPr>
            <w:r w:rsidRPr="002840AE">
              <w:rPr>
                <w:rFonts w:ascii="Arial" w:hAnsi="Arial" w:cs="Arial"/>
              </w:rPr>
              <w:t>Royal NP</w:t>
            </w:r>
          </w:p>
        </w:tc>
        <w:tc>
          <w:tcPr>
            <w:tcW w:w="864" w:type="pct"/>
          </w:tcPr>
          <w:p w14:paraId="5782396C" w14:textId="77777777" w:rsidR="00E67956" w:rsidRPr="002840AE" w:rsidRDefault="00E67956" w:rsidP="00DC21AE">
            <w:pPr>
              <w:rPr>
                <w:rFonts w:ascii="Arial" w:hAnsi="Arial" w:cs="Arial"/>
              </w:rPr>
            </w:pPr>
            <w:r w:rsidRPr="002840AE">
              <w:rPr>
                <w:rFonts w:ascii="Arial" w:hAnsi="Arial" w:cs="Arial"/>
              </w:rPr>
              <w:t>Australia</w:t>
            </w:r>
          </w:p>
        </w:tc>
        <w:tc>
          <w:tcPr>
            <w:tcW w:w="1007" w:type="pct"/>
          </w:tcPr>
          <w:p w14:paraId="39E1C74A" w14:textId="77777777" w:rsidR="00E67956" w:rsidRPr="002840AE" w:rsidRDefault="00E67956" w:rsidP="00DC21AE">
            <w:pPr>
              <w:rPr>
                <w:rFonts w:ascii="Arial" w:hAnsi="Arial" w:cs="Arial"/>
              </w:rPr>
            </w:pPr>
            <w:r w:rsidRPr="002840AE">
              <w:rPr>
                <w:rFonts w:ascii="Arial" w:hAnsi="Arial" w:cs="Arial"/>
              </w:rPr>
              <w:t>1300</w:t>
            </w:r>
          </w:p>
        </w:tc>
        <w:tc>
          <w:tcPr>
            <w:tcW w:w="2034" w:type="pct"/>
          </w:tcPr>
          <w:p w14:paraId="25A740AB" w14:textId="77777777" w:rsidR="00E67956" w:rsidRPr="002840AE" w:rsidRDefault="00E67956" w:rsidP="00DC21AE">
            <w:pPr>
              <w:rPr>
                <w:rFonts w:ascii="Arial" w:hAnsi="Arial" w:cs="Arial"/>
              </w:rPr>
            </w:pPr>
            <w:r w:rsidRPr="002840AE">
              <w:rPr>
                <w:rFonts w:ascii="Arial" w:hAnsi="Arial" w:cs="Arial"/>
              </w:rPr>
              <w:t>Lowman (1988)</w:t>
            </w:r>
          </w:p>
        </w:tc>
      </w:tr>
      <w:tr w:rsidR="00E67956" w:rsidRPr="002840AE" w14:paraId="44B46B28" w14:textId="77777777" w:rsidTr="00E67956">
        <w:tc>
          <w:tcPr>
            <w:tcW w:w="1096" w:type="pct"/>
          </w:tcPr>
          <w:p w14:paraId="776852E9" w14:textId="77777777" w:rsidR="00E67956" w:rsidRPr="002840AE" w:rsidRDefault="00E67956" w:rsidP="00DC21AE">
            <w:pPr>
              <w:rPr>
                <w:rFonts w:ascii="Arial" w:hAnsi="Arial" w:cs="Arial"/>
              </w:rPr>
            </w:pPr>
            <w:proofErr w:type="spellStart"/>
            <w:r w:rsidRPr="002840AE">
              <w:rPr>
                <w:rFonts w:ascii="Arial" w:hAnsi="Arial" w:cs="Arial"/>
              </w:rPr>
              <w:t>Naeba</w:t>
            </w:r>
            <w:proofErr w:type="spellEnd"/>
          </w:p>
        </w:tc>
        <w:tc>
          <w:tcPr>
            <w:tcW w:w="864" w:type="pct"/>
          </w:tcPr>
          <w:p w14:paraId="78419B98" w14:textId="77777777" w:rsidR="00E67956" w:rsidRPr="002840AE" w:rsidRDefault="00E67956" w:rsidP="00DC21AE">
            <w:pPr>
              <w:rPr>
                <w:rFonts w:ascii="Arial" w:hAnsi="Arial" w:cs="Arial"/>
              </w:rPr>
            </w:pPr>
            <w:r w:rsidRPr="002840AE">
              <w:rPr>
                <w:rFonts w:ascii="Arial" w:hAnsi="Arial" w:cs="Arial"/>
              </w:rPr>
              <w:t>Japan</w:t>
            </w:r>
          </w:p>
        </w:tc>
        <w:tc>
          <w:tcPr>
            <w:tcW w:w="1007" w:type="pct"/>
          </w:tcPr>
          <w:p w14:paraId="07FB063E" w14:textId="77777777" w:rsidR="00E67956" w:rsidRPr="002840AE" w:rsidRDefault="00E67956" w:rsidP="00DC21AE">
            <w:pPr>
              <w:rPr>
                <w:rFonts w:ascii="Arial" w:hAnsi="Arial" w:cs="Arial"/>
              </w:rPr>
            </w:pPr>
            <w:r w:rsidRPr="002840AE">
              <w:rPr>
                <w:rFonts w:ascii="Arial" w:hAnsi="Arial" w:cs="Arial"/>
              </w:rPr>
              <w:t>10, 11, 70, 80</w:t>
            </w:r>
          </w:p>
        </w:tc>
        <w:tc>
          <w:tcPr>
            <w:tcW w:w="2034" w:type="pct"/>
          </w:tcPr>
          <w:p w14:paraId="442B1AEA" w14:textId="77777777" w:rsidR="00E67956" w:rsidRPr="002840AE" w:rsidRDefault="00E67956" w:rsidP="00DC21AE">
            <w:pPr>
              <w:rPr>
                <w:rFonts w:ascii="Arial" w:hAnsi="Arial" w:cs="Arial"/>
              </w:rPr>
            </w:pPr>
            <w:proofErr w:type="spellStart"/>
            <w:r w:rsidRPr="002840AE">
              <w:rPr>
                <w:rFonts w:ascii="Arial" w:hAnsi="Arial" w:cs="Arial"/>
              </w:rPr>
              <w:t>Satoo</w:t>
            </w:r>
            <w:proofErr w:type="spellEnd"/>
            <w:r w:rsidRPr="002840AE">
              <w:rPr>
                <w:rFonts w:ascii="Arial" w:hAnsi="Arial" w:cs="Arial"/>
              </w:rPr>
              <w:t xml:space="preserve"> et al. (1977)</w:t>
            </w:r>
          </w:p>
        </w:tc>
      </w:tr>
      <w:tr w:rsidR="00E67956" w:rsidRPr="002840AE" w14:paraId="254F3108" w14:textId="77777777" w:rsidTr="00E67956">
        <w:tc>
          <w:tcPr>
            <w:tcW w:w="1096" w:type="pct"/>
          </w:tcPr>
          <w:p w14:paraId="587FC9CD" w14:textId="77777777" w:rsidR="00E67956" w:rsidRPr="002840AE" w:rsidRDefault="00E67956" w:rsidP="00DC21AE">
            <w:pPr>
              <w:rPr>
                <w:rFonts w:ascii="Arial" w:hAnsi="Arial" w:cs="Arial"/>
              </w:rPr>
            </w:pPr>
            <w:proofErr w:type="spellStart"/>
            <w:r w:rsidRPr="002840AE">
              <w:rPr>
                <w:rFonts w:ascii="Arial" w:hAnsi="Arial" w:cs="Arial"/>
              </w:rPr>
              <w:t>Hapai</w:t>
            </w:r>
            <w:proofErr w:type="spellEnd"/>
            <w:r w:rsidRPr="002840AE">
              <w:rPr>
                <w:rFonts w:ascii="Arial" w:hAnsi="Arial" w:cs="Arial"/>
              </w:rPr>
              <w:t xml:space="preserve"> Reserve</w:t>
            </w:r>
          </w:p>
        </w:tc>
        <w:tc>
          <w:tcPr>
            <w:tcW w:w="864" w:type="pct"/>
          </w:tcPr>
          <w:p w14:paraId="396DA95F" w14:textId="77777777" w:rsidR="00E67956" w:rsidRPr="002840AE" w:rsidRDefault="00E67956" w:rsidP="00DC21AE">
            <w:pPr>
              <w:rPr>
                <w:rFonts w:ascii="Arial" w:hAnsi="Arial" w:cs="Arial"/>
              </w:rPr>
            </w:pPr>
            <w:r w:rsidRPr="002840AE">
              <w:rPr>
                <w:rFonts w:ascii="Arial" w:hAnsi="Arial" w:cs="Arial"/>
              </w:rPr>
              <w:t>New Zealand</w:t>
            </w:r>
          </w:p>
        </w:tc>
        <w:tc>
          <w:tcPr>
            <w:tcW w:w="1007" w:type="pct"/>
          </w:tcPr>
          <w:p w14:paraId="3F076A91" w14:textId="77777777" w:rsidR="00E67956" w:rsidRPr="002840AE" w:rsidRDefault="00E67956" w:rsidP="00DC21AE">
            <w:pPr>
              <w:rPr>
                <w:rFonts w:ascii="Arial" w:hAnsi="Arial" w:cs="Arial"/>
              </w:rPr>
            </w:pPr>
            <w:r w:rsidRPr="002840AE">
              <w:rPr>
                <w:rFonts w:ascii="Arial" w:hAnsi="Arial" w:cs="Arial"/>
              </w:rPr>
              <w:t>868</w:t>
            </w:r>
          </w:p>
        </w:tc>
        <w:tc>
          <w:tcPr>
            <w:tcW w:w="2034" w:type="pct"/>
          </w:tcPr>
          <w:p w14:paraId="1A901A57" w14:textId="77777777" w:rsidR="00E67956" w:rsidRPr="002840AE" w:rsidRDefault="00E67956" w:rsidP="00DC21AE">
            <w:pPr>
              <w:rPr>
                <w:rFonts w:ascii="Arial" w:hAnsi="Arial" w:cs="Arial"/>
              </w:rPr>
            </w:pPr>
            <w:r w:rsidRPr="002840AE">
              <w:rPr>
                <w:rFonts w:ascii="Arial" w:hAnsi="Arial" w:cs="Arial"/>
              </w:rPr>
              <w:t>Enright (1999)</w:t>
            </w:r>
          </w:p>
        </w:tc>
      </w:tr>
      <w:tr w:rsidR="00E67956" w:rsidRPr="002840AE" w14:paraId="3DE6C304" w14:textId="77777777" w:rsidTr="00E67956">
        <w:tc>
          <w:tcPr>
            <w:tcW w:w="1096" w:type="pct"/>
          </w:tcPr>
          <w:p w14:paraId="6A18C6F0" w14:textId="77777777" w:rsidR="00E67956" w:rsidRPr="002840AE" w:rsidRDefault="00E67956" w:rsidP="00DC21AE">
            <w:pPr>
              <w:rPr>
                <w:rFonts w:ascii="Arial" w:hAnsi="Arial" w:cs="Arial"/>
              </w:rPr>
            </w:pPr>
            <w:r w:rsidRPr="002840AE">
              <w:rPr>
                <w:rFonts w:ascii="Arial" w:hAnsi="Arial" w:cs="Arial"/>
              </w:rPr>
              <w:t>Wisconsin</w:t>
            </w:r>
          </w:p>
        </w:tc>
        <w:tc>
          <w:tcPr>
            <w:tcW w:w="864" w:type="pct"/>
          </w:tcPr>
          <w:p w14:paraId="5394C685" w14:textId="77777777" w:rsidR="00E67956" w:rsidRPr="002840AE" w:rsidRDefault="00E67956" w:rsidP="00DC21AE">
            <w:pPr>
              <w:rPr>
                <w:rFonts w:ascii="Arial" w:hAnsi="Arial" w:cs="Arial"/>
              </w:rPr>
            </w:pPr>
            <w:r w:rsidRPr="002840AE">
              <w:rPr>
                <w:rFonts w:ascii="Arial" w:hAnsi="Arial" w:cs="Arial"/>
              </w:rPr>
              <w:t>USA</w:t>
            </w:r>
          </w:p>
        </w:tc>
        <w:tc>
          <w:tcPr>
            <w:tcW w:w="1007" w:type="pct"/>
          </w:tcPr>
          <w:p w14:paraId="0D90B449" w14:textId="77777777" w:rsidR="00E67956" w:rsidRPr="002840AE" w:rsidRDefault="00E67956" w:rsidP="00DC21AE">
            <w:pPr>
              <w:rPr>
                <w:rFonts w:ascii="Arial" w:hAnsi="Arial" w:cs="Arial"/>
              </w:rPr>
            </w:pPr>
            <w:r w:rsidRPr="002840AE">
              <w:rPr>
                <w:rFonts w:ascii="Arial" w:hAnsi="Arial" w:cs="Arial"/>
              </w:rPr>
              <w:t>62</w:t>
            </w:r>
          </w:p>
        </w:tc>
        <w:tc>
          <w:tcPr>
            <w:tcW w:w="2034" w:type="pct"/>
          </w:tcPr>
          <w:p w14:paraId="03611171" w14:textId="77777777" w:rsidR="00E67956" w:rsidRPr="002840AE" w:rsidRDefault="00E67956" w:rsidP="00DC21AE">
            <w:pPr>
              <w:rPr>
                <w:rFonts w:ascii="Arial" w:hAnsi="Arial" w:cs="Arial"/>
              </w:rPr>
            </w:pPr>
            <w:r w:rsidRPr="002840AE">
              <w:rPr>
                <w:rFonts w:ascii="Arial" w:hAnsi="Arial" w:cs="Arial"/>
              </w:rPr>
              <w:t>Bray and Gorham (1964)</w:t>
            </w:r>
          </w:p>
        </w:tc>
      </w:tr>
      <w:tr w:rsidR="00E67956" w:rsidRPr="002840AE" w14:paraId="467D939C" w14:textId="77777777" w:rsidTr="00E67956">
        <w:tc>
          <w:tcPr>
            <w:tcW w:w="1096" w:type="pct"/>
          </w:tcPr>
          <w:p w14:paraId="58D43550" w14:textId="77777777" w:rsidR="00E67956" w:rsidRPr="002840AE" w:rsidRDefault="00E67956" w:rsidP="00DC21AE">
            <w:pPr>
              <w:rPr>
                <w:rFonts w:ascii="Arial" w:hAnsi="Arial" w:cs="Arial"/>
              </w:rPr>
            </w:pPr>
            <w:r w:rsidRPr="002840AE">
              <w:rPr>
                <w:rFonts w:ascii="Arial" w:hAnsi="Arial" w:cs="Arial"/>
              </w:rPr>
              <w:t>Olympic NP</w:t>
            </w:r>
          </w:p>
        </w:tc>
        <w:tc>
          <w:tcPr>
            <w:tcW w:w="864" w:type="pct"/>
          </w:tcPr>
          <w:p w14:paraId="600E1521" w14:textId="77777777" w:rsidR="00E67956" w:rsidRPr="002840AE" w:rsidRDefault="00E67956" w:rsidP="00DC21AE">
            <w:pPr>
              <w:rPr>
                <w:rFonts w:ascii="Arial" w:hAnsi="Arial" w:cs="Arial"/>
              </w:rPr>
            </w:pPr>
            <w:r w:rsidRPr="002840AE">
              <w:rPr>
                <w:rFonts w:ascii="Arial" w:hAnsi="Arial" w:cs="Arial"/>
              </w:rPr>
              <w:t>USA</w:t>
            </w:r>
          </w:p>
        </w:tc>
        <w:tc>
          <w:tcPr>
            <w:tcW w:w="1007" w:type="pct"/>
          </w:tcPr>
          <w:p w14:paraId="174D6F61" w14:textId="77777777" w:rsidR="00E67956" w:rsidRPr="002840AE" w:rsidRDefault="00E67956" w:rsidP="00DC21AE">
            <w:pPr>
              <w:rPr>
                <w:rFonts w:ascii="Arial" w:hAnsi="Arial" w:cs="Arial"/>
              </w:rPr>
            </w:pPr>
            <w:r w:rsidRPr="002840AE">
              <w:rPr>
                <w:rFonts w:ascii="Arial" w:hAnsi="Arial" w:cs="Arial"/>
              </w:rPr>
              <w:t>392</w:t>
            </w:r>
          </w:p>
        </w:tc>
        <w:tc>
          <w:tcPr>
            <w:tcW w:w="2034" w:type="pct"/>
          </w:tcPr>
          <w:p w14:paraId="10B68E4B" w14:textId="77777777" w:rsidR="00E67956" w:rsidRPr="002840AE" w:rsidRDefault="00E67956" w:rsidP="00DC21AE">
            <w:pPr>
              <w:rPr>
                <w:rFonts w:ascii="Arial" w:hAnsi="Arial" w:cs="Arial"/>
              </w:rPr>
            </w:pPr>
            <w:r w:rsidRPr="002840AE">
              <w:rPr>
                <w:rFonts w:ascii="Arial" w:hAnsi="Arial" w:cs="Arial"/>
              </w:rPr>
              <w:t>Edmonds and Murray (2002)</w:t>
            </w:r>
          </w:p>
        </w:tc>
      </w:tr>
      <w:tr w:rsidR="00E67956" w:rsidRPr="002840AE" w14:paraId="7DF47E2E" w14:textId="77777777" w:rsidTr="00E67956">
        <w:tc>
          <w:tcPr>
            <w:tcW w:w="1096" w:type="pct"/>
          </w:tcPr>
          <w:p w14:paraId="5A94A2A2" w14:textId="77777777" w:rsidR="00E67956" w:rsidRPr="002840AE" w:rsidRDefault="00E67956" w:rsidP="00DC21AE">
            <w:pPr>
              <w:rPr>
                <w:rFonts w:ascii="Arial" w:hAnsi="Arial" w:cs="Arial"/>
              </w:rPr>
            </w:pPr>
            <w:r w:rsidRPr="002840AE">
              <w:rPr>
                <w:rFonts w:ascii="Arial" w:hAnsi="Arial" w:cs="Arial"/>
              </w:rPr>
              <w:t>Czechoslovakia</w:t>
            </w:r>
          </w:p>
        </w:tc>
        <w:tc>
          <w:tcPr>
            <w:tcW w:w="864" w:type="pct"/>
          </w:tcPr>
          <w:p w14:paraId="13300E53" w14:textId="77777777" w:rsidR="00E67956" w:rsidRPr="002840AE" w:rsidRDefault="00E67956" w:rsidP="00DC21AE">
            <w:pPr>
              <w:rPr>
                <w:rFonts w:ascii="Arial" w:hAnsi="Arial" w:cs="Arial"/>
              </w:rPr>
            </w:pPr>
            <w:r w:rsidRPr="002840AE">
              <w:rPr>
                <w:rFonts w:ascii="Arial" w:hAnsi="Arial" w:cs="Arial"/>
              </w:rPr>
              <w:t>Czechoslovakia</w:t>
            </w:r>
          </w:p>
        </w:tc>
        <w:tc>
          <w:tcPr>
            <w:tcW w:w="1007" w:type="pct"/>
          </w:tcPr>
          <w:p w14:paraId="35A24817" w14:textId="77777777" w:rsidR="00E67956" w:rsidRPr="002840AE" w:rsidRDefault="00E67956" w:rsidP="00DC21AE">
            <w:pPr>
              <w:rPr>
                <w:rFonts w:ascii="Arial" w:hAnsi="Arial" w:cs="Arial"/>
              </w:rPr>
            </w:pPr>
            <w:r w:rsidRPr="002840AE">
              <w:rPr>
                <w:rFonts w:ascii="Arial" w:hAnsi="Arial" w:cs="Arial"/>
              </w:rPr>
              <w:t>396</w:t>
            </w:r>
          </w:p>
        </w:tc>
        <w:tc>
          <w:tcPr>
            <w:tcW w:w="2034" w:type="pct"/>
          </w:tcPr>
          <w:p w14:paraId="2DB46E34" w14:textId="77777777" w:rsidR="00E67956" w:rsidRPr="002840AE" w:rsidRDefault="00E67956" w:rsidP="00DC21AE">
            <w:pPr>
              <w:rPr>
                <w:rFonts w:ascii="Arial" w:hAnsi="Arial" w:cs="Arial"/>
              </w:rPr>
            </w:pPr>
            <w:r w:rsidRPr="002840AE">
              <w:rPr>
                <w:rFonts w:ascii="Arial" w:hAnsi="Arial" w:cs="Arial"/>
              </w:rPr>
              <w:t>Bray and Gorham (1964)</w:t>
            </w:r>
          </w:p>
        </w:tc>
      </w:tr>
      <w:tr w:rsidR="00E67956" w:rsidRPr="002840AE" w14:paraId="03A544FB" w14:textId="77777777" w:rsidTr="00E67956">
        <w:tc>
          <w:tcPr>
            <w:tcW w:w="1096" w:type="pct"/>
            <w:tcBorders>
              <w:bottom w:val="single" w:sz="4" w:space="0" w:color="auto"/>
            </w:tcBorders>
          </w:tcPr>
          <w:p w14:paraId="27999AE1" w14:textId="77777777" w:rsidR="00E67956" w:rsidRPr="002840AE" w:rsidRDefault="00E67956" w:rsidP="00DC21AE">
            <w:pPr>
              <w:rPr>
                <w:rFonts w:ascii="Arial" w:hAnsi="Arial" w:cs="Arial"/>
              </w:rPr>
            </w:pPr>
            <w:proofErr w:type="spellStart"/>
            <w:r w:rsidRPr="002840AE">
              <w:rPr>
                <w:rFonts w:ascii="Arial" w:hAnsi="Arial" w:cs="Arial"/>
              </w:rPr>
              <w:t>Slowinski</w:t>
            </w:r>
            <w:proofErr w:type="spellEnd"/>
            <w:r w:rsidRPr="002840AE">
              <w:rPr>
                <w:rFonts w:ascii="Arial" w:hAnsi="Arial" w:cs="Arial"/>
              </w:rPr>
              <w:t xml:space="preserve"> NP</w:t>
            </w:r>
          </w:p>
        </w:tc>
        <w:tc>
          <w:tcPr>
            <w:tcW w:w="864" w:type="pct"/>
            <w:tcBorders>
              <w:bottom w:val="single" w:sz="4" w:space="0" w:color="auto"/>
            </w:tcBorders>
          </w:tcPr>
          <w:p w14:paraId="4AD7806E" w14:textId="77777777" w:rsidR="00E67956" w:rsidRPr="002840AE" w:rsidRDefault="00E67956" w:rsidP="00DC21AE">
            <w:pPr>
              <w:rPr>
                <w:rFonts w:ascii="Arial" w:hAnsi="Arial" w:cs="Arial"/>
              </w:rPr>
            </w:pPr>
            <w:r w:rsidRPr="002840AE">
              <w:rPr>
                <w:rFonts w:ascii="Arial" w:hAnsi="Arial" w:cs="Arial"/>
              </w:rPr>
              <w:t>Poland</w:t>
            </w:r>
          </w:p>
        </w:tc>
        <w:tc>
          <w:tcPr>
            <w:tcW w:w="1007" w:type="pct"/>
            <w:tcBorders>
              <w:bottom w:val="single" w:sz="4" w:space="0" w:color="auto"/>
            </w:tcBorders>
          </w:tcPr>
          <w:p w14:paraId="4866DBDE" w14:textId="77777777" w:rsidR="00E67956" w:rsidRPr="002840AE" w:rsidRDefault="00E67956" w:rsidP="00DC21AE">
            <w:pPr>
              <w:rPr>
                <w:rFonts w:ascii="Arial" w:hAnsi="Arial" w:cs="Arial"/>
              </w:rPr>
            </w:pPr>
            <w:r w:rsidRPr="002840AE">
              <w:rPr>
                <w:rFonts w:ascii="Arial" w:hAnsi="Arial" w:cs="Arial"/>
              </w:rPr>
              <w:t>432</w:t>
            </w:r>
          </w:p>
        </w:tc>
        <w:tc>
          <w:tcPr>
            <w:tcW w:w="2034" w:type="pct"/>
            <w:tcBorders>
              <w:bottom w:val="single" w:sz="4" w:space="0" w:color="auto"/>
            </w:tcBorders>
          </w:tcPr>
          <w:p w14:paraId="2D0DC0AC" w14:textId="77777777" w:rsidR="00E67956" w:rsidRPr="002840AE" w:rsidRDefault="00E67956" w:rsidP="00DC21AE">
            <w:pPr>
              <w:rPr>
                <w:rFonts w:ascii="Arial" w:hAnsi="Arial" w:cs="Arial"/>
              </w:rPr>
            </w:pPr>
            <w:proofErr w:type="spellStart"/>
            <w:r w:rsidRPr="002840AE">
              <w:rPr>
                <w:rFonts w:ascii="Arial" w:hAnsi="Arial" w:cs="Arial"/>
              </w:rPr>
              <w:t>Astel</w:t>
            </w:r>
            <w:proofErr w:type="spellEnd"/>
            <w:r w:rsidRPr="002840AE">
              <w:rPr>
                <w:rFonts w:ascii="Arial" w:hAnsi="Arial" w:cs="Arial"/>
              </w:rPr>
              <w:t xml:space="preserve"> et al. (2009)</w:t>
            </w:r>
          </w:p>
        </w:tc>
      </w:tr>
    </w:tbl>
    <w:p w14:paraId="5A7CE6A4" w14:textId="77777777" w:rsidR="00E67956" w:rsidRPr="002840AE" w:rsidRDefault="00E67956" w:rsidP="00E67956">
      <w:pPr>
        <w:jc w:val="both"/>
        <w:rPr>
          <w:rFonts w:ascii="Arial" w:hAnsi="Arial" w:cs="Arial"/>
        </w:rPr>
      </w:pPr>
    </w:p>
    <w:p w14:paraId="213D9247" w14:textId="55A1AC07" w:rsidR="00CD6ED2" w:rsidRPr="002840AE" w:rsidRDefault="00CD6ED2" w:rsidP="00CD6ED2">
      <w:pPr>
        <w:ind w:firstLine="720"/>
        <w:jc w:val="both"/>
        <w:rPr>
          <w:rFonts w:ascii="Arial" w:hAnsi="Arial" w:cs="Arial"/>
        </w:rPr>
      </w:pPr>
      <w:r w:rsidRPr="002840AE">
        <w:rPr>
          <w:rFonts w:ascii="Arial" w:hAnsi="Arial" w:cs="Arial"/>
        </w:rPr>
        <w:t>The mean fruit fall value (375.47 ± 144.44 kg fruits ha</w:t>
      </w:r>
      <w:r w:rsidRPr="002840AE">
        <w:rPr>
          <w:rFonts w:ascii="Arial" w:hAnsi="Arial" w:cs="Arial"/>
          <w:vertAlign w:val="superscript"/>
        </w:rPr>
        <w:t>-1</w:t>
      </w:r>
      <w:r w:rsidRPr="002840AE">
        <w:rPr>
          <w:rFonts w:ascii="Arial" w:hAnsi="Arial" w:cs="Arial"/>
        </w:rPr>
        <w:t xml:space="preserve"> yr</w:t>
      </w:r>
      <w:r w:rsidRPr="002840AE">
        <w:rPr>
          <w:rFonts w:ascii="Arial" w:hAnsi="Arial" w:cs="Arial"/>
          <w:vertAlign w:val="superscript"/>
        </w:rPr>
        <w:t>-1</w:t>
      </w:r>
      <w:r w:rsidRPr="002840AE">
        <w:rPr>
          <w:rFonts w:ascii="Arial" w:hAnsi="Arial" w:cs="Arial"/>
        </w:rPr>
        <w:t xml:space="preserve">) found in this study varied from earlier reports on other TDEF sites in southern Coromandel Coast. </w:t>
      </w:r>
      <w:proofErr w:type="spellStart"/>
      <w:r w:rsidRPr="002840AE">
        <w:rPr>
          <w:rFonts w:ascii="Arial" w:hAnsi="Arial" w:cs="Arial"/>
        </w:rPr>
        <w:t>Swamynathan</w:t>
      </w:r>
      <w:proofErr w:type="spellEnd"/>
      <w:r w:rsidRPr="002840AE">
        <w:rPr>
          <w:rFonts w:ascii="Arial" w:hAnsi="Arial" w:cs="Arial"/>
        </w:rPr>
        <w:t xml:space="preserve"> and Parthasarathy (2005) recorded the mean fruit fall as 757.5 kg ha</w:t>
      </w:r>
      <w:r w:rsidRPr="002840AE">
        <w:rPr>
          <w:rFonts w:ascii="Arial" w:hAnsi="Arial" w:cs="Arial"/>
          <w:vertAlign w:val="superscript"/>
        </w:rPr>
        <w:t>-1</w:t>
      </w:r>
      <w:r w:rsidRPr="002840AE">
        <w:rPr>
          <w:rFonts w:ascii="Arial" w:hAnsi="Arial" w:cs="Arial"/>
        </w:rPr>
        <w:t xml:space="preserve"> yr</w:t>
      </w:r>
      <w:r w:rsidRPr="002840AE">
        <w:rPr>
          <w:rFonts w:ascii="Arial" w:hAnsi="Arial" w:cs="Arial"/>
          <w:vertAlign w:val="superscript"/>
        </w:rPr>
        <w:t>-1</w:t>
      </w:r>
      <w:r w:rsidRPr="002840AE">
        <w:rPr>
          <w:rFonts w:ascii="Arial" w:hAnsi="Arial" w:cs="Arial"/>
        </w:rPr>
        <w:t xml:space="preserve"> in two TDEF sites. Arul-</w:t>
      </w:r>
      <w:proofErr w:type="spellStart"/>
      <w:r w:rsidRPr="002840AE">
        <w:rPr>
          <w:rFonts w:ascii="Arial" w:hAnsi="Arial" w:cs="Arial"/>
        </w:rPr>
        <w:t>Pragasan</w:t>
      </w:r>
      <w:proofErr w:type="spellEnd"/>
      <w:r w:rsidRPr="002840AE">
        <w:rPr>
          <w:rFonts w:ascii="Arial" w:hAnsi="Arial" w:cs="Arial"/>
        </w:rPr>
        <w:t xml:space="preserve"> and Parthasarathy (2005) reported a mean of 750 kg ha</w:t>
      </w:r>
      <w:r w:rsidRPr="002840AE">
        <w:rPr>
          <w:rFonts w:ascii="Arial" w:hAnsi="Arial" w:cs="Arial"/>
          <w:vertAlign w:val="superscript"/>
        </w:rPr>
        <w:t>-1</w:t>
      </w:r>
      <w:r w:rsidRPr="002840AE">
        <w:rPr>
          <w:rFonts w:ascii="Arial" w:hAnsi="Arial" w:cs="Arial"/>
        </w:rPr>
        <w:t xml:space="preserve"> yr</w:t>
      </w:r>
      <w:r w:rsidRPr="002840AE">
        <w:rPr>
          <w:rFonts w:ascii="Arial" w:hAnsi="Arial" w:cs="Arial"/>
          <w:vertAlign w:val="superscript"/>
        </w:rPr>
        <w:t>-1</w:t>
      </w:r>
      <w:r w:rsidRPr="002840AE">
        <w:rPr>
          <w:rFonts w:ascii="Arial" w:hAnsi="Arial" w:cs="Arial"/>
        </w:rPr>
        <w:t xml:space="preserve"> fruit fall from two TDEF sites in southern Coromandel Coast. However, these researchers recorded fruit fall of both trees and lianas, but current study concentrated only on tree community fruit fall. Density of lianas is insignificant in these </w:t>
      </w:r>
      <w:proofErr w:type="spellStart"/>
      <w:r w:rsidRPr="002840AE">
        <w:rPr>
          <w:rFonts w:ascii="Arial" w:hAnsi="Arial" w:cs="Arial"/>
        </w:rPr>
        <w:t>fortest</w:t>
      </w:r>
      <w:proofErr w:type="spellEnd"/>
      <w:r w:rsidRPr="002840AE">
        <w:rPr>
          <w:rFonts w:ascii="Arial" w:hAnsi="Arial" w:cs="Arial"/>
        </w:rPr>
        <w:t xml:space="preserve"> sites hence omitted. In general, fruit productions of forests vary both spatially and temporally (</w:t>
      </w:r>
      <w:proofErr w:type="spellStart"/>
      <w:r w:rsidRPr="002840AE">
        <w:rPr>
          <w:rFonts w:ascii="Arial" w:hAnsi="Arial" w:cs="Arial"/>
        </w:rPr>
        <w:t>Aiba</w:t>
      </w:r>
      <w:proofErr w:type="spellEnd"/>
      <w:r w:rsidRPr="002840AE">
        <w:rPr>
          <w:rFonts w:ascii="Arial" w:hAnsi="Arial" w:cs="Arial"/>
        </w:rPr>
        <w:t xml:space="preserve"> and </w:t>
      </w:r>
      <w:proofErr w:type="spellStart"/>
      <w:r w:rsidRPr="002840AE">
        <w:rPr>
          <w:rFonts w:ascii="Arial" w:hAnsi="Arial" w:cs="Arial"/>
        </w:rPr>
        <w:t>Hanya</w:t>
      </w:r>
      <w:proofErr w:type="spellEnd"/>
      <w:r w:rsidRPr="002840AE">
        <w:rPr>
          <w:rFonts w:ascii="Arial" w:hAnsi="Arial" w:cs="Arial"/>
        </w:rPr>
        <w:t xml:space="preserve"> 2010b).</w:t>
      </w:r>
    </w:p>
    <w:p w14:paraId="52217905" w14:textId="0C17FE67" w:rsidR="00CD6ED2" w:rsidRPr="002840AE" w:rsidRDefault="00CD6ED2" w:rsidP="00CD6ED2">
      <w:pPr>
        <w:jc w:val="both"/>
        <w:rPr>
          <w:rFonts w:ascii="Arial" w:hAnsi="Arial" w:cs="Arial"/>
        </w:rPr>
      </w:pPr>
      <w:r w:rsidRPr="002840AE">
        <w:rPr>
          <w:rFonts w:ascii="Arial" w:hAnsi="Arial" w:cs="Arial"/>
        </w:rPr>
        <w:tab/>
        <w:t>With greater forest volume (basal area = 26.48 m</w:t>
      </w:r>
      <w:r w:rsidRPr="002840AE">
        <w:rPr>
          <w:rFonts w:ascii="Arial" w:hAnsi="Arial" w:cs="Arial"/>
          <w:vertAlign w:val="superscript"/>
        </w:rPr>
        <w:t>2</w:t>
      </w:r>
      <w:r w:rsidRPr="002840AE">
        <w:rPr>
          <w:rFonts w:ascii="Arial" w:hAnsi="Arial" w:cs="Arial"/>
        </w:rPr>
        <w:t xml:space="preserve"> ha</w:t>
      </w:r>
      <w:r w:rsidRPr="002840AE">
        <w:rPr>
          <w:rFonts w:ascii="Arial" w:hAnsi="Arial" w:cs="Arial"/>
          <w:vertAlign w:val="superscript"/>
        </w:rPr>
        <w:t>-1</w:t>
      </w:r>
      <w:r w:rsidRPr="002840AE">
        <w:rPr>
          <w:rFonts w:ascii="Arial" w:hAnsi="Arial" w:cs="Arial"/>
        </w:rPr>
        <w:t>) and stand density (1337 trees ha</w:t>
      </w:r>
      <w:r w:rsidRPr="002840AE">
        <w:rPr>
          <w:rFonts w:ascii="Arial" w:hAnsi="Arial" w:cs="Arial"/>
          <w:vertAlign w:val="superscript"/>
        </w:rPr>
        <w:t>-1</w:t>
      </w:r>
      <w:r w:rsidRPr="002840AE">
        <w:rPr>
          <w:rFonts w:ascii="Arial" w:hAnsi="Arial" w:cs="Arial"/>
        </w:rPr>
        <w:t>) the site TV produced more amount of fruits than other two sites. The site PM showed higher stem density (638 stems ha</w:t>
      </w:r>
      <w:r w:rsidRPr="002840AE">
        <w:rPr>
          <w:rFonts w:ascii="Arial" w:hAnsi="Arial" w:cs="Arial"/>
          <w:vertAlign w:val="superscript"/>
        </w:rPr>
        <w:t>-1</w:t>
      </w:r>
      <w:r w:rsidRPr="002840AE">
        <w:rPr>
          <w:rFonts w:ascii="Arial" w:hAnsi="Arial" w:cs="Arial"/>
        </w:rPr>
        <w:t>) than PM (397 trees ha</w:t>
      </w:r>
      <w:r w:rsidRPr="002840AE">
        <w:rPr>
          <w:rFonts w:ascii="Arial" w:hAnsi="Arial" w:cs="Arial"/>
          <w:vertAlign w:val="superscript"/>
        </w:rPr>
        <w:t>-1</w:t>
      </w:r>
      <w:r w:rsidRPr="002840AE">
        <w:rPr>
          <w:rFonts w:ascii="Arial" w:hAnsi="Arial" w:cs="Arial"/>
        </w:rPr>
        <w:t>). However, larger stand basal area of site JI (22.87 m</w:t>
      </w:r>
      <w:r w:rsidRPr="002840AE">
        <w:rPr>
          <w:rFonts w:ascii="Arial" w:hAnsi="Arial" w:cs="Arial"/>
          <w:vertAlign w:val="superscript"/>
        </w:rPr>
        <w:t>2</w:t>
      </w:r>
      <w:r w:rsidRPr="002840AE">
        <w:rPr>
          <w:rFonts w:ascii="Arial" w:hAnsi="Arial" w:cs="Arial"/>
        </w:rPr>
        <w:t xml:space="preserve"> ha</w:t>
      </w:r>
      <w:r w:rsidRPr="002840AE">
        <w:rPr>
          <w:rFonts w:ascii="Arial" w:hAnsi="Arial" w:cs="Arial"/>
          <w:vertAlign w:val="superscript"/>
        </w:rPr>
        <w:t>-1</w:t>
      </w:r>
      <w:r w:rsidRPr="002840AE">
        <w:rPr>
          <w:rFonts w:ascii="Arial" w:hAnsi="Arial" w:cs="Arial"/>
        </w:rPr>
        <w:t xml:space="preserve">) contributed to a high fruit production than PM (basal area </w:t>
      </w:r>
      <w:r w:rsidRPr="002840AE">
        <w:rPr>
          <w:rFonts w:ascii="Arial" w:hAnsi="Arial" w:cs="Arial"/>
        </w:rPr>
        <w:lastRenderedPageBreak/>
        <w:t>= 15.58 m</w:t>
      </w:r>
      <w:r w:rsidRPr="002840AE">
        <w:rPr>
          <w:rFonts w:ascii="Arial" w:hAnsi="Arial" w:cs="Arial"/>
          <w:vertAlign w:val="superscript"/>
        </w:rPr>
        <w:t>2</w:t>
      </w:r>
      <w:r w:rsidRPr="002840AE">
        <w:rPr>
          <w:rFonts w:ascii="Arial" w:hAnsi="Arial" w:cs="Arial"/>
        </w:rPr>
        <w:t xml:space="preserve"> ha</w:t>
      </w:r>
      <w:r w:rsidRPr="002840AE">
        <w:rPr>
          <w:rFonts w:ascii="Arial" w:hAnsi="Arial" w:cs="Arial"/>
          <w:vertAlign w:val="superscript"/>
        </w:rPr>
        <w:t>-1</w:t>
      </w:r>
      <w:r w:rsidRPr="002840AE">
        <w:rPr>
          <w:rFonts w:ascii="Arial" w:hAnsi="Arial" w:cs="Arial"/>
        </w:rPr>
        <w:t xml:space="preserve">). The mean </w:t>
      </w:r>
      <w:proofErr w:type="spellStart"/>
      <w:r w:rsidRPr="002840AE">
        <w:rPr>
          <w:rFonts w:ascii="Arial" w:hAnsi="Arial" w:cs="Arial"/>
        </w:rPr>
        <w:t>gbh</w:t>
      </w:r>
      <w:proofErr w:type="spellEnd"/>
      <w:r w:rsidRPr="002840AE">
        <w:rPr>
          <w:rFonts w:ascii="Arial" w:hAnsi="Arial" w:cs="Arial"/>
        </w:rPr>
        <w:t xml:space="preserve"> of trees is 50-60% higher in site JI compared to PM. Further, </w:t>
      </w:r>
      <w:proofErr w:type="spellStart"/>
      <w:r w:rsidRPr="002840AE">
        <w:rPr>
          <w:rFonts w:ascii="Arial" w:hAnsi="Arial" w:cs="Arial"/>
          <w:i/>
        </w:rPr>
        <w:t>Borassus</w:t>
      </w:r>
      <w:proofErr w:type="spellEnd"/>
      <w:r w:rsidRPr="002840AE">
        <w:rPr>
          <w:rFonts w:ascii="Arial" w:hAnsi="Arial" w:cs="Arial"/>
          <w:i/>
        </w:rPr>
        <w:t xml:space="preserve"> </w:t>
      </w:r>
      <w:proofErr w:type="spellStart"/>
      <w:r w:rsidRPr="002840AE">
        <w:rPr>
          <w:rFonts w:ascii="Arial" w:hAnsi="Arial" w:cs="Arial"/>
          <w:i/>
        </w:rPr>
        <w:t>flabellifer</w:t>
      </w:r>
      <w:proofErr w:type="spellEnd"/>
      <w:r w:rsidRPr="002840AE">
        <w:rPr>
          <w:rFonts w:ascii="Arial" w:hAnsi="Arial" w:cs="Arial"/>
        </w:rPr>
        <w:t>, one of the large quantity fruit producers of TDEFs is also absent in site PM. When completely ripen the fruits of Palmyra palm (</w:t>
      </w:r>
      <w:r w:rsidRPr="002840AE">
        <w:rPr>
          <w:rFonts w:ascii="Arial" w:hAnsi="Arial" w:cs="Arial"/>
          <w:i/>
          <w:iCs/>
        </w:rPr>
        <w:t xml:space="preserve">B. </w:t>
      </w:r>
      <w:proofErr w:type="spellStart"/>
      <w:r w:rsidRPr="002840AE">
        <w:rPr>
          <w:rFonts w:ascii="Arial" w:hAnsi="Arial" w:cs="Arial"/>
          <w:i/>
          <w:iCs/>
        </w:rPr>
        <w:t>flabellifer</w:t>
      </w:r>
      <w:proofErr w:type="spellEnd"/>
      <w:r w:rsidRPr="002840AE">
        <w:rPr>
          <w:rFonts w:ascii="Arial" w:hAnsi="Arial" w:cs="Arial"/>
        </w:rPr>
        <w:t xml:space="preserve">) emits a pleasant smell. This fine </w:t>
      </w:r>
      <w:r w:rsidR="00B65110" w:rsidRPr="002840AE">
        <w:rPr>
          <w:rFonts w:ascii="Arial" w:hAnsi="Arial" w:cs="Arial"/>
        </w:rPr>
        <w:t>odor</w:t>
      </w:r>
      <w:r w:rsidRPr="002840AE">
        <w:rPr>
          <w:rFonts w:ascii="Arial" w:hAnsi="Arial" w:cs="Arial"/>
        </w:rPr>
        <w:t xml:space="preserve"> attracts squirrels, bonnet macaques, parakeets and many insects. The fruit is also edible for humans, indigenous people cut outer pulpy region of fruits with sharp knives, boil the pulp along with little amount of palm sugar and water, and eat to improve the muscles.</w:t>
      </w:r>
    </w:p>
    <w:p w14:paraId="692C9CBD" w14:textId="77777777" w:rsidR="002B16DD" w:rsidRPr="002840AE" w:rsidRDefault="002B16DD" w:rsidP="00CD6ED2">
      <w:pPr>
        <w:jc w:val="both"/>
        <w:rPr>
          <w:rFonts w:ascii="Arial" w:hAnsi="Arial" w:cs="Arial"/>
        </w:rPr>
      </w:pPr>
    </w:p>
    <w:p w14:paraId="6F85FC63" w14:textId="77777777" w:rsidR="00187341" w:rsidRPr="002840AE" w:rsidRDefault="00187341" w:rsidP="00187341">
      <w:pPr>
        <w:jc w:val="both"/>
        <w:rPr>
          <w:rFonts w:ascii="Arial" w:hAnsi="Arial" w:cs="Arial"/>
          <w:b/>
        </w:rPr>
      </w:pPr>
      <w:r w:rsidRPr="002840AE">
        <w:rPr>
          <w:rFonts w:ascii="Arial" w:hAnsi="Arial" w:cs="Arial"/>
          <w:b/>
        </w:rPr>
        <w:t xml:space="preserve">3.2. </w:t>
      </w:r>
      <w:r w:rsidR="00CD6ED2" w:rsidRPr="002840AE">
        <w:rPr>
          <w:rFonts w:ascii="Arial" w:hAnsi="Arial" w:cs="Arial"/>
          <w:b/>
        </w:rPr>
        <w:t xml:space="preserve">Fruit fall and </w:t>
      </w:r>
      <w:r w:rsidR="006E6E83" w:rsidRPr="002840AE">
        <w:rPr>
          <w:rFonts w:ascii="Arial" w:hAnsi="Arial" w:cs="Arial"/>
          <w:b/>
        </w:rPr>
        <w:t>climatic factors</w:t>
      </w:r>
    </w:p>
    <w:p w14:paraId="02305A3B" w14:textId="77777777" w:rsidR="00187341" w:rsidRPr="002840AE" w:rsidRDefault="00187341" w:rsidP="00187341">
      <w:pPr>
        <w:jc w:val="both"/>
        <w:rPr>
          <w:rFonts w:ascii="Arial" w:hAnsi="Arial" w:cs="Arial"/>
        </w:rPr>
      </w:pPr>
    </w:p>
    <w:p w14:paraId="14022B14" w14:textId="77777777" w:rsidR="00CD6ED2" w:rsidRPr="002840AE" w:rsidRDefault="00CD6ED2" w:rsidP="00CD6ED2">
      <w:pPr>
        <w:rPr>
          <w:rFonts w:ascii="Arial" w:hAnsi="Arial" w:cs="Arial"/>
        </w:rPr>
      </w:pPr>
      <w:r w:rsidRPr="002840AE">
        <w:rPr>
          <w:rFonts w:ascii="Arial" w:hAnsi="Arial" w:cs="Arial"/>
        </w:rPr>
        <w:t>A significant, positive relationship prevailed between mean monthly temperature and fruit fall in all the three sites (PM, r = 0.68, t</w:t>
      </w:r>
      <w:r w:rsidRPr="002840AE">
        <w:rPr>
          <w:rFonts w:ascii="Arial" w:hAnsi="Arial" w:cs="Arial"/>
          <w:vertAlign w:val="subscript"/>
        </w:rPr>
        <w:t>10</w:t>
      </w:r>
      <w:r w:rsidRPr="002840AE">
        <w:rPr>
          <w:rFonts w:ascii="Arial" w:hAnsi="Arial" w:cs="Arial"/>
        </w:rPr>
        <w:t xml:space="preserve"> = 4.33, P &lt; 0.001; JI, r = 0.40, t</w:t>
      </w:r>
      <w:r w:rsidRPr="002840AE">
        <w:rPr>
          <w:rFonts w:ascii="Arial" w:hAnsi="Arial" w:cs="Arial"/>
          <w:vertAlign w:val="subscript"/>
        </w:rPr>
        <w:t>10</w:t>
      </w:r>
      <w:r w:rsidRPr="002840AE">
        <w:rPr>
          <w:rFonts w:ascii="Arial" w:hAnsi="Arial" w:cs="Arial"/>
        </w:rPr>
        <w:t xml:space="preserve"> = 3.76, P &lt; 0.005; TV, r = 0.24, t</w:t>
      </w:r>
      <w:r w:rsidRPr="002840AE">
        <w:rPr>
          <w:rFonts w:ascii="Arial" w:hAnsi="Arial" w:cs="Arial"/>
          <w:vertAlign w:val="subscript"/>
        </w:rPr>
        <w:t>10</w:t>
      </w:r>
      <w:r w:rsidRPr="002840AE">
        <w:rPr>
          <w:rFonts w:ascii="Arial" w:hAnsi="Arial" w:cs="Arial"/>
        </w:rPr>
        <w:t xml:space="preserve"> = 3.35, P &lt; 0.005).</w:t>
      </w:r>
      <w:r w:rsidR="006E6E83" w:rsidRPr="002840AE">
        <w:rPr>
          <w:rFonts w:ascii="Arial" w:hAnsi="Arial" w:cs="Arial"/>
        </w:rPr>
        <w:t xml:space="preserve"> </w:t>
      </w:r>
      <w:r w:rsidRPr="002840AE">
        <w:rPr>
          <w:rFonts w:ascii="Arial" w:hAnsi="Arial" w:cs="Arial"/>
        </w:rPr>
        <w:t>Similar to temperature, mean monthly rainfall also had a positive relationship with fruit fall in all the sites (JI, r = 0.43, t</w:t>
      </w:r>
      <w:r w:rsidRPr="002840AE">
        <w:rPr>
          <w:rFonts w:ascii="Arial" w:hAnsi="Arial" w:cs="Arial"/>
          <w:vertAlign w:val="subscript"/>
        </w:rPr>
        <w:t>10</w:t>
      </w:r>
      <w:r w:rsidRPr="002840AE">
        <w:rPr>
          <w:rFonts w:ascii="Arial" w:hAnsi="Arial" w:cs="Arial"/>
        </w:rPr>
        <w:t xml:space="preserve"> = 3.72, P &lt; 0.005; PM, r = 0.28, t</w:t>
      </w:r>
      <w:r w:rsidRPr="002840AE">
        <w:rPr>
          <w:rFonts w:ascii="Arial" w:hAnsi="Arial" w:cs="Arial"/>
          <w:vertAlign w:val="subscript"/>
        </w:rPr>
        <w:t xml:space="preserve">10 </w:t>
      </w:r>
      <w:r w:rsidRPr="002840AE">
        <w:rPr>
          <w:rFonts w:ascii="Arial" w:hAnsi="Arial" w:cs="Arial"/>
        </w:rPr>
        <w:t>= 3.29, P &lt; 0.005; TV, r = 0.45, t</w:t>
      </w:r>
      <w:r w:rsidRPr="002840AE">
        <w:rPr>
          <w:rFonts w:ascii="Arial" w:hAnsi="Arial" w:cs="Arial"/>
          <w:vertAlign w:val="subscript"/>
        </w:rPr>
        <w:t>10</w:t>
      </w:r>
      <w:r w:rsidRPr="002840AE">
        <w:rPr>
          <w:rFonts w:ascii="Arial" w:hAnsi="Arial" w:cs="Arial"/>
        </w:rPr>
        <w:t xml:space="preserve"> = 3.55, P &lt; 0.005).</w:t>
      </w:r>
    </w:p>
    <w:p w14:paraId="323B6719" w14:textId="77777777" w:rsidR="006E6E83" w:rsidRPr="002840AE" w:rsidRDefault="006E6E83" w:rsidP="006E6E83">
      <w:pPr>
        <w:ind w:firstLine="720"/>
        <w:jc w:val="both"/>
        <w:rPr>
          <w:rFonts w:ascii="Arial" w:hAnsi="Arial" w:cs="Arial"/>
        </w:rPr>
      </w:pPr>
      <w:r w:rsidRPr="002840AE">
        <w:rPr>
          <w:rFonts w:ascii="Arial" w:hAnsi="Arial" w:cs="Arial"/>
        </w:rPr>
        <w:t xml:space="preserve">Fall of fleshy fruits peaked close to the monsoon period (August-September). Earlier, </w:t>
      </w:r>
      <w:proofErr w:type="spellStart"/>
      <w:r w:rsidRPr="002840AE">
        <w:rPr>
          <w:rFonts w:ascii="Arial" w:hAnsi="Arial" w:cs="Arial"/>
        </w:rPr>
        <w:t>Swamynathan</w:t>
      </w:r>
      <w:proofErr w:type="spellEnd"/>
      <w:r w:rsidRPr="002840AE">
        <w:rPr>
          <w:rFonts w:ascii="Arial" w:hAnsi="Arial" w:cs="Arial"/>
        </w:rPr>
        <w:t xml:space="preserve"> and Parthasarathy (2005) also observed this pattern in two TDEF sites. In our sites both rainfall and temperature had relationship with fruit fall. Previously, </w:t>
      </w:r>
      <w:proofErr w:type="spellStart"/>
      <w:r w:rsidRPr="002840AE">
        <w:rPr>
          <w:rFonts w:ascii="Arial" w:hAnsi="Arial" w:cs="Arial"/>
        </w:rPr>
        <w:t>Swamynathan</w:t>
      </w:r>
      <w:proofErr w:type="spellEnd"/>
      <w:r w:rsidRPr="002840AE">
        <w:rPr>
          <w:rFonts w:ascii="Arial" w:hAnsi="Arial" w:cs="Arial"/>
        </w:rPr>
        <w:t xml:space="preserve"> and Parthasarathy (2005) found a positive correlation between rainfall and temperature in a TDEF site at Coromandel Coast. As to other tropical forests, seasonal forests of Costa Rica, Brazil (Frankie et al. 1974); Colombia (</w:t>
      </w:r>
      <w:proofErr w:type="spellStart"/>
      <w:r w:rsidRPr="002840AE">
        <w:rPr>
          <w:rFonts w:ascii="Arial" w:hAnsi="Arial" w:cs="Arial"/>
        </w:rPr>
        <w:t>Hilty</w:t>
      </w:r>
      <w:proofErr w:type="spellEnd"/>
      <w:r w:rsidRPr="002840AE">
        <w:rPr>
          <w:rFonts w:ascii="Arial" w:hAnsi="Arial" w:cs="Arial"/>
        </w:rPr>
        <w:t xml:space="preserve"> 1980) produced fleshy fruits during wet period. In this study, fall of dry fruits peaked during dry period (March-June). Frankie et al. (1974) reported a peak dry fruit fall during dry season in Costa Rican forests, Panama; Foster (1982) found a peak fruit fall (dry fruit) during dry period in seasonal wet forests of Panama; Charles-Dominique et al. (1981) recorded a peak dry fruit fall on dry period in Guyana; and Jackson (1981) found such a peak in Brazilian tropical forests. </w:t>
      </w:r>
    </w:p>
    <w:p w14:paraId="2BEF09D8" w14:textId="26F1755F" w:rsidR="006E6E83" w:rsidRPr="002840AE" w:rsidRDefault="006E6E83" w:rsidP="006E6E83">
      <w:pPr>
        <w:ind w:firstLine="720"/>
        <w:jc w:val="both"/>
        <w:rPr>
          <w:rFonts w:ascii="Arial" w:hAnsi="Arial" w:cs="Arial"/>
        </w:rPr>
      </w:pPr>
      <w:r w:rsidRPr="002840AE">
        <w:rPr>
          <w:rFonts w:ascii="Arial" w:hAnsi="Arial" w:cs="Arial"/>
        </w:rPr>
        <w:t xml:space="preserve">Chapman and </w:t>
      </w:r>
      <w:proofErr w:type="spellStart"/>
      <w:r w:rsidRPr="002840AE">
        <w:rPr>
          <w:rFonts w:ascii="Arial" w:hAnsi="Arial" w:cs="Arial"/>
        </w:rPr>
        <w:t>Balcomb</w:t>
      </w:r>
      <w:proofErr w:type="spellEnd"/>
      <w:r w:rsidRPr="002840AE">
        <w:rPr>
          <w:rFonts w:ascii="Arial" w:hAnsi="Arial" w:cs="Arial"/>
        </w:rPr>
        <w:t xml:space="preserve"> (1998) recorded a relationship between rainfall and fruit production. In a review </w:t>
      </w:r>
      <w:proofErr w:type="spellStart"/>
      <w:r w:rsidR="002E5596" w:rsidRPr="002840AE">
        <w:rPr>
          <w:rFonts w:ascii="Arial" w:hAnsi="Arial" w:cs="Arial"/>
        </w:rPr>
        <w:t>Hanya</w:t>
      </w:r>
      <w:proofErr w:type="spellEnd"/>
      <w:r w:rsidRPr="002840AE">
        <w:rPr>
          <w:rFonts w:ascii="Arial" w:hAnsi="Arial" w:cs="Arial"/>
        </w:rPr>
        <w:t xml:space="preserve"> and </w:t>
      </w:r>
      <w:proofErr w:type="spellStart"/>
      <w:r w:rsidR="002E5596" w:rsidRPr="002840AE">
        <w:rPr>
          <w:rFonts w:ascii="Arial" w:hAnsi="Arial" w:cs="Arial"/>
        </w:rPr>
        <w:t>Aiba</w:t>
      </w:r>
      <w:proofErr w:type="spellEnd"/>
      <w:r w:rsidR="002E5596" w:rsidRPr="002840AE">
        <w:rPr>
          <w:rFonts w:ascii="Arial" w:hAnsi="Arial" w:cs="Arial"/>
        </w:rPr>
        <w:t xml:space="preserve"> </w:t>
      </w:r>
      <w:r w:rsidRPr="002840AE">
        <w:rPr>
          <w:rFonts w:ascii="Arial" w:hAnsi="Arial" w:cs="Arial"/>
        </w:rPr>
        <w:t xml:space="preserve">(2010a) found a positive relationship between temperature and fruit fall. Further, these authors </w:t>
      </w:r>
      <w:r w:rsidR="00B65110" w:rsidRPr="002840AE">
        <w:rPr>
          <w:rFonts w:ascii="Arial" w:hAnsi="Arial" w:cs="Arial"/>
        </w:rPr>
        <w:t>recognized</w:t>
      </w:r>
      <w:r w:rsidRPr="002840AE">
        <w:rPr>
          <w:rFonts w:ascii="Arial" w:hAnsi="Arial" w:cs="Arial"/>
        </w:rPr>
        <w:t xml:space="preserve"> temperature as one of the better predictors of fruit fall. According to Leith (1975) rainfall and temperature determine </w:t>
      </w:r>
      <w:proofErr w:type="spellStart"/>
      <w:r w:rsidRPr="002840AE">
        <w:rPr>
          <w:rFonts w:ascii="Arial" w:hAnsi="Arial" w:cs="Arial"/>
        </w:rPr>
        <w:t>evapo</w:t>
      </w:r>
      <w:proofErr w:type="spellEnd"/>
      <w:r w:rsidRPr="002840AE">
        <w:rPr>
          <w:rFonts w:ascii="Arial" w:hAnsi="Arial" w:cs="Arial"/>
        </w:rPr>
        <w:t xml:space="preserve">-transpiration; </w:t>
      </w:r>
      <w:proofErr w:type="spellStart"/>
      <w:r w:rsidRPr="002840AE">
        <w:rPr>
          <w:rFonts w:ascii="Arial" w:hAnsi="Arial" w:cs="Arial"/>
        </w:rPr>
        <w:t>evapo</w:t>
      </w:r>
      <w:proofErr w:type="spellEnd"/>
      <w:r w:rsidRPr="002840AE">
        <w:rPr>
          <w:rFonts w:ascii="Arial" w:hAnsi="Arial" w:cs="Arial"/>
        </w:rPr>
        <w:t>-transpiration controls primary production, thereby limits forest fruit fall.</w:t>
      </w:r>
    </w:p>
    <w:p w14:paraId="44C1E638" w14:textId="77777777" w:rsidR="00376E4A" w:rsidRPr="002840AE" w:rsidRDefault="00376E4A" w:rsidP="00CD6ED2">
      <w:pPr>
        <w:jc w:val="both"/>
        <w:rPr>
          <w:rFonts w:ascii="Arial" w:hAnsi="Arial" w:cs="Arial"/>
          <w:b/>
        </w:rPr>
      </w:pPr>
    </w:p>
    <w:p w14:paraId="3CF96F3B" w14:textId="34553AEA" w:rsidR="00CD6ED2" w:rsidRPr="002840AE" w:rsidRDefault="006E6E83" w:rsidP="00CD6ED2">
      <w:pPr>
        <w:jc w:val="both"/>
        <w:rPr>
          <w:rFonts w:ascii="Arial" w:hAnsi="Arial" w:cs="Arial"/>
          <w:b/>
        </w:rPr>
      </w:pPr>
      <w:r w:rsidRPr="002840AE">
        <w:rPr>
          <w:rFonts w:ascii="Arial" w:hAnsi="Arial" w:cs="Arial"/>
          <w:b/>
        </w:rPr>
        <w:t>3.3</w:t>
      </w:r>
      <w:r w:rsidR="00CD6ED2" w:rsidRPr="002840AE">
        <w:rPr>
          <w:rFonts w:ascii="Arial" w:hAnsi="Arial" w:cs="Arial"/>
          <w:b/>
        </w:rPr>
        <w:t>. Fruit types and dispersal syndrome</w:t>
      </w:r>
    </w:p>
    <w:p w14:paraId="482CEC85" w14:textId="77777777" w:rsidR="00CD6ED2" w:rsidRPr="002840AE" w:rsidRDefault="00CD6ED2" w:rsidP="00CD6ED2">
      <w:pPr>
        <w:jc w:val="both"/>
        <w:rPr>
          <w:rFonts w:ascii="Arial" w:hAnsi="Arial" w:cs="Arial"/>
        </w:rPr>
      </w:pPr>
    </w:p>
    <w:p w14:paraId="2297B0B1" w14:textId="462487AD" w:rsidR="00CD6ED2" w:rsidRPr="002840AE" w:rsidRDefault="00CD6ED2" w:rsidP="006E6E83">
      <w:pPr>
        <w:jc w:val="both"/>
        <w:rPr>
          <w:rFonts w:ascii="Arial" w:hAnsi="Arial" w:cs="Arial"/>
        </w:rPr>
      </w:pPr>
      <w:r w:rsidRPr="002840AE">
        <w:rPr>
          <w:rFonts w:ascii="Arial" w:hAnsi="Arial" w:cs="Arial"/>
        </w:rPr>
        <w:t xml:space="preserve">Of 44 species recorded (in three sites), 38 produced fleshy fruits, remaining six formed dry fruits. This observation is not in-line with that of </w:t>
      </w:r>
      <w:proofErr w:type="spellStart"/>
      <w:r w:rsidRPr="002840AE">
        <w:rPr>
          <w:rFonts w:ascii="Arial" w:hAnsi="Arial" w:cs="Arial"/>
        </w:rPr>
        <w:t>Swamynathan</w:t>
      </w:r>
      <w:proofErr w:type="spellEnd"/>
      <w:r w:rsidRPr="002840AE">
        <w:rPr>
          <w:rFonts w:ascii="Arial" w:hAnsi="Arial" w:cs="Arial"/>
        </w:rPr>
        <w:t xml:space="preserve"> and Parthasarathy (2005). In their study they recorded only 18 fleshy fruit forming species in two TDEF sites. In the present study capsules and pods constituted 1.46-16.71% of forest fruit fall. This value is one to three folds lower than what has been reported for tropical forests of Gabon (28%; Gautier-</w:t>
      </w:r>
      <w:proofErr w:type="spellStart"/>
      <w:r w:rsidRPr="002840AE">
        <w:rPr>
          <w:rFonts w:ascii="Arial" w:hAnsi="Arial" w:cs="Arial"/>
        </w:rPr>
        <w:t>Hion</w:t>
      </w:r>
      <w:proofErr w:type="spellEnd"/>
      <w:r w:rsidRPr="002840AE">
        <w:rPr>
          <w:rFonts w:ascii="Arial" w:hAnsi="Arial" w:cs="Arial"/>
        </w:rPr>
        <w:t xml:space="preserve"> et al. 1985) and two TDEF sites (45%; </w:t>
      </w:r>
      <w:proofErr w:type="spellStart"/>
      <w:r w:rsidRPr="002840AE">
        <w:rPr>
          <w:rFonts w:ascii="Arial" w:hAnsi="Arial" w:cs="Arial"/>
        </w:rPr>
        <w:t>Swamynathan</w:t>
      </w:r>
      <w:proofErr w:type="spellEnd"/>
      <w:r w:rsidRPr="002840AE">
        <w:rPr>
          <w:rFonts w:ascii="Arial" w:hAnsi="Arial" w:cs="Arial"/>
        </w:rPr>
        <w:t xml:space="preserve"> and Parthasarathy 2005).</w:t>
      </w:r>
      <w:r w:rsidR="00E67956" w:rsidRPr="002840AE">
        <w:rPr>
          <w:rFonts w:ascii="Arial" w:hAnsi="Arial" w:cs="Arial"/>
        </w:rPr>
        <w:t xml:space="preserve"> The profound production of fleshy fruits attracts variety of insects, birds, and reptiles. These animals partly or completely rely on fruits for their food.</w:t>
      </w:r>
    </w:p>
    <w:p w14:paraId="761395B1" w14:textId="77777777" w:rsidR="00E67956" w:rsidRPr="002840AE" w:rsidRDefault="00E67956" w:rsidP="00E67956">
      <w:pPr>
        <w:ind w:firstLine="720"/>
        <w:jc w:val="both"/>
        <w:rPr>
          <w:rFonts w:ascii="Arial" w:hAnsi="Arial" w:cs="Arial"/>
        </w:rPr>
      </w:pPr>
      <w:r w:rsidRPr="002840AE">
        <w:rPr>
          <w:rFonts w:ascii="Arial" w:hAnsi="Arial" w:cs="Arial"/>
        </w:rPr>
        <w:t xml:space="preserve">Dry fruit producers are relatively less prevalent in the study area. Of 2372 trees only 195 (8.22%) produced dry fruits. Hence, this study recorded a lower quantity of dry fruits. This observation is not in-line with that of </w:t>
      </w:r>
      <w:proofErr w:type="spellStart"/>
      <w:r w:rsidRPr="002840AE">
        <w:rPr>
          <w:rFonts w:ascii="Arial" w:hAnsi="Arial" w:cs="Arial"/>
        </w:rPr>
        <w:t>Swamynathan</w:t>
      </w:r>
      <w:proofErr w:type="spellEnd"/>
      <w:r w:rsidRPr="002840AE">
        <w:rPr>
          <w:rFonts w:ascii="Arial" w:hAnsi="Arial" w:cs="Arial"/>
        </w:rPr>
        <w:t xml:space="preserve"> and Parthasarathy (2005), they recorded fleshy fruit contribution to forest fruit fall as 14.5 to 20.5% in two TDEF sites along the Coromandel Coast.</w:t>
      </w:r>
    </w:p>
    <w:p w14:paraId="306245E0" w14:textId="72224869" w:rsidR="006E6E83" w:rsidRPr="002840AE" w:rsidRDefault="00E67956" w:rsidP="006E6E83">
      <w:pPr>
        <w:ind w:firstLine="720"/>
        <w:jc w:val="both"/>
        <w:rPr>
          <w:rFonts w:ascii="Arial" w:hAnsi="Arial" w:cs="Arial"/>
        </w:rPr>
      </w:pPr>
      <w:r w:rsidRPr="002840AE">
        <w:rPr>
          <w:rFonts w:ascii="Arial" w:hAnsi="Arial" w:cs="Arial"/>
        </w:rPr>
        <w:t>I</w:t>
      </w:r>
      <w:r w:rsidR="006E6E83" w:rsidRPr="002840AE">
        <w:rPr>
          <w:rFonts w:ascii="Arial" w:hAnsi="Arial" w:cs="Arial"/>
        </w:rPr>
        <w:t xml:space="preserve">t is evident that </w:t>
      </w:r>
      <w:r w:rsidRPr="002840AE">
        <w:rPr>
          <w:rFonts w:ascii="Arial" w:hAnsi="Arial" w:cs="Arial"/>
        </w:rPr>
        <w:t xml:space="preserve">tree </w:t>
      </w:r>
      <w:r w:rsidR="006E6E83" w:rsidRPr="002840AE">
        <w:rPr>
          <w:rFonts w:ascii="Arial" w:hAnsi="Arial" w:cs="Arial"/>
        </w:rPr>
        <w:t xml:space="preserve">species </w:t>
      </w:r>
      <w:r w:rsidRPr="002840AE">
        <w:rPr>
          <w:rFonts w:ascii="Arial" w:hAnsi="Arial" w:cs="Arial"/>
        </w:rPr>
        <w:t xml:space="preserve">present in the study area </w:t>
      </w:r>
      <w:r w:rsidR="006E6E83" w:rsidRPr="002840AE">
        <w:rPr>
          <w:rFonts w:ascii="Arial" w:hAnsi="Arial" w:cs="Arial"/>
        </w:rPr>
        <w:t xml:space="preserve">produced large </w:t>
      </w:r>
      <w:r w:rsidRPr="002840AE">
        <w:rPr>
          <w:rFonts w:ascii="Arial" w:hAnsi="Arial" w:cs="Arial"/>
        </w:rPr>
        <w:t>quantity</w:t>
      </w:r>
      <w:r w:rsidR="006E6E83" w:rsidRPr="002840AE">
        <w:rPr>
          <w:rFonts w:ascii="Arial" w:hAnsi="Arial" w:cs="Arial"/>
        </w:rPr>
        <w:t xml:space="preserve"> of fleshy fruits. Large number of species (85.45%) depending animals for their seed dispersal in </w:t>
      </w:r>
      <w:r w:rsidRPr="002840AE">
        <w:rPr>
          <w:rFonts w:ascii="Arial" w:hAnsi="Arial" w:cs="Arial"/>
        </w:rPr>
        <w:t xml:space="preserve">the </w:t>
      </w:r>
      <w:r w:rsidR="006E6E83" w:rsidRPr="002840AE">
        <w:rPr>
          <w:rFonts w:ascii="Arial" w:hAnsi="Arial" w:cs="Arial"/>
        </w:rPr>
        <w:t xml:space="preserve">study area. This observation is not in agreement with </w:t>
      </w:r>
      <w:proofErr w:type="spellStart"/>
      <w:r w:rsidR="006E6E83" w:rsidRPr="002840AE">
        <w:rPr>
          <w:rFonts w:ascii="Arial" w:hAnsi="Arial" w:cs="Arial"/>
        </w:rPr>
        <w:t>Swamynathan</w:t>
      </w:r>
      <w:proofErr w:type="spellEnd"/>
      <w:r w:rsidR="006E6E83" w:rsidRPr="002840AE">
        <w:rPr>
          <w:rFonts w:ascii="Arial" w:hAnsi="Arial" w:cs="Arial"/>
        </w:rPr>
        <w:t xml:space="preserve"> and Parthasarathy (2005) and Du et al. (2009). </w:t>
      </w:r>
      <w:proofErr w:type="spellStart"/>
      <w:r w:rsidR="006E6E83" w:rsidRPr="002840AE">
        <w:rPr>
          <w:rFonts w:ascii="Arial" w:hAnsi="Arial" w:cs="Arial"/>
        </w:rPr>
        <w:t>Swamynathan</w:t>
      </w:r>
      <w:proofErr w:type="spellEnd"/>
      <w:r w:rsidR="006E6E83" w:rsidRPr="002840AE">
        <w:rPr>
          <w:rFonts w:ascii="Arial" w:hAnsi="Arial" w:cs="Arial"/>
        </w:rPr>
        <w:t xml:space="preserve"> and Parthasarathy (2005) found 70% of species with animal dispersal syndromes in two TDEF sites at Coromandel Coast, southern India. Du et al. (2009) recorded 70.4% of species with animal dispersible fruits in a subtropical evergreen forest, China. According to Howe and Smallwood (1982), vertebrate seed dispersal is high in Neotropical wet (82.3-91.5%) and moist forests (82.5%) than in Paleotropical forests (37.5-60%). Results of this study are not in-line with that of Howe and Smallwood (1982) as most proportion (85.45%) of species had animal dispersible fruits in </w:t>
      </w:r>
      <w:r w:rsidRPr="002840AE">
        <w:rPr>
          <w:rFonts w:ascii="Arial" w:hAnsi="Arial" w:cs="Arial"/>
        </w:rPr>
        <w:t xml:space="preserve">the present </w:t>
      </w:r>
      <w:r w:rsidR="006E6E83" w:rsidRPr="002840AE">
        <w:rPr>
          <w:rFonts w:ascii="Arial" w:hAnsi="Arial" w:cs="Arial"/>
        </w:rPr>
        <w:t>study</w:t>
      </w:r>
      <w:r w:rsidRPr="002840AE">
        <w:rPr>
          <w:rFonts w:ascii="Arial" w:hAnsi="Arial" w:cs="Arial"/>
        </w:rPr>
        <w:t xml:space="preserve"> area</w:t>
      </w:r>
      <w:r w:rsidR="006E6E83" w:rsidRPr="002840AE">
        <w:rPr>
          <w:rFonts w:ascii="Arial" w:hAnsi="Arial" w:cs="Arial"/>
        </w:rPr>
        <w:t>. On average</w:t>
      </w:r>
      <w:r w:rsidRPr="002840AE">
        <w:rPr>
          <w:rFonts w:ascii="Arial" w:hAnsi="Arial" w:cs="Arial"/>
        </w:rPr>
        <w:t>,</w:t>
      </w:r>
      <w:r w:rsidR="006E6E83" w:rsidRPr="002840AE">
        <w:rPr>
          <w:rFonts w:ascii="Arial" w:hAnsi="Arial" w:cs="Arial"/>
        </w:rPr>
        <w:t xml:space="preserve"> 31-36% of total species in Neotropical environment and 26.5% of species in Palaeotropical forests are wind-dispersed (Howe and Smallwood 1982). In this study only 14.55% species relied on wind for seed dispersal. TDEFs could </w:t>
      </w:r>
      <w:r w:rsidRPr="002840AE">
        <w:rPr>
          <w:rFonts w:ascii="Arial" w:hAnsi="Arial" w:cs="Arial"/>
        </w:rPr>
        <w:t>harbor</w:t>
      </w:r>
      <w:r w:rsidR="006E6E83" w:rsidRPr="002840AE">
        <w:rPr>
          <w:rFonts w:ascii="Arial" w:hAnsi="Arial" w:cs="Arial"/>
        </w:rPr>
        <w:t xml:space="preserve"> lives of more than 100 tree species. If dispersal modes of all existing species collected and analyzed then it is possible to give the degree of relationship between plant species and seed dispersers in TDEFs.</w:t>
      </w:r>
    </w:p>
    <w:p w14:paraId="451F7878" w14:textId="77777777" w:rsidR="00790ADA" w:rsidRPr="002840AE" w:rsidRDefault="00790ADA" w:rsidP="00441B6F">
      <w:pPr>
        <w:pStyle w:val="Body"/>
        <w:spacing w:after="0"/>
        <w:rPr>
          <w:rFonts w:ascii="Arial" w:hAnsi="Arial" w:cs="Arial"/>
        </w:rPr>
      </w:pPr>
    </w:p>
    <w:p w14:paraId="635D621E" w14:textId="77777777" w:rsidR="00B01FCD" w:rsidRPr="002840AE" w:rsidRDefault="00000F8F" w:rsidP="00441B6F">
      <w:pPr>
        <w:pStyle w:val="ConcHead"/>
        <w:spacing w:after="0"/>
        <w:jc w:val="both"/>
        <w:rPr>
          <w:rFonts w:ascii="Arial" w:hAnsi="Arial" w:cs="Arial"/>
        </w:rPr>
      </w:pPr>
      <w:r w:rsidRPr="002840AE">
        <w:rPr>
          <w:rFonts w:ascii="Arial" w:hAnsi="Arial" w:cs="Arial"/>
        </w:rPr>
        <w:t xml:space="preserve">4. </w:t>
      </w:r>
      <w:r w:rsidR="00B01FCD" w:rsidRPr="002840AE">
        <w:rPr>
          <w:rFonts w:ascii="Arial" w:hAnsi="Arial" w:cs="Arial"/>
        </w:rPr>
        <w:t>Conclusion</w:t>
      </w:r>
    </w:p>
    <w:p w14:paraId="108A0087" w14:textId="77777777" w:rsidR="00790ADA" w:rsidRPr="002840AE" w:rsidRDefault="00790ADA" w:rsidP="00441B6F">
      <w:pPr>
        <w:pStyle w:val="ConcHead"/>
        <w:spacing w:after="0"/>
        <w:jc w:val="both"/>
        <w:rPr>
          <w:rFonts w:ascii="Arial" w:hAnsi="Arial" w:cs="Arial"/>
        </w:rPr>
      </w:pPr>
    </w:p>
    <w:p w14:paraId="1942F68A" w14:textId="13F169C9" w:rsidR="00CD6ED2" w:rsidRPr="002840AE" w:rsidRDefault="00CD6ED2" w:rsidP="00CD6ED2">
      <w:pPr>
        <w:spacing w:after="120"/>
        <w:jc w:val="both"/>
        <w:rPr>
          <w:rFonts w:ascii="Arial" w:hAnsi="Arial" w:cs="Arial"/>
        </w:rPr>
      </w:pPr>
      <w:r w:rsidRPr="002840AE">
        <w:rPr>
          <w:rFonts w:ascii="Arial" w:hAnsi="Arial" w:cs="Arial"/>
        </w:rPr>
        <w:t xml:space="preserve">Forest fruit fall had relationship with rain fall as well as temperature. At community level, fruit production occurred round the year in study area thereby sustaining life of frugivores throughout the year. The most abundant, characteristic species </w:t>
      </w:r>
      <w:proofErr w:type="spellStart"/>
      <w:r w:rsidRPr="002840AE">
        <w:rPr>
          <w:rFonts w:ascii="Arial" w:hAnsi="Arial" w:cs="Arial"/>
          <w:i/>
        </w:rPr>
        <w:t>Memecylon</w:t>
      </w:r>
      <w:proofErr w:type="spellEnd"/>
      <w:r w:rsidRPr="002840AE">
        <w:rPr>
          <w:rFonts w:ascii="Arial" w:hAnsi="Arial" w:cs="Arial"/>
          <w:i/>
        </w:rPr>
        <w:t xml:space="preserve"> </w:t>
      </w:r>
      <w:proofErr w:type="spellStart"/>
      <w:r w:rsidRPr="002840AE">
        <w:rPr>
          <w:rFonts w:ascii="Arial" w:hAnsi="Arial" w:cs="Arial"/>
          <w:i/>
        </w:rPr>
        <w:t>umbellatum</w:t>
      </w:r>
      <w:proofErr w:type="spellEnd"/>
      <w:r w:rsidRPr="002840AE">
        <w:rPr>
          <w:rFonts w:ascii="Arial" w:hAnsi="Arial" w:cs="Arial"/>
        </w:rPr>
        <w:t xml:space="preserve"> produced fruits at two distinct periods (bimodal) in a year. The top most fruit producers viz., </w:t>
      </w:r>
      <w:proofErr w:type="spellStart"/>
      <w:r w:rsidRPr="002840AE">
        <w:rPr>
          <w:rFonts w:ascii="Arial" w:hAnsi="Arial" w:cs="Arial"/>
          <w:i/>
        </w:rPr>
        <w:t>Borassus</w:t>
      </w:r>
      <w:proofErr w:type="spellEnd"/>
      <w:r w:rsidRPr="002840AE">
        <w:rPr>
          <w:rFonts w:ascii="Arial" w:hAnsi="Arial" w:cs="Arial"/>
          <w:i/>
        </w:rPr>
        <w:t xml:space="preserve"> </w:t>
      </w:r>
      <w:proofErr w:type="spellStart"/>
      <w:r w:rsidRPr="002840AE">
        <w:rPr>
          <w:rFonts w:ascii="Arial" w:hAnsi="Arial" w:cs="Arial"/>
          <w:i/>
        </w:rPr>
        <w:t>flabellifer</w:t>
      </w:r>
      <w:proofErr w:type="spellEnd"/>
      <w:r w:rsidRPr="002840AE">
        <w:rPr>
          <w:rFonts w:ascii="Arial" w:hAnsi="Arial" w:cs="Arial"/>
        </w:rPr>
        <w:t xml:space="preserve">, </w:t>
      </w:r>
      <w:proofErr w:type="spellStart"/>
      <w:r w:rsidRPr="002840AE">
        <w:rPr>
          <w:rFonts w:ascii="Arial" w:hAnsi="Arial" w:cs="Arial"/>
          <w:i/>
        </w:rPr>
        <w:t>Garcinaia</w:t>
      </w:r>
      <w:proofErr w:type="spellEnd"/>
      <w:r w:rsidRPr="002840AE">
        <w:rPr>
          <w:rFonts w:ascii="Arial" w:hAnsi="Arial" w:cs="Arial"/>
          <w:i/>
        </w:rPr>
        <w:t xml:space="preserve"> spicata</w:t>
      </w:r>
      <w:r w:rsidRPr="002840AE">
        <w:rPr>
          <w:rFonts w:ascii="Arial" w:hAnsi="Arial" w:cs="Arial"/>
        </w:rPr>
        <w:t xml:space="preserve"> and </w:t>
      </w:r>
      <w:proofErr w:type="spellStart"/>
      <w:r w:rsidRPr="002840AE">
        <w:rPr>
          <w:rFonts w:ascii="Arial" w:hAnsi="Arial" w:cs="Arial"/>
          <w:i/>
        </w:rPr>
        <w:t>Memecylon</w:t>
      </w:r>
      <w:proofErr w:type="spellEnd"/>
      <w:r w:rsidRPr="002840AE">
        <w:rPr>
          <w:rFonts w:ascii="Arial" w:hAnsi="Arial" w:cs="Arial"/>
          <w:i/>
        </w:rPr>
        <w:t xml:space="preserve"> </w:t>
      </w:r>
      <w:proofErr w:type="spellStart"/>
      <w:r w:rsidRPr="002840AE">
        <w:rPr>
          <w:rFonts w:ascii="Arial" w:hAnsi="Arial" w:cs="Arial"/>
          <w:i/>
        </w:rPr>
        <w:t>umbellatum</w:t>
      </w:r>
      <w:proofErr w:type="spellEnd"/>
      <w:r w:rsidRPr="002840AE">
        <w:rPr>
          <w:rFonts w:ascii="Arial" w:hAnsi="Arial" w:cs="Arial"/>
        </w:rPr>
        <w:t xml:space="preserve"> are the chief source of food for animals in study area. Protection of these forests not only conserves native plant diversity but also safeguard animals. Vacant lands are available in all the study sites, if these lands reforested with native </w:t>
      </w:r>
      <w:r w:rsidR="00B65110" w:rsidRPr="002840AE">
        <w:rPr>
          <w:rFonts w:ascii="Arial" w:hAnsi="Arial" w:cs="Arial"/>
        </w:rPr>
        <w:t>species,</w:t>
      </w:r>
      <w:r w:rsidRPr="002840AE">
        <w:rPr>
          <w:rFonts w:ascii="Arial" w:hAnsi="Arial" w:cs="Arial"/>
        </w:rPr>
        <w:t xml:space="preserve"> then geographical extension of TDEFs could be enhanced. Reforestation not only enhances geographical coverage of TDEFs but also support life of </w:t>
      </w:r>
      <w:r w:rsidR="00B65110" w:rsidRPr="002840AE">
        <w:rPr>
          <w:rFonts w:ascii="Arial" w:hAnsi="Arial" w:cs="Arial"/>
        </w:rPr>
        <w:t>a greater</w:t>
      </w:r>
      <w:r w:rsidRPr="002840AE">
        <w:rPr>
          <w:rFonts w:ascii="Arial" w:hAnsi="Arial" w:cs="Arial"/>
        </w:rPr>
        <w:t xml:space="preserve"> number </w:t>
      </w:r>
      <w:r w:rsidRPr="002840AE">
        <w:rPr>
          <w:rFonts w:ascii="Arial" w:hAnsi="Arial" w:cs="Arial"/>
        </w:rPr>
        <w:lastRenderedPageBreak/>
        <w:t>of pollinators (insects), and dispersers (birds, reptiles and mammals). Preservation of these forests is vital to protect range of native plant and animal species in an endangered forest ecosystem of the Indian sub-continent.</w:t>
      </w:r>
    </w:p>
    <w:p w14:paraId="38F8C827" w14:textId="77777777" w:rsidR="00600991" w:rsidRPr="002840AE" w:rsidRDefault="00600991" w:rsidP="00441B6F">
      <w:pPr>
        <w:pStyle w:val="Body"/>
        <w:spacing w:after="0"/>
        <w:rPr>
          <w:rFonts w:ascii="Arial" w:hAnsi="Arial" w:cs="Arial"/>
        </w:rPr>
      </w:pPr>
    </w:p>
    <w:p w14:paraId="29317A24" w14:textId="77777777" w:rsidR="002B685A" w:rsidRPr="002840AE" w:rsidRDefault="002B685A" w:rsidP="00441B6F">
      <w:pPr>
        <w:pStyle w:val="ReferHead"/>
        <w:spacing w:after="0"/>
        <w:jc w:val="both"/>
        <w:rPr>
          <w:rFonts w:ascii="Arial" w:hAnsi="Arial" w:cs="Arial"/>
          <w:b w:val="0"/>
          <w:caps w:val="0"/>
          <w:sz w:val="20"/>
        </w:rPr>
      </w:pPr>
    </w:p>
    <w:p w14:paraId="6A278467" w14:textId="77777777" w:rsidR="00B01FCD" w:rsidRPr="002840AE" w:rsidRDefault="00B01FCD" w:rsidP="00441B6F">
      <w:pPr>
        <w:pStyle w:val="ReferHead"/>
        <w:spacing w:after="0"/>
        <w:jc w:val="both"/>
        <w:rPr>
          <w:rFonts w:ascii="Arial" w:hAnsi="Arial" w:cs="Arial"/>
        </w:rPr>
      </w:pPr>
      <w:r w:rsidRPr="002840AE">
        <w:rPr>
          <w:rFonts w:ascii="Arial" w:hAnsi="Arial" w:cs="Arial"/>
        </w:rPr>
        <w:t>References</w:t>
      </w:r>
    </w:p>
    <w:p w14:paraId="090F4EA5" w14:textId="77777777" w:rsidR="00EF39D1" w:rsidRPr="002840AE" w:rsidRDefault="00EF39D1" w:rsidP="00441B6F">
      <w:pPr>
        <w:pStyle w:val="ReferHead"/>
        <w:spacing w:after="0"/>
        <w:jc w:val="both"/>
        <w:rPr>
          <w:rFonts w:ascii="Arial" w:hAnsi="Arial" w:cs="Arial"/>
        </w:rPr>
      </w:pPr>
    </w:p>
    <w:p w14:paraId="2B48C0A5" w14:textId="35337738" w:rsidR="00816069" w:rsidRPr="002840AE" w:rsidRDefault="00A56396" w:rsidP="00F573A8">
      <w:pPr>
        <w:pStyle w:val="NormalWeb"/>
        <w:spacing w:before="0" w:beforeAutospacing="0" w:after="0" w:afterAutospacing="0"/>
        <w:jc w:val="both"/>
        <w:rPr>
          <w:rFonts w:ascii="Arial" w:hAnsi="Arial" w:cs="Arial"/>
          <w:sz w:val="20"/>
          <w:szCs w:val="20"/>
        </w:rPr>
      </w:pPr>
      <w:r w:rsidRPr="00A56396">
        <w:rPr>
          <w:rFonts w:ascii="Arial" w:hAnsi="Arial" w:cs="Arial"/>
          <w:sz w:val="20"/>
          <w:szCs w:val="20"/>
        </w:rPr>
        <w:t xml:space="preserve">Arevalo, J. R., Delgado, J. D., &amp; Fernandez-Palacios, J. M. (2007). Variation in fleshy fruit fall composition in an island laurel forest of the Canary Islands. Acta </w:t>
      </w:r>
      <w:proofErr w:type="spellStart"/>
      <w:r w:rsidRPr="00A56396">
        <w:rPr>
          <w:rFonts w:ascii="Arial" w:hAnsi="Arial" w:cs="Arial"/>
          <w:sz w:val="20"/>
          <w:szCs w:val="20"/>
        </w:rPr>
        <w:t>Oecologica</w:t>
      </w:r>
      <w:proofErr w:type="spellEnd"/>
      <w:r w:rsidRPr="00A56396">
        <w:rPr>
          <w:rFonts w:ascii="Arial" w:hAnsi="Arial" w:cs="Arial"/>
          <w:sz w:val="20"/>
          <w:szCs w:val="20"/>
        </w:rPr>
        <w:t xml:space="preserve">, 32, 152–160. </w:t>
      </w:r>
      <w:hyperlink r:id="rId18" w:history="1">
        <w:r w:rsidRPr="005D518E">
          <w:rPr>
            <w:rStyle w:val="Hyperlink"/>
            <w:rFonts w:ascii="Arial" w:hAnsi="Arial" w:cs="Arial"/>
            <w:sz w:val="20"/>
            <w:szCs w:val="20"/>
          </w:rPr>
          <w:t>https://doi.org/10.1016/j.actao.2007.03.014</w:t>
        </w:r>
      </w:hyperlink>
      <w:r>
        <w:rPr>
          <w:rFonts w:ascii="Arial" w:hAnsi="Arial" w:cs="Arial"/>
          <w:sz w:val="20"/>
          <w:szCs w:val="20"/>
        </w:rPr>
        <w:t xml:space="preserve"> </w:t>
      </w:r>
      <w:r w:rsidR="00816069" w:rsidRPr="002840AE">
        <w:rPr>
          <w:rFonts w:ascii="Arial" w:hAnsi="Arial" w:cs="Arial"/>
          <w:sz w:val="20"/>
          <w:szCs w:val="20"/>
        </w:rPr>
        <w:t>.</w:t>
      </w:r>
    </w:p>
    <w:p w14:paraId="21135655" w14:textId="542343BE" w:rsidR="00816069" w:rsidRPr="002840AE" w:rsidRDefault="00EF3D48" w:rsidP="00F573A8">
      <w:pPr>
        <w:pStyle w:val="NormalWeb"/>
        <w:spacing w:before="0" w:beforeAutospacing="0" w:after="0" w:afterAutospacing="0"/>
        <w:jc w:val="both"/>
        <w:rPr>
          <w:rFonts w:ascii="Arial" w:hAnsi="Arial" w:cs="Arial"/>
          <w:sz w:val="20"/>
          <w:szCs w:val="20"/>
        </w:rPr>
      </w:pPr>
      <w:r w:rsidRPr="00EF3D48">
        <w:rPr>
          <w:rFonts w:ascii="Arial" w:hAnsi="Arial" w:cs="Arial"/>
          <w:sz w:val="20"/>
          <w:szCs w:val="20"/>
        </w:rPr>
        <w:t>Arul-</w:t>
      </w:r>
      <w:proofErr w:type="spellStart"/>
      <w:r w:rsidRPr="00EF3D48">
        <w:rPr>
          <w:rFonts w:ascii="Arial" w:hAnsi="Arial" w:cs="Arial"/>
          <w:sz w:val="20"/>
          <w:szCs w:val="20"/>
        </w:rPr>
        <w:t>Pragasan</w:t>
      </w:r>
      <w:proofErr w:type="spellEnd"/>
      <w:r w:rsidRPr="00EF3D48">
        <w:rPr>
          <w:rFonts w:ascii="Arial" w:hAnsi="Arial" w:cs="Arial"/>
          <w:sz w:val="20"/>
          <w:szCs w:val="20"/>
        </w:rPr>
        <w:t xml:space="preserve">, L., &amp; Parthasarathy, N. (2005). Litter production in tropical dry evergreen forests of south India in relation to season, plant life-forms and physiognomic groups. Current Science. </w:t>
      </w:r>
      <w:hyperlink r:id="rId19" w:history="1">
        <w:r w:rsidRPr="005D518E">
          <w:rPr>
            <w:rStyle w:val="Hyperlink"/>
            <w:rFonts w:ascii="Arial" w:hAnsi="Arial" w:cs="Arial"/>
            <w:sz w:val="20"/>
            <w:szCs w:val="20"/>
          </w:rPr>
          <w:t>https://www.currentscience.ac.in/Volumes.aspx</w:t>
        </w:r>
      </w:hyperlink>
      <w:r>
        <w:rPr>
          <w:rFonts w:ascii="Arial" w:hAnsi="Arial" w:cs="Arial"/>
          <w:sz w:val="20"/>
          <w:szCs w:val="20"/>
        </w:rPr>
        <w:t xml:space="preserve"> </w:t>
      </w:r>
      <w:r w:rsidR="00816069" w:rsidRPr="002840AE">
        <w:rPr>
          <w:rFonts w:ascii="Arial" w:hAnsi="Arial" w:cs="Arial"/>
          <w:sz w:val="20"/>
          <w:szCs w:val="20"/>
        </w:rPr>
        <w:t>.</w:t>
      </w:r>
    </w:p>
    <w:p w14:paraId="7DE3ACED" w14:textId="4309C0AC" w:rsidR="00816069" w:rsidRPr="002840AE" w:rsidRDefault="00C960B5" w:rsidP="00F573A8">
      <w:pPr>
        <w:pStyle w:val="NormalWeb"/>
        <w:spacing w:before="0" w:beforeAutospacing="0" w:after="0" w:afterAutospacing="0"/>
        <w:jc w:val="both"/>
        <w:rPr>
          <w:rFonts w:ascii="Arial" w:hAnsi="Arial" w:cs="Arial"/>
          <w:sz w:val="20"/>
          <w:szCs w:val="20"/>
        </w:rPr>
      </w:pPr>
      <w:proofErr w:type="spellStart"/>
      <w:r w:rsidRPr="00C960B5">
        <w:rPr>
          <w:rFonts w:ascii="Arial" w:hAnsi="Arial" w:cs="Arial"/>
          <w:sz w:val="20"/>
          <w:szCs w:val="20"/>
        </w:rPr>
        <w:t>Astel</w:t>
      </w:r>
      <w:proofErr w:type="spellEnd"/>
      <w:r w:rsidRPr="00C960B5">
        <w:rPr>
          <w:rFonts w:ascii="Arial" w:hAnsi="Arial" w:cs="Arial"/>
          <w:sz w:val="20"/>
          <w:szCs w:val="20"/>
        </w:rPr>
        <w:t xml:space="preserve">, A., </w:t>
      </w:r>
      <w:proofErr w:type="spellStart"/>
      <w:r w:rsidRPr="00C960B5">
        <w:rPr>
          <w:rFonts w:ascii="Arial" w:hAnsi="Arial" w:cs="Arial"/>
          <w:sz w:val="20"/>
          <w:szCs w:val="20"/>
        </w:rPr>
        <w:t>Parzych</w:t>
      </w:r>
      <w:proofErr w:type="spellEnd"/>
      <w:r w:rsidRPr="00C960B5">
        <w:rPr>
          <w:rFonts w:ascii="Arial" w:hAnsi="Arial" w:cs="Arial"/>
          <w:sz w:val="20"/>
          <w:szCs w:val="20"/>
        </w:rPr>
        <w:t xml:space="preserve">, A., &amp; </w:t>
      </w:r>
      <w:proofErr w:type="spellStart"/>
      <w:r w:rsidRPr="00C960B5">
        <w:rPr>
          <w:rFonts w:ascii="Arial" w:hAnsi="Arial" w:cs="Arial"/>
          <w:sz w:val="20"/>
          <w:szCs w:val="20"/>
        </w:rPr>
        <w:t>Trojanowski</w:t>
      </w:r>
      <w:proofErr w:type="spellEnd"/>
      <w:r w:rsidRPr="00C960B5">
        <w:rPr>
          <w:rFonts w:ascii="Arial" w:hAnsi="Arial" w:cs="Arial"/>
          <w:sz w:val="20"/>
          <w:szCs w:val="20"/>
        </w:rPr>
        <w:t xml:space="preserve">, J. (2009). Comparison of litterfall and nutrient return in a </w:t>
      </w:r>
      <w:proofErr w:type="spellStart"/>
      <w:r w:rsidRPr="00C960B5">
        <w:rPr>
          <w:rFonts w:ascii="Arial" w:hAnsi="Arial" w:cs="Arial"/>
          <w:sz w:val="20"/>
          <w:szCs w:val="20"/>
        </w:rPr>
        <w:t>Vaccinio</w:t>
      </w:r>
      <w:proofErr w:type="spellEnd"/>
      <w:r w:rsidRPr="00C960B5">
        <w:rPr>
          <w:rFonts w:ascii="Arial" w:hAnsi="Arial" w:cs="Arial"/>
          <w:sz w:val="20"/>
          <w:szCs w:val="20"/>
        </w:rPr>
        <w:t xml:space="preserve"> </w:t>
      </w:r>
      <w:proofErr w:type="spellStart"/>
      <w:r w:rsidRPr="00C960B5">
        <w:rPr>
          <w:rFonts w:ascii="Arial" w:hAnsi="Arial" w:cs="Arial"/>
          <w:sz w:val="20"/>
          <w:szCs w:val="20"/>
        </w:rPr>
        <w:t>uliginosi</w:t>
      </w:r>
      <w:proofErr w:type="spellEnd"/>
      <w:r w:rsidRPr="00C960B5">
        <w:rPr>
          <w:rFonts w:ascii="Arial" w:hAnsi="Arial" w:cs="Arial"/>
          <w:sz w:val="20"/>
          <w:szCs w:val="20"/>
        </w:rPr>
        <w:t>–</w:t>
      </w:r>
      <w:proofErr w:type="spellStart"/>
      <w:r w:rsidRPr="00C960B5">
        <w:rPr>
          <w:rFonts w:ascii="Arial" w:hAnsi="Arial" w:cs="Arial"/>
          <w:sz w:val="20"/>
          <w:szCs w:val="20"/>
        </w:rPr>
        <w:t>Betuletum</w:t>
      </w:r>
      <w:proofErr w:type="spellEnd"/>
      <w:r w:rsidRPr="00C960B5">
        <w:rPr>
          <w:rFonts w:ascii="Arial" w:hAnsi="Arial" w:cs="Arial"/>
          <w:sz w:val="20"/>
          <w:szCs w:val="20"/>
        </w:rPr>
        <w:t xml:space="preserve"> </w:t>
      </w:r>
      <w:proofErr w:type="spellStart"/>
      <w:r w:rsidRPr="00C960B5">
        <w:rPr>
          <w:rFonts w:ascii="Arial" w:hAnsi="Arial" w:cs="Arial"/>
          <w:sz w:val="20"/>
          <w:szCs w:val="20"/>
        </w:rPr>
        <w:t>pubescentis</w:t>
      </w:r>
      <w:proofErr w:type="spellEnd"/>
      <w:r w:rsidRPr="00C960B5">
        <w:rPr>
          <w:rFonts w:ascii="Arial" w:hAnsi="Arial" w:cs="Arial"/>
          <w:sz w:val="20"/>
          <w:szCs w:val="20"/>
        </w:rPr>
        <w:t xml:space="preserve"> and an </w:t>
      </w:r>
      <w:proofErr w:type="spellStart"/>
      <w:r w:rsidRPr="00C960B5">
        <w:rPr>
          <w:rFonts w:ascii="Arial" w:hAnsi="Arial" w:cs="Arial"/>
          <w:sz w:val="20"/>
          <w:szCs w:val="20"/>
        </w:rPr>
        <w:t>Empetro</w:t>
      </w:r>
      <w:proofErr w:type="spellEnd"/>
      <w:r w:rsidRPr="00C960B5">
        <w:rPr>
          <w:rFonts w:ascii="Arial" w:hAnsi="Arial" w:cs="Arial"/>
          <w:sz w:val="20"/>
          <w:szCs w:val="20"/>
        </w:rPr>
        <w:t xml:space="preserve"> </w:t>
      </w:r>
      <w:proofErr w:type="spellStart"/>
      <w:r w:rsidRPr="00C960B5">
        <w:rPr>
          <w:rFonts w:ascii="Arial" w:hAnsi="Arial" w:cs="Arial"/>
          <w:sz w:val="20"/>
          <w:szCs w:val="20"/>
        </w:rPr>
        <w:t>nigri</w:t>
      </w:r>
      <w:proofErr w:type="spellEnd"/>
      <w:r w:rsidRPr="00C960B5">
        <w:rPr>
          <w:rFonts w:ascii="Arial" w:hAnsi="Arial" w:cs="Arial"/>
          <w:sz w:val="20"/>
          <w:szCs w:val="20"/>
        </w:rPr>
        <w:t xml:space="preserve">–Pinetum forest ecosystem in northern Poland. Forest Ecology and Management. </w:t>
      </w:r>
      <w:hyperlink r:id="rId20" w:history="1">
        <w:r w:rsidRPr="005D518E">
          <w:rPr>
            <w:rStyle w:val="Hyperlink"/>
            <w:rFonts w:ascii="Arial" w:hAnsi="Arial" w:cs="Arial"/>
            <w:sz w:val="20"/>
            <w:szCs w:val="20"/>
          </w:rPr>
          <w:t>https://doi.org/10.1016/j.foreco.2009.03.026</w:t>
        </w:r>
      </w:hyperlink>
      <w:r>
        <w:rPr>
          <w:rFonts w:ascii="Arial" w:hAnsi="Arial" w:cs="Arial"/>
          <w:sz w:val="20"/>
          <w:szCs w:val="20"/>
        </w:rPr>
        <w:t xml:space="preserve"> </w:t>
      </w:r>
      <w:r w:rsidR="00816069" w:rsidRPr="002840AE">
        <w:rPr>
          <w:rFonts w:ascii="Arial" w:hAnsi="Arial" w:cs="Arial"/>
          <w:sz w:val="20"/>
          <w:szCs w:val="20"/>
        </w:rPr>
        <w:t>.</w:t>
      </w:r>
    </w:p>
    <w:p w14:paraId="226E0D31" w14:textId="189CD037" w:rsidR="00816069" w:rsidRPr="002840AE" w:rsidRDefault="006A66D8" w:rsidP="00F573A8">
      <w:pPr>
        <w:pStyle w:val="NormalWeb"/>
        <w:spacing w:before="0" w:beforeAutospacing="0" w:after="0" w:afterAutospacing="0"/>
        <w:jc w:val="both"/>
        <w:rPr>
          <w:rFonts w:ascii="Arial" w:hAnsi="Arial" w:cs="Arial"/>
          <w:sz w:val="20"/>
          <w:szCs w:val="20"/>
        </w:rPr>
      </w:pPr>
      <w:r w:rsidRPr="006A66D8">
        <w:rPr>
          <w:rFonts w:ascii="Arial" w:hAnsi="Arial" w:cs="Arial"/>
          <w:sz w:val="20"/>
          <w:szCs w:val="20"/>
        </w:rPr>
        <w:t xml:space="preserve">Barlow, J., Gardner, T. A., Ferreira, L. V., &amp; Peres, C. A. (2007). Litter fall and decomposition in primary, secondary and plantation forests in the Brazilian Amazon. Forest Ecology and Management, 247, 91–97. </w:t>
      </w:r>
      <w:hyperlink r:id="rId21" w:history="1">
        <w:r w:rsidRPr="005D518E">
          <w:rPr>
            <w:rStyle w:val="Hyperlink"/>
            <w:rFonts w:ascii="Arial" w:hAnsi="Arial" w:cs="Arial"/>
            <w:sz w:val="20"/>
            <w:szCs w:val="20"/>
          </w:rPr>
          <w:t>https://doi.org/10.1016/j.foreco.2007.04.017</w:t>
        </w:r>
      </w:hyperlink>
      <w:r>
        <w:rPr>
          <w:rFonts w:ascii="Arial" w:hAnsi="Arial" w:cs="Arial"/>
          <w:sz w:val="20"/>
          <w:szCs w:val="20"/>
        </w:rPr>
        <w:t xml:space="preserve"> </w:t>
      </w:r>
      <w:r w:rsidR="00816069" w:rsidRPr="002840AE">
        <w:rPr>
          <w:rFonts w:ascii="Arial" w:hAnsi="Arial" w:cs="Arial"/>
          <w:sz w:val="20"/>
          <w:szCs w:val="20"/>
        </w:rPr>
        <w:t>.</w:t>
      </w:r>
    </w:p>
    <w:p w14:paraId="72FCC579" w14:textId="6A9E2743" w:rsidR="00816069" w:rsidRPr="002840AE" w:rsidRDefault="00427D45" w:rsidP="00F573A8">
      <w:pPr>
        <w:pStyle w:val="NormalWeb"/>
        <w:spacing w:before="0" w:beforeAutospacing="0" w:after="0" w:afterAutospacing="0"/>
        <w:jc w:val="both"/>
        <w:rPr>
          <w:rFonts w:ascii="Arial" w:hAnsi="Arial" w:cs="Arial"/>
          <w:sz w:val="20"/>
          <w:szCs w:val="20"/>
        </w:rPr>
      </w:pPr>
      <w:r w:rsidRPr="00427D45">
        <w:rPr>
          <w:rFonts w:ascii="Arial" w:hAnsi="Arial" w:cs="Arial"/>
          <w:sz w:val="20"/>
          <w:szCs w:val="20"/>
        </w:rPr>
        <w:t xml:space="preserve">Bernhard, F. (1970). Étude de la </w:t>
      </w:r>
      <w:proofErr w:type="spellStart"/>
      <w:r w:rsidRPr="00427D45">
        <w:rPr>
          <w:rFonts w:ascii="Arial" w:hAnsi="Arial" w:cs="Arial"/>
          <w:sz w:val="20"/>
          <w:szCs w:val="20"/>
        </w:rPr>
        <w:t>litière</w:t>
      </w:r>
      <w:proofErr w:type="spellEnd"/>
      <w:r w:rsidRPr="00427D45">
        <w:rPr>
          <w:rFonts w:ascii="Arial" w:hAnsi="Arial" w:cs="Arial"/>
          <w:sz w:val="20"/>
          <w:szCs w:val="20"/>
        </w:rPr>
        <w:t xml:space="preserve"> et de </w:t>
      </w:r>
      <w:proofErr w:type="spellStart"/>
      <w:r w:rsidRPr="00427D45">
        <w:rPr>
          <w:rFonts w:ascii="Arial" w:hAnsi="Arial" w:cs="Arial"/>
          <w:sz w:val="20"/>
          <w:szCs w:val="20"/>
        </w:rPr>
        <w:t>sa</w:t>
      </w:r>
      <w:proofErr w:type="spellEnd"/>
      <w:r w:rsidRPr="00427D45">
        <w:rPr>
          <w:rFonts w:ascii="Arial" w:hAnsi="Arial" w:cs="Arial"/>
          <w:sz w:val="20"/>
          <w:szCs w:val="20"/>
        </w:rPr>
        <w:t xml:space="preserve"> contribution au cycle des </w:t>
      </w:r>
      <w:proofErr w:type="spellStart"/>
      <w:r w:rsidRPr="00427D45">
        <w:rPr>
          <w:rFonts w:ascii="Arial" w:hAnsi="Arial" w:cs="Arial"/>
          <w:sz w:val="20"/>
          <w:szCs w:val="20"/>
        </w:rPr>
        <w:t>éléments</w:t>
      </w:r>
      <w:proofErr w:type="spellEnd"/>
      <w:r w:rsidRPr="00427D45">
        <w:rPr>
          <w:rFonts w:ascii="Arial" w:hAnsi="Arial" w:cs="Arial"/>
          <w:sz w:val="20"/>
          <w:szCs w:val="20"/>
        </w:rPr>
        <w:t xml:space="preserve"> </w:t>
      </w:r>
      <w:proofErr w:type="spellStart"/>
      <w:r w:rsidRPr="00427D45">
        <w:rPr>
          <w:rFonts w:ascii="Arial" w:hAnsi="Arial" w:cs="Arial"/>
          <w:sz w:val="20"/>
          <w:szCs w:val="20"/>
        </w:rPr>
        <w:t>minéraux</w:t>
      </w:r>
      <w:proofErr w:type="spellEnd"/>
      <w:r w:rsidRPr="00427D45">
        <w:rPr>
          <w:rFonts w:ascii="Arial" w:hAnsi="Arial" w:cs="Arial"/>
          <w:sz w:val="20"/>
          <w:szCs w:val="20"/>
        </w:rPr>
        <w:t xml:space="preserve"> </w:t>
      </w:r>
      <w:proofErr w:type="spellStart"/>
      <w:r w:rsidRPr="00427D45">
        <w:rPr>
          <w:rFonts w:ascii="Arial" w:hAnsi="Arial" w:cs="Arial"/>
          <w:sz w:val="20"/>
          <w:szCs w:val="20"/>
        </w:rPr>
        <w:t>en</w:t>
      </w:r>
      <w:proofErr w:type="spellEnd"/>
      <w:r w:rsidRPr="00427D45">
        <w:rPr>
          <w:rFonts w:ascii="Arial" w:hAnsi="Arial" w:cs="Arial"/>
          <w:sz w:val="20"/>
          <w:szCs w:val="20"/>
        </w:rPr>
        <w:t xml:space="preserve"> </w:t>
      </w:r>
      <w:proofErr w:type="spellStart"/>
      <w:r w:rsidRPr="00427D45">
        <w:rPr>
          <w:rFonts w:ascii="Arial" w:hAnsi="Arial" w:cs="Arial"/>
          <w:sz w:val="20"/>
          <w:szCs w:val="20"/>
        </w:rPr>
        <w:t>forêt</w:t>
      </w:r>
      <w:proofErr w:type="spellEnd"/>
      <w:r w:rsidRPr="00427D45">
        <w:rPr>
          <w:rFonts w:ascii="Arial" w:hAnsi="Arial" w:cs="Arial"/>
          <w:sz w:val="20"/>
          <w:szCs w:val="20"/>
        </w:rPr>
        <w:t xml:space="preserve"> ombrophile de Côte-d’Ivoire. </w:t>
      </w:r>
      <w:proofErr w:type="spellStart"/>
      <w:r w:rsidRPr="00427D45">
        <w:rPr>
          <w:rFonts w:ascii="Arial" w:hAnsi="Arial" w:cs="Arial"/>
          <w:sz w:val="20"/>
          <w:szCs w:val="20"/>
        </w:rPr>
        <w:t>Oecologia</w:t>
      </w:r>
      <w:proofErr w:type="spellEnd"/>
      <w:r w:rsidRPr="00427D45">
        <w:rPr>
          <w:rFonts w:ascii="Arial" w:hAnsi="Arial" w:cs="Arial"/>
          <w:sz w:val="20"/>
          <w:szCs w:val="20"/>
        </w:rPr>
        <w:t xml:space="preserve"> Plantarum. </w:t>
      </w:r>
      <w:hyperlink r:id="rId22" w:history="1">
        <w:r w:rsidRPr="005D518E">
          <w:rPr>
            <w:rStyle w:val="Hyperlink"/>
            <w:rFonts w:ascii="Arial" w:hAnsi="Arial" w:cs="Arial"/>
            <w:sz w:val="20"/>
            <w:szCs w:val="20"/>
          </w:rPr>
          <w:t>https://horizon.documentation.ird.fr/exl-doc/pleins_textes/pleins_textes_6/colloques2/010009007.pdf</w:t>
        </w:r>
      </w:hyperlink>
      <w:r>
        <w:rPr>
          <w:rFonts w:ascii="Arial" w:hAnsi="Arial" w:cs="Arial"/>
          <w:sz w:val="20"/>
          <w:szCs w:val="20"/>
        </w:rPr>
        <w:t xml:space="preserve"> </w:t>
      </w:r>
      <w:r w:rsidR="00816069" w:rsidRPr="002840AE">
        <w:rPr>
          <w:rFonts w:ascii="Arial" w:hAnsi="Arial" w:cs="Arial"/>
          <w:sz w:val="20"/>
          <w:szCs w:val="20"/>
        </w:rPr>
        <w:t>.</w:t>
      </w:r>
    </w:p>
    <w:p w14:paraId="6630A765" w14:textId="7D3A404A" w:rsidR="00816069" w:rsidRPr="002840AE" w:rsidRDefault="007E147E" w:rsidP="00F573A8">
      <w:pPr>
        <w:pStyle w:val="NormalWeb"/>
        <w:spacing w:before="0" w:beforeAutospacing="0" w:after="0" w:afterAutospacing="0"/>
        <w:jc w:val="both"/>
        <w:rPr>
          <w:rFonts w:ascii="Arial" w:hAnsi="Arial" w:cs="Arial"/>
          <w:sz w:val="20"/>
          <w:szCs w:val="20"/>
        </w:rPr>
      </w:pPr>
      <w:r w:rsidRPr="007E147E">
        <w:rPr>
          <w:rFonts w:ascii="Arial" w:hAnsi="Arial" w:cs="Arial"/>
          <w:sz w:val="20"/>
          <w:szCs w:val="20"/>
        </w:rPr>
        <w:t xml:space="preserve">Bray, J. R., &amp; Gorham, E. (1964). Litter production in forests of the world. Advances in Ecological Research, 2, 101–157. </w:t>
      </w:r>
      <w:hyperlink r:id="rId23" w:history="1">
        <w:r w:rsidRPr="005D518E">
          <w:rPr>
            <w:rStyle w:val="Hyperlink"/>
            <w:rFonts w:ascii="Arial" w:hAnsi="Arial" w:cs="Arial"/>
            <w:sz w:val="20"/>
            <w:szCs w:val="20"/>
          </w:rPr>
          <w:t>https://doi.org/10.1016/S0065-2504(08)60331-1</w:t>
        </w:r>
      </w:hyperlink>
      <w:r>
        <w:rPr>
          <w:rFonts w:ascii="Arial" w:hAnsi="Arial" w:cs="Arial"/>
          <w:sz w:val="20"/>
          <w:szCs w:val="20"/>
        </w:rPr>
        <w:t xml:space="preserve"> </w:t>
      </w:r>
      <w:r w:rsidR="00816069" w:rsidRPr="002840AE">
        <w:rPr>
          <w:rFonts w:ascii="Arial" w:hAnsi="Arial" w:cs="Arial"/>
          <w:sz w:val="20"/>
          <w:szCs w:val="20"/>
        </w:rPr>
        <w:t>.</w:t>
      </w:r>
    </w:p>
    <w:p w14:paraId="7392B204" w14:textId="20E58230" w:rsidR="00816069" w:rsidRPr="002840AE" w:rsidRDefault="003B2C24" w:rsidP="00F573A8">
      <w:pPr>
        <w:pStyle w:val="NormalWeb"/>
        <w:spacing w:before="0" w:beforeAutospacing="0" w:after="0" w:afterAutospacing="0"/>
        <w:jc w:val="both"/>
        <w:rPr>
          <w:rFonts w:ascii="Arial" w:hAnsi="Arial" w:cs="Arial"/>
          <w:sz w:val="20"/>
          <w:szCs w:val="20"/>
        </w:rPr>
      </w:pPr>
      <w:r w:rsidRPr="003B2C24">
        <w:rPr>
          <w:rFonts w:ascii="Arial" w:hAnsi="Arial" w:cs="Arial"/>
          <w:sz w:val="20"/>
          <w:szCs w:val="20"/>
        </w:rPr>
        <w:t xml:space="preserve">Charles-Dominique, P., </w:t>
      </w:r>
      <w:proofErr w:type="spellStart"/>
      <w:r w:rsidRPr="003B2C24">
        <w:rPr>
          <w:rFonts w:ascii="Arial" w:hAnsi="Arial" w:cs="Arial"/>
          <w:sz w:val="20"/>
          <w:szCs w:val="20"/>
        </w:rPr>
        <w:t>Atramentowicz</w:t>
      </w:r>
      <w:proofErr w:type="spellEnd"/>
      <w:r w:rsidRPr="003B2C24">
        <w:rPr>
          <w:rFonts w:ascii="Arial" w:hAnsi="Arial" w:cs="Arial"/>
          <w:sz w:val="20"/>
          <w:szCs w:val="20"/>
        </w:rPr>
        <w:t xml:space="preserve">, M., Charles-Dominique, M., Gerard, H., </w:t>
      </w:r>
      <w:proofErr w:type="spellStart"/>
      <w:r w:rsidRPr="003B2C24">
        <w:rPr>
          <w:rFonts w:ascii="Arial" w:hAnsi="Arial" w:cs="Arial"/>
          <w:sz w:val="20"/>
          <w:szCs w:val="20"/>
        </w:rPr>
        <w:t>Hladik</w:t>
      </w:r>
      <w:proofErr w:type="spellEnd"/>
      <w:r w:rsidRPr="003B2C24">
        <w:rPr>
          <w:rFonts w:ascii="Arial" w:hAnsi="Arial" w:cs="Arial"/>
          <w:sz w:val="20"/>
          <w:szCs w:val="20"/>
        </w:rPr>
        <w:t xml:space="preserve">, A., </w:t>
      </w:r>
      <w:proofErr w:type="spellStart"/>
      <w:r w:rsidRPr="003B2C24">
        <w:rPr>
          <w:rFonts w:ascii="Arial" w:hAnsi="Arial" w:cs="Arial"/>
          <w:sz w:val="20"/>
          <w:szCs w:val="20"/>
        </w:rPr>
        <w:t>Hladik</w:t>
      </w:r>
      <w:proofErr w:type="spellEnd"/>
      <w:r w:rsidRPr="003B2C24">
        <w:rPr>
          <w:rFonts w:ascii="Arial" w:hAnsi="Arial" w:cs="Arial"/>
          <w:sz w:val="20"/>
          <w:szCs w:val="20"/>
        </w:rPr>
        <w:t xml:space="preserve">, C., &amp; Prevost, M. F. (1981). Les </w:t>
      </w:r>
      <w:proofErr w:type="spellStart"/>
      <w:r w:rsidRPr="003B2C24">
        <w:rPr>
          <w:rFonts w:ascii="Arial" w:hAnsi="Arial" w:cs="Arial"/>
          <w:sz w:val="20"/>
          <w:szCs w:val="20"/>
        </w:rPr>
        <w:t>mammifères</w:t>
      </w:r>
      <w:proofErr w:type="spellEnd"/>
      <w:r w:rsidRPr="003B2C24">
        <w:rPr>
          <w:rFonts w:ascii="Arial" w:hAnsi="Arial" w:cs="Arial"/>
          <w:sz w:val="20"/>
          <w:szCs w:val="20"/>
        </w:rPr>
        <w:t xml:space="preserve"> frugivores </w:t>
      </w:r>
      <w:proofErr w:type="spellStart"/>
      <w:r w:rsidRPr="003B2C24">
        <w:rPr>
          <w:rFonts w:ascii="Arial" w:hAnsi="Arial" w:cs="Arial"/>
          <w:sz w:val="20"/>
          <w:szCs w:val="20"/>
        </w:rPr>
        <w:t>arboricoles</w:t>
      </w:r>
      <w:proofErr w:type="spellEnd"/>
      <w:r w:rsidRPr="003B2C24">
        <w:rPr>
          <w:rFonts w:ascii="Arial" w:hAnsi="Arial" w:cs="Arial"/>
          <w:sz w:val="20"/>
          <w:szCs w:val="20"/>
        </w:rPr>
        <w:t xml:space="preserve"> nocturnes </w:t>
      </w:r>
      <w:proofErr w:type="spellStart"/>
      <w:r w:rsidRPr="003B2C24">
        <w:rPr>
          <w:rFonts w:ascii="Arial" w:hAnsi="Arial" w:cs="Arial"/>
          <w:sz w:val="20"/>
          <w:szCs w:val="20"/>
        </w:rPr>
        <w:t>d’une</w:t>
      </w:r>
      <w:proofErr w:type="spellEnd"/>
      <w:r w:rsidRPr="003B2C24">
        <w:rPr>
          <w:rFonts w:ascii="Arial" w:hAnsi="Arial" w:cs="Arial"/>
          <w:sz w:val="20"/>
          <w:szCs w:val="20"/>
        </w:rPr>
        <w:t xml:space="preserve"> </w:t>
      </w:r>
      <w:proofErr w:type="spellStart"/>
      <w:r w:rsidRPr="003B2C24">
        <w:rPr>
          <w:rFonts w:ascii="Arial" w:hAnsi="Arial" w:cs="Arial"/>
          <w:sz w:val="20"/>
          <w:szCs w:val="20"/>
        </w:rPr>
        <w:t>forêt</w:t>
      </w:r>
      <w:proofErr w:type="spellEnd"/>
      <w:r w:rsidRPr="003B2C24">
        <w:rPr>
          <w:rFonts w:ascii="Arial" w:hAnsi="Arial" w:cs="Arial"/>
          <w:sz w:val="20"/>
          <w:szCs w:val="20"/>
        </w:rPr>
        <w:t xml:space="preserve"> </w:t>
      </w:r>
      <w:proofErr w:type="spellStart"/>
      <w:r w:rsidRPr="003B2C24">
        <w:rPr>
          <w:rFonts w:ascii="Arial" w:hAnsi="Arial" w:cs="Arial"/>
          <w:sz w:val="20"/>
          <w:szCs w:val="20"/>
        </w:rPr>
        <w:t>guyanaise</w:t>
      </w:r>
      <w:proofErr w:type="spellEnd"/>
      <w:r w:rsidRPr="003B2C24">
        <w:rPr>
          <w:rFonts w:ascii="Arial" w:hAnsi="Arial" w:cs="Arial"/>
          <w:sz w:val="20"/>
          <w:szCs w:val="20"/>
        </w:rPr>
        <w:t xml:space="preserve">: Inter-relations </w:t>
      </w:r>
      <w:proofErr w:type="spellStart"/>
      <w:r w:rsidRPr="003B2C24">
        <w:rPr>
          <w:rFonts w:ascii="Arial" w:hAnsi="Arial" w:cs="Arial"/>
          <w:sz w:val="20"/>
          <w:szCs w:val="20"/>
        </w:rPr>
        <w:t>plantes</w:t>
      </w:r>
      <w:proofErr w:type="spellEnd"/>
      <w:r w:rsidRPr="003B2C24">
        <w:rPr>
          <w:rFonts w:ascii="Arial" w:hAnsi="Arial" w:cs="Arial"/>
          <w:sz w:val="20"/>
          <w:szCs w:val="20"/>
        </w:rPr>
        <w:t>–</w:t>
      </w:r>
      <w:proofErr w:type="spellStart"/>
      <w:r w:rsidRPr="003B2C24">
        <w:rPr>
          <w:rFonts w:ascii="Arial" w:hAnsi="Arial" w:cs="Arial"/>
          <w:sz w:val="20"/>
          <w:szCs w:val="20"/>
        </w:rPr>
        <w:t>animaux</w:t>
      </w:r>
      <w:proofErr w:type="spellEnd"/>
      <w:r w:rsidRPr="003B2C24">
        <w:rPr>
          <w:rFonts w:ascii="Arial" w:hAnsi="Arial" w:cs="Arial"/>
          <w:sz w:val="20"/>
          <w:szCs w:val="20"/>
        </w:rPr>
        <w:t xml:space="preserve">. Revue </w:t>
      </w:r>
      <w:proofErr w:type="spellStart"/>
      <w:r w:rsidRPr="003B2C24">
        <w:rPr>
          <w:rFonts w:ascii="Arial" w:hAnsi="Arial" w:cs="Arial"/>
          <w:sz w:val="20"/>
          <w:szCs w:val="20"/>
        </w:rPr>
        <w:t>d’Écologie</w:t>
      </w:r>
      <w:proofErr w:type="spellEnd"/>
      <w:r w:rsidRPr="003B2C24">
        <w:rPr>
          <w:rFonts w:ascii="Arial" w:hAnsi="Arial" w:cs="Arial"/>
          <w:sz w:val="20"/>
          <w:szCs w:val="20"/>
        </w:rPr>
        <w:t xml:space="preserve"> (La Terre et la Vie), 35, 341–435. </w:t>
      </w:r>
      <w:hyperlink r:id="rId24" w:history="1">
        <w:r w:rsidRPr="005D518E">
          <w:rPr>
            <w:rStyle w:val="Hyperlink"/>
            <w:rFonts w:ascii="Arial" w:hAnsi="Arial" w:cs="Arial"/>
            <w:sz w:val="20"/>
            <w:szCs w:val="20"/>
          </w:rPr>
          <w:t>https://doi.org/10.3406/revec.1981.4121</w:t>
        </w:r>
      </w:hyperlink>
      <w:r>
        <w:rPr>
          <w:rFonts w:ascii="Arial" w:hAnsi="Arial" w:cs="Arial"/>
          <w:sz w:val="20"/>
          <w:szCs w:val="20"/>
        </w:rPr>
        <w:t xml:space="preserve"> </w:t>
      </w:r>
      <w:r w:rsidR="00816069" w:rsidRPr="002840AE">
        <w:rPr>
          <w:rFonts w:ascii="Arial" w:hAnsi="Arial" w:cs="Arial"/>
          <w:sz w:val="20"/>
          <w:szCs w:val="20"/>
        </w:rPr>
        <w:t>.</w:t>
      </w:r>
    </w:p>
    <w:p w14:paraId="5DC44BF9" w14:textId="494EB820" w:rsidR="00816069" w:rsidRPr="002840AE" w:rsidRDefault="00A031FF" w:rsidP="00F573A8">
      <w:pPr>
        <w:pStyle w:val="NormalWeb"/>
        <w:spacing w:before="0" w:beforeAutospacing="0" w:after="0" w:afterAutospacing="0"/>
        <w:jc w:val="both"/>
        <w:rPr>
          <w:rFonts w:ascii="Arial" w:hAnsi="Arial" w:cs="Arial"/>
          <w:sz w:val="20"/>
          <w:szCs w:val="20"/>
        </w:rPr>
      </w:pPr>
      <w:r w:rsidRPr="00A031FF">
        <w:rPr>
          <w:rFonts w:ascii="Arial" w:hAnsi="Arial" w:cs="Arial"/>
          <w:sz w:val="20"/>
          <w:szCs w:val="20"/>
        </w:rPr>
        <w:t xml:space="preserve">Chapman, C. A., Wrangham, R., &amp; Chapman, L. J. (1994). Indices of habitat-wide fruit abundance in tropical forests. </w:t>
      </w:r>
      <w:proofErr w:type="spellStart"/>
      <w:r w:rsidRPr="00A031FF">
        <w:rPr>
          <w:rFonts w:ascii="Arial" w:hAnsi="Arial" w:cs="Arial"/>
          <w:sz w:val="20"/>
          <w:szCs w:val="20"/>
        </w:rPr>
        <w:t>Biotropica</w:t>
      </w:r>
      <w:proofErr w:type="spellEnd"/>
      <w:r w:rsidRPr="00A031FF">
        <w:rPr>
          <w:rFonts w:ascii="Arial" w:hAnsi="Arial" w:cs="Arial"/>
          <w:sz w:val="20"/>
          <w:szCs w:val="20"/>
        </w:rPr>
        <w:t xml:space="preserve"> </w:t>
      </w:r>
      <w:hyperlink r:id="rId25" w:history="1">
        <w:r w:rsidRPr="005D518E">
          <w:rPr>
            <w:rStyle w:val="Hyperlink"/>
            <w:rFonts w:ascii="Arial" w:hAnsi="Arial" w:cs="Arial"/>
            <w:sz w:val="20"/>
            <w:szCs w:val="20"/>
          </w:rPr>
          <w:t>https://doi.org/10.2307/2388805</w:t>
        </w:r>
      </w:hyperlink>
      <w:r>
        <w:rPr>
          <w:rFonts w:ascii="Arial" w:hAnsi="Arial" w:cs="Arial"/>
          <w:sz w:val="20"/>
          <w:szCs w:val="20"/>
        </w:rPr>
        <w:t xml:space="preserve"> </w:t>
      </w:r>
      <w:r w:rsidR="00816069" w:rsidRPr="002840AE">
        <w:rPr>
          <w:rFonts w:ascii="Arial" w:hAnsi="Arial" w:cs="Arial"/>
          <w:sz w:val="20"/>
          <w:szCs w:val="20"/>
        </w:rPr>
        <w:t>.</w:t>
      </w:r>
    </w:p>
    <w:p w14:paraId="4EA3677F" w14:textId="6F0FB094" w:rsidR="00816069" w:rsidRPr="002840AE" w:rsidRDefault="00F36405" w:rsidP="00F573A8">
      <w:pPr>
        <w:pStyle w:val="NormalWeb"/>
        <w:spacing w:before="0" w:beforeAutospacing="0" w:after="0" w:afterAutospacing="0"/>
        <w:jc w:val="both"/>
        <w:rPr>
          <w:rFonts w:ascii="Arial" w:hAnsi="Arial" w:cs="Arial"/>
          <w:sz w:val="20"/>
          <w:szCs w:val="20"/>
        </w:rPr>
      </w:pPr>
      <w:r w:rsidRPr="00F36405">
        <w:rPr>
          <w:rFonts w:ascii="Arial" w:hAnsi="Arial" w:cs="Arial"/>
          <w:sz w:val="20"/>
          <w:szCs w:val="20"/>
        </w:rPr>
        <w:t xml:space="preserve">Du, Y., Mi, X., Liu, X., Chen, L., &amp; Ma, K. (2009). Seed dispersal phenology and dispersal syndromes in a subtropical forest understory in East China. Forest Ecology and Management, 258, 1147–1152. </w:t>
      </w:r>
      <w:hyperlink r:id="rId26" w:history="1">
        <w:r w:rsidRPr="005D518E">
          <w:rPr>
            <w:rStyle w:val="Hyperlink"/>
            <w:rFonts w:ascii="Arial" w:hAnsi="Arial" w:cs="Arial"/>
            <w:sz w:val="20"/>
            <w:szCs w:val="20"/>
          </w:rPr>
          <w:t>https://doi.org/10.1016/j.foreco.2009.06.004</w:t>
        </w:r>
      </w:hyperlink>
      <w:r>
        <w:rPr>
          <w:rFonts w:ascii="Arial" w:hAnsi="Arial" w:cs="Arial"/>
          <w:sz w:val="20"/>
          <w:szCs w:val="20"/>
        </w:rPr>
        <w:t xml:space="preserve"> </w:t>
      </w:r>
      <w:r w:rsidR="00816069" w:rsidRPr="002840AE">
        <w:rPr>
          <w:rFonts w:ascii="Arial" w:hAnsi="Arial" w:cs="Arial"/>
          <w:sz w:val="20"/>
          <w:szCs w:val="20"/>
        </w:rPr>
        <w:t>.</w:t>
      </w:r>
    </w:p>
    <w:p w14:paraId="6DC65D62" w14:textId="0F1B612D" w:rsidR="00816069" w:rsidRPr="002840AE" w:rsidRDefault="00A13193" w:rsidP="00F573A8">
      <w:pPr>
        <w:pStyle w:val="NormalWeb"/>
        <w:spacing w:before="0" w:beforeAutospacing="0" w:after="0" w:afterAutospacing="0"/>
        <w:jc w:val="both"/>
        <w:rPr>
          <w:rFonts w:ascii="Arial" w:hAnsi="Arial" w:cs="Arial"/>
          <w:sz w:val="20"/>
          <w:szCs w:val="20"/>
        </w:rPr>
      </w:pPr>
      <w:r w:rsidRPr="00A13193">
        <w:rPr>
          <w:rFonts w:ascii="Arial" w:hAnsi="Arial" w:cs="Arial"/>
          <w:sz w:val="20"/>
          <w:szCs w:val="20"/>
        </w:rPr>
        <w:t xml:space="preserve">Dunham, K. M. (1989). Litterfall, nutrient-fall and production in an Acacia </w:t>
      </w:r>
      <w:proofErr w:type="spellStart"/>
      <w:r w:rsidRPr="00A13193">
        <w:rPr>
          <w:rFonts w:ascii="Arial" w:hAnsi="Arial" w:cs="Arial"/>
          <w:sz w:val="20"/>
          <w:szCs w:val="20"/>
        </w:rPr>
        <w:t>albida</w:t>
      </w:r>
      <w:proofErr w:type="spellEnd"/>
      <w:r w:rsidRPr="00A13193">
        <w:rPr>
          <w:rFonts w:ascii="Arial" w:hAnsi="Arial" w:cs="Arial"/>
          <w:sz w:val="20"/>
          <w:szCs w:val="20"/>
        </w:rPr>
        <w:t xml:space="preserve"> woodland in Zimbabwe. Journal of Tropical Ecology, 5(2), 227–238. </w:t>
      </w:r>
      <w:hyperlink r:id="rId27" w:history="1">
        <w:r w:rsidRPr="005D518E">
          <w:rPr>
            <w:rStyle w:val="Hyperlink"/>
            <w:rFonts w:ascii="Arial" w:hAnsi="Arial" w:cs="Arial"/>
            <w:sz w:val="20"/>
            <w:szCs w:val="20"/>
          </w:rPr>
          <w:t>https://doi.org/10.1017/S0266467400003515</w:t>
        </w:r>
      </w:hyperlink>
      <w:r>
        <w:rPr>
          <w:rFonts w:ascii="Arial" w:hAnsi="Arial" w:cs="Arial"/>
          <w:sz w:val="20"/>
          <w:szCs w:val="20"/>
        </w:rPr>
        <w:t xml:space="preserve"> </w:t>
      </w:r>
      <w:r w:rsidR="00816069" w:rsidRPr="002840AE">
        <w:rPr>
          <w:rFonts w:ascii="Arial" w:hAnsi="Arial" w:cs="Arial"/>
          <w:sz w:val="20"/>
          <w:szCs w:val="20"/>
        </w:rPr>
        <w:t>.</w:t>
      </w:r>
    </w:p>
    <w:p w14:paraId="6DF9682B" w14:textId="40768DCD" w:rsidR="00816069" w:rsidRPr="002840AE" w:rsidRDefault="00A56DB1" w:rsidP="00F573A8">
      <w:pPr>
        <w:pStyle w:val="NormalWeb"/>
        <w:spacing w:before="0" w:beforeAutospacing="0" w:after="0" w:afterAutospacing="0"/>
        <w:jc w:val="both"/>
        <w:rPr>
          <w:rFonts w:ascii="Arial" w:hAnsi="Arial" w:cs="Arial"/>
          <w:sz w:val="20"/>
          <w:szCs w:val="20"/>
        </w:rPr>
      </w:pPr>
      <w:r w:rsidRPr="00A56DB1">
        <w:rPr>
          <w:rFonts w:ascii="Arial" w:hAnsi="Arial" w:cs="Arial"/>
          <w:sz w:val="20"/>
          <w:szCs w:val="20"/>
        </w:rPr>
        <w:t xml:space="preserve">Edmonds, R. L., &amp; Murray, G. L. D. (2002). Overstory litter inputs and nutrient returns in an old-growth temperate forest ecosystem, Olympic National Park, Washington. Canadian Journal of Forest Research, 32(4), 742–750. </w:t>
      </w:r>
      <w:hyperlink r:id="rId28" w:history="1">
        <w:r w:rsidRPr="005D518E">
          <w:rPr>
            <w:rStyle w:val="Hyperlink"/>
            <w:rFonts w:ascii="Arial" w:hAnsi="Arial" w:cs="Arial"/>
            <w:sz w:val="20"/>
            <w:szCs w:val="20"/>
          </w:rPr>
          <w:t>https://doi.org/10.1139/x01-227</w:t>
        </w:r>
      </w:hyperlink>
      <w:r>
        <w:rPr>
          <w:rFonts w:ascii="Arial" w:hAnsi="Arial" w:cs="Arial"/>
          <w:sz w:val="20"/>
          <w:szCs w:val="20"/>
        </w:rPr>
        <w:t xml:space="preserve"> </w:t>
      </w:r>
      <w:r w:rsidR="00816069" w:rsidRPr="002840AE">
        <w:rPr>
          <w:rFonts w:ascii="Arial" w:hAnsi="Arial" w:cs="Arial"/>
          <w:sz w:val="20"/>
          <w:szCs w:val="20"/>
        </w:rPr>
        <w:t>.</w:t>
      </w:r>
    </w:p>
    <w:p w14:paraId="141E254C" w14:textId="3742B976" w:rsidR="00816069" w:rsidRPr="002840AE" w:rsidRDefault="006D1A03" w:rsidP="00F573A8">
      <w:pPr>
        <w:pStyle w:val="NormalWeb"/>
        <w:spacing w:before="0" w:beforeAutospacing="0" w:after="0" w:afterAutospacing="0"/>
        <w:jc w:val="both"/>
        <w:rPr>
          <w:rFonts w:ascii="Arial" w:hAnsi="Arial" w:cs="Arial"/>
          <w:sz w:val="20"/>
          <w:szCs w:val="20"/>
        </w:rPr>
      </w:pPr>
      <w:r w:rsidRPr="006D1A03">
        <w:rPr>
          <w:rFonts w:ascii="Arial" w:hAnsi="Arial" w:cs="Arial"/>
          <w:sz w:val="20"/>
          <w:szCs w:val="20"/>
        </w:rPr>
        <w:t xml:space="preserve">Enright, N. J. (1999). Litterfall dynamics in a mixed conifer–angiosperm forest in northern New Zealand. Journal of Biogeography, 26, 149–157. </w:t>
      </w:r>
      <w:hyperlink r:id="rId29" w:history="1">
        <w:r w:rsidRPr="005D518E">
          <w:rPr>
            <w:rStyle w:val="Hyperlink"/>
            <w:rFonts w:ascii="Arial" w:hAnsi="Arial" w:cs="Arial"/>
            <w:sz w:val="20"/>
            <w:szCs w:val="20"/>
          </w:rPr>
          <w:t>https://doi.org/10.1046/j.1365-2699.1999.00270.x</w:t>
        </w:r>
      </w:hyperlink>
      <w:r>
        <w:rPr>
          <w:rFonts w:ascii="Arial" w:hAnsi="Arial" w:cs="Arial"/>
          <w:sz w:val="20"/>
          <w:szCs w:val="20"/>
        </w:rPr>
        <w:t xml:space="preserve"> </w:t>
      </w:r>
      <w:r w:rsidR="00816069" w:rsidRPr="002840AE">
        <w:rPr>
          <w:rFonts w:ascii="Arial" w:hAnsi="Arial" w:cs="Arial"/>
          <w:sz w:val="20"/>
          <w:szCs w:val="20"/>
        </w:rPr>
        <w:t>.</w:t>
      </w:r>
    </w:p>
    <w:p w14:paraId="638988D5" w14:textId="4BB98B68" w:rsidR="00816069" w:rsidRPr="002840AE" w:rsidRDefault="00EA5FF0" w:rsidP="00F573A8">
      <w:pPr>
        <w:pStyle w:val="NormalWeb"/>
        <w:spacing w:before="0" w:beforeAutospacing="0" w:after="0" w:afterAutospacing="0"/>
        <w:jc w:val="both"/>
        <w:rPr>
          <w:rFonts w:ascii="Arial" w:hAnsi="Arial" w:cs="Arial"/>
          <w:sz w:val="20"/>
          <w:szCs w:val="20"/>
        </w:rPr>
      </w:pPr>
      <w:r w:rsidRPr="00EA5FF0">
        <w:rPr>
          <w:rFonts w:ascii="Arial" w:hAnsi="Arial" w:cs="Arial"/>
          <w:sz w:val="20"/>
          <w:szCs w:val="20"/>
        </w:rPr>
        <w:t xml:space="preserve">Foster, R. B. (1982). The seasonal rhythm of fruit fall on Barro Colorado Island. In L. G. Leigh, A. S. Rand, &amp; D. M. Windsor (Eds.), The ecology of a tropical forest: Seasonal rhythms and long-term changes (pp. 151–172). Smithsonian Institution Press. </w:t>
      </w:r>
      <w:hyperlink r:id="rId30" w:history="1">
        <w:r w:rsidRPr="005D518E">
          <w:rPr>
            <w:rStyle w:val="Hyperlink"/>
            <w:rFonts w:ascii="Arial" w:hAnsi="Arial" w:cs="Arial"/>
            <w:sz w:val="20"/>
            <w:szCs w:val="20"/>
          </w:rPr>
          <w:t>https://discover.library.vanderbilt.edu/discovery/fulldisplay?docid=alma9910000000097021&amp;context=L&amp;vid=01VUN_INST:VU&amp;lang=en&amp;search_scope=MyInstitution&amp;adaptor=Local%20Search%20Engine&amp;tab=Everything&amp;query=any,contains,The%20ecology%20of%20a%20tropical%20forest:%20Seasonal%20rhythms%20and%20long-term%20changes</w:t>
        </w:r>
      </w:hyperlink>
      <w:r>
        <w:rPr>
          <w:rFonts w:ascii="Arial" w:hAnsi="Arial" w:cs="Arial"/>
          <w:sz w:val="20"/>
          <w:szCs w:val="20"/>
        </w:rPr>
        <w:t xml:space="preserve"> </w:t>
      </w:r>
      <w:r w:rsidR="00816069" w:rsidRPr="002840AE">
        <w:rPr>
          <w:rFonts w:ascii="Arial" w:hAnsi="Arial" w:cs="Arial"/>
          <w:sz w:val="20"/>
          <w:szCs w:val="20"/>
        </w:rPr>
        <w:t>.</w:t>
      </w:r>
    </w:p>
    <w:p w14:paraId="2E53445F" w14:textId="1CC55CD7" w:rsidR="00816069" w:rsidRPr="002840AE" w:rsidRDefault="002324A7" w:rsidP="00F573A8">
      <w:pPr>
        <w:pStyle w:val="NormalWeb"/>
        <w:spacing w:before="0" w:beforeAutospacing="0" w:after="0" w:afterAutospacing="0"/>
        <w:jc w:val="both"/>
        <w:rPr>
          <w:rFonts w:ascii="Arial" w:hAnsi="Arial" w:cs="Arial"/>
          <w:sz w:val="20"/>
          <w:szCs w:val="20"/>
        </w:rPr>
      </w:pPr>
      <w:r w:rsidRPr="002324A7">
        <w:rPr>
          <w:rFonts w:ascii="Arial" w:hAnsi="Arial" w:cs="Arial"/>
          <w:sz w:val="20"/>
          <w:szCs w:val="20"/>
        </w:rPr>
        <w:t xml:space="preserve">Frankie, G. W., Baker, H. G., &amp; Opler, P. A. (1974). Comparative phenological studies of trees in tropical wet and dry forests in the lowlands of Costa Rica. Journal of Ecology, 62, 881–919. </w:t>
      </w:r>
      <w:hyperlink r:id="rId31" w:history="1">
        <w:r w:rsidRPr="005D518E">
          <w:rPr>
            <w:rStyle w:val="Hyperlink"/>
            <w:rFonts w:ascii="Arial" w:hAnsi="Arial" w:cs="Arial"/>
            <w:sz w:val="20"/>
            <w:szCs w:val="20"/>
          </w:rPr>
          <w:t>https://doi.org/10.2307/2258961</w:t>
        </w:r>
      </w:hyperlink>
      <w:r>
        <w:rPr>
          <w:rFonts w:ascii="Arial" w:hAnsi="Arial" w:cs="Arial"/>
          <w:sz w:val="20"/>
          <w:szCs w:val="20"/>
        </w:rPr>
        <w:t xml:space="preserve"> </w:t>
      </w:r>
      <w:r w:rsidR="00816069" w:rsidRPr="002840AE">
        <w:rPr>
          <w:rFonts w:ascii="Arial" w:hAnsi="Arial" w:cs="Arial"/>
          <w:sz w:val="20"/>
          <w:szCs w:val="20"/>
        </w:rPr>
        <w:t>.</w:t>
      </w:r>
    </w:p>
    <w:p w14:paraId="4B72C70E" w14:textId="77777777" w:rsidR="00816069" w:rsidRPr="002840AE" w:rsidRDefault="00816069" w:rsidP="00F573A8">
      <w:pPr>
        <w:pStyle w:val="NormalWeb"/>
        <w:spacing w:before="0" w:beforeAutospacing="0" w:after="0" w:afterAutospacing="0"/>
        <w:jc w:val="both"/>
        <w:rPr>
          <w:rFonts w:ascii="Arial" w:hAnsi="Arial" w:cs="Arial"/>
          <w:sz w:val="20"/>
          <w:szCs w:val="20"/>
        </w:rPr>
      </w:pPr>
      <w:r w:rsidRPr="002840AE">
        <w:rPr>
          <w:rFonts w:ascii="Arial" w:hAnsi="Arial" w:cs="Arial"/>
          <w:sz w:val="20"/>
          <w:szCs w:val="20"/>
        </w:rPr>
        <w:t xml:space="preserve">French, K. (1991). Characteristics and abundance of vertebrate dispersed fruits in temperate wet sclerophyll forest in south eastern Australia. </w:t>
      </w:r>
      <w:r w:rsidRPr="002840AE">
        <w:rPr>
          <w:rStyle w:val="Emphasis"/>
          <w:rFonts w:ascii="Arial" w:hAnsi="Arial" w:cs="Arial"/>
          <w:sz w:val="20"/>
          <w:szCs w:val="20"/>
        </w:rPr>
        <w:t>Australian Journal of Ecology, 16</w:t>
      </w:r>
      <w:r w:rsidRPr="002840AE">
        <w:rPr>
          <w:rFonts w:ascii="Arial" w:hAnsi="Arial" w:cs="Arial"/>
          <w:sz w:val="20"/>
          <w:szCs w:val="20"/>
        </w:rPr>
        <w:t>, 1–13.</w:t>
      </w:r>
    </w:p>
    <w:p w14:paraId="0D4B3610" w14:textId="5E1BF10F" w:rsidR="00816069" w:rsidRPr="002840AE" w:rsidRDefault="00E5602B" w:rsidP="00F573A8">
      <w:pPr>
        <w:pStyle w:val="NormalWeb"/>
        <w:spacing w:before="0" w:beforeAutospacing="0" w:after="0" w:afterAutospacing="0"/>
        <w:jc w:val="both"/>
        <w:rPr>
          <w:rFonts w:ascii="Arial" w:hAnsi="Arial" w:cs="Arial"/>
          <w:sz w:val="20"/>
          <w:szCs w:val="20"/>
        </w:rPr>
      </w:pPr>
      <w:r w:rsidRPr="00E5602B">
        <w:rPr>
          <w:rFonts w:ascii="Arial" w:hAnsi="Arial" w:cs="Arial"/>
          <w:sz w:val="20"/>
          <w:szCs w:val="20"/>
        </w:rPr>
        <w:t>Furuno, T. (1986). Investigation on productivity of Japanese fir (</w:t>
      </w:r>
      <w:proofErr w:type="spellStart"/>
      <w:r w:rsidRPr="00E5602B">
        <w:rPr>
          <w:rFonts w:ascii="Arial" w:hAnsi="Arial" w:cs="Arial"/>
          <w:sz w:val="20"/>
          <w:szCs w:val="20"/>
        </w:rPr>
        <w:t>Abies</w:t>
      </w:r>
      <w:proofErr w:type="spellEnd"/>
      <w:r w:rsidRPr="00E5602B">
        <w:rPr>
          <w:rFonts w:ascii="Arial" w:hAnsi="Arial" w:cs="Arial"/>
          <w:sz w:val="20"/>
          <w:szCs w:val="20"/>
        </w:rPr>
        <w:t xml:space="preserve"> </w:t>
      </w:r>
      <w:proofErr w:type="spellStart"/>
      <w:r w:rsidRPr="00E5602B">
        <w:rPr>
          <w:rFonts w:ascii="Arial" w:hAnsi="Arial" w:cs="Arial"/>
          <w:sz w:val="20"/>
          <w:szCs w:val="20"/>
        </w:rPr>
        <w:t>firma</w:t>
      </w:r>
      <w:proofErr w:type="spellEnd"/>
      <w:r w:rsidRPr="00E5602B">
        <w:rPr>
          <w:rFonts w:ascii="Arial" w:hAnsi="Arial" w:cs="Arial"/>
          <w:sz w:val="20"/>
          <w:szCs w:val="20"/>
        </w:rPr>
        <w:t xml:space="preserve"> </w:t>
      </w:r>
      <w:proofErr w:type="spellStart"/>
      <w:r w:rsidRPr="00E5602B">
        <w:rPr>
          <w:rFonts w:ascii="Arial" w:hAnsi="Arial" w:cs="Arial"/>
          <w:sz w:val="20"/>
          <w:szCs w:val="20"/>
        </w:rPr>
        <w:t>Sieb</w:t>
      </w:r>
      <w:proofErr w:type="spellEnd"/>
      <w:r w:rsidRPr="00E5602B">
        <w:rPr>
          <w:rFonts w:ascii="Arial" w:hAnsi="Arial" w:cs="Arial"/>
          <w:sz w:val="20"/>
          <w:szCs w:val="20"/>
        </w:rPr>
        <w:t xml:space="preserve">. et </w:t>
      </w:r>
      <w:proofErr w:type="spellStart"/>
      <w:r w:rsidRPr="00E5602B">
        <w:rPr>
          <w:rFonts w:ascii="Arial" w:hAnsi="Arial" w:cs="Arial"/>
          <w:sz w:val="20"/>
          <w:szCs w:val="20"/>
        </w:rPr>
        <w:t>Zucc</w:t>
      </w:r>
      <w:proofErr w:type="spellEnd"/>
      <w:r w:rsidRPr="00E5602B">
        <w:rPr>
          <w:rFonts w:ascii="Arial" w:hAnsi="Arial" w:cs="Arial"/>
          <w:sz w:val="20"/>
          <w:szCs w:val="20"/>
        </w:rPr>
        <w:t xml:space="preserve">.) and hemlock (Tsuga </w:t>
      </w:r>
      <w:proofErr w:type="spellStart"/>
      <w:r w:rsidRPr="00E5602B">
        <w:rPr>
          <w:rFonts w:ascii="Arial" w:hAnsi="Arial" w:cs="Arial"/>
          <w:sz w:val="20"/>
          <w:szCs w:val="20"/>
        </w:rPr>
        <w:t>sieboldii</w:t>
      </w:r>
      <w:proofErr w:type="spellEnd"/>
      <w:r w:rsidRPr="00E5602B">
        <w:rPr>
          <w:rFonts w:ascii="Arial" w:hAnsi="Arial" w:cs="Arial"/>
          <w:sz w:val="20"/>
          <w:szCs w:val="20"/>
        </w:rPr>
        <w:t xml:space="preserve"> </w:t>
      </w:r>
      <w:proofErr w:type="spellStart"/>
      <w:r w:rsidRPr="00E5602B">
        <w:rPr>
          <w:rFonts w:ascii="Arial" w:hAnsi="Arial" w:cs="Arial"/>
          <w:sz w:val="20"/>
          <w:szCs w:val="20"/>
        </w:rPr>
        <w:t>Carr</w:t>
      </w:r>
      <w:proofErr w:type="spellEnd"/>
      <w:r w:rsidRPr="00E5602B">
        <w:rPr>
          <w:rFonts w:ascii="Arial" w:hAnsi="Arial" w:cs="Arial"/>
          <w:sz w:val="20"/>
          <w:szCs w:val="20"/>
        </w:rPr>
        <w:t xml:space="preserve">.) stands in Kyoto University forest in Wakayama: (VIII) Litterfall and its fluctuations in the mixed fir and hemlock stand over years. Bulletin of the Kyoto University Forests, 58, 35–50. </w:t>
      </w:r>
      <w:hyperlink r:id="rId32" w:history="1">
        <w:r w:rsidRPr="005D518E">
          <w:rPr>
            <w:rStyle w:val="Hyperlink"/>
            <w:rFonts w:ascii="Arial" w:hAnsi="Arial" w:cs="Arial"/>
            <w:sz w:val="20"/>
            <w:szCs w:val="20"/>
          </w:rPr>
          <w:t>http://hdl.handle.net/2433/190476</w:t>
        </w:r>
      </w:hyperlink>
      <w:r>
        <w:rPr>
          <w:rFonts w:ascii="Arial" w:hAnsi="Arial" w:cs="Arial"/>
          <w:sz w:val="20"/>
          <w:szCs w:val="20"/>
        </w:rPr>
        <w:t xml:space="preserve"> </w:t>
      </w:r>
      <w:r w:rsidR="00816069" w:rsidRPr="002840AE">
        <w:rPr>
          <w:rFonts w:ascii="Arial" w:hAnsi="Arial" w:cs="Arial"/>
          <w:sz w:val="20"/>
          <w:szCs w:val="20"/>
        </w:rPr>
        <w:t>.</w:t>
      </w:r>
    </w:p>
    <w:p w14:paraId="1965AC5A" w14:textId="126D1D2B" w:rsidR="00816069" w:rsidRPr="002840AE" w:rsidRDefault="00DB41C6" w:rsidP="00F573A8">
      <w:pPr>
        <w:pStyle w:val="NormalWeb"/>
        <w:spacing w:before="0" w:beforeAutospacing="0" w:after="0" w:afterAutospacing="0"/>
        <w:jc w:val="both"/>
        <w:rPr>
          <w:rFonts w:ascii="Arial" w:hAnsi="Arial" w:cs="Arial"/>
          <w:sz w:val="20"/>
          <w:szCs w:val="20"/>
        </w:rPr>
      </w:pPr>
      <w:r w:rsidRPr="00DB41C6">
        <w:rPr>
          <w:rFonts w:ascii="Arial" w:hAnsi="Arial" w:cs="Arial"/>
          <w:sz w:val="20"/>
          <w:szCs w:val="20"/>
        </w:rPr>
        <w:t xml:space="preserve">Ganesh, T., &amp; </w:t>
      </w:r>
      <w:proofErr w:type="spellStart"/>
      <w:r w:rsidRPr="00DB41C6">
        <w:rPr>
          <w:rFonts w:ascii="Arial" w:hAnsi="Arial" w:cs="Arial"/>
          <w:sz w:val="20"/>
          <w:szCs w:val="20"/>
        </w:rPr>
        <w:t>Davidar</w:t>
      </w:r>
      <w:proofErr w:type="spellEnd"/>
      <w:r w:rsidRPr="00DB41C6">
        <w:rPr>
          <w:rFonts w:ascii="Arial" w:hAnsi="Arial" w:cs="Arial"/>
          <w:sz w:val="20"/>
          <w:szCs w:val="20"/>
        </w:rPr>
        <w:t xml:space="preserve">, P. (1999). Fruit biomass and relative abundance of frugivores in a rain forest of southern Western Ghats, India. Journal of Tropical Ecology. </w:t>
      </w:r>
      <w:hyperlink r:id="rId33" w:history="1">
        <w:r w:rsidRPr="005D518E">
          <w:rPr>
            <w:rStyle w:val="Hyperlink"/>
            <w:rFonts w:ascii="Arial" w:hAnsi="Arial" w:cs="Arial"/>
            <w:sz w:val="20"/>
            <w:szCs w:val="20"/>
          </w:rPr>
          <w:t>https://doi.org/10.1017/S0266467499000917</w:t>
        </w:r>
      </w:hyperlink>
      <w:r>
        <w:rPr>
          <w:rFonts w:ascii="Arial" w:hAnsi="Arial" w:cs="Arial"/>
          <w:sz w:val="20"/>
          <w:szCs w:val="20"/>
        </w:rPr>
        <w:t xml:space="preserve"> </w:t>
      </w:r>
      <w:r w:rsidR="00816069" w:rsidRPr="002840AE">
        <w:rPr>
          <w:rFonts w:ascii="Arial" w:hAnsi="Arial" w:cs="Arial"/>
          <w:sz w:val="20"/>
          <w:szCs w:val="20"/>
        </w:rPr>
        <w:t>.</w:t>
      </w:r>
    </w:p>
    <w:p w14:paraId="6C91B66F" w14:textId="0995E88D" w:rsidR="00816069" w:rsidRPr="002840AE" w:rsidRDefault="00D95B98" w:rsidP="00F573A8">
      <w:pPr>
        <w:pStyle w:val="NormalWeb"/>
        <w:spacing w:before="0" w:beforeAutospacing="0" w:after="0" w:afterAutospacing="0"/>
        <w:jc w:val="both"/>
        <w:rPr>
          <w:rFonts w:ascii="Arial" w:hAnsi="Arial" w:cs="Arial"/>
          <w:sz w:val="20"/>
          <w:szCs w:val="20"/>
        </w:rPr>
      </w:pPr>
      <w:r w:rsidRPr="00D95B98">
        <w:rPr>
          <w:rFonts w:ascii="Arial" w:hAnsi="Arial" w:cs="Arial"/>
          <w:sz w:val="20"/>
          <w:szCs w:val="20"/>
        </w:rPr>
        <w:t xml:space="preserve">Gentry, A. H. (1990). Floristic similarities and differences between Southern Central America and upper and central Amazonia. In A. H. Gentry (Ed.), Four neotropical rainforests (pp. 141–157). Yale University Press. </w:t>
      </w:r>
      <w:hyperlink r:id="rId34" w:history="1">
        <w:r w:rsidRPr="005D518E">
          <w:rPr>
            <w:rStyle w:val="Hyperlink"/>
            <w:rFonts w:ascii="Arial" w:hAnsi="Arial" w:cs="Arial"/>
            <w:sz w:val="20"/>
            <w:szCs w:val="20"/>
          </w:rPr>
          <w:t>https://www.nhbs.com/four-neotropical-rainforests-book</w:t>
        </w:r>
      </w:hyperlink>
      <w:r>
        <w:rPr>
          <w:rFonts w:ascii="Arial" w:hAnsi="Arial" w:cs="Arial"/>
          <w:sz w:val="20"/>
          <w:szCs w:val="20"/>
        </w:rPr>
        <w:t xml:space="preserve"> </w:t>
      </w:r>
      <w:r w:rsidR="00816069" w:rsidRPr="002840AE">
        <w:rPr>
          <w:rFonts w:ascii="Arial" w:hAnsi="Arial" w:cs="Arial"/>
          <w:sz w:val="20"/>
          <w:szCs w:val="20"/>
        </w:rPr>
        <w:t>.</w:t>
      </w:r>
    </w:p>
    <w:p w14:paraId="2D10B3F1" w14:textId="55A6DDB5" w:rsidR="00816069" w:rsidRPr="002840AE" w:rsidRDefault="007D58FC" w:rsidP="00F573A8">
      <w:pPr>
        <w:pStyle w:val="NormalWeb"/>
        <w:spacing w:before="0" w:beforeAutospacing="0" w:after="0" w:afterAutospacing="0"/>
        <w:jc w:val="both"/>
        <w:rPr>
          <w:rFonts w:ascii="Arial" w:hAnsi="Arial" w:cs="Arial"/>
          <w:sz w:val="20"/>
          <w:szCs w:val="20"/>
        </w:rPr>
      </w:pPr>
      <w:proofErr w:type="spellStart"/>
      <w:r w:rsidRPr="007D58FC">
        <w:rPr>
          <w:rFonts w:ascii="Arial" w:hAnsi="Arial" w:cs="Arial"/>
          <w:sz w:val="20"/>
          <w:szCs w:val="20"/>
        </w:rPr>
        <w:t>Hanya</w:t>
      </w:r>
      <w:proofErr w:type="spellEnd"/>
      <w:r w:rsidRPr="007D58FC">
        <w:rPr>
          <w:rFonts w:ascii="Arial" w:hAnsi="Arial" w:cs="Arial"/>
          <w:sz w:val="20"/>
          <w:szCs w:val="20"/>
        </w:rPr>
        <w:t xml:space="preserve">, G., &amp; </w:t>
      </w:r>
      <w:proofErr w:type="spellStart"/>
      <w:r w:rsidRPr="007D58FC">
        <w:rPr>
          <w:rFonts w:ascii="Arial" w:hAnsi="Arial" w:cs="Arial"/>
          <w:sz w:val="20"/>
          <w:szCs w:val="20"/>
        </w:rPr>
        <w:t>Aiba</w:t>
      </w:r>
      <w:proofErr w:type="spellEnd"/>
      <w:r w:rsidRPr="007D58FC">
        <w:rPr>
          <w:rFonts w:ascii="Arial" w:hAnsi="Arial" w:cs="Arial"/>
          <w:sz w:val="20"/>
          <w:szCs w:val="20"/>
        </w:rPr>
        <w:t xml:space="preserve">, S. (2010). Fruit fall in five warm- and cool-temperate forests in Yakushima, Japan. Forestry Studies in China, 12, 184–192. </w:t>
      </w:r>
      <w:hyperlink r:id="rId35" w:history="1">
        <w:r w:rsidRPr="005D518E">
          <w:rPr>
            <w:rStyle w:val="Hyperlink"/>
            <w:rFonts w:ascii="Arial" w:hAnsi="Arial" w:cs="Arial"/>
            <w:sz w:val="20"/>
            <w:szCs w:val="20"/>
          </w:rPr>
          <w:t>https://doi.org/10.1007/s11632-010-0403-9</w:t>
        </w:r>
      </w:hyperlink>
      <w:r>
        <w:rPr>
          <w:rFonts w:ascii="Arial" w:hAnsi="Arial" w:cs="Arial"/>
          <w:sz w:val="20"/>
          <w:szCs w:val="20"/>
        </w:rPr>
        <w:t xml:space="preserve"> </w:t>
      </w:r>
      <w:r w:rsidR="00816069" w:rsidRPr="002840AE">
        <w:rPr>
          <w:rFonts w:ascii="Arial" w:hAnsi="Arial" w:cs="Arial"/>
          <w:sz w:val="20"/>
          <w:szCs w:val="20"/>
        </w:rPr>
        <w:t>.</w:t>
      </w:r>
    </w:p>
    <w:p w14:paraId="74D3E283" w14:textId="7C7C5C58" w:rsidR="00816069" w:rsidRPr="002840AE" w:rsidRDefault="00893BD1" w:rsidP="00F573A8">
      <w:pPr>
        <w:pStyle w:val="NormalWeb"/>
        <w:spacing w:before="0" w:beforeAutospacing="0" w:after="0" w:afterAutospacing="0"/>
        <w:jc w:val="both"/>
        <w:rPr>
          <w:rFonts w:ascii="Arial" w:hAnsi="Arial" w:cs="Arial"/>
          <w:sz w:val="20"/>
          <w:szCs w:val="20"/>
        </w:rPr>
      </w:pPr>
      <w:proofErr w:type="spellStart"/>
      <w:r w:rsidRPr="00893BD1">
        <w:rPr>
          <w:rFonts w:ascii="Arial" w:hAnsi="Arial" w:cs="Arial"/>
          <w:sz w:val="20"/>
          <w:szCs w:val="20"/>
        </w:rPr>
        <w:t>Hanya</w:t>
      </w:r>
      <w:proofErr w:type="spellEnd"/>
      <w:r w:rsidRPr="00893BD1">
        <w:rPr>
          <w:rFonts w:ascii="Arial" w:hAnsi="Arial" w:cs="Arial"/>
          <w:sz w:val="20"/>
          <w:szCs w:val="20"/>
        </w:rPr>
        <w:t xml:space="preserve">, G., &amp; </w:t>
      </w:r>
      <w:proofErr w:type="spellStart"/>
      <w:r w:rsidRPr="00893BD1">
        <w:rPr>
          <w:rFonts w:ascii="Arial" w:hAnsi="Arial" w:cs="Arial"/>
          <w:sz w:val="20"/>
          <w:szCs w:val="20"/>
        </w:rPr>
        <w:t>Aiba</w:t>
      </w:r>
      <w:proofErr w:type="spellEnd"/>
      <w:r w:rsidRPr="00893BD1">
        <w:rPr>
          <w:rFonts w:ascii="Arial" w:hAnsi="Arial" w:cs="Arial"/>
          <w:sz w:val="20"/>
          <w:szCs w:val="20"/>
        </w:rPr>
        <w:t xml:space="preserve">, S. (2010b). Fruit fall in tropical and temperate forests: Implications for frugivore diversity. Ecological Research, 25, 1081–1090. </w:t>
      </w:r>
      <w:hyperlink r:id="rId36" w:history="1">
        <w:r w:rsidRPr="005D518E">
          <w:rPr>
            <w:rStyle w:val="Hyperlink"/>
            <w:rFonts w:ascii="Arial" w:hAnsi="Arial" w:cs="Arial"/>
            <w:sz w:val="20"/>
            <w:szCs w:val="20"/>
          </w:rPr>
          <w:t>https://doi.org/10.1007/s11284-010-0733-z</w:t>
        </w:r>
      </w:hyperlink>
      <w:r>
        <w:rPr>
          <w:rFonts w:ascii="Arial" w:hAnsi="Arial" w:cs="Arial"/>
          <w:sz w:val="20"/>
          <w:szCs w:val="20"/>
        </w:rPr>
        <w:t xml:space="preserve"> </w:t>
      </w:r>
      <w:r w:rsidR="00816069" w:rsidRPr="002840AE">
        <w:rPr>
          <w:rFonts w:ascii="Arial" w:hAnsi="Arial" w:cs="Arial"/>
          <w:sz w:val="20"/>
          <w:szCs w:val="20"/>
        </w:rPr>
        <w:t>.</w:t>
      </w:r>
    </w:p>
    <w:p w14:paraId="7FA5C41B" w14:textId="5183EBAF" w:rsidR="00816069" w:rsidRPr="002840AE" w:rsidRDefault="00D54159" w:rsidP="00F573A8">
      <w:pPr>
        <w:pStyle w:val="NormalWeb"/>
        <w:spacing w:before="0" w:beforeAutospacing="0" w:after="0" w:afterAutospacing="0"/>
        <w:jc w:val="both"/>
        <w:rPr>
          <w:rFonts w:ascii="Arial" w:hAnsi="Arial" w:cs="Arial"/>
          <w:sz w:val="20"/>
          <w:szCs w:val="20"/>
        </w:rPr>
      </w:pPr>
      <w:r w:rsidRPr="00D54159">
        <w:rPr>
          <w:rFonts w:ascii="Arial" w:hAnsi="Arial" w:cs="Arial"/>
          <w:sz w:val="20"/>
          <w:szCs w:val="20"/>
        </w:rPr>
        <w:lastRenderedPageBreak/>
        <w:t xml:space="preserve">Howe, H. F. (1986). Seed dispersal by fruit-eating birds and mammals. In D. R. Murray (Ed.), Seed dispersal (pp. 123–190). Academic Press. </w:t>
      </w:r>
      <w:hyperlink r:id="rId37" w:history="1">
        <w:r w:rsidRPr="005D518E">
          <w:rPr>
            <w:rStyle w:val="Hyperlink"/>
            <w:rFonts w:ascii="Arial" w:hAnsi="Arial" w:cs="Arial"/>
            <w:sz w:val="20"/>
            <w:szCs w:val="20"/>
          </w:rPr>
          <w:t>https://catalogue.nla.gov.au/Record/2370532</w:t>
        </w:r>
      </w:hyperlink>
      <w:r>
        <w:rPr>
          <w:rFonts w:ascii="Arial" w:hAnsi="Arial" w:cs="Arial"/>
          <w:sz w:val="20"/>
          <w:szCs w:val="20"/>
        </w:rPr>
        <w:t xml:space="preserve"> </w:t>
      </w:r>
      <w:r w:rsidR="00816069" w:rsidRPr="002840AE">
        <w:rPr>
          <w:rFonts w:ascii="Arial" w:hAnsi="Arial" w:cs="Arial"/>
          <w:sz w:val="20"/>
          <w:szCs w:val="20"/>
        </w:rPr>
        <w:t>.</w:t>
      </w:r>
    </w:p>
    <w:p w14:paraId="15613E37" w14:textId="70EFBF70" w:rsidR="00816069" w:rsidRPr="002840AE" w:rsidRDefault="008F756F" w:rsidP="00F573A8">
      <w:pPr>
        <w:pStyle w:val="NormalWeb"/>
        <w:spacing w:before="0" w:beforeAutospacing="0" w:after="0" w:afterAutospacing="0"/>
        <w:jc w:val="both"/>
        <w:rPr>
          <w:rFonts w:ascii="Arial" w:hAnsi="Arial" w:cs="Arial"/>
          <w:sz w:val="20"/>
          <w:szCs w:val="20"/>
        </w:rPr>
      </w:pPr>
      <w:r w:rsidRPr="008F756F">
        <w:rPr>
          <w:rFonts w:ascii="Arial" w:hAnsi="Arial" w:cs="Arial"/>
          <w:sz w:val="20"/>
          <w:szCs w:val="20"/>
        </w:rPr>
        <w:t xml:space="preserve">Jackson, J. F. (1981). Seed size as a correlate of temporal and spatial patterns of seed fall in a neotropical forest. </w:t>
      </w:r>
      <w:proofErr w:type="spellStart"/>
      <w:r w:rsidRPr="008F756F">
        <w:rPr>
          <w:rFonts w:ascii="Arial" w:hAnsi="Arial" w:cs="Arial"/>
          <w:sz w:val="20"/>
          <w:szCs w:val="20"/>
        </w:rPr>
        <w:t>Biotropica</w:t>
      </w:r>
      <w:proofErr w:type="spellEnd"/>
      <w:r w:rsidRPr="008F756F">
        <w:rPr>
          <w:rFonts w:ascii="Arial" w:hAnsi="Arial" w:cs="Arial"/>
          <w:sz w:val="20"/>
          <w:szCs w:val="20"/>
        </w:rPr>
        <w:t xml:space="preserve">. </w:t>
      </w:r>
      <w:hyperlink r:id="rId38" w:history="1">
        <w:r w:rsidRPr="005D518E">
          <w:rPr>
            <w:rStyle w:val="Hyperlink"/>
            <w:rFonts w:ascii="Arial" w:hAnsi="Arial" w:cs="Arial"/>
            <w:sz w:val="20"/>
            <w:szCs w:val="20"/>
          </w:rPr>
          <w:t>https://doi.org/10.2307/2387714</w:t>
        </w:r>
      </w:hyperlink>
      <w:r>
        <w:rPr>
          <w:rFonts w:ascii="Arial" w:hAnsi="Arial" w:cs="Arial"/>
          <w:sz w:val="20"/>
          <w:szCs w:val="20"/>
        </w:rPr>
        <w:t xml:space="preserve"> </w:t>
      </w:r>
      <w:r w:rsidR="00816069" w:rsidRPr="002840AE">
        <w:rPr>
          <w:rFonts w:ascii="Arial" w:hAnsi="Arial" w:cs="Arial"/>
          <w:sz w:val="20"/>
          <w:szCs w:val="20"/>
        </w:rPr>
        <w:t>.</w:t>
      </w:r>
    </w:p>
    <w:p w14:paraId="4E9C87F1" w14:textId="442880C0" w:rsidR="00816069" w:rsidRPr="002840AE" w:rsidRDefault="004F26D8" w:rsidP="00F573A8">
      <w:pPr>
        <w:pStyle w:val="NormalWeb"/>
        <w:spacing w:before="0" w:beforeAutospacing="0" w:after="0" w:afterAutospacing="0"/>
        <w:jc w:val="both"/>
        <w:rPr>
          <w:rFonts w:ascii="Arial" w:hAnsi="Arial" w:cs="Arial"/>
          <w:sz w:val="20"/>
          <w:szCs w:val="20"/>
        </w:rPr>
      </w:pPr>
      <w:r w:rsidRPr="004F26D8">
        <w:rPr>
          <w:rFonts w:ascii="Arial" w:hAnsi="Arial" w:cs="Arial"/>
          <w:sz w:val="20"/>
          <w:szCs w:val="20"/>
        </w:rPr>
        <w:t xml:space="preserve">Janzen, D. H. (1970). Herbivores and the number of tree species in tropical forests. American Naturalist, 104, 501–528. </w:t>
      </w:r>
      <w:hyperlink r:id="rId39" w:history="1">
        <w:r w:rsidRPr="005D518E">
          <w:rPr>
            <w:rStyle w:val="Hyperlink"/>
            <w:rFonts w:ascii="Arial" w:hAnsi="Arial" w:cs="Arial"/>
            <w:sz w:val="20"/>
            <w:szCs w:val="20"/>
          </w:rPr>
          <w:t>https://doi.org/10.1086/282687</w:t>
        </w:r>
      </w:hyperlink>
      <w:r>
        <w:rPr>
          <w:rFonts w:ascii="Arial" w:hAnsi="Arial" w:cs="Arial"/>
          <w:sz w:val="20"/>
          <w:szCs w:val="20"/>
        </w:rPr>
        <w:t xml:space="preserve"> </w:t>
      </w:r>
      <w:r w:rsidR="00816069" w:rsidRPr="002840AE">
        <w:rPr>
          <w:rFonts w:ascii="Arial" w:hAnsi="Arial" w:cs="Arial"/>
          <w:sz w:val="20"/>
          <w:szCs w:val="20"/>
        </w:rPr>
        <w:t>.</w:t>
      </w:r>
    </w:p>
    <w:p w14:paraId="6617F8B9" w14:textId="3226109F" w:rsidR="00816069" w:rsidRPr="002840AE" w:rsidRDefault="008A0051" w:rsidP="00F573A8">
      <w:pPr>
        <w:pStyle w:val="NormalWeb"/>
        <w:spacing w:before="0" w:beforeAutospacing="0" w:after="0" w:afterAutospacing="0"/>
        <w:jc w:val="both"/>
        <w:rPr>
          <w:rFonts w:ascii="Arial" w:hAnsi="Arial" w:cs="Arial"/>
          <w:sz w:val="20"/>
          <w:szCs w:val="20"/>
        </w:rPr>
      </w:pPr>
      <w:r w:rsidRPr="008A0051">
        <w:rPr>
          <w:rFonts w:ascii="Arial" w:hAnsi="Arial" w:cs="Arial"/>
          <w:sz w:val="20"/>
          <w:szCs w:val="20"/>
        </w:rPr>
        <w:t xml:space="preserve">Janzen, D. H. (1972). Escape in space by </w:t>
      </w:r>
      <w:proofErr w:type="spellStart"/>
      <w:r w:rsidRPr="008A0051">
        <w:rPr>
          <w:rFonts w:ascii="Arial" w:hAnsi="Arial" w:cs="Arial"/>
          <w:sz w:val="20"/>
          <w:szCs w:val="20"/>
        </w:rPr>
        <w:t>Sterculia</w:t>
      </w:r>
      <w:proofErr w:type="spellEnd"/>
      <w:r w:rsidRPr="008A0051">
        <w:rPr>
          <w:rFonts w:ascii="Arial" w:hAnsi="Arial" w:cs="Arial"/>
          <w:sz w:val="20"/>
          <w:szCs w:val="20"/>
        </w:rPr>
        <w:t xml:space="preserve"> </w:t>
      </w:r>
      <w:proofErr w:type="spellStart"/>
      <w:r w:rsidRPr="008A0051">
        <w:rPr>
          <w:rFonts w:ascii="Arial" w:hAnsi="Arial" w:cs="Arial"/>
          <w:sz w:val="20"/>
          <w:szCs w:val="20"/>
        </w:rPr>
        <w:t>apetala</w:t>
      </w:r>
      <w:proofErr w:type="spellEnd"/>
      <w:r w:rsidRPr="008A0051">
        <w:rPr>
          <w:rFonts w:ascii="Arial" w:hAnsi="Arial" w:cs="Arial"/>
          <w:sz w:val="20"/>
          <w:szCs w:val="20"/>
        </w:rPr>
        <w:t xml:space="preserve"> seeds from the bug </w:t>
      </w:r>
      <w:proofErr w:type="spellStart"/>
      <w:r w:rsidRPr="008A0051">
        <w:rPr>
          <w:rFonts w:ascii="Arial" w:hAnsi="Arial" w:cs="Arial"/>
          <w:sz w:val="20"/>
          <w:szCs w:val="20"/>
        </w:rPr>
        <w:t>Dysdercus</w:t>
      </w:r>
      <w:proofErr w:type="spellEnd"/>
      <w:r w:rsidRPr="008A0051">
        <w:rPr>
          <w:rFonts w:ascii="Arial" w:hAnsi="Arial" w:cs="Arial"/>
          <w:sz w:val="20"/>
          <w:szCs w:val="20"/>
        </w:rPr>
        <w:t xml:space="preserve"> </w:t>
      </w:r>
      <w:proofErr w:type="spellStart"/>
      <w:r w:rsidRPr="008A0051">
        <w:rPr>
          <w:rFonts w:ascii="Arial" w:hAnsi="Arial" w:cs="Arial"/>
          <w:sz w:val="20"/>
          <w:szCs w:val="20"/>
        </w:rPr>
        <w:t>fasciatus</w:t>
      </w:r>
      <w:proofErr w:type="spellEnd"/>
      <w:r w:rsidRPr="008A0051">
        <w:rPr>
          <w:rFonts w:ascii="Arial" w:hAnsi="Arial" w:cs="Arial"/>
          <w:sz w:val="20"/>
          <w:szCs w:val="20"/>
        </w:rPr>
        <w:t xml:space="preserve"> in a Costa Rican deciduous forest. Ecology, 53, 350–361. </w:t>
      </w:r>
      <w:hyperlink r:id="rId40" w:history="1">
        <w:r w:rsidRPr="005D518E">
          <w:rPr>
            <w:rStyle w:val="Hyperlink"/>
            <w:rFonts w:ascii="Arial" w:hAnsi="Arial" w:cs="Arial"/>
            <w:sz w:val="20"/>
            <w:szCs w:val="20"/>
          </w:rPr>
          <w:t>https://doi.org/10.2307/1934092</w:t>
        </w:r>
      </w:hyperlink>
      <w:r>
        <w:rPr>
          <w:rFonts w:ascii="Arial" w:hAnsi="Arial" w:cs="Arial"/>
          <w:sz w:val="20"/>
          <w:szCs w:val="20"/>
        </w:rPr>
        <w:t xml:space="preserve"> </w:t>
      </w:r>
      <w:r w:rsidR="00816069" w:rsidRPr="002840AE">
        <w:rPr>
          <w:rFonts w:ascii="Arial" w:hAnsi="Arial" w:cs="Arial"/>
          <w:sz w:val="20"/>
          <w:szCs w:val="20"/>
        </w:rPr>
        <w:t>.</w:t>
      </w:r>
    </w:p>
    <w:p w14:paraId="40ADB8AF" w14:textId="77777777" w:rsidR="00816069" w:rsidRPr="002840AE" w:rsidRDefault="00816069" w:rsidP="00F573A8">
      <w:pPr>
        <w:pStyle w:val="NormalWeb"/>
        <w:spacing w:before="0" w:beforeAutospacing="0" w:after="0" w:afterAutospacing="0"/>
        <w:jc w:val="both"/>
        <w:rPr>
          <w:rFonts w:ascii="Arial" w:hAnsi="Arial" w:cs="Arial"/>
          <w:sz w:val="20"/>
          <w:szCs w:val="20"/>
        </w:rPr>
      </w:pPr>
      <w:r w:rsidRPr="002840AE">
        <w:rPr>
          <w:rFonts w:ascii="Arial" w:hAnsi="Arial" w:cs="Arial"/>
          <w:sz w:val="20"/>
          <w:szCs w:val="20"/>
        </w:rPr>
        <w:t xml:space="preserve">Janzen, D. H. (1975). </w:t>
      </w:r>
      <w:r w:rsidRPr="002840AE">
        <w:rPr>
          <w:rStyle w:val="Emphasis"/>
          <w:rFonts w:ascii="Arial" w:hAnsi="Arial" w:cs="Arial"/>
          <w:sz w:val="20"/>
          <w:szCs w:val="20"/>
        </w:rPr>
        <w:t>Ecology of plants in the tropics</w:t>
      </w:r>
      <w:r w:rsidRPr="002840AE">
        <w:rPr>
          <w:rFonts w:ascii="Arial" w:hAnsi="Arial" w:cs="Arial"/>
          <w:sz w:val="20"/>
          <w:szCs w:val="20"/>
        </w:rPr>
        <w:t>. Arnold.</w:t>
      </w:r>
    </w:p>
    <w:p w14:paraId="6392E57E" w14:textId="68E7E356" w:rsidR="00816069" w:rsidRPr="002840AE" w:rsidRDefault="00EE66AE" w:rsidP="00F573A8">
      <w:pPr>
        <w:pStyle w:val="NormalWeb"/>
        <w:spacing w:before="0" w:beforeAutospacing="0" w:after="0" w:afterAutospacing="0"/>
        <w:jc w:val="both"/>
        <w:rPr>
          <w:rFonts w:ascii="Arial" w:hAnsi="Arial" w:cs="Arial"/>
          <w:sz w:val="20"/>
          <w:szCs w:val="20"/>
        </w:rPr>
      </w:pPr>
      <w:r w:rsidRPr="00EE66AE">
        <w:rPr>
          <w:rFonts w:ascii="Arial" w:hAnsi="Arial" w:cs="Arial"/>
          <w:sz w:val="20"/>
          <w:szCs w:val="20"/>
        </w:rPr>
        <w:t xml:space="preserve">Janzen, D. H. (1978). Seedling patterns of tropical trees. In P. B. Tomlinson &amp; M. H. Zimmerman (Eds.), Tropical trees as living systems (pp. 83–128). Cambridge University Press. </w:t>
      </w:r>
      <w:hyperlink r:id="rId41" w:history="1">
        <w:r w:rsidRPr="005D518E">
          <w:rPr>
            <w:rStyle w:val="Hyperlink"/>
            <w:rFonts w:ascii="Arial" w:hAnsi="Arial" w:cs="Arial"/>
            <w:sz w:val="20"/>
            <w:szCs w:val="20"/>
          </w:rPr>
          <w:t>https://www.cambridge.org/core/books/tropical-trees-as-living-systems/9780521142472</w:t>
        </w:r>
      </w:hyperlink>
      <w:r>
        <w:rPr>
          <w:rFonts w:ascii="Arial" w:hAnsi="Arial" w:cs="Arial"/>
          <w:sz w:val="20"/>
          <w:szCs w:val="20"/>
        </w:rPr>
        <w:t xml:space="preserve"> </w:t>
      </w:r>
      <w:r w:rsidR="00816069" w:rsidRPr="002840AE">
        <w:rPr>
          <w:rFonts w:ascii="Arial" w:hAnsi="Arial" w:cs="Arial"/>
          <w:sz w:val="20"/>
          <w:szCs w:val="20"/>
        </w:rPr>
        <w:t>.</w:t>
      </w:r>
    </w:p>
    <w:p w14:paraId="157AFD66" w14:textId="1726433A" w:rsidR="00816069" w:rsidRPr="002840AE" w:rsidRDefault="00B727D0" w:rsidP="00F573A8">
      <w:pPr>
        <w:pStyle w:val="NormalWeb"/>
        <w:spacing w:before="0" w:beforeAutospacing="0" w:after="0" w:afterAutospacing="0"/>
        <w:jc w:val="both"/>
        <w:rPr>
          <w:rFonts w:ascii="Arial" w:hAnsi="Arial" w:cs="Arial"/>
          <w:sz w:val="20"/>
          <w:szCs w:val="20"/>
        </w:rPr>
      </w:pPr>
      <w:r w:rsidRPr="00B727D0">
        <w:rPr>
          <w:rFonts w:ascii="Arial" w:hAnsi="Arial" w:cs="Arial"/>
          <w:sz w:val="20"/>
          <w:szCs w:val="20"/>
        </w:rPr>
        <w:t xml:space="preserve">John, D. M. (1973). Accumulation and decay of litter and net production of forest in tropical West Africa. Oikos, 24, 430–435. </w:t>
      </w:r>
      <w:hyperlink r:id="rId42" w:history="1">
        <w:r w:rsidRPr="005D518E">
          <w:rPr>
            <w:rStyle w:val="Hyperlink"/>
            <w:rFonts w:ascii="Arial" w:hAnsi="Arial" w:cs="Arial"/>
            <w:sz w:val="20"/>
            <w:szCs w:val="20"/>
          </w:rPr>
          <w:t>https://doi.org/10.2307/3543819</w:t>
        </w:r>
      </w:hyperlink>
      <w:r>
        <w:rPr>
          <w:rFonts w:ascii="Arial" w:hAnsi="Arial" w:cs="Arial"/>
          <w:sz w:val="20"/>
          <w:szCs w:val="20"/>
        </w:rPr>
        <w:t xml:space="preserve"> </w:t>
      </w:r>
      <w:r w:rsidR="00816069" w:rsidRPr="002840AE">
        <w:rPr>
          <w:rFonts w:ascii="Arial" w:hAnsi="Arial" w:cs="Arial"/>
          <w:sz w:val="20"/>
          <w:szCs w:val="20"/>
        </w:rPr>
        <w:t>.</w:t>
      </w:r>
    </w:p>
    <w:p w14:paraId="2A57F7BD" w14:textId="0F7739B0" w:rsidR="00816069" w:rsidRPr="002840AE" w:rsidRDefault="007A570D" w:rsidP="00F573A8">
      <w:pPr>
        <w:pStyle w:val="NormalWeb"/>
        <w:spacing w:before="0" w:beforeAutospacing="0" w:after="0" w:afterAutospacing="0"/>
        <w:jc w:val="both"/>
        <w:rPr>
          <w:rFonts w:ascii="Arial" w:hAnsi="Arial" w:cs="Arial"/>
          <w:sz w:val="20"/>
          <w:szCs w:val="20"/>
        </w:rPr>
      </w:pPr>
      <w:r w:rsidRPr="007A570D">
        <w:rPr>
          <w:rFonts w:ascii="Arial" w:hAnsi="Arial" w:cs="Arial"/>
          <w:sz w:val="20"/>
          <w:szCs w:val="20"/>
        </w:rPr>
        <w:t xml:space="preserve">Kira, T. (1978). Community architecture and organic matter dynamics in tropical lowland rain forests of Southeast Asia with special reference to </w:t>
      </w:r>
      <w:proofErr w:type="spellStart"/>
      <w:r w:rsidRPr="007A570D">
        <w:rPr>
          <w:rFonts w:ascii="Arial" w:hAnsi="Arial" w:cs="Arial"/>
          <w:sz w:val="20"/>
          <w:szCs w:val="20"/>
        </w:rPr>
        <w:t>Pasoh</w:t>
      </w:r>
      <w:proofErr w:type="spellEnd"/>
      <w:r w:rsidRPr="007A570D">
        <w:rPr>
          <w:rFonts w:ascii="Arial" w:hAnsi="Arial" w:cs="Arial"/>
          <w:sz w:val="20"/>
          <w:szCs w:val="20"/>
        </w:rPr>
        <w:t xml:space="preserve"> Forest, West Malaysia. In P. B. Tomlinson &amp; M. H. Zimmerman (Eds.), Tropical trees as living systems (pp. 561–590). Cambridge University Press. </w:t>
      </w:r>
      <w:hyperlink r:id="rId43" w:history="1">
        <w:r w:rsidRPr="005D518E">
          <w:rPr>
            <w:rStyle w:val="Hyperlink"/>
            <w:rFonts w:ascii="Arial" w:hAnsi="Arial" w:cs="Arial"/>
            <w:sz w:val="20"/>
            <w:szCs w:val="20"/>
          </w:rPr>
          <w:t>https://www.nhbs.com/tropical-trees-as-living-systems-book</w:t>
        </w:r>
      </w:hyperlink>
      <w:r>
        <w:rPr>
          <w:rFonts w:ascii="Arial" w:hAnsi="Arial" w:cs="Arial"/>
          <w:sz w:val="20"/>
          <w:szCs w:val="20"/>
        </w:rPr>
        <w:t xml:space="preserve"> </w:t>
      </w:r>
      <w:r w:rsidR="00816069" w:rsidRPr="002840AE">
        <w:rPr>
          <w:rFonts w:ascii="Arial" w:hAnsi="Arial" w:cs="Arial"/>
          <w:sz w:val="20"/>
          <w:szCs w:val="20"/>
        </w:rPr>
        <w:t>.</w:t>
      </w:r>
    </w:p>
    <w:p w14:paraId="0BC7E4A8" w14:textId="61C548E8" w:rsidR="00816069" w:rsidRPr="002840AE" w:rsidRDefault="007D57D7" w:rsidP="00F573A8">
      <w:pPr>
        <w:pStyle w:val="NormalWeb"/>
        <w:spacing w:before="0" w:beforeAutospacing="0" w:after="0" w:afterAutospacing="0"/>
        <w:jc w:val="both"/>
        <w:rPr>
          <w:rFonts w:ascii="Arial" w:hAnsi="Arial" w:cs="Arial"/>
          <w:sz w:val="20"/>
          <w:szCs w:val="20"/>
        </w:rPr>
      </w:pPr>
      <w:r w:rsidRPr="007D57D7">
        <w:rPr>
          <w:rFonts w:ascii="Arial" w:hAnsi="Arial" w:cs="Arial"/>
          <w:sz w:val="20"/>
          <w:szCs w:val="20"/>
        </w:rPr>
        <w:t xml:space="preserve">Lowman, M. D. (1988). Litterfall and leaf decay in three Australian rainforest formations. Journal of Ecology, 76, 451–465. </w:t>
      </w:r>
      <w:hyperlink r:id="rId44" w:history="1">
        <w:r w:rsidRPr="005D518E">
          <w:rPr>
            <w:rStyle w:val="Hyperlink"/>
            <w:rFonts w:ascii="Arial" w:hAnsi="Arial" w:cs="Arial"/>
            <w:sz w:val="20"/>
            <w:szCs w:val="20"/>
          </w:rPr>
          <w:t>https://doi.org/10.2307/2260605</w:t>
        </w:r>
      </w:hyperlink>
      <w:r>
        <w:rPr>
          <w:rFonts w:ascii="Arial" w:hAnsi="Arial" w:cs="Arial"/>
          <w:sz w:val="20"/>
          <w:szCs w:val="20"/>
        </w:rPr>
        <w:t xml:space="preserve"> </w:t>
      </w:r>
      <w:r w:rsidR="00816069" w:rsidRPr="002840AE">
        <w:rPr>
          <w:rFonts w:ascii="Arial" w:hAnsi="Arial" w:cs="Arial"/>
          <w:sz w:val="20"/>
          <w:szCs w:val="20"/>
        </w:rPr>
        <w:t>.</w:t>
      </w:r>
    </w:p>
    <w:p w14:paraId="0E9BB017" w14:textId="3A589159" w:rsidR="00816069" w:rsidRPr="002840AE" w:rsidRDefault="00C25757" w:rsidP="00F573A8">
      <w:pPr>
        <w:pStyle w:val="NormalWeb"/>
        <w:spacing w:before="0" w:beforeAutospacing="0" w:after="0" w:afterAutospacing="0"/>
        <w:jc w:val="both"/>
        <w:rPr>
          <w:rFonts w:ascii="Arial" w:hAnsi="Arial" w:cs="Arial"/>
          <w:sz w:val="20"/>
          <w:szCs w:val="20"/>
        </w:rPr>
      </w:pPr>
      <w:r w:rsidRPr="00C25757">
        <w:rPr>
          <w:rFonts w:ascii="Arial" w:hAnsi="Arial" w:cs="Arial"/>
          <w:sz w:val="20"/>
          <w:szCs w:val="20"/>
        </w:rPr>
        <w:t xml:space="preserve">Lugo, A. E., &amp; </w:t>
      </w:r>
      <w:proofErr w:type="spellStart"/>
      <w:r w:rsidRPr="00C25757">
        <w:rPr>
          <w:rFonts w:ascii="Arial" w:hAnsi="Arial" w:cs="Arial"/>
          <w:sz w:val="20"/>
          <w:szCs w:val="20"/>
        </w:rPr>
        <w:t>Frangi</w:t>
      </w:r>
      <w:proofErr w:type="spellEnd"/>
      <w:r w:rsidRPr="00C25757">
        <w:rPr>
          <w:rFonts w:ascii="Arial" w:hAnsi="Arial" w:cs="Arial"/>
          <w:sz w:val="20"/>
          <w:szCs w:val="20"/>
        </w:rPr>
        <w:t xml:space="preserve">, J. L. (1993). Fruit fall in the Luquillo Experimental Forest, Puerto Rico. </w:t>
      </w:r>
      <w:proofErr w:type="spellStart"/>
      <w:r w:rsidRPr="00C25757">
        <w:rPr>
          <w:rFonts w:ascii="Arial" w:hAnsi="Arial" w:cs="Arial"/>
          <w:sz w:val="20"/>
          <w:szCs w:val="20"/>
        </w:rPr>
        <w:t>Biotropica</w:t>
      </w:r>
      <w:proofErr w:type="spellEnd"/>
      <w:r w:rsidRPr="00C25757">
        <w:rPr>
          <w:rFonts w:ascii="Arial" w:hAnsi="Arial" w:cs="Arial"/>
          <w:sz w:val="20"/>
          <w:szCs w:val="20"/>
        </w:rPr>
        <w:t xml:space="preserve">. </w:t>
      </w:r>
      <w:hyperlink r:id="rId45" w:history="1">
        <w:r w:rsidRPr="005D518E">
          <w:rPr>
            <w:rStyle w:val="Hyperlink"/>
            <w:rFonts w:ascii="Arial" w:hAnsi="Arial" w:cs="Arial"/>
            <w:sz w:val="20"/>
            <w:szCs w:val="20"/>
          </w:rPr>
          <w:t>https://doi.org/10.2307/2388980</w:t>
        </w:r>
      </w:hyperlink>
      <w:r>
        <w:rPr>
          <w:rFonts w:ascii="Arial" w:hAnsi="Arial" w:cs="Arial"/>
          <w:sz w:val="20"/>
          <w:szCs w:val="20"/>
        </w:rPr>
        <w:t xml:space="preserve"> </w:t>
      </w:r>
      <w:r w:rsidR="00816069" w:rsidRPr="002840AE">
        <w:rPr>
          <w:rFonts w:ascii="Arial" w:hAnsi="Arial" w:cs="Arial"/>
          <w:sz w:val="20"/>
          <w:szCs w:val="20"/>
        </w:rPr>
        <w:t>.</w:t>
      </w:r>
    </w:p>
    <w:p w14:paraId="05BF1888" w14:textId="69870F01" w:rsidR="00816069" w:rsidRPr="002840AE" w:rsidRDefault="00C927E3" w:rsidP="00F573A8">
      <w:pPr>
        <w:pStyle w:val="NormalWeb"/>
        <w:spacing w:before="0" w:beforeAutospacing="0" w:after="0" w:afterAutospacing="0"/>
        <w:jc w:val="both"/>
        <w:rPr>
          <w:rFonts w:ascii="Arial" w:hAnsi="Arial" w:cs="Arial"/>
          <w:sz w:val="20"/>
          <w:szCs w:val="20"/>
        </w:rPr>
      </w:pPr>
      <w:proofErr w:type="spellStart"/>
      <w:r w:rsidRPr="00C927E3">
        <w:rPr>
          <w:rFonts w:ascii="Arial" w:hAnsi="Arial" w:cs="Arial"/>
          <w:sz w:val="20"/>
          <w:szCs w:val="20"/>
        </w:rPr>
        <w:t>Morellato</w:t>
      </w:r>
      <w:proofErr w:type="spellEnd"/>
      <w:r w:rsidRPr="00C927E3">
        <w:rPr>
          <w:rFonts w:ascii="Arial" w:hAnsi="Arial" w:cs="Arial"/>
          <w:sz w:val="20"/>
          <w:szCs w:val="20"/>
        </w:rPr>
        <w:t xml:space="preserve">, L. P. C. (1992). Nutrient cycling in two south-east Brazilian forests. I Litterfall and litter standing crop. Journal of Tropical Ecology, 8(2), 205–215. </w:t>
      </w:r>
      <w:hyperlink r:id="rId46" w:history="1">
        <w:r w:rsidRPr="005D518E">
          <w:rPr>
            <w:rStyle w:val="Hyperlink"/>
            <w:rFonts w:ascii="Arial" w:hAnsi="Arial" w:cs="Arial"/>
            <w:sz w:val="20"/>
            <w:szCs w:val="20"/>
          </w:rPr>
          <w:t>https://doi.org/10.1017/S0266467400006362</w:t>
        </w:r>
      </w:hyperlink>
      <w:r>
        <w:rPr>
          <w:rFonts w:ascii="Arial" w:hAnsi="Arial" w:cs="Arial"/>
          <w:sz w:val="20"/>
          <w:szCs w:val="20"/>
        </w:rPr>
        <w:t xml:space="preserve"> </w:t>
      </w:r>
      <w:r w:rsidR="00816069" w:rsidRPr="002840AE">
        <w:rPr>
          <w:rFonts w:ascii="Arial" w:hAnsi="Arial" w:cs="Arial"/>
          <w:sz w:val="20"/>
          <w:szCs w:val="20"/>
        </w:rPr>
        <w:t>.</w:t>
      </w:r>
    </w:p>
    <w:p w14:paraId="0F1CD966" w14:textId="0E9961D1" w:rsidR="00816069" w:rsidRPr="002840AE" w:rsidRDefault="00056DFB" w:rsidP="00F573A8">
      <w:pPr>
        <w:pStyle w:val="NormalWeb"/>
        <w:spacing w:before="0" w:beforeAutospacing="0" w:after="0" w:afterAutospacing="0"/>
        <w:jc w:val="both"/>
        <w:rPr>
          <w:rFonts w:ascii="Arial" w:hAnsi="Arial" w:cs="Arial"/>
          <w:sz w:val="20"/>
          <w:szCs w:val="20"/>
        </w:rPr>
      </w:pPr>
      <w:proofErr w:type="spellStart"/>
      <w:r w:rsidRPr="00056DFB">
        <w:rPr>
          <w:rFonts w:ascii="Arial" w:hAnsi="Arial" w:cs="Arial"/>
          <w:sz w:val="20"/>
          <w:szCs w:val="20"/>
        </w:rPr>
        <w:t>Muoghalu</w:t>
      </w:r>
      <w:proofErr w:type="spellEnd"/>
      <w:r w:rsidRPr="00056DFB">
        <w:rPr>
          <w:rFonts w:ascii="Arial" w:hAnsi="Arial" w:cs="Arial"/>
          <w:sz w:val="20"/>
          <w:szCs w:val="20"/>
        </w:rPr>
        <w:t xml:space="preserve">, J. I., </w:t>
      </w:r>
      <w:proofErr w:type="spellStart"/>
      <w:r w:rsidRPr="00056DFB">
        <w:rPr>
          <w:rFonts w:ascii="Arial" w:hAnsi="Arial" w:cs="Arial"/>
          <w:sz w:val="20"/>
          <w:szCs w:val="20"/>
        </w:rPr>
        <w:t>Akanni</w:t>
      </w:r>
      <w:proofErr w:type="spellEnd"/>
      <w:r w:rsidRPr="00056DFB">
        <w:rPr>
          <w:rFonts w:ascii="Arial" w:hAnsi="Arial" w:cs="Arial"/>
          <w:sz w:val="20"/>
          <w:szCs w:val="20"/>
        </w:rPr>
        <w:t xml:space="preserve">, S. O., &amp; </w:t>
      </w:r>
      <w:proofErr w:type="spellStart"/>
      <w:r w:rsidRPr="00056DFB">
        <w:rPr>
          <w:rFonts w:ascii="Arial" w:hAnsi="Arial" w:cs="Arial"/>
          <w:sz w:val="20"/>
          <w:szCs w:val="20"/>
        </w:rPr>
        <w:t>Eretan</w:t>
      </w:r>
      <w:proofErr w:type="spellEnd"/>
      <w:r w:rsidRPr="00056DFB">
        <w:rPr>
          <w:rFonts w:ascii="Arial" w:hAnsi="Arial" w:cs="Arial"/>
          <w:sz w:val="20"/>
          <w:szCs w:val="20"/>
        </w:rPr>
        <w:t xml:space="preserve">, O. O. (1993). Litter fall and nutrient dynamics in a Nigerian rain forest seven years after a ground fire. Journal of Vegetation Science, 4, 323–328. </w:t>
      </w:r>
      <w:hyperlink r:id="rId47" w:history="1">
        <w:r w:rsidRPr="005D518E">
          <w:rPr>
            <w:rStyle w:val="Hyperlink"/>
            <w:rFonts w:ascii="Arial" w:hAnsi="Arial" w:cs="Arial"/>
            <w:sz w:val="20"/>
            <w:szCs w:val="20"/>
          </w:rPr>
          <w:t>https://doi.org/10.2307/3235590</w:t>
        </w:r>
      </w:hyperlink>
      <w:r>
        <w:rPr>
          <w:rFonts w:ascii="Arial" w:hAnsi="Arial" w:cs="Arial"/>
          <w:sz w:val="20"/>
          <w:szCs w:val="20"/>
        </w:rPr>
        <w:t xml:space="preserve"> </w:t>
      </w:r>
      <w:r w:rsidR="00816069" w:rsidRPr="002840AE">
        <w:rPr>
          <w:rFonts w:ascii="Arial" w:hAnsi="Arial" w:cs="Arial"/>
          <w:sz w:val="20"/>
          <w:szCs w:val="20"/>
        </w:rPr>
        <w:t>.</w:t>
      </w:r>
    </w:p>
    <w:p w14:paraId="60CCD62D" w14:textId="77777777" w:rsidR="00816069" w:rsidRPr="002840AE" w:rsidRDefault="00816069" w:rsidP="00F573A8">
      <w:pPr>
        <w:pStyle w:val="NormalWeb"/>
        <w:spacing w:before="0" w:beforeAutospacing="0" w:after="0" w:afterAutospacing="0"/>
        <w:jc w:val="both"/>
        <w:rPr>
          <w:rFonts w:ascii="Arial" w:hAnsi="Arial" w:cs="Arial"/>
          <w:sz w:val="20"/>
          <w:szCs w:val="20"/>
        </w:rPr>
      </w:pPr>
      <w:r w:rsidRPr="002840AE">
        <w:rPr>
          <w:rFonts w:ascii="Arial" w:hAnsi="Arial" w:cs="Arial"/>
          <w:sz w:val="20"/>
          <w:szCs w:val="20"/>
        </w:rPr>
        <w:t xml:space="preserve">Rai, B., &amp; Srivastava, A. K. (1992). Litter production in a tropical dry mixed forest stand. </w:t>
      </w:r>
      <w:r w:rsidRPr="002840AE">
        <w:rPr>
          <w:rStyle w:val="Emphasis"/>
          <w:rFonts w:ascii="Arial" w:hAnsi="Arial" w:cs="Arial"/>
          <w:sz w:val="20"/>
          <w:szCs w:val="20"/>
        </w:rPr>
        <w:t xml:space="preserve">Acta </w:t>
      </w:r>
      <w:proofErr w:type="spellStart"/>
      <w:r w:rsidRPr="002840AE">
        <w:rPr>
          <w:rStyle w:val="Emphasis"/>
          <w:rFonts w:ascii="Arial" w:hAnsi="Arial" w:cs="Arial"/>
          <w:sz w:val="20"/>
          <w:szCs w:val="20"/>
        </w:rPr>
        <w:t>Oecologica</w:t>
      </w:r>
      <w:proofErr w:type="spellEnd"/>
      <w:r w:rsidRPr="002840AE">
        <w:rPr>
          <w:rStyle w:val="Emphasis"/>
          <w:rFonts w:ascii="Arial" w:hAnsi="Arial" w:cs="Arial"/>
          <w:sz w:val="20"/>
          <w:szCs w:val="20"/>
        </w:rPr>
        <w:t xml:space="preserve">, </w:t>
      </w:r>
      <w:proofErr w:type="spellStart"/>
      <w:r w:rsidRPr="002840AE">
        <w:rPr>
          <w:rStyle w:val="Emphasis"/>
          <w:rFonts w:ascii="Arial" w:hAnsi="Arial" w:cs="Arial"/>
          <w:sz w:val="20"/>
          <w:szCs w:val="20"/>
        </w:rPr>
        <w:t>Oecologia</w:t>
      </w:r>
      <w:proofErr w:type="spellEnd"/>
      <w:r w:rsidRPr="002840AE">
        <w:rPr>
          <w:rStyle w:val="Emphasis"/>
          <w:rFonts w:ascii="Arial" w:hAnsi="Arial" w:cs="Arial"/>
          <w:sz w:val="20"/>
          <w:szCs w:val="20"/>
        </w:rPr>
        <w:t xml:space="preserve"> </w:t>
      </w:r>
      <w:proofErr w:type="spellStart"/>
      <w:r w:rsidRPr="002840AE">
        <w:rPr>
          <w:rStyle w:val="Emphasis"/>
          <w:rFonts w:ascii="Arial" w:hAnsi="Arial" w:cs="Arial"/>
          <w:sz w:val="20"/>
          <w:szCs w:val="20"/>
        </w:rPr>
        <w:t>Applicata</w:t>
      </w:r>
      <w:proofErr w:type="spellEnd"/>
      <w:r w:rsidRPr="002840AE">
        <w:rPr>
          <w:rStyle w:val="Emphasis"/>
          <w:rFonts w:ascii="Arial" w:hAnsi="Arial" w:cs="Arial"/>
          <w:sz w:val="20"/>
          <w:szCs w:val="20"/>
        </w:rPr>
        <w:t>, 3</w:t>
      </w:r>
      <w:r w:rsidRPr="002840AE">
        <w:rPr>
          <w:rFonts w:ascii="Arial" w:hAnsi="Arial" w:cs="Arial"/>
          <w:sz w:val="20"/>
          <w:szCs w:val="20"/>
        </w:rPr>
        <w:t>, 169–176.</w:t>
      </w:r>
    </w:p>
    <w:p w14:paraId="2D415810" w14:textId="77777777" w:rsidR="00816069" w:rsidRPr="002840AE" w:rsidRDefault="00816069" w:rsidP="00F573A8">
      <w:pPr>
        <w:pStyle w:val="NormalWeb"/>
        <w:spacing w:before="0" w:beforeAutospacing="0" w:after="0" w:afterAutospacing="0"/>
        <w:jc w:val="both"/>
        <w:rPr>
          <w:rFonts w:ascii="Arial" w:hAnsi="Arial" w:cs="Arial"/>
          <w:sz w:val="20"/>
          <w:szCs w:val="20"/>
        </w:rPr>
      </w:pPr>
      <w:r w:rsidRPr="002840AE">
        <w:rPr>
          <w:rFonts w:ascii="Arial" w:hAnsi="Arial" w:cs="Arial"/>
          <w:sz w:val="20"/>
          <w:szCs w:val="20"/>
        </w:rPr>
        <w:t xml:space="preserve">Rodrigues, W. A., </w:t>
      </w:r>
      <w:proofErr w:type="spellStart"/>
      <w:r w:rsidRPr="002840AE">
        <w:rPr>
          <w:rFonts w:ascii="Arial" w:hAnsi="Arial" w:cs="Arial"/>
          <w:sz w:val="20"/>
          <w:szCs w:val="20"/>
        </w:rPr>
        <w:t>Furch</w:t>
      </w:r>
      <w:proofErr w:type="spellEnd"/>
      <w:r w:rsidRPr="002840AE">
        <w:rPr>
          <w:rFonts w:ascii="Arial" w:hAnsi="Arial" w:cs="Arial"/>
          <w:sz w:val="20"/>
          <w:szCs w:val="20"/>
        </w:rPr>
        <w:t xml:space="preserve">, K., &amp; </w:t>
      </w:r>
      <w:proofErr w:type="spellStart"/>
      <w:r w:rsidRPr="002840AE">
        <w:rPr>
          <w:rFonts w:ascii="Arial" w:hAnsi="Arial" w:cs="Arial"/>
          <w:sz w:val="20"/>
          <w:szCs w:val="20"/>
        </w:rPr>
        <w:t>Klinge</w:t>
      </w:r>
      <w:proofErr w:type="spellEnd"/>
      <w:r w:rsidRPr="002840AE">
        <w:rPr>
          <w:rFonts w:ascii="Arial" w:hAnsi="Arial" w:cs="Arial"/>
          <w:sz w:val="20"/>
          <w:szCs w:val="20"/>
        </w:rPr>
        <w:t xml:space="preserve">, H. (2001). Comparative study of the litterfall in a primary and secondary terra </w:t>
      </w:r>
      <w:proofErr w:type="spellStart"/>
      <w:r w:rsidRPr="002840AE">
        <w:rPr>
          <w:rFonts w:ascii="Arial" w:hAnsi="Arial" w:cs="Arial"/>
          <w:sz w:val="20"/>
          <w:szCs w:val="20"/>
        </w:rPr>
        <w:t>firme</w:t>
      </w:r>
      <w:proofErr w:type="spellEnd"/>
      <w:r w:rsidRPr="002840AE">
        <w:rPr>
          <w:rFonts w:ascii="Arial" w:hAnsi="Arial" w:cs="Arial"/>
          <w:sz w:val="20"/>
          <w:szCs w:val="20"/>
        </w:rPr>
        <w:t xml:space="preserve"> forest in the vicinity of Manaus, State of Amazonas, Brazil. </w:t>
      </w:r>
      <w:proofErr w:type="spellStart"/>
      <w:r w:rsidRPr="002840AE">
        <w:rPr>
          <w:rStyle w:val="Emphasis"/>
          <w:rFonts w:ascii="Arial" w:hAnsi="Arial" w:cs="Arial"/>
          <w:sz w:val="20"/>
          <w:szCs w:val="20"/>
        </w:rPr>
        <w:t>Amazoniana</w:t>
      </w:r>
      <w:proofErr w:type="spellEnd"/>
      <w:r w:rsidRPr="002840AE">
        <w:rPr>
          <w:rStyle w:val="Emphasis"/>
          <w:rFonts w:ascii="Arial" w:hAnsi="Arial" w:cs="Arial"/>
          <w:sz w:val="20"/>
          <w:szCs w:val="20"/>
        </w:rPr>
        <w:t>, 16</w:t>
      </w:r>
      <w:r w:rsidRPr="002840AE">
        <w:rPr>
          <w:rFonts w:ascii="Arial" w:hAnsi="Arial" w:cs="Arial"/>
          <w:sz w:val="20"/>
          <w:szCs w:val="20"/>
        </w:rPr>
        <w:t>, 441–462.</w:t>
      </w:r>
    </w:p>
    <w:p w14:paraId="3EDC1DE0" w14:textId="77777777" w:rsidR="00816069" w:rsidRPr="002840AE" w:rsidRDefault="00816069" w:rsidP="00F573A8">
      <w:pPr>
        <w:pStyle w:val="NormalWeb"/>
        <w:spacing w:before="0" w:beforeAutospacing="0" w:after="0" w:afterAutospacing="0"/>
        <w:jc w:val="both"/>
        <w:rPr>
          <w:rFonts w:ascii="Arial" w:hAnsi="Arial" w:cs="Arial"/>
          <w:sz w:val="20"/>
          <w:szCs w:val="20"/>
        </w:rPr>
      </w:pPr>
      <w:r w:rsidRPr="002840AE">
        <w:rPr>
          <w:rFonts w:ascii="Arial" w:hAnsi="Arial" w:cs="Arial"/>
          <w:sz w:val="20"/>
          <w:szCs w:val="20"/>
        </w:rPr>
        <w:t xml:space="preserve">Saito, H. (1993). Periodicity of annual yield of reproductive organs in a </w:t>
      </w:r>
      <w:proofErr w:type="spellStart"/>
      <w:r w:rsidRPr="002840AE">
        <w:rPr>
          <w:rFonts w:ascii="Arial" w:hAnsi="Arial" w:cs="Arial"/>
          <w:sz w:val="20"/>
          <w:szCs w:val="20"/>
        </w:rPr>
        <w:t>Castanopsis</w:t>
      </w:r>
      <w:proofErr w:type="spellEnd"/>
      <w:r w:rsidRPr="002840AE">
        <w:rPr>
          <w:rFonts w:ascii="Arial" w:hAnsi="Arial" w:cs="Arial"/>
          <w:sz w:val="20"/>
          <w:szCs w:val="20"/>
        </w:rPr>
        <w:t xml:space="preserve"> </w:t>
      </w:r>
      <w:proofErr w:type="spellStart"/>
      <w:r w:rsidRPr="002840AE">
        <w:rPr>
          <w:rFonts w:ascii="Arial" w:hAnsi="Arial" w:cs="Arial"/>
          <w:sz w:val="20"/>
          <w:szCs w:val="20"/>
        </w:rPr>
        <w:t>cuspidata</w:t>
      </w:r>
      <w:proofErr w:type="spellEnd"/>
      <w:r w:rsidRPr="002840AE">
        <w:rPr>
          <w:rFonts w:ascii="Arial" w:hAnsi="Arial" w:cs="Arial"/>
          <w:sz w:val="20"/>
          <w:szCs w:val="20"/>
        </w:rPr>
        <w:t xml:space="preserve"> stand over eight years. </w:t>
      </w:r>
      <w:r w:rsidRPr="002840AE">
        <w:rPr>
          <w:rStyle w:val="Emphasis"/>
          <w:rFonts w:ascii="Arial" w:hAnsi="Arial" w:cs="Arial"/>
          <w:sz w:val="20"/>
          <w:szCs w:val="20"/>
        </w:rPr>
        <w:t>Scientific Reports of Kyoto Prefectural University of Agriculture, 45</w:t>
      </w:r>
      <w:r w:rsidRPr="002840AE">
        <w:rPr>
          <w:rFonts w:ascii="Arial" w:hAnsi="Arial" w:cs="Arial"/>
          <w:sz w:val="20"/>
          <w:szCs w:val="20"/>
        </w:rPr>
        <w:t>, 1–18.</w:t>
      </w:r>
    </w:p>
    <w:p w14:paraId="1D72FFD5" w14:textId="77777777" w:rsidR="00816069" w:rsidRPr="002840AE" w:rsidRDefault="00816069" w:rsidP="00F573A8">
      <w:pPr>
        <w:pStyle w:val="NormalWeb"/>
        <w:spacing w:before="0" w:beforeAutospacing="0" w:after="0" w:afterAutospacing="0"/>
        <w:jc w:val="both"/>
        <w:rPr>
          <w:rFonts w:ascii="Arial" w:hAnsi="Arial" w:cs="Arial"/>
          <w:sz w:val="20"/>
          <w:szCs w:val="20"/>
        </w:rPr>
      </w:pPr>
      <w:proofErr w:type="spellStart"/>
      <w:r w:rsidRPr="002840AE">
        <w:rPr>
          <w:rFonts w:ascii="Arial" w:hAnsi="Arial" w:cs="Arial"/>
          <w:sz w:val="20"/>
          <w:szCs w:val="20"/>
        </w:rPr>
        <w:t>Satoo</w:t>
      </w:r>
      <w:proofErr w:type="spellEnd"/>
      <w:r w:rsidRPr="002840AE">
        <w:rPr>
          <w:rFonts w:ascii="Arial" w:hAnsi="Arial" w:cs="Arial"/>
          <w:sz w:val="20"/>
          <w:szCs w:val="20"/>
        </w:rPr>
        <w:t xml:space="preserve">, T., Ogino, K., Maruyama, K., </w:t>
      </w:r>
      <w:proofErr w:type="spellStart"/>
      <w:r w:rsidRPr="002840AE">
        <w:rPr>
          <w:rFonts w:ascii="Arial" w:hAnsi="Arial" w:cs="Arial"/>
          <w:sz w:val="20"/>
          <w:szCs w:val="20"/>
        </w:rPr>
        <w:t>Kakubari</w:t>
      </w:r>
      <w:proofErr w:type="spellEnd"/>
      <w:r w:rsidRPr="002840AE">
        <w:rPr>
          <w:rFonts w:ascii="Arial" w:hAnsi="Arial" w:cs="Arial"/>
          <w:sz w:val="20"/>
          <w:szCs w:val="20"/>
        </w:rPr>
        <w:t xml:space="preserve">, Y., Ando, T., Chiba, T., Nishimura, T., </w:t>
      </w:r>
      <w:proofErr w:type="spellStart"/>
      <w:r w:rsidRPr="002840AE">
        <w:rPr>
          <w:rFonts w:ascii="Arial" w:hAnsi="Arial" w:cs="Arial"/>
          <w:sz w:val="20"/>
          <w:szCs w:val="20"/>
        </w:rPr>
        <w:t>Tanimoto</w:t>
      </w:r>
      <w:proofErr w:type="spellEnd"/>
      <w:r w:rsidRPr="002840AE">
        <w:rPr>
          <w:rFonts w:ascii="Arial" w:hAnsi="Arial" w:cs="Arial"/>
          <w:sz w:val="20"/>
          <w:szCs w:val="20"/>
        </w:rPr>
        <w:t xml:space="preserve">, T., Saito, H., &amp; </w:t>
      </w:r>
      <w:proofErr w:type="spellStart"/>
      <w:r w:rsidRPr="002840AE">
        <w:rPr>
          <w:rFonts w:ascii="Arial" w:hAnsi="Arial" w:cs="Arial"/>
          <w:sz w:val="20"/>
          <w:szCs w:val="20"/>
        </w:rPr>
        <w:t>Kawanabe</w:t>
      </w:r>
      <w:proofErr w:type="spellEnd"/>
      <w:r w:rsidRPr="002840AE">
        <w:rPr>
          <w:rFonts w:ascii="Arial" w:hAnsi="Arial" w:cs="Arial"/>
          <w:sz w:val="20"/>
          <w:szCs w:val="20"/>
        </w:rPr>
        <w:t xml:space="preserve">, S. (1977). Studies at IBP research sites (JIBP/PT supporting projects). In T. </w:t>
      </w:r>
      <w:proofErr w:type="spellStart"/>
      <w:r w:rsidRPr="002840AE">
        <w:rPr>
          <w:rFonts w:ascii="Arial" w:hAnsi="Arial" w:cs="Arial"/>
          <w:sz w:val="20"/>
          <w:szCs w:val="20"/>
        </w:rPr>
        <w:t>Shidei</w:t>
      </w:r>
      <w:proofErr w:type="spellEnd"/>
      <w:r w:rsidRPr="002840AE">
        <w:rPr>
          <w:rFonts w:ascii="Arial" w:hAnsi="Arial" w:cs="Arial"/>
          <w:sz w:val="20"/>
          <w:szCs w:val="20"/>
        </w:rPr>
        <w:t xml:space="preserve"> &amp; T. Kira (Eds.), </w:t>
      </w:r>
      <w:r w:rsidRPr="002840AE">
        <w:rPr>
          <w:rStyle w:val="Emphasis"/>
          <w:rFonts w:ascii="Arial" w:hAnsi="Arial" w:cs="Arial"/>
          <w:sz w:val="20"/>
          <w:szCs w:val="20"/>
        </w:rPr>
        <w:t>Primary productivity of Japanese forests: Productivity of terrestrial communities</w:t>
      </w:r>
      <w:r w:rsidRPr="002840AE">
        <w:rPr>
          <w:rFonts w:ascii="Arial" w:hAnsi="Arial" w:cs="Arial"/>
          <w:sz w:val="20"/>
          <w:szCs w:val="20"/>
        </w:rPr>
        <w:t xml:space="preserve"> (pp. 169–289). University of Tokyo Press.</w:t>
      </w:r>
    </w:p>
    <w:p w14:paraId="5FCD3F9B" w14:textId="77777777" w:rsidR="00816069" w:rsidRPr="002840AE" w:rsidRDefault="00816069" w:rsidP="00F573A8">
      <w:pPr>
        <w:pStyle w:val="NormalWeb"/>
        <w:spacing w:before="0" w:beforeAutospacing="0" w:after="0" w:afterAutospacing="0"/>
        <w:jc w:val="both"/>
        <w:rPr>
          <w:rFonts w:ascii="Arial" w:hAnsi="Arial" w:cs="Arial"/>
          <w:sz w:val="20"/>
          <w:szCs w:val="20"/>
        </w:rPr>
      </w:pPr>
      <w:r w:rsidRPr="002840AE">
        <w:rPr>
          <w:rFonts w:ascii="Arial" w:hAnsi="Arial" w:cs="Arial"/>
          <w:sz w:val="20"/>
          <w:szCs w:val="20"/>
        </w:rPr>
        <w:t xml:space="preserve">Sanchez, G. R., &amp; Alvarez-Sanchez, J. (1995). Litterfall in primary and secondary tropical forests of Mexico. </w:t>
      </w:r>
      <w:r w:rsidRPr="002840AE">
        <w:rPr>
          <w:rStyle w:val="Emphasis"/>
          <w:rFonts w:ascii="Arial" w:hAnsi="Arial" w:cs="Arial"/>
          <w:sz w:val="20"/>
          <w:szCs w:val="20"/>
        </w:rPr>
        <w:t>Tropical Ecology, 36</w:t>
      </w:r>
      <w:r w:rsidRPr="002840AE">
        <w:rPr>
          <w:rFonts w:ascii="Arial" w:hAnsi="Arial" w:cs="Arial"/>
          <w:sz w:val="20"/>
          <w:szCs w:val="20"/>
        </w:rPr>
        <w:t>, 191–201.</w:t>
      </w:r>
    </w:p>
    <w:p w14:paraId="600E041C" w14:textId="7B657214" w:rsidR="00816069" w:rsidRPr="002840AE" w:rsidRDefault="00DC5AD4" w:rsidP="00F573A8">
      <w:pPr>
        <w:pStyle w:val="NormalWeb"/>
        <w:spacing w:before="0" w:beforeAutospacing="0" w:after="0" w:afterAutospacing="0"/>
        <w:jc w:val="both"/>
        <w:rPr>
          <w:rFonts w:ascii="Arial" w:hAnsi="Arial" w:cs="Arial"/>
          <w:sz w:val="20"/>
          <w:szCs w:val="20"/>
        </w:rPr>
      </w:pPr>
      <w:r w:rsidRPr="00DC5AD4">
        <w:rPr>
          <w:rFonts w:ascii="Arial" w:hAnsi="Arial" w:cs="Arial"/>
          <w:sz w:val="20"/>
          <w:szCs w:val="20"/>
        </w:rPr>
        <w:t xml:space="preserve">Smythe, N. (1970). Relationships between fruiting seasons and seed dispersal methods in a neotropical forest. The American Naturalist, 104, 25–35. </w:t>
      </w:r>
      <w:hyperlink r:id="rId48" w:history="1">
        <w:r w:rsidRPr="005D518E">
          <w:rPr>
            <w:rStyle w:val="Hyperlink"/>
            <w:rFonts w:ascii="Arial" w:hAnsi="Arial" w:cs="Arial"/>
            <w:sz w:val="20"/>
            <w:szCs w:val="20"/>
          </w:rPr>
          <w:t>https://doi.org/10.1086/282646</w:t>
        </w:r>
      </w:hyperlink>
      <w:r>
        <w:rPr>
          <w:rFonts w:ascii="Arial" w:hAnsi="Arial" w:cs="Arial"/>
          <w:sz w:val="20"/>
          <w:szCs w:val="20"/>
        </w:rPr>
        <w:t xml:space="preserve"> </w:t>
      </w:r>
      <w:r w:rsidR="00816069" w:rsidRPr="002840AE">
        <w:rPr>
          <w:rFonts w:ascii="Arial" w:hAnsi="Arial" w:cs="Arial"/>
          <w:sz w:val="20"/>
          <w:szCs w:val="20"/>
        </w:rPr>
        <w:t>.</w:t>
      </w:r>
    </w:p>
    <w:p w14:paraId="14C0881B" w14:textId="77777777" w:rsidR="00816069" w:rsidRPr="002840AE" w:rsidRDefault="00816069" w:rsidP="00F573A8">
      <w:pPr>
        <w:pStyle w:val="NormalWeb"/>
        <w:spacing w:before="0" w:beforeAutospacing="0" w:after="0" w:afterAutospacing="0"/>
        <w:jc w:val="both"/>
        <w:rPr>
          <w:rFonts w:ascii="Arial" w:hAnsi="Arial" w:cs="Arial"/>
          <w:sz w:val="20"/>
          <w:szCs w:val="20"/>
        </w:rPr>
      </w:pPr>
      <w:proofErr w:type="spellStart"/>
      <w:r w:rsidRPr="002840AE">
        <w:rPr>
          <w:rFonts w:ascii="Arial" w:hAnsi="Arial" w:cs="Arial"/>
          <w:sz w:val="20"/>
          <w:szCs w:val="20"/>
        </w:rPr>
        <w:t>Swamynathan</w:t>
      </w:r>
      <w:proofErr w:type="spellEnd"/>
      <w:r w:rsidRPr="002840AE">
        <w:rPr>
          <w:rFonts w:ascii="Arial" w:hAnsi="Arial" w:cs="Arial"/>
          <w:sz w:val="20"/>
          <w:szCs w:val="20"/>
        </w:rPr>
        <w:t xml:space="preserve">, B., &amp; Parthasarathy, N. (2005). Community level fruit production and dispersal modes in two tropical dry evergreen forests of peninsular India. </w:t>
      </w:r>
      <w:r w:rsidRPr="002840AE">
        <w:rPr>
          <w:rStyle w:val="Emphasis"/>
          <w:rFonts w:ascii="Arial" w:hAnsi="Arial" w:cs="Arial"/>
          <w:sz w:val="20"/>
          <w:szCs w:val="20"/>
        </w:rPr>
        <w:t>Tropical Biodiversity, 8</w:t>
      </w:r>
      <w:r w:rsidRPr="002840AE">
        <w:rPr>
          <w:rFonts w:ascii="Arial" w:hAnsi="Arial" w:cs="Arial"/>
          <w:sz w:val="20"/>
          <w:szCs w:val="20"/>
        </w:rPr>
        <w:t>, 159–171.</w:t>
      </w:r>
    </w:p>
    <w:p w14:paraId="393236CC" w14:textId="3E070D52" w:rsidR="00816069" w:rsidRPr="002840AE" w:rsidRDefault="005C7438" w:rsidP="00F573A8">
      <w:pPr>
        <w:pStyle w:val="NormalWeb"/>
        <w:spacing w:before="0" w:beforeAutospacing="0" w:after="0" w:afterAutospacing="0"/>
        <w:jc w:val="both"/>
        <w:rPr>
          <w:rFonts w:ascii="Arial" w:hAnsi="Arial" w:cs="Arial"/>
          <w:sz w:val="20"/>
          <w:szCs w:val="20"/>
        </w:rPr>
      </w:pPr>
      <w:r w:rsidRPr="005C7438">
        <w:rPr>
          <w:rFonts w:ascii="Arial" w:hAnsi="Arial" w:cs="Arial"/>
          <w:sz w:val="20"/>
          <w:szCs w:val="20"/>
        </w:rPr>
        <w:t>Tagawa, H. (1978). Seed fall and seedling regeneration. In T. Kira, Y. Ono, &amp; T. Hosokawa (Eds.), Biological production in a warm-temperate evergreen oak forest of Japan (Vol. 18, pp. 32–46). University of Tokyo Press</w:t>
      </w:r>
      <w:r w:rsidR="00816069" w:rsidRPr="002840AE">
        <w:rPr>
          <w:rFonts w:ascii="Arial" w:hAnsi="Arial" w:cs="Arial"/>
          <w:sz w:val="20"/>
          <w:szCs w:val="20"/>
        </w:rPr>
        <w:t>.</w:t>
      </w:r>
    </w:p>
    <w:p w14:paraId="566CF26B" w14:textId="77777777" w:rsidR="00816069" w:rsidRPr="002840AE" w:rsidRDefault="00816069" w:rsidP="00F573A8">
      <w:pPr>
        <w:pStyle w:val="NormalWeb"/>
        <w:spacing w:before="0" w:beforeAutospacing="0" w:after="0" w:afterAutospacing="0"/>
        <w:jc w:val="both"/>
        <w:rPr>
          <w:rFonts w:ascii="Arial" w:hAnsi="Arial" w:cs="Arial"/>
          <w:sz w:val="20"/>
          <w:szCs w:val="20"/>
        </w:rPr>
      </w:pPr>
      <w:proofErr w:type="spellStart"/>
      <w:r w:rsidRPr="002840AE">
        <w:rPr>
          <w:rFonts w:ascii="Arial" w:hAnsi="Arial" w:cs="Arial"/>
          <w:sz w:val="20"/>
          <w:szCs w:val="20"/>
        </w:rPr>
        <w:t>Terborgh</w:t>
      </w:r>
      <w:proofErr w:type="spellEnd"/>
      <w:r w:rsidRPr="002840AE">
        <w:rPr>
          <w:rFonts w:ascii="Arial" w:hAnsi="Arial" w:cs="Arial"/>
          <w:sz w:val="20"/>
          <w:szCs w:val="20"/>
        </w:rPr>
        <w:t xml:space="preserve">, J. (1983). </w:t>
      </w:r>
      <w:r w:rsidRPr="002840AE">
        <w:rPr>
          <w:rStyle w:val="Emphasis"/>
          <w:rFonts w:ascii="Arial" w:hAnsi="Arial" w:cs="Arial"/>
          <w:sz w:val="20"/>
          <w:szCs w:val="20"/>
        </w:rPr>
        <w:t>Five new world primates: A study in comparative ecology</w:t>
      </w:r>
      <w:r w:rsidRPr="002840AE">
        <w:rPr>
          <w:rFonts w:ascii="Arial" w:hAnsi="Arial" w:cs="Arial"/>
          <w:sz w:val="20"/>
          <w:szCs w:val="20"/>
        </w:rPr>
        <w:t>. Princeton University Press.</w:t>
      </w:r>
    </w:p>
    <w:p w14:paraId="2C9CE98F" w14:textId="4E803509" w:rsidR="00816069" w:rsidRPr="002840AE" w:rsidRDefault="00784FD7" w:rsidP="00F573A8">
      <w:pPr>
        <w:pStyle w:val="NormalWeb"/>
        <w:spacing w:before="0" w:beforeAutospacing="0" w:after="0" w:afterAutospacing="0"/>
        <w:jc w:val="both"/>
        <w:rPr>
          <w:rFonts w:ascii="Arial" w:hAnsi="Arial" w:cs="Arial"/>
          <w:sz w:val="20"/>
          <w:szCs w:val="20"/>
        </w:rPr>
      </w:pPr>
      <w:proofErr w:type="spellStart"/>
      <w:r w:rsidRPr="00784FD7">
        <w:rPr>
          <w:rFonts w:ascii="Arial" w:hAnsi="Arial" w:cs="Arial"/>
          <w:sz w:val="20"/>
          <w:szCs w:val="20"/>
        </w:rPr>
        <w:t>Terborgh</w:t>
      </w:r>
      <w:proofErr w:type="spellEnd"/>
      <w:r w:rsidRPr="00784FD7">
        <w:rPr>
          <w:rFonts w:ascii="Arial" w:hAnsi="Arial" w:cs="Arial"/>
          <w:sz w:val="20"/>
          <w:szCs w:val="20"/>
        </w:rPr>
        <w:t xml:space="preserve">, J. (1990). Seed and fruit dispersal—Commentary. In K. S. </w:t>
      </w:r>
      <w:proofErr w:type="spellStart"/>
      <w:r w:rsidRPr="00784FD7">
        <w:rPr>
          <w:rFonts w:ascii="Arial" w:hAnsi="Arial" w:cs="Arial"/>
          <w:sz w:val="20"/>
          <w:szCs w:val="20"/>
        </w:rPr>
        <w:t>Bawa</w:t>
      </w:r>
      <w:proofErr w:type="spellEnd"/>
      <w:r w:rsidRPr="00784FD7">
        <w:rPr>
          <w:rFonts w:ascii="Arial" w:hAnsi="Arial" w:cs="Arial"/>
          <w:sz w:val="20"/>
          <w:szCs w:val="20"/>
        </w:rPr>
        <w:t xml:space="preserve"> &amp; M. Hadley (Eds.), *Reproductive ecology of tropical forest plants*. The Parthenon Publishing Group. </w:t>
      </w:r>
      <w:hyperlink r:id="rId49" w:history="1">
        <w:r w:rsidRPr="005D518E">
          <w:rPr>
            <w:rStyle w:val="Hyperlink"/>
            <w:rFonts w:ascii="Arial" w:hAnsi="Arial" w:cs="Arial"/>
            <w:sz w:val="20"/>
            <w:szCs w:val="20"/>
          </w:rPr>
          <w:t>https://unesdoc.unesco.org/ark:/48223/pf0000086517</w:t>
        </w:r>
      </w:hyperlink>
      <w:r>
        <w:rPr>
          <w:rFonts w:ascii="Arial" w:hAnsi="Arial" w:cs="Arial"/>
          <w:sz w:val="20"/>
          <w:szCs w:val="20"/>
        </w:rPr>
        <w:t xml:space="preserve"> </w:t>
      </w:r>
      <w:r w:rsidR="00816069" w:rsidRPr="002840AE">
        <w:rPr>
          <w:rFonts w:ascii="Arial" w:hAnsi="Arial" w:cs="Arial"/>
          <w:sz w:val="20"/>
          <w:szCs w:val="20"/>
        </w:rPr>
        <w:t>.</w:t>
      </w:r>
    </w:p>
    <w:p w14:paraId="1AB8E200" w14:textId="77777777" w:rsidR="00816069" w:rsidRPr="002840AE" w:rsidRDefault="00816069" w:rsidP="00F573A8">
      <w:pPr>
        <w:pStyle w:val="NormalWeb"/>
        <w:spacing w:before="0" w:beforeAutospacing="0" w:after="0" w:afterAutospacing="0"/>
        <w:jc w:val="both"/>
        <w:rPr>
          <w:rFonts w:ascii="Arial" w:hAnsi="Arial" w:cs="Arial"/>
          <w:sz w:val="20"/>
          <w:szCs w:val="20"/>
        </w:rPr>
      </w:pPr>
      <w:proofErr w:type="spellStart"/>
      <w:r w:rsidRPr="002840AE">
        <w:rPr>
          <w:rFonts w:ascii="Arial" w:hAnsi="Arial" w:cs="Arial"/>
          <w:sz w:val="20"/>
          <w:szCs w:val="20"/>
        </w:rPr>
        <w:t>Udayakumar</w:t>
      </w:r>
      <w:proofErr w:type="spellEnd"/>
      <w:r w:rsidRPr="002840AE">
        <w:rPr>
          <w:rFonts w:ascii="Arial" w:hAnsi="Arial" w:cs="Arial"/>
          <w:sz w:val="20"/>
          <w:szCs w:val="20"/>
        </w:rPr>
        <w:t xml:space="preserve">, M. (2011). Ecological studies on selected sacred groves of Southern Coromandel Coast, Peninsular India. </w:t>
      </w:r>
      <w:r w:rsidRPr="002840AE">
        <w:rPr>
          <w:rStyle w:val="Emphasis"/>
          <w:rFonts w:ascii="Arial" w:hAnsi="Arial" w:cs="Arial"/>
          <w:sz w:val="20"/>
          <w:szCs w:val="20"/>
        </w:rPr>
        <w:t>Annual report (2010–2011)</w:t>
      </w:r>
      <w:r w:rsidRPr="002840AE">
        <w:rPr>
          <w:rFonts w:ascii="Arial" w:hAnsi="Arial" w:cs="Arial"/>
          <w:sz w:val="20"/>
          <w:szCs w:val="20"/>
        </w:rPr>
        <w:t xml:space="preserve"> submitted to the Department of Science and Technology, Government of India, New Delhi.</w:t>
      </w:r>
    </w:p>
    <w:p w14:paraId="41C2E5AE" w14:textId="00BA6033" w:rsidR="00816069" w:rsidRPr="002840AE" w:rsidRDefault="00E622E5" w:rsidP="00F573A8">
      <w:pPr>
        <w:pStyle w:val="NormalWeb"/>
        <w:spacing w:before="0" w:beforeAutospacing="0" w:after="0" w:afterAutospacing="0"/>
        <w:jc w:val="both"/>
        <w:rPr>
          <w:rFonts w:ascii="Arial" w:hAnsi="Arial" w:cs="Arial"/>
          <w:sz w:val="20"/>
          <w:szCs w:val="20"/>
        </w:rPr>
      </w:pPr>
      <w:proofErr w:type="spellStart"/>
      <w:r w:rsidRPr="00E622E5">
        <w:rPr>
          <w:rFonts w:ascii="Arial" w:hAnsi="Arial" w:cs="Arial"/>
          <w:sz w:val="20"/>
          <w:szCs w:val="20"/>
        </w:rPr>
        <w:t>Udayakumar</w:t>
      </w:r>
      <w:proofErr w:type="spellEnd"/>
      <w:r w:rsidRPr="00E622E5">
        <w:rPr>
          <w:rFonts w:ascii="Arial" w:hAnsi="Arial" w:cs="Arial"/>
          <w:sz w:val="20"/>
          <w:szCs w:val="20"/>
        </w:rPr>
        <w:t xml:space="preserve">, M., &amp; Parthasarathy, N. (2010). Angiosperms, tropical dry evergreen forests of southern Coromandel coast, India. Check List, 6, 368–381. </w:t>
      </w:r>
      <w:hyperlink r:id="rId50" w:history="1">
        <w:r w:rsidRPr="005D518E">
          <w:rPr>
            <w:rStyle w:val="Hyperlink"/>
            <w:rFonts w:ascii="Arial" w:hAnsi="Arial" w:cs="Arial"/>
            <w:sz w:val="20"/>
            <w:szCs w:val="20"/>
          </w:rPr>
          <w:t>https://doi.org/10.15560/6.3.368</w:t>
        </w:r>
      </w:hyperlink>
      <w:r>
        <w:rPr>
          <w:rFonts w:ascii="Arial" w:hAnsi="Arial" w:cs="Arial"/>
          <w:sz w:val="20"/>
          <w:szCs w:val="20"/>
        </w:rPr>
        <w:t xml:space="preserve"> </w:t>
      </w:r>
      <w:r w:rsidR="00816069" w:rsidRPr="002840AE">
        <w:rPr>
          <w:rFonts w:ascii="Arial" w:hAnsi="Arial" w:cs="Arial"/>
          <w:sz w:val="20"/>
          <w:szCs w:val="20"/>
        </w:rPr>
        <w:t>.</w:t>
      </w:r>
    </w:p>
    <w:p w14:paraId="6CF20938" w14:textId="77777777" w:rsidR="00816069" w:rsidRPr="002840AE" w:rsidRDefault="00816069" w:rsidP="00F573A8">
      <w:pPr>
        <w:pStyle w:val="NormalWeb"/>
        <w:spacing w:before="0" w:beforeAutospacing="0" w:after="0" w:afterAutospacing="0"/>
        <w:jc w:val="both"/>
        <w:rPr>
          <w:rFonts w:ascii="Arial" w:hAnsi="Arial" w:cs="Arial"/>
          <w:sz w:val="20"/>
          <w:szCs w:val="20"/>
        </w:rPr>
      </w:pPr>
      <w:proofErr w:type="spellStart"/>
      <w:r w:rsidRPr="002840AE">
        <w:rPr>
          <w:rFonts w:ascii="Arial" w:hAnsi="Arial" w:cs="Arial"/>
          <w:sz w:val="20"/>
          <w:szCs w:val="20"/>
        </w:rPr>
        <w:t>Visalakshi</w:t>
      </w:r>
      <w:proofErr w:type="spellEnd"/>
      <w:r w:rsidRPr="002840AE">
        <w:rPr>
          <w:rFonts w:ascii="Arial" w:hAnsi="Arial" w:cs="Arial"/>
          <w:sz w:val="20"/>
          <w:szCs w:val="20"/>
        </w:rPr>
        <w:t xml:space="preserve">, N. (1993). Litterfall, standing crop of litter and their nutrients in two tropical dry evergreen forests in India. </w:t>
      </w:r>
      <w:r w:rsidRPr="002840AE">
        <w:rPr>
          <w:rStyle w:val="Emphasis"/>
          <w:rFonts w:ascii="Arial" w:hAnsi="Arial" w:cs="Arial"/>
          <w:sz w:val="20"/>
          <w:szCs w:val="20"/>
        </w:rPr>
        <w:t>International Journal of Ecology and Environmental Sciences, 19</w:t>
      </w:r>
      <w:r w:rsidRPr="002840AE">
        <w:rPr>
          <w:rFonts w:ascii="Arial" w:hAnsi="Arial" w:cs="Arial"/>
          <w:sz w:val="20"/>
          <w:szCs w:val="20"/>
        </w:rPr>
        <w:t>, 163–180.</w:t>
      </w:r>
    </w:p>
    <w:p w14:paraId="5115A645" w14:textId="6EDAD598" w:rsidR="0093355E" w:rsidRPr="00A258A1" w:rsidRDefault="00802171" w:rsidP="00F573A8">
      <w:pPr>
        <w:pStyle w:val="NormalWeb"/>
        <w:spacing w:before="0" w:beforeAutospacing="0" w:after="0" w:afterAutospacing="0"/>
        <w:jc w:val="both"/>
        <w:rPr>
          <w:rFonts w:ascii="Arial" w:hAnsi="Arial" w:cs="Arial"/>
          <w:sz w:val="20"/>
          <w:szCs w:val="20"/>
        </w:rPr>
      </w:pPr>
      <w:r w:rsidRPr="00802171">
        <w:rPr>
          <w:rFonts w:ascii="Arial" w:hAnsi="Arial" w:cs="Arial"/>
          <w:sz w:val="20"/>
          <w:szCs w:val="20"/>
        </w:rPr>
        <w:t xml:space="preserve">Zheng, Z., </w:t>
      </w:r>
      <w:proofErr w:type="spellStart"/>
      <w:r w:rsidRPr="00802171">
        <w:rPr>
          <w:rFonts w:ascii="Arial" w:hAnsi="Arial" w:cs="Arial"/>
          <w:sz w:val="20"/>
          <w:szCs w:val="20"/>
        </w:rPr>
        <w:t>Shanmughavel</w:t>
      </w:r>
      <w:proofErr w:type="spellEnd"/>
      <w:r w:rsidRPr="00802171">
        <w:rPr>
          <w:rFonts w:ascii="Arial" w:hAnsi="Arial" w:cs="Arial"/>
          <w:sz w:val="20"/>
          <w:szCs w:val="20"/>
        </w:rPr>
        <w:t xml:space="preserve">, P., Sha, L. Q., Cao, M., &amp; Warren, M. (2006). Litter decomposition and nutrient release in a tropical seasonal rain forest of </w:t>
      </w:r>
      <w:proofErr w:type="spellStart"/>
      <w:r w:rsidRPr="00802171">
        <w:rPr>
          <w:rFonts w:ascii="Arial" w:hAnsi="Arial" w:cs="Arial"/>
          <w:sz w:val="20"/>
          <w:szCs w:val="20"/>
        </w:rPr>
        <w:t>Xishuangbanna</w:t>
      </w:r>
      <w:proofErr w:type="spellEnd"/>
      <w:r w:rsidRPr="00802171">
        <w:rPr>
          <w:rFonts w:ascii="Arial" w:hAnsi="Arial" w:cs="Arial"/>
          <w:sz w:val="20"/>
          <w:szCs w:val="20"/>
        </w:rPr>
        <w:t xml:space="preserve">, Southwest China. </w:t>
      </w:r>
      <w:proofErr w:type="spellStart"/>
      <w:r w:rsidRPr="00802171">
        <w:rPr>
          <w:rFonts w:ascii="Arial" w:hAnsi="Arial" w:cs="Arial"/>
          <w:sz w:val="20"/>
          <w:szCs w:val="20"/>
        </w:rPr>
        <w:t>Biotropica</w:t>
      </w:r>
      <w:proofErr w:type="spellEnd"/>
      <w:r w:rsidRPr="00802171">
        <w:rPr>
          <w:rFonts w:ascii="Arial" w:hAnsi="Arial" w:cs="Arial"/>
          <w:sz w:val="20"/>
          <w:szCs w:val="20"/>
        </w:rPr>
        <w:t xml:space="preserve">, 38, 342–347 </w:t>
      </w:r>
      <w:hyperlink r:id="rId51" w:history="1">
        <w:r w:rsidRPr="005D518E">
          <w:rPr>
            <w:rStyle w:val="Hyperlink"/>
            <w:rFonts w:ascii="Arial" w:hAnsi="Arial" w:cs="Arial"/>
            <w:sz w:val="20"/>
            <w:szCs w:val="20"/>
          </w:rPr>
          <w:t>https://doi.org/10.1111/j.1744-7429.2006.00151.x</w:t>
        </w:r>
      </w:hyperlink>
      <w:r>
        <w:rPr>
          <w:rFonts w:ascii="Arial" w:hAnsi="Arial" w:cs="Arial"/>
          <w:sz w:val="20"/>
          <w:szCs w:val="20"/>
        </w:rPr>
        <w:t xml:space="preserve"> </w:t>
      </w:r>
      <w:r w:rsidR="00816069" w:rsidRPr="002840AE">
        <w:rPr>
          <w:rFonts w:ascii="Arial" w:hAnsi="Arial" w:cs="Arial"/>
          <w:sz w:val="20"/>
          <w:szCs w:val="20"/>
        </w:rPr>
        <w:t>.</w:t>
      </w:r>
    </w:p>
    <w:sectPr w:rsidR="0093355E" w:rsidRPr="00A258A1" w:rsidSect="00C15858">
      <w:headerReference w:type="even" r:id="rId52"/>
      <w:headerReference w:type="default" r:id="rId53"/>
      <w:footerReference w:type="default" r:id="rId54"/>
      <w:headerReference w:type="first" r:id="rId5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48D1E" w14:textId="77777777" w:rsidR="00CF14A8" w:rsidRDefault="00CF14A8" w:rsidP="00C37E61">
      <w:r>
        <w:separator/>
      </w:r>
    </w:p>
  </w:endnote>
  <w:endnote w:type="continuationSeparator" w:id="0">
    <w:p w14:paraId="45316FE9" w14:textId="77777777" w:rsidR="00CF14A8" w:rsidRDefault="00CF14A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A16A6" w14:textId="77777777" w:rsidR="00C15858" w:rsidRDefault="00C158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DC413" w14:textId="1F702B7B" w:rsidR="00513A92" w:rsidRPr="00355D27" w:rsidRDefault="00513A92" w:rsidP="00355D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32441" w14:textId="6BE800EE" w:rsidR="00513A92" w:rsidRPr="00A614DC" w:rsidRDefault="00513A92" w:rsidP="00A614DC">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B2221" w14:textId="77777777" w:rsidR="00513A92" w:rsidRPr="00C37E61" w:rsidRDefault="00513A92"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AD6C1" w14:textId="77777777" w:rsidR="00CF14A8" w:rsidRDefault="00CF14A8" w:rsidP="00C37E61">
      <w:r>
        <w:separator/>
      </w:r>
    </w:p>
  </w:footnote>
  <w:footnote w:type="continuationSeparator" w:id="0">
    <w:p w14:paraId="6F790F09" w14:textId="77777777" w:rsidR="00CF14A8" w:rsidRDefault="00CF14A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BAA2B" w14:textId="3B90BAD8" w:rsidR="00C15858" w:rsidRDefault="00C15858">
    <w:pPr>
      <w:pStyle w:val="Header"/>
    </w:pPr>
    <w:r>
      <w:rPr>
        <w:noProof/>
      </w:rPr>
      <w:pict w14:anchorId="61EF7C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691563"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4490E" w14:textId="77FDF1F6" w:rsidR="00C15858" w:rsidRDefault="00C15858">
    <w:pPr>
      <w:pStyle w:val="Header"/>
    </w:pPr>
    <w:r>
      <w:rPr>
        <w:noProof/>
      </w:rPr>
      <w:pict w14:anchorId="179987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691564"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1F9DC" w14:textId="037A9BEF" w:rsidR="00513A92" w:rsidRPr="00296529" w:rsidRDefault="00C15858" w:rsidP="00296529">
    <w:pPr>
      <w:ind w:left="2160"/>
      <w:jc w:val="center"/>
      <w:rPr>
        <w:rFonts w:ascii="Times New Roman" w:eastAsia="Calibri" w:hAnsi="Times New Roman"/>
        <w:i/>
        <w:sz w:val="18"/>
        <w:szCs w:val="22"/>
      </w:rPr>
    </w:pPr>
    <w:r>
      <w:rPr>
        <w:noProof/>
      </w:rPr>
      <w:pict w14:anchorId="006D7D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691562"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10B4509" w14:textId="77777777" w:rsidR="00513A92" w:rsidRPr="00296529" w:rsidRDefault="00513A92"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8645B7C" w14:textId="77777777" w:rsidR="00513A92" w:rsidRPr="00296529" w:rsidRDefault="00513A92"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D168F92" w14:textId="77777777" w:rsidR="00513A92" w:rsidRPr="00296529" w:rsidRDefault="00513A92"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58EA09F" w14:textId="77777777" w:rsidR="00513A92" w:rsidRDefault="00513A92"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BB4994D" w14:textId="77777777" w:rsidR="00513A92" w:rsidRDefault="00513A92"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A69F8E2" w14:textId="77777777" w:rsidR="00513A92" w:rsidRDefault="00513A92">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12D88" w14:textId="1447FADC" w:rsidR="00C15858" w:rsidRDefault="00C15858">
    <w:pPr>
      <w:pStyle w:val="Header"/>
    </w:pPr>
    <w:r>
      <w:rPr>
        <w:noProof/>
      </w:rPr>
      <w:pict w14:anchorId="3A02B0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691566"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CD6AA" w14:textId="33030E68" w:rsidR="00C15858" w:rsidRDefault="00C15858">
    <w:pPr>
      <w:pStyle w:val="Header"/>
    </w:pPr>
    <w:r>
      <w:rPr>
        <w:noProof/>
      </w:rPr>
      <w:pict w14:anchorId="03B432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691567"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6E81C" w14:textId="76848A8D" w:rsidR="00C15858" w:rsidRDefault="00C15858">
    <w:pPr>
      <w:pStyle w:val="Header"/>
    </w:pPr>
    <w:r>
      <w:rPr>
        <w:noProof/>
      </w:rPr>
      <w:pict w14:anchorId="571909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691565"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BEA3ACA"/>
    <w:multiLevelType w:val="hybridMultilevel"/>
    <w:tmpl w:val="33C2DF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5FB9"/>
    <w:rsid w:val="000248EB"/>
    <w:rsid w:val="00030174"/>
    <w:rsid w:val="0004579C"/>
    <w:rsid w:val="00056DFB"/>
    <w:rsid w:val="000A47FA"/>
    <w:rsid w:val="000A65D3"/>
    <w:rsid w:val="000B1E33"/>
    <w:rsid w:val="000D689F"/>
    <w:rsid w:val="000E7B7B"/>
    <w:rsid w:val="000E7D62"/>
    <w:rsid w:val="00103357"/>
    <w:rsid w:val="00123C9F"/>
    <w:rsid w:val="00126190"/>
    <w:rsid w:val="00130F17"/>
    <w:rsid w:val="001320BF"/>
    <w:rsid w:val="00163BC4"/>
    <w:rsid w:val="001646C2"/>
    <w:rsid w:val="00187341"/>
    <w:rsid w:val="00190EF3"/>
    <w:rsid w:val="00191062"/>
    <w:rsid w:val="00192B72"/>
    <w:rsid w:val="00193595"/>
    <w:rsid w:val="001A29D8"/>
    <w:rsid w:val="001A5CAA"/>
    <w:rsid w:val="001B0427"/>
    <w:rsid w:val="001D3A51"/>
    <w:rsid w:val="001E10D2"/>
    <w:rsid w:val="001E25B4"/>
    <w:rsid w:val="001E44FE"/>
    <w:rsid w:val="00200595"/>
    <w:rsid w:val="00204835"/>
    <w:rsid w:val="00231920"/>
    <w:rsid w:val="0023195C"/>
    <w:rsid w:val="002324A7"/>
    <w:rsid w:val="0024282C"/>
    <w:rsid w:val="002460DC"/>
    <w:rsid w:val="00250985"/>
    <w:rsid w:val="002556F6"/>
    <w:rsid w:val="00270708"/>
    <w:rsid w:val="00283105"/>
    <w:rsid w:val="002840AE"/>
    <w:rsid w:val="00284C4C"/>
    <w:rsid w:val="00287E68"/>
    <w:rsid w:val="00296529"/>
    <w:rsid w:val="002B16DD"/>
    <w:rsid w:val="002B27FB"/>
    <w:rsid w:val="002B685A"/>
    <w:rsid w:val="002C57D2"/>
    <w:rsid w:val="002E0D56"/>
    <w:rsid w:val="002E5596"/>
    <w:rsid w:val="00302B76"/>
    <w:rsid w:val="00315186"/>
    <w:rsid w:val="0033343E"/>
    <w:rsid w:val="003512C2"/>
    <w:rsid w:val="00355D27"/>
    <w:rsid w:val="0036324F"/>
    <w:rsid w:val="00371FB6"/>
    <w:rsid w:val="003763C1"/>
    <w:rsid w:val="00376BBE"/>
    <w:rsid w:val="00376E4A"/>
    <w:rsid w:val="00377BA8"/>
    <w:rsid w:val="0039224F"/>
    <w:rsid w:val="003A43A4"/>
    <w:rsid w:val="003A7E18"/>
    <w:rsid w:val="003B0DEF"/>
    <w:rsid w:val="003B2C24"/>
    <w:rsid w:val="003C4C86"/>
    <w:rsid w:val="003C558D"/>
    <w:rsid w:val="003C6258"/>
    <w:rsid w:val="003E2904"/>
    <w:rsid w:val="003F02D2"/>
    <w:rsid w:val="003F6189"/>
    <w:rsid w:val="00401927"/>
    <w:rsid w:val="0041027F"/>
    <w:rsid w:val="00412475"/>
    <w:rsid w:val="00423789"/>
    <w:rsid w:val="00427D45"/>
    <w:rsid w:val="00440F43"/>
    <w:rsid w:val="00441B6F"/>
    <w:rsid w:val="004461F9"/>
    <w:rsid w:val="00446221"/>
    <w:rsid w:val="00450E62"/>
    <w:rsid w:val="004539DB"/>
    <w:rsid w:val="00471A80"/>
    <w:rsid w:val="00472DCE"/>
    <w:rsid w:val="004D305E"/>
    <w:rsid w:val="004D4277"/>
    <w:rsid w:val="004F26D8"/>
    <w:rsid w:val="00502516"/>
    <w:rsid w:val="00505F06"/>
    <w:rsid w:val="00506828"/>
    <w:rsid w:val="00513A92"/>
    <w:rsid w:val="0053056E"/>
    <w:rsid w:val="00552347"/>
    <w:rsid w:val="00554FDA"/>
    <w:rsid w:val="005643EF"/>
    <w:rsid w:val="00593E88"/>
    <w:rsid w:val="005B7C98"/>
    <w:rsid w:val="005C7438"/>
    <w:rsid w:val="005C784C"/>
    <w:rsid w:val="005D17F6"/>
    <w:rsid w:val="005E5539"/>
    <w:rsid w:val="005F652B"/>
    <w:rsid w:val="00600991"/>
    <w:rsid w:val="00602BF5"/>
    <w:rsid w:val="00617FDD"/>
    <w:rsid w:val="00633614"/>
    <w:rsid w:val="00633F68"/>
    <w:rsid w:val="00636EB2"/>
    <w:rsid w:val="006375B8"/>
    <w:rsid w:val="006604B3"/>
    <w:rsid w:val="0066510A"/>
    <w:rsid w:val="00673F9F"/>
    <w:rsid w:val="00686953"/>
    <w:rsid w:val="00687DEA"/>
    <w:rsid w:val="00687E67"/>
    <w:rsid w:val="006967F7"/>
    <w:rsid w:val="006A250C"/>
    <w:rsid w:val="006A66D8"/>
    <w:rsid w:val="006B21D3"/>
    <w:rsid w:val="006B57D0"/>
    <w:rsid w:val="006C4756"/>
    <w:rsid w:val="006C6C83"/>
    <w:rsid w:val="006D1A03"/>
    <w:rsid w:val="006D30FF"/>
    <w:rsid w:val="006D6940"/>
    <w:rsid w:val="006E6E83"/>
    <w:rsid w:val="006F11EC"/>
    <w:rsid w:val="0070082C"/>
    <w:rsid w:val="00717E0E"/>
    <w:rsid w:val="007369E6"/>
    <w:rsid w:val="00746E59"/>
    <w:rsid w:val="00754C9A"/>
    <w:rsid w:val="0075599A"/>
    <w:rsid w:val="00761D52"/>
    <w:rsid w:val="0077749E"/>
    <w:rsid w:val="00784FD7"/>
    <w:rsid w:val="00790ADA"/>
    <w:rsid w:val="007A570D"/>
    <w:rsid w:val="007D2288"/>
    <w:rsid w:val="007D554C"/>
    <w:rsid w:val="007D57D7"/>
    <w:rsid w:val="007D58FC"/>
    <w:rsid w:val="007E088F"/>
    <w:rsid w:val="007E147E"/>
    <w:rsid w:val="007F7B32"/>
    <w:rsid w:val="00802171"/>
    <w:rsid w:val="00804BC2"/>
    <w:rsid w:val="00805568"/>
    <w:rsid w:val="0081431A"/>
    <w:rsid w:val="00816069"/>
    <w:rsid w:val="0083216F"/>
    <w:rsid w:val="00860000"/>
    <w:rsid w:val="00863BD3"/>
    <w:rsid w:val="008641ED"/>
    <w:rsid w:val="00866D66"/>
    <w:rsid w:val="008671C6"/>
    <w:rsid w:val="00871EF7"/>
    <w:rsid w:val="00875803"/>
    <w:rsid w:val="00893BD1"/>
    <w:rsid w:val="008A0051"/>
    <w:rsid w:val="008B459E"/>
    <w:rsid w:val="008D3647"/>
    <w:rsid w:val="008E13AE"/>
    <w:rsid w:val="008E1506"/>
    <w:rsid w:val="008E5E0A"/>
    <w:rsid w:val="008E710C"/>
    <w:rsid w:val="008F69D6"/>
    <w:rsid w:val="008F756F"/>
    <w:rsid w:val="00902823"/>
    <w:rsid w:val="009029ED"/>
    <w:rsid w:val="00915CA6"/>
    <w:rsid w:val="00927834"/>
    <w:rsid w:val="0093355E"/>
    <w:rsid w:val="009500A6"/>
    <w:rsid w:val="00957C18"/>
    <w:rsid w:val="009659BA"/>
    <w:rsid w:val="0097530C"/>
    <w:rsid w:val="00983040"/>
    <w:rsid w:val="009935B3"/>
    <w:rsid w:val="009B3FB9"/>
    <w:rsid w:val="009C1C1F"/>
    <w:rsid w:val="009C2465"/>
    <w:rsid w:val="009D35A0"/>
    <w:rsid w:val="009D7380"/>
    <w:rsid w:val="009D7EB7"/>
    <w:rsid w:val="009E048A"/>
    <w:rsid w:val="009E08E9"/>
    <w:rsid w:val="009E3DB9"/>
    <w:rsid w:val="009E6E35"/>
    <w:rsid w:val="009F0EDA"/>
    <w:rsid w:val="00A031FF"/>
    <w:rsid w:val="00A03B96"/>
    <w:rsid w:val="00A05B19"/>
    <w:rsid w:val="00A1134E"/>
    <w:rsid w:val="00A13193"/>
    <w:rsid w:val="00A24E7E"/>
    <w:rsid w:val="00A258A1"/>
    <w:rsid w:val="00A258C3"/>
    <w:rsid w:val="00A347C0"/>
    <w:rsid w:val="00A51431"/>
    <w:rsid w:val="00A532C4"/>
    <w:rsid w:val="00A539AD"/>
    <w:rsid w:val="00A56396"/>
    <w:rsid w:val="00A56DB1"/>
    <w:rsid w:val="00A614DC"/>
    <w:rsid w:val="00A94063"/>
    <w:rsid w:val="00AA6219"/>
    <w:rsid w:val="00AA74E0"/>
    <w:rsid w:val="00AB703F"/>
    <w:rsid w:val="00AC48A5"/>
    <w:rsid w:val="00AC6BB8"/>
    <w:rsid w:val="00AE008F"/>
    <w:rsid w:val="00B01FCD"/>
    <w:rsid w:val="00B1776C"/>
    <w:rsid w:val="00B52583"/>
    <w:rsid w:val="00B52896"/>
    <w:rsid w:val="00B65110"/>
    <w:rsid w:val="00B727D0"/>
    <w:rsid w:val="00B95236"/>
    <w:rsid w:val="00B96BD9"/>
    <w:rsid w:val="00BA1B01"/>
    <w:rsid w:val="00BA2641"/>
    <w:rsid w:val="00BB37AA"/>
    <w:rsid w:val="00BC53A0"/>
    <w:rsid w:val="00BE62AD"/>
    <w:rsid w:val="00BF121F"/>
    <w:rsid w:val="00BF1F80"/>
    <w:rsid w:val="00C15858"/>
    <w:rsid w:val="00C166EF"/>
    <w:rsid w:val="00C17EB0"/>
    <w:rsid w:val="00C25757"/>
    <w:rsid w:val="00C27F5F"/>
    <w:rsid w:val="00C30A0F"/>
    <w:rsid w:val="00C37E61"/>
    <w:rsid w:val="00C70F1B"/>
    <w:rsid w:val="00C71A47"/>
    <w:rsid w:val="00C7464C"/>
    <w:rsid w:val="00C85588"/>
    <w:rsid w:val="00C927E3"/>
    <w:rsid w:val="00C960B5"/>
    <w:rsid w:val="00CD6755"/>
    <w:rsid w:val="00CD6856"/>
    <w:rsid w:val="00CD6ED2"/>
    <w:rsid w:val="00CE0089"/>
    <w:rsid w:val="00CE793C"/>
    <w:rsid w:val="00CE7EDB"/>
    <w:rsid w:val="00CF14A8"/>
    <w:rsid w:val="00CF193C"/>
    <w:rsid w:val="00D173F1"/>
    <w:rsid w:val="00D42337"/>
    <w:rsid w:val="00D54159"/>
    <w:rsid w:val="00D571D5"/>
    <w:rsid w:val="00D60496"/>
    <w:rsid w:val="00D74CB0"/>
    <w:rsid w:val="00D8295D"/>
    <w:rsid w:val="00D83CD7"/>
    <w:rsid w:val="00D95B98"/>
    <w:rsid w:val="00DB41C6"/>
    <w:rsid w:val="00DC2A65"/>
    <w:rsid w:val="00DC5AD4"/>
    <w:rsid w:val="00DE15F0"/>
    <w:rsid w:val="00DE5663"/>
    <w:rsid w:val="00DE78AA"/>
    <w:rsid w:val="00E053D0"/>
    <w:rsid w:val="00E15994"/>
    <w:rsid w:val="00E3114E"/>
    <w:rsid w:val="00E31A70"/>
    <w:rsid w:val="00E35B02"/>
    <w:rsid w:val="00E5602B"/>
    <w:rsid w:val="00E622E5"/>
    <w:rsid w:val="00E66496"/>
    <w:rsid w:val="00E66B35"/>
    <w:rsid w:val="00E66E10"/>
    <w:rsid w:val="00E67956"/>
    <w:rsid w:val="00E769F6"/>
    <w:rsid w:val="00E8407C"/>
    <w:rsid w:val="00E84F3C"/>
    <w:rsid w:val="00EA012C"/>
    <w:rsid w:val="00EA5FF0"/>
    <w:rsid w:val="00EC6A55"/>
    <w:rsid w:val="00ED0288"/>
    <w:rsid w:val="00EE308D"/>
    <w:rsid w:val="00EE52CB"/>
    <w:rsid w:val="00EE66AE"/>
    <w:rsid w:val="00EF39D1"/>
    <w:rsid w:val="00EF3D48"/>
    <w:rsid w:val="00EF581D"/>
    <w:rsid w:val="00EF7FD8"/>
    <w:rsid w:val="00F06F59"/>
    <w:rsid w:val="00F17988"/>
    <w:rsid w:val="00F36405"/>
    <w:rsid w:val="00F469F0"/>
    <w:rsid w:val="00F53273"/>
    <w:rsid w:val="00F573A8"/>
    <w:rsid w:val="00F72925"/>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CED965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552347"/>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355D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483970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07979306">
      <w:bodyDiv w:val="1"/>
      <w:marLeft w:val="0"/>
      <w:marRight w:val="0"/>
      <w:marTop w:val="0"/>
      <w:marBottom w:val="0"/>
      <w:divBdr>
        <w:top w:val="none" w:sz="0" w:space="0" w:color="auto"/>
        <w:left w:val="none" w:sz="0" w:space="0" w:color="auto"/>
        <w:bottom w:val="none" w:sz="0" w:space="0" w:color="auto"/>
        <w:right w:val="none" w:sz="0" w:space="0" w:color="auto"/>
      </w:divBdr>
    </w:div>
    <w:div w:id="1318341775">
      <w:bodyDiv w:val="1"/>
      <w:marLeft w:val="0"/>
      <w:marRight w:val="0"/>
      <w:marTop w:val="0"/>
      <w:marBottom w:val="0"/>
      <w:divBdr>
        <w:top w:val="none" w:sz="0" w:space="0" w:color="auto"/>
        <w:left w:val="none" w:sz="0" w:space="0" w:color="auto"/>
        <w:bottom w:val="none" w:sz="0" w:space="0" w:color="auto"/>
        <w:right w:val="none" w:sz="0" w:space="0" w:color="auto"/>
      </w:divBdr>
    </w:div>
    <w:div w:id="138394034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actao.2007.03.014" TargetMode="External"/><Relationship Id="rId26" Type="http://schemas.openxmlformats.org/officeDocument/2006/relationships/hyperlink" Target="https://doi.org/10.1016/j.foreco.2009.06.004" TargetMode="External"/><Relationship Id="rId39" Type="http://schemas.openxmlformats.org/officeDocument/2006/relationships/hyperlink" Target="https://doi.org/10.1086/282687" TargetMode="External"/><Relationship Id="rId21" Type="http://schemas.openxmlformats.org/officeDocument/2006/relationships/hyperlink" Target="https://doi.org/10.1016/j.foreco.2007.04.017" TargetMode="External"/><Relationship Id="rId34" Type="http://schemas.openxmlformats.org/officeDocument/2006/relationships/hyperlink" Target="https://www.nhbs.com/four-neotropical-rainforests-book" TargetMode="External"/><Relationship Id="rId42" Type="http://schemas.openxmlformats.org/officeDocument/2006/relationships/hyperlink" Target="https://doi.org/10.2307/3543819" TargetMode="External"/><Relationship Id="rId47" Type="http://schemas.openxmlformats.org/officeDocument/2006/relationships/hyperlink" Target="https://doi.org/10.2307/3235590" TargetMode="External"/><Relationship Id="rId50" Type="http://schemas.openxmlformats.org/officeDocument/2006/relationships/hyperlink" Target="https://doi.org/10.15560/6.3.368" TargetMode="External"/><Relationship Id="rId55"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emf"/><Relationship Id="rId29" Type="http://schemas.openxmlformats.org/officeDocument/2006/relationships/hyperlink" Target="https://doi.org/10.1046/j.1365-2699.1999.00270.x" TargetMode="External"/><Relationship Id="rId11" Type="http://schemas.openxmlformats.org/officeDocument/2006/relationships/footer" Target="footer2.xml"/><Relationship Id="rId24" Type="http://schemas.openxmlformats.org/officeDocument/2006/relationships/hyperlink" Target="https://doi.org/10.3406/revec.1981.4121" TargetMode="External"/><Relationship Id="rId32" Type="http://schemas.openxmlformats.org/officeDocument/2006/relationships/hyperlink" Target="http://hdl.handle.net/2433/190476" TargetMode="External"/><Relationship Id="rId37" Type="http://schemas.openxmlformats.org/officeDocument/2006/relationships/hyperlink" Target="https://catalogue.nla.gov.au/Record/2370532" TargetMode="External"/><Relationship Id="rId40" Type="http://schemas.openxmlformats.org/officeDocument/2006/relationships/hyperlink" Target="https://doi.org/10.2307/1934092" TargetMode="External"/><Relationship Id="rId45" Type="http://schemas.openxmlformats.org/officeDocument/2006/relationships/hyperlink" Target="https://doi.org/10.2307/2388980" TargetMode="External"/><Relationship Id="rId53" Type="http://schemas.openxmlformats.org/officeDocument/2006/relationships/header" Target="header5.xml"/><Relationship Id="rId5" Type="http://schemas.openxmlformats.org/officeDocument/2006/relationships/webSettings" Target="webSettings.xml"/><Relationship Id="rId19" Type="http://schemas.openxmlformats.org/officeDocument/2006/relationships/hyperlink" Target="https://www.currentscience.ac.in/Volumes.asp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hyperlink" Target="https://horizon.documentation.ird.fr/exl-doc/pleins_textes/pleins_textes_6/colloques2/010009007.pdf" TargetMode="External"/><Relationship Id="rId27" Type="http://schemas.openxmlformats.org/officeDocument/2006/relationships/hyperlink" Target="https://doi.org/10.1017/S0266467400003515" TargetMode="External"/><Relationship Id="rId30" Type="http://schemas.openxmlformats.org/officeDocument/2006/relationships/hyperlink" Target="https://discover.library.vanderbilt.edu/discovery/fulldisplay?docid=alma9910000000097021&amp;context=L&amp;vid=01VUN_INST:VU&amp;lang=en&amp;search_scope=MyInstitution&amp;adaptor=Local%20Search%20Engine&amp;tab=Everything&amp;query=any,contains,The%20ecology%20of%20a%20tropical%20forest:%20Seasonal%20rhythms%20and%20long-term%20changes" TargetMode="External"/><Relationship Id="rId35" Type="http://schemas.openxmlformats.org/officeDocument/2006/relationships/hyperlink" Target="https://doi.org/10.1007/s11632-010-0403-9" TargetMode="External"/><Relationship Id="rId43" Type="http://schemas.openxmlformats.org/officeDocument/2006/relationships/hyperlink" Target="https://www.nhbs.com/tropical-trees-as-living-systems-book" TargetMode="External"/><Relationship Id="rId48" Type="http://schemas.openxmlformats.org/officeDocument/2006/relationships/hyperlink" Target="https://doi.org/10.1086/282646" TargetMode="Externa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doi.org/10.1111/j.1744-7429.2006.00151.x"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emf"/><Relationship Id="rId25" Type="http://schemas.openxmlformats.org/officeDocument/2006/relationships/hyperlink" Target="https://doi.org/10.2307/2388805" TargetMode="External"/><Relationship Id="rId33" Type="http://schemas.openxmlformats.org/officeDocument/2006/relationships/hyperlink" Target="https://doi.org/10.1017/S0266467499000917" TargetMode="External"/><Relationship Id="rId38" Type="http://schemas.openxmlformats.org/officeDocument/2006/relationships/hyperlink" Target="https://doi.org/10.2307/2387714" TargetMode="External"/><Relationship Id="rId46" Type="http://schemas.openxmlformats.org/officeDocument/2006/relationships/hyperlink" Target="https://doi.org/10.1017/S0266467400006362" TargetMode="External"/><Relationship Id="rId20" Type="http://schemas.openxmlformats.org/officeDocument/2006/relationships/hyperlink" Target="https://doi.org/10.1016/j.foreco.2009.03.026" TargetMode="External"/><Relationship Id="rId41" Type="http://schemas.openxmlformats.org/officeDocument/2006/relationships/hyperlink" Target="https://www.cambridge.org/core/books/tropical-trees-as-living-systems/9780521142472"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hyperlink" Target="https://doi.org/10.1016/S0065-2504(08)60331-1" TargetMode="External"/><Relationship Id="rId28" Type="http://schemas.openxmlformats.org/officeDocument/2006/relationships/hyperlink" Target="https://doi.org/10.1139/x01-227" TargetMode="External"/><Relationship Id="rId36" Type="http://schemas.openxmlformats.org/officeDocument/2006/relationships/hyperlink" Target="https://doi.org/10.1007/s11284-010-0733-z" TargetMode="External"/><Relationship Id="rId49" Type="http://schemas.openxmlformats.org/officeDocument/2006/relationships/hyperlink" Target="https://unesdoc.unesco.org/ark:/48223/pf0000086517" TargetMode="Externa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yperlink" Target="https://doi.org/10.2307/2258961" TargetMode="External"/><Relationship Id="rId44" Type="http://schemas.openxmlformats.org/officeDocument/2006/relationships/hyperlink" Target="https://doi.org/10.2307/2260605" TargetMode="External"/><Relationship Id="rId5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A070D-43F7-4433-B8F4-A73614410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1483</TotalTime>
  <Pages>10</Pages>
  <Words>6013</Words>
  <Characters>34277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40210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79</cp:revision>
  <cp:lastPrinted>1999-07-06T11:00:00Z</cp:lastPrinted>
  <dcterms:created xsi:type="dcterms:W3CDTF">2014-10-25T14:34:00Z</dcterms:created>
  <dcterms:modified xsi:type="dcterms:W3CDTF">2025-12-08T12:55:00Z</dcterms:modified>
</cp:coreProperties>
</file>