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7766" w:rsidRDefault="00C036A5">
      <w:pPr>
        <w:jc w:val="center"/>
        <w:rPr>
          <w:rFonts w:ascii="Times New Roman" w:hAnsi="Times New Roman" w:cs="Times New Roman"/>
          <w:b/>
          <w:bCs/>
          <w:sz w:val="28"/>
          <w:szCs w:val="28"/>
        </w:rPr>
      </w:pPr>
      <w:r>
        <w:rPr>
          <w:rFonts w:ascii="Times New Roman" w:hAnsi="Times New Roman" w:cs="Times New Roman"/>
          <w:b/>
          <w:bCs/>
          <w:sz w:val="28"/>
          <w:szCs w:val="28"/>
        </w:rPr>
        <w:t>The Impact of Total Quality Management on Organizational Performance: A Case Study of First Bank of Nigeria Plc.</w:t>
      </w:r>
    </w:p>
    <w:p w:rsidR="0061565E" w:rsidRDefault="0061565E">
      <w:pPr>
        <w:jc w:val="both"/>
        <w:rPr>
          <w:rFonts w:ascii="Times New Roman" w:hAnsi="Times New Roman" w:cs="Times New Roman"/>
          <w:b/>
          <w:bCs/>
          <w:sz w:val="26"/>
          <w:szCs w:val="26"/>
        </w:rPr>
      </w:pPr>
    </w:p>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Abstract</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This paper will discuss how Total Quality Management (TQM) affects the performance of organizations and the First Bank of Nigeria Plc in particular. The growing competition in the banking sector of Nigeria and the constant customer complaints about the quality of services, prompted the research to identify TQM concepts like management commitment, teamwork, customer orientation, and continuous improvement as the compulsory means of improving the effectiveness of organizations. Data collection was done in selected branches of First Bank using a survey research approach, where a survey comprising of structured questionnaires was carried out to 80 management staff of the bank. The results demonstrated that TQM is a factor that enhances customer satisfaction, employee commitment, productivity, and profitability. However, challenges such as resistance to change and inadequate training were identified as barriers to successful implementation. The research concludes that effective adoption of TQM can enhance First Bank, and other banks in Nigeria, to maintain competitiveness and achieve sustainable growth. It is recommended that management strengthen employee training, customer-focused strategies, and continuous improvement mechanisms to maximize TQM benefits.</w:t>
      </w:r>
    </w:p>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Keywords:</w:t>
      </w:r>
      <w:r>
        <w:rPr>
          <w:rFonts w:ascii="Times New Roman" w:hAnsi="Times New Roman" w:cs="Times New Roman"/>
          <w:sz w:val="26"/>
          <w:szCs w:val="26"/>
        </w:rPr>
        <w:t xml:space="preserve"> Total Quality Management, Organizational Performance, Customer Satisfaction, Banking Industry, First Bank of Nigeria, Competitive Advantage</w:t>
      </w:r>
    </w:p>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1. Introduction</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The target of any organization is to sustain itself in contemporary society and ensure good returns for stakeholders in the business. This is achieved through efforts geared at having the highest control of market share in which it operates. To effectively achieve this, the management of such organizations must be ready to be dynamic and up to date in operations (Nady et al., 2018). The standard sustained in the financial sector determines how other sectors of the economy are managed. No matter how effective other sectors are performing, if the financial sector is not up to expected standards to monitor and introduce policies ensuring good accountability, the pace of economic development will be broken (Bouranta et al., 2019).</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 xml:space="preserve">Development is centered on the financial sector which in any part of the world is of interest to the government. This sector remains critical to the development process, as it performs the roles of mobilizing savings and allocation of resources within the economy. In Nigeria </w:t>
      </w:r>
      <w:r>
        <w:rPr>
          <w:rFonts w:ascii="Times New Roman" w:hAnsi="Times New Roman" w:cs="Times New Roman"/>
          <w:sz w:val="26"/>
          <w:szCs w:val="26"/>
        </w:rPr>
        <w:lastRenderedPageBreak/>
        <w:t>particularly, the liberalization of the economy led to serious competition within the banking industry, as many banks were licensed during the Structural Adjustment Programme (SAP) era. The new banks introduced many innovations that posed challenges to the old banks, signaling that "the days of armchair banking had gone" (Edd, 1994). The era where customers were treated poorly has passed; the issue is no more a sellers' market but a buyers' market.</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Based on this development, the industry experienced change in the early 1990s and this pushed many chief executives back to the drawing board in search of new ways of fixing problems of firms. The harsh lesson that customers cannot be ignored in the development of any enterprise was experienced by top management and other key players in the industry (Pambreni et al., 2019). The ones that can do it successfully are those that are ready to transform their operations and empower their employees using Total Quality Management (TQM) principles and methods. Customer services have been a significant aspect of most successful companies operations, whether it is the way the sales people handle the customer or the services that the employees of the company provide to the customer, it has always been (Singh et al., 2018).</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The existing focus on customer service emphasises the fact that the enhanced customer service must lead to the competitive performance. The actions that enhance customer service should be rated positively, whereas the actions that cause diminishments in the service of the customers should be rated negatively. A lot of time and money is used in the quest to satisfy the customers in developed economies. Customer service mostly consists in meeting the legitimate needs of customers in a way that is easy to them. It makes people more effective in interacting to enhance the quality of services delivery and retain their own market share. Banks and other entities need to take proactive initiatives of enhancing services and this can be attained by embracing the idea of the Total Quality Management (Dubey and Gunasekaran, 2015).</w:t>
      </w:r>
    </w:p>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1.1 Statement of the Problem</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 xml:space="preserve">The issue confronting First Bank is her way of providing the best and quality service to her customers. This is due to the fact that customers will always whine bitterly over her service to the people. The fierce competitive landscape created by the spreading of banks at the end of 1980s, and the corresponding growth of service and product innovation in the market, should not be disregarded (Kumar et al., 2019). The other area that raises issues is equipment utilization in operations alongside the fact that most of the management staff, despite the necessary experience, is not prepared to enrich themselves educationally. The </w:t>
      </w:r>
      <w:r>
        <w:rPr>
          <w:rFonts w:ascii="Times New Roman" w:hAnsi="Times New Roman" w:cs="Times New Roman"/>
          <w:sz w:val="26"/>
          <w:szCs w:val="26"/>
        </w:rPr>
        <w:lastRenderedPageBreak/>
        <w:t>management of first bank of Nigeria should therefore consider the idea of adopting the concept of the TQM as a method of retaining their status as the top bank in Nigeria.</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The issue is also rooted in the fact that the bank is still not completely embracing the philosophy of TQM. This philosophy suggests that management commitment and team work, customer orientation and quality systems need to exist (Prajoko and Sohal, 2003). Organizational management, particularly in the banking industry such as First Bank of Nigeria Plc, has been expending colossal sums of money on training, product development and acquisition of experienced staff with an expectation of achieving the intended goals of their organization. The introduction of TQM would have no effect, therefore, on its current operations? This is the question that this research is about.</w:t>
      </w:r>
    </w:p>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1.2 Research Objectives</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This research is aimed at asking questions on the issues that act against the delivery of good quality services to the customers focusing on First Bank of Nigeria Plc and in particular to:</w:t>
      </w:r>
    </w:p>
    <w:p w:rsidR="00BE7766" w:rsidRDefault="00C036A5">
      <w:pPr>
        <w:numPr>
          <w:ilvl w:val="0"/>
          <w:numId w:val="1"/>
        </w:numPr>
        <w:jc w:val="both"/>
        <w:rPr>
          <w:rFonts w:ascii="Times New Roman" w:hAnsi="Times New Roman" w:cs="Times New Roman"/>
          <w:sz w:val="26"/>
          <w:szCs w:val="26"/>
        </w:rPr>
      </w:pPr>
      <w:r>
        <w:rPr>
          <w:rFonts w:ascii="Times New Roman" w:hAnsi="Times New Roman" w:cs="Times New Roman"/>
          <w:sz w:val="26"/>
          <w:szCs w:val="26"/>
        </w:rPr>
        <w:t>Establish how the introduction of TQM affects the services of First Bank of Nigeria Plc to the banking population.</w:t>
      </w:r>
    </w:p>
    <w:p w:rsidR="00BE7766" w:rsidRDefault="00C036A5">
      <w:pPr>
        <w:numPr>
          <w:ilvl w:val="0"/>
          <w:numId w:val="1"/>
        </w:numPr>
        <w:jc w:val="both"/>
        <w:rPr>
          <w:rFonts w:ascii="Times New Roman" w:hAnsi="Times New Roman" w:cs="Times New Roman"/>
          <w:sz w:val="26"/>
          <w:szCs w:val="26"/>
        </w:rPr>
      </w:pPr>
      <w:r>
        <w:rPr>
          <w:rFonts w:ascii="Times New Roman" w:hAnsi="Times New Roman" w:cs="Times New Roman"/>
          <w:sz w:val="26"/>
          <w:szCs w:val="26"/>
        </w:rPr>
        <w:t>Look at the nature of the services that the bank has been rendering and how it has been able to adapt to the dynamism of the marketplace.</w:t>
      </w:r>
    </w:p>
    <w:p w:rsidR="00BE7766" w:rsidRDefault="00C036A5">
      <w:pPr>
        <w:numPr>
          <w:ilvl w:val="0"/>
          <w:numId w:val="1"/>
        </w:numPr>
        <w:jc w:val="both"/>
        <w:rPr>
          <w:rFonts w:ascii="Times New Roman" w:hAnsi="Times New Roman" w:cs="Times New Roman"/>
          <w:sz w:val="26"/>
          <w:szCs w:val="26"/>
        </w:rPr>
      </w:pPr>
      <w:r>
        <w:rPr>
          <w:rFonts w:ascii="Times New Roman" w:hAnsi="Times New Roman" w:cs="Times New Roman"/>
          <w:sz w:val="26"/>
          <w:szCs w:val="26"/>
        </w:rPr>
        <w:t>Determine whether TQM can play any role in endorsing quality services demanded by customers.</w:t>
      </w:r>
    </w:p>
    <w:p w:rsidR="00BE7766" w:rsidRDefault="00C036A5">
      <w:pPr>
        <w:numPr>
          <w:ilvl w:val="0"/>
          <w:numId w:val="1"/>
        </w:numPr>
        <w:jc w:val="both"/>
        <w:rPr>
          <w:rFonts w:ascii="Times New Roman" w:hAnsi="Times New Roman" w:cs="Times New Roman"/>
          <w:sz w:val="26"/>
          <w:szCs w:val="26"/>
        </w:rPr>
      </w:pPr>
      <w:r>
        <w:rPr>
          <w:rFonts w:ascii="Times New Roman" w:hAnsi="Times New Roman" w:cs="Times New Roman"/>
          <w:sz w:val="26"/>
          <w:szCs w:val="26"/>
        </w:rPr>
        <w:t>Test the response of the staff members to the implementation of TQM in their workplace.</w:t>
      </w:r>
    </w:p>
    <w:p w:rsidR="00BE7766" w:rsidRDefault="00C036A5">
      <w:pPr>
        <w:numPr>
          <w:ilvl w:val="0"/>
          <w:numId w:val="1"/>
        </w:numPr>
        <w:jc w:val="both"/>
        <w:rPr>
          <w:rFonts w:ascii="Times New Roman" w:hAnsi="Times New Roman" w:cs="Times New Roman"/>
          <w:sz w:val="26"/>
          <w:szCs w:val="26"/>
        </w:rPr>
      </w:pPr>
      <w:r>
        <w:rPr>
          <w:rFonts w:ascii="Times New Roman" w:hAnsi="Times New Roman" w:cs="Times New Roman"/>
          <w:sz w:val="26"/>
          <w:szCs w:val="26"/>
        </w:rPr>
        <w:t>Decide on whether the implementation of TQM will impact on quality of services, profitability, deposit and asset base.</w:t>
      </w:r>
    </w:p>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1.3 Research Questions</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The relevant questions of this project include:</w:t>
      </w:r>
    </w:p>
    <w:p w:rsidR="00BE7766" w:rsidRDefault="00C036A5">
      <w:pPr>
        <w:numPr>
          <w:ilvl w:val="0"/>
          <w:numId w:val="6"/>
        </w:numPr>
        <w:jc w:val="both"/>
        <w:rPr>
          <w:rFonts w:ascii="Times New Roman" w:hAnsi="Times New Roman" w:cs="Times New Roman"/>
          <w:sz w:val="26"/>
          <w:szCs w:val="26"/>
        </w:rPr>
      </w:pPr>
      <w:r>
        <w:rPr>
          <w:rFonts w:ascii="Times New Roman" w:hAnsi="Times New Roman" w:cs="Times New Roman"/>
          <w:sz w:val="26"/>
          <w:szCs w:val="26"/>
        </w:rPr>
        <w:t>Is the TQM concept popular in the banking industry?</w:t>
      </w:r>
    </w:p>
    <w:p w:rsidR="00BE7766" w:rsidRDefault="00C036A5">
      <w:pPr>
        <w:numPr>
          <w:ilvl w:val="0"/>
          <w:numId w:val="6"/>
        </w:numPr>
        <w:jc w:val="both"/>
        <w:rPr>
          <w:rFonts w:ascii="Times New Roman" w:hAnsi="Times New Roman" w:cs="Times New Roman"/>
          <w:sz w:val="26"/>
          <w:szCs w:val="26"/>
        </w:rPr>
      </w:pPr>
      <w:r>
        <w:rPr>
          <w:rFonts w:ascii="Times New Roman" w:hAnsi="Times New Roman" w:cs="Times New Roman"/>
          <w:sz w:val="26"/>
          <w:szCs w:val="26"/>
        </w:rPr>
        <w:t>Would the introduction of TQM have a positive effect on the employees, customers and the bank as a whole?</w:t>
      </w:r>
    </w:p>
    <w:p w:rsidR="00BE7766" w:rsidRDefault="00C036A5">
      <w:pPr>
        <w:numPr>
          <w:ilvl w:val="0"/>
          <w:numId w:val="6"/>
        </w:numPr>
        <w:jc w:val="both"/>
        <w:rPr>
          <w:rFonts w:ascii="Times New Roman" w:hAnsi="Times New Roman" w:cs="Times New Roman"/>
          <w:sz w:val="26"/>
          <w:szCs w:val="26"/>
        </w:rPr>
      </w:pPr>
      <w:r>
        <w:rPr>
          <w:rFonts w:ascii="Times New Roman" w:hAnsi="Times New Roman" w:cs="Times New Roman"/>
          <w:sz w:val="26"/>
          <w:szCs w:val="26"/>
        </w:rPr>
        <w:t>What negative effect will it have on the bank, employees and customers?</w:t>
      </w:r>
    </w:p>
    <w:p w:rsidR="00BE7766" w:rsidRDefault="00C036A5">
      <w:pPr>
        <w:numPr>
          <w:ilvl w:val="0"/>
          <w:numId w:val="6"/>
        </w:numPr>
        <w:jc w:val="both"/>
        <w:rPr>
          <w:rFonts w:ascii="Times New Roman" w:hAnsi="Times New Roman" w:cs="Times New Roman"/>
          <w:sz w:val="26"/>
          <w:szCs w:val="26"/>
        </w:rPr>
      </w:pPr>
      <w:r>
        <w:rPr>
          <w:rFonts w:ascii="Times New Roman" w:hAnsi="Times New Roman" w:cs="Times New Roman"/>
          <w:sz w:val="26"/>
          <w:szCs w:val="26"/>
        </w:rPr>
        <w:t>To what extent is TQM being adopted?</w:t>
      </w:r>
    </w:p>
    <w:p w:rsidR="00BE7766" w:rsidRDefault="00C036A5">
      <w:pPr>
        <w:numPr>
          <w:ilvl w:val="0"/>
          <w:numId w:val="6"/>
        </w:numPr>
        <w:jc w:val="both"/>
        <w:rPr>
          <w:rFonts w:ascii="Times New Roman" w:hAnsi="Times New Roman" w:cs="Times New Roman"/>
          <w:sz w:val="26"/>
          <w:szCs w:val="26"/>
        </w:rPr>
      </w:pPr>
      <w:r>
        <w:rPr>
          <w:rFonts w:ascii="Times New Roman" w:hAnsi="Times New Roman" w:cs="Times New Roman"/>
          <w:sz w:val="26"/>
          <w:szCs w:val="26"/>
        </w:rPr>
        <w:lastRenderedPageBreak/>
        <w:t>What does management need to do in the implementation of TQM?</w:t>
      </w:r>
    </w:p>
    <w:p w:rsidR="00BE7766" w:rsidRDefault="00C036A5">
      <w:pPr>
        <w:numPr>
          <w:ilvl w:val="0"/>
          <w:numId w:val="6"/>
        </w:numPr>
        <w:jc w:val="both"/>
        <w:rPr>
          <w:rFonts w:ascii="Times New Roman" w:hAnsi="Times New Roman" w:cs="Times New Roman"/>
          <w:sz w:val="26"/>
          <w:szCs w:val="26"/>
        </w:rPr>
      </w:pPr>
      <w:r>
        <w:rPr>
          <w:rFonts w:ascii="Times New Roman" w:hAnsi="Times New Roman" w:cs="Times New Roman"/>
          <w:sz w:val="26"/>
          <w:szCs w:val="26"/>
        </w:rPr>
        <w:t>Why do managers oppose TQM?</w:t>
      </w:r>
    </w:p>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1.4 Research Hypothesis</w:t>
      </w:r>
    </w:p>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Null Hypothesis (H0):</w:t>
      </w:r>
      <w:r>
        <w:rPr>
          <w:rFonts w:ascii="Times New Roman" w:hAnsi="Times New Roman" w:cs="Times New Roman"/>
          <w:sz w:val="26"/>
          <w:szCs w:val="26"/>
        </w:rPr>
        <w:t xml:space="preserve"> There is no relationship between TQM and organization's effectiveness.</w:t>
      </w:r>
    </w:p>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Alternative Hypothesis (H1):</w:t>
      </w:r>
      <w:r>
        <w:rPr>
          <w:rFonts w:ascii="Times New Roman" w:hAnsi="Times New Roman" w:cs="Times New Roman"/>
          <w:sz w:val="26"/>
          <w:szCs w:val="26"/>
        </w:rPr>
        <w:t xml:space="preserve"> There is a relationship between TQM and organization's effectiveness.</w:t>
      </w:r>
    </w:p>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1.5 Significance of the Study</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Competition will continue to intensify in the future among banks as well as between banks and non-banking institutions. With virtually the same homogenous products/services to sell, each bank would search vigorously for its own competitive advantage (Abbas, 2020). Banks need competition to remain efficient and give the best to their customers. Competition is no longer based on beautiful bank premises or just granting of loans. The continued infusion of competition in the system now requires banks to adopt modern methods of management to service the market. There is therefore need to improve services to meet challenges posed by competition, which calls for management to adopt ways that would enable them to outwit their counterparts.</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The impact of findings will be theoretically and operationally defined. The theoretical definition intends to provide useful and relevant information, especially to scholars in the field of management. The operational definition will be useful to top-level managers who may not have much idea on the concept and the benefits of implementing the programme into the organization.</w:t>
      </w:r>
    </w:p>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2. Literature Review</w:t>
      </w:r>
    </w:p>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2.1 Conceptual Framework of Total Quality Management</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TQM has been practiced by some Nigerian firms. For instance, Guaranty Trust Bank decided to implement a programme of continuous quality improvement with full senior management commitment and leadership example. A TQM programme was designed to ensure that the bank delivers outstanding customer service by exceeding customers' expectations (Oakland, 1993). A quality management department was set up with two full-time quality management coordinators. TQM seminars were organized at the Centre for Professional Communications. The next stage involved investigating what was available in terms of training with ongoing TQM programmes.</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lastRenderedPageBreak/>
        <w:t>No one theoretical formalization of total quality exists, although the American quality experts of Deming (1986) and Juran (1988), as well as the Japanese author Ishikawa (1985), offer a collection of central assumptions and certain principles of management that can be gathered into a consistent pattern. TQM is a management philosophy and business discipline that institutionalizes the sustained and planned business improvement (Yusr et al., 2017). The quality management is truly tested on whether it can satisfy the customers in the market or not. The concept presupposes that quality is the result of all operations that occur in an organization. Based on this, every single function and every employee must be involved in the improvement process and to guarantee that, organizations require quality systems and quality culture (Yusoff et al., 2013).</w:t>
      </w:r>
    </w:p>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2.2 Principles of Total Quality Management</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Among the principles that have been found in the literature, are:</w:t>
      </w:r>
    </w:p>
    <w:p w:rsidR="00BE7766" w:rsidRDefault="00C036A5">
      <w:pPr>
        <w:numPr>
          <w:ilvl w:val="0"/>
          <w:numId w:val="7"/>
        </w:numPr>
        <w:jc w:val="both"/>
        <w:rPr>
          <w:rFonts w:ascii="Times New Roman" w:hAnsi="Times New Roman" w:cs="Times New Roman"/>
          <w:sz w:val="26"/>
          <w:szCs w:val="26"/>
        </w:rPr>
      </w:pPr>
      <w:r>
        <w:rPr>
          <w:rFonts w:ascii="Times New Roman" w:hAnsi="Times New Roman" w:cs="Times New Roman"/>
          <w:b/>
          <w:bCs/>
          <w:sz w:val="26"/>
          <w:szCs w:val="26"/>
        </w:rPr>
        <w:t>Rigorous and Systematic Techniques: It has rigorous and systematic techniques of issue identification and problem-solving that should be trained to each employee, including measures of the cost of quality, cost and effect analysis and decision-making processes, measures of non-conformity and, in any case, statistical methods of controlling the quality of a process (Talib et al., 2013).</w:t>
      </w:r>
    </w:p>
    <w:p w:rsidR="00BE7766" w:rsidRDefault="00C036A5">
      <w:pPr>
        <w:numPr>
          <w:ilvl w:val="0"/>
          <w:numId w:val="7"/>
        </w:numPr>
        <w:jc w:val="both"/>
        <w:rPr>
          <w:rFonts w:ascii="Times New Roman" w:hAnsi="Times New Roman" w:cs="Times New Roman"/>
          <w:sz w:val="26"/>
          <w:szCs w:val="26"/>
        </w:rPr>
      </w:pPr>
      <w:r>
        <w:rPr>
          <w:rFonts w:ascii="Times New Roman" w:hAnsi="Times New Roman" w:cs="Times New Roman"/>
          <w:b/>
          <w:bCs/>
          <w:sz w:val="26"/>
          <w:szCs w:val="26"/>
        </w:rPr>
        <w:t xml:space="preserve">Top Management Commitment: </w:t>
      </w:r>
      <w:r>
        <w:rPr>
          <w:rFonts w:ascii="Times New Roman" w:hAnsi="Times New Roman" w:cs="Times New Roman"/>
          <w:sz w:val="26"/>
          <w:szCs w:val="26"/>
        </w:rPr>
        <w:t>Top management is the primary force behind TQM. Top management sets priorities on quality, defines the quality management systems and procedure to be used, allocates resources and leads by example (Bouranta et al., 2019).</w:t>
      </w:r>
    </w:p>
    <w:p w:rsidR="00BE7766" w:rsidRDefault="00C036A5">
      <w:pPr>
        <w:numPr>
          <w:ilvl w:val="0"/>
          <w:numId w:val="7"/>
        </w:numPr>
        <w:jc w:val="both"/>
        <w:rPr>
          <w:rFonts w:ascii="Times New Roman" w:hAnsi="Times New Roman" w:cs="Times New Roman"/>
          <w:sz w:val="26"/>
          <w:szCs w:val="26"/>
        </w:rPr>
      </w:pPr>
      <w:r>
        <w:rPr>
          <w:rFonts w:ascii="Times New Roman" w:hAnsi="Times New Roman" w:cs="Times New Roman"/>
          <w:b/>
          <w:bCs/>
          <w:sz w:val="26"/>
          <w:szCs w:val="26"/>
        </w:rPr>
        <w:t>Culture Change:</w:t>
      </w:r>
      <w:r>
        <w:rPr>
          <w:rFonts w:ascii="Times New Roman" w:hAnsi="Times New Roman" w:cs="Times New Roman"/>
          <w:sz w:val="26"/>
          <w:szCs w:val="26"/>
        </w:rPr>
        <w:t xml:space="preserve"> Culture change is created and relied upon in the improvement process. The relevant culture involves systematic and rational treatment of quality improvement concerns, utter importance of customer satisfaction, building high-trust social relationship, more people participation in the decision-making process, openness, and internalization of quality and continuous improvement as an objective of all operations (Prajogo &amp; Sohal, 2003).</w:t>
      </w:r>
    </w:p>
    <w:p w:rsidR="00BE7766" w:rsidRDefault="00C036A5">
      <w:pPr>
        <w:numPr>
          <w:ilvl w:val="0"/>
          <w:numId w:val="7"/>
        </w:numPr>
        <w:jc w:val="both"/>
        <w:rPr>
          <w:rFonts w:ascii="Times New Roman" w:hAnsi="Times New Roman" w:cs="Times New Roman"/>
          <w:sz w:val="26"/>
          <w:szCs w:val="26"/>
        </w:rPr>
      </w:pPr>
      <w:r>
        <w:rPr>
          <w:rFonts w:ascii="Times New Roman" w:hAnsi="Times New Roman" w:cs="Times New Roman"/>
          <w:b/>
          <w:bCs/>
          <w:sz w:val="26"/>
          <w:szCs w:val="26"/>
        </w:rPr>
        <w:t xml:space="preserve">Management Support: </w:t>
      </w:r>
      <w:r>
        <w:rPr>
          <w:rFonts w:ascii="Times New Roman" w:hAnsi="Times New Roman" w:cs="Times New Roman"/>
          <w:sz w:val="26"/>
          <w:szCs w:val="26"/>
        </w:rPr>
        <w:t>The support of the management at all levels should be dedicated to the execution of the programme. Concerted efforts should be undertaken to transform the organizational culture and values to quality firm (Singh et al., 2018).</w:t>
      </w:r>
    </w:p>
    <w:p w:rsidR="00BE7766" w:rsidRDefault="00C036A5">
      <w:pPr>
        <w:numPr>
          <w:ilvl w:val="0"/>
          <w:numId w:val="7"/>
        </w:numPr>
        <w:jc w:val="both"/>
        <w:rPr>
          <w:rFonts w:ascii="Times New Roman" w:hAnsi="Times New Roman" w:cs="Times New Roman"/>
          <w:sz w:val="26"/>
          <w:szCs w:val="26"/>
        </w:rPr>
      </w:pPr>
      <w:r>
        <w:rPr>
          <w:rFonts w:ascii="Times New Roman" w:hAnsi="Times New Roman" w:cs="Times New Roman"/>
          <w:b/>
          <w:bCs/>
          <w:sz w:val="26"/>
          <w:szCs w:val="26"/>
        </w:rPr>
        <w:t xml:space="preserve">Employee Dedication and Teamwork: </w:t>
      </w:r>
      <w:r>
        <w:rPr>
          <w:rFonts w:ascii="Times New Roman" w:hAnsi="Times New Roman" w:cs="Times New Roman"/>
          <w:sz w:val="26"/>
          <w:szCs w:val="26"/>
        </w:rPr>
        <w:t xml:space="preserve">One of the methods of attaining successful TQM programme is to empower all the organization employees and hold each one </w:t>
      </w:r>
      <w:r>
        <w:rPr>
          <w:rFonts w:ascii="Times New Roman" w:hAnsi="Times New Roman" w:cs="Times New Roman"/>
          <w:sz w:val="26"/>
          <w:szCs w:val="26"/>
        </w:rPr>
        <w:lastRenderedPageBreak/>
        <w:t>of them answerable to quality. The input of every employee should be highlighted and compensated (Pambreni et al., 2019).</w:t>
      </w:r>
    </w:p>
    <w:p w:rsidR="00BE7766" w:rsidRDefault="00C036A5">
      <w:pPr>
        <w:numPr>
          <w:ilvl w:val="0"/>
          <w:numId w:val="7"/>
        </w:numPr>
        <w:jc w:val="both"/>
        <w:rPr>
          <w:rFonts w:ascii="Times New Roman" w:hAnsi="Times New Roman" w:cs="Times New Roman"/>
          <w:sz w:val="26"/>
          <w:szCs w:val="26"/>
        </w:rPr>
      </w:pPr>
      <w:r>
        <w:rPr>
          <w:rFonts w:ascii="Times New Roman" w:hAnsi="Times New Roman" w:cs="Times New Roman"/>
          <w:b/>
          <w:bCs/>
          <w:sz w:val="26"/>
          <w:szCs w:val="26"/>
        </w:rPr>
        <w:t xml:space="preserve">Customer Orientation: </w:t>
      </w:r>
      <w:r>
        <w:rPr>
          <w:rFonts w:ascii="Times New Roman" w:hAnsi="Times New Roman" w:cs="Times New Roman"/>
          <w:sz w:val="26"/>
          <w:szCs w:val="26"/>
        </w:rPr>
        <w:t>This is focused on identification of the needs of internal and external customers and its orientation towards satisfying them. This principle should be embraced to achieve successful TQM (Dubey and Gunasekaran, 2015).</w:t>
      </w:r>
    </w:p>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2.3 TQM Concepts and Implementation</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Key TQM concepts include:</w:t>
      </w:r>
    </w:p>
    <w:p w:rsidR="00BE7766" w:rsidRDefault="00C036A5">
      <w:pPr>
        <w:numPr>
          <w:ilvl w:val="0"/>
          <w:numId w:val="8"/>
        </w:numPr>
        <w:jc w:val="both"/>
        <w:rPr>
          <w:rFonts w:ascii="Times New Roman" w:hAnsi="Times New Roman" w:cs="Times New Roman"/>
          <w:sz w:val="26"/>
          <w:szCs w:val="26"/>
        </w:rPr>
      </w:pPr>
      <w:r>
        <w:rPr>
          <w:rFonts w:ascii="Times New Roman" w:hAnsi="Times New Roman" w:cs="Times New Roman"/>
          <w:b/>
          <w:bCs/>
          <w:sz w:val="26"/>
          <w:szCs w:val="26"/>
        </w:rPr>
        <w:t>Constant Improvement:</w:t>
      </w:r>
      <w:r>
        <w:rPr>
          <w:rFonts w:ascii="Times New Roman" w:hAnsi="Times New Roman" w:cs="Times New Roman"/>
          <w:sz w:val="26"/>
          <w:szCs w:val="26"/>
        </w:rPr>
        <w:t xml:space="preserve"> Continuous improvement is oriented towards perfection. It enables the company to improve at a slow pace (Abbas, 2020).</w:t>
      </w:r>
    </w:p>
    <w:p w:rsidR="00BE7766" w:rsidRDefault="00C036A5">
      <w:pPr>
        <w:numPr>
          <w:ilvl w:val="0"/>
          <w:numId w:val="8"/>
        </w:numPr>
        <w:jc w:val="both"/>
        <w:rPr>
          <w:rFonts w:ascii="Times New Roman" w:hAnsi="Times New Roman" w:cs="Times New Roman"/>
          <w:sz w:val="26"/>
          <w:szCs w:val="26"/>
        </w:rPr>
      </w:pPr>
      <w:r>
        <w:rPr>
          <w:rFonts w:ascii="Times New Roman" w:hAnsi="Times New Roman" w:cs="Times New Roman"/>
          <w:b/>
          <w:bCs/>
          <w:sz w:val="26"/>
          <w:szCs w:val="26"/>
        </w:rPr>
        <w:t>Do It Right First Time:</w:t>
      </w:r>
      <w:r>
        <w:rPr>
          <w:rFonts w:ascii="Times New Roman" w:hAnsi="Times New Roman" w:cs="Times New Roman"/>
          <w:sz w:val="26"/>
          <w:szCs w:val="26"/>
        </w:rPr>
        <w:t xml:space="preserve"> It is approached to prevent errors and the volume of defective work (Kumar et al., 2019).</w:t>
      </w:r>
    </w:p>
    <w:p w:rsidR="00BE7766" w:rsidRDefault="00C036A5">
      <w:pPr>
        <w:numPr>
          <w:ilvl w:val="0"/>
          <w:numId w:val="8"/>
        </w:numPr>
        <w:jc w:val="both"/>
        <w:rPr>
          <w:rFonts w:ascii="Times New Roman" w:hAnsi="Times New Roman" w:cs="Times New Roman"/>
          <w:sz w:val="26"/>
          <w:szCs w:val="26"/>
        </w:rPr>
      </w:pPr>
      <w:r>
        <w:rPr>
          <w:rFonts w:ascii="Times New Roman" w:hAnsi="Times New Roman" w:cs="Times New Roman"/>
          <w:b/>
          <w:bCs/>
          <w:sz w:val="26"/>
          <w:szCs w:val="26"/>
        </w:rPr>
        <w:t>Be Customer Focused:</w:t>
      </w:r>
      <w:r>
        <w:rPr>
          <w:rFonts w:ascii="Times New Roman" w:hAnsi="Times New Roman" w:cs="Times New Roman"/>
          <w:sz w:val="26"/>
          <w:szCs w:val="26"/>
        </w:rPr>
        <w:t xml:space="preserve"> Making the customer the centre of all you do. It presupposes that the company should monitor the attitudes of the customers on a regular basis, and involves the notion of the internal and external customers (Yusoff et al., 2013).</w:t>
      </w:r>
    </w:p>
    <w:p w:rsidR="00BE7766" w:rsidRDefault="00C036A5">
      <w:pPr>
        <w:numPr>
          <w:ilvl w:val="0"/>
          <w:numId w:val="8"/>
        </w:numPr>
        <w:jc w:val="both"/>
        <w:rPr>
          <w:rFonts w:ascii="Times New Roman" w:hAnsi="Times New Roman" w:cs="Times New Roman"/>
          <w:sz w:val="26"/>
          <w:szCs w:val="26"/>
        </w:rPr>
      </w:pPr>
      <w:r>
        <w:rPr>
          <w:rFonts w:ascii="Times New Roman" w:hAnsi="Times New Roman" w:cs="Times New Roman"/>
          <w:b/>
          <w:bCs/>
          <w:sz w:val="26"/>
          <w:szCs w:val="26"/>
        </w:rPr>
        <w:t>Quality is Attitude:</w:t>
      </w:r>
      <w:r>
        <w:rPr>
          <w:rFonts w:ascii="Times New Roman" w:hAnsi="Times New Roman" w:cs="Times New Roman"/>
          <w:sz w:val="26"/>
          <w:szCs w:val="26"/>
        </w:rPr>
        <w:t xml:space="preserve"> Quality has no short cut. It is necessary that everyone is dedicated to quality, and this implies the transformation of the attitude of the whole workforce and a change in the way the company is run (Sadikoglu and Zehir, 2010).</w:t>
      </w:r>
    </w:p>
    <w:p w:rsidR="00BE7766" w:rsidRDefault="00C036A5">
      <w:pPr>
        <w:numPr>
          <w:ilvl w:val="0"/>
          <w:numId w:val="8"/>
        </w:numPr>
        <w:jc w:val="both"/>
        <w:rPr>
          <w:rFonts w:ascii="Times New Roman" w:hAnsi="Times New Roman" w:cs="Times New Roman"/>
          <w:sz w:val="26"/>
          <w:szCs w:val="26"/>
        </w:rPr>
      </w:pPr>
      <w:r>
        <w:rPr>
          <w:rFonts w:ascii="Times New Roman" w:hAnsi="Times New Roman" w:cs="Times New Roman"/>
          <w:b/>
          <w:bCs/>
          <w:sz w:val="26"/>
          <w:szCs w:val="26"/>
        </w:rPr>
        <w:t>Train and Educate Workers:</w:t>
      </w:r>
      <w:r>
        <w:rPr>
          <w:rFonts w:ascii="Times New Roman" w:hAnsi="Times New Roman" w:cs="Times New Roman"/>
          <w:sz w:val="26"/>
          <w:szCs w:val="26"/>
        </w:rPr>
        <w:t xml:space="preserve"> Workers commit errors when they are unskilled; when they receive more skills this allows them to perform more tasks and also to perform them better (Yusr et al., 2017).</w:t>
      </w:r>
    </w:p>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2.4 Steps in TQM Implementation</w:t>
      </w:r>
    </w:p>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Top Management Support and Leadership:</w:t>
      </w:r>
      <w:r>
        <w:rPr>
          <w:rFonts w:ascii="Times New Roman" w:hAnsi="Times New Roman" w:cs="Times New Roman"/>
          <w:sz w:val="26"/>
          <w:szCs w:val="26"/>
        </w:rPr>
        <w:t xml:space="preserve"> This is a prerequisite that cannot be done without, in terms of the implementation achieving success. The senior managers and the chief executive officer should not just prioritize the programme but be leaders by example (Abdul, 2018). This information could either be acquired by reading or by enrolling TQM awareness seminars.</w:t>
      </w:r>
    </w:p>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 xml:space="preserve">Programme Goals: </w:t>
      </w:r>
      <w:r>
        <w:rPr>
          <w:rFonts w:ascii="Times New Roman" w:hAnsi="Times New Roman" w:cs="Times New Roman"/>
          <w:sz w:val="26"/>
          <w:szCs w:val="26"/>
        </w:rPr>
        <w:t xml:space="preserve">It is of high necessity to establish the programme objectives. The problem with many TQM projects is that the companies lack any clear objectives and are unable to gain quantifiable benefits as the programme unfolds (Deming, 1986). Top management has to conduct an analysis of business operations so as to determine the area(s) that should be addressed. These are enhanced performance in profitability, </w:t>
      </w:r>
      <w:r>
        <w:rPr>
          <w:rFonts w:ascii="Times New Roman" w:hAnsi="Times New Roman" w:cs="Times New Roman"/>
          <w:sz w:val="26"/>
          <w:szCs w:val="26"/>
        </w:rPr>
        <w:lastRenderedPageBreak/>
        <w:t>enhanced relationship with customers, capacity to make use of the service facilities, cultural change, cost cutting and collaboration.</w:t>
      </w:r>
    </w:p>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Driving Force:</w:t>
      </w:r>
      <w:r>
        <w:rPr>
          <w:rFonts w:ascii="Times New Roman" w:hAnsi="Times New Roman" w:cs="Times New Roman"/>
          <w:sz w:val="26"/>
          <w:szCs w:val="26"/>
        </w:rPr>
        <w:t xml:space="preserve"> The chief executive has to be aware of why he wants to change his or her ways of doing things before the above. The change drivers may be internal (low profitability, high cost, no quality culture) and external (competition, poor customer services). This is required to assist in establishing the programme objectives (Juran, 1988).</w:t>
      </w:r>
    </w:p>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Training</w:t>
      </w:r>
      <w:r>
        <w:rPr>
          <w:rFonts w:ascii="Times New Roman" w:hAnsi="Times New Roman" w:cs="Times New Roman"/>
          <w:sz w:val="26"/>
          <w:szCs w:val="26"/>
        </w:rPr>
        <w:t>: TQM awareness training elicits the concepts of TQM, the advantages and why the company should adopt the programme. It can also be used to tempt employees to take the programme (Abdul, 2018). Various quality teams to be formed will receive training on problem-solving techniques, team building and business process analysis, quality performance and cost measurements as necessary.</w:t>
      </w:r>
    </w:p>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 xml:space="preserve">Design of the Programme: </w:t>
      </w:r>
      <w:r>
        <w:rPr>
          <w:rFonts w:ascii="Times New Roman" w:hAnsi="Times New Roman" w:cs="Times New Roman"/>
          <w:sz w:val="26"/>
          <w:szCs w:val="26"/>
        </w:rPr>
        <w:t>TQM should be introduced in stages with the first stage being quality improvement teams and the subsequent phases being value analysis, quality policy development and lastly quality in daily work. This gradual method will enable greater appreciation and implementation of TQM by the employees and assist in maintaining the programme within the organization (Ishikawa, 1985).</w:t>
      </w:r>
    </w:p>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Programme Implementation:</w:t>
      </w:r>
      <w:r>
        <w:rPr>
          <w:rFonts w:ascii="Times New Roman" w:hAnsi="Times New Roman" w:cs="Times New Roman"/>
          <w:sz w:val="26"/>
          <w:szCs w:val="26"/>
        </w:rPr>
        <w:t xml:space="preserve"> To be successful the programme should have a programme management structure. One should recommend that TQM management should be integrated into the organizational structures of the company. Quality policies that are necessary to guide the ongoing improvement process should be under the responsibility of a quality council composed of the chief executive officer and senior management staff (Abdul, 2018).</w:t>
      </w:r>
    </w:p>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 xml:space="preserve">Rewards and Recognition: </w:t>
      </w:r>
      <w:r>
        <w:rPr>
          <w:rFonts w:ascii="Times New Roman" w:hAnsi="Times New Roman" w:cs="Times New Roman"/>
          <w:sz w:val="26"/>
          <w:szCs w:val="26"/>
        </w:rPr>
        <w:t>It is necessary to express appreciation towards the employees who have done remarkable contributions to the continuous improvement programme. The reward system that companies should implement must be one that fits in the corporate culture, corporate values, and employee expectations. Nevertheless, a clear set of clearly defined criteria of recipient selection is important (Deming, 1986).</w:t>
      </w:r>
    </w:p>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 xml:space="preserve">Mechanisms of Motivation to Measure Performance: </w:t>
      </w:r>
      <w:r>
        <w:rPr>
          <w:rFonts w:ascii="Times New Roman" w:hAnsi="Times New Roman" w:cs="Times New Roman"/>
          <w:sz w:val="26"/>
          <w:szCs w:val="26"/>
        </w:rPr>
        <w:t>The quality improvement is typically implemented successfully with the foundation of management by measurement. This is in a way done through defining the desired end result related performance measurement/ standards and is measured against actual measurements on a regular basis (Juran, 1988).</w:t>
      </w:r>
    </w:p>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2.5 Barriers to TQM Implementation</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lastRenderedPageBreak/>
        <w:t>The majority of the versions of the TQM philosophy emphasize three main points: process is not inferior to outcomes, the ultimate purpose of the organizations work is to satisfy the customers, and any employee can make a valuable contribution to the improvement (Soltani et al, 2011). The majority of the managers acknowledge these principles to a certain extent, but the opposition is represented by three contrary principles:</w:t>
      </w:r>
    </w:p>
    <w:p w:rsidR="00BE7766" w:rsidRDefault="00C036A5">
      <w:pPr>
        <w:numPr>
          <w:ilvl w:val="0"/>
          <w:numId w:val="9"/>
        </w:numPr>
        <w:jc w:val="both"/>
        <w:rPr>
          <w:rFonts w:ascii="Times New Roman" w:hAnsi="Times New Roman" w:cs="Times New Roman"/>
          <w:sz w:val="26"/>
          <w:szCs w:val="26"/>
        </w:rPr>
      </w:pPr>
      <w:r>
        <w:rPr>
          <w:rFonts w:ascii="Times New Roman" w:hAnsi="Times New Roman" w:cs="Times New Roman"/>
          <w:b/>
          <w:bCs/>
          <w:sz w:val="26"/>
          <w:szCs w:val="26"/>
        </w:rPr>
        <w:t xml:space="preserve">The Managers Know Better: </w:t>
      </w:r>
      <w:r>
        <w:rPr>
          <w:rFonts w:ascii="Times New Roman" w:hAnsi="Times New Roman" w:cs="Times New Roman"/>
          <w:sz w:val="26"/>
          <w:szCs w:val="26"/>
        </w:rPr>
        <w:t>Managers have attained their position due to experience, education, technical and leadership skills and therefore, they have a reason to feel they have more to offer as compared to their subordinates. The access to more sources of information is usually broader and faster to the managers who tend to believe that they are better informed than the rest of the information (Soltani et al, 2011).</w:t>
      </w:r>
    </w:p>
    <w:p w:rsidR="00BE7766" w:rsidRDefault="00C036A5">
      <w:pPr>
        <w:numPr>
          <w:ilvl w:val="0"/>
          <w:numId w:val="9"/>
        </w:numPr>
        <w:jc w:val="both"/>
        <w:rPr>
          <w:rFonts w:ascii="Times New Roman" w:hAnsi="Times New Roman" w:cs="Times New Roman"/>
          <w:sz w:val="26"/>
          <w:szCs w:val="26"/>
        </w:rPr>
      </w:pPr>
      <w:r>
        <w:rPr>
          <w:rFonts w:ascii="Times New Roman" w:hAnsi="Times New Roman" w:cs="Times New Roman"/>
          <w:b/>
          <w:bCs/>
          <w:sz w:val="26"/>
          <w:szCs w:val="26"/>
        </w:rPr>
        <w:t>The Customer is Not Always Right</w:t>
      </w:r>
      <w:r>
        <w:rPr>
          <w:rFonts w:ascii="Times New Roman" w:hAnsi="Times New Roman" w:cs="Times New Roman"/>
          <w:sz w:val="26"/>
          <w:szCs w:val="26"/>
        </w:rPr>
        <w:t>: There have been plenty of experiences with tough and unjust customers by many managers who knowingly exploit the goodwill of a company. Sometimes customers break a promise, give rather false information and make groundless demands. Even though these are unlikely cases, it is argued that a more balanced approach to customers is required to keep the enterprise afloat (Soltani et al, 2011).</w:t>
      </w:r>
    </w:p>
    <w:p w:rsidR="00BE7766" w:rsidRDefault="00C036A5">
      <w:pPr>
        <w:numPr>
          <w:ilvl w:val="0"/>
          <w:numId w:val="9"/>
        </w:numPr>
        <w:jc w:val="both"/>
        <w:rPr>
          <w:rFonts w:ascii="Times New Roman" w:hAnsi="Times New Roman" w:cs="Times New Roman"/>
          <w:sz w:val="26"/>
          <w:szCs w:val="26"/>
        </w:rPr>
      </w:pPr>
      <w:r>
        <w:rPr>
          <w:rFonts w:ascii="Times New Roman" w:hAnsi="Times New Roman" w:cs="Times New Roman"/>
          <w:b/>
          <w:bCs/>
          <w:sz w:val="26"/>
          <w:szCs w:val="26"/>
        </w:rPr>
        <w:t xml:space="preserve">Everything is Not a Process: </w:t>
      </w:r>
      <w:r>
        <w:rPr>
          <w:rFonts w:ascii="Times New Roman" w:hAnsi="Times New Roman" w:cs="Times New Roman"/>
          <w:sz w:val="26"/>
          <w:szCs w:val="26"/>
        </w:rPr>
        <w:t>The most valuable things (insight, instinct, talent and creativity) are not enhanced by process improvement efforts. This argument creates a contrast between activities that are replicable like manufacturing and purchasing and activities that are creative like design and strategy (Soltani et al, 2011).</w:t>
      </w:r>
    </w:p>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2.6 Historical Background of First Bank of Nigeria Plc</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First Bank of Nigeria Plc is one of the biggest banking organizations in Nigeria that has a more than one century experience in banking. The bank was started in the year 1894 when Sir Alfred Jones, a Liverpool shipping magnate, founded it in the office of Elder Dempker and Company, Lagos (Edd, 1994). Today, it can be seen that First Bank of Nigeria Plc has become diversified in the broad spectrum of banking activities and services such as commerce, discount house, merchant and international banking and is now a powerful aspect of the country development.</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 xml:space="preserve">On March 31, 1894, under the corporate name Bank of British West Africa, it was registered as a limited liability company in London and the head office is located in Liverpool. In 1900 the second branch was opened in old Calabar in Nigeria, and two years later, service was provided to Northern Nigeria (Edd, 1994). At the time it opened in 1894 it employed a manpower of six consisting of three Europeans and three Africans. The bank </w:t>
      </w:r>
      <w:r>
        <w:rPr>
          <w:rFonts w:ascii="Times New Roman" w:hAnsi="Times New Roman" w:cs="Times New Roman"/>
          <w:sz w:val="26"/>
          <w:szCs w:val="26"/>
        </w:rPr>
        <w:lastRenderedPageBreak/>
        <w:t>is virtually completely Nigerianized today. With its founding in 1932 it originally name was changed to the bank of West Africa in 1957, as the West African nations were moving towards independence, in 1969 the bank became incorporated locally to become Standard Bank of Nigeria Limited. Additional amendments in the name of the bank took place in 1979 and 1991; First bank of Nigeria Limited and first bank of Nigeria Plc respectively.</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In a move to improve further on the effectiveness of operation of the bank, the five regional administrations that were introduced in 1985 was restructured into sixteen area offices in 2003 (Edd, 1994). First bank has evolved into a substantial number of banking activities and services in order to deliver to the needs of its customers. The bank has been growing in line with the dynamics of political, social and economic growth and development in Nigeria, both during the colonial era and even to post-independence era.</w:t>
      </w:r>
    </w:p>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3. Methodology</w:t>
      </w:r>
    </w:p>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3.1 Research Design</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This paper employed the survey research to investigate how TQM affects the performance of an organization as is the case with First Bank of Nigeria Plc. The survey method was selected as it enables the researcher to gather in a relatively cheap way the quantitative data of a relatively large number of respondents (Asika, 1994).</w:t>
      </w:r>
    </w:p>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3.2 Population and Sample</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The study was conducted on five randomly selected branches of First Bank of Nigeria Plc. The branches were randomly selected since all branches are practicing TQM. A total of 100 questionnaires were distributed to all five branches under review, that is, 20 to the management staff of each branch. This was because the researcher perceived that management staff are in a better position to know the effect of TQM on organizational performance. A total of 80 out of 100 questionnaires sent have been well filled and returned to the researcher indicating 80 percent response.</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The target population was the management employees holding the position of Branch Operations Manager, Head of Banking Operations, and Head of Operation Supports. These groups of employees were chosen as they are directly involved in the implementation of TQM, and they will be well informed of the impact of TQM on organizational performance.</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3.3 Data Collection Instrument</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 xml:space="preserve">The main data collection tool was the structured questionnaire. The questionnaire was constructed in such a way that it sought to bring out the responses on different aspects of </w:t>
      </w:r>
      <w:r>
        <w:rPr>
          <w:rFonts w:ascii="Times New Roman" w:hAnsi="Times New Roman" w:cs="Times New Roman"/>
          <w:sz w:val="26"/>
          <w:szCs w:val="26"/>
        </w:rPr>
        <w:lastRenderedPageBreak/>
        <w:t>TQM implementation and its effects on organizational performance. The questionnaire was separated into parts addressing:</w:t>
      </w:r>
    </w:p>
    <w:p w:rsidR="00BE7766" w:rsidRDefault="00C036A5">
      <w:pPr>
        <w:pStyle w:val="ListParagraph"/>
        <w:numPr>
          <w:ilvl w:val="0"/>
          <w:numId w:val="17"/>
        </w:numPr>
        <w:jc w:val="both"/>
        <w:rPr>
          <w:rFonts w:ascii="Times New Roman" w:hAnsi="Times New Roman" w:cs="Times New Roman"/>
          <w:sz w:val="26"/>
          <w:szCs w:val="26"/>
        </w:rPr>
      </w:pPr>
      <w:r>
        <w:rPr>
          <w:rFonts w:ascii="Times New Roman" w:hAnsi="Times New Roman" w:cs="Times New Roman"/>
          <w:sz w:val="26"/>
          <w:szCs w:val="26"/>
        </w:rPr>
        <w:t>Demographics of the respondents.</w:t>
      </w:r>
    </w:p>
    <w:p w:rsidR="00BE7766" w:rsidRDefault="00C036A5">
      <w:pPr>
        <w:pStyle w:val="ListParagraph"/>
        <w:numPr>
          <w:ilvl w:val="0"/>
          <w:numId w:val="17"/>
        </w:numPr>
        <w:jc w:val="both"/>
        <w:rPr>
          <w:rFonts w:ascii="Times New Roman" w:hAnsi="Times New Roman" w:cs="Times New Roman"/>
          <w:sz w:val="26"/>
          <w:szCs w:val="26"/>
        </w:rPr>
      </w:pPr>
      <w:r>
        <w:rPr>
          <w:rFonts w:ascii="Times New Roman" w:hAnsi="Times New Roman" w:cs="Times New Roman"/>
          <w:sz w:val="26"/>
          <w:szCs w:val="26"/>
        </w:rPr>
        <w:t>Knowledge and fame of TQM among the banking sector.</w:t>
      </w:r>
    </w:p>
    <w:p w:rsidR="00BE7766" w:rsidRDefault="00C036A5">
      <w:pPr>
        <w:pStyle w:val="ListParagraph"/>
        <w:numPr>
          <w:ilvl w:val="0"/>
          <w:numId w:val="17"/>
        </w:numPr>
        <w:jc w:val="both"/>
        <w:rPr>
          <w:rFonts w:ascii="Times New Roman" w:hAnsi="Times New Roman" w:cs="Times New Roman"/>
          <w:sz w:val="26"/>
          <w:szCs w:val="26"/>
        </w:rPr>
      </w:pPr>
      <w:r>
        <w:rPr>
          <w:rFonts w:ascii="Times New Roman" w:hAnsi="Times New Roman" w:cs="Times New Roman"/>
          <w:sz w:val="26"/>
          <w:szCs w:val="26"/>
        </w:rPr>
        <w:t>Effects of TQM on employees</w:t>
      </w:r>
    </w:p>
    <w:p w:rsidR="00BE7766" w:rsidRDefault="00C036A5">
      <w:pPr>
        <w:pStyle w:val="ListParagraph"/>
        <w:numPr>
          <w:ilvl w:val="0"/>
          <w:numId w:val="17"/>
        </w:numPr>
        <w:jc w:val="both"/>
        <w:rPr>
          <w:rFonts w:ascii="Times New Roman" w:hAnsi="Times New Roman" w:cs="Times New Roman"/>
          <w:sz w:val="26"/>
          <w:szCs w:val="26"/>
        </w:rPr>
      </w:pPr>
      <w:r>
        <w:rPr>
          <w:rFonts w:ascii="Times New Roman" w:hAnsi="Times New Roman" w:cs="Times New Roman"/>
          <w:sz w:val="26"/>
          <w:szCs w:val="26"/>
        </w:rPr>
        <w:t>TQM impacts on customers (internal and external).</w:t>
      </w:r>
    </w:p>
    <w:p w:rsidR="00BE7766" w:rsidRDefault="00C036A5">
      <w:pPr>
        <w:pStyle w:val="ListParagraph"/>
        <w:numPr>
          <w:ilvl w:val="0"/>
          <w:numId w:val="17"/>
        </w:numPr>
        <w:jc w:val="both"/>
        <w:rPr>
          <w:rFonts w:ascii="Times New Roman" w:hAnsi="Times New Roman" w:cs="Times New Roman"/>
          <w:sz w:val="26"/>
          <w:szCs w:val="26"/>
        </w:rPr>
      </w:pPr>
      <w:r>
        <w:rPr>
          <w:rFonts w:ascii="Times New Roman" w:hAnsi="Times New Roman" w:cs="Times New Roman"/>
          <w:sz w:val="26"/>
          <w:szCs w:val="26"/>
        </w:rPr>
        <w:t>TQM impacts on the performance of the bank.</w:t>
      </w:r>
    </w:p>
    <w:p w:rsidR="00BE7766" w:rsidRDefault="00C036A5">
      <w:pPr>
        <w:pStyle w:val="ListParagraph"/>
        <w:numPr>
          <w:ilvl w:val="0"/>
          <w:numId w:val="17"/>
        </w:numPr>
        <w:jc w:val="both"/>
        <w:rPr>
          <w:rFonts w:ascii="Times New Roman" w:hAnsi="Times New Roman" w:cs="Times New Roman"/>
          <w:sz w:val="26"/>
          <w:szCs w:val="26"/>
        </w:rPr>
      </w:pPr>
      <w:r>
        <w:rPr>
          <w:rFonts w:ascii="Times New Roman" w:hAnsi="Times New Roman" w:cs="Times New Roman"/>
          <w:sz w:val="26"/>
          <w:szCs w:val="26"/>
        </w:rPr>
        <w:t>Difficulties to TQM implementation.</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The questionnaire was developed using the five-point Likaert scale that expressed the statement as Strongly Agree, Strongly Disagree and Undecided.</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3.4 Validity and Reliability</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The study used pilot test to determine the reliability of the data as the study participants were about 100, which was the anticipated size of the target population. The sample size was selected as forty respondents and the first version of questionnaire was sent to them. The questionnaire questions were checked and the amendments to the questionnaire were done depending on the pilot test results.</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On the aspect of content validity, the research supervisor subjected the questionnaire to scrutiny and correction, so that the information that it sought to obtain through the respondents made sense to the research objectives. The test-retest method was used in test validity of the instrument. These 40 respondents were located and again the questionnaires were given. The test of significant differences between the two scores was conducted through correlation test. The findings indicated the instrument was reliable because no significant difference was found between the two samples.</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3.5 Data Collection Procedure</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The drop technique was used in self-administering the questionnaire. Data collection was not done using any research assistant. The researcher had to make sure that the respondents completed the questionnaire on the same day to be collected further. Under this method, the research registered zero non-responses.</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3.6 Data Analysis</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Simple percentage calculations and the chi-square distribution technique were used to analyze the data that were collected. The research hypothesis was tested with the help of the chi-square test:</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lastRenderedPageBreak/>
        <w:t>$$X^{2} = \sum\frac{(O - E)^{2}}{E}$$</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Where O is the frequency observed and E is the expected frequency. The 80 sample was used and it was represented by 100 percent which can be easily analysed. Demographic characteristics and the answers to research questions were analyzed with the help of descriptive statistics.</w:t>
      </w:r>
    </w:p>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4. Results</w:t>
      </w:r>
    </w:p>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4.1 Demographic Characteristics of Respondents</w:t>
      </w:r>
    </w:p>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Table 1: Age Distribution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0"/>
        <w:gridCol w:w="1250"/>
        <w:gridCol w:w="1816"/>
      </w:tblGrid>
      <w:tr w:rsidR="00BE7766">
        <w:trPr>
          <w:tblHeader/>
          <w:tblCellSpacing w:w="15" w:type="dxa"/>
        </w:trPr>
        <w:tc>
          <w:tcPr>
            <w:tcW w:w="0" w:type="auto"/>
            <w:tcBorders>
              <w:top w:val="single" w:sz="4" w:space="0" w:color="auto"/>
              <w:left w:val="single" w:sz="4" w:space="0" w:color="auto"/>
              <w:bottom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Age Group</w:t>
            </w:r>
          </w:p>
        </w:tc>
        <w:tc>
          <w:tcPr>
            <w:tcW w:w="0" w:type="auto"/>
            <w:tcBorders>
              <w:top w:val="single" w:sz="4" w:space="0" w:color="auto"/>
              <w:left w:val="single" w:sz="4" w:space="0" w:color="auto"/>
              <w:bottom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BE7766">
        <w:trPr>
          <w:tblCellSpacing w:w="15" w:type="dxa"/>
        </w:trPr>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25-34 Years</w:t>
            </w:r>
          </w:p>
        </w:tc>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34</w:t>
            </w:r>
          </w:p>
        </w:tc>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43</w:t>
            </w:r>
          </w:p>
        </w:tc>
      </w:tr>
      <w:tr w:rsidR="00BE7766">
        <w:trPr>
          <w:tblCellSpacing w:w="15" w:type="dxa"/>
        </w:trPr>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35-44 Years</w:t>
            </w:r>
          </w:p>
        </w:tc>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30</w:t>
            </w:r>
          </w:p>
        </w:tc>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38</w:t>
            </w:r>
          </w:p>
        </w:tc>
      </w:tr>
      <w:tr w:rsidR="00BE7766">
        <w:trPr>
          <w:tblCellSpacing w:w="15" w:type="dxa"/>
        </w:trPr>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45-54 Years</w:t>
            </w:r>
          </w:p>
        </w:tc>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10</w:t>
            </w:r>
          </w:p>
        </w:tc>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13</w:t>
            </w:r>
          </w:p>
        </w:tc>
      </w:tr>
      <w:tr w:rsidR="00BE7766">
        <w:trPr>
          <w:tblCellSpacing w:w="15" w:type="dxa"/>
        </w:trPr>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55 and Above</w:t>
            </w:r>
          </w:p>
        </w:tc>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6</w:t>
            </w:r>
          </w:p>
        </w:tc>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8</w:t>
            </w:r>
          </w:p>
        </w:tc>
      </w:tr>
      <w:tr w:rsidR="00BE7766">
        <w:trPr>
          <w:tblCellSpacing w:w="15" w:type="dxa"/>
        </w:trPr>
        <w:tc>
          <w:tcPr>
            <w:tcW w:w="0" w:type="auto"/>
            <w:tcBorders>
              <w:top w:val="single" w:sz="4" w:space="0" w:color="auto"/>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Total</w:t>
            </w:r>
          </w:p>
        </w:tc>
        <w:tc>
          <w:tcPr>
            <w:tcW w:w="0" w:type="auto"/>
            <w:tcBorders>
              <w:top w:val="single" w:sz="4" w:space="0" w:color="auto"/>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80</w:t>
            </w:r>
          </w:p>
        </w:tc>
        <w:tc>
          <w:tcPr>
            <w:tcW w:w="0" w:type="auto"/>
            <w:tcBorders>
              <w:top w:val="single" w:sz="4" w:space="0" w:color="auto"/>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100</w:t>
            </w:r>
          </w:p>
        </w:tc>
      </w:tr>
    </w:tbl>
    <w:p w:rsidR="00BE7766" w:rsidRDefault="00C036A5">
      <w:pPr>
        <w:jc w:val="both"/>
        <w:rPr>
          <w:rFonts w:ascii="Times New Roman" w:hAnsi="Times New Roman" w:cs="Times New Roman"/>
          <w:sz w:val="26"/>
          <w:szCs w:val="26"/>
        </w:rPr>
      </w:pPr>
      <w:r>
        <w:rPr>
          <w:rFonts w:ascii="Times New Roman" w:hAnsi="Times New Roman" w:cs="Times New Roman"/>
          <w:sz w:val="26"/>
          <w:szCs w:val="26"/>
        </w:rPr>
        <w:t>As indicated in Table 1, 34 respondents (43%), were below the 25-34 years age bracket, 30 respondents (38%), were between the 35-44 years age, 10 respondents (13%), 6 respondents (8%), respectively. This distribution shows that most of the management employees in the chosen branches are quite young and are in the productive age scope.</w:t>
      </w:r>
    </w:p>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Table 2: Gender Distribution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3"/>
        <w:gridCol w:w="1250"/>
        <w:gridCol w:w="1806"/>
      </w:tblGrid>
      <w:tr w:rsidR="00BE7766">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Gender</w:t>
            </w:r>
          </w:p>
        </w:tc>
        <w:tc>
          <w:tcPr>
            <w:tcW w:w="0" w:type="auto"/>
            <w:tcBorders>
              <w:top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top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BE7766">
        <w:trPr>
          <w:tblCellSpacing w:w="15" w:type="dxa"/>
        </w:trPr>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Male</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45</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56</w:t>
            </w:r>
          </w:p>
        </w:tc>
      </w:tr>
      <w:tr w:rsidR="00BE7766">
        <w:trPr>
          <w:tblCellSpacing w:w="15" w:type="dxa"/>
        </w:trPr>
        <w:tc>
          <w:tcPr>
            <w:tcW w:w="0" w:type="auto"/>
            <w:tcBorders>
              <w:left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Female</w:t>
            </w:r>
          </w:p>
        </w:tc>
        <w:tc>
          <w:tcPr>
            <w:tcW w:w="0" w:type="auto"/>
            <w:tcBorders>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35</w:t>
            </w:r>
          </w:p>
        </w:tc>
        <w:tc>
          <w:tcPr>
            <w:tcW w:w="0" w:type="auto"/>
            <w:tcBorders>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44</w:t>
            </w:r>
          </w:p>
        </w:tc>
      </w:tr>
      <w:tr w:rsidR="00BE776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Total</w:t>
            </w:r>
          </w:p>
        </w:tc>
        <w:tc>
          <w:tcPr>
            <w:tcW w:w="0" w:type="auto"/>
            <w:tcBorders>
              <w:top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80</w:t>
            </w:r>
          </w:p>
        </w:tc>
        <w:tc>
          <w:tcPr>
            <w:tcW w:w="0" w:type="auto"/>
            <w:tcBorders>
              <w:top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100</w:t>
            </w:r>
          </w:p>
        </w:tc>
      </w:tr>
    </w:tbl>
    <w:p w:rsidR="00BE7766" w:rsidRDefault="00C036A5">
      <w:pPr>
        <w:jc w:val="both"/>
        <w:rPr>
          <w:rFonts w:ascii="Times New Roman" w:hAnsi="Times New Roman" w:cs="Times New Roman"/>
          <w:sz w:val="26"/>
          <w:szCs w:val="26"/>
        </w:rPr>
      </w:pPr>
      <w:r>
        <w:rPr>
          <w:rFonts w:ascii="Times New Roman" w:hAnsi="Times New Roman" w:cs="Times New Roman"/>
          <w:sz w:val="26"/>
          <w:szCs w:val="26"/>
        </w:rPr>
        <w:t>Based on the results of Table 2, it is possible to note that 80 respondents (including 35 females and 45 males) were distributed as 45 (56) and 35 (44), respectively. This displays fairly equal representation of gender among the management personnel.</w:t>
      </w:r>
    </w:p>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lastRenderedPageBreak/>
        <w:t>Table 3: Educational Qualification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8"/>
        <w:gridCol w:w="1260"/>
        <w:gridCol w:w="1806"/>
      </w:tblGrid>
      <w:tr w:rsidR="00BE7766">
        <w:trPr>
          <w:tblHeader/>
          <w:tblCellSpacing w:w="15" w:type="dxa"/>
        </w:trPr>
        <w:tc>
          <w:tcPr>
            <w:tcW w:w="0" w:type="auto"/>
            <w:tcBorders>
              <w:top w:val="single" w:sz="4" w:space="0" w:color="auto"/>
              <w:left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Qualification</w:t>
            </w:r>
          </w:p>
        </w:tc>
        <w:tc>
          <w:tcPr>
            <w:tcW w:w="0" w:type="auto"/>
            <w:tcBorders>
              <w:top w:val="single" w:sz="4" w:space="0" w:color="auto"/>
              <w:left w:val="single" w:sz="4" w:space="0" w:color="auto"/>
              <w:right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top w:val="single" w:sz="4" w:space="0" w:color="auto"/>
              <w:right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BE7766">
        <w:trPr>
          <w:tblCellSpacing w:w="15" w:type="dxa"/>
        </w:trPr>
        <w:tc>
          <w:tcPr>
            <w:tcW w:w="0" w:type="auto"/>
            <w:tcBorders>
              <w:top w:val="single" w:sz="4" w:space="0" w:color="auto"/>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HND, BSc, BA</w:t>
            </w:r>
          </w:p>
        </w:tc>
        <w:tc>
          <w:tcPr>
            <w:tcW w:w="0" w:type="auto"/>
            <w:tcBorders>
              <w:top w:val="single" w:sz="4" w:space="0" w:color="auto"/>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60</w:t>
            </w:r>
          </w:p>
        </w:tc>
        <w:tc>
          <w:tcPr>
            <w:tcW w:w="0" w:type="auto"/>
            <w:tcBorders>
              <w:top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75</w:t>
            </w:r>
          </w:p>
        </w:tc>
      </w:tr>
      <w:tr w:rsidR="00BE7766">
        <w:trPr>
          <w:tblCellSpacing w:w="15" w:type="dxa"/>
        </w:trPr>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MSc, PhD, CIB, ICAN</w:t>
            </w:r>
          </w:p>
        </w:tc>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20</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25</w:t>
            </w:r>
          </w:p>
        </w:tc>
      </w:tr>
      <w:tr w:rsidR="00BE7766">
        <w:trPr>
          <w:tblCellSpacing w:w="15" w:type="dxa"/>
        </w:trPr>
        <w:tc>
          <w:tcPr>
            <w:tcW w:w="0" w:type="auto"/>
            <w:tcBorders>
              <w:top w:val="single" w:sz="4" w:space="0" w:color="auto"/>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80</w:t>
            </w:r>
          </w:p>
        </w:tc>
        <w:tc>
          <w:tcPr>
            <w:tcW w:w="0" w:type="auto"/>
            <w:tcBorders>
              <w:top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100</w:t>
            </w:r>
          </w:p>
        </w:tc>
      </w:tr>
    </w:tbl>
    <w:p w:rsidR="00BE7766" w:rsidRDefault="00C036A5">
      <w:pPr>
        <w:jc w:val="both"/>
        <w:rPr>
          <w:rFonts w:ascii="Times New Roman" w:hAnsi="Times New Roman" w:cs="Times New Roman"/>
          <w:sz w:val="26"/>
          <w:szCs w:val="26"/>
        </w:rPr>
      </w:pPr>
      <w:r>
        <w:rPr>
          <w:rFonts w:ascii="Times New Roman" w:hAnsi="Times New Roman" w:cs="Times New Roman"/>
          <w:sz w:val="26"/>
          <w:szCs w:val="26"/>
        </w:rPr>
        <w:t>Table 3 reveals that 60 (75) and 20 (25) respondents had HND, BSc, and BA degrees and MSc, PhD, CIB, ICAN and other professional qualifications respectively. It shows a very enlightened labor force with large numbers of postgraduate levels.</w:t>
      </w:r>
    </w:p>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Table 4: Length of Service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5"/>
        <w:gridCol w:w="1260"/>
        <w:gridCol w:w="1806"/>
      </w:tblGrid>
      <w:tr w:rsidR="00BE7766">
        <w:trPr>
          <w:tblHeader/>
          <w:tblCellSpacing w:w="15" w:type="dxa"/>
        </w:trPr>
        <w:tc>
          <w:tcPr>
            <w:tcW w:w="0" w:type="auto"/>
            <w:tcBorders>
              <w:top w:val="single" w:sz="4" w:space="0" w:color="auto"/>
              <w:left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Length of Service</w:t>
            </w:r>
          </w:p>
        </w:tc>
        <w:tc>
          <w:tcPr>
            <w:tcW w:w="0" w:type="auto"/>
            <w:tcBorders>
              <w:top w:val="single" w:sz="4" w:space="0" w:color="auto"/>
              <w:left w:val="single" w:sz="4" w:space="0" w:color="auto"/>
              <w:right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top w:val="single" w:sz="4" w:space="0" w:color="auto"/>
              <w:right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BE7766">
        <w:trPr>
          <w:tblCellSpacing w:w="15" w:type="dxa"/>
        </w:trPr>
        <w:tc>
          <w:tcPr>
            <w:tcW w:w="0" w:type="auto"/>
            <w:tcBorders>
              <w:top w:val="single" w:sz="4" w:space="0" w:color="auto"/>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1-5 Years</w:t>
            </w:r>
          </w:p>
        </w:tc>
        <w:tc>
          <w:tcPr>
            <w:tcW w:w="0" w:type="auto"/>
            <w:tcBorders>
              <w:top w:val="single" w:sz="4" w:space="0" w:color="auto"/>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11</w:t>
            </w:r>
          </w:p>
        </w:tc>
        <w:tc>
          <w:tcPr>
            <w:tcW w:w="0" w:type="auto"/>
            <w:tcBorders>
              <w:top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13</w:t>
            </w:r>
          </w:p>
        </w:tc>
      </w:tr>
      <w:tr w:rsidR="00BE7766">
        <w:trPr>
          <w:tblCellSpacing w:w="15" w:type="dxa"/>
        </w:trPr>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6-10 Years</w:t>
            </w:r>
          </w:p>
        </w:tc>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22</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28</w:t>
            </w:r>
          </w:p>
        </w:tc>
      </w:tr>
      <w:tr w:rsidR="00BE7766">
        <w:trPr>
          <w:tblCellSpacing w:w="15" w:type="dxa"/>
        </w:trPr>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11-15 Years</w:t>
            </w:r>
          </w:p>
        </w:tc>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30</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38</w:t>
            </w:r>
          </w:p>
        </w:tc>
      </w:tr>
      <w:tr w:rsidR="00BE7766">
        <w:trPr>
          <w:tblCellSpacing w:w="15" w:type="dxa"/>
        </w:trPr>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16-20 Years</w:t>
            </w:r>
          </w:p>
        </w:tc>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12</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15</w:t>
            </w:r>
          </w:p>
        </w:tc>
      </w:tr>
      <w:tr w:rsidR="00BE7766">
        <w:trPr>
          <w:tblCellSpacing w:w="15" w:type="dxa"/>
        </w:trPr>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20 and Above</w:t>
            </w:r>
          </w:p>
        </w:tc>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5</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6</w:t>
            </w:r>
          </w:p>
        </w:tc>
      </w:tr>
      <w:tr w:rsidR="00BE7766">
        <w:trPr>
          <w:tblCellSpacing w:w="15" w:type="dxa"/>
        </w:trPr>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Total</w:t>
            </w:r>
          </w:p>
        </w:tc>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80</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100</w:t>
            </w:r>
          </w:p>
        </w:tc>
      </w:tr>
    </w:tbl>
    <w:p w:rsidR="00BE7766" w:rsidRDefault="00C036A5">
      <w:pPr>
        <w:jc w:val="both"/>
        <w:rPr>
          <w:rFonts w:ascii="Times New Roman" w:hAnsi="Times New Roman" w:cs="Times New Roman"/>
          <w:sz w:val="26"/>
          <w:szCs w:val="26"/>
        </w:rPr>
      </w:pPr>
      <w:r>
        <w:rPr>
          <w:rFonts w:ascii="Times New Roman" w:hAnsi="Times New Roman" w:cs="Times New Roman"/>
          <w:sz w:val="26"/>
          <w:szCs w:val="26"/>
        </w:rPr>
        <w:t>Table 4 indicates that 11 respondents (13%) had served 1-5 years, 22 respondents (28%) had served 6-10 years, 30 respondents (38% had served 11-15 years, 12 respondents (15) had served 16-20 years, and 5 respondents (6) had served 20 years and above. The steady presence of employees who have been in the company between 11-15 years indicates a well-trained workforce.</w:t>
      </w:r>
    </w:p>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Table 5: Position in Organization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23"/>
        <w:gridCol w:w="1079"/>
        <w:gridCol w:w="1543"/>
      </w:tblGrid>
      <w:tr w:rsidR="00BE7766">
        <w:trPr>
          <w:tblHeader/>
          <w:tblCellSpacing w:w="15" w:type="dxa"/>
        </w:trPr>
        <w:tc>
          <w:tcPr>
            <w:tcW w:w="0" w:type="auto"/>
            <w:tcBorders>
              <w:top w:val="single" w:sz="4" w:space="0" w:color="auto"/>
              <w:left w:val="single" w:sz="4" w:space="0" w:color="auto"/>
              <w:bottom w:val="single" w:sz="4" w:space="0" w:color="auto"/>
            </w:tcBorders>
            <w:vAlign w:val="center"/>
            <w:hideMark/>
          </w:tcPr>
          <w:p w:rsidR="00BE7766" w:rsidRDefault="00C036A5">
            <w:pPr>
              <w:pStyle w:val="NoSpacing"/>
            </w:pPr>
            <w:r>
              <w:t>Position</w:t>
            </w:r>
          </w:p>
        </w:tc>
        <w:tc>
          <w:tcPr>
            <w:tcW w:w="0" w:type="auto"/>
            <w:tcBorders>
              <w:top w:val="single" w:sz="4" w:space="0" w:color="auto"/>
              <w:bottom w:val="single" w:sz="4" w:space="0" w:color="auto"/>
            </w:tcBorders>
            <w:vAlign w:val="center"/>
            <w:hideMark/>
          </w:tcPr>
          <w:p w:rsidR="00BE7766" w:rsidRDefault="00C036A5">
            <w:pPr>
              <w:pStyle w:val="NoSpacing"/>
            </w:pPr>
            <w:r>
              <w:t>Frequency</w:t>
            </w:r>
          </w:p>
        </w:tc>
        <w:tc>
          <w:tcPr>
            <w:tcW w:w="0" w:type="auto"/>
            <w:tcBorders>
              <w:top w:val="single" w:sz="4" w:space="0" w:color="auto"/>
              <w:bottom w:val="single" w:sz="4" w:space="0" w:color="auto"/>
              <w:right w:val="single" w:sz="4" w:space="0" w:color="auto"/>
            </w:tcBorders>
            <w:vAlign w:val="center"/>
            <w:hideMark/>
          </w:tcPr>
          <w:p w:rsidR="00BE7766" w:rsidRDefault="00C036A5">
            <w:pPr>
              <w:pStyle w:val="NoSpacing"/>
            </w:pPr>
            <w:r>
              <w:t>Percentage (%)</w:t>
            </w:r>
          </w:p>
        </w:tc>
      </w:tr>
      <w:tr w:rsidR="00BE7766">
        <w:trPr>
          <w:tblCellSpacing w:w="15" w:type="dxa"/>
        </w:trPr>
        <w:tc>
          <w:tcPr>
            <w:tcW w:w="0" w:type="auto"/>
            <w:tcBorders>
              <w:left w:val="single" w:sz="4" w:space="0" w:color="auto"/>
            </w:tcBorders>
            <w:vAlign w:val="center"/>
            <w:hideMark/>
          </w:tcPr>
          <w:p w:rsidR="00BE7766" w:rsidRDefault="00C036A5">
            <w:pPr>
              <w:pStyle w:val="NoSpacing"/>
            </w:pPr>
            <w:r>
              <w:t>Branch Operations Manager</w:t>
            </w:r>
          </w:p>
        </w:tc>
        <w:tc>
          <w:tcPr>
            <w:tcW w:w="0" w:type="auto"/>
            <w:vAlign w:val="center"/>
            <w:hideMark/>
          </w:tcPr>
          <w:p w:rsidR="00BE7766" w:rsidRDefault="00C036A5">
            <w:pPr>
              <w:pStyle w:val="NoSpacing"/>
            </w:pPr>
            <w:r>
              <w:t>32</w:t>
            </w:r>
          </w:p>
        </w:tc>
        <w:tc>
          <w:tcPr>
            <w:tcW w:w="0" w:type="auto"/>
            <w:tcBorders>
              <w:right w:val="single" w:sz="4" w:space="0" w:color="auto"/>
            </w:tcBorders>
            <w:vAlign w:val="center"/>
            <w:hideMark/>
          </w:tcPr>
          <w:p w:rsidR="00BE7766" w:rsidRDefault="00C036A5">
            <w:pPr>
              <w:pStyle w:val="NoSpacing"/>
            </w:pPr>
            <w:r>
              <w:t>40</w:t>
            </w:r>
          </w:p>
        </w:tc>
      </w:tr>
      <w:tr w:rsidR="00BE7766">
        <w:trPr>
          <w:tblCellSpacing w:w="15" w:type="dxa"/>
        </w:trPr>
        <w:tc>
          <w:tcPr>
            <w:tcW w:w="0" w:type="auto"/>
            <w:tcBorders>
              <w:top w:val="single" w:sz="4" w:space="0" w:color="auto"/>
              <w:left w:val="single" w:sz="4" w:space="0" w:color="auto"/>
            </w:tcBorders>
            <w:vAlign w:val="center"/>
            <w:hideMark/>
          </w:tcPr>
          <w:p w:rsidR="00BE7766" w:rsidRDefault="00C036A5">
            <w:pPr>
              <w:pStyle w:val="NoSpacing"/>
            </w:pPr>
            <w:r>
              <w:t>Head of Banking Operations</w:t>
            </w:r>
          </w:p>
        </w:tc>
        <w:tc>
          <w:tcPr>
            <w:tcW w:w="0" w:type="auto"/>
            <w:tcBorders>
              <w:top w:val="single" w:sz="4" w:space="0" w:color="auto"/>
            </w:tcBorders>
            <w:vAlign w:val="center"/>
            <w:hideMark/>
          </w:tcPr>
          <w:p w:rsidR="00BE7766" w:rsidRDefault="00C036A5">
            <w:pPr>
              <w:pStyle w:val="NoSpacing"/>
            </w:pPr>
            <w:r>
              <w:t>32</w:t>
            </w:r>
          </w:p>
        </w:tc>
        <w:tc>
          <w:tcPr>
            <w:tcW w:w="0" w:type="auto"/>
            <w:tcBorders>
              <w:top w:val="single" w:sz="4" w:space="0" w:color="auto"/>
              <w:right w:val="single" w:sz="4" w:space="0" w:color="auto"/>
            </w:tcBorders>
            <w:vAlign w:val="center"/>
            <w:hideMark/>
          </w:tcPr>
          <w:p w:rsidR="00BE7766" w:rsidRDefault="00C036A5">
            <w:pPr>
              <w:pStyle w:val="NoSpacing"/>
            </w:pPr>
            <w:r>
              <w:t>40</w:t>
            </w:r>
          </w:p>
        </w:tc>
      </w:tr>
      <w:tr w:rsidR="00BE7766">
        <w:trPr>
          <w:tblCellSpacing w:w="15" w:type="dxa"/>
        </w:trPr>
        <w:tc>
          <w:tcPr>
            <w:tcW w:w="0" w:type="auto"/>
            <w:tcBorders>
              <w:top w:val="single" w:sz="4" w:space="0" w:color="auto"/>
              <w:left w:val="single" w:sz="4" w:space="0" w:color="auto"/>
            </w:tcBorders>
            <w:vAlign w:val="center"/>
            <w:hideMark/>
          </w:tcPr>
          <w:p w:rsidR="00BE7766" w:rsidRDefault="00C036A5">
            <w:pPr>
              <w:pStyle w:val="NoSpacing"/>
            </w:pPr>
            <w:r>
              <w:t>Head of Operation Supports</w:t>
            </w:r>
          </w:p>
        </w:tc>
        <w:tc>
          <w:tcPr>
            <w:tcW w:w="0" w:type="auto"/>
            <w:tcBorders>
              <w:top w:val="single" w:sz="4" w:space="0" w:color="auto"/>
            </w:tcBorders>
            <w:vAlign w:val="center"/>
            <w:hideMark/>
          </w:tcPr>
          <w:p w:rsidR="00BE7766" w:rsidRDefault="00C036A5">
            <w:pPr>
              <w:pStyle w:val="NoSpacing"/>
            </w:pPr>
            <w:r>
              <w:t>16</w:t>
            </w:r>
          </w:p>
        </w:tc>
        <w:tc>
          <w:tcPr>
            <w:tcW w:w="0" w:type="auto"/>
            <w:tcBorders>
              <w:top w:val="single" w:sz="4" w:space="0" w:color="auto"/>
              <w:right w:val="single" w:sz="4" w:space="0" w:color="auto"/>
            </w:tcBorders>
            <w:vAlign w:val="center"/>
            <w:hideMark/>
          </w:tcPr>
          <w:p w:rsidR="00BE7766" w:rsidRDefault="00C036A5">
            <w:pPr>
              <w:pStyle w:val="NoSpacing"/>
            </w:pPr>
            <w:r>
              <w:t>20</w:t>
            </w:r>
          </w:p>
        </w:tc>
      </w:tr>
      <w:tr w:rsidR="00BE7766">
        <w:trPr>
          <w:tblCellSpacing w:w="15" w:type="dxa"/>
        </w:trPr>
        <w:tc>
          <w:tcPr>
            <w:tcW w:w="0" w:type="auto"/>
            <w:tcBorders>
              <w:top w:val="single" w:sz="4" w:space="0" w:color="auto"/>
              <w:left w:val="single" w:sz="4" w:space="0" w:color="auto"/>
              <w:bottom w:val="single" w:sz="4" w:space="0" w:color="auto"/>
            </w:tcBorders>
            <w:vAlign w:val="center"/>
            <w:hideMark/>
          </w:tcPr>
          <w:p w:rsidR="00BE7766" w:rsidRDefault="00C036A5">
            <w:pPr>
              <w:pStyle w:val="NoSpacing"/>
            </w:pPr>
            <w:r>
              <w:t>Total</w:t>
            </w:r>
          </w:p>
        </w:tc>
        <w:tc>
          <w:tcPr>
            <w:tcW w:w="0" w:type="auto"/>
            <w:tcBorders>
              <w:top w:val="single" w:sz="4" w:space="0" w:color="auto"/>
              <w:bottom w:val="single" w:sz="4" w:space="0" w:color="auto"/>
            </w:tcBorders>
            <w:vAlign w:val="center"/>
            <w:hideMark/>
          </w:tcPr>
          <w:p w:rsidR="00BE7766" w:rsidRDefault="00C036A5">
            <w:pPr>
              <w:pStyle w:val="NoSpacing"/>
            </w:pPr>
            <w:r>
              <w:t>80</w:t>
            </w:r>
          </w:p>
        </w:tc>
        <w:tc>
          <w:tcPr>
            <w:tcW w:w="0" w:type="auto"/>
            <w:tcBorders>
              <w:top w:val="single" w:sz="4" w:space="0" w:color="auto"/>
              <w:bottom w:val="single" w:sz="4" w:space="0" w:color="auto"/>
              <w:right w:val="single" w:sz="4" w:space="0" w:color="auto"/>
            </w:tcBorders>
            <w:vAlign w:val="center"/>
            <w:hideMark/>
          </w:tcPr>
          <w:p w:rsidR="00BE7766" w:rsidRDefault="00C036A5">
            <w:pPr>
              <w:pStyle w:val="NoSpacing"/>
            </w:pPr>
            <w:r>
              <w:t>100</w:t>
            </w:r>
          </w:p>
        </w:tc>
      </w:tr>
    </w:tbl>
    <w:p w:rsidR="00BE7766" w:rsidRDefault="00C036A5">
      <w:pPr>
        <w:jc w:val="both"/>
        <w:rPr>
          <w:rFonts w:ascii="Times New Roman" w:hAnsi="Times New Roman" w:cs="Times New Roman"/>
          <w:sz w:val="26"/>
          <w:szCs w:val="26"/>
        </w:rPr>
      </w:pPr>
      <w:r>
        <w:rPr>
          <w:rFonts w:ascii="Times New Roman" w:hAnsi="Times New Roman" w:cs="Times New Roman"/>
          <w:sz w:val="26"/>
          <w:szCs w:val="26"/>
        </w:rPr>
        <w:lastRenderedPageBreak/>
        <w:t>As seen in Table 5, 32 (40% of the respondents) respondents were Branch Operations Managers, 32 (40% of the respondents) respondents were Heads of Banking Operations and 16 (20% of the respondents) respondents were Heads of Operation Supports. This distribution was inclusive of different levels of management.</w:t>
      </w:r>
    </w:p>
    <w:p w:rsidR="00BE7766" w:rsidRDefault="00BE7766">
      <w:pPr>
        <w:jc w:val="both"/>
        <w:rPr>
          <w:rFonts w:ascii="Times New Roman" w:hAnsi="Times New Roman" w:cs="Times New Roman"/>
          <w:sz w:val="26"/>
          <w:szCs w:val="26"/>
        </w:rPr>
      </w:pPr>
    </w:p>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4.2 Analysis of Research Questions</w:t>
      </w:r>
    </w:p>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Research Question 1: Is the TQM concept popular in the banking industry?</w:t>
      </w:r>
    </w:p>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Table 6: Popularity of TQM Concept in Banking Industry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0"/>
        <w:gridCol w:w="1250"/>
        <w:gridCol w:w="1806"/>
      </w:tblGrid>
      <w:tr w:rsidR="00BE7766">
        <w:trPr>
          <w:tblHeader/>
          <w:tblCellSpacing w:w="15" w:type="dxa"/>
        </w:trPr>
        <w:tc>
          <w:tcPr>
            <w:tcW w:w="0" w:type="auto"/>
            <w:tcBorders>
              <w:top w:val="single" w:sz="4" w:space="0" w:color="auto"/>
              <w:left w:val="single" w:sz="4" w:space="0" w:color="auto"/>
              <w:right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Response</w:t>
            </w:r>
          </w:p>
        </w:tc>
        <w:tc>
          <w:tcPr>
            <w:tcW w:w="0" w:type="auto"/>
            <w:tcBorders>
              <w:top w:val="single" w:sz="4" w:space="0" w:color="auto"/>
              <w:right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top w:val="single" w:sz="4" w:space="0" w:color="auto"/>
              <w:right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BE776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Strongly Agree</w:t>
            </w:r>
          </w:p>
        </w:tc>
        <w:tc>
          <w:tcPr>
            <w:tcW w:w="0" w:type="auto"/>
            <w:tcBorders>
              <w:top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60</w:t>
            </w:r>
          </w:p>
        </w:tc>
        <w:tc>
          <w:tcPr>
            <w:tcW w:w="0" w:type="auto"/>
            <w:tcBorders>
              <w:top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75</w:t>
            </w:r>
          </w:p>
        </w:tc>
      </w:tr>
      <w:tr w:rsidR="00BE7766">
        <w:trPr>
          <w:tblCellSpacing w:w="15" w:type="dxa"/>
        </w:trPr>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Agree</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20</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25</w:t>
            </w:r>
          </w:p>
        </w:tc>
      </w:tr>
      <w:tr w:rsidR="00BE7766">
        <w:trPr>
          <w:tblCellSpacing w:w="15" w:type="dxa"/>
        </w:trPr>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Disagree</w:t>
            </w:r>
          </w:p>
        </w:tc>
        <w:tc>
          <w:tcPr>
            <w:tcW w:w="0" w:type="auto"/>
            <w:tcBorders>
              <w:top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top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trPr>
          <w:tblCellSpacing w:w="15" w:type="dxa"/>
        </w:trPr>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Undecided</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trPr>
          <w:tblCellSpacing w:w="15" w:type="dxa"/>
        </w:trPr>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Total</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80</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100</w:t>
            </w:r>
          </w:p>
        </w:tc>
      </w:tr>
    </w:tbl>
    <w:p w:rsidR="00BE7766" w:rsidRDefault="00C036A5">
      <w:pPr>
        <w:jc w:val="both"/>
        <w:rPr>
          <w:rFonts w:ascii="Times New Roman" w:hAnsi="Times New Roman" w:cs="Times New Roman"/>
          <w:sz w:val="26"/>
          <w:szCs w:val="26"/>
        </w:rPr>
      </w:pPr>
      <w:r>
        <w:rPr>
          <w:rFonts w:ascii="Times New Roman" w:hAnsi="Times New Roman" w:cs="Times New Roman"/>
          <w:sz w:val="26"/>
          <w:szCs w:val="26"/>
        </w:rPr>
        <w:t>Table 6 indicate that 60 respondents (75 percent) strongly supported the idea that TQM concept is popular in banking industry, and 20 respondents (25 percent) supported. All the respondents did not disagree or not make their mind up. This implies that TQM concept is popular and familiar in banking industry.</w:t>
      </w:r>
    </w:p>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Research Question 2: Would the introduction of TQM have positive effects on employees, customers and the bank as a whole?</w:t>
      </w:r>
    </w:p>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Table 7: Positive Effects of TQM on Employees, Customers and Bank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0"/>
        <w:gridCol w:w="1240"/>
        <w:gridCol w:w="1816"/>
      </w:tblGrid>
      <w:tr w:rsidR="00BE7766">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Response</w:t>
            </w:r>
          </w:p>
        </w:tc>
        <w:tc>
          <w:tcPr>
            <w:tcW w:w="0" w:type="auto"/>
            <w:tcBorders>
              <w:top w:val="single" w:sz="4" w:space="0" w:color="auto"/>
              <w:bottom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BE7766">
        <w:trPr>
          <w:tblCellSpacing w:w="15" w:type="dxa"/>
        </w:trPr>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Strongly Agree</w:t>
            </w:r>
          </w:p>
        </w:tc>
        <w:tc>
          <w:tcPr>
            <w:tcW w:w="0" w:type="auto"/>
            <w:tcBorders>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48</w:t>
            </w:r>
          </w:p>
        </w:tc>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60</w:t>
            </w:r>
          </w:p>
        </w:tc>
      </w:tr>
      <w:tr w:rsidR="00BE7766">
        <w:trPr>
          <w:tblCellSpacing w:w="15" w:type="dxa"/>
        </w:trPr>
        <w:tc>
          <w:tcPr>
            <w:tcW w:w="0" w:type="auto"/>
            <w:tcBorders>
              <w:left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Agree</w:t>
            </w:r>
          </w:p>
        </w:tc>
        <w:tc>
          <w:tcPr>
            <w:tcW w:w="0" w:type="auto"/>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32</w:t>
            </w:r>
          </w:p>
        </w:tc>
        <w:tc>
          <w:tcPr>
            <w:tcW w:w="0" w:type="auto"/>
            <w:tcBorders>
              <w:left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40</w:t>
            </w:r>
          </w:p>
        </w:tc>
      </w:tr>
      <w:tr w:rsidR="00BE776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0" w:type="auto"/>
            <w:tcBorders>
              <w:top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trPr>
          <w:tblCellSpacing w:w="15" w:type="dxa"/>
        </w:trPr>
        <w:tc>
          <w:tcPr>
            <w:tcW w:w="0" w:type="auto"/>
            <w:tcBorders>
              <w:top w:val="single" w:sz="4" w:space="0" w:color="auto"/>
              <w:left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lastRenderedPageBreak/>
              <w:t>Disagree</w:t>
            </w:r>
          </w:p>
        </w:tc>
        <w:tc>
          <w:tcPr>
            <w:tcW w:w="0" w:type="auto"/>
            <w:tcBorders>
              <w:top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top w:val="single" w:sz="4" w:space="0" w:color="auto"/>
              <w:left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Undecided</w:t>
            </w:r>
          </w:p>
        </w:tc>
        <w:tc>
          <w:tcPr>
            <w:tcW w:w="0" w:type="auto"/>
            <w:tcBorders>
              <w:top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trPr>
          <w:tblCellSpacing w:w="15" w:type="dxa"/>
        </w:trPr>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Total</w:t>
            </w:r>
          </w:p>
        </w:tc>
        <w:tc>
          <w:tcPr>
            <w:tcW w:w="0" w:type="auto"/>
            <w:tcBorders>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80</w:t>
            </w:r>
          </w:p>
        </w:tc>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100</w:t>
            </w:r>
          </w:p>
        </w:tc>
      </w:tr>
    </w:tbl>
    <w:p w:rsidR="00BE7766" w:rsidRDefault="00C036A5">
      <w:pPr>
        <w:jc w:val="both"/>
        <w:rPr>
          <w:rFonts w:ascii="Times New Roman" w:hAnsi="Times New Roman" w:cs="Times New Roman"/>
          <w:sz w:val="26"/>
          <w:szCs w:val="26"/>
        </w:rPr>
      </w:pPr>
      <w:r>
        <w:rPr>
          <w:rFonts w:ascii="Times New Roman" w:hAnsi="Times New Roman" w:cs="Times New Roman"/>
          <w:sz w:val="26"/>
          <w:szCs w:val="26"/>
        </w:rPr>
        <w:t>Table 7 reveals that 48 respondents (60%) strongly agreed that TQM has positive effects on employees, customers and the bank as a whole, while 32 respondents (40%) agreed. No respondent disagreed or was undecided, indicating unanimous recognition of TQM's positive impact.</w:t>
      </w:r>
    </w:p>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4.3 Effects of TQM on Employees</w:t>
      </w:r>
    </w:p>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Table 8: Teamwork Improvement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0"/>
        <w:gridCol w:w="1260"/>
        <w:gridCol w:w="1806"/>
      </w:tblGrid>
      <w:tr w:rsidR="00BE7766">
        <w:trPr>
          <w:tblHeader/>
          <w:tblCellSpacing w:w="15" w:type="dxa"/>
        </w:trPr>
        <w:tc>
          <w:tcPr>
            <w:tcW w:w="0" w:type="auto"/>
            <w:tcBorders>
              <w:top w:val="single" w:sz="4" w:space="0" w:color="auto"/>
              <w:left w:val="single" w:sz="4" w:space="0" w:color="auto"/>
              <w:bottom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Response</w:t>
            </w:r>
          </w:p>
        </w:tc>
        <w:tc>
          <w:tcPr>
            <w:tcW w:w="0" w:type="auto"/>
            <w:tcBorders>
              <w:top w:val="single" w:sz="4" w:space="0" w:color="auto"/>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top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BE7766">
        <w:trPr>
          <w:tblCellSpacing w:w="15" w:type="dxa"/>
        </w:trPr>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Strongly Agree</w:t>
            </w:r>
          </w:p>
        </w:tc>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trPr>
          <w:tblCellSpacing w:w="15" w:type="dxa"/>
        </w:trPr>
        <w:tc>
          <w:tcPr>
            <w:tcW w:w="0" w:type="auto"/>
            <w:tcBorders>
              <w:lef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Agree</w:t>
            </w:r>
          </w:p>
        </w:tc>
        <w:tc>
          <w:tcPr>
            <w:tcW w:w="0" w:type="auto"/>
            <w:tcBorders>
              <w:left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40</w:t>
            </w:r>
          </w:p>
        </w:tc>
        <w:tc>
          <w:tcPr>
            <w:tcW w:w="0" w:type="auto"/>
            <w:tcBorders>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50</w:t>
            </w:r>
          </w:p>
        </w:tc>
      </w:tr>
      <w:tr w:rsidR="00BE7766">
        <w:trPr>
          <w:tblCellSpacing w:w="15" w:type="dxa"/>
        </w:trPr>
        <w:tc>
          <w:tcPr>
            <w:tcW w:w="0" w:type="auto"/>
            <w:tcBorders>
              <w:top w:val="single" w:sz="4" w:space="0" w:color="auto"/>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0" w:type="auto"/>
            <w:tcBorders>
              <w:top w:val="single" w:sz="4" w:space="0" w:color="auto"/>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16</w:t>
            </w:r>
          </w:p>
        </w:tc>
        <w:tc>
          <w:tcPr>
            <w:tcW w:w="0" w:type="auto"/>
            <w:tcBorders>
              <w:top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20</w:t>
            </w:r>
          </w:p>
        </w:tc>
      </w:tr>
      <w:tr w:rsidR="00BE7766">
        <w:trPr>
          <w:tblCellSpacing w:w="15" w:type="dxa"/>
        </w:trPr>
        <w:tc>
          <w:tcPr>
            <w:tcW w:w="0" w:type="auto"/>
            <w:tcBorders>
              <w:lef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Disagree</w:t>
            </w:r>
          </w:p>
        </w:tc>
        <w:tc>
          <w:tcPr>
            <w:tcW w:w="0" w:type="auto"/>
            <w:tcBorders>
              <w:left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16</w:t>
            </w:r>
          </w:p>
        </w:tc>
        <w:tc>
          <w:tcPr>
            <w:tcW w:w="0" w:type="auto"/>
            <w:tcBorders>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20</w:t>
            </w:r>
          </w:p>
        </w:tc>
      </w:tr>
      <w:tr w:rsidR="00BE7766">
        <w:trPr>
          <w:tblCellSpacing w:w="15" w:type="dxa"/>
        </w:trPr>
        <w:tc>
          <w:tcPr>
            <w:tcW w:w="0" w:type="auto"/>
            <w:tcBorders>
              <w:top w:val="single" w:sz="4" w:space="0" w:color="auto"/>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Undecided</w:t>
            </w:r>
          </w:p>
        </w:tc>
        <w:tc>
          <w:tcPr>
            <w:tcW w:w="0" w:type="auto"/>
            <w:tcBorders>
              <w:top w:val="single" w:sz="4" w:space="0" w:color="auto"/>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8</w:t>
            </w:r>
          </w:p>
        </w:tc>
        <w:tc>
          <w:tcPr>
            <w:tcW w:w="0" w:type="auto"/>
            <w:tcBorders>
              <w:top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10</w:t>
            </w:r>
          </w:p>
        </w:tc>
      </w:tr>
      <w:tr w:rsidR="00BE7766">
        <w:trPr>
          <w:tblCellSpacing w:w="15" w:type="dxa"/>
        </w:trPr>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Total</w:t>
            </w:r>
          </w:p>
        </w:tc>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80</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100</w:t>
            </w:r>
          </w:p>
        </w:tc>
      </w:tr>
    </w:tbl>
    <w:p w:rsidR="00BE7766" w:rsidRDefault="00C036A5">
      <w:pPr>
        <w:jc w:val="both"/>
        <w:rPr>
          <w:rFonts w:ascii="Times New Roman" w:hAnsi="Times New Roman" w:cs="Times New Roman"/>
          <w:sz w:val="26"/>
          <w:szCs w:val="26"/>
        </w:rPr>
      </w:pPr>
      <w:r>
        <w:rPr>
          <w:rFonts w:ascii="Times New Roman" w:hAnsi="Times New Roman" w:cs="Times New Roman"/>
          <w:sz w:val="26"/>
          <w:szCs w:val="26"/>
        </w:rPr>
        <w:t>Table 8 shows that 40 respondents (50%) agreed that teamwork has greatly improved, while 16 respondents (20%) strongly disagreed, 16 respondents (20%) disagreed, and 8 respondents (10%) were undecided. This mixed response suggests that while TQM has improved teamwork in some branches, full improvement has not been achieved across all branches.</w:t>
      </w:r>
    </w:p>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Table 9: Communication Improvement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0"/>
        <w:gridCol w:w="1260"/>
        <w:gridCol w:w="1806"/>
      </w:tblGrid>
      <w:tr w:rsidR="00BE7766">
        <w:trPr>
          <w:tblHeader/>
          <w:tblCellSpacing w:w="15" w:type="dxa"/>
        </w:trPr>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Response</w:t>
            </w:r>
          </w:p>
        </w:tc>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BE7766">
        <w:trPr>
          <w:tblCellSpacing w:w="15" w:type="dxa"/>
        </w:trPr>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Strongly Agree</w:t>
            </w:r>
          </w:p>
        </w:tc>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16</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20</w:t>
            </w:r>
          </w:p>
        </w:tc>
      </w:tr>
      <w:tr w:rsidR="00BE7766">
        <w:trPr>
          <w:tblCellSpacing w:w="15" w:type="dxa"/>
        </w:trPr>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lastRenderedPageBreak/>
              <w:t>Agree</w:t>
            </w:r>
          </w:p>
        </w:tc>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32</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40</w:t>
            </w:r>
          </w:p>
        </w:tc>
      </w:tr>
      <w:tr w:rsidR="00BE7766">
        <w:trPr>
          <w:tblCellSpacing w:w="15" w:type="dxa"/>
        </w:trPr>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trPr>
          <w:tblCellSpacing w:w="15" w:type="dxa"/>
        </w:trPr>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Disagree</w:t>
            </w:r>
          </w:p>
        </w:tc>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16</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20</w:t>
            </w:r>
          </w:p>
        </w:tc>
      </w:tr>
      <w:tr w:rsidR="00BE7766">
        <w:trPr>
          <w:tblCellSpacing w:w="15" w:type="dxa"/>
        </w:trPr>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Undecided</w:t>
            </w:r>
          </w:p>
        </w:tc>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16</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20</w:t>
            </w:r>
          </w:p>
        </w:tc>
      </w:tr>
      <w:tr w:rsidR="00BE7766">
        <w:trPr>
          <w:tblCellSpacing w:w="15" w:type="dxa"/>
        </w:trPr>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Total</w:t>
            </w:r>
          </w:p>
        </w:tc>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80</w:t>
            </w:r>
          </w:p>
        </w:tc>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100</w:t>
            </w:r>
          </w:p>
        </w:tc>
      </w:tr>
    </w:tbl>
    <w:p w:rsidR="00BE7766" w:rsidRDefault="00C036A5">
      <w:pPr>
        <w:jc w:val="both"/>
        <w:rPr>
          <w:rFonts w:ascii="Times New Roman" w:hAnsi="Times New Roman" w:cs="Times New Roman"/>
          <w:sz w:val="26"/>
          <w:szCs w:val="26"/>
        </w:rPr>
      </w:pPr>
      <w:r>
        <w:rPr>
          <w:rFonts w:ascii="Times New Roman" w:hAnsi="Times New Roman" w:cs="Times New Roman"/>
          <w:sz w:val="26"/>
          <w:szCs w:val="26"/>
        </w:rPr>
        <w:t>Table 9 shows that 16 respondents (20%) strongly agreed that communication is much easier and better, 32 respondents (40%) agreed, 16 respondents (20%) disagreed, and 16 respondents (20%) were undecided. This indicates that the level of communication between management staff and employees has generally improved following TQM application.</w:t>
      </w:r>
    </w:p>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Table 10: Employee Empowerment</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970"/>
        <w:gridCol w:w="1250"/>
        <w:gridCol w:w="1816"/>
      </w:tblGrid>
      <w:tr w:rsidR="00BE7766">
        <w:trPr>
          <w:tblHeader/>
          <w:tblCellSpacing w:w="15" w:type="dxa"/>
        </w:trPr>
        <w:tc>
          <w:tcPr>
            <w:tcW w:w="0" w:type="auto"/>
            <w:tcBorders>
              <w:top w:val="single" w:sz="4" w:space="0" w:color="auto"/>
              <w:left w:val="single" w:sz="4" w:space="0" w:color="auto"/>
              <w:bottom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Response</w:t>
            </w:r>
          </w:p>
        </w:tc>
        <w:tc>
          <w:tcPr>
            <w:tcW w:w="0" w:type="auto"/>
            <w:tcBorders>
              <w:top w:val="single" w:sz="4" w:space="0" w:color="auto"/>
              <w:left w:val="single" w:sz="4" w:space="0" w:color="auto"/>
              <w:bottom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BE7766">
        <w:trPr>
          <w:tblCellSpacing w:w="15" w:type="dxa"/>
        </w:trPr>
        <w:tc>
          <w:tcPr>
            <w:tcW w:w="0" w:type="auto"/>
            <w:tcBorders>
              <w:lef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Strongly Agree</w:t>
            </w:r>
          </w:p>
        </w:tc>
        <w:tc>
          <w:tcPr>
            <w:tcW w:w="0" w:type="auto"/>
            <w:tcBorders>
              <w:lef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16</w:t>
            </w:r>
          </w:p>
        </w:tc>
        <w:tc>
          <w:tcPr>
            <w:tcW w:w="0" w:type="auto"/>
            <w:tcBorders>
              <w:left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20</w:t>
            </w:r>
          </w:p>
        </w:tc>
      </w:tr>
      <w:tr w:rsidR="00BE7766">
        <w:trPr>
          <w:tblCellSpacing w:w="15" w:type="dxa"/>
        </w:trPr>
        <w:tc>
          <w:tcPr>
            <w:tcW w:w="0" w:type="auto"/>
            <w:tcBorders>
              <w:top w:val="single" w:sz="4" w:space="0" w:color="auto"/>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Agree</w:t>
            </w:r>
          </w:p>
        </w:tc>
        <w:tc>
          <w:tcPr>
            <w:tcW w:w="0" w:type="auto"/>
            <w:tcBorders>
              <w:top w:val="single" w:sz="4" w:space="0" w:color="auto"/>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64</w:t>
            </w:r>
          </w:p>
        </w:tc>
        <w:tc>
          <w:tcPr>
            <w:tcW w:w="0" w:type="auto"/>
            <w:tcBorders>
              <w:top w:val="single" w:sz="4" w:space="0" w:color="auto"/>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80</w:t>
            </w:r>
          </w:p>
        </w:tc>
      </w:tr>
      <w:tr w:rsidR="00BE7766">
        <w:trPr>
          <w:tblCellSpacing w:w="15" w:type="dxa"/>
        </w:trPr>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trPr>
          <w:tblCellSpacing w:w="15" w:type="dxa"/>
        </w:trPr>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Disagree</w:t>
            </w:r>
          </w:p>
        </w:tc>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trPr>
          <w:tblCellSpacing w:w="15" w:type="dxa"/>
        </w:trPr>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Undecided</w:t>
            </w:r>
          </w:p>
        </w:tc>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trPr>
          <w:tblCellSpacing w:w="15" w:type="dxa"/>
        </w:trPr>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Total</w:t>
            </w:r>
          </w:p>
        </w:tc>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80</w:t>
            </w:r>
          </w:p>
        </w:tc>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100</w:t>
            </w:r>
          </w:p>
        </w:tc>
      </w:tr>
    </w:tbl>
    <w:p w:rsidR="00BE7766" w:rsidRDefault="00BE7766">
      <w:pPr>
        <w:jc w:val="both"/>
        <w:rPr>
          <w:rFonts w:ascii="Times New Roman" w:hAnsi="Times New Roman" w:cs="Times New Roman"/>
          <w:sz w:val="26"/>
          <w:szCs w:val="26"/>
        </w:rPr>
      </w:pPr>
    </w:p>
    <w:p w:rsidR="00BE7766" w:rsidRDefault="00BE7766">
      <w:pPr>
        <w:rPr>
          <w:rFonts w:ascii="Times New Roman" w:hAnsi="Times New Roman" w:cs="Times New Roman"/>
          <w:sz w:val="26"/>
          <w:szCs w:val="26"/>
        </w:rPr>
      </w:pPr>
    </w:p>
    <w:p w:rsidR="00BE7766" w:rsidRDefault="00BE7766">
      <w:pPr>
        <w:jc w:val="both"/>
        <w:rPr>
          <w:rFonts w:ascii="Times New Roman" w:hAnsi="Times New Roman" w:cs="Times New Roman"/>
          <w:sz w:val="26"/>
          <w:szCs w:val="26"/>
        </w:rPr>
      </w:pP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br w:type="textWrapping" w:clear="all"/>
        <w:t>Table 10 shows that 16 respondents (20%) strongly agreed and 64 respondents (80%) agreed that all organizational employees are empowered and each is made responsible for quality. This demonstrates strong support for TQM's role in employee empowerment.</w:t>
      </w:r>
    </w:p>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Table 11: Staff Remuneration Improvement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0"/>
        <w:gridCol w:w="1250"/>
        <w:gridCol w:w="1806"/>
      </w:tblGrid>
      <w:tr w:rsidR="00BE7766">
        <w:trPr>
          <w:tblHeader/>
          <w:tblCellSpacing w:w="15" w:type="dxa"/>
        </w:trPr>
        <w:tc>
          <w:tcPr>
            <w:tcW w:w="0" w:type="auto"/>
            <w:tcBorders>
              <w:top w:val="single" w:sz="4" w:space="0" w:color="auto"/>
              <w:left w:val="single" w:sz="4" w:space="0" w:color="auto"/>
              <w:right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Response</w:t>
            </w:r>
          </w:p>
        </w:tc>
        <w:tc>
          <w:tcPr>
            <w:tcW w:w="0" w:type="auto"/>
            <w:tcBorders>
              <w:top w:val="single" w:sz="4" w:space="0" w:color="auto"/>
              <w:right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top w:val="single" w:sz="4" w:space="0" w:color="auto"/>
              <w:right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BE776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Strongly Agree</w:t>
            </w:r>
          </w:p>
        </w:tc>
        <w:tc>
          <w:tcPr>
            <w:tcW w:w="0" w:type="auto"/>
            <w:tcBorders>
              <w:top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48</w:t>
            </w:r>
          </w:p>
        </w:tc>
        <w:tc>
          <w:tcPr>
            <w:tcW w:w="0" w:type="auto"/>
            <w:tcBorders>
              <w:top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60</w:t>
            </w:r>
          </w:p>
        </w:tc>
      </w:tr>
      <w:tr w:rsidR="00BE7766">
        <w:trPr>
          <w:tblCellSpacing w:w="15" w:type="dxa"/>
        </w:trPr>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lastRenderedPageBreak/>
              <w:t>Agree</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32</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40</w:t>
            </w:r>
          </w:p>
        </w:tc>
      </w:tr>
      <w:tr w:rsidR="00BE7766">
        <w:trPr>
          <w:tblCellSpacing w:w="15" w:type="dxa"/>
        </w:trPr>
        <w:tc>
          <w:tcPr>
            <w:tcW w:w="0" w:type="auto"/>
            <w:tcBorders>
              <w:left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0" w:type="auto"/>
            <w:tcBorders>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Disagree</w:t>
            </w:r>
          </w:p>
        </w:tc>
        <w:tc>
          <w:tcPr>
            <w:tcW w:w="0" w:type="auto"/>
            <w:tcBorders>
              <w:top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top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trPr>
          <w:tblCellSpacing w:w="15" w:type="dxa"/>
        </w:trPr>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Undecided</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Total</w:t>
            </w:r>
          </w:p>
        </w:tc>
        <w:tc>
          <w:tcPr>
            <w:tcW w:w="0" w:type="auto"/>
            <w:tcBorders>
              <w:top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80</w:t>
            </w:r>
          </w:p>
        </w:tc>
        <w:tc>
          <w:tcPr>
            <w:tcW w:w="0" w:type="auto"/>
            <w:tcBorders>
              <w:top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100</w:t>
            </w:r>
          </w:p>
        </w:tc>
      </w:tr>
    </w:tbl>
    <w:p w:rsidR="00BE7766" w:rsidRDefault="00C036A5">
      <w:pPr>
        <w:jc w:val="both"/>
        <w:rPr>
          <w:rFonts w:ascii="Times New Roman" w:hAnsi="Times New Roman" w:cs="Times New Roman"/>
          <w:sz w:val="26"/>
          <w:szCs w:val="26"/>
        </w:rPr>
      </w:pPr>
      <w:r>
        <w:rPr>
          <w:rFonts w:ascii="Times New Roman" w:hAnsi="Times New Roman" w:cs="Times New Roman"/>
          <w:sz w:val="26"/>
          <w:szCs w:val="26"/>
        </w:rPr>
        <w:t>Table 11 reveals that 48 respondents (60%) strongly agreed while 32 respondents (40%) agreed that staff remuneration system has greatly improved since TQM adoption. No respondent disagreed or was undecided, indicating clear improvement in remuneration.</w:t>
      </w:r>
    </w:p>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4.4 Effects of TQM on Customers</w:t>
      </w:r>
    </w:p>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Table 12: Customer Satisfaction Improvement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0"/>
        <w:gridCol w:w="1250"/>
        <w:gridCol w:w="1816"/>
      </w:tblGrid>
      <w:tr w:rsidR="00BE7766">
        <w:trPr>
          <w:tblHeader/>
          <w:tblCellSpacing w:w="15" w:type="dxa"/>
        </w:trPr>
        <w:tc>
          <w:tcPr>
            <w:tcW w:w="0" w:type="auto"/>
            <w:tcBorders>
              <w:top w:val="single" w:sz="4" w:space="0" w:color="auto"/>
              <w:left w:val="single" w:sz="4" w:space="0" w:color="auto"/>
              <w:bottom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Response</w:t>
            </w:r>
          </w:p>
        </w:tc>
        <w:tc>
          <w:tcPr>
            <w:tcW w:w="0" w:type="auto"/>
            <w:tcBorders>
              <w:top w:val="single" w:sz="4" w:space="0" w:color="auto"/>
              <w:left w:val="single" w:sz="4" w:space="0" w:color="auto"/>
              <w:bottom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BE7766">
        <w:trPr>
          <w:tblCellSpacing w:w="15" w:type="dxa"/>
        </w:trPr>
        <w:tc>
          <w:tcPr>
            <w:tcW w:w="0" w:type="auto"/>
            <w:tcBorders>
              <w:lef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Strongly Agree</w:t>
            </w:r>
          </w:p>
        </w:tc>
        <w:tc>
          <w:tcPr>
            <w:tcW w:w="0" w:type="auto"/>
            <w:tcBorders>
              <w:lef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32</w:t>
            </w:r>
          </w:p>
        </w:tc>
        <w:tc>
          <w:tcPr>
            <w:tcW w:w="0" w:type="auto"/>
            <w:tcBorders>
              <w:left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40</w:t>
            </w:r>
          </w:p>
        </w:tc>
      </w:tr>
      <w:tr w:rsidR="00BE7766">
        <w:trPr>
          <w:tblCellSpacing w:w="15" w:type="dxa"/>
        </w:trPr>
        <w:tc>
          <w:tcPr>
            <w:tcW w:w="0" w:type="auto"/>
            <w:tcBorders>
              <w:top w:val="single" w:sz="4" w:space="0" w:color="auto"/>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Agree</w:t>
            </w:r>
          </w:p>
        </w:tc>
        <w:tc>
          <w:tcPr>
            <w:tcW w:w="0" w:type="auto"/>
            <w:tcBorders>
              <w:top w:val="single" w:sz="4" w:space="0" w:color="auto"/>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48</w:t>
            </w:r>
          </w:p>
        </w:tc>
        <w:tc>
          <w:tcPr>
            <w:tcW w:w="0" w:type="auto"/>
            <w:tcBorders>
              <w:top w:val="single" w:sz="4" w:space="0" w:color="auto"/>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60</w:t>
            </w:r>
          </w:p>
        </w:tc>
      </w:tr>
      <w:tr w:rsidR="00BE7766">
        <w:trPr>
          <w:tblCellSpacing w:w="15" w:type="dxa"/>
        </w:trPr>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trPr>
          <w:tblCellSpacing w:w="15" w:type="dxa"/>
        </w:trPr>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Disagree</w:t>
            </w:r>
          </w:p>
        </w:tc>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trPr>
          <w:tblCellSpacing w:w="15" w:type="dxa"/>
        </w:trPr>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Undecided</w:t>
            </w:r>
          </w:p>
        </w:tc>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trPr>
          <w:tblCellSpacing w:w="15" w:type="dxa"/>
        </w:trPr>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Total</w:t>
            </w:r>
          </w:p>
        </w:tc>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80</w:t>
            </w:r>
          </w:p>
        </w:tc>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100</w:t>
            </w:r>
          </w:p>
        </w:tc>
      </w:tr>
    </w:tbl>
    <w:p w:rsidR="00BE7766" w:rsidRDefault="00C036A5">
      <w:pPr>
        <w:jc w:val="both"/>
        <w:rPr>
          <w:rFonts w:ascii="Times New Roman" w:hAnsi="Times New Roman" w:cs="Times New Roman"/>
          <w:sz w:val="26"/>
          <w:szCs w:val="26"/>
        </w:rPr>
      </w:pPr>
      <w:r>
        <w:rPr>
          <w:rFonts w:ascii="Times New Roman" w:hAnsi="Times New Roman" w:cs="Times New Roman"/>
          <w:sz w:val="26"/>
          <w:szCs w:val="26"/>
        </w:rPr>
        <w:t>Table 12 shows that 32 respondents (40%) strongly agreed and 48 respondents (60%) agreed that there is continuous improvement in satisfaction of both internal and external customers. None disagreed or was undecided, indicating consistent improvement in customer satisfaction.</w:t>
      </w:r>
    </w:p>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Table 13: Customer Complaints Handling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0"/>
        <w:gridCol w:w="1250"/>
        <w:gridCol w:w="1806"/>
      </w:tblGrid>
      <w:tr w:rsidR="00BE7766">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lastRenderedPageBreak/>
              <w:t>Response</w:t>
            </w:r>
          </w:p>
        </w:tc>
        <w:tc>
          <w:tcPr>
            <w:tcW w:w="0" w:type="auto"/>
            <w:tcBorders>
              <w:top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top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BE7766">
        <w:trPr>
          <w:tblCellSpacing w:w="15" w:type="dxa"/>
        </w:trPr>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Strongly Agree</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trPr>
          <w:tblCellSpacing w:w="15" w:type="dxa"/>
        </w:trPr>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Agree</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48</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60</w:t>
            </w:r>
          </w:p>
        </w:tc>
      </w:tr>
      <w:tr w:rsidR="00BE7766">
        <w:trPr>
          <w:tblCellSpacing w:w="15" w:type="dxa"/>
        </w:trPr>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16</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20</w:t>
            </w:r>
          </w:p>
        </w:tc>
      </w:tr>
      <w:tr w:rsidR="00BE7766">
        <w:trPr>
          <w:tblCellSpacing w:w="15" w:type="dxa"/>
        </w:trPr>
        <w:tc>
          <w:tcPr>
            <w:tcW w:w="0" w:type="auto"/>
            <w:tcBorders>
              <w:left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Disagree</w:t>
            </w:r>
          </w:p>
        </w:tc>
        <w:tc>
          <w:tcPr>
            <w:tcW w:w="0" w:type="auto"/>
            <w:tcBorders>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16</w:t>
            </w:r>
          </w:p>
        </w:tc>
        <w:tc>
          <w:tcPr>
            <w:tcW w:w="0" w:type="auto"/>
            <w:tcBorders>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20</w:t>
            </w:r>
          </w:p>
        </w:tc>
      </w:tr>
      <w:tr w:rsidR="00BE7766">
        <w:trPr>
          <w:tblCellSpacing w:w="15" w:type="dxa"/>
        </w:trPr>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Undecided</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trPr>
          <w:tblCellSpacing w:w="15" w:type="dxa"/>
        </w:trPr>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Total</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80</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100</w:t>
            </w:r>
          </w:p>
        </w:tc>
      </w:tr>
    </w:tbl>
    <w:p w:rsidR="00BE7766" w:rsidRDefault="00C036A5">
      <w:pPr>
        <w:jc w:val="both"/>
        <w:rPr>
          <w:rFonts w:ascii="Times New Roman" w:hAnsi="Times New Roman" w:cs="Times New Roman"/>
          <w:sz w:val="26"/>
          <w:szCs w:val="26"/>
        </w:rPr>
      </w:pPr>
      <w:r>
        <w:rPr>
          <w:rFonts w:ascii="Times New Roman" w:hAnsi="Times New Roman" w:cs="Times New Roman"/>
          <w:sz w:val="26"/>
          <w:szCs w:val="26"/>
        </w:rPr>
        <w:t>Table 13 indicates that 48 respondents (60 percent) were in agreement that their customer complaints were addressed promptly and positively, 16 respondents (20 percent) were strongly in agreement and 16 respondents (20 percent) disagreed. This implies that there are certain branches that should work better on this.</w:t>
      </w:r>
    </w:p>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4.5 Effects of TQM on the Bank</w:t>
      </w:r>
    </w:p>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Table 14: Productivity and Cost Reduction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0"/>
        <w:gridCol w:w="1250"/>
        <w:gridCol w:w="1791"/>
        <w:gridCol w:w="360"/>
      </w:tblGrid>
      <w:tr w:rsidR="00BE7766">
        <w:trPr>
          <w:gridAfter w:val="1"/>
          <w:wAfter w:w="315" w:type="dxa"/>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Response</w:t>
            </w:r>
          </w:p>
        </w:tc>
        <w:tc>
          <w:tcPr>
            <w:tcW w:w="0" w:type="auto"/>
            <w:tcBorders>
              <w:top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top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BE7766">
        <w:trPr>
          <w:gridAfter w:val="1"/>
          <w:wAfter w:w="315" w:type="dxa"/>
          <w:tblCellSpacing w:w="15" w:type="dxa"/>
        </w:trPr>
        <w:tc>
          <w:tcPr>
            <w:tcW w:w="0" w:type="auto"/>
            <w:tcBorders>
              <w:left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Strongly Agree</w:t>
            </w:r>
          </w:p>
        </w:tc>
        <w:tc>
          <w:tcPr>
            <w:tcW w:w="0" w:type="auto"/>
            <w:tcBorders>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64</w:t>
            </w:r>
          </w:p>
        </w:tc>
        <w:tc>
          <w:tcPr>
            <w:tcW w:w="0" w:type="auto"/>
            <w:tcBorders>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80</w:t>
            </w:r>
          </w:p>
        </w:tc>
      </w:tr>
      <w:tr w:rsidR="00BE7766">
        <w:trPr>
          <w:gridAfter w:val="1"/>
          <w:wAfter w:w="31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Agree</w:t>
            </w:r>
          </w:p>
        </w:tc>
        <w:tc>
          <w:tcPr>
            <w:tcW w:w="0" w:type="auto"/>
            <w:tcBorders>
              <w:top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16</w:t>
            </w:r>
          </w:p>
        </w:tc>
        <w:tc>
          <w:tcPr>
            <w:tcW w:w="0" w:type="auto"/>
            <w:tcBorders>
              <w:top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20</w:t>
            </w:r>
          </w:p>
        </w:tc>
      </w:tr>
      <w:tr w:rsidR="00BE7766">
        <w:trPr>
          <w:gridAfter w:val="1"/>
          <w:wAfter w:w="315" w:type="dxa"/>
          <w:tblCellSpacing w:w="15" w:type="dxa"/>
        </w:trPr>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trPr>
          <w:gridAfter w:val="1"/>
          <w:wAfter w:w="315" w:type="dxa"/>
          <w:tblCellSpacing w:w="15" w:type="dxa"/>
        </w:trPr>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Disagree</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trPr>
          <w:gridAfter w:val="1"/>
          <w:wAfter w:w="315" w:type="dxa"/>
          <w:tblCellSpacing w:w="15" w:type="dxa"/>
        </w:trPr>
        <w:tc>
          <w:tcPr>
            <w:tcW w:w="0" w:type="auto"/>
            <w:tcBorders>
              <w:left w:val="single" w:sz="4" w:space="0" w:color="auto"/>
              <w:bottom w:val="single" w:sz="4" w:space="0" w:color="auto"/>
              <w:right w:val="single" w:sz="4" w:space="0" w:color="auto"/>
            </w:tcBorders>
            <w:vAlign w:val="center"/>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Undecided</w:t>
            </w:r>
          </w:p>
        </w:tc>
        <w:tc>
          <w:tcPr>
            <w:tcW w:w="0" w:type="auto"/>
            <w:tcBorders>
              <w:bottom w:val="single" w:sz="4" w:space="0" w:color="auto"/>
              <w:right w:val="single" w:sz="4" w:space="0" w:color="auto"/>
            </w:tcBorders>
            <w:vAlign w:val="center"/>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bottom w:val="single" w:sz="4" w:space="0" w:color="auto"/>
              <w:right w:val="single" w:sz="4" w:space="0" w:color="auto"/>
            </w:tcBorders>
            <w:vAlign w:val="center"/>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trPr>
          <w:gridAfter w:val="1"/>
          <w:wAfter w:w="315" w:type="dxa"/>
          <w:tblCellSpacing w:w="15" w:type="dxa"/>
        </w:trPr>
        <w:tc>
          <w:tcPr>
            <w:tcW w:w="0" w:type="auto"/>
            <w:tcBorders>
              <w:left w:val="single" w:sz="4" w:space="0" w:color="auto"/>
              <w:bottom w:val="single" w:sz="4" w:space="0" w:color="auto"/>
              <w:right w:val="single" w:sz="4" w:space="0" w:color="auto"/>
            </w:tcBorders>
            <w:vAlign w:val="center"/>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Total</w:t>
            </w:r>
          </w:p>
        </w:tc>
        <w:tc>
          <w:tcPr>
            <w:tcW w:w="0" w:type="auto"/>
            <w:tcBorders>
              <w:bottom w:val="single" w:sz="4" w:space="0" w:color="auto"/>
              <w:right w:val="single" w:sz="4" w:space="0" w:color="auto"/>
            </w:tcBorders>
            <w:vAlign w:val="center"/>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80</w:t>
            </w:r>
          </w:p>
        </w:tc>
        <w:tc>
          <w:tcPr>
            <w:tcW w:w="0" w:type="auto"/>
            <w:tcBorders>
              <w:bottom w:val="single" w:sz="4" w:space="0" w:color="auto"/>
              <w:right w:val="single" w:sz="4" w:space="0" w:color="auto"/>
            </w:tcBorders>
            <w:vAlign w:val="center"/>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100</w:t>
            </w:r>
          </w:p>
        </w:tc>
      </w:tr>
      <w:tr w:rsidR="00BE776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Before w:val="3"/>
          <w:trHeight w:val="30"/>
        </w:trPr>
        <w:tc>
          <w:tcPr>
            <w:tcW w:w="315" w:type="dxa"/>
            <w:tcBorders>
              <w:top w:val="nil"/>
              <w:left w:val="nil"/>
              <w:bottom w:val="nil"/>
              <w:right w:val="nil"/>
            </w:tcBorders>
          </w:tcPr>
          <w:p w:rsidR="00BE7766" w:rsidRDefault="00BE7766">
            <w:pPr>
              <w:jc w:val="both"/>
              <w:rPr>
                <w:rFonts w:ascii="Times New Roman" w:hAnsi="Times New Roman" w:cs="Times New Roman"/>
                <w:sz w:val="26"/>
                <w:szCs w:val="26"/>
              </w:rPr>
            </w:pPr>
          </w:p>
        </w:tc>
      </w:tr>
    </w:tbl>
    <w:p w:rsidR="00BE7766" w:rsidRDefault="00C036A5">
      <w:pPr>
        <w:jc w:val="both"/>
        <w:rPr>
          <w:rFonts w:ascii="Times New Roman" w:hAnsi="Times New Roman" w:cs="Times New Roman"/>
          <w:sz w:val="26"/>
          <w:szCs w:val="26"/>
        </w:rPr>
      </w:pPr>
      <w:r>
        <w:rPr>
          <w:rFonts w:ascii="Times New Roman" w:hAnsi="Times New Roman" w:cs="Times New Roman"/>
          <w:sz w:val="26"/>
          <w:szCs w:val="26"/>
        </w:rPr>
        <w:t>Table 14 indicates that 64 respondents (80% strongly agreed and 16 respondents (20% agreed that there has been an improvement in productivity and decrease in cost. This shows that there has been a high awareness of the effect of TQM on efficiency of its operations.</w:t>
      </w:r>
    </w:p>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Table 15: Objective Achievement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0"/>
        <w:gridCol w:w="1250"/>
        <w:gridCol w:w="1816"/>
      </w:tblGrid>
      <w:tr w:rsidR="00BE7766">
        <w:trPr>
          <w:tblHeader/>
          <w:tblCellSpacing w:w="15" w:type="dxa"/>
        </w:trPr>
        <w:tc>
          <w:tcPr>
            <w:tcW w:w="0" w:type="auto"/>
            <w:tcBorders>
              <w:top w:val="single" w:sz="4" w:space="0" w:color="auto"/>
              <w:left w:val="single" w:sz="4" w:space="0" w:color="auto"/>
              <w:bottom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lastRenderedPageBreak/>
              <w:t>Response</w:t>
            </w:r>
          </w:p>
        </w:tc>
        <w:tc>
          <w:tcPr>
            <w:tcW w:w="0" w:type="auto"/>
            <w:tcBorders>
              <w:top w:val="single" w:sz="4" w:space="0" w:color="auto"/>
              <w:left w:val="single" w:sz="4" w:space="0" w:color="auto"/>
              <w:bottom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BE7766">
        <w:trPr>
          <w:tblCellSpacing w:w="15" w:type="dxa"/>
        </w:trPr>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Strongly Agree</w:t>
            </w:r>
          </w:p>
        </w:tc>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8</w:t>
            </w:r>
          </w:p>
        </w:tc>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10</w:t>
            </w:r>
          </w:p>
        </w:tc>
      </w:tr>
      <w:tr w:rsidR="00BE7766">
        <w:trPr>
          <w:tblCellSpacing w:w="15" w:type="dxa"/>
        </w:trPr>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Agree</w:t>
            </w:r>
          </w:p>
        </w:tc>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40</w:t>
            </w:r>
          </w:p>
        </w:tc>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50</w:t>
            </w:r>
          </w:p>
        </w:tc>
      </w:tr>
      <w:tr w:rsidR="00BE7766">
        <w:trPr>
          <w:tblCellSpacing w:w="15" w:type="dxa"/>
        </w:trPr>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trPr>
          <w:tblCellSpacing w:w="15" w:type="dxa"/>
        </w:trPr>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Disagree</w:t>
            </w:r>
          </w:p>
        </w:tc>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24</w:t>
            </w:r>
          </w:p>
        </w:tc>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30</w:t>
            </w:r>
          </w:p>
        </w:tc>
      </w:tr>
      <w:tr w:rsidR="00BE7766">
        <w:trPr>
          <w:tblCellSpacing w:w="15" w:type="dxa"/>
        </w:trPr>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Undecided</w:t>
            </w:r>
          </w:p>
        </w:tc>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8</w:t>
            </w:r>
          </w:p>
        </w:tc>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10</w:t>
            </w:r>
          </w:p>
        </w:tc>
      </w:tr>
      <w:tr w:rsidR="00BE7766">
        <w:trPr>
          <w:tblCellSpacing w:w="15" w:type="dxa"/>
        </w:trPr>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Total</w:t>
            </w:r>
          </w:p>
        </w:tc>
        <w:tc>
          <w:tcPr>
            <w:tcW w:w="0" w:type="auto"/>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80</w:t>
            </w:r>
          </w:p>
        </w:tc>
        <w:tc>
          <w:tcPr>
            <w:tcW w:w="0" w:type="auto"/>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100</w:t>
            </w:r>
          </w:p>
        </w:tc>
      </w:tr>
    </w:tbl>
    <w:p w:rsidR="00BE7766" w:rsidRDefault="00C036A5">
      <w:pPr>
        <w:jc w:val="both"/>
        <w:rPr>
          <w:rFonts w:ascii="Times New Roman" w:hAnsi="Times New Roman" w:cs="Times New Roman"/>
          <w:sz w:val="26"/>
          <w:szCs w:val="26"/>
        </w:rPr>
      </w:pPr>
      <w:r>
        <w:rPr>
          <w:rFonts w:ascii="Times New Roman" w:hAnsi="Times New Roman" w:cs="Times New Roman"/>
          <w:sz w:val="26"/>
          <w:szCs w:val="26"/>
        </w:rPr>
        <w:t>Table 15 indicates that 8 respondents (10%) strongly concurred, 40 respondents (50%) concurred, 24 respondents (30%) disagreed and 8 respondents (10%) were not sure that TQM has helped their branch to achieve its goals. Most people having agreed to this indicates that the introduction of TQM has enabled the organization to realize its goals.</w:t>
      </w:r>
    </w:p>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4.6 Hypothesis Testing</w:t>
      </w:r>
    </w:p>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Table 16: Chi-Square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45"/>
        <w:gridCol w:w="540"/>
        <w:gridCol w:w="450"/>
        <w:gridCol w:w="540"/>
        <w:gridCol w:w="540"/>
        <w:gridCol w:w="450"/>
        <w:gridCol w:w="900"/>
      </w:tblGrid>
      <w:tr w:rsidR="00BE7766">
        <w:trPr>
          <w:tblHeader/>
          <w:tblCellSpacing w:w="15" w:type="dxa"/>
        </w:trPr>
        <w:tc>
          <w:tcPr>
            <w:tcW w:w="3100" w:type="dxa"/>
            <w:tcBorders>
              <w:top w:val="single" w:sz="4" w:space="0" w:color="auto"/>
              <w:left w:val="single" w:sz="4" w:space="0" w:color="auto"/>
              <w:bottom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Position</w:t>
            </w:r>
          </w:p>
        </w:tc>
        <w:tc>
          <w:tcPr>
            <w:tcW w:w="510" w:type="dxa"/>
            <w:tcBorders>
              <w:top w:val="single" w:sz="4" w:space="0" w:color="auto"/>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SA</w:t>
            </w:r>
          </w:p>
        </w:tc>
        <w:tc>
          <w:tcPr>
            <w:tcW w:w="420" w:type="dxa"/>
            <w:tcBorders>
              <w:top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A</w:t>
            </w:r>
          </w:p>
        </w:tc>
        <w:tc>
          <w:tcPr>
            <w:tcW w:w="510" w:type="dxa"/>
            <w:tcBorders>
              <w:top w:val="single" w:sz="4" w:space="0" w:color="auto"/>
              <w:bottom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SD</w:t>
            </w:r>
          </w:p>
        </w:tc>
        <w:tc>
          <w:tcPr>
            <w:tcW w:w="510" w:type="dxa"/>
            <w:tcBorders>
              <w:top w:val="single" w:sz="4" w:space="0" w:color="auto"/>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D</w:t>
            </w:r>
          </w:p>
        </w:tc>
        <w:tc>
          <w:tcPr>
            <w:tcW w:w="420" w:type="dxa"/>
            <w:tcBorders>
              <w:top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U</w:t>
            </w:r>
          </w:p>
        </w:tc>
        <w:tc>
          <w:tcPr>
            <w:tcW w:w="855" w:type="dxa"/>
            <w:tcBorders>
              <w:top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Total</w:t>
            </w:r>
          </w:p>
        </w:tc>
      </w:tr>
      <w:tr w:rsidR="00BE7766">
        <w:trPr>
          <w:tblCellSpacing w:w="15" w:type="dxa"/>
        </w:trPr>
        <w:tc>
          <w:tcPr>
            <w:tcW w:w="3100" w:type="dxa"/>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Branch Operations Manager</w:t>
            </w:r>
          </w:p>
        </w:tc>
        <w:tc>
          <w:tcPr>
            <w:tcW w:w="510" w:type="dxa"/>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11</w:t>
            </w:r>
          </w:p>
        </w:tc>
        <w:tc>
          <w:tcPr>
            <w:tcW w:w="420" w:type="dxa"/>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8</w:t>
            </w:r>
          </w:p>
        </w:tc>
        <w:tc>
          <w:tcPr>
            <w:tcW w:w="510" w:type="dxa"/>
            <w:tcBorders>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3</w:t>
            </w:r>
          </w:p>
        </w:tc>
        <w:tc>
          <w:tcPr>
            <w:tcW w:w="510" w:type="dxa"/>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6</w:t>
            </w:r>
          </w:p>
        </w:tc>
        <w:tc>
          <w:tcPr>
            <w:tcW w:w="420" w:type="dxa"/>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4</w:t>
            </w:r>
          </w:p>
        </w:tc>
        <w:tc>
          <w:tcPr>
            <w:tcW w:w="855" w:type="dxa"/>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32</w:t>
            </w:r>
          </w:p>
        </w:tc>
      </w:tr>
      <w:tr w:rsidR="00BE7766">
        <w:trPr>
          <w:tblCellSpacing w:w="15" w:type="dxa"/>
        </w:trPr>
        <w:tc>
          <w:tcPr>
            <w:tcW w:w="3100" w:type="dxa"/>
            <w:tcBorders>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Head of Banking Operations</w:t>
            </w:r>
          </w:p>
        </w:tc>
        <w:tc>
          <w:tcPr>
            <w:tcW w:w="510" w:type="dxa"/>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12</w:t>
            </w:r>
          </w:p>
        </w:tc>
        <w:tc>
          <w:tcPr>
            <w:tcW w:w="420" w:type="dxa"/>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7</w:t>
            </w:r>
          </w:p>
        </w:tc>
        <w:tc>
          <w:tcPr>
            <w:tcW w:w="510" w:type="dxa"/>
            <w:tcBorders>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4</w:t>
            </w:r>
          </w:p>
        </w:tc>
        <w:tc>
          <w:tcPr>
            <w:tcW w:w="510" w:type="dxa"/>
            <w:tcBorders>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5</w:t>
            </w:r>
          </w:p>
        </w:tc>
        <w:tc>
          <w:tcPr>
            <w:tcW w:w="420" w:type="dxa"/>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4</w:t>
            </w:r>
          </w:p>
        </w:tc>
        <w:tc>
          <w:tcPr>
            <w:tcW w:w="855" w:type="dxa"/>
            <w:tcBorders>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32</w:t>
            </w:r>
          </w:p>
        </w:tc>
      </w:tr>
      <w:tr w:rsidR="00BE7766">
        <w:trPr>
          <w:tblCellSpacing w:w="15" w:type="dxa"/>
        </w:trPr>
        <w:tc>
          <w:tcPr>
            <w:tcW w:w="3100" w:type="dxa"/>
            <w:tcBorders>
              <w:lef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Head of Operation Supports</w:t>
            </w:r>
          </w:p>
        </w:tc>
        <w:tc>
          <w:tcPr>
            <w:tcW w:w="510" w:type="dxa"/>
            <w:tcBorders>
              <w:left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8</w:t>
            </w:r>
          </w:p>
        </w:tc>
        <w:tc>
          <w:tcPr>
            <w:tcW w:w="420" w:type="dxa"/>
            <w:tcBorders>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4</w:t>
            </w:r>
          </w:p>
        </w:tc>
        <w:tc>
          <w:tcPr>
            <w:tcW w:w="510" w:type="dxa"/>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1</w:t>
            </w:r>
          </w:p>
        </w:tc>
        <w:tc>
          <w:tcPr>
            <w:tcW w:w="510" w:type="dxa"/>
            <w:tcBorders>
              <w:left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2</w:t>
            </w:r>
          </w:p>
        </w:tc>
        <w:tc>
          <w:tcPr>
            <w:tcW w:w="420" w:type="dxa"/>
            <w:tcBorders>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1</w:t>
            </w:r>
          </w:p>
        </w:tc>
        <w:tc>
          <w:tcPr>
            <w:tcW w:w="855" w:type="dxa"/>
            <w:tcBorders>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sz w:val="26"/>
                <w:szCs w:val="26"/>
              </w:rPr>
              <w:t>16</w:t>
            </w:r>
          </w:p>
        </w:tc>
      </w:tr>
      <w:tr w:rsidR="00BE7766">
        <w:trPr>
          <w:tblCellSpacing w:w="15" w:type="dxa"/>
        </w:trPr>
        <w:tc>
          <w:tcPr>
            <w:tcW w:w="3100" w:type="dxa"/>
            <w:tcBorders>
              <w:top w:val="single" w:sz="4" w:space="0" w:color="auto"/>
              <w:left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Total</w:t>
            </w:r>
          </w:p>
        </w:tc>
        <w:tc>
          <w:tcPr>
            <w:tcW w:w="510" w:type="dxa"/>
            <w:tcBorders>
              <w:top w:val="single" w:sz="4" w:space="0" w:color="auto"/>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31</w:t>
            </w:r>
          </w:p>
        </w:tc>
        <w:tc>
          <w:tcPr>
            <w:tcW w:w="420" w:type="dxa"/>
            <w:tcBorders>
              <w:top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19</w:t>
            </w:r>
          </w:p>
        </w:tc>
        <w:tc>
          <w:tcPr>
            <w:tcW w:w="510" w:type="dxa"/>
            <w:tcBorders>
              <w:top w:val="single" w:sz="4" w:space="0" w:color="auto"/>
              <w:bottom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8</w:t>
            </w:r>
          </w:p>
        </w:tc>
        <w:tc>
          <w:tcPr>
            <w:tcW w:w="510" w:type="dxa"/>
            <w:tcBorders>
              <w:top w:val="single" w:sz="4" w:space="0" w:color="auto"/>
              <w:left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13</w:t>
            </w:r>
          </w:p>
        </w:tc>
        <w:tc>
          <w:tcPr>
            <w:tcW w:w="420" w:type="dxa"/>
            <w:tcBorders>
              <w:top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9</w:t>
            </w:r>
          </w:p>
        </w:tc>
        <w:tc>
          <w:tcPr>
            <w:tcW w:w="855" w:type="dxa"/>
            <w:tcBorders>
              <w:top w:val="single" w:sz="4" w:space="0" w:color="auto"/>
              <w:bottom w:val="single" w:sz="4" w:space="0" w:color="auto"/>
              <w:right w:val="single" w:sz="4" w:space="0" w:color="auto"/>
            </w:tcBorders>
            <w:vAlign w:val="center"/>
            <w:hideMark/>
          </w:tcPr>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80</w:t>
            </w:r>
          </w:p>
        </w:tc>
      </w:tr>
    </w:tbl>
    <w:p w:rsidR="00BE7766" w:rsidRDefault="00C036A5">
      <w:pPr>
        <w:jc w:val="both"/>
        <w:rPr>
          <w:rFonts w:ascii="Times New Roman" w:hAnsi="Times New Roman" w:cs="Times New Roman"/>
          <w:sz w:val="26"/>
          <w:szCs w:val="26"/>
        </w:rPr>
      </w:pPr>
      <w:r>
        <w:rPr>
          <w:rFonts w:ascii="Times New Roman" w:hAnsi="Times New Roman" w:cs="Times New Roman"/>
          <w:i/>
          <w:iCs/>
          <w:sz w:val="26"/>
          <w:szCs w:val="26"/>
        </w:rPr>
        <w:t>SA = Strongly Agree; A = Agree; SD = Strongly Disagree; D = Disagree; U = Undecided</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Chi-square distribution was used to test the hypothesis:</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$$X^{2} = \sum\frac{(O - E)^{2}}{E}$$</w:t>
      </w:r>
    </w:p>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 xml:space="preserve">Calculated value: </w:t>
      </w:r>
      <w:r>
        <w:rPr>
          <w:rFonts w:ascii="Times New Roman" w:hAnsi="Times New Roman" w:cs="Times New Roman"/>
          <w:sz w:val="26"/>
          <w:szCs w:val="26"/>
        </w:rPr>
        <w:t>X2 = 2.671</w:t>
      </w:r>
    </w:p>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 xml:space="preserve">Table value with 0.05 level of significance: </w:t>
      </w:r>
      <w:r>
        <w:rPr>
          <w:rFonts w:ascii="Times New Roman" w:hAnsi="Times New Roman" w:cs="Times New Roman"/>
          <w:sz w:val="26"/>
          <w:szCs w:val="26"/>
        </w:rPr>
        <w:t>X2(0.05) = 15.507.</w:t>
      </w:r>
    </w:p>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Decision Rule:</w:t>
      </w:r>
    </w:p>
    <w:p w:rsidR="00BE7766" w:rsidRDefault="00C036A5">
      <w:pPr>
        <w:pStyle w:val="ListParagraph"/>
        <w:numPr>
          <w:ilvl w:val="0"/>
          <w:numId w:val="19"/>
        </w:numPr>
        <w:jc w:val="both"/>
        <w:rPr>
          <w:rFonts w:ascii="Times New Roman" w:hAnsi="Times New Roman" w:cs="Times New Roman"/>
          <w:sz w:val="26"/>
          <w:szCs w:val="26"/>
        </w:rPr>
      </w:pPr>
      <w:r>
        <w:rPr>
          <w:rFonts w:ascii="Times New Roman" w:hAnsi="Times New Roman" w:cs="Times New Roman"/>
          <w:sz w:val="26"/>
          <w:szCs w:val="26"/>
        </w:rPr>
        <w:t>In case X2 is greater than the table value, reject the null hypothesis.</w:t>
      </w:r>
    </w:p>
    <w:p w:rsidR="00BE7766" w:rsidRDefault="00C036A5">
      <w:pPr>
        <w:pStyle w:val="ListParagraph"/>
        <w:numPr>
          <w:ilvl w:val="0"/>
          <w:numId w:val="19"/>
        </w:numPr>
        <w:jc w:val="both"/>
        <w:rPr>
          <w:rFonts w:ascii="Times New Roman" w:hAnsi="Times New Roman" w:cs="Times New Roman"/>
          <w:sz w:val="26"/>
          <w:szCs w:val="26"/>
        </w:rPr>
      </w:pPr>
      <w:r>
        <w:rPr>
          <w:rFonts w:ascii="Times New Roman" w:hAnsi="Times New Roman" w:cs="Times New Roman"/>
          <w:sz w:val="26"/>
          <w:szCs w:val="26"/>
        </w:rPr>
        <w:lastRenderedPageBreak/>
        <w:t>In case when X2 less than the table value, then accept the null hypothesis.</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The calculated value (2.671) is lower than the table one (15.507), which means that the null hypothesis is rejected and the alternative one is accepted.</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Conclusion: TQM and organizational effectiveness have a strong correlation in First Bank of Nigeria Plc.</w:t>
      </w:r>
    </w:p>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5. Discussion</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The results of this survey indicate that TQM plays a great influence in the organization performance in First Bank of Nigeria Plc positively. The findings are consistent with the available literature that highlights the role of TQM in strengthening the performance of organizations, especially within the service sector such as banking (Abbas, 2020; Yusoff et al., 2013; Pambreni et al., 2019).</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The TQM is already an established management practice within the banking industry in Nigeria evidenced by the fact that 100 percent of the respondents agreed or strongly agreed that TQM is popular within the banking industry (Table 6). The observation aligns with Bouranta et al. (2019) who observed that TQM has become widely accepted among service organizations in the world. The appreciation of the TQM has been a reaction to the mounting competition and the necessity of differentiation by excellence in the quality of services in the banking industry.</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The study had inconsistent findings with regard to impacts on employees in the case of teamwork improvement (Table 8) as only 50 percent agreed that there was a significant improvement. This implies that as TQM concepts encourage collaboration, the process of complete implementation and culture change requires some time to be realized (Kumar et al., 2019). Nonetheless, this is more than offset by the overwhelming positive rating of employee empowerment (Table 10: 100% agreement) and better remuneration (Table 11: 100% agreement), which shows that TQM has achieved success in developing a more active and appreciated workforce. These results confirm Singh et al. (2018) who highlighted that employee participation and appreciation are the primary success factors in the implementation of TQM.</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 xml:space="preserve">Increased communication (Table 9) which 60% of the respondents confirmed is an indicator of the role of TQM in dissolving hierarchical obstacles and encouraging information flow in an open environment. This goes in line with Prajogo and Sohal (2003) in which they found communication to be one of the enablers of quality culture. The 40 percent that did not agree or were not sure imply that communication issues continue to be </w:t>
      </w:r>
      <w:r>
        <w:rPr>
          <w:rFonts w:ascii="Times New Roman" w:hAnsi="Times New Roman" w:cs="Times New Roman"/>
          <w:sz w:val="26"/>
          <w:szCs w:val="26"/>
        </w:rPr>
        <w:lastRenderedPageBreak/>
        <w:t>a problem in some of the branches, perhaps because of the organizational structure or the type of leadership.</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Customer satisfaction was greatly improved (Table 12), as 100 percent of the respondents held that continuous improvement was being made. This is a critical discovery because the end-result of TQM is customer satisfaction (Dubey and Gunasekaran, 2015). The introduction of the change in the banking industry to a buyers market rather than the sellers market has made customer satisfaction to be the key to survival and expansion. The ambivalent attitude to customer complaints management (Table 13: 60% agreement, 40% disagreement), however, shows that, although the satellite levels of customer satisfaction have increased, there are areas of service delivery that require specific focus. This observation is in line with Yusoff et al. (2013) who observed that TQM implementation is usually lopsided within various organizational functions.</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The operational benefits of TQM are indicated by the study in that it found high productivity and reduction of costs (Table 14: 100% agreement). This will help Sadikoglu and Zehir (2010) who discovered that TQM is quite effective in improving the operational performance and financial results. The fact that most of the people (Table 15: 60) that strategic value is achieved through TQM is an added confirmation of its strategic importance. Nevertheless, the 30 percent opposed to this implies that there are other branches that might be undergoing difficulties in implementation or goals are not being clearly aligned with TQM initiatives.</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The statistical proof of the descriptive results is through the validation of the chi-square test (Table 16) that shows that there is a significant relationship between TQM and organizational effectiveness. This numerical data adds value to the TQM research in the banking sector of Nigeria. The positive relationship is in line with meta-analyses by Yusr et al. (2017) and systematic reviews by Talib et al. (2013) which have reported the positive effect of TQM in diverse industries and settings.</w:t>
      </w:r>
    </w:p>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Conclusion and Recommendations</w:t>
      </w:r>
    </w:p>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6.1 Conclusion</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 xml:space="preserve">This paper validates the fact that TQM has a positive contribution in the overall organizational performance in First Bank of Nigeria Plc. The study proves that TQM, used in the correct manner, can enhance the employee commitment and satisfaction, customer satisfaction and quality service improvements, and organizational effectiveness through increased productivity and lower costs. The alternative hypothesis is confirmed by the </w:t>
      </w:r>
      <w:r>
        <w:rPr>
          <w:rFonts w:ascii="Times New Roman" w:hAnsi="Times New Roman" w:cs="Times New Roman"/>
          <w:sz w:val="26"/>
          <w:szCs w:val="26"/>
        </w:rPr>
        <w:lastRenderedPageBreak/>
        <w:t>statistical analysis, which confirms the presence of the relationship between TQM and organizational effectiveness.</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Although it is not too late to judge the long-term effect of TQM in terms of profitability and level of effectiveness, the survey is categorical that employee attitudes have certainly improved positively and the net effect has been a rise in business volumes of the bank. The level of cooperation and understanding in the staff has increased now as the staff members know they are aiming towards the same goal. Better technology has also enhanced the level of employee efficiency in the delivery of services to the client.</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The study however also shows that there are no challenges that are not encountered when implementing TQM. Mixed reaction on improvement of teamwork and handling customer complaints denotes that the realization of the entire TQM implementation will need a long-term effort, constant training, and high management commitment. The barriers that were found in the literature review, including managerial resistance challenges, customer service dilemma and process versus creativity debate, are also applicable to the case of banking in Nigeria.</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The adoption of TQM in First Bank of Nigeria Plc has been successfully adopted, which proves that the concept is applicable and useful in the banking sector of Nigeria. TQM offers a strategic framework of the sustainable competitive advantage considering the increasing competition in the industry and growing customer expectations. The results of the study can be generalized about other commercial banks in Nigeria with the same market conditions and challenges.</w:t>
      </w:r>
    </w:p>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6.2 Recommendations</w:t>
      </w:r>
    </w:p>
    <w:p w:rsidR="00BE7766" w:rsidRDefault="00BE7766">
      <w:pPr>
        <w:jc w:val="both"/>
        <w:rPr>
          <w:rFonts w:ascii="Times New Roman" w:hAnsi="Times New Roman" w:cs="Times New Roman"/>
          <w:b/>
          <w:bCs/>
          <w:sz w:val="26"/>
          <w:szCs w:val="26"/>
        </w:rPr>
      </w:pP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According to the results, the recommendations are the following:</w:t>
      </w:r>
    </w:p>
    <w:p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For Management</w:t>
      </w:r>
      <w:r>
        <w:rPr>
          <w:rFonts w:ascii="Times New Roman" w:hAnsi="Times New Roman" w:cs="Times New Roman"/>
          <w:sz w:val="26"/>
          <w:szCs w:val="26"/>
        </w:rPr>
        <w:t>:</w:t>
      </w:r>
    </w:p>
    <w:p w:rsidR="00BE7766" w:rsidRDefault="00C036A5">
      <w:pPr>
        <w:pStyle w:val="ListParagraph"/>
        <w:numPr>
          <w:ilvl w:val="0"/>
          <w:numId w:val="18"/>
        </w:numPr>
        <w:jc w:val="both"/>
        <w:rPr>
          <w:rFonts w:ascii="Times New Roman" w:hAnsi="Times New Roman" w:cs="Times New Roman"/>
          <w:sz w:val="26"/>
          <w:szCs w:val="26"/>
        </w:rPr>
      </w:pPr>
      <w:r>
        <w:rPr>
          <w:rFonts w:ascii="Times New Roman" w:hAnsi="Times New Roman" w:cs="Times New Roman"/>
          <w:sz w:val="26"/>
          <w:szCs w:val="26"/>
        </w:rPr>
        <w:t>Empower Worker Education Initiatives: The management needs to invest in intensive and on-going TQM training of all employees. The training should not only be based on TQM principles but also on the techniques of problem solving, team building, customer service excellence and quality measurement tools. The authors of the research by Yusr et al. (2017) claim that TQM culture requires continuous learning and development.</w:t>
      </w:r>
    </w:p>
    <w:p w:rsidR="00BE7766" w:rsidRDefault="00C036A5">
      <w:pPr>
        <w:pStyle w:val="ListParagraph"/>
        <w:numPr>
          <w:ilvl w:val="0"/>
          <w:numId w:val="18"/>
        </w:numPr>
        <w:jc w:val="both"/>
        <w:rPr>
          <w:rFonts w:ascii="Times New Roman" w:hAnsi="Times New Roman" w:cs="Times New Roman"/>
          <w:sz w:val="26"/>
          <w:szCs w:val="26"/>
        </w:rPr>
      </w:pPr>
      <w:r>
        <w:rPr>
          <w:rFonts w:ascii="Times New Roman" w:hAnsi="Times New Roman" w:cs="Times New Roman"/>
          <w:sz w:val="26"/>
          <w:szCs w:val="26"/>
        </w:rPr>
        <w:t xml:space="preserve">Improve Teamwork Mechanisms: Because teamwork was not improved uniformly, the management should put formal structures in place on team-based quality </w:t>
      </w:r>
      <w:r>
        <w:rPr>
          <w:rFonts w:ascii="Times New Roman" w:hAnsi="Times New Roman" w:cs="Times New Roman"/>
          <w:sz w:val="26"/>
          <w:szCs w:val="26"/>
        </w:rPr>
        <w:lastRenderedPageBreak/>
        <w:t>improvement projects. Institutionalization in the form of regular team meetings, team objectives, and team achievements should be established. They should promote the cross-functional teams to de-departmentalize the departmental silos (Abbas, 2020).</w:t>
      </w:r>
    </w:p>
    <w:p w:rsidR="00BE7766" w:rsidRDefault="00C036A5">
      <w:pPr>
        <w:pStyle w:val="ListParagraph"/>
        <w:numPr>
          <w:ilvl w:val="0"/>
          <w:numId w:val="18"/>
        </w:numPr>
        <w:jc w:val="both"/>
        <w:rPr>
          <w:rFonts w:ascii="Times New Roman" w:hAnsi="Times New Roman" w:cs="Times New Roman"/>
          <w:sz w:val="26"/>
          <w:szCs w:val="26"/>
        </w:rPr>
      </w:pPr>
      <w:r>
        <w:rPr>
          <w:rFonts w:ascii="Times New Roman" w:hAnsi="Times New Roman" w:cs="Times New Roman"/>
          <w:sz w:val="26"/>
          <w:szCs w:val="26"/>
        </w:rPr>
        <w:t>Enhance Customer Complaints Management: The management needs to come up with overwhelming systems of capturing, analyzing and responding to customer complaints. It should have a centralized complaints management system that has a defined response schedule and escalation processes. Service improvement should also be informed by regular analysis of complaints (Yusoff et al., 2013).</w:t>
      </w:r>
    </w:p>
    <w:p w:rsidR="00BE7766" w:rsidRDefault="00C036A5">
      <w:pPr>
        <w:pStyle w:val="ListParagraph"/>
        <w:numPr>
          <w:ilvl w:val="0"/>
          <w:numId w:val="18"/>
        </w:numPr>
        <w:jc w:val="both"/>
        <w:rPr>
          <w:rFonts w:ascii="Times New Roman" w:hAnsi="Times New Roman" w:cs="Times New Roman"/>
          <w:sz w:val="26"/>
          <w:szCs w:val="26"/>
        </w:rPr>
      </w:pPr>
      <w:r>
        <w:rPr>
          <w:rFonts w:ascii="Times New Roman" w:hAnsi="Times New Roman" w:cs="Times New Roman"/>
          <w:sz w:val="26"/>
          <w:szCs w:val="26"/>
        </w:rPr>
        <w:t>Enhance Management Commitment: The top management should be fully known to be committed to TQM by showing it through frequent communication, allocation of resources, and personally engaging in quality initiatives. A quality council should be set by the management to monitor the TQM implementation and organizational alignment (Bouranta et al., 2019).</w:t>
      </w:r>
    </w:p>
    <w:p w:rsidR="00BE7766" w:rsidRDefault="00C036A5">
      <w:pPr>
        <w:pStyle w:val="ListParagraph"/>
        <w:numPr>
          <w:ilvl w:val="0"/>
          <w:numId w:val="18"/>
        </w:numPr>
        <w:jc w:val="both"/>
        <w:rPr>
          <w:rFonts w:ascii="Times New Roman" w:hAnsi="Times New Roman" w:cs="Times New Roman"/>
          <w:sz w:val="26"/>
          <w:szCs w:val="26"/>
        </w:rPr>
      </w:pPr>
      <w:r>
        <w:rPr>
          <w:rFonts w:ascii="Times New Roman" w:hAnsi="Times New Roman" w:cs="Times New Roman"/>
          <w:sz w:val="26"/>
          <w:szCs w:val="26"/>
        </w:rPr>
        <w:t>Establish Detailed Reward Systems: As much as remuneration has been enhanced, the management ought to establish extensive reward and recognition mechanisms that reward individual and group efforts as far as quality improvement is concerned. The recognition must be recognized in a timely manner, meaningful, and aligned with organizational values (Singh et al., 2018).</w:t>
      </w:r>
    </w:p>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For Policy and Practice:</w:t>
      </w:r>
    </w:p>
    <w:p w:rsidR="00BE7766" w:rsidRDefault="00C036A5">
      <w:pPr>
        <w:pStyle w:val="ListParagraph"/>
        <w:numPr>
          <w:ilvl w:val="0"/>
          <w:numId w:val="18"/>
        </w:numPr>
        <w:jc w:val="both"/>
        <w:rPr>
          <w:rFonts w:ascii="Times New Roman" w:hAnsi="Times New Roman" w:cs="Times New Roman"/>
          <w:sz w:val="26"/>
          <w:szCs w:val="26"/>
        </w:rPr>
      </w:pPr>
      <w:r>
        <w:rPr>
          <w:rFonts w:ascii="Times New Roman" w:hAnsi="Times New Roman" w:cs="Times New Roman"/>
          <w:sz w:val="26"/>
          <w:szCs w:val="26"/>
        </w:rPr>
        <w:t>Hire Skilled Human Resource: First Bank must focus on hiring the graduates in the relevant areas, including accounting, business administration, economics, and banking. This will make sure the staff possesses the background knowledge that will make it possible to implement TQM.</w:t>
      </w:r>
    </w:p>
    <w:p w:rsidR="00BE7766" w:rsidRDefault="00C036A5">
      <w:pPr>
        <w:pStyle w:val="ListParagraph"/>
        <w:numPr>
          <w:ilvl w:val="0"/>
          <w:numId w:val="18"/>
        </w:numPr>
        <w:jc w:val="both"/>
        <w:rPr>
          <w:rFonts w:ascii="Times New Roman" w:hAnsi="Times New Roman" w:cs="Times New Roman"/>
          <w:sz w:val="26"/>
          <w:szCs w:val="26"/>
        </w:rPr>
      </w:pPr>
      <w:r>
        <w:rPr>
          <w:rFonts w:ascii="Times New Roman" w:hAnsi="Times New Roman" w:cs="Times New Roman"/>
          <w:sz w:val="26"/>
          <w:szCs w:val="26"/>
        </w:rPr>
        <w:t>Modernize Technology Infrastructure: The bank is advised to keep on investing in the latest banking technology such as ATM, online banking facilities and security systems. Technology facilitates efficient delivery of services and assists in TQM goals of minimizing errors and enhancing customer convenience.</w:t>
      </w:r>
    </w:p>
    <w:p w:rsidR="00BE7766" w:rsidRDefault="00C036A5">
      <w:pPr>
        <w:pStyle w:val="ListParagraph"/>
        <w:numPr>
          <w:ilvl w:val="0"/>
          <w:numId w:val="18"/>
        </w:numPr>
        <w:jc w:val="both"/>
        <w:rPr>
          <w:rFonts w:ascii="Times New Roman" w:hAnsi="Times New Roman" w:cs="Times New Roman"/>
          <w:sz w:val="26"/>
          <w:szCs w:val="26"/>
        </w:rPr>
      </w:pPr>
      <w:r>
        <w:rPr>
          <w:rFonts w:ascii="Times New Roman" w:hAnsi="Times New Roman" w:cs="Times New Roman"/>
          <w:sz w:val="26"/>
          <w:szCs w:val="26"/>
        </w:rPr>
        <w:t>Periodic Strategy Review: It should be a policy of the bank to periodically review the strategies of customer service and the implementation of the TQM. Periodic evaluations must reveal the points to be improved and innovations to be made.</w:t>
      </w:r>
    </w:p>
    <w:p w:rsidR="00BE7766" w:rsidRDefault="00C036A5">
      <w:pPr>
        <w:pStyle w:val="ListParagraph"/>
        <w:numPr>
          <w:ilvl w:val="0"/>
          <w:numId w:val="18"/>
        </w:numPr>
        <w:jc w:val="both"/>
        <w:rPr>
          <w:rFonts w:ascii="Times New Roman" w:hAnsi="Times New Roman" w:cs="Times New Roman"/>
          <w:sz w:val="26"/>
          <w:szCs w:val="26"/>
        </w:rPr>
      </w:pPr>
      <w:r>
        <w:rPr>
          <w:rFonts w:ascii="Times New Roman" w:hAnsi="Times New Roman" w:cs="Times New Roman"/>
          <w:sz w:val="26"/>
          <w:szCs w:val="26"/>
        </w:rPr>
        <w:t>Motivational Benefits: The management should introduce elaborate motivational measures such as mortgage and automobiles loan, dressing allowances, inconvenience allowances, study allowances and risk allowances. These incentives promote the employee morale and dedication to organizational goals.</w:t>
      </w:r>
    </w:p>
    <w:p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To Future Research and Broader Application:</w:t>
      </w:r>
    </w:p>
    <w:p w:rsidR="00BE7766" w:rsidRDefault="00C036A5">
      <w:pPr>
        <w:pStyle w:val="ListParagraph"/>
        <w:numPr>
          <w:ilvl w:val="0"/>
          <w:numId w:val="18"/>
        </w:numPr>
        <w:jc w:val="both"/>
        <w:rPr>
          <w:rFonts w:ascii="Times New Roman" w:hAnsi="Times New Roman" w:cs="Times New Roman"/>
          <w:sz w:val="26"/>
          <w:szCs w:val="26"/>
        </w:rPr>
      </w:pPr>
      <w:r>
        <w:rPr>
          <w:rFonts w:ascii="Times New Roman" w:hAnsi="Times New Roman" w:cs="Times New Roman"/>
          <w:sz w:val="26"/>
          <w:szCs w:val="26"/>
        </w:rPr>
        <w:lastRenderedPageBreak/>
        <w:t>Adoption by Other Banks: Since the application of TQM at First Bank has proven to be beneficial, other banks in Nigeria must consider using the concept of TQM to suit their unique situations. This is not only needed to enhance the corporate image but also financial performance and competitiveness (Nady et al., 2018).</w:t>
      </w:r>
    </w:p>
    <w:p w:rsidR="00BE7766" w:rsidRDefault="00C036A5">
      <w:pPr>
        <w:pStyle w:val="ListParagraph"/>
        <w:numPr>
          <w:ilvl w:val="0"/>
          <w:numId w:val="18"/>
        </w:numPr>
        <w:jc w:val="both"/>
        <w:rPr>
          <w:rFonts w:ascii="Times New Roman" w:hAnsi="Times New Roman" w:cs="Times New Roman"/>
          <w:sz w:val="26"/>
          <w:szCs w:val="26"/>
        </w:rPr>
      </w:pPr>
      <w:r>
        <w:rPr>
          <w:rFonts w:ascii="Times New Roman" w:hAnsi="Times New Roman" w:cs="Times New Roman"/>
          <w:sz w:val="26"/>
          <w:szCs w:val="26"/>
        </w:rPr>
        <w:t>Long-term Impact Studies: Long-term studies will be required in future research to determine the long-term effect of TQM on financial performance, market share and sustainability. These studies would be more conclusive in terms of strategic value of TQM.</w:t>
      </w:r>
    </w:p>
    <w:p w:rsidR="00BE7766" w:rsidRDefault="00C036A5">
      <w:pPr>
        <w:pStyle w:val="ListParagraph"/>
        <w:numPr>
          <w:ilvl w:val="0"/>
          <w:numId w:val="18"/>
        </w:numPr>
        <w:jc w:val="both"/>
        <w:rPr>
          <w:rFonts w:ascii="Times New Roman" w:hAnsi="Times New Roman" w:cs="Times New Roman"/>
          <w:sz w:val="26"/>
          <w:szCs w:val="26"/>
        </w:rPr>
      </w:pPr>
      <w:r>
        <w:rPr>
          <w:rFonts w:ascii="Times New Roman" w:hAnsi="Times New Roman" w:cs="Times New Roman"/>
          <w:sz w:val="26"/>
          <w:szCs w:val="26"/>
        </w:rPr>
        <w:t>Comparative Studies: Comparative research studies among various banks in Nigeria on the application of TQM would reveal the best practices and the situational issues that lead to success. TQM applicability in other service industries could also be investigated using cross sectoral studies.</w:t>
      </w:r>
    </w:p>
    <w:p w:rsidR="00BE7766" w:rsidRDefault="00C036A5">
      <w:pPr>
        <w:jc w:val="both"/>
        <w:rPr>
          <w:rFonts w:ascii="Times New Roman" w:hAnsi="Times New Roman" w:cs="Times New Roman"/>
          <w:sz w:val="26"/>
          <w:szCs w:val="26"/>
        </w:rPr>
      </w:pPr>
      <w:r>
        <w:rPr>
          <w:rFonts w:ascii="Times New Roman" w:hAnsi="Times New Roman" w:cs="Times New Roman"/>
          <w:sz w:val="26"/>
          <w:szCs w:val="26"/>
        </w:rPr>
        <w:t>These recommendations have to be constantly implemented by the organizational level to achieve success. TQM is not a short term solution but a strategic way to excellence of companies. When applied effectively, sustained improvement, and responding to the dynamism of market forces, First Bank of Nigeria Plc and other banks in Nigeria have a chance to use TQM to attain sustainable competitive advantage and satisfy the dynamic demands of the banking customers in the 21 st century.</w:t>
      </w:r>
    </w:p>
    <w:p w:rsidR="00CC027F" w:rsidRDefault="00CC027F">
      <w:pPr>
        <w:jc w:val="both"/>
        <w:rPr>
          <w:rFonts w:ascii="Times New Roman" w:hAnsi="Times New Roman" w:cs="Times New Roman"/>
          <w:sz w:val="26"/>
          <w:szCs w:val="26"/>
        </w:rPr>
      </w:pPr>
    </w:p>
    <w:p w:rsidR="00CC027F" w:rsidRPr="003A29C6" w:rsidRDefault="00CC027F" w:rsidP="00CC027F">
      <w:pPr>
        <w:jc w:val="both"/>
        <w:outlineLvl w:val="0"/>
        <w:rPr>
          <w:rFonts w:ascii="Arial" w:hAnsi="Arial" w:cs="Arial"/>
        </w:rPr>
      </w:pPr>
      <w:r w:rsidRPr="003A29C6">
        <w:rPr>
          <w:rFonts w:ascii="Arial" w:hAnsi="Arial" w:cs="Arial"/>
          <w:b/>
          <w:bCs/>
        </w:rPr>
        <w:t>COMPETING INTERESTS DISCLAIMER:</w:t>
      </w:r>
    </w:p>
    <w:p w:rsidR="00CC027F" w:rsidRDefault="00CC027F" w:rsidP="00CC027F">
      <w:r w:rsidRPr="00A10EDE">
        <w:t>Authors have declared that they have no known competing financial interests OR non-financial interests OR personal relationships that could have appeared to influence the work reported in this paper.</w:t>
      </w:r>
    </w:p>
    <w:p w:rsidR="00CC027F" w:rsidRDefault="00CC027F" w:rsidP="00CC027F"/>
    <w:p w:rsidR="00CC027F" w:rsidRDefault="00CC027F" w:rsidP="00CC027F"/>
    <w:p w:rsidR="00CC027F" w:rsidRDefault="00CC027F">
      <w:pPr>
        <w:jc w:val="both"/>
        <w:rPr>
          <w:rFonts w:ascii="Times New Roman" w:hAnsi="Times New Roman" w:cs="Times New Roman"/>
          <w:b/>
          <w:bCs/>
          <w:sz w:val="26"/>
          <w:szCs w:val="26"/>
        </w:rPr>
      </w:pPr>
    </w:p>
    <w:p w:rsidR="00BE7766" w:rsidRDefault="00BE7766">
      <w:pPr>
        <w:jc w:val="both"/>
        <w:rPr>
          <w:rFonts w:ascii="Times New Roman" w:hAnsi="Times New Roman" w:cs="Times New Roman"/>
          <w:b/>
          <w:bCs/>
          <w:sz w:val="26"/>
          <w:szCs w:val="26"/>
        </w:rPr>
      </w:pPr>
    </w:p>
    <w:p w:rsidR="00326CE5" w:rsidRDefault="00326CE5" w:rsidP="00326CE5">
      <w:pPr>
        <w:jc w:val="both"/>
        <w:rPr>
          <w:rFonts w:ascii="Times New Roman" w:hAnsi="Times New Roman" w:cs="Times New Roman"/>
          <w:b/>
          <w:bCs/>
          <w:sz w:val="26"/>
          <w:szCs w:val="26"/>
        </w:rPr>
      </w:pPr>
      <w:r>
        <w:rPr>
          <w:rFonts w:ascii="Times New Roman" w:hAnsi="Times New Roman" w:cs="Times New Roman"/>
          <w:b/>
          <w:bCs/>
          <w:sz w:val="26"/>
          <w:szCs w:val="26"/>
        </w:rPr>
        <w:t>References</w:t>
      </w:r>
    </w:p>
    <w:p w:rsidR="00326CE5" w:rsidRDefault="00326CE5" w:rsidP="00326CE5">
      <w:pPr>
        <w:pStyle w:val="ListParagraph"/>
        <w:numPr>
          <w:ilvl w:val="0"/>
          <w:numId w:val="21"/>
        </w:numPr>
        <w:spacing w:line="276" w:lineRule="auto"/>
        <w:jc w:val="both"/>
        <w:rPr>
          <w:rFonts w:ascii="Times New Roman" w:hAnsi="Times New Roman" w:cs="Times New Roman"/>
          <w:b/>
          <w:bCs/>
          <w:sz w:val="26"/>
          <w:szCs w:val="26"/>
        </w:rPr>
      </w:pPr>
      <w:r>
        <w:rPr>
          <w:rFonts w:ascii="Times New Roman" w:hAnsi="Times New Roman" w:cs="Times New Roman"/>
          <w:sz w:val="26"/>
          <w:szCs w:val="26"/>
        </w:rPr>
        <w:t xml:space="preserve">Abbas, J. (2020). Impact of total quality management on corporate green performance through the mediating role of corporate social responsibility. </w:t>
      </w:r>
      <w:r>
        <w:rPr>
          <w:rFonts w:ascii="Times New Roman" w:hAnsi="Times New Roman" w:cs="Times New Roman"/>
          <w:i/>
          <w:iCs/>
          <w:sz w:val="26"/>
          <w:szCs w:val="26"/>
        </w:rPr>
        <w:t>Journal of Cleaner Production</w:t>
      </w:r>
      <w:r>
        <w:rPr>
          <w:rFonts w:ascii="Times New Roman" w:hAnsi="Times New Roman" w:cs="Times New Roman"/>
          <w:sz w:val="26"/>
          <w:szCs w:val="26"/>
        </w:rPr>
        <w:t xml:space="preserve">, </w:t>
      </w:r>
      <w:r>
        <w:rPr>
          <w:rFonts w:ascii="Times New Roman" w:hAnsi="Times New Roman" w:cs="Times New Roman"/>
          <w:i/>
          <w:iCs/>
          <w:sz w:val="26"/>
          <w:szCs w:val="26"/>
        </w:rPr>
        <w:t>242</w:t>
      </w:r>
      <w:r>
        <w:rPr>
          <w:rFonts w:ascii="Times New Roman" w:hAnsi="Times New Roman" w:cs="Times New Roman"/>
          <w:sz w:val="26"/>
          <w:szCs w:val="26"/>
        </w:rPr>
        <w:t xml:space="preserve">, 118458. </w:t>
      </w:r>
      <w:hyperlink r:id="rId7" w:history="1">
        <w:r>
          <w:rPr>
            <w:rStyle w:val="Hyperlink"/>
            <w:rFonts w:ascii="Times New Roman" w:hAnsi="Times New Roman" w:cs="Times New Roman"/>
            <w:sz w:val="26"/>
            <w:szCs w:val="26"/>
          </w:rPr>
          <w:t>https://doi.org/10.1016/j.jclepro.2019.118458</w:t>
        </w:r>
      </w:hyperlink>
      <w:r>
        <w:rPr>
          <w:rFonts w:ascii="Times New Roman" w:hAnsi="Times New Roman" w:cs="Times New Roman"/>
          <w:sz w:val="26"/>
          <w:szCs w:val="26"/>
        </w:rPr>
        <w:t xml:space="preserve">. </w:t>
      </w:r>
    </w:p>
    <w:p w:rsidR="00326CE5" w:rsidRDefault="00326CE5" w:rsidP="00326CE5">
      <w:pPr>
        <w:pStyle w:val="ListParagraph"/>
        <w:numPr>
          <w:ilvl w:val="0"/>
          <w:numId w:val="21"/>
        </w:numPr>
        <w:spacing w:line="276" w:lineRule="auto"/>
        <w:jc w:val="both"/>
        <w:rPr>
          <w:rFonts w:ascii="Times New Roman" w:hAnsi="Times New Roman" w:cs="Times New Roman"/>
          <w:b/>
          <w:bCs/>
          <w:sz w:val="26"/>
          <w:szCs w:val="26"/>
        </w:rPr>
      </w:pPr>
      <w:r>
        <w:rPr>
          <w:rFonts w:ascii="Times New Roman" w:hAnsi="Times New Roman" w:cs="Times New Roman"/>
          <w:sz w:val="26"/>
          <w:szCs w:val="26"/>
        </w:rPr>
        <w:lastRenderedPageBreak/>
        <w:t xml:space="preserve">Nady, B. a. H. a. A., Mohammad, A. a. S., Alolayyan, M. N., &amp; Hawary, S. I. S. A. (2018). Banking service quality provided by commercial banks and customer satisfaction. A structural equation modelling approaches. </w:t>
      </w:r>
      <w:r>
        <w:rPr>
          <w:rFonts w:ascii="Times New Roman" w:hAnsi="Times New Roman" w:cs="Times New Roman"/>
          <w:i/>
          <w:iCs/>
          <w:sz w:val="26"/>
          <w:szCs w:val="26"/>
        </w:rPr>
        <w:t>International Journal of Productivity and Quality Management</w:t>
      </w:r>
      <w:r>
        <w:rPr>
          <w:rFonts w:ascii="Times New Roman" w:hAnsi="Times New Roman" w:cs="Times New Roman"/>
          <w:sz w:val="26"/>
          <w:szCs w:val="26"/>
        </w:rPr>
        <w:t xml:space="preserve">, </w:t>
      </w:r>
      <w:r>
        <w:rPr>
          <w:rFonts w:ascii="Times New Roman" w:hAnsi="Times New Roman" w:cs="Times New Roman"/>
          <w:i/>
          <w:iCs/>
          <w:sz w:val="26"/>
          <w:szCs w:val="26"/>
        </w:rPr>
        <w:t>24</w:t>
      </w:r>
      <w:r>
        <w:rPr>
          <w:rFonts w:ascii="Times New Roman" w:hAnsi="Times New Roman" w:cs="Times New Roman"/>
          <w:sz w:val="26"/>
          <w:szCs w:val="26"/>
        </w:rPr>
        <w:t xml:space="preserve">(4), 543. </w:t>
      </w:r>
      <w:hyperlink r:id="rId8" w:history="1">
        <w:r>
          <w:rPr>
            <w:rStyle w:val="Hyperlink"/>
            <w:rFonts w:ascii="Times New Roman" w:hAnsi="Times New Roman" w:cs="Times New Roman"/>
            <w:sz w:val="26"/>
            <w:szCs w:val="26"/>
          </w:rPr>
          <w:t>https://doi.org/10.1504/ijpqm.2018.10014459</w:t>
        </w:r>
      </w:hyperlink>
      <w:r>
        <w:rPr>
          <w:rFonts w:ascii="Times New Roman" w:hAnsi="Times New Roman" w:cs="Times New Roman"/>
          <w:sz w:val="26"/>
          <w:szCs w:val="26"/>
        </w:rPr>
        <w:t xml:space="preserve"> </w:t>
      </w:r>
    </w:p>
    <w:p w:rsidR="00326CE5" w:rsidRDefault="00326CE5" w:rsidP="00326CE5">
      <w:pPr>
        <w:pStyle w:val="ListParagraph"/>
        <w:numPr>
          <w:ilvl w:val="0"/>
          <w:numId w:val="21"/>
        </w:numPr>
        <w:spacing w:line="276" w:lineRule="auto"/>
        <w:jc w:val="both"/>
        <w:rPr>
          <w:rFonts w:ascii="Times New Roman" w:hAnsi="Times New Roman" w:cs="Times New Roman"/>
          <w:b/>
          <w:bCs/>
          <w:sz w:val="26"/>
          <w:szCs w:val="26"/>
        </w:rPr>
      </w:pPr>
      <w:r>
        <w:rPr>
          <w:rFonts w:ascii="Times New Roman" w:hAnsi="Times New Roman" w:cs="Times New Roman"/>
          <w:sz w:val="26"/>
          <w:szCs w:val="26"/>
        </w:rPr>
        <w:t xml:space="preserve">Yusoff, R. Z., Islam, R. &amp; Alotaibi, F. (2013). Assessing the Impact of Total Quality Management Practices and Quality Culture with Competitiveness of Saudi Contractors. </w:t>
      </w:r>
      <w:r>
        <w:rPr>
          <w:rFonts w:ascii="Times New Roman" w:hAnsi="Times New Roman" w:cs="Times New Roman"/>
          <w:i/>
          <w:iCs/>
          <w:sz w:val="26"/>
          <w:szCs w:val="26"/>
        </w:rPr>
        <w:t>American Journal of Applied Sciences</w:t>
      </w:r>
      <w:r>
        <w:rPr>
          <w:rFonts w:ascii="Times New Roman" w:hAnsi="Times New Roman" w:cs="Times New Roman"/>
          <w:sz w:val="26"/>
          <w:szCs w:val="26"/>
        </w:rPr>
        <w:t xml:space="preserve">, </w:t>
      </w:r>
      <w:r>
        <w:rPr>
          <w:rFonts w:ascii="Times New Roman" w:hAnsi="Times New Roman" w:cs="Times New Roman"/>
          <w:i/>
          <w:iCs/>
          <w:sz w:val="26"/>
          <w:szCs w:val="26"/>
        </w:rPr>
        <w:t>10</w:t>
      </w:r>
      <w:r>
        <w:rPr>
          <w:rFonts w:ascii="Times New Roman" w:hAnsi="Times New Roman" w:cs="Times New Roman"/>
          <w:sz w:val="26"/>
          <w:szCs w:val="26"/>
        </w:rPr>
        <w:t xml:space="preserve">(6), 638-645. </w:t>
      </w:r>
      <w:hyperlink r:id="rId9" w:history="1">
        <w:r>
          <w:rPr>
            <w:rStyle w:val="Hyperlink"/>
            <w:rFonts w:ascii="Times New Roman" w:hAnsi="Times New Roman" w:cs="Times New Roman"/>
            <w:sz w:val="26"/>
            <w:szCs w:val="26"/>
          </w:rPr>
          <w:t>https://doi.org/10.3844/ajassp.2013.638.645</w:t>
        </w:r>
      </w:hyperlink>
      <w:r>
        <w:rPr>
          <w:rFonts w:ascii="Times New Roman" w:hAnsi="Times New Roman" w:cs="Times New Roman"/>
          <w:sz w:val="26"/>
          <w:szCs w:val="26"/>
        </w:rPr>
        <w:t xml:space="preserve"> Asika, N. (1994). </w:t>
      </w:r>
      <w:r>
        <w:rPr>
          <w:rFonts w:ascii="Times New Roman" w:hAnsi="Times New Roman" w:cs="Times New Roman"/>
          <w:i/>
          <w:iCs/>
          <w:sz w:val="26"/>
          <w:szCs w:val="26"/>
        </w:rPr>
        <w:t>Research method on behavioural science</w:t>
      </w:r>
      <w:r>
        <w:rPr>
          <w:rFonts w:ascii="Times New Roman" w:hAnsi="Times New Roman" w:cs="Times New Roman"/>
          <w:sz w:val="26"/>
          <w:szCs w:val="26"/>
        </w:rPr>
        <w:t>. Lagos: Longman Nigeria Plc.</w:t>
      </w:r>
    </w:p>
    <w:p w:rsidR="00326CE5" w:rsidRDefault="00326CE5" w:rsidP="00326CE5">
      <w:pPr>
        <w:pStyle w:val="ListParagraph"/>
        <w:numPr>
          <w:ilvl w:val="0"/>
          <w:numId w:val="21"/>
        </w:numPr>
        <w:spacing w:line="276" w:lineRule="auto"/>
        <w:jc w:val="both"/>
        <w:rPr>
          <w:rFonts w:ascii="Times New Roman" w:hAnsi="Times New Roman" w:cs="Times New Roman"/>
          <w:b/>
          <w:bCs/>
          <w:sz w:val="26"/>
          <w:szCs w:val="26"/>
        </w:rPr>
      </w:pPr>
      <w:r>
        <w:rPr>
          <w:rFonts w:ascii="Times New Roman" w:hAnsi="Times New Roman" w:cs="Times New Roman"/>
          <w:sz w:val="26"/>
          <w:szCs w:val="26"/>
        </w:rPr>
        <w:t xml:space="preserve">Bouranta, N., Psomas, E., Suárez-Barraza, M. F., &amp; Jaca, C. (2019). The key factors of total quality management in the service sector: a cross-cultural study. </w:t>
      </w:r>
      <w:r>
        <w:rPr>
          <w:rFonts w:ascii="Times New Roman" w:hAnsi="Times New Roman" w:cs="Times New Roman"/>
          <w:i/>
          <w:iCs/>
          <w:sz w:val="26"/>
          <w:szCs w:val="26"/>
        </w:rPr>
        <w:t>Benchmarking an International Journal</w:t>
      </w:r>
      <w:r>
        <w:rPr>
          <w:rFonts w:ascii="Times New Roman" w:hAnsi="Times New Roman" w:cs="Times New Roman"/>
          <w:sz w:val="26"/>
          <w:szCs w:val="26"/>
        </w:rPr>
        <w:t xml:space="preserve">, </w:t>
      </w:r>
      <w:r>
        <w:rPr>
          <w:rFonts w:ascii="Times New Roman" w:hAnsi="Times New Roman" w:cs="Times New Roman"/>
          <w:i/>
          <w:iCs/>
          <w:sz w:val="26"/>
          <w:szCs w:val="26"/>
        </w:rPr>
        <w:t>26</w:t>
      </w:r>
      <w:r>
        <w:rPr>
          <w:rFonts w:ascii="Times New Roman" w:hAnsi="Times New Roman" w:cs="Times New Roman"/>
          <w:sz w:val="26"/>
          <w:szCs w:val="26"/>
        </w:rPr>
        <w:t xml:space="preserve">(3), 893–921. </w:t>
      </w:r>
      <w:hyperlink r:id="rId10" w:history="1">
        <w:r>
          <w:rPr>
            <w:rStyle w:val="Hyperlink"/>
            <w:rFonts w:ascii="Times New Roman" w:hAnsi="Times New Roman" w:cs="Times New Roman"/>
            <w:sz w:val="26"/>
            <w:szCs w:val="26"/>
          </w:rPr>
          <w:t>https://doi.org/10.1108/bij-09-2017-0240</w:t>
        </w:r>
      </w:hyperlink>
      <w:r>
        <w:rPr>
          <w:rFonts w:ascii="Times New Roman" w:hAnsi="Times New Roman" w:cs="Times New Roman"/>
          <w:sz w:val="26"/>
          <w:szCs w:val="26"/>
        </w:rPr>
        <w:t xml:space="preserve"> </w:t>
      </w:r>
    </w:p>
    <w:p w:rsidR="00326CE5" w:rsidRDefault="00326CE5" w:rsidP="00326CE5">
      <w:pPr>
        <w:pStyle w:val="ListParagraph"/>
        <w:numPr>
          <w:ilvl w:val="0"/>
          <w:numId w:val="21"/>
        </w:numPr>
        <w:spacing w:line="276" w:lineRule="auto"/>
        <w:jc w:val="both"/>
        <w:rPr>
          <w:rFonts w:ascii="Times New Roman" w:hAnsi="Times New Roman" w:cs="Times New Roman"/>
          <w:b/>
          <w:bCs/>
          <w:sz w:val="26"/>
          <w:szCs w:val="26"/>
        </w:rPr>
      </w:pPr>
      <w:r>
        <w:rPr>
          <w:rFonts w:ascii="Times New Roman" w:hAnsi="Times New Roman" w:cs="Times New Roman"/>
          <w:sz w:val="26"/>
          <w:szCs w:val="26"/>
        </w:rPr>
        <w:t xml:space="preserve">Deming, W. E. (1986). *Out of the crisis*. Center for Advanced Engineering Study, Massachusetts Institute of Technology. </w:t>
      </w:r>
      <w:hyperlink r:id="rId11" w:history="1">
        <w:r>
          <w:rPr>
            <w:rStyle w:val="Hyperlink"/>
            <w:rFonts w:ascii="Times New Roman" w:hAnsi="Times New Roman" w:cs="Times New Roman"/>
            <w:sz w:val="26"/>
            <w:szCs w:val="26"/>
          </w:rPr>
          <w:t>https://doi.org/10.7551/mitpress/11457.001.0001</w:t>
        </w:r>
      </w:hyperlink>
      <w:r>
        <w:rPr>
          <w:rFonts w:ascii="Times New Roman" w:hAnsi="Times New Roman" w:cs="Times New Roman"/>
          <w:sz w:val="26"/>
          <w:szCs w:val="26"/>
        </w:rPr>
        <w:t xml:space="preserve"> </w:t>
      </w:r>
    </w:p>
    <w:p w:rsidR="00326CE5" w:rsidRDefault="00326CE5" w:rsidP="00326CE5">
      <w:pPr>
        <w:pStyle w:val="ListParagraph"/>
        <w:numPr>
          <w:ilvl w:val="0"/>
          <w:numId w:val="21"/>
        </w:numPr>
        <w:spacing w:line="276" w:lineRule="auto"/>
        <w:jc w:val="both"/>
        <w:rPr>
          <w:rFonts w:ascii="Times New Roman" w:hAnsi="Times New Roman" w:cs="Times New Roman"/>
          <w:b/>
          <w:bCs/>
          <w:sz w:val="26"/>
          <w:szCs w:val="26"/>
        </w:rPr>
      </w:pPr>
      <w:r>
        <w:rPr>
          <w:rFonts w:ascii="Times New Roman" w:hAnsi="Times New Roman" w:cs="Times New Roman"/>
          <w:sz w:val="26"/>
          <w:szCs w:val="26"/>
        </w:rPr>
        <w:t xml:space="preserve">Dubey, R., &amp; Gunasekaran, A. (2015). Education and training for successful career in Big Data and Business Analytics. </w:t>
      </w:r>
      <w:r>
        <w:rPr>
          <w:rFonts w:ascii="Times New Roman" w:hAnsi="Times New Roman" w:cs="Times New Roman"/>
          <w:i/>
          <w:iCs/>
          <w:sz w:val="26"/>
          <w:szCs w:val="26"/>
        </w:rPr>
        <w:t>Industrial and Commercial Training</w:t>
      </w:r>
      <w:r>
        <w:rPr>
          <w:rFonts w:ascii="Times New Roman" w:hAnsi="Times New Roman" w:cs="Times New Roman"/>
          <w:sz w:val="26"/>
          <w:szCs w:val="26"/>
        </w:rPr>
        <w:t xml:space="preserve">, </w:t>
      </w:r>
      <w:r>
        <w:rPr>
          <w:rFonts w:ascii="Times New Roman" w:hAnsi="Times New Roman" w:cs="Times New Roman"/>
          <w:i/>
          <w:iCs/>
          <w:sz w:val="26"/>
          <w:szCs w:val="26"/>
        </w:rPr>
        <w:t>47</w:t>
      </w:r>
      <w:r>
        <w:rPr>
          <w:rFonts w:ascii="Times New Roman" w:hAnsi="Times New Roman" w:cs="Times New Roman"/>
          <w:sz w:val="26"/>
          <w:szCs w:val="26"/>
        </w:rPr>
        <w:t xml:space="preserve">(4), 174–181. </w:t>
      </w:r>
      <w:hyperlink r:id="rId12" w:history="1">
        <w:r>
          <w:rPr>
            <w:rStyle w:val="Hyperlink"/>
            <w:rFonts w:ascii="Times New Roman" w:hAnsi="Times New Roman" w:cs="Times New Roman"/>
            <w:sz w:val="26"/>
            <w:szCs w:val="26"/>
          </w:rPr>
          <w:t>https://doi.org/10.1108/ict-08-2014-0059</w:t>
        </w:r>
      </w:hyperlink>
      <w:r>
        <w:rPr>
          <w:rFonts w:ascii="Times New Roman" w:hAnsi="Times New Roman" w:cs="Times New Roman"/>
          <w:sz w:val="26"/>
          <w:szCs w:val="26"/>
        </w:rPr>
        <w:t xml:space="preserve"> </w:t>
      </w:r>
    </w:p>
    <w:p w:rsidR="00326CE5" w:rsidRDefault="00326CE5" w:rsidP="00326CE5">
      <w:pPr>
        <w:pStyle w:val="ListParagraph"/>
        <w:numPr>
          <w:ilvl w:val="0"/>
          <w:numId w:val="21"/>
        </w:numPr>
        <w:spacing w:line="276" w:lineRule="auto"/>
        <w:jc w:val="both"/>
        <w:rPr>
          <w:rFonts w:ascii="Times New Roman" w:hAnsi="Times New Roman" w:cs="Times New Roman"/>
          <w:b/>
          <w:bCs/>
          <w:sz w:val="26"/>
          <w:szCs w:val="26"/>
        </w:rPr>
      </w:pPr>
      <w:r>
        <w:rPr>
          <w:rFonts w:ascii="Times New Roman" w:hAnsi="Times New Roman" w:cs="Times New Roman"/>
          <w:sz w:val="26"/>
          <w:szCs w:val="26"/>
        </w:rPr>
        <w:t xml:space="preserve">Ndekwu, E. C. (1994). First Bank of Nigeria : a century of banking. Spectrum Books; Safari Books. </w:t>
      </w:r>
    </w:p>
    <w:p w:rsidR="00326CE5" w:rsidRDefault="00326CE5" w:rsidP="00326CE5">
      <w:pPr>
        <w:pStyle w:val="ListParagraph"/>
        <w:numPr>
          <w:ilvl w:val="0"/>
          <w:numId w:val="21"/>
        </w:numPr>
        <w:spacing w:line="276" w:lineRule="auto"/>
        <w:jc w:val="both"/>
        <w:rPr>
          <w:rFonts w:ascii="Times New Roman" w:hAnsi="Times New Roman" w:cs="Times New Roman"/>
          <w:b/>
          <w:bCs/>
          <w:sz w:val="26"/>
          <w:szCs w:val="26"/>
        </w:rPr>
      </w:pPr>
      <w:r>
        <w:rPr>
          <w:rFonts w:ascii="Times New Roman" w:hAnsi="Times New Roman" w:cs="Times New Roman"/>
          <w:sz w:val="26"/>
          <w:szCs w:val="26"/>
        </w:rPr>
        <w:t xml:space="preserve">Soltani, E., Barnes, B., Syed, J., &amp; Liao, Y. (2011). Does management’s approach impede service quality? </w:t>
      </w:r>
      <w:r>
        <w:rPr>
          <w:rFonts w:ascii="Times New Roman" w:hAnsi="Times New Roman" w:cs="Times New Roman"/>
          <w:i/>
          <w:iCs/>
          <w:sz w:val="26"/>
          <w:szCs w:val="26"/>
        </w:rPr>
        <w:t>Production Planning &amp; Control</w:t>
      </w:r>
      <w:r>
        <w:rPr>
          <w:rFonts w:ascii="Times New Roman" w:hAnsi="Times New Roman" w:cs="Times New Roman"/>
          <w:sz w:val="26"/>
          <w:szCs w:val="26"/>
        </w:rPr>
        <w:t xml:space="preserve">, </w:t>
      </w:r>
      <w:r>
        <w:rPr>
          <w:rFonts w:ascii="Times New Roman" w:hAnsi="Times New Roman" w:cs="Times New Roman"/>
          <w:i/>
          <w:iCs/>
          <w:sz w:val="26"/>
          <w:szCs w:val="26"/>
        </w:rPr>
        <w:t>23</w:t>
      </w:r>
      <w:r>
        <w:rPr>
          <w:rFonts w:ascii="Times New Roman" w:hAnsi="Times New Roman" w:cs="Times New Roman"/>
          <w:sz w:val="26"/>
          <w:szCs w:val="26"/>
        </w:rPr>
        <w:t xml:space="preserve">(7), 523–540. </w:t>
      </w:r>
      <w:hyperlink r:id="rId13" w:history="1">
        <w:r>
          <w:rPr>
            <w:rStyle w:val="Hyperlink"/>
            <w:rFonts w:ascii="Times New Roman" w:hAnsi="Times New Roman" w:cs="Times New Roman"/>
            <w:sz w:val="26"/>
            <w:szCs w:val="26"/>
          </w:rPr>
          <w:t>https://doi.org/10.1080/09537287.2011.640041</w:t>
        </w:r>
      </w:hyperlink>
      <w:r>
        <w:rPr>
          <w:rFonts w:ascii="Times New Roman" w:hAnsi="Times New Roman" w:cs="Times New Roman"/>
          <w:sz w:val="26"/>
          <w:szCs w:val="26"/>
        </w:rPr>
        <w:t xml:space="preserve"> </w:t>
      </w:r>
    </w:p>
    <w:p w:rsidR="00326CE5" w:rsidRDefault="00326CE5" w:rsidP="00326CE5">
      <w:pPr>
        <w:pStyle w:val="ListParagraph"/>
        <w:numPr>
          <w:ilvl w:val="0"/>
          <w:numId w:val="21"/>
        </w:numPr>
        <w:spacing w:line="276" w:lineRule="auto"/>
        <w:jc w:val="both"/>
        <w:rPr>
          <w:rFonts w:ascii="Times New Roman" w:hAnsi="Times New Roman" w:cs="Times New Roman"/>
          <w:b/>
          <w:bCs/>
          <w:sz w:val="26"/>
          <w:szCs w:val="26"/>
        </w:rPr>
      </w:pPr>
      <w:r>
        <w:rPr>
          <w:rFonts w:ascii="Times New Roman" w:hAnsi="Times New Roman" w:cs="Times New Roman"/>
          <w:sz w:val="26"/>
          <w:szCs w:val="26"/>
        </w:rPr>
        <w:t xml:space="preserve">Ishikawa, K. (1985). What is total quality control? The Japanese way. Prentice-Hall. </w:t>
      </w:r>
      <w:hyperlink r:id="rId14" w:history="1">
        <w:r>
          <w:rPr>
            <w:rStyle w:val="Hyperlink"/>
            <w:rFonts w:ascii="Times New Roman" w:hAnsi="Times New Roman" w:cs="Times New Roman"/>
            <w:sz w:val="26"/>
            <w:szCs w:val="26"/>
          </w:rPr>
          <w:t>https://openlibrary.org/books/OL2863358M/What_is_total_quality_control</w:t>
        </w:r>
      </w:hyperlink>
      <w:r>
        <w:rPr>
          <w:rFonts w:ascii="Times New Roman" w:hAnsi="Times New Roman" w:cs="Times New Roman"/>
          <w:sz w:val="26"/>
          <w:szCs w:val="26"/>
        </w:rPr>
        <w:t xml:space="preserve"> </w:t>
      </w:r>
    </w:p>
    <w:p w:rsidR="00326CE5" w:rsidRDefault="00326CE5" w:rsidP="00326CE5">
      <w:pPr>
        <w:pStyle w:val="ListParagraph"/>
        <w:numPr>
          <w:ilvl w:val="0"/>
          <w:numId w:val="21"/>
        </w:numPr>
        <w:spacing w:line="276" w:lineRule="auto"/>
        <w:jc w:val="both"/>
        <w:rPr>
          <w:rFonts w:ascii="Times New Roman" w:hAnsi="Times New Roman" w:cs="Times New Roman"/>
          <w:b/>
          <w:bCs/>
          <w:sz w:val="26"/>
          <w:szCs w:val="26"/>
        </w:rPr>
      </w:pPr>
      <w:r>
        <w:rPr>
          <w:rFonts w:ascii="Times New Roman" w:hAnsi="Times New Roman" w:cs="Times New Roman"/>
          <w:sz w:val="26"/>
          <w:szCs w:val="26"/>
        </w:rPr>
        <w:t>Juran, J. M. (1988). Juran on Planning for Quality. London: Collier Macmillan.</w:t>
      </w:r>
    </w:p>
    <w:p w:rsidR="00326CE5" w:rsidRDefault="00326CE5" w:rsidP="00326CE5">
      <w:pPr>
        <w:pStyle w:val="ListParagraph"/>
        <w:numPr>
          <w:ilvl w:val="0"/>
          <w:numId w:val="21"/>
        </w:numPr>
        <w:spacing w:line="276" w:lineRule="auto"/>
        <w:jc w:val="both"/>
        <w:rPr>
          <w:rFonts w:ascii="Times New Roman" w:hAnsi="Times New Roman" w:cs="Times New Roman"/>
          <w:b/>
          <w:bCs/>
          <w:sz w:val="26"/>
          <w:szCs w:val="26"/>
        </w:rPr>
      </w:pPr>
      <w:r>
        <w:rPr>
          <w:rFonts w:ascii="Times New Roman" w:hAnsi="Times New Roman" w:cs="Times New Roman"/>
          <w:sz w:val="26"/>
          <w:szCs w:val="26"/>
        </w:rPr>
        <w:t xml:space="preserve">Kumar, V., Jabarzadeh, Y., Jeihouni, P., &amp; Garza-Reyes, J. A. (2019). Learning orientation and innovation performance: the mediating role of operations strategy and supply chain integration. </w:t>
      </w:r>
      <w:r>
        <w:rPr>
          <w:rFonts w:ascii="Times New Roman" w:hAnsi="Times New Roman" w:cs="Times New Roman"/>
          <w:i/>
          <w:iCs/>
          <w:sz w:val="26"/>
          <w:szCs w:val="26"/>
        </w:rPr>
        <w:t>Supply Chain Management an International Journal</w:t>
      </w:r>
      <w:r>
        <w:rPr>
          <w:rFonts w:ascii="Times New Roman" w:hAnsi="Times New Roman" w:cs="Times New Roman"/>
          <w:sz w:val="26"/>
          <w:szCs w:val="26"/>
        </w:rPr>
        <w:t xml:space="preserve">, </w:t>
      </w:r>
      <w:r>
        <w:rPr>
          <w:rFonts w:ascii="Times New Roman" w:hAnsi="Times New Roman" w:cs="Times New Roman"/>
          <w:i/>
          <w:iCs/>
          <w:sz w:val="26"/>
          <w:szCs w:val="26"/>
        </w:rPr>
        <w:t>25</w:t>
      </w:r>
      <w:r>
        <w:rPr>
          <w:rFonts w:ascii="Times New Roman" w:hAnsi="Times New Roman" w:cs="Times New Roman"/>
          <w:sz w:val="26"/>
          <w:szCs w:val="26"/>
        </w:rPr>
        <w:t xml:space="preserve">(4), 457–474. </w:t>
      </w:r>
      <w:hyperlink r:id="rId15" w:history="1">
        <w:r>
          <w:rPr>
            <w:rStyle w:val="Hyperlink"/>
            <w:rFonts w:ascii="Times New Roman" w:hAnsi="Times New Roman" w:cs="Times New Roman"/>
            <w:sz w:val="26"/>
            <w:szCs w:val="26"/>
          </w:rPr>
          <w:t>https://doi.org/10.1108/scm-05-2019-0209</w:t>
        </w:r>
      </w:hyperlink>
      <w:r>
        <w:rPr>
          <w:rFonts w:ascii="Times New Roman" w:hAnsi="Times New Roman" w:cs="Times New Roman"/>
          <w:sz w:val="26"/>
          <w:szCs w:val="26"/>
        </w:rPr>
        <w:t xml:space="preserve"> </w:t>
      </w:r>
    </w:p>
    <w:p w:rsidR="00326CE5" w:rsidRDefault="00326CE5" w:rsidP="00326CE5">
      <w:pPr>
        <w:pStyle w:val="ListParagraph"/>
        <w:numPr>
          <w:ilvl w:val="0"/>
          <w:numId w:val="21"/>
        </w:numPr>
        <w:spacing w:line="276" w:lineRule="auto"/>
        <w:jc w:val="both"/>
        <w:rPr>
          <w:rFonts w:ascii="Times New Roman" w:hAnsi="Times New Roman" w:cs="Times New Roman"/>
          <w:b/>
          <w:bCs/>
          <w:sz w:val="26"/>
          <w:szCs w:val="26"/>
        </w:rPr>
      </w:pPr>
      <w:r>
        <w:rPr>
          <w:rFonts w:ascii="Times New Roman" w:hAnsi="Times New Roman" w:cs="Times New Roman"/>
          <w:sz w:val="26"/>
          <w:szCs w:val="26"/>
        </w:rPr>
        <w:t xml:space="preserve">Oakland, J. S. (1993). </w:t>
      </w:r>
      <w:r>
        <w:rPr>
          <w:rFonts w:ascii="Times New Roman" w:hAnsi="Times New Roman" w:cs="Times New Roman"/>
          <w:i/>
          <w:iCs/>
          <w:sz w:val="26"/>
          <w:szCs w:val="26"/>
        </w:rPr>
        <w:t>Total Quality Management: The Route to Improving Performance</w:t>
      </w:r>
      <w:r>
        <w:rPr>
          <w:rFonts w:ascii="Times New Roman" w:hAnsi="Times New Roman" w:cs="Times New Roman"/>
          <w:sz w:val="26"/>
          <w:szCs w:val="26"/>
        </w:rPr>
        <w:t>. Butterworth-Heinemann</w:t>
      </w:r>
    </w:p>
    <w:p w:rsidR="00326CE5" w:rsidRDefault="00326CE5" w:rsidP="00326CE5">
      <w:pPr>
        <w:pStyle w:val="ListParagraph"/>
        <w:numPr>
          <w:ilvl w:val="0"/>
          <w:numId w:val="21"/>
        </w:numPr>
        <w:spacing w:line="276" w:lineRule="auto"/>
        <w:jc w:val="both"/>
        <w:rPr>
          <w:rFonts w:ascii="Times New Roman" w:hAnsi="Times New Roman" w:cs="Times New Roman"/>
          <w:b/>
          <w:bCs/>
          <w:sz w:val="26"/>
          <w:szCs w:val="26"/>
        </w:rPr>
      </w:pPr>
      <w:r>
        <w:rPr>
          <w:rFonts w:ascii="Times New Roman" w:hAnsi="Times New Roman" w:cs="Times New Roman"/>
          <w:sz w:val="26"/>
          <w:szCs w:val="26"/>
        </w:rPr>
        <w:lastRenderedPageBreak/>
        <w:t xml:space="preserve">Abdul, O. S. (2018). An Overview of the Relationship between Total Quality Management and Employee Performance in a Selected Nigerian Company. </w:t>
      </w:r>
      <w:r>
        <w:rPr>
          <w:rFonts w:ascii="Times New Roman" w:hAnsi="Times New Roman" w:cs="Times New Roman"/>
          <w:i/>
          <w:iCs/>
          <w:sz w:val="26"/>
          <w:szCs w:val="26"/>
        </w:rPr>
        <w:t>Texila International Journal of Management</w:t>
      </w:r>
      <w:r>
        <w:rPr>
          <w:rFonts w:ascii="Times New Roman" w:hAnsi="Times New Roman" w:cs="Times New Roman"/>
          <w:sz w:val="26"/>
          <w:szCs w:val="26"/>
        </w:rPr>
        <w:t xml:space="preserve">, </w:t>
      </w:r>
      <w:r>
        <w:rPr>
          <w:rFonts w:ascii="Times New Roman" w:hAnsi="Times New Roman" w:cs="Times New Roman"/>
          <w:i/>
          <w:iCs/>
          <w:sz w:val="26"/>
          <w:szCs w:val="26"/>
        </w:rPr>
        <w:t>4</w:t>
      </w:r>
      <w:r>
        <w:rPr>
          <w:rFonts w:ascii="Times New Roman" w:hAnsi="Times New Roman" w:cs="Times New Roman"/>
          <w:sz w:val="26"/>
          <w:szCs w:val="26"/>
        </w:rPr>
        <w:t xml:space="preserve">(1), 70–78. </w:t>
      </w:r>
      <w:hyperlink r:id="rId16" w:history="1">
        <w:r>
          <w:rPr>
            <w:rStyle w:val="Hyperlink"/>
            <w:rFonts w:ascii="Times New Roman" w:hAnsi="Times New Roman" w:cs="Times New Roman"/>
            <w:sz w:val="26"/>
            <w:szCs w:val="26"/>
          </w:rPr>
          <w:t>https://doi.org/10.21522/tijmg.2015.04.01.art007</w:t>
        </w:r>
      </w:hyperlink>
      <w:r>
        <w:rPr>
          <w:rFonts w:ascii="Times New Roman" w:hAnsi="Times New Roman" w:cs="Times New Roman"/>
          <w:sz w:val="26"/>
          <w:szCs w:val="26"/>
        </w:rPr>
        <w:t xml:space="preserve"> </w:t>
      </w:r>
    </w:p>
    <w:p w:rsidR="00326CE5" w:rsidRDefault="00326CE5" w:rsidP="00326CE5">
      <w:pPr>
        <w:pStyle w:val="ListParagraph"/>
        <w:numPr>
          <w:ilvl w:val="0"/>
          <w:numId w:val="21"/>
        </w:numPr>
        <w:spacing w:line="276" w:lineRule="auto"/>
        <w:jc w:val="both"/>
        <w:rPr>
          <w:rFonts w:ascii="Times New Roman" w:hAnsi="Times New Roman" w:cs="Times New Roman"/>
          <w:b/>
          <w:bCs/>
          <w:sz w:val="26"/>
          <w:szCs w:val="26"/>
        </w:rPr>
      </w:pPr>
      <w:r>
        <w:rPr>
          <w:rFonts w:ascii="Times New Roman" w:hAnsi="Times New Roman" w:cs="Times New Roman"/>
          <w:sz w:val="26"/>
          <w:szCs w:val="26"/>
        </w:rPr>
        <w:t xml:space="preserve">Pambreni, Y., Khatibi, A., Azam, S. M. F., &amp; Tham, J. (2019). The influence of total quality management toward organization performance. </w:t>
      </w:r>
      <w:r>
        <w:rPr>
          <w:rFonts w:ascii="Times New Roman" w:hAnsi="Times New Roman" w:cs="Times New Roman"/>
          <w:i/>
          <w:iCs/>
          <w:sz w:val="26"/>
          <w:szCs w:val="26"/>
        </w:rPr>
        <w:t>Management Science Letters</w:t>
      </w:r>
      <w:r>
        <w:rPr>
          <w:rFonts w:ascii="Times New Roman" w:hAnsi="Times New Roman" w:cs="Times New Roman"/>
          <w:sz w:val="26"/>
          <w:szCs w:val="26"/>
        </w:rPr>
        <w:t xml:space="preserve">, 1397–1406. </w:t>
      </w:r>
      <w:hyperlink r:id="rId17" w:history="1">
        <w:r>
          <w:rPr>
            <w:rStyle w:val="Hyperlink"/>
            <w:rFonts w:ascii="Times New Roman" w:hAnsi="Times New Roman" w:cs="Times New Roman"/>
            <w:sz w:val="26"/>
            <w:szCs w:val="26"/>
          </w:rPr>
          <w:t>https://doi.org/10.5267/j.msl.2019.5.011</w:t>
        </w:r>
      </w:hyperlink>
      <w:r>
        <w:rPr>
          <w:rFonts w:ascii="Times New Roman" w:hAnsi="Times New Roman" w:cs="Times New Roman"/>
          <w:sz w:val="26"/>
          <w:szCs w:val="26"/>
        </w:rPr>
        <w:t xml:space="preserve"> </w:t>
      </w:r>
    </w:p>
    <w:p w:rsidR="00326CE5" w:rsidRDefault="00326CE5" w:rsidP="00326CE5">
      <w:pPr>
        <w:pStyle w:val="ListParagraph"/>
        <w:numPr>
          <w:ilvl w:val="0"/>
          <w:numId w:val="21"/>
        </w:numPr>
        <w:spacing w:line="276" w:lineRule="auto"/>
        <w:jc w:val="both"/>
        <w:rPr>
          <w:rFonts w:ascii="Times New Roman" w:hAnsi="Times New Roman" w:cs="Times New Roman"/>
          <w:b/>
          <w:bCs/>
          <w:sz w:val="26"/>
          <w:szCs w:val="26"/>
        </w:rPr>
      </w:pPr>
      <w:r>
        <w:rPr>
          <w:rFonts w:ascii="Times New Roman" w:hAnsi="Times New Roman" w:cs="Times New Roman"/>
          <w:sz w:val="26"/>
          <w:szCs w:val="26"/>
        </w:rPr>
        <w:t>Prajogo, D. I., &amp; Sohal, A. S. (2003). The Relationship between TQM Practices, Quality Performance, and Innovation Performance: An Empirical Examination. International Journal of Quality &amp; Reliability Management, 20, 901-918.</w:t>
      </w:r>
      <w:r>
        <w:rPr>
          <w:rFonts w:ascii="Times New Roman" w:hAnsi="Times New Roman" w:cs="Times New Roman"/>
          <w:sz w:val="26"/>
          <w:szCs w:val="26"/>
        </w:rPr>
        <w:br/>
      </w:r>
      <w:hyperlink r:id="rId18" w:history="1">
        <w:r>
          <w:rPr>
            <w:rStyle w:val="Hyperlink"/>
            <w:rFonts w:ascii="Times New Roman" w:hAnsi="Times New Roman" w:cs="Times New Roman"/>
            <w:sz w:val="26"/>
            <w:szCs w:val="26"/>
          </w:rPr>
          <w:t>https://doi.org/10.1108/02656710310493625</w:t>
        </w:r>
      </w:hyperlink>
    </w:p>
    <w:p w:rsidR="00326CE5" w:rsidRDefault="00326CE5" w:rsidP="00326CE5">
      <w:pPr>
        <w:pStyle w:val="ListParagraph"/>
        <w:numPr>
          <w:ilvl w:val="0"/>
          <w:numId w:val="21"/>
        </w:numPr>
        <w:spacing w:line="276" w:lineRule="auto"/>
        <w:jc w:val="both"/>
        <w:rPr>
          <w:rFonts w:ascii="Times New Roman" w:hAnsi="Times New Roman" w:cs="Times New Roman"/>
          <w:b/>
          <w:bCs/>
          <w:sz w:val="26"/>
          <w:szCs w:val="26"/>
        </w:rPr>
      </w:pPr>
      <w:r>
        <w:rPr>
          <w:rFonts w:ascii="Times New Roman" w:hAnsi="Times New Roman" w:cs="Times New Roman"/>
          <w:sz w:val="26"/>
          <w:szCs w:val="26"/>
        </w:rPr>
        <w:t xml:space="preserve">Sadikoglu, E., &amp; Zehir, C. (2010). Investigating the effects of innovation and employee performance on the relationship between total quality management practices and firm performance: An empirical study of Turkish firms. </w:t>
      </w:r>
      <w:r>
        <w:rPr>
          <w:rFonts w:ascii="Times New Roman" w:hAnsi="Times New Roman" w:cs="Times New Roman"/>
          <w:i/>
          <w:iCs/>
          <w:sz w:val="26"/>
          <w:szCs w:val="26"/>
        </w:rPr>
        <w:t>International Journal of Production Economics</w:t>
      </w:r>
      <w:r>
        <w:rPr>
          <w:rFonts w:ascii="Times New Roman" w:hAnsi="Times New Roman" w:cs="Times New Roman"/>
          <w:sz w:val="26"/>
          <w:szCs w:val="26"/>
        </w:rPr>
        <w:t xml:space="preserve">, </w:t>
      </w:r>
      <w:r>
        <w:rPr>
          <w:rFonts w:ascii="Times New Roman" w:hAnsi="Times New Roman" w:cs="Times New Roman"/>
          <w:i/>
          <w:iCs/>
          <w:sz w:val="26"/>
          <w:szCs w:val="26"/>
        </w:rPr>
        <w:t>127</w:t>
      </w:r>
      <w:r>
        <w:rPr>
          <w:rFonts w:ascii="Times New Roman" w:hAnsi="Times New Roman" w:cs="Times New Roman"/>
          <w:sz w:val="26"/>
          <w:szCs w:val="26"/>
        </w:rPr>
        <w:t xml:space="preserve">(1), 13–26. </w:t>
      </w:r>
      <w:hyperlink r:id="rId19" w:history="1">
        <w:r>
          <w:rPr>
            <w:rStyle w:val="Hyperlink"/>
            <w:rFonts w:ascii="Times New Roman" w:hAnsi="Times New Roman" w:cs="Times New Roman"/>
            <w:sz w:val="26"/>
            <w:szCs w:val="26"/>
          </w:rPr>
          <w:t>https://doi.org/10.1016/j.ijpe.2010.02.013</w:t>
        </w:r>
      </w:hyperlink>
      <w:r>
        <w:rPr>
          <w:rFonts w:ascii="Times New Roman" w:hAnsi="Times New Roman" w:cs="Times New Roman"/>
          <w:sz w:val="26"/>
          <w:szCs w:val="26"/>
        </w:rPr>
        <w:t xml:space="preserve"> </w:t>
      </w:r>
    </w:p>
    <w:p w:rsidR="00326CE5" w:rsidRDefault="00326CE5" w:rsidP="00326CE5">
      <w:pPr>
        <w:pStyle w:val="ListParagraph"/>
        <w:numPr>
          <w:ilvl w:val="0"/>
          <w:numId w:val="21"/>
        </w:numPr>
        <w:spacing w:line="276" w:lineRule="auto"/>
        <w:jc w:val="both"/>
        <w:rPr>
          <w:rFonts w:ascii="Times New Roman" w:hAnsi="Times New Roman" w:cs="Times New Roman"/>
          <w:b/>
          <w:bCs/>
          <w:sz w:val="26"/>
          <w:szCs w:val="26"/>
        </w:rPr>
      </w:pPr>
      <w:r>
        <w:rPr>
          <w:rFonts w:ascii="Times New Roman" w:hAnsi="Times New Roman" w:cs="Times New Roman"/>
          <w:sz w:val="26"/>
          <w:szCs w:val="26"/>
        </w:rPr>
        <w:t xml:space="preserve">Singh, V., Kumar, A., &amp; Singh, T. (2018). Impact of TQM on organisational performance: The case of Indian manufacturing and service industry. </w:t>
      </w:r>
      <w:r>
        <w:rPr>
          <w:rFonts w:ascii="Times New Roman" w:hAnsi="Times New Roman" w:cs="Times New Roman"/>
          <w:i/>
          <w:iCs/>
          <w:sz w:val="26"/>
          <w:szCs w:val="26"/>
        </w:rPr>
        <w:t>Operations Research Perspectives</w:t>
      </w:r>
      <w:r>
        <w:rPr>
          <w:rFonts w:ascii="Times New Roman" w:hAnsi="Times New Roman" w:cs="Times New Roman"/>
          <w:sz w:val="26"/>
          <w:szCs w:val="26"/>
        </w:rPr>
        <w:t xml:space="preserve">, </w:t>
      </w:r>
      <w:r>
        <w:rPr>
          <w:rFonts w:ascii="Times New Roman" w:hAnsi="Times New Roman" w:cs="Times New Roman"/>
          <w:i/>
          <w:iCs/>
          <w:sz w:val="26"/>
          <w:szCs w:val="26"/>
        </w:rPr>
        <w:t>5</w:t>
      </w:r>
      <w:r>
        <w:rPr>
          <w:rFonts w:ascii="Times New Roman" w:hAnsi="Times New Roman" w:cs="Times New Roman"/>
          <w:sz w:val="26"/>
          <w:szCs w:val="26"/>
        </w:rPr>
        <w:t xml:space="preserve">, 199–217. </w:t>
      </w:r>
      <w:hyperlink r:id="rId20" w:history="1">
        <w:r>
          <w:rPr>
            <w:rStyle w:val="Hyperlink"/>
            <w:rFonts w:ascii="Times New Roman" w:hAnsi="Times New Roman" w:cs="Times New Roman"/>
            <w:sz w:val="26"/>
            <w:szCs w:val="26"/>
          </w:rPr>
          <w:t>https://doi.org/10.1016/j.orp.2018.07.004</w:t>
        </w:r>
      </w:hyperlink>
      <w:r>
        <w:rPr>
          <w:rFonts w:ascii="Times New Roman" w:hAnsi="Times New Roman" w:cs="Times New Roman"/>
          <w:sz w:val="26"/>
          <w:szCs w:val="26"/>
        </w:rPr>
        <w:t xml:space="preserve"> </w:t>
      </w:r>
    </w:p>
    <w:p w:rsidR="00326CE5" w:rsidRDefault="00326CE5" w:rsidP="00326CE5">
      <w:pPr>
        <w:pStyle w:val="ListParagraph"/>
        <w:numPr>
          <w:ilvl w:val="0"/>
          <w:numId w:val="21"/>
        </w:numPr>
        <w:spacing w:line="276" w:lineRule="auto"/>
        <w:jc w:val="both"/>
        <w:rPr>
          <w:rFonts w:ascii="Times New Roman" w:hAnsi="Times New Roman" w:cs="Times New Roman"/>
          <w:b/>
          <w:bCs/>
          <w:sz w:val="26"/>
          <w:szCs w:val="26"/>
        </w:rPr>
      </w:pPr>
      <w:r>
        <w:rPr>
          <w:rFonts w:ascii="Times New Roman" w:hAnsi="Times New Roman" w:cs="Times New Roman"/>
          <w:sz w:val="26"/>
          <w:szCs w:val="26"/>
        </w:rPr>
        <w:t xml:space="preserve">Talib, F., Rahman, Z., &amp; Qureshi, M. N. (2013). An empirical investigation of relationship between total quality management practices and quality performance in Indian service companies. International Journal of Quality &amp; Reliability Management, 30(3), 280–318. </w:t>
      </w:r>
      <w:hyperlink r:id="rId21" w:history="1">
        <w:r>
          <w:rPr>
            <w:rStyle w:val="Hyperlink"/>
            <w:rFonts w:ascii="Times New Roman" w:hAnsi="Times New Roman" w:cs="Times New Roman"/>
            <w:sz w:val="26"/>
            <w:szCs w:val="26"/>
          </w:rPr>
          <w:t>https://doi.org/10.1108/02656711311299845</w:t>
        </w:r>
      </w:hyperlink>
      <w:r>
        <w:rPr>
          <w:rFonts w:ascii="Times New Roman" w:hAnsi="Times New Roman" w:cs="Times New Roman"/>
          <w:sz w:val="26"/>
          <w:szCs w:val="26"/>
        </w:rPr>
        <w:t xml:space="preserve"> </w:t>
      </w:r>
    </w:p>
    <w:p w:rsidR="00326CE5" w:rsidRDefault="00326CE5" w:rsidP="00326CE5">
      <w:pPr>
        <w:pStyle w:val="ListParagraph"/>
        <w:numPr>
          <w:ilvl w:val="0"/>
          <w:numId w:val="21"/>
        </w:numPr>
        <w:spacing w:line="276" w:lineRule="auto"/>
        <w:jc w:val="both"/>
        <w:rPr>
          <w:rFonts w:ascii="Times New Roman" w:hAnsi="Times New Roman" w:cs="Times New Roman"/>
          <w:b/>
          <w:bCs/>
          <w:sz w:val="26"/>
          <w:szCs w:val="26"/>
        </w:rPr>
      </w:pPr>
      <w:r>
        <w:rPr>
          <w:rFonts w:ascii="Times New Roman" w:hAnsi="Times New Roman" w:cs="Times New Roman"/>
          <w:sz w:val="26"/>
          <w:szCs w:val="26"/>
        </w:rPr>
        <w:t xml:space="preserve">Yusr, M. M., Mokhtar, S. S. M., Othman, A. R., &amp; Sulaiman, Y. (2017). Does interaction between TQM practices and knowledge management processes enhance the innovation performance? </w:t>
      </w:r>
      <w:r>
        <w:rPr>
          <w:rFonts w:ascii="Times New Roman" w:hAnsi="Times New Roman" w:cs="Times New Roman"/>
          <w:i/>
          <w:iCs/>
          <w:sz w:val="26"/>
          <w:szCs w:val="26"/>
        </w:rPr>
        <w:t>International Journal of Quality &amp; Reliability Management</w:t>
      </w:r>
      <w:r>
        <w:rPr>
          <w:rFonts w:ascii="Times New Roman" w:hAnsi="Times New Roman" w:cs="Times New Roman"/>
          <w:sz w:val="26"/>
          <w:szCs w:val="26"/>
        </w:rPr>
        <w:t xml:space="preserve">, </w:t>
      </w:r>
      <w:r>
        <w:rPr>
          <w:rFonts w:ascii="Times New Roman" w:hAnsi="Times New Roman" w:cs="Times New Roman"/>
          <w:i/>
          <w:iCs/>
          <w:sz w:val="26"/>
          <w:szCs w:val="26"/>
        </w:rPr>
        <w:t>34</w:t>
      </w:r>
      <w:r>
        <w:rPr>
          <w:rFonts w:ascii="Times New Roman" w:hAnsi="Times New Roman" w:cs="Times New Roman"/>
          <w:sz w:val="26"/>
          <w:szCs w:val="26"/>
        </w:rPr>
        <w:t xml:space="preserve">(7), 955–974. </w:t>
      </w:r>
      <w:hyperlink r:id="rId22" w:history="1">
        <w:r>
          <w:rPr>
            <w:rStyle w:val="Hyperlink"/>
            <w:rFonts w:ascii="Times New Roman" w:hAnsi="Times New Roman" w:cs="Times New Roman"/>
            <w:sz w:val="26"/>
            <w:szCs w:val="26"/>
          </w:rPr>
          <w:t>https://doi.org/10.1108/ijqrm-09-2014-0138</w:t>
        </w:r>
      </w:hyperlink>
      <w:r>
        <w:rPr>
          <w:rFonts w:ascii="Times New Roman" w:hAnsi="Times New Roman" w:cs="Times New Roman"/>
          <w:sz w:val="26"/>
          <w:szCs w:val="26"/>
        </w:rPr>
        <w:t xml:space="preserve"> </w:t>
      </w:r>
    </w:p>
    <w:p w:rsidR="00BE7766" w:rsidRDefault="00BE7766" w:rsidP="00326CE5">
      <w:pPr>
        <w:jc w:val="both"/>
        <w:rPr>
          <w:rFonts w:ascii="Times New Roman" w:hAnsi="Times New Roman" w:cs="Times New Roman"/>
          <w:sz w:val="26"/>
          <w:szCs w:val="26"/>
        </w:rPr>
      </w:pPr>
      <w:bookmarkStart w:id="0" w:name="_GoBack"/>
      <w:bookmarkEnd w:id="0"/>
    </w:p>
    <w:sectPr w:rsidR="00BE7766">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E22" w:rsidRDefault="00931E22" w:rsidP="0061565E">
      <w:pPr>
        <w:spacing w:after="0" w:line="240" w:lineRule="auto"/>
      </w:pPr>
      <w:r>
        <w:separator/>
      </w:r>
    </w:p>
  </w:endnote>
  <w:endnote w:type="continuationSeparator" w:id="0">
    <w:p w:rsidR="00931E22" w:rsidRDefault="00931E22" w:rsidP="00615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65E" w:rsidRDefault="006156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65E" w:rsidRDefault="006156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65E" w:rsidRDefault="00615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E22" w:rsidRDefault="00931E22" w:rsidP="0061565E">
      <w:pPr>
        <w:spacing w:after="0" w:line="240" w:lineRule="auto"/>
      </w:pPr>
      <w:r>
        <w:separator/>
      </w:r>
    </w:p>
  </w:footnote>
  <w:footnote w:type="continuationSeparator" w:id="0">
    <w:p w:rsidR="00931E22" w:rsidRDefault="00931E22" w:rsidP="00615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65E" w:rsidRDefault="00931E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3842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65E" w:rsidRDefault="00931E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3842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65E" w:rsidRDefault="00931E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3842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1203B98"/>
    <w:lvl w:ilvl="0">
      <w:start w:val="14"/>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multilevel"/>
    <w:tmpl w:val="46FCC7B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3"/>
    <w:multiLevelType w:val="multilevel"/>
    <w:tmpl w:val="AA50409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4"/>
    <w:multiLevelType w:val="multilevel"/>
    <w:tmpl w:val="246EDAE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hybridMultilevel"/>
    <w:tmpl w:val="75DC0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multilevel"/>
    <w:tmpl w:val="12221E1C"/>
    <w:lvl w:ilvl="0">
      <w:start w:val="8"/>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7"/>
    <w:multiLevelType w:val="multilevel"/>
    <w:tmpl w:val="5A223FA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15:restartNumberingAfterBreak="0">
    <w:nsid w:val="00000008"/>
    <w:multiLevelType w:val="multilevel"/>
    <w:tmpl w:val="D674DA4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15:restartNumberingAfterBreak="0">
    <w:nsid w:val="00000009"/>
    <w:multiLevelType w:val="multilevel"/>
    <w:tmpl w:val="731A13BA"/>
    <w:lvl w:ilvl="0">
      <w:start w:val="7"/>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15:restartNumberingAfterBreak="0">
    <w:nsid w:val="0000000A"/>
    <w:multiLevelType w:val="multilevel"/>
    <w:tmpl w:val="2E249C9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15:restartNumberingAfterBreak="0">
    <w:nsid w:val="0000000B"/>
    <w:multiLevelType w:val="hybridMultilevel"/>
    <w:tmpl w:val="C07C1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multilevel"/>
    <w:tmpl w:val="C1BCECD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multilevel"/>
    <w:tmpl w:val="D4AC70A8"/>
    <w:lvl w:ilvl="0">
      <w:start w:val="14"/>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15:restartNumberingAfterBreak="0">
    <w:nsid w:val="0000000E"/>
    <w:multiLevelType w:val="multilevel"/>
    <w:tmpl w:val="A06CE27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15:restartNumberingAfterBreak="0">
    <w:nsid w:val="0000000F"/>
    <w:multiLevelType w:val="multilevel"/>
    <w:tmpl w:val="83583C8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15:restartNumberingAfterBreak="0">
    <w:nsid w:val="00000010"/>
    <w:multiLevelType w:val="hybridMultilevel"/>
    <w:tmpl w:val="2415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7" w15:restartNumberingAfterBreak="0">
    <w:nsid w:val="0000001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hybridMultilevel"/>
    <w:tmpl w:val="000000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19" w15:restartNumberingAfterBreak="0">
    <w:nsid w:val="7D2F402A"/>
    <w:multiLevelType w:val="multilevel"/>
    <w:tmpl w:val="40E0570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14"/>
  </w:num>
  <w:num w:numId="2">
    <w:abstractNumId w:val="19"/>
  </w:num>
  <w:num w:numId="3">
    <w:abstractNumId w:val="9"/>
  </w:num>
  <w:num w:numId="4">
    <w:abstractNumId w:val="5"/>
  </w:num>
  <w:num w:numId="5">
    <w:abstractNumId w:val="0"/>
  </w:num>
  <w:num w:numId="6">
    <w:abstractNumId w:val="1"/>
  </w:num>
  <w:num w:numId="7">
    <w:abstractNumId w:val="7"/>
  </w:num>
  <w:num w:numId="8">
    <w:abstractNumId w:val="2"/>
  </w:num>
  <w:num w:numId="9">
    <w:abstractNumId w:val="13"/>
  </w:num>
  <w:num w:numId="10">
    <w:abstractNumId w:val="3"/>
  </w:num>
  <w:num w:numId="11">
    <w:abstractNumId w:val="11"/>
  </w:num>
  <w:num w:numId="12">
    <w:abstractNumId w:val="6"/>
  </w:num>
  <w:num w:numId="13">
    <w:abstractNumId w:val="8"/>
  </w:num>
  <w:num w:numId="14">
    <w:abstractNumId w:val="12"/>
  </w:num>
  <w:num w:numId="15">
    <w:abstractNumId w:val="10"/>
  </w:num>
  <w:num w:numId="16">
    <w:abstractNumId w:val="4"/>
  </w:num>
  <w:num w:numId="17">
    <w:abstractNumId w:val="15"/>
  </w:num>
  <w:num w:numId="18">
    <w:abstractNumId w:val="16"/>
  </w:num>
  <w:num w:numId="19">
    <w:abstractNumId w:val="17"/>
  </w:num>
  <w:num w:numId="20">
    <w:abstractNumId w:val="18"/>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766"/>
    <w:rsid w:val="00067FE6"/>
    <w:rsid w:val="00326CE5"/>
    <w:rsid w:val="0061565E"/>
    <w:rsid w:val="00931E22"/>
    <w:rsid w:val="00995D3B"/>
    <w:rsid w:val="00B6563C"/>
    <w:rsid w:val="00BE7766"/>
    <w:rsid w:val="00BF5405"/>
    <w:rsid w:val="00C036A5"/>
    <w:rsid w:val="00C21DDF"/>
    <w:rsid w:val="00CC0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CDD7377-562D-4486-9E0F-F2357BE3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067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094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504/ijpqm.2018.10014459" TargetMode="External"/><Relationship Id="rId13" Type="http://schemas.openxmlformats.org/officeDocument/2006/relationships/hyperlink" Target="https://doi.org/10.1080/09537287.2011.640041" TargetMode="External"/><Relationship Id="rId18" Type="http://schemas.openxmlformats.org/officeDocument/2006/relationships/hyperlink" Target="https://doi.org/10.1108/02656710310493625"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108/02656711311299845" TargetMode="External"/><Relationship Id="rId7" Type="http://schemas.openxmlformats.org/officeDocument/2006/relationships/hyperlink" Target="https://doi.org/10.1016/j.jclepro.2019.118458" TargetMode="External"/><Relationship Id="rId12" Type="http://schemas.openxmlformats.org/officeDocument/2006/relationships/hyperlink" Target="https://doi.org/10.1108/ict-08-2014-0059" TargetMode="External"/><Relationship Id="rId17" Type="http://schemas.openxmlformats.org/officeDocument/2006/relationships/hyperlink" Target="https://doi.org/10.5267/j.msl.2019.5.01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21522/tijmg.2015.04.01.art007" TargetMode="External"/><Relationship Id="rId20" Type="http://schemas.openxmlformats.org/officeDocument/2006/relationships/hyperlink" Target="https://doi.org/10.1016/j.orp.2018.07.00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7551/mitpress/11457.001.0001"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108/scm-05-2019-0209"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108/bij-09-2017-0240" TargetMode="External"/><Relationship Id="rId19" Type="http://schemas.openxmlformats.org/officeDocument/2006/relationships/hyperlink" Target="https://doi.org/10.1016/j.ijpe.2010.02.013" TargetMode="External"/><Relationship Id="rId4" Type="http://schemas.openxmlformats.org/officeDocument/2006/relationships/webSettings" Target="webSettings.xml"/><Relationship Id="rId9" Type="http://schemas.openxmlformats.org/officeDocument/2006/relationships/hyperlink" Target="https://doi.org/10.3844/ajassp.2013.638.645" TargetMode="External"/><Relationship Id="rId14" Type="http://schemas.openxmlformats.org/officeDocument/2006/relationships/hyperlink" Target="https://openlibrary.org/books/OL2863358M/What_is_total_quality_control" TargetMode="External"/><Relationship Id="rId22" Type="http://schemas.openxmlformats.org/officeDocument/2006/relationships/hyperlink" Target="https://doi.org/10.1108/ijqrm-09-2014-0138"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25</Pages>
  <Words>7333</Words>
  <Characters>41801</Characters>
  <Application>Microsoft Office Word</Application>
  <DocSecurity>0</DocSecurity>
  <Lines>348</Lines>
  <Paragraphs>98</Paragraphs>
  <ScaleCrop>false</ScaleCrop>
  <Company/>
  <LinksUpToDate>false</LinksUpToDate>
  <CharactersWithSpaces>49036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TAOFIQ YUSUFF</dc:creator>
  <cp:lastModifiedBy>SDI 1138</cp:lastModifiedBy>
  <cp:revision>13</cp:revision>
  <dcterms:created xsi:type="dcterms:W3CDTF">2025-12-05T21:36:00Z</dcterms:created>
  <dcterms:modified xsi:type="dcterms:W3CDTF">2025-12-26T08:04:00Z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c445cdbfbbf24e58a4c48c190181e305</vt:lpwstr>
  </property>
</Properties>
</file>