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C09" w:rsidRDefault="000C679C">
      <w:pPr>
        <w:spacing w:after="0" w:line="360" w:lineRule="auto"/>
        <w:ind w:left="1440" w:hanging="1440"/>
        <w:jc w:val="both"/>
        <w:rPr>
          <w:rFonts w:ascii="Times New Roman" w:hAnsi="Times New Roman" w:cs="Times New Roman"/>
          <w:b/>
          <w:sz w:val="24"/>
          <w:szCs w:val="24"/>
        </w:rPr>
      </w:pPr>
      <w:r>
        <w:rPr>
          <w:rFonts w:ascii="Times New Roman" w:hAnsi="Times New Roman" w:cs="Times New Roman"/>
          <w:b/>
          <w:bCs/>
          <w:sz w:val="24"/>
          <w:szCs w:val="24"/>
          <w:lang w:val="en-GB"/>
        </w:rPr>
        <w:t>PERFORMANCE AND MICROBIAL INTERNALIZATION BY TOMATOES GROWN ON COMPOSTED MUNICIPAL SOLID WASTES</w:t>
      </w:r>
    </w:p>
    <w:p w:rsidR="00080C09" w:rsidRDefault="00080C09">
      <w:pPr>
        <w:autoSpaceDE w:val="0"/>
        <w:autoSpaceDN w:val="0"/>
        <w:adjustRightInd w:val="0"/>
        <w:spacing w:after="0" w:line="360" w:lineRule="auto"/>
        <w:jc w:val="both"/>
        <w:rPr>
          <w:rFonts w:ascii="Times New Roman" w:hAnsi="Times New Roman" w:cs="Times New Roman"/>
          <w:color w:val="000000"/>
          <w:sz w:val="24"/>
          <w:szCs w:val="24"/>
        </w:rPr>
      </w:pPr>
    </w:p>
    <w:p w:rsidR="000B3331" w:rsidRDefault="000B3331">
      <w:pPr>
        <w:autoSpaceDE w:val="0"/>
        <w:autoSpaceDN w:val="0"/>
        <w:adjustRightInd w:val="0"/>
        <w:spacing w:after="0" w:line="360" w:lineRule="auto"/>
        <w:jc w:val="both"/>
        <w:rPr>
          <w:rFonts w:ascii="Times New Roman" w:hAnsi="Times New Roman" w:cs="Times New Roman"/>
          <w:color w:val="000000"/>
          <w:sz w:val="24"/>
          <w:szCs w:val="24"/>
        </w:rPr>
      </w:pPr>
      <w:bookmarkStart w:id="0" w:name="_GoBack"/>
      <w:bookmarkEnd w:id="0"/>
    </w:p>
    <w:p w:rsidR="00080C09" w:rsidRDefault="000C679C">
      <w:pPr>
        <w:spacing w:before="240" w:after="12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ABSTRACT</w:t>
      </w:r>
    </w:p>
    <w:p w:rsidR="00080C09" w:rsidRDefault="000C679C">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this study, the waste was sorted and composted in 20 L buckets A and B in replicates. A was amended with cow dung collected from </w:t>
      </w:r>
      <w:proofErr w:type="spellStart"/>
      <w:r>
        <w:rPr>
          <w:rFonts w:ascii="Times New Roman" w:hAnsi="Times New Roman" w:cs="Times New Roman"/>
          <w:sz w:val="24"/>
          <w:szCs w:val="24"/>
        </w:rPr>
        <w:t>Odo</w:t>
      </w:r>
      <w:proofErr w:type="spellEnd"/>
      <w:r>
        <w:rPr>
          <w:rFonts w:ascii="Times New Roman" w:hAnsi="Times New Roman" w:cs="Times New Roman"/>
          <w:sz w:val="24"/>
          <w:szCs w:val="24"/>
        </w:rPr>
        <w:t>-Eran Abattoir in Abeokuta, while B was not. The temperature, pH, microbial succession, heavy metal concentration, and chemical properties of the composts were monitored at weekly intervals for 95 days using standard methods. pH and other elemental compositions, were determined according to A.O.A.C methods. Planting of test crop was done in a complete randomized block design</w:t>
      </w:r>
      <w:r>
        <w:rPr>
          <w:rFonts w:ascii="Arial" w:hAnsi="Arial" w:cs="Arial"/>
          <w:sz w:val="20"/>
          <w:szCs w:val="20"/>
        </w:rPr>
        <w:t>, while the g</w:t>
      </w:r>
      <w:r>
        <w:rPr>
          <w:rFonts w:ascii="Times New Roman" w:hAnsi="Times New Roman" w:cs="Times New Roman"/>
          <w:sz w:val="24"/>
          <w:szCs w:val="24"/>
        </w:rPr>
        <w:t xml:space="preserve">rowth performance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determined by comparing the leaf length, leaf numbers, plant height, and numbers of fruits. Internalization of bacterial and fungal species by the test crops was also determined. Isolates were identified using 16sRNA gene amplification and sequencing for bacteria, and 16sF sequencing for yeasts and molds respectively. Antibiotic susceptibility of the isolates was determined by disc diffusion method. Temperature of the compost ranged between 22˚C-43˚C, the pH increased over time till termination of the experiment. Bacteria isolated include; </w:t>
      </w:r>
      <w:proofErr w:type="spellStart"/>
      <w:r>
        <w:rPr>
          <w:rFonts w:ascii="Times New Roman" w:hAnsi="Times New Roman" w:cs="Times New Roman"/>
          <w:i/>
          <w:sz w:val="24"/>
          <w:szCs w:val="24"/>
        </w:rPr>
        <w:t>Lysinibacillus</w:t>
      </w:r>
      <w:proofErr w:type="spellEnd"/>
      <w:r>
        <w:rPr>
          <w:rFonts w:ascii="Times New Roman" w:hAnsi="Times New Roman" w:cs="Times New Roman"/>
          <w:i/>
          <w:sz w:val="24"/>
          <w:szCs w:val="24"/>
        </w:rPr>
        <w:t xml:space="preserve"> fusiformis, Enterobacter cloacae, Pseudomonas </w:t>
      </w:r>
      <w:proofErr w:type="spellStart"/>
      <w:r>
        <w:rPr>
          <w:rFonts w:ascii="Times New Roman" w:hAnsi="Times New Roman" w:cs="Times New Roman"/>
          <w:i/>
          <w:sz w:val="24"/>
          <w:szCs w:val="24"/>
        </w:rPr>
        <w:t>aureginosa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Lysinibacillus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sphaericus</w:t>
      </w:r>
      <w:proofErr w:type="spellEnd"/>
      <w:r>
        <w:rPr>
          <w:rFonts w:ascii="Times New Roman" w:hAnsi="Times New Roman" w:cs="Times New Roman"/>
          <w:i/>
          <w:sz w:val="24"/>
          <w:szCs w:val="24"/>
        </w:rPr>
        <w:t xml:space="preserve">, Bacteroides </w:t>
      </w:r>
      <w:proofErr w:type="spellStart"/>
      <w:r>
        <w:rPr>
          <w:rFonts w:ascii="Times New Roman" w:hAnsi="Times New Roman" w:cs="Times New Roman"/>
          <w:i/>
          <w:sz w:val="24"/>
          <w:szCs w:val="24"/>
        </w:rPr>
        <w:t>vulgatus</w:t>
      </w:r>
      <w:proofErr w:type="spellEnd"/>
      <w:r>
        <w:rPr>
          <w:rFonts w:ascii="Times New Roman" w:hAnsi="Times New Roman" w:cs="Times New Roman"/>
          <w:i/>
          <w:sz w:val="24"/>
          <w:szCs w:val="24"/>
        </w:rPr>
        <w:t xml:space="preserve">, Bacillus cereus, Escherichia coli, Providencia </w:t>
      </w:r>
      <w:proofErr w:type="spellStart"/>
      <w:r>
        <w:rPr>
          <w:rFonts w:ascii="Times New Roman" w:hAnsi="Times New Roman" w:cs="Times New Roman"/>
          <w:i/>
          <w:sz w:val="24"/>
          <w:szCs w:val="24"/>
        </w:rPr>
        <w:t>alcalificiens</w:t>
      </w:r>
      <w:proofErr w:type="spellEnd"/>
      <w:r>
        <w:rPr>
          <w:rFonts w:ascii="Times New Roman" w:hAnsi="Times New Roman" w:cs="Times New Roman"/>
          <w:i/>
          <w:sz w:val="24"/>
          <w:szCs w:val="24"/>
        </w:rPr>
        <w:t xml:space="preserve">, Bacillus anthracis </w:t>
      </w:r>
      <w:r>
        <w:rPr>
          <w:rFonts w:ascii="Times New Roman" w:hAnsi="Times New Roman" w:cs="Times New Roman"/>
          <w:sz w:val="24"/>
          <w:szCs w:val="24"/>
        </w:rPr>
        <w:t xml:space="preserve">(Sterne), </w:t>
      </w:r>
      <w:r>
        <w:rPr>
          <w:rFonts w:ascii="Times New Roman" w:hAnsi="Times New Roman" w:cs="Times New Roman"/>
          <w:i/>
          <w:sz w:val="24"/>
          <w:szCs w:val="24"/>
        </w:rPr>
        <w:t xml:space="preserve">Providencia </w:t>
      </w:r>
      <w:proofErr w:type="spellStart"/>
      <w:r>
        <w:rPr>
          <w:rFonts w:ascii="Times New Roman" w:hAnsi="Times New Roman" w:cs="Times New Roman"/>
          <w:i/>
          <w:sz w:val="24"/>
          <w:szCs w:val="24"/>
        </w:rPr>
        <w:t>rettgeri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and Enterobacter </w:t>
      </w:r>
      <w:proofErr w:type="spellStart"/>
      <w:r>
        <w:rPr>
          <w:rFonts w:ascii="Times New Roman" w:hAnsi="Times New Roman" w:cs="Times New Roman"/>
          <w:i/>
          <w:sz w:val="24"/>
          <w:szCs w:val="24"/>
        </w:rPr>
        <w:t>asburiae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Molds include;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Rhizopus sp., Penicillium notatum; </w:t>
      </w:r>
      <w:r>
        <w:rPr>
          <w:rFonts w:ascii="Times New Roman" w:hAnsi="Times New Roman" w:cs="Times New Roman"/>
          <w:sz w:val="24"/>
          <w:szCs w:val="24"/>
        </w:rPr>
        <w:t xml:space="preserve">while yeasts include; </w:t>
      </w:r>
      <w:r>
        <w:rPr>
          <w:rFonts w:ascii="Times New Roman" w:hAnsi="Times New Roman" w:cs="Times New Roman"/>
          <w:i/>
          <w:sz w:val="24"/>
          <w:szCs w:val="24"/>
        </w:rPr>
        <w:t>Saccharomyces</w:t>
      </w:r>
      <w:r>
        <w:rPr>
          <w:rFonts w:ascii="Times New Roman" w:hAnsi="Times New Roman" w:cs="Times New Roman"/>
          <w:sz w:val="24"/>
          <w:szCs w:val="24"/>
        </w:rPr>
        <w:t xml:space="preserve"> sp., and </w:t>
      </w:r>
      <w:r>
        <w:rPr>
          <w:rFonts w:ascii="Times New Roman" w:hAnsi="Times New Roman" w:cs="Times New Roman"/>
          <w:i/>
          <w:sz w:val="24"/>
          <w:szCs w:val="24"/>
        </w:rPr>
        <w:t>Candida</w:t>
      </w:r>
      <w:r>
        <w:rPr>
          <w:rFonts w:ascii="Times New Roman" w:hAnsi="Times New Roman" w:cs="Times New Roman"/>
          <w:sz w:val="24"/>
          <w:szCs w:val="24"/>
        </w:rPr>
        <w:t xml:space="preserve"> sp. Microbial counts during composting ranged from 0.8-2.0 CFU/mL in treatment buckets A and B. Amendment of soil with composts also improved the growth of crops (leaf length, leaf and fruit numbers, fruit size, and plant height in tomatoes), and also the proximate properties. This study remarkably showed that composting and amendment of composted wastes helps improve quality of the wastes for Agricultural uses, and also reduced the uptake of microorganisms by test crop (Tomato) as well as yield. </w:t>
      </w:r>
    </w:p>
    <w:p w:rsidR="00080C09" w:rsidRDefault="000C679C">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Performance, municipal solid waste, internalization, amendment</w:t>
      </w:r>
    </w:p>
    <w:p w:rsidR="00080C09" w:rsidRDefault="00080C09">
      <w:pPr>
        <w:autoSpaceDE w:val="0"/>
        <w:autoSpaceDN w:val="0"/>
        <w:adjustRightInd w:val="0"/>
        <w:spacing w:after="0" w:line="360" w:lineRule="auto"/>
        <w:jc w:val="both"/>
        <w:rPr>
          <w:rFonts w:ascii="Times New Roman" w:hAnsi="Times New Roman" w:cs="Times New Roman"/>
          <w:i/>
          <w:iCs/>
          <w:color w:val="000000"/>
          <w:sz w:val="24"/>
          <w:szCs w:val="24"/>
        </w:rPr>
      </w:pPr>
    </w:p>
    <w:p w:rsidR="00080C09" w:rsidRDefault="000C679C">
      <w:pPr>
        <w:spacing w:before="240" w:after="20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080C09" w:rsidRDefault="000C679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Wastes are generally regarded as ‘useless’ substances or materials discarded after the ‘useful’ part or content has been used. They are by-products of all human activities (Adewunmi, </w:t>
      </w:r>
      <w:r>
        <w:rPr>
          <w:rFonts w:ascii="Times New Roman" w:hAnsi="Times New Roman" w:cs="Times New Roman"/>
          <w:i/>
          <w:sz w:val="24"/>
          <w:szCs w:val="24"/>
        </w:rPr>
        <w:t>et al.,</w:t>
      </w:r>
      <w:r>
        <w:rPr>
          <w:rFonts w:ascii="Times New Roman" w:hAnsi="Times New Roman" w:cs="Times New Roman"/>
          <w:sz w:val="24"/>
          <w:szCs w:val="24"/>
        </w:rPr>
        <w:t xml:space="preserve"> 2005). According to Environmental Protection Department Air Management Group, EPDA (2001); and </w:t>
      </w:r>
      <w:proofErr w:type="spellStart"/>
      <w:r>
        <w:rPr>
          <w:rFonts w:ascii="Times New Roman" w:hAnsi="Times New Roman" w:cs="Times New Roman"/>
          <w:sz w:val="24"/>
          <w:szCs w:val="24"/>
        </w:rPr>
        <w:t>Ogwueleka</w:t>
      </w:r>
      <w:proofErr w:type="spellEnd"/>
      <w:r>
        <w:rPr>
          <w:rFonts w:ascii="Times New Roman" w:hAnsi="Times New Roman" w:cs="Times New Roman"/>
          <w:sz w:val="24"/>
          <w:szCs w:val="24"/>
        </w:rPr>
        <w:t xml:space="preserve"> (2016), waste involves categories of household, municipal, commercial and industrial wastes, some hazardous and toxic. Composting has provided alternate use for solid wastes, but another challenge is the possibility of plants, especially those eaten raw taking up pathogens and heavy metals from these wastes into their structures which will in turn pose health issues for the consumers. </w:t>
      </w:r>
    </w:p>
    <w:p w:rsidR="00080C09" w:rsidRDefault="000C679C">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for the purpose of this study, tomatoes were chosen to be grown on soil amended with the matured composts (since they are commonly eaten with little or no cooking), and the growth performance, pathogen internalization by these crops determined. </w:t>
      </w:r>
    </w:p>
    <w:p w:rsidR="00080C09" w:rsidRDefault="00080C09">
      <w:pPr>
        <w:autoSpaceDE w:val="0"/>
        <w:autoSpaceDN w:val="0"/>
        <w:adjustRightInd w:val="0"/>
        <w:spacing w:after="0" w:line="360" w:lineRule="auto"/>
        <w:jc w:val="both"/>
        <w:rPr>
          <w:rFonts w:ascii="Times New Roman" w:hAnsi="Times New Roman" w:cs="Times New Roman"/>
          <w:sz w:val="24"/>
          <w:szCs w:val="24"/>
        </w:rPr>
      </w:pPr>
    </w:p>
    <w:p w:rsidR="00080C09" w:rsidRDefault="000C679C">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MATERIALS AND METHODS</w:t>
      </w:r>
    </w:p>
    <w:p w:rsidR="00080C09" w:rsidRDefault="000C679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experiment was carried out in the Microbiology laboratory Federal University of Agriculture, and the screen house of department of Agricultural Education, Federal College of Education, both in </w:t>
      </w:r>
      <w:proofErr w:type="spellStart"/>
      <w:r>
        <w:rPr>
          <w:rFonts w:ascii="Times New Roman" w:hAnsi="Times New Roman" w:cs="Times New Roman"/>
          <w:color w:val="000000"/>
          <w:sz w:val="24"/>
          <w:szCs w:val="24"/>
        </w:rPr>
        <w:t>Odeda</w:t>
      </w:r>
      <w:proofErr w:type="spellEnd"/>
      <w:r>
        <w:rPr>
          <w:rFonts w:ascii="Times New Roman" w:hAnsi="Times New Roman" w:cs="Times New Roman"/>
          <w:color w:val="000000"/>
          <w:sz w:val="24"/>
          <w:szCs w:val="24"/>
        </w:rPr>
        <w:t xml:space="preserve"> Local Government area of Ogun state.</w:t>
      </w:r>
    </w:p>
    <w:p w:rsidR="00080C09" w:rsidRDefault="000C679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Municipal solid wastes (MSW) </w:t>
      </w:r>
      <w:r>
        <w:rPr>
          <w:rFonts w:ascii="Times New Roman" w:hAnsi="Times New Roman" w:cs="Times New Roman"/>
          <w:sz w:val="24"/>
          <w:szCs w:val="24"/>
        </w:rPr>
        <w:t xml:space="preserve">were collected </w:t>
      </w:r>
      <w:r>
        <w:rPr>
          <w:rFonts w:ascii="Times New Roman" w:hAnsi="Times New Roman" w:cs="Times New Roman"/>
          <w:color w:val="000000"/>
          <w:sz w:val="24"/>
          <w:szCs w:val="24"/>
        </w:rPr>
        <w:t>randomly</w:t>
      </w:r>
      <w:r>
        <w:rPr>
          <w:rFonts w:ascii="Times New Roman" w:hAnsi="Times New Roman" w:cs="Times New Roman"/>
          <w:sz w:val="24"/>
          <w:szCs w:val="24"/>
        </w:rPr>
        <w:t xml:space="preserve"> from </w:t>
      </w:r>
      <w:proofErr w:type="spellStart"/>
      <w:r>
        <w:rPr>
          <w:rFonts w:ascii="Times New Roman" w:hAnsi="Times New Roman" w:cs="Times New Roman"/>
          <w:sz w:val="24"/>
          <w:szCs w:val="24"/>
        </w:rPr>
        <w:t>Saje</w:t>
      </w:r>
      <w:proofErr w:type="spellEnd"/>
      <w:r>
        <w:rPr>
          <w:rFonts w:ascii="Times New Roman" w:hAnsi="Times New Roman" w:cs="Times New Roman"/>
          <w:sz w:val="24"/>
          <w:szCs w:val="24"/>
        </w:rPr>
        <w:t xml:space="preserve"> (which happens to be the largest waste dumpsite and landfill in Abeokuta metropolis). </w:t>
      </w:r>
      <w:r>
        <w:rPr>
          <w:rFonts w:ascii="Times New Roman" w:hAnsi="Times New Roman" w:cs="Times New Roman"/>
          <w:color w:val="000000"/>
          <w:sz w:val="24"/>
          <w:szCs w:val="24"/>
        </w:rPr>
        <w:t xml:space="preserve">at a depth of 0-20cm, sorted and </w:t>
      </w:r>
      <w:proofErr w:type="spellStart"/>
      <w:r>
        <w:rPr>
          <w:rFonts w:ascii="Times New Roman" w:hAnsi="Times New Roman" w:cs="Times New Roman"/>
          <w:color w:val="000000"/>
          <w:sz w:val="24"/>
          <w:szCs w:val="24"/>
        </w:rPr>
        <w:t>trasnfered</w:t>
      </w:r>
      <w:proofErr w:type="spellEnd"/>
      <w:r>
        <w:rPr>
          <w:rFonts w:ascii="Times New Roman" w:hAnsi="Times New Roman" w:cs="Times New Roman"/>
          <w:color w:val="000000"/>
          <w:sz w:val="24"/>
          <w:szCs w:val="24"/>
        </w:rPr>
        <w:t xml:space="preserve"> into 20 L buckets labeled CMSW</w:t>
      </w:r>
      <w:r>
        <w:rPr>
          <w:rFonts w:ascii="Times New Roman" w:hAnsi="Times New Roman" w:cs="Times New Roman"/>
          <w:b/>
          <w:bCs/>
          <w:color w:val="000000"/>
          <w:sz w:val="20"/>
          <w:szCs w:val="24"/>
        </w:rPr>
        <w:t xml:space="preserve"> </w:t>
      </w:r>
      <w:r>
        <w:rPr>
          <w:rFonts w:ascii="Times New Roman" w:hAnsi="Times New Roman" w:cs="Times New Roman"/>
          <w:bCs/>
          <w:color w:val="000000"/>
          <w:sz w:val="24"/>
          <w:szCs w:val="24"/>
        </w:rPr>
        <w:t>(MSW + cow dung; and MSW - MSW alone)</w:t>
      </w:r>
      <w:r>
        <w:rPr>
          <w:rFonts w:ascii="Times New Roman" w:hAnsi="Times New Roman" w:cs="Times New Roman"/>
          <w:color w:val="000000"/>
          <w:sz w:val="24"/>
          <w:szCs w:val="24"/>
        </w:rPr>
        <w:t xml:space="preserve"> that had </w:t>
      </w:r>
      <w:proofErr w:type="gramStart"/>
      <w:r>
        <w:rPr>
          <w:rFonts w:ascii="Times New Roman" w:hAnsi="Times New Roman" w:cs="Times New Roman"/>
          <w:color w:val="000000"/>
          <w:sz w:val="24"/>
          <w:szCs w:val="24"/>
        </w:rPr>
        <w:t>being</w:t>
      </w:r>
      <w:proofErr w:type="gramEnd"/>
      <w:r>
        <w:rPr>
          <w:rFonts w:ascii="Times New Roman" w:hAnsi="Times New Roman" w:cs="Times New Roman"/>
          <w:color w:val="000000"/>
          <w:sz w:val="24"/>
          <w:szCs w:val="24"/>
        </w:rPr>
        <w:t xml:space="preserve"> perforated at the bottom to allow for the draining of excess water for composting. </w:t>
      </w:r>
    </w:p>
    <w:p w:rsidR="00080C09" w:rsidRDefault="000C67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 The compost bins were placed in a shelter which was raised above the ground to collect and manage seepage of leachates. Temperature of the compost was monitored weekly at depth of 20 cm (Adekunle, </w:t>
      </w:r>
      <w:r>
        <w:rPr>
          <w:rFonts w:ascii="Times New Roman" w:hAnsi="Times New Roman" w:cs="Times New Roman"/>
          <w:i/>
          <w:sz w:val="24"/>
          <w:szCs w:val="24"/>
        </w:rPr>
        <w:t>et al</w:t>
      </w:r>
      <w:r>
        <w:rPr>
          <w:rFonts w:ascii="Times New Roman" w:hAnsi="Times New Roman" w:cs="Times New Roman"/>
          <w:sz w:val="24"/>
          <w:szCs w:val="24"/>
        </w:rPr>
        <w:t xml:space="preserve">., 2009). </w:t>
      </w:r>
      <w:r>
        <w:rPr>
          <w:rFonts w:ascii="Times New Roman" w:hAnsi="Times New Roman" w:cs="Times New Roman"/>
          <w:sz w:val="24"/>
          <w:szCs w:val="24"/>
          <w:lang w:val="en-GB"/>
        </w:rPr>
        <w:t>Water was added to make up moisture content of about 40-60% (</w:t>
      </w:r>
      <w:proofErr w:type="spellStart"/>
      <w:r>
        <w:rPr>
          <w:rFonts w:ascii="Times New Roman" w:hAnsi="Times New Roman" w:cs="Times New Roman"/>
          <w:sz w:val="24"/>
          <w:szCs w:val="24"/>
          <w:lang w:val="en-GB"/>
        </w:rPr>
        <w:t>Buswell</w:t>
      </w:r>
      <w:proofErr w:type="spellEnd"/>
      <w:r>
        <w:rPr>
          <w:rFonts w:ascii="Times New Roman" w:hAnsi="Times New Roman" w:cs="Times New Roman"/>
          <w:sz w:val="24"/>
          <w:szCs w:val="24"/>
          <w:lang w:val="en-GB"/>
        </w:rPr>
        <w:t>, 1984).</w:t>
      </w:r>
      <w:r>
        <w:rPr>
          <w:rFonts w:ascii="Times New Roman" w:hAnsi="Times New Roman" w:cs="Times New Roman"/>
          <w:sz w:val="24"/>
          <w:szCs w:val="24"/>
        </w:rPr>
        <w:t xml:space="preserve"> </w:t>
      </w:r>
    </w:p>
    <w:p w:rsidR="00080C09" w:rsidRDefault="000C67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compost mixture was turned at intervals. Samples were taken on the first day, and then weekly at a deep of 15cm below the surface, according to </w:t>
      </w:r>
      <w:proofErr w:type="spellStart"/>
      <w:r>
        <w:rPr>
          <w:rFonts w:ascii="Times New Roman" w:hAnsi="Times New Roman" w:cs="Times New Roman"/>
          <w:sz w:val="24"/>
          <w:szCs w:val="24"/>
        </w:rPr>
        <w:t>Olynciw</w:t>
      </w:r>
      <w:proofErr w:type="spellEnd"/>
      <w:r>
        <w:rPr>
          <w:rFonts w:ascii="Times New Roman" w:hAnsi="Times New Roman" w:cs="Times New Roman"/>
          <w:sz w:val="24"/>
          <w:szCs w:val="24"/>
        </w:rPr>
        <w:t>, (2002); and Adekunle, (2011). Samples were promptly transported to the laboratory for isolation of resident micro-organisms and physicochemical analysis. Microbial succession in the compost were monitored at a weekly interval in by sample collection and culturing in the laboratory in triplicates.</w:t>
      </w:r>
    </w:p>
    <w:p w:rsidR="00080C09" w:rsidRDefault="000C679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matured compost was used to plant tomatoes in a screen house experiment. Buckets were arranged in randomized block design of 5 replicates. The microbial population in the fruits were also determined; and the isolates were subjected to antibiotic susceptibility tests.</w:t>
      </w:r>
    </w:p>
    <w:p w:rsidR="00080C09" w:rsidRDefault="00080C09">
      <w:pPr>
        <w:autoSpaceDE w:val="0"/>
        <w:autoSpaceDN w:val="0"/>
        <w:adjustRightInd w:val="0"/>
        <w:spacing w:after="0" w:line="360" w:lineRule="auto"/>
        <w:jc w:val="both"/>
        <w:rPr>
          <w:rFonts w:ascii="Times New Roman" w:hAnsi="Times New Roman" w:cs="Times New Roman"/>
          <w:sz w:val="24"/>
          <w:szCs w:val="24"/>
        </w:rPr>
      </w:pPr>
    </w:p>
    <w:p w:rsidR="00080C09" w:rsidRDefault="000C679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Growth performance of the test crops were determined by observing and taking record of the leaf length, leaf numbers, plant height, and numbers of fruits.</w:t>
      </w:r>
    </w:p>
    <w:p w:rsidR="00080C09" w:rsidRDefault="00080C09">
      <w:pPr>
        <w:autoSpaceDE w:val="0"/>
        <w:autoSpaceDN w:val="0"/>
        <w:adjustRightInd w:val="0"/>
        <w:spacing w:after="0" w:line="360" w:lineRule="auto"/>
        <w:jc w:val="both"/>
        <w:rPr>
          <w:rFonts w:ascii="Times New Roman" w:hAnsi="Times New Roman" w:cs="Times New Roman"/>
          <w:b/>
          <w:bCs/>
          <w:color w:val="000000"/>
          <w:sz w:val="24"/>
          <w:szCs w:val="24"/>
        </w:rPr>
      </w:pPr>
    </w:p>
    <w:p w:rsidR="00080C09" w:rsidRDefault="000C679C">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Statistical Analysis</w:t>
      </w:r>
    </w:p>
    <w:p w:rsidR="00080C09" w:rsidRDefault="000C679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Data obtained were tested statistically by means of the analysis of variance (ANOVA) at α= 0.05 level of significance using the Statistical package for Social Sciences (SPSS, 16.0 version) software. Where means were significant (P&lt;0.05), means were separated using Duncan multiple range test.</w:t>
      </w:r>
    </w:p>
    <w:p w:rsidR="00080C09" w:rsidRDefault="00080C09">
      <w:pPr>
        <w:autoSpaceDE w:val="0"/>
        <w:autoSpaceDN w:val="0"/>
        <w:adjustRightInd w:val="0"/>
        <w:spacing w:after="0" w:line="360" w:lineRule="auto"/>
        <w:jc w:val="both"/>
        <w:rPr>
          <w:rFonts w:ascii="Times New Roman" w:hAnsi="Times New Roman" w:cs="Times New Roman"/>
          <w:color w:val="000000"/>
          <w:sz w:val="24"/>
          <w:szCs w:val="24"/>
        </w:rPr>
      </w:pPr>
    </w:p>
    <w:p w:rsidR="00080C09" w:rsidRDefault="000C679C">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RESULTS </w:t>
      </w:r>
      <w:r w:rsidR="00DD7B96">
        <w:rPr>
          <w:rFonts w:ascii="Times New Roman" w:hAnsi="Times New Roman" w:cs="Times New Roman"/>
          <w:b/>
          <w:bCs/>
          <w:color w:val="000000"/>
          <w:sz w:val="24"/>
          <w:szCs w:val="24"/>
        </w:rPr>
        <w:t xml:space="preserve">AND DISCUSSION </w:t>
      </w:r>
    </w:p>
    <w:p w:rsidR="00080C09" w:rsidRDefault="00080C09">
      <w:pPr>
        <w:shd w:val="clear" w:color="auto" w:fill="FFFFFF"/>
        <w:spacing w:after="0" w:line="240" w:lineRule="auto"/>
        <w:jc w:val="both"/>
        <w:textAlignment w:val="baseline"/>
        <w:rPr>
          <w:rFonts w:ascii="Times New Roman" w:eastAsia="Arial Unicode MS" w:hAnsi="Times New Roman"/>
          <w:b/>
          <w:bCs/>
          <w:sz w:val="24"/>
          <w:szCs w:val="24"/>
        </w:rPr>
      </w:pPr>
    </w:p>
    <w:p w:rsidR="00080C09" w:rsidRDefault="000C679C">
      <w:pPr>
        <w:shd w:val="clear" w:color="auto" w:fill="FFFFFF"/>
        <w:spacing w:line="480" w:lineRule="auto"/>
        <w:jc w:val="both"/>
        <w:textAlignment w:val="baseline"/>
        <w:rPr>
          <w:rFonts w:ascii="Times New Roman" w:eastAsia="Arial Unicode MS" w:hAnsi="Times New Roman"/>
          <w:sz w:val="24"/>
          <w:szCs w:val="24"/>
        </w:rPr>
      </w:pPr>
      <w:r>
        <w:rPr>
          <w:rFonts w:ascii="Times New Roman" w:eastAsia="Arial Unicode MS" w:hAnsi="Times New Roman"/>
          <w:sz w:val="24"/>
          <w:szCs w:val="24"/>
        </w:rPr>
        <w:object w:dxaOrig="6036" w:dyaOrig="45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65pt;height:227.35pt" o:ole="">
            <v:imagedata r:id="rId8" o:title=""/>
          </v:shape>
          <o:OLEObject Type="Embed" ProgID="PowerPoint.Slide.12" ShapeID="_x0000_i1025" DrawAspect="Content" ObjectID="_1826106176" r:id="rId9"/>
        </w:object>
      </w:r>
      <w:r>
        <w:rPr>
          <w:rFonts w:ascii="Times New Roman" w:eastAsia="Arial Unicode MS" w:hAnsi="Times New Roman"/>
          <w:noProof/>
          <w:sz w:val="24"/>
          <w:szCs w:val="24"/>
        </w:rPr>
        <w:drawing>
          <wp:inline distT="0" distB="0" distL="114300" distR="114300">
            <wp:extent cx="4514850" cy="278130"/>
            <wp:effectExtent l="0" t="0" r="0" b="5080"/>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0"/>
                    <a:srcRect l="-1231" t="-6496" r="-1788" b="87270"/>
                    <a:stretch>
                      <a:fillRect/>
                    </a:stretch>
                  </pic:blipFill>
                  <pic:spPr>
                    <a:xfrm>
                      <a:off x="0" y="0"/>
                      <a:ext cx="4514850" cy="278130"/>
                    </a:xfrm>
                    <a:prstGeom prst="rect">
                      <a:avLst/>
                    </a:prstGeom>
                    <a:noFill/>
                    <a:ln>
                      <a:noFill/>
                    </a:ln>
                  </pic:spPr>
                </pic:pic>
              </a:graphicData>
            </a:graphic>
          </wp:inline>
        </w:drawing>
      </w:r>
    </w:p>
    <w:p w:rsidR="00080C09" w:rsidRDefault="000C679C">
      <w:pPr>
        <w:shd w:val="clear" w:color="auto" w:fill="FFFFFF"/>
        <w:spacing w:line="480" w:lineRule="auto"/>
        <w:jc w:val="both"/>
        <w:textAlignment w:val="baseline"/>
        <w:rPr>
          <w:rFonts w:ascii="Times New Roman" w:eastAsia="Arial Unicode MS" w:hAnsi="Times New Roman"/>
        </w:rPr>
      </w:pPr>
      <w:r>
        <w:rPr>
          <w:rFonts w:ascii="Times New Roman" w:eastAsia="Arial Unicode MS" w:hAnsi="Times New Roman"/>
          <w:noProof/>
        </w:rPr>
        <w:drawing>
          <wp:inline distT="0" distB="0" distL="114300" distR="114300">
            <wp:extent cx="3900805" cy="425450"/>
            <wp:effectExtent l="0" t="0" r="0" b="12700"/>
            <wp:docPr id="2"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0"/>
                    <a:srcRect l="-1231" t="51114" r="-32693" b="-6429"/>
                    <a:stretch>
                      <a:fillRect/>
                    </a:stretch>
                  </pic:blipFill>
                  <pic:spPr>
                    <a:xfrm>
                      <a:off x="0" y="0"/>
                      <a:ext cx="3900805" cy="425450"/>
                    </a:xfrm>
                    <a:prstGeom prst="rect">
                      <a:avLst/>
                    </a:prstGeom>
                    <a:noFill/>
                    <a:ln>
                      <a:noFill/>
                    </a:ln>
                  </pic:spPr>
                </pic:pic>
              </a:graphicData>
            </a:graphic>
          </wp:inline>
        </w:drawing>
      </w:r>
    </w:p>
    <w:p w:rsidR="00080C09" w:rsidRDefault="000C679C">
      <w:pPr>
        <w:shd w:val="clear" w:color="auto" w:fill="FFFFFF"/>
        <w:spacing w:after="135" w:line="360" w:lineRule="auto"/>
        <w:jc w:val="both"/>
        <w:textAlignment w:val="baseline"/>
        <w:rPr>
          <w:rFonts w:ascii="Times New Roman" w:eastAsia="Arial Unicode MS" w:hAnsi="Times New Roman" w:cs="Times New Roman"/>
          <w:b/>
          <w:bCs/>
          <w:sz w:val="24"/>
          <w:szCs w:val="24"/>
        </w:rPr>
      </w:pPr>
      <w:r>
        <w:rPr>
          <w:rFonts w:ascii="Times New Roman" w:eastAsia="Arial Unicode MS" w:hAnsi="Times New Roman" w:cs="Times New Roman"/>
          <w:bCs/>
          <w:sz w:val="24"/>
          <w:szCs w:val="24"/>
          <w:lang w:val="en-GB"/>
        </w:rPr>
        <w:lastRenderedPageBreak/>
        <w:t xml:space="preserve">Temperature of the different compost increased rapidly up to week 3, and dropped at weeks 4-6, a little surge in temperature was observed at weeks 7 and 8, then, gradual decrease till the end of the composting period. It was observed that at week 8, essential compounds </w:t>
      </w:r>
      <w:r>
        <w:rPr>
          <w:rFonts w:ascii="Times New Roman" w:eastAsia="Arial Unicode MS" w:hAnsi="Times New Roman" w:cs="Times New Roman"/>
          <w:bCs/>
          <w:sz w:val="24"/>
          <w:szCs w:val="24"/>
        </w:rPr>
        <w:t xml:space="preserve">(Nitrogen, Phosphorous, Potassium, Sodium, Calcium, Magnesium, Organic carbon, and organic matter contents) </w:t>
      </w:r>
      <w:r>
        <w:rPr>
          <w:rFonts w:ascii="Times New Roman" w:eastAsia="Arial Unicode MS" w:hAnsi="Times New Roman" w:cs="Times New Roman"/>
          <w:bCs/>
          <w:sz w:val="24"/>
          <w:szCs w:val="24"/>
          <w:lang w:val="en-GB"/>
        </w:rPr>
        <w:t>in the compost improved appreciably.</w:t>
      </w:r>
    </w:p>
    <w:p w:rsidR="00080C09" w:rsidRDefault="000C679C">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Table 1: Mean tomato plant height, leaf length, and leaf number as affected by the Compost treatments compared to control</w:t>
      </w:r>
    </w:p>
    <w:tbl>
      <w:tblPr>
        <w:tblStyle w:val="LightShading-Accent6"/>
        <w:tblW w:w="9484" w:type="dxa"/>
        <w:tblLook w:val="04A0" w:firstRow="1" w:lastRow="0" w:firstColumn="1" w:lastColumn="0" w:noHBand="0" w:noVBand="1"/>
      </w:tblPr>
      <w:tblGrid>
        <w:gridCol w:w="1007"/>
        <w:gridCol w:w="828"/>
        <w:gridCol w:w="727"/>
        <w:gridCol w:w="1161"/>
        <w:gridCol w:w="233"/>
        <w:gridCol w:w="828"/>
        <w:gridCol w:w="698"/>
        <w:gridCol w:w="1161"/>
        <w:gridCol w:w="828"/>
        <w:gridCol w:w="852"/>
        <w:gridCol w:w="1161"/>
      </w:tblGrid>
      <w:tr w:rsidR="00080C09" w:rsidTr="00080C09">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007" w:type="dxa"/>
            <w:noWrap/>
          </w:tcPr>
          <w:p w:rsidR="00080C09" w:rsidRDefault="00080C09">
            <w:pPr>
              <w:spacing w:after="0" w:line="240" w:lineRule="auto"/>
              <w:rPr>
                <w:rFonts w:ascii="Times New Roman" w:eastAsia="Times New Roman" w:hAnsi="Times New Roman" w:cs="Times New Roman"/>
                <w:b w:val="0"/>
                <w:bCs w:val="0"/>
                <w:color w:val="000000"/>
                <w:sz w:val="24"/>
                <w:szCs w:val="24"/>
              </w:rPr>
            </w:pPr>
          </w:p>
        </w:tc>
        <w:tc>
          <w:tcPr>
            <w:tcW w:w="2521" w:type="dxa"/>
            <w:gridSpan w:val="3"/>
            <w:noWrap/>
          </w:tcPr>
          <w:p w:rsidR="00080C09" w:rsidRDefault="000C679C">
            <w:pPr>
              <w:tabs>
                <w:tab w:val="left" w:pos="258"/>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4"/>
                <w:szCs w:val="24"/>
              </w:rPr>
            </w:pPr>
            <w:r>
              <w:rPr>
                <w:rFonts w:ascii="Times New Roman" w:eastAsia="Times New Roman" w:hAnsi="Times New Roman" w:cs="Times New Roman"/>
                <w:b w:val="0"/>
                <w:color w:val="000000"/>
                <w:sz w:val="24"/>
                <w:szCs w:val="24"/>
              </w:rPr>
              <w:t>Plant height</w:t>
            </w:r>
          </w:p>
        </w:tc>
        <w:tc>
          <w:tcPr>
            <w:tcW w:w="428" w:type="dxa"/>
          </w:tcPr>
          <w:p w:rsidR="00080C09" w:rsidRDefault="00080C09">
            <w:pPr>
              <w:tabs>
                <w:tab w:val="left" w:pos="258"/>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p>
        </w:tc>
        <w:tc>
          <w:tcPr>
            <w:tcW w:w="2687" w:type="dxa"/>
            <w:gridSpan w:val="3"/>
            <w:noWrap/>
          </w:tcPr>
          <w:p w:rsidR="00080C09" w:rsidRDefault="000C679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4"/>
                <w:szCs w:val="24"/>
              </w:rPr>
            </w:pPr>
            <w:r>
              <w:rPr>
                <w:rFonts w:ascii="Times New Roman" w:eastAsia="Times New Roman" w:hAnsi="Times New Roman" w:cs="Times New Roman"/>
                <w:b w:val="0"/>
                <w:color w:val="000000"/>
                <w:sz w:val="24"/>
                <w:szCs w:val="24"/>
              </w:rPr>
              <w:t>Leaf length</w:t>
            </w:r>
          </w:p>
        </w:tc>
        <w:tc>
          <w:tcPr>
            <w:tcW w:w="2841" w:type="dxa"/>
            <w:gridSpan w:val="3"/>
            <w:noWrap/>
          </w:tcPr>
          <w:p w:rsidR="00080C09" w:rsidRDefault="000C679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4"/>
                <w:szCs w:val="24"/>
              </w:rPr>
            </w:pPr>
            <w:r>
              <w:rPr>
                <w:rFonts w:ascii="Times New Roman" w:eastAsia="Times New Roman" w:hAnsi="Times New Roman" w:cs="Times New Roman"/>
                <w:b w:val="0"/>
                <w:color w:val="000000"/>
                <w:sz w:val="24"/>
                <w:szCs w:val="24"/>
              </w:rPr>
              <w:t>Leaf number</w:t>
            </w:r>
          </w:p>
        </w:tc>
      </w:tr>
      <w:tr w:rsidR="00080C09" w:rsidTr="00080C09">
        <w:trPr>
          <w:trHeight w:val="337"/>
        </w:trPr>
        <w:tc>
          <w:tcPr>
            <w:cnfStyle w:val="001000000000" w:firstRow="0" w:lastRow="0" w:firstColumn="1" w:lastColumn="0" w:oddVBand="0" w:evenVBand="0" w:oddHBand="0" w:evenHBand="0" w:firstRowFirstColumn="0" w:firstRowLastColumn="0" w:lastRowFirstColumn="0" w:lastRowLastColumn="0"/>
            <w:tcW w:w="1007" w:type="dxa"/>
            <w:tcBorders>
              <w:left w:val="nil"/>
              <w:right w:val="nil"/>
            </w:tcBorders>
            <w:shd w:val="clear" w:color="auto" w:fill="DBEBD0" w:themeFill="accent6" w:themeFillTint="3F"/>
            <w:noWrap/>
          </w:tcPr>
          <w:p w:rsidR="00080C09" w:rsidRDefault="000C679C">
            <w:pPr>
              <w:spacing w:after="0" w:line="240" w:lineRule="auto"/>
              <w:rPr>
                <w:rFonts w:ascii="Times New Roman" w:eastAsia="Times New Roman" w:hAnsi="Times New Roman" w:cs="Times New Roman"/>
                <w:b w:val="0"/>
                <w:bCs w:val="0"/>
                <w:color w:val="000000"/>
                <w:sz w:val="20"/>
                <w:szCs w:val="24"/>
              </w:rPr>
            </w:pPr>
            <w:r>
              <w:rPr>
                <w:rFonts w:ascii="Times New Roman" w:eastAsia="Times New Roman" w:hAnsi="Times New Roman" w:cs="Times New Roman"/>
                <w:color w:val="000000"/>
                <w:sz w:val="20"/>
                <w:szCs w:val="24"/>
              </w:rPr>
              <w:t>Weeks</w:t>
            </w:r>
          </w:p>
        </w:tc>
        <w:tc>
          <w:tcPr>
            <w:tcW w:w="828"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CMSW</w:t>
            </w:r>
          </w:p>
        </w:tc>
        <w:tc>
          <w:tcPr>
            <w:tcW w:w="727"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MSW</w:t>
            </w:r>
          </w:p>
        </w:tc>
        <w:tc>
          <w:tcPr>
            <w:tcW w:w="966"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CONTROL</w:t>
            </w:r>
          </w:p>
        </w:tc>
        <w:tc>
          <w:tcPr>
            <w:tcW w:w="428" w:type="dxa"/>
            <w:tcBorders>
              <w:right w:val="nil"/>
            </w:tcBorders>
            <w:shd w:val="clear" w:color="auto" w:fill="DBEBD0" w:themeFill="accent6" w:themeFillTint="3F"/>
          </w:tcPr>
          <w:p w:rsidR="00080C09" w:rsidRDefault="00080C0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rPr>
            </w:pPr>
          </w:p>
        </w:tc>
        <w:tc>
          <w:tcPr>
            <w:tcW w:w="828"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CMSW</w:t>
            </w:r>
          </w:p>
        </w:tc>
        <w:tc>
          <w:tcPr>
            <w:tcW w:w="698"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MSW</w:t>
            </w:r>
          </w:p>
        </w:tc>
        <w:tc>
          <w:tcPr>
            <w:tcW w:w="1161"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CONTROL</w:t>
            </w:r>
          </w:p>
        </w:tc>
        <w:tc>
          <w:tcPr>
            <w:tcW w:w="828"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CMSW</w:t>
            </w:r>
          </w:p>
        </w:tc>
        <w:tc>
          <w:tcPr>
            <w:tcW w:w="852"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MSW</w:t>
            </w:r>
          </w:p>
        </w:tc>
        <w:tc>
          <w:tcPr>
            <w:tcW w:w="1161"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CONTROL</w:t>
            </w:r>
          </w:p>
        </w:tc>
      </w:tr>
      <w:tr w:rsidR="00080C09" w:rsidTr="00080C09">
        <w:trPr>
          <w:trHeight w:val="337"/>
        </w:trPr>
        <w:tc>
          <w:tcPr>
            <w:cnfStyle w:val="001000000000" w:firstRow="0" w:lastRow="0" w:firstColumn="1" w:lastColumn="0" w:oddVBand="0" w:evenVBand="0" w:oddHBand="0" w:evenHBand="0" w:firstRowFirstColumn="0" w:firstRowLastColumn="0" w:lastRowFirstColumn="0" w:lastRowLastColumn="0"/>
            <w:tcW w:w="1007" w:type="dxa"/>
            <w:noWrap/>
          </w:tcPr>
          <w:p w:rsidR="00080C09" w:rsidRDefault="000C679C">
            <w:pPr>
              <w:spacing w:after="0"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1</w:t>
            </w:r>
          </w:p>
        </w:tc>
        <w:tc>
          <w:tcPr>
            <w:tcW w:w="828"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727"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66"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28" w:type="dxa"/>
          </w:tcPr>
          <w:p w:rsidR="00080C09" w:rsidRDefault="00080C0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28"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98"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61"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28"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2"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61"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80C09" w:rsidTr="00080C09">
        <w:trPr>
          <w:trHeight w:val="337"/>
        </w:trPr>
        <w:tc>
          <w:tcPr>
            <w:cnfStyle w:val="001000000000" w:firstRow="0" w:lastRow="0" w:firstColumn="1" w:lastColumn="0" w:oddVBand="0" w:evenVBand="0" w:oddHBand="0" w:evenHBand="0" w:firstRowFirstColumn="0" w:firstRowLastColumn="0" w:lastRowFirstColumn="0" w:lastRowLastColumn="0"/>
            <w:tcW w:w="1007" w:type="dxa"/>
            <w:tcBorders>
              <w:left w:val="nil"/>
              <w:right w:val="nil"/>
            </w:tcBorders>
            <w:shd w:val="clear" w:color="auto" w:fill="DBEBD0" w:themeFill="accent6" w:themeFillTint="3F"/>
            <w:noWrap/>
          </w:tcPr>
          <w:p w:rsidR="00080C09" w:rsidRDefault="000C679C">
            <w:pPr>
              <w:spacing w:after="0"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2</w:t>
            </w:r>
          </w:p>
        </w:tc>
        <w:tc>
          <w:tcPr>
            <w:tcW w:w="828"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727"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66"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28" w:type="dxa"/>
            <w:tcBorders>
              <w:right w:val="nil"/>
            </w:tcBorders>
            <w:shd w:val="clear" w:color="auto" w:fill="DBEBD0" w:themeFill="accent6" w:themeFillTint="3F"/>
          </w:tcPr>
          <w:p w:rsidR="00080C09" w:rsidRDefault="00080C0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28"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98"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61"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28"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2"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61"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80C09" w:rsidTr="00080C09">
        <w:trPr>
          <w:trHeight w:val="337"/>
        </w:trPr>
        <w:tc>
          <w:tcPr>
            <w:cnfStyle w:val="001000000000" w:firstRow="0" w:lastRow="0" w:firstColumn="1" w:lastColumn="0" w:oddVBand="0" w:evenVBand="0" w:oddHBand="0" w:evenHBand="0" w:firstRowFirstColumn="0" w:firstRowLastColumn="0" w:lastRowFirstColumn="0" w:lastRowLastColumn="0"/>
            <w:tcW w:w="1007" w:type="dxa"/>
            <w:noWrap/>
          </w:tcPr>
          <w:p w:rsidR="00080C09" w:rsidRDefault="000C679C">
            <w:pPr>
              <w:spacing w:after="0"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3</w:t>
            </w:r>
          </w:p>
        </w:tc>
        <w:tc>
          <w:tcPr>
            <w:tcW w:w="828"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727"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66"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28" w:type="dxa"/>
          </w:tcPr>
          <w:p w:rsidR="00080C09" w:rsidRDefault="00080C0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28"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98"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61"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28"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2"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61"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80C09" w:rsidTr="00080C09">
        <w:trPr>
          <w:trHeight w:val="337"/>
        </w:trPr>
        <w:tc>
          <w:tcPr>
            <w:cnfStyle w:val="001000000000" w:firstRow="0" w:lastRow="0" w:firstColumn="1" w:lastColumn="0" w:oddVBand="0" w:evenVBand="0" w:oddHBand="0" w:evenHBand="0" w:firstRowFirstColumn="0" w:firstRowLastColumn="0" w:lastRowFirstColumn="0" w:lastRowLastColumn="0"/>
            <w:tcW w:w="1007" w:type="dxa"/>
            <w:tcBorders>
              <w:left w:val="nil"/>
              <w:right w:val="nil"/>
            </w:tcBorders>
            <w:shd w:val="clear" w:color="auto" w:fill="DBEBD0" w:themeFill="accent6" w:themeFillTint="3F"/>
            <w:noWrap/>
          </w:tcPr>
          <w:p w:rsidR="00080C09" w:rsidRDefault="000C679C">
            <w:pPr>
              <w:spacing w:after="0"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4</w:t>
            </w:r>
          </w:p>
        </w:tc>
        <w:tc>
          <w:tcPr>
            <w:tcW w:w="828"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727"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966"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28" w:type="dxa"/>
            <w:tcBorders>
              <w:right w:val="nil"/>
            </w:tcBorders>
            <w:shd w:val="clear" w:color="auto" w:fill="DBEBD0" w:themeFill="accent6" w:themeFillTint="3F"/>
          </w:tcPr>
          <w:p w:rsidR="00080C09" w:rsidRDefault="00080C0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28"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698"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161"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828"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52"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61"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080C09" w:rsidTr="00080C09">
        <w:trPr>
          <w:trHeight w:val="337"/>
        </w:trPr>
        <w:tc>
          <w:tcPr>
            <w:cnfStyle w:val="001000000000" w:firstRow="0" w:lastRow="0" w:firstColumn="1" w:lastColumn="0" w:oddVBand="0" w:evenVBand="0" w:oddHBand="0" w:evenHBand="0" w:firstRowFirstColumn="0" w:firstRowLastColumn="0" w:lastRowFirstColumn="0" w:lastRowLastColumn="0"/>
            <w:tcW w:w="1007" w:type="dxa"/>
            <w:noWrap/>
          </w:tcPr>
          <w:p w:rsidR="00080C09" w:rsidRDefault="000C679C">
            <w:pPr>
              <w:spacing w:after="0"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5</w:t>
            </w:r>
          </w:p>
        </w:tc>
        <w:tc>
          <w:tcPr>
            <w:tcW w:w="828"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727"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966"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428" w:type="dxa"/>
          </w:tcPr>
          <w:p w:rsidR="00080C09" w:rsidRDefault="00080C0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28"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698"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161"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28"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852"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161"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080C09" w:rsidTr="00080C09">
        <w:trPr>
          <w:trHeight w:val="337"/>
        </w:trPr>
        <w:tc>
          <w:tcPr>
            <w:cnfStyle w:val="001000000000" w:firstRow="0" w:lastRow="0" w:firstColumn="1" w:lastColumn="0" w:oddVBand="0" w:evenVBand="0" w:oddHBand="0" w:evenHBand="0" w:firstRowFirstColumn="0" w:firstRowLastColumn="0" w:lastRowFirstColumn="0" w:lastRowLastColumn="0"/>
            <w:tcW w:w="1007" w:type="dxa"/>
            <w:tcBorders>
              <w:left w:val="nil"/>
              <w:right w:val="nil"/>
            </w:tcBorders>
            <w:shd w:val="clear" w:color="auto" w:fill="DBEBD0" w:themeFill="accent6" w:themeFillTint="3F"/>
            <w:noWrap/>
          </w:tcPr>
          <w:p w:rsidR="00080C09" w:rsidRDefault="000C679C">
            <w:pPr>
              <w:spacing w:after="0"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6</w:t>
            </w:r>
          </w:p>
        </w:tc>
        <w:tc>
          <w:tcPr>
            <w:tcW w:w="828"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c>
          <w:tcPr>
            <w:tcW w:w="727"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966"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428" w:type="dxa"/>
            <w:tcBorders>
              <w:right w:val="nil"/>
            </w:tcBorders>
            <w:shd w:val="clear" w:color="auto" w:fill="DBEBD0" w:themeFill="accent6" w:themeFillTint="3F"/>
          </w:tcPr>
          <w:p w:rsidR="00080C09" w:rsidRDefault="00080C0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28"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698"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1161"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828"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852"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161"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r>
      <w:tr w:rsidR="00080C09" w:rsidTr="00080C09">
        <w:trPr>
          <w:trHeight w:val="337"/>
        </w:trPr>
        <w:tc>
          <w:tcPr>
            <w:cnfStyle w:val="001000000000" w:firstRow="0" w:lastRow="0" w:firstColumn="1" w:lastColumn="0" w:oddVBand="0" w:evenVBand="0" w:oddHBand="0" w:evenHBand="0" w:firstRowFirstColumn="0" w:firstRowLastColumn="0" w:lastRowFirstColumn="0" w:lastRowLastColumn="0"/>
            <w:tcW w:w="1007" w:type="dxa"/>
            <w:noWrap/>
          </w:tcPr>
          <w:p w:rsidR="00080C09" w:rsidRDefault="000C679C">
            <w:pPr>
              <w:spacing w:after="0"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7</w:t>
            </w:r>
          </w:p>
        </w:tc>
        <w:tc>
          <w:tcPr>
            <w:tcW w:w="828"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w:t>
            </w:r>
          </w:p>
        </w:tc>
        <w:tc>
          <w:tcPr>
            <w:tcW w:w="727"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66"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28" w:type="dxa"/>
          </w:tcPr>
          <w:p w:rsidR="00080C09" w:rsidRDefault="00080C0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28"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698"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1161"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28"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852"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161"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r>
      <w:tr w:rsidR="00080C09" w:rsidTr="00080C09">
        <w:trPr>
          <w:trHeight w:val="337"/>
        </w:trPr>
        <w:tc>
          <w:tcPr>
            <w:cnfStyle w:val="001000000000" w:firstRow="0" w:lastRow="0" w:firstColumn="1" w:lastColumn="0" w:oddVBand="0" w:evenVBand="0" w:oddHBand="0" w:evenHBand="0" w:firstRowFirstColumn="0" w:firstRowLastColumn="0" w:lastRowFirstColumn="0" w:lastRowLastColumn="0"/>
            <w:tcW w:w="1007" w:type="dxa"/>
            <w:tcBorders>
              <w:left w:val="nil"/>
              <w:right w:val="nil"/>
            </w:tcBorders>
            <w:shd w:val="clear" w:color="auto" w:fill="DBEBD0" w:themeFill="accent6" w:themeFillTint="3F"/>
            <w:noWrap/>
          </w:tcPr>
          <w:p w:rsidR="00080C09" w:rsidRDefault="000C679C">
            <w:pPr>
              <w:spacing w:after="0"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8</w:t>
            </w:r>
          </w:p>
        </w:tc>
        <w:tc>
          <w:tcPr>
            <w:tcW w:w="828"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727"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966"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428" w:type="dxa"/>
            <w:tcBorders>
              <w:right w:val="nil"/>
            </w:tcBorders>
            <w:shd w:val="clear" w:color="auto" w:fill="DBEBD0" w:themeFill="accent6" w:themeFillTint="3F"/>
          </w:tcPr>
          <w:p w:rsidR="00080C09" w:rsidRDefault="00080C0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28"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698"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161"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828"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c>
          <w:tcPr>
            <w:tcW w:w="852"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1161"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tc>
      </w:tr>
      <w:tr w:rsidR="00080C09" w:rsidTr="00080C09">
        <w:trPr>
          <w:trHeight w:val="337"/>
        </w:trPr>
        <w:tc>
          <w:tcPr>
            <w:cnfStyle w:val="001000000000" w:firstRow="0" w:lastRow="0" w:firstColumn="1" w:lastColumn="0" w:oddVBand="0" w:evenVBand="0" w:oddHBand="0" w:evenHBand="0" w:firstRowFirstColumn="0" w:firstRowLastColumn="0" w:lastRowFirstColumn="0" w:lastRowLastColumn="0"/>
            <w:tcW w:w="1007" w:type="dxa"/>
            <w:noWrap/>
          </w:tcPr>
          <w:p w:rsidR="00080C09" w:rsidRDefault="000C679C">
            <w:pPr>
              <w:spacing w:after="0"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9</w:t>
            </w:r>
          </w:p>
        </w:tc>
        <w:tc>
          <w:tcPr>
            <w:tcW w:w="828"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727"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966"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w:t>
            </w:r>
          </w:p>
        </w:tc>
        <w:tc>
          <w:tcPr>
            <w:tcW w:w="428" w:type="dxa"/>
          </w:tcPr>
          <w:p w:rsidR="00080C09" w:rsidRDefault="00080C0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28"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698"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w:t>
            </w:r>
          </w:p>
        </w:tc>
        <w:tc>
          <w:tcPr>
            <w:tcW w:w="1161"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c>
          <w:tcPr>
            <w:tcW w:w="828"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w:t>
            </w:r>
          </w:p>
        </w:tc>
        <w:tc>
          <w:tcPr>
            <w:tcW w:w="852"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w:t>
            </w:r>
          </w:p>
        </w:tc>
        <w:tc>
          <w:tcPr>
            <w:tcW w:w="1161" w:type="dxa"/>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w:t>
            </w:r>
          </w:p>
        </w:tc>
      </w:tr>
      <w:tr w:rsidR="00080C09" w:rsidTr="00080C09">
        <w:trPr>
          <w:trHeight w:val="337"/>
        </w:trPr>
        <w:tc>
          <w:tcPr>
            <w:cnfStyle w:val="001000000000" w:firstRow="0" w:lastRow="0" w:firstColumn="1" w:lastColumn="0" w:oddVBand="0" w:evenVBand="0" w:oddHBand="0" w:evenHBand="0" w:firstRowFirstColumn="0" w:firstRowLastColumn="0" w:lastRowFirstColumn="0" w:lastRowLastColumn="0"/>
            <w:tcW w:w="1007" w:type="dxa"/>
            <w:tcBorders>
              <w:left w:val="nil"/>
              <w:right w:val="nil"/>
            </w:tcBorders>
            <w:shd w:val="clear" w:color="auto" w:fill="DBEBD0" w:themeFill="accent6" w:themeFillTint="3F"/>
            <w:noWrap/>
          </w:tcPr>
          <w:p w:rsidR="00080C09" w:rsidRDefault="000C679C">
            <w:pPr>
              <w:spacing w:after="0"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10</w:t>
            </w:r>
          </w:p>
        </w:tc>
        <w:tc>
          <w:tcPr>
            <w:tcW w:w="828"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727"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966"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428" w:type="dxa"/>
            <w:tcBorders>
              <w:right w:val="nil"/>
            </w:tcBorders>
            <w:shd w:val="clear" w:color="auto" w:fill="DBEBD0" w:themeFill="accent6" w:themeFillTint="3F"/>
          </w:tcPr>
          <w:p w:rsidR="00080C09" w:rsidRDefault="00080C0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28"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698"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161"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828"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w:t>
            </w:r>
          </w:p>
        </w:tc>
        <w:tc>
          <w:tcPr>
            <w:tcW w:w="852"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1161" w:type="dxa"/>
            <w:tcBorders>
              <w:right w:val="nil"/>
            </w:tcBorders>
            <w:shd w:val="clear" w:color="auto" w:fill="DBEBD0" w:themeFill="accent6" w:themeFillTint="3F"/>
            <w:noWrap/>
          </w:tcPr>
          <w:p w:rsidR="00080C09" w:rsidRDefault="000C67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w:t>
            </w:r>
          </w:p>
        </w:tc>
      </w:tr>
    </w:tbl>
    <w:p w:rsidR="00080C09" w:rsidRDefault="00080C09">
      <w:pPr>
        <w:autoSpaceDE w:val="0"/>
        <w:autoSpaceDN w:val="0"/>
        <w:adjustRightInd w:val="0"/>
        <w:spacing w:after="0" w:line="360" w:lineRule="auto"/>
        <w:jc w:val="both"/>
        <w:rPr>
          <w:rFonts w:ascii="Times New Roman" w:hAnsi="Times New Roman" w:cs="Times New Roman"/>
          <w:sz w:val="24"/>
          <w:szCs w:val="24"/>
        </w:rPr>
      </w:pPr>
    </w:p>
    <w:p w:rsidR="00080C09" w:rsidRDefault="000C679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Amendment of soil with composts improved the growth of crops (leaf length, leaf and fruit numbers, fruit size, and plant height in tomatoes), and also the proximate properties. </w:t>
      </w:r>
      <w:r>
        <w:rPr>
          <w:rFonts w:ascii="Times New Roman" w:hAnsi="Times New Roman" w:cs="Times New Roman"/>
          <w:color w:val="000000"/>
          <w:sz w:val="24"/>
          <w:szCs w:val="24"/>
        </w:rPr>
        <w:t>In a study by El-</w:t>
      </w:r>
      <w:proofErr w:type="spellStart"/>
      <w:r>
        <w:rPr>
          <w:rFonts w:ascii="Times New Roman" w:hAnsi="Times New Roman" w:cs="Times New Roman"/>
          <w:color w:val="000000"/>
          <w:sz w:val="24"/>
          <w:szCs w:val="24"/>
        </w:rPr>
        <w:t>Tantawy</w:t>
      </w:r>
      <w:proofErr w:type="spellEnd"/>
      <w:r>
        <w:rPr>
          <w:rFonts w:ascii="Times New Roman" w:hAnsi="Times New Roman" w:cs="Times New Roman"/>
          <w:color w:val="000000"/>
          <w:sz w:val="24"/>
          <w:szCs w:val="24"/>
        </w:rPr>
        <w:t xml:space="preserve"> (2009), goat dung increased number of branches, plant height, number of leaves, and stem girth. This was attributed to the quicker release of N, P and K than from the other sources of manure. </w:t>
      </w:r>
    </w:p>
    <w:p w:rsidR="00080C09" w:rsidRDefault="000C679C">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2. Mean tomato fruit weight (g) as affected by the amended and un-</w:t>
      </w:r>
      <w:proofErr w:type="spellStart"/>
      <w:r>
        <w:rPr>
          <w:rFonts w:ascii="Times New Roman" w:hAnsi="Times New Roman" w:cs="Times New Roman"/>
          <w:b/>
          <w:color w:val="000000"/>
          <w:sz w:val="24"/>
          <w:szCs w:val="24"/>
        </w:rPr>
        <w:t>ammended</w:t>
      </w:r>
      <w:proofErr w:type="spellEnd"/>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b/>
        <w:t>municipal solid waste compost</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560"/>
        <w:gridCol w:w="1740"/>
        <w:gridCol w:w="1740"/>
        <w:gridCol w:w="1740"/>
        <w:gridCol w:w="1740"/>
      </w:tblGrid>
      <w:tr w:rsidR="00080C09">
        <w:trPr>
          <w:trHeight w:val="584"/>
        </w:trPr>
        <w:tc>
          <w:tcPr>
            <w:tcW w:w="1920"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WEEKS</w:t>
            </w:r>
          </w:p>
        </w:tc>
        <w:tc>
          <w:tcPr>
            <w:tcW w:w="1560"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8</w:t>
            </w:r>
          </w:p>
        </w:tc>
        <w:tc>
          <w:tcPr>
            <w:tcW w:w="1740"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9</w:t>
            </w:r>
          </w:p>
        </w:tc>
        <w:tc>
          <w:tcPr>
            <w:tcW w:w="1740"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10</w:t>
            </w:r>
          </w:p>
        </w:tc>
        <w:tc>
          <w:tcPr>
            <w:tcW w:w="1740"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11</w:t>
            </w:r>
          </w:p>
        </w:tc>
        <w:tc>
          <w:tcPr>
            <w:tcW w:w="1740"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12</w:t>
            </w:r>
          </w:p>
        </w:tc>
      </w:tr>
      <w:tr w:rsidR="00080C09">
        <w:trPr>
          <w:trHeight w:val="584"/>
        </w:trPr>
        <w:tc>
          <w:tcPr>
            <w:tcW w:w="1920"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CMSW</w:t>
            </w:r>
          </w:p>
        </w:tc>
        <w:tc>
          <w:tcPr>
            <w:tcW w:w="1560"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18.4</w:t>
            </w:r>
          </w:p>
        </w:tc>
        <w:tc>
          <w:tcPr>
            <w:tcW w:w="1740"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22.3</w:t>
            </w:r>
          </w:p>
        </w:tc>
        <w:tc>
          <w:tcPr>
            <w:tcW w:w="1740"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26.8</w:t>
            </w:r>
          </w:p>
        </w:tc>
        <w:tc>
          <w:tcPr>
            <w:tcW w:w="1740"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30.2</w:t>
            </w:r>
          </w:p>
        </w:tc>
        <w:tc>
          <w:tcPr>
            <w:tcW w:w="1740"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30.7</w:t>
            </w:r>
          </w:p>
        </w:tc>
      </w:tr>
      <w:tr w:rsidR="00080C09">
        <w:trPr>
          <w:trHeight w:val="260"/>
        </w:trPr>
        <w:tc>
          <w:tcPr>
            <w:tcW w:w="1920"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MSW</w:t>
            </w:r>
          </w:p>
        </w:tc>
        <w:tc>
          <w:tcPr>
            <w:tcW w:w="1560"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w:t>
            </w:r>
          </w:p>
        </w:tc>
        <w:tc>
          <w:tcPr>
            <w:tcW w:w="1740"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w:t>
            </w:r>
          </w:p>
        </w:tc>
        <w:tc>
          <w:tcPr>
            <w:tcW w:w="1740"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10.2</w:t>
            </w:r>
          </w:p>
        </w:tc>
        <w:tc>
          <w:tcPr>
            <w:tcW w:w="1740"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15.6</w:t>
            </w:r>
          </w:p>
        </w:tc>
        <w:tc>
          <w:tcPr>
            <w:tcW w:w="1740"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20.9</w:t>
            </w:r>
          </w:p>
        </w:tc>
      </w:tr>
      <w:tr w:rsidR="00080C09">
        <w:trPr>
          <w:trHeight w:val="215"/>
        </w:trPr>
        <w:tc>
          <w:tcPr>
            <w:tcW w:w="1920"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CONTROL</w:t>
            </w:r>
          </w:p>
        </w:tc>
        <w:tc>
          <w:tcPr>
            <w:tcW w:w="1560"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w:t>
            </w:r>
          </w:p>
        </w:tc>
        <w:tc>
          <w:tcPr>
            <w:tcW w:w="1740"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w:t>
            </w:r>
          </w:p>
        </w:tc>
        <w:tc>
          <w:tcPr>
            <w:tcW w:w="1740"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16.2</w:t>
            </w:r>
          </w:p>
        </w:tc>
        <w:tc>
          <w:tcPr>
            <w:tcW w:w="1740"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18.7</w:t>
            </w:r>
          </w:p>
        </w:tc>
        <w:tc>
          <w:tcPr>
            <w:tcW w:w="1740"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22.0</w:t>
            </w:r>
          </w:p>
        </w:tc>
      </w:tr>
    </w:tbl>
    <w:p w:rsidR="00080C09" w:rsidRDefault="00080C09">
      <w:pPr>
        <w:autoSpaceDE w:val="0"/>
        <w:autoSpaceDN w:val="0"/>
        <w:adjustRightInd w:val="0"/>
        <w:spacing w:after="0" w:line="360" w:lineRule="auto"/>
        <w:jc w:val="both"/>
        <w:rPr>
          <w:rFonts w:ascii="Times New Roman" w:hAnsi="Times New Roman" w:cs="Times New Roman"/>
          <w:b/>
          <w:bCs/>
          <w:color w:val="000000"/>
          <w:sz w:val="24"/>
          <w:szCs w:val="24"/>
        </w:rPr>
      </w:pPr>
    </w:p>
    <w:p w:rsidR="00080C09" w:rsidRDefault="000C679C">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TABLE 3. Mean number of fruits from the compost treatments and control</w:t>
      </w:r>
    </w:p>
    <w:tbl>
      <w:tblPr>
        <w:tblW w:w="9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374"/>
        <w:gridCol w:w="1532"/>
        <w:gridCol w:w="1532"/>
        <w:gridCol w:w="1532"/>
        <w:gridCol w:w="1532"/>
      </w:tblGrid>
      <w:tr w:rsidR="00080C09">
        <w:trPr>
          <w:trHeight w:val="276"/>
        </w:trPr>
        <w:tc>
          <w:tcPr>
            <w:tcW w:w="1691"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WEEKS</w:t>
            </w:r>
          </w:p>
        </w:tc>
        <w:tc>
          <w:tcPr>
            <w:tcW w:w="1374"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8</w:t>
            </w:r>
          </w:p>
        </w:tc>
        <w:tc>
          <w:tcPr>
            <w:tcW w:w="1532"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9</w:t>
            </w:r>
          </w:p>
        </w:tc>
        <w:tc>
          <w:tcPr>
            <w:tcW w:w="1532"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10</w:t>
            </w:r>
          </w:p>
        </w:tc>
        <w:tc>
          <w:tcPr>
            <w:tcW w:w="1532"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11</w:t>
            </w:r>
          </w:p>
        </w:tc>
        <w:tc>
          <w:tcPr>
            <w:tcW w:w="1532"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12</w:t>
            </w:r>
          </w:p>
        </w:tc>
      </w:tr>
      <w:tr w:rsidR="00080C09">
        <w:trPr>
          <w:trHeight w:val="249"/>
        </w:trPr>
        <w:tc>
          <w:tcPr>
            <w:tcW w:w="1691"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CMSW</w:t>
            </w:r>
          </w:p>
        </w:tc>
        <w:tc>
          <w:tcPr>
            <w:tcW w:w="1374"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2.0</w:t>
            </w:r>
          </w:p>
        </w:tc>
        <w:tc>
          <w:tcPr>
            <w:tcW w:w="1532"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5.0</w:t>
            </w:r>
          </w:p>
        </w:tc>
        <w:tc>
          <w:tcPr>
            <w:tcW w:w="1532"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8.0</w:t>
            </w:r>
          </w:p>
        </w:tc>
        <w:tc>
          <w:tcPr>
            <w:tcW w:w="1532"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11.0</w:t>
            </w:r>
          </w:p>
        </w:tc>
        <w:tc>
          <w:tcPr>
            <w:tcW w:w="1532"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13.0</w:t>
            </w:r>
          </w:p>
        </w:tc>
      </w:tr>
      <w:tr w:rsidR="00080C09">
        <w:trPr>
          <w:trHeight w:val="227"/>
        </w:trPr>
        <w:tc>
          <w:tcPr>
            <w:tcW w:w="1691"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MSW</w:t>
            </w:r>
          </w:p>
        </w:tc>
        <w:tc>
          <w:tcPr>
            <w:tcW w:w="1374"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w:t>
            </w:r>
          </w:p>
        </w:tc>
        <w:tc>
          <w:tcPr>
            <w:tcW w:w="1532"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w:t>
            </w:r>
          </w:p>
        </w:tc>
        <w:tc>
          <w:tcPr>
            <w:tcW w:w="1532"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2.0</w:t>
            </w:r>
          </w:p>
        </w:tc>
        <w:tc>
          <w:tcPr>
            <w:tcW w:w="1532"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5.0</w:t>
            </w:r>
          </w:p>
        </w:tc>
        <w:tc>
          <w:tcPr>
            <w:tcW w:w="1532"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8.0</w:t>
            </w:r>
          </w:p>
        </w:tc>
      </w:tr>
      <w:tr w:rsidR="00080C09">
        <w:trPr>
          <w:trHeight w:val="222"/>
        </w:trPr>
        <w:tc>
          <w:tcPr>
            <w:tcW w:w="1691"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CONTROL</w:t>
            </w:r>
          </w:p>
        </w:tc>
        <w:tc>
          <w:tcPr>
            <w:tcW w:w="1374"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w:t>
            </w:r>
          </w:p>
        </w:tc>
        <w:tc>
          <w:tcPr>
            <w:tcW w:w="1532"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w:t>
            </w:r>
          </w:p>
        </w:tc>
        <w:tc>
          <w:tcPr>
            <w:tcW w:w="1532"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1.0</w:t>
            </w:r>
          </w:p>
        </w:tc>
        <w:tc>
          <w:tcPr>
            <w:tcW w:w="1532"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4.0</w:t>
            </w:r>
          </w:p>
        </w:tc>
        <w:tc>
          <w:tcPr>
            <w:tcW w:w="1532" w:type="dxa"/>
            <w:tcBorders>
              <w:top w:val="single" w:sz="4" w:space="0" w:color="auto"/>
              <w:left w:val="single" w:sz="4" w:space="0" w:color="auto"/>
              <w:bottom w:val="single" w:sz="4" w:space="0" w:color="auto"/>
              <w:right w:val="single" w:sz="4" w:space="0" w:color="auto"/>
            </w:tcBorders>
          </w:tcPr>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8.0</w:t>
            </w:r>
          </w:p>
        </w:tc>
      </w:tr>
    </w:tbl>
    <w:p w:rsidR="00080C09" w:rsidRDefault="00080C09">
      <w:pPr>
        <w:spacing w:line="360" w:lineRule="auto"/>
        <w:jc w:val="both"/>
        <w:rPr>
          <w:rFonts w:ascii="Times New Roman" w:hAnsi="Times New Roman" w:cs="Times New Roman"/>
          <w:sz w:val="24"/>
          <w:szCs w:val="24"/>
        </w:rPr>
      </w:pPr>
    </w:p>
    <w:p w:rsidR="00080C09" w:rsidRDefault="000C679C">
      <w:pPr>
        <w:shd w:val="clear" w:color="auto" w:fill="FFFFFF"/>
        <w:spacing w:after="0" w:line="240" w:lineRule="auto"/>
        <w:jc w:val="both"/>
        <w:textAlignment w:val="baseline"/>
        <w:rPr>
          <w:rFonts w:ascii="Times New Roman" w:eastAsia="Arial Unicode MS" w:hAnsi="Times New Roman"/>
          <w:b/>
          <w:bCs/>
          <w:sz w:val="24"/>
          <w:szCs w:val="24"/>
          <w:lang w:val="en-GB"/>
        </w:rPr>
      </w:pPr>
      <w:r>
        <w:rPr>
          <w:rFonts w:ascii="Times New Roman" w:hAnsi="Times New Roman" w:cs="Times New Roman"/>
          <w:b/>
          <w:sz w:val="24"/>
          <w:szCs w:val="24"/>
        </w:rPr>
        <w:t xml:space="preserve">Table </w:t>
      </w:r>
      <w:r w:rsidR="00FA5095">
        <w:rPr>
          <w:rFonts w:ascii="Times New Roman" w:hAnsi="Times New Roman" w:cs="Times New Roman"/>
          <w:b/>
          <w:sz w:val="24"/>
          <w:szCs w:val="24"/>
        </w:rPr>
        <w:t>4</w:t>
      </w:r>
      <w:r>
        <w:rPr>
          <w:rFonts w:ascii="Times New Roman" w:hAnsi="Times New Roman" w:cs="Times New Roman"/>
          <w:b/>
          <w:sz w:val="24"/>
          <w:szCs w:val="24"/>
        </w:rPr>
        <w:t>.</w:t>
      </w:r>
      <w:r>
        <w:rPr>
          <w:rFonts w:ascii="Times New Roman" w:eastAsia="Arial Unicode MS" w:hAnsi="Times New Roman"/>
          <w:b/>
          <w:bCs/>
          <w:sz w:val="24"/>
          <w:szCs w:val="24"/>
          <w:lang w:val="en-GB"/>
        </w:rPr>
        <w:t xml:space="preserve"> Proximate Analysis of Tomato grown on amended and un-</w:t>
      </w:r>
      <w:proofErr w:type="spellStart"/>
      <w:r>
        <w:rPr>
          <w:rFonts w:ascii="Times New Roman" w:eastAsia="Arial Unicode MS" w:hAnsi="Times New Roman"/>
          <w:b/>
          <w:bCs/>
          <w:sz w:val="24"/>
          <w:szCs w:val="24"/>
          <w:lang w:val="en-GB"/>
        </w:rPr>
        <w:t>ammended</w:t>
      </w:r>
      <w:proofErr w:type="spellEnd"/>
      <w:r>
        <w:rPr>
          <w:rFonts w:ascii="Times New Roman" w:eastAsia="Arial Unicode MS" w:hAnsi="Times New Roman"/>
          <w:b/>
          <w:bCs/>
          <w:sz w:val="24"/>
          <w:szCs w:val="24"/>
          <w:lang w:val="en-GB"/>
        </w:rPr>
        <w:t xml:space="preserve"> </w:t>
      </w:r>
      <w:r>
        <w:rPr>
          <w:rFonts w:ascii="Times New Roman" w:eastAsia="Arial Unicode MS" w:hAnsi="Times New Roman"/>
          <w:b/>
          <w:bCs/>
          <w:sz w:val="24"/>
          <w:szCs w:val="24"/>
          <w:lang w:val="en-GB"/>
        </w:rPr>
        <w:tab/>
        <w:t>composts.</w:t>
      </w:r>
    </w:p>
    <w:tbl>
      <w:tblPr>
        <w:tblpPr w:leftFromText="180" w:rightFromText="180" w:vertAnchor="text" w:horzAnchor="margin" w:tblpY="106"/>
        <w:tblW w:w="9886" w:type="dxa"/>
        <w:tblLook w:val="04A0" w:firstRow="1" w:lastRow="0" w:firstColumn="1" w:lastColumn="0" w:noHBand="0" w:noVBand="1"/>
      </w:tblPr>
      <w:tblGrid>
        <w:gridCol w:w="1528"/>
        <w:gridCol w:w="1677"/>
        <w:gridCol w:w="1596"/>
        <w:gridCol w:w="1596"/>
        <w:gridCol w:w="1614"/>
        <w:gridCol w:w="1875"/>
      </w:tblGrid>
      <w:tr w:rsidR="00080C09">
        <w:trPr>
          <w:trHeight w:val="348"/>
        </w:trPr>
        <w:tc>
          <w:tcPr>
            <w:tcW w:w="1528" w:type="dxa"/>
            <w:tcBorders>
              <w:top w:val="single" w:sz="4" w:space="0" w:color="auto"/>
              <w:bottom w:val="single" w:sz="4" w:space="0" w:color="auto"/>
            </w:tcBorders>
          </w:tcPr>
          <w:p w:rsidR="00080C09" w:rsidRDefault="000C679C">
            <w:pPr>
              <w:shd w:val="clear" w:color="auto" w:fill="FFFFFF"/>
              <w:spacing w:after="0" w:line="240" w:lineRule="auto"/>
              <w:jc w:val="right"/>
              <w:textAlignment w:val="baseline"/>
              <w:rPr>
                <w:rFonts w:ascii="Times New Roman" w:eastAsia="Arial Unicode MS" w:hAnsi="Times New Roman"/>
                <w:sz w:val="24"/>
                <w:szCs w:val="24"/>
              </w:rPr>
            </w:pPr>
            <w:r>
              <w:rPr>
                <w:rFonts w:ascii="Times New Roman" w:eastAsia="Arial Unicode MS" w:hAnsi="Times New Roman"/>
                <w:b/>
                <w:bCs/>
                <w:sz w:val="24"/>
                <w:szCs w:val="24"/>
                <w:lang w:val="en-GB"/>
              </w:rPr>
              <w:t xml:space="preserve">      Protein</w:t>
            </w:r>
          </w:p>
        </w:tc>
        <w:tc>
          <w:tcPr>
            <w:tcW w:w="1677" w:type="dxa"/>
            <w:tcBorders>
              <w:top w:val="single" w:sz="4" w:space="0" w:color="auto"/>
              <w:bottom w:val="single" w:sz="4" w:space="0" w:color="auto"/>
            </w:tcBorders>
          </w:tcPr>
          <w:p w:rsidR="00080C09" w:rsidRDefault="000C679C">
            <w:pPr>
              <w:shd w:val="clear" w:color="auto" w:fill="FFFFFF"/>
              <w:spacing w:after="0" w:line="240" w:lineRule="auto"/>
              <w:jc w:val="right"/>
              <w:textAlignment w:val="baseline"/>
              <w:rPr>
                <w:rFonts w:ascii="Times New Roman" w:eastAsia="Arial Unicode MS" w:hAnsi="Times New Roman"/>
                <w:sz w:val="24"/>
                <w:szCs w:val="24"/>
              </w:rPr>
            </w:pPr>
            <w:r>
              <w:rPr>
                <w:rFonts w:ascii="Times New Roman" w:eastAsia="Arial Unicode MS" w:hAnsi="Times New Roman"/>
                <w:b/>
                <w:bCs/>
                <w:sz w:val="24"/>
                <w:szCs w:val="24"/>
                <w:lang w:val="en-GB"/>
              </w:rPr>
              <w:t>Fat</w:t>
            </w:r>
          </w:p>
        </w:tc>
        <w:tc>
          <w:tcPr>
            <w:tcW w:w="1596" w:type="dxa"/>
            <w:tcBorders>
              <w:top w:val="single" w:sz="4" w:space="0" w:color="auto"/>
              <w:bottom w:val="single" w:sz="4" w:space="0" w:color="auto"/>
            </w:tcBorders>
          </w:tcPr>
          <w:p w:rsidR="00080C09" w:rsidRDefault="000C679C">
            <w:pPr>
              <w:shd w:val="clear" w:color="auto" w:fill="FFFFFF"/>
              <w:spacing w:after="0" w:line="240" w:lineRule="auto"/>
              <w:jc w:val="right"/>
              <w:textAlignment w:val="baseline"/>
              <w:rPr>
                <w:rFonts w:ascii="Times New Roman" w:eastAsia="Arial Unicode MS" w:hAnsi="Times New Roman"/>
                <w:sz w:val="24"/>
                <w:szCs w:val="24"/>
              </w:rPr>
            </w:pPr>
            <w:r>
              <w:rPr>
                <w:rFonts w:ascii="Times New Roman" w:eastAsia="Arial Unicode MS" w:hAnsi="Times New Roman"/>
                <w:b/>
                <w:bCs/>
                <w:sz w:val="24"/>
                <w:szCs w:val="24"/>
                <w:lang w:val="en-GB"/>
              </w:rPr>
              <w:t>Fibre</w:t>
            </w:r>
          </w:p>
        </w:tc>
        <w:tc>
          <w:tcPr>
            <w:tcW w:w="1596" w:type="dxa"/>
            <w:tcBorders>
              <w:top w:val="single" w:sz="4" w:space="0" w:color="auto"/>
              <w:bottom w:val="single" w:sz="4" w:space="0" w:color="auto"/>
            </w:tcBorders>
          </w:tcPr>
          <w:p w:rsidR="00080C09" w:rsidRDefault="000C679C">
            <w:pPr>
              <w:shd w:val="clear" w:color="auto" w:fill="FFFFFF"/>
              <w:spacing w:after="0" w:line="240" w:lineRule="auto"/>
              <w:jc w:val="right"/>
              <w:textAlignment w:val="baseline"/>
              <w:rPr>
                <w:rFonts w:ascii="Times New Roman" w:eastAsia="Arial Unicode MS" w:hAnsi="Times New Roman"/>
                <w:sz w:val="24"/>
                <w:szCs w:val="24"/>
              </w:rPr>
            </w:pPr>
            <w:r>
              <w:rPr>
                <w:rFonts w:ascii="Times New Roman" w:eastAsia="Arial Unicode MS" w:hAnsi="Times New Roman"/>
                <w:b/>
                <w:bCs/>
                <w:sz w:val="24"/>
                <w:szCs w:val="24"/>
                <w:lang w:val="en-GB"/>
              </w:rPr>
              <w:t>Ash</w:t>
            </w:r>
          </w:p>
        </w:tc>
        <w:tc>
          <w:tcPr>
            <w:tcW w:w="1614" w:type="dxa"/>
            <w:tcBorders>
              <w:top w:val="single" w:sz="4" w:space="0" w:color="auto"/>
              <w:bottom w:val="single" w:sz="4" w:space="0" w:color="auto"/>
            </w:tcBorders>
          </w:tcPr>
          <w:p w:rsidR="00080C09" w:rsidRDefault="000C679C">
            <w:pPr>
              <w:shd w:val="clear" w:color="auto" w:fill="FFFFFF"/>
              <w:spacing w:after="0" w:line="240" w:lineRule="auto"/>
              <w:jc w:val="right"/>
              <w:textAlignment w:val="baseline"/>
              <w:rPr>
                <w:rFonts w:ascii="Times New Roman" w:eastAsia="Arial Unicode MS" w:hAnsi="Times New Roman"/>
                <w:sz w:val="24"/>
                <w:szCs w:val="24"/>
              </w:rPr>
            </w:pPr>
            <w:r>
              <w:rPr>
                <w:rFonts w:ascii="Times New Roman" w:eastAsia="Arial Unicode MS" w:hAnsi="Times New Roman"/>
                <w:b/>
                <w:bCs/>
                <w:sz w:val="24"/>
                <w:szCs w:val="24"/>
                <w:lang w:val="en-GB"/>
              </w:rPr>
              <w:t>Moisture</w:t>
            </w:r>
          </w:p>
        </w:tc>
        <w:tc>
          <w:tcPr>
            <w:tcW w:w="1875" w:type="dxa"/>
            <w:tcBorders>
              <w:top w:val="single" w:sz="4" w:space="0" w:color="auto"/>
              <w:bottom w:val="single" w:sz="4" w:space="0" w:color="auto"/>
            </w:tcBorders>
          </w:tcPr>
          <w:p w:rsidR="00080C09" w:rsidRDefault="000C679C">
            <w:pPr>
              <w:shd w:val="clear" w:color="auto" w:fill="FFFFFF"/>
              <w:spacing w:after="0" w:line="240" w:lineRule="auto"/>
              <w:jc w:val="right"/>
              <w:textAlignment w:val="baseline"/>
              <w:rPr>
                <w:rFonts w:ascii="Times New Roman" w:eastAsia="Arial Unicode MS" w:hAnsi="Times New Roman"/>
                <w:sz w:val="24"/>
                <w:szCs w:val="24"/>
              </w:rPr>
            </w:pPr>
            <w:r>
              <w:rPr>
                <w:rFonts w:ascii="Times New Roman" w:eastAsia="Arial Unicode MS" w:hAnsi="Times New Roman"/>
                <w:b/>
                <w:bCs/>
                <w:sz w:val="24"/>
                <w:szCs w:val="24"/>
                <w:lang w:val="en-GB"/>
              </w:rPr>
              <w:t>Carbohydrate</w:t>
            </w:r>
          </w:p>
        </w:tc>
      </w:tr>
    </w:tbl>
    <w:p w:rsidR="00080C09" w:rsidRDefault="00080C09">
      <w:pPr>
        <w:shd w:val="clear" w:color="auto" w:fill="FFFFFF"/>
        <w:spacing w:after="0" w:line="240" w:lineRule="auto"/>
        <w:jc w:val="right"/>
        <w:textAlignment w:val="baseline"/>
        <w:rPr>
          <w:rFonts w:ascii="Times New Roman" w:eastAsia="Arial Unicode MS" w:hAnsi="Times New Roman"/>
          <w:bCs/>
          <w:sz w:val="24"/>
          <w:szCs w:val="24"/>
          <w:lang w:val="en-GB"/>
        </w:rPr>
      </w:pPr>
    </w:p>
    <w:tbl>
      <w:tblPr>
        <w:tblpPr w:leftFromText="180" w:rightFromText="180" w:vertAnchor="text" w:horzAnchor="margin" w:tblpY="164"/>
        <w:tblW w:w="9886" w:type="dxa"/>
        <w:tblLook w:val="04A0" w:firstRow="1" w:lastRow="0" w:firstColumn="1" w:lastColumn="0" w:noHBand="0" w:noVBand="1"/>
      </w:tblPr>
      <w:tblGrid>
        <w:gridCol w:w="1079"/>
        <w:gridCol w:w="1361"/>
        <w:gridCol w:w="1494"/>
        <w:gridCol w:w="1422"/>
        <w:gridCol w:w="1422"/>
        <w:gridCol w:w="1438"/>
        <w:gridCol w:w="1670"/>
      </w:tblGrid>
      <w:tr w:rsidR="00080C09">
        <w:trPr>
          <w:trHeight w:val="446"/>
        </w:trPr>
        <w:tc>
          <w:tcPr>
            <w:tcW w:w="1079" w:type="dxa"/>
            <w:tcBorders>
              <w:top w:val="nil"/>
            </w:tcBorders>
          </w:tcPr>
          <w:p w:rsidR="00080C09" w:rsidRDefault="000C679C">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
                <w:bCs/>
                <w:sz w:val="24"/>
                <w:szCs w:val="24"/>
                <w:lang w:val="en-GB"/>
              </w:rPr>
              <w:t>CMSW</w:t>
            </w:r>
          </w:p>
        </w:tc>
        <w:tc>
          <w:tcPr>
            <w:tcW w:w="1361" w:type="dxa"/>
            <w:tcBorders>
              <w:top w:val="nil"/>
            </w:tcBorders>
          </w:tcPr>
          <w:p w:rsidR="00080C09" w:rsidRDefault="000C679C">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1.63±0.04</w:t>
            </w:r>
            <w:r>
              <w:rPr>
                <w:rFonts w:ascii="Times New Roman" w:eastAsia="Arial Unicode MS" w:hAnsi="Times New Roman"/>
                <w:bCs/>
                <w:sz w:val="24"/>
                <w:szCs w:val="24"/>
                <w:vertAlign w:val="superscript"/>
                <w:lang w:val="en-GB"/>
              </w:rPr>
              <w:t>c</w:t>
            </w:r>
          </w:p>
        </w:tc>
        <w:tc>
          <w:tcPr>
            <w:tcW w:w="1494" w:type="dxa"/>
            <w:tcBorders>
              <w:top w:val="nil"/>
            </w:tcBorders>
          </w:tcPr>
          <w:p w:rsidR="00080C09" w:rsidRDefault="000C679C">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0.67±0.15</w:t>
            </w:r>
            <w:r>
              <w:rPr>
                <w:rFonts w:ascii="Times New Roman" w:eastAsia="Arial Unicode MS" w:hAnsi="Times New Roman"/>
                <w:bCs/>
                <w:sz w:val="24"/>
                <w:szCs w:val="24"/>
                <w:vertAlign w:val="superscript"/>
                <w:lang w:val="en-GB"/>
              </w:rPr>
              <w:t>c</w:t>
            </w:r>
          </w:p>
        </w:tc>
        <w:tc>
          <w:tcPr>
            <w:tcW w:w="1422" w:type="dxa"/>
            <w:tcBorders>
              <w:top w:val="nil"/>
            </w:tcBorders>
          </w:tcPr>
          <w:p w:rsidR="00080C09" w:rsidRDefault="000C679C">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1.16±0.01</w:t>
            </w:r>
            <w:r>
              <w:rPr>
                <w:rFonts w:ascii="Times New Roman" w:eastAsia="Arial Unicode MS" w:hAnsi="Times New Roman"/>
                <w:bCs/>
                <w:sz w:val="24"/>
                <w:szCs w:val="24"/>
                <w:vertAlign w:val="superscript"/>
                <w:lang w:val="en-GB"/>
              </w:rPr>
              <w:t>c</w:t>
            </w:r>
          </w:p>
        </w:tc>
        <w:tc>
          <w:tcPr>
            <w:tcW w:w="1422" w:type="dxa"/>
            <w:tcBorders>
              <w:top w:val="nil"/>
            </w:tcBorders>
          </w:tcPr>
          <w:p w:rsidR="00080C09" w:rsidRDefault="000C679C">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1.36±0.02</w:t>
            </w:r>
            <w:r>
              <w:rPr>
                <w:rFonts w:ascii="Times New Roman" w:eastAsia="Arial Unicode MS" w:hAnsi="Times New Roman"/>
                <w:bCs/>
                <w:sz w:val="24"/>
                <w:szCs w:val="24"/>
                <w:vertAlign w:val="superscript"/>
                <w:lang w:val="en-GB"/>
              </w:rPr>
              <w:t>c</w:t>
            </w:r>
          </w:p>
        </w:tc>
        <w:tc>
          <w:tcPr>
            <w:tcW w:w="1438" w:type="dxa"/>
            <w:tcBorders>
              <w:top w:val="nil"/>
            </w:tcBorders>
          </w:tcPr>
          <w:p w:rsidR="00080C09" w:rsidRDefault="000C679C">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77.07±0.02</w:t>
            </w:r>
            <w:r>
              <w:rPr>
                <w:rFonts w:ascii="Times New Roman" w:eastAsia="Arial Unicode MS" w:hAnsi="Times New Roman"/>
                <w:bCs/>
                <w:sz w:val="24"/>
                <w:szCs w:val="24"/>
                <w:vertAlign w:val="superscript"/>
                <w:lang w:val="en-GB"/>
              </w:rPr>
              <w:t>c</w:t>
            </w:r>
          </w:p>
        </w:tc>
        <w:tc>
          <w:tcPr>
            <w:tcW w:w="1670" w:type="dxa"/>
            <w:tcBorders>
              <w:top w:val="nil"/>
            </w:tcBorders>
          </w:tcPr>
          <w:p w:rsidR="00080C09" w:rsidRDefault="000C679C">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20.20±0.10</w:t>
            </w:r>
            <w:r>
              <w:rPr>
                <w:rFonts w:ascii="Times New Roman" w:eastAsia="Arial Unicode MS" w:hAnsi="Times New Roman"/>
                <w:bCs/>
                <w:sz w:val="24"/>
                <w:szCs w:val="24"/>
                <w:vertAlign w:val="superscript"/>
                <w:lang w:val="en-GB"/>
              </w:rPr>
              <w:t>c</w:t>
            </w:r>
          </w:p>
        </w:tc>
      </w:tr>
      <w:tr w:rsidR="00080C09">
        <w:trPr>
          <w:trHeight w:val="356"/>
        </w:trPr>
        <w:tc>
          <w:tcPr>
            <w:tcW w:w="1079" w:type="dxa"/>
          </w:tcPr>
          <w:p w:rsidR="00080C09" w:rsidRDefault="000C679C">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
                <w:bCs/>
                <w:sz w:val="24"/>
                <w:szCs w:val="24"/>
                <w:lang w:val="en-GB"/>
              </w:rPr>
              <w:t>MSW</w:t>
            </w:r>
          </w:p>
        </w:tc>
        <w:tc>
          <w:tcPr>
            <w:tcW w:w="1361" w:type="dxa"/>
          </w:tcPr>
          <w:p w:rsidR="00080C09" w:rsidRDefault="000C679C">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1.43±0.06</w:t>
            </w:r>
            <w:r>
              <w:rPr>
                <w:rFonts w:ascii="Times New Roman" w:eastAsia="Arial Unicode MS" w:hAnsi="Times New Roman"/>
                <w:bCs/>
                <w:sz w:val="24"/>
                <w:szCs w:val="24"/>
                <w:vertAlign w:val="superscript"/>
                <w:lang w:val="en-GB"/>
              </w:rPr>
              <w:t>b</w:t>
            </w:r>
          </w:p>
        </w:tc>
        <w:tc>
          <w:tcPr>
            <w:tcW w:w="1494" w:type="dxa"/>
          </w:tcPr>
          <w:p w:rsidR="00080C09" w:rsidRDefault="000C679C">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0.50±0.01</w:t>
            </w:r>
            <w:r>
              <w:rPr>
                <w:rFonts w:ascii="Times New Roman" w:eastAsia="Arial Unicode MS" w:hAnsi="Times New Roman"/>
                <w:bCs/>
                <w:sz w:val="24"/>
                <w:szCs w:val="24"/>
                <w:vertAlign w:val="superscript"/>
                <w:lang w:val="en-GB"/>
              </w:rPr>
              <w:t>b</w:t>
            </w:r>
          </w:p>
        </w:tc>
        <w:tc>
          <w:tcPr>
            <w:tcW w:w="1422" w:type="dxa"/>
          </w:tcPr>
          <w:p w:rsidR="00080C09" w:rsidRDefault="000C679C">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1.08±0.01</w:t>
            </w:r>
            <w:r>
              <w:rPr>
                <w:rFonts w:ascii="Times New Roman" w:eastAsia="Arial Unicode MS" w:hAnsi="Times New Roman"/>
                <w:bCs/>
                <w:sz w:val="24"/>
                <w:szCs w:val="24"/>
                <w:vertAlign w:val="superscript"/>
                <w:lang w:val="en-GB"/>
              </w:rPr>
              <w:t>b</w:t>
            </w:r>
          </w:p>
        </w:tc>
        <w:tc>
          <w:tcPr>
            <w:tcW w:w="1422" w:type="dxa"/>
          </w:tcPr>
          <w:p w:rsidR="00080C09" w:rsidRDefault="000C679C">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1.21±0.03</w:t>
            </w:r>
            <w:r>
              <w:rPr>
                <w:rFonts w:ascii="Times New Roman" w:eastAsia="Arial Unicode MS" w:hAnsi="Times New Roman"/>
                <w:bCs/>
                <w:sz w:val="24"/>
                <w:szCs w:val="24"/>
                <w:vertAlign w:val="superscript"/>
                <w:lang w:val="en-GB"/>
              </w:rPr>
              <w:t>b</w:t>
            </w:r>
          </w:p>
        </w:tc>
        <w:tc>
          <w:tcPr>
            <w:tcW w:w="1438" w:type="dxa"/>
          </w:tcPr>
          <w:p w:rsidR="00080C09" w:rsidRDefault="000C679C">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75.67±0.01</w:t>
            </w:r>
            <w:r>
              <w:rPr>
                <w:rFonts w:ascii="Times New Roman" w:eastAsia="Arial Unicode MS" w:hAnsi="Times New Roman"/>
                <w:bCs/>
                <w:sz w:val="24"/>
                <w:szCs w:val="24"/>
                <w:vertAlign w:val="superscript"/>
                <w:lang w:val="en-GB"/>
              </w:rPr>
              <w:t>b</w:t>
            </w:r>
          </w:p>
        </w:tc>
        <w:tc>
          <w:tcPr>
            <w:tcW w:w="1670" w:type="dxa"/>
          </w:tcPr>
          <w:p w:rsidR="00080C09" w:rsidRDefault="000C679C">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18.78±0.04</w:t>
            </w:r>
            <w:r>
              <w:rPr>
                <w:rFonts w:ascii="Times New Roman" w:eastAsia="Arial Unicode MS" w:hAnsi="Times New Roman"/>
                <w:bCs/>
                <w:sz w:val="24"/>
                <w:szCs w:val="24"/>
                <w:vertAlign w:val="superscript"/>
                <w:lang w:val="en-GB"/>
              </w:rPr>
              <w:t>b</w:t>
            </w:r>
          </w:p>
        </w:tc>
      </w:tr>
      <w:tr w:rsidR="00080C09">
        <w:trPr>
          <w:trHeight w:val="365"/>
        </w:trPr>
        <w:tc>
          <w:tcPr>
            <w:tcW w:w="1079" w:type="dxa"/>
            <w:tcBorders>
              <w:bottom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
                <w:bCs/>
                <w:sz w:val="24"/>
                <w:szCs w:val="24"/>
                <w:lang w:val="en-GB"/>
              </w:rPr>
              <w:t>CTRL</w:t>
            </w:r>
          </w:p>
        </w:tc>
        <w:tc>
          <w:tcPr>
            <w:tcW w:w="1361" w:type="dxa"/>
            <w:tcBorders>
              <w:bottom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1.23±0.01</w:t>
            </w:r>
            <w:r>
              <w:rPr>
                <w:rFonts w:ascii="Times New Roman" w:eastAsia="Arial Unicode MS" w:hAnsi="Times New Roman"/>
                <w:bCs/>
                <w:sz w:val="24"/>
                <w:szCs w:val="24"/>
                <w:vertAlign w:val="superscript"/>
                <w:lang w:val="en-GB"/>
              </w:rPr>
              <w:t>a</w:t>
            </w:r>
          </w:p>
        </w:tc>
        <w:tc>
          <w:tcPr>
            <w:tcW w:w="1494" w:type="dxa"/>
            <w:tcBorders>
              <w:bottom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0.39±0.02</w:t>
            </w:r>
            <w:r>
              <w:rPr>
                <w:rFonts w:ascii="Times New Roman" w:eastAsia="Arial Unicode MS" w:hAnsi="Times New Roman"/>
                <w:bCs/>
                <w:sz w:val="24"/>
                <w:szCs w:val="24"/>
                <w:vertAlign w:val="superscript"/>
                <w:lang w:val="en-GB"/>
              </w:rPr>
              <w:t>a</w:t>
            </w:r>
          </w:p>
        </w:tc>
        <w:tc>
          <w:tcPr>
            <w:tcW w:w="1422" w:type="dxa"/>
            <w:tcBorders>
              <w:bottom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0.67±0.02</w:t>
            </w:r>
            <w:r>
              <w:rPr>
                <w:rFonts w:ascii="Times New Roman" w:eastAsia="Arial Unicode MS" w:hAnsi="Times New Roman"/>
                <w:bCs/>
                <w:sz w:val="24"/>
                <w:szCs w:val="24"/>
                <w:vertAlign w:val="superscript"/>
                <w:lang w:val="en-GB"/>
              </w:rPr>
              <w:t>a</w:t>
            </w:r>
          </w:p>
        </w:tc>
        <w:tc>
          <w:tcPr>
            <w:tcW w:w="1422" w:type="dxa"/>
            <w:tcBorders>
              <w:bottom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0.98±0.02</w:t>
            </w:r>
            <w:r>
              <w:rPr>
                <w:rFonts w:ascii="Times New Roman" w:eastAsia="Arial Unicode MS" w:hAnsi="Times New Roman"/>
                <w:bCs/>
                <w:sz w:val="24"/>
                <w:szCs w:val="24"/>
                <w:vertAlign w:val="superscript"/>
                <w:lang w:val="en-GB"/>
              </w:rPr>
              <w:t>a</w:t>
            </w:r>
          </w:p>
        </w:tc>
        <w:tc>
          <w:tcPr>
            <w:tcW w:w="1438" w:type="dxa"/>
            <w:tcBorders>
              <w:bottom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73.27±0.15</w:t>
            </w:r>
            <w:r>
              <w:rPr>
                <w:rFonts w:ascii="Times New Roman" w:eastAsia="Arial Unicode MS" w:hAnsi="Times New Roman"/>
                <w:bCs/>
                <w:sz w:val="24"/>
                <w:szCs w:val="24"/>
                <w:vertAlign w:val="superscript"/>
                <w:lang w:val="en-GB"/>
              </w:rPr>
              <w:t>a</w:t>
            </w:r>
          </w:p>
        </w:tc>
        <w:tc>
          <w:tcPr>
            <w:tcW w:w="1670" w:type="dxa"/>
            <w:tcBorders>
              <w:bottom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16.62±0.09</w:t>
            </w:r>
            <w:r>
              <w:rPr>
                <w:rFonts w:ascii="Times New Roman" w:eastAsia="Arial Unicode MS" w:hAnsi="Times New Roman"/>
                <w:bCs/>
                <w:sz w:val="24"/>
                <w:szCs w:val="24"/>
                <w:vertAlign w:val="superscript"/>
                <w:lang w:val="en-GB"/>
              </w:rPr>
              <w:t>a</w:t>
            </w:r>
          </w:p>
        </w:tc>
      </w:tr>
    </w:tbl>
    <w:p w:rsidR="00080C09" w:rsidRDefault="00080C09">
      <w:pPr>
        <w:shd w:val="clear" w:color="auto" w:fill="FFFFFF"/>
        <w:spacing w:after="0" w:line="240" w:lineRule="auto"/>
        <w:jc w:val="both"/>
        <w:textAlignment w:val="baseline"/>
        <w:rPr>
          <w:rFonts w:ascii="Times New Roman" w:eastAsia="Arial Unicode MS" w:hAnsi="Times New Roman"/>
          <w:b/>
          <w:bCs/>
          <w:sz w:val="24"/>
          <w:szCs w:val="24"/>
        </w:rPr>
      </w:pPr>
    </w:p>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lang w:val="en-GB"/>
        </w:rPr>
      </w:pPr>
      <w:r>
        <w:rPr>
          <w:rFonts w:ascii="Times New Roman" w:eastAsia="Arial Unicode MS" w:hAnsi="Times New Roman" w:cs="Times New Roman"/>
          <w:bCs/>
          <w:sz w:val="24"/>
          <w:szCs w:val="24"/>
        </w:rPr>
        <w:t>T</w:t>
      </w:r>
      <w:r>
        <w:rPr>
          <w:rFonts w:ascii="Times New Roman" w:eastAsia="Arial Unicode MS" w:hAnsi="Times New Roman" w:cs="Times New Roman"/>
          <w:bCs/>
          <w:sz w:val="24"/>
          <w:szCs w:val="24"/>
          <w:lang w:val="en-GB"/>
        </w:rPr>
        <w:t xml:space="preserve">able </w:t>
      </w:r>
      <w:r w:rsidR="00FA5095">
        <w:rPr>
          <w:rFonts w:ascii="Times New Roman" w:eastAsia="Arial Unicode MS" w:hAnsi="Times New Roman" w:cs="Times New Roman"/>
          <w:bCs/>
          <w:sz w:val="24"/>
          <w:szCs w:val="24"/>
          <w:lang w:val="en-GB"/>
        </w:rPr>
        <w:t>4</w:t>
      </w:r>
      <w:r>
        <w:rPr>
          <w:rFonts w:ascii="Times New Roman" w:eastAsia="Arial Unicode MS" w:hAnsi="Times New Roman" w:cs="Times New Roman"/>
          <w:bCs/>
          <w:sz w:val="24"/>
          <w:szCs w:val="24"/>
          <w:lang w:val="en-GB"/>
        </w:rPr>
        <w:t xml:space="preserve"> shows the proximate analysis of the tomato fruits. The plants grown on soil amended with composts, especially the ones amended with cow dung had higher nutrient contents compared to the control (loamy soil alone). </w:t>
      </w:r>
      <w:r>
        <w:rPr>
          <w:rFonts w:ascii="Times New Roman" w:eastAsia="Arial Unicode MS" w:hAnsi="Times New Roman" w:cs="Times New Roman"/>
          <w:bCs/>
          <w:sz w:val="24"/>
          <w:szCs w:val="24"/>
        </w:rPr>
        <w:t xml:space="preserve">It was observed that CMSW had better yield compared to control, followed closely by MSW with respect to mean number of fruits compared to control as seen in table 3. </w:t>
      </w:r>
      <w:r>
        <w:rPr>
          <w:rFonts w:ascii="Times New Roman" w:eastAsia="Arial Unicode MS" w:hAnsi="Times New Roman" w:cs="Times New Roman"/>
          <w:bCs/>
          <w:sz w:val="24"/>
          <w:szCs w:val="24"/>
          <w:lang w:val="en-GB"/>
        </w:rPr>
        <w:t>Shows the average weights of the Tomato fruits harvested at maturity. The fruits obtained from CMSW and MSW also had higher values compared to control, table 3.</w:t>
      </w:r>
    </w:p>
    <w:p w:rsidR="00080C09" w:rsidRDefault="00080C09">
      <w:pPr>
        <w:shd w:val="clear" w:color="auto" w:fill="FFFFFF"/>
        <w:spacing w:after="0" w:line="240" w:lineRule="auto"/>
        <w:jc w:val="both"/>
        <w:textAlignment w:val="baseline"/>
        <w:rPr>
          <w:rFonts w:ascii="Times New Roman" w:hAnsi="Times New Roman" w:cs="Times New Roman"/>
          <w:b/>
          <w:sz w:val="24"/>
          <w:szCs w:val="24"/>
        </w:rPr>
      </w:pPr>
    </w:p>
    <w:p w:rsidR="00080C09" w:rsidRDefault="000C679C">
      <w:pPr>
        <w:shd w:val="clear" w:color="auto" w:fill="FFFFFF"/>
        <w:spacing w:after="0" w:line="240" w:lineRule="auto"/>
        <w:jc w:val="both"/>
        <w:textAlignment w:val="baseline"/>
        <w:rPr>
          <w:rFonts w:ascii="Times New Roman" w:eastAsia="Arial Unicode MS" w:hAnsi="Times New Roman"/>
          <w:b/>
          <w:bCs/>
        </w:rPr>
      </w:pPr>
      <w:r>
        <w:rPr>
          <w:rFonts w:ascii="Times New Roman" w:eastAsia="Arial Unicode MS" w:hAnsi="Times New Roman"/>
          <w:b/>
          <w:bCs/>
        </w:rPr>
        <w:t xml:space="preserve">Table </w:t>
      </w:r>
      <w:r w:rsidR="00FA5095">
        <w:rPr>
          <w:rFonts w:ascii="Times New Roman" w:eastAsia="Arial Unicode MS" w:hAnsi="Times New Roman"/>
          <w:b/>
          <w:bCs/>
        </w:rPr>
        <w:t>5</w:t>
      </w:r>
      <w:r>
        <w:rPr>
          <w:rFonts w:ascii="Times New Roman" w:eastAsia="Arial Unicode MS" w:hAnsi="Times New Roman"/>
          <w:b/>
          <w:bCs/>
        </w:rPr>
        <w:t>. Microbial Count of Bacteria Species Isolated from Tomato Fruits [</w:t>
      </w:r>
      <w:proofErr w:type="spellStart"/>
      <w:r>
        <w:rPr>
          <w:rFonts w:ascii="Times New Roman" w:eastAsia="Arial Unicode MS" w:hAnsi="Times New Roman"/>
          <w:b/>
          <w:bCs/>
        </w:rPr>
        <w:t>Cfu</w:t>
      </w:r>
      <w:proofErr w:type="spellEnd"/>
      <w:r>
        <w:rPr>
          <w:rFonts w:ascii="Times New Roman" w:eastAsia="Arial Unicode MS" w:hAnsi="Times New Roman"/>
          <w:b/>
          <w:bCs/>
        </w:rPr>
        <w:t>/m L (x10</w:t>
      </w:r>
      <w:r>
        <w:rPr>
          <w:rFonts w:ascii="Times New Roman" w:eastAsia="Arial Unicode MS" w:hAnsi="Times New Roman"/>
          <w:b/>
          <w:bCs/>
          <w:vertAlign w:val="superscript"/>
        </w:rPr>
        <w:t>-3</w:t>
      </w:r>
      <w:r>
        <w:rPr>
          <w:rFonts w:ascii="Times New Roman" w:eastAsia="Arial Unicode MS" w:hAnsi="Times New Roman"/>
          <w:b/>
          <w:bCs/>
        </w:rPr>
        <w:t xml:space="preserve">)] </w:t>
      </w:r>
      <w:r>
        <w:rPr>
          <w:rFonts w:ascii="Times New Roman" w:eastAsia="Arial Unicode MS" w:hAnsi="Times New Roman"/>
          <w:b/>
          <w:bCs/>
          <w:lang w:val="en-GB"/>
        </w:rPr>
        <w:t xml:space="preserve">Grown </w:t>
      </w:r>
      <w:r>
        <w:rPr>
          <w:rFonts w:ascii="Times New Roman" w:eastAsia="Arial Unicode MS" w:hAnsi="Times New Roman"/>
          <w:b/>
          <w:bCs/>
          <w:lang w:val="en-GB"/>
        </w:rPr>
        <w:tab/>
        <w:t>on Amended and Un-</w:t>
      </w:r>
      <w:proofErr w:type="spellStart"/>
      <w:r>
        <w:rPr>
          <w:rFonts w:ascii="Times New Roman" w:eastAsia="Arial Unicode MS" w:hAnsi="Times New Roman"/>
          <w:b/>
          <w:bCs/>
          <w:lang w:val="en-GB"/>
        </w:rPr>
        <w:t>ammended</w:t>
      </w:r>
      <w:proofErr w:type="spellEnd"/>
      <w:r>
        <w:rPr>
          <w:rFonts w:ascii="Times New Roman" w:eastAsia="Arial Unicode MS" w:hAnsi="Times New Roman"/>
          <w:b/>
          <w:bCs/>
          <w:lang w:val="en-GB"/>
        </w:rPr>
        <w:t xml:space="preserve"> Composts </w:t>
      </w:r>
      <w:r>
        <w:rPr>
          <w:rFonts w:ascii="Times New Roman" w:eastAsia="Arial Unicode MS" w:hAnsi="Times New Roman"/>
          <w:b/>
          <w:bCs/>
        </w:rPr>
        <w:t xml:space="preserve">at Weeks 8, 10, 12 </w:t>
      </w:r>
    </w:p>
    <w:p w:rsidR="00080C09" w:rsidRDefault="00080C09">
      <w:pPr>
        <w:shd w:val="clear" w:color="auto" w:fill="FFFFFF"/>
        <w:spacing w:after="0" w:line="480" w:lineRule="auto"/>
        <w:jc w:val="both"/>
        <w:textAlignment w:val="baseline"/>
        <w:rPr>
          <w:rFonts w:ascii="Times New Roman" w:eastAsia="Arial Unicode MS" w:hAnsi="Times New Roman"/>
          <w:sz w:val="16"/>
          <w:szCs w:val="24"/>
        </w:rPr>
      </w:pPr>
    </w:p>
    <w:tbl>
      <w:tblPr>
        <w:tblW w:w="10080" w:type="dxa"/>
        <w:tblInd w:w="-162" w:type="dxa"/>
        <w:tblLayout w:type="fixed"/>
        <w:tblLook w:val="04A0" w:firstRow="1" w:lastRow="0" w:firstColumn="1" w:lastColumn="0" w:noHBand="0" w:noVBand="1"/>
      </w:tblPr>
      <w:tblGrid>
        <w:gridCol w:w="2298"/>
        <w:gridCol w:w="919"/>
        <w:gridCol w:w="735"/>
        <w:gridCol w:w="1103"/>
        <w:gridCol w:w="885"/>
        <w:gridCol w:w="720"/>
        <w:gridCol w:w="990"/>
        <w:gridCol w:w="900"/>
        <w:gridCol w:w="720"/>
        <w:gridCol w:w="810"/>
      </w:tblGrid>
      <w:tr w:rsidR="00080C09">
        <w:trPr>
          <w:trHeight w:val="472"/>
        </w:trPr>
        <w:tc>
          <w:tcPr>
            <w:tcW w:w="2298" w:type="dxa"/>
            <w:vMerge w:val="restart"/>
            <w:tcBorders>
              <w:top w:val="single" w:sz="4" w:space="0" w:color="auto"/>
              <w:bottom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b/>
                <w:bCs/>
                <w:sz w:val="20"/>
                <w:szCs w:val="20"/>
              </w:rPr>
              <w:t>Genera isolated</w:t>
            </w:r>
          </w:p>
        </w:tc>
        <w:tc>
          <w:tcPr>
            <w:tcW w:w="2757" w:type="dxa"/>
            <w:gridSpan w:val="3"/>
            <w:tcBorders>
              <w:top w:val="single" w:sz="4" w:space="0" w:color="auto"/>
              <w:bottom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b/>
                <w:bCs/>
                <w:sz w:val="20"/>
                <w:szCs w:val="20"/>
              </w:rPr>
              <w:t>Week</w:t>
            </w:r>
            <w:r>
              <w:rPr>
                <w:rFonts w:ascii="Times New Roman" w:eastAsia="Arial Unicode MS" w:hAnsi="Times New Roman"/>
                <w:sz w:val="20"/>
                <w:szCs w:val="20"/>
              </w:rPr>
              <w:t xml:space="preserve"> </w:t>
            </w:r>
            <w:r>
              <w:rPr>
                <w:rFonts w:ascii="Times New Roman" w:eastAsia="Arial Unicode MS" w:hAnsi="Times New Roman"/>
                <w:b/>
                <w:bCs/>
                <w:sz w:val="20"/>
                <w:szCs w:val="20"/>
              </w:rPr>
              <w:t>8</w:t>
            </w:r>
          </w:p>
        </w:tc>
        <w:tc>
          <w:tcPr>
            <w:tcW w:w="2595" w:type="dxa"/>
            <w:gridSpan w:val="3"/>
            <w:tcBorders>
              <w:top w:val="single" w:sz="4" w:space="0" w:color="auto"/>
              <w:bottom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b/>
                <w:bCs/>
                <w:sz w:val="20"/>
                <w:szCs w:val="20"/>
              </w:rPr>
              <w:t>Week 10</w:t>
            </w:r>
          </w:p>
        </w:tc>
        <w:tc>
          <w:tcPr>
            <w:tcW w:w="2430" w:type="dxa"/>
            <w:gridSpan w:val="3"/>
            <w:tcBorders>
              <w:top w:val="single" w:sz="4" w:space="0" w:color="auto"/>
              <w:bottom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proofErr w:type="gramStart"/>
            <w:r>
              <w:rPr>
                <w:rFonts w:ascii="Times New Roman" w:eastAsia="Arial Unicode MS" w:hAnsi="Times New Roman"/>
                <w:b/>
                <w:bCs/>
                <w:sz w:val="20"/>
                <w:szCs w:val="20"/>
              </w:rPr>
              <w:t>Week  12</w:t>
            </w:r>
            <w:proofErr w:type="gramEnd"/>
          </w:p>
        </w:tc>
      </w:tr>
      <w:tr w:rsidR="00080C09">
        <w:trPr>
          <w:trHeight w:val="381"/>
        </w:trPr>
        <w:tc>
          <w:tcPr>
            <w:tcW w:w="2298" w:type="dxa"/>
            <w:vMerge/>
            <w:tcBorders>
              <w:top w:val="single" w:sz="4" w:space="0" w:color="auto"/>
            </w:tcBorders>
          </w:tcPr>
          <w:p w:rsidR="00080C09" w:rsidRDefault="00080C09">
            <w:pPr>
              <w:shd w:val="clear" w:color="auto" w:fill="FFFFFF"/>
              <w:spacing w:after="0" w:line="240" w:lineRule="auto"/>
              <w:jc w:val="both"/>
              <w:textAlignment w:val="baseline"/>
              <w:rPr>
                <w:rFonts w:ascii="Times New Roman" w:eastAsia="Arial Unicode MS" w:hAnsi="Times New Roman"/>
                <w:sz w:val="20"/>
                <w:szCs w:val="20"/>
              </w:rPr>
            </w:pPr>
          </w:p>
        </w:tc>
        <w:tc>
          <w:tcPr>
            <w:tcW w:w="919" w:type="dxa"/>
            <w:tcBorders>
              <w:top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b/>
                <w:bCs/>
                <w:sz w:val="20"/>
                <w:szCs w:val="20"/>
              </w:rPr>
              <w:t>CMSW</w:t>
            </w:r>
          </w:p>
        </w:tc>
        <w:tc>
          <w:tcPr>
            <w:tcW w:w="735" w:type="dxa"/>
            <w:tcBorders>
              <w:top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b/>
                <w:bCs/>
                <w:sz w:val="20"/>
                <w:szCs w:val="20"/>
              </w:rPr>
              <w:t xml:space="preserve">MSW </w:t>
            </w:r>
          </w:p>
        </w:tc>
        <w:tc>
          <w:tcPr>
            <w:tcW w:w="1103" w:type="dxa"/>
            <w:tcBorders>
              <w:top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b/>
                <w:bCs/>
                <w:sz w:val="20"/>
                <w:szCs w:val="20"/>
              </w:rPr>
              <w:t>CTRL</w:t>
            </w:r>
          </w:p>
        </w:tc>
        <w:tc>
          <w:tcPr>
            <w:tcW w:w="885" w:type="dxa"/>
            <w:tcBorders>
              <w:top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b/>
                <w:bCs/>
                <w:sz w:val="20"/>
                <w:szCs w:val="20"/>
              </w:rPr>
              <w:t>CMSW</w:t>
            </w:r>
          </w:p>
        </w:tc>
        <w:tc>
          <w:tcPr>
            <w:tcW w:w="720" w:type="dxa"/>
            <w:tcBorders>
              <w:top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b/>
                <w:bCs/>
                <w:sz w:val="20"/>
                <w:szCs w:val="20"/>
              </w:rPr>
              <w:t>MSW</w:t>
            </w:r>
          </w:p>
        </w:tc>
        <w:tc>
          <w:tcPr>
            <w:tcW w:w="990" w:type="dxa"/>
            <w:tcBorders>
              <w:top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b/>
                <w:bCs/>
                <w:sz w:val="20"/>
                <w:szCs w:val="20"/>
              </w:rPr>
              <w:t>CTRL</w:t>
            </w:r>
          </w:p>
        </w:tc>
        <w:tc>
          <w:tcPr>
            <w:tcW w:w="900" w:type="dxa"/>
            <w:tcBorders>
              <w:top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b/>
                <w:bCs/>
                <w:sz w:val="20"/>
                <w:szCs w:val="20"/>
              </w:rPr>
              <w:t>CMSW</w:t>
            </w:r>
          </w:p>
        </w:tc>
        <w:tc>
          <w:tcPr>
            <w:tcW w:w="720" w:type="dxa"/>
            <w:tcBorders>
              <w:top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b/>
                <w:bCs/>
                <w:sz w:val="20"/>
                <w:szCs w:val="20"/>
              </w:rPr>
              <w:t xml:space="preserve">MSW </w:t>
            </w:r>
          </w:p>
        </w:tc>
        <w:tc>
          <w:tcPr>
            <w:tcW w:w="810" w:type="dxa"/>
            <w:tcBorders>
              <w:top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b/>
                <w:bCs/>
                <w:sz w:val="20"/>
                <w:szCs w:val="20"/>
              </w:rPr>
              <w:t>CTRL</w:t>
            </w:r>
          </w:p>
        </w:tc>
      </w:tr>
      <w:tr w:rsidR="00080C09">
        <w:trPr>
          <w:trHeight w:val="369"/>
        </w:trPr>
        <w:tc>
          <w:tcPr>
            <w:tcW w:w="2298"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i/>
                <w:iCs/>
                <w:sz w:val="20"/>
                <w:szCs w:val="20"/>
              </w:rPr>
              <w:t>Bacillus cereus</w:t>
            </w:r>
          </w:p>
        </w:tc>
        <w:tc>
          <w:tcPr>
            <w:tcW w:w="919"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5.0</w:t>
            </w:r>
          </w:p>
        </w:tc>
        <w:tc>
          <w:tcPr>
            <w:tcW w:w="735"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6.0</w:t>
            </w:r>
          </w:p>
        </w:tc>
        <w:tc>
          <w:tcPr>
            <w:tcW w:w="1103"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885"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3</w:t>
            </w:r>
          </w:p>
        </w:tc>
        <w:tc>
          <w:tcPr>
            <w:tcW w:w="72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3</w:t>
            </w:r>
          </w:p>
        </w:tc>
        <w:tc>
          <w:tcPr>
            <w:tcW w:w="99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90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2</w:t>
            </w:r>
          </w:p>
        </w:tc>
        <w:tc>
          <w:tcPr>
            <w:tcW w:w="72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w:t>
            </w:r>
          </w:p>
        </w:tc>
        <w:tc>
          <w:tcPr>
            <w:tcW w:w="81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r>
      <w:tr w:rsidR="00080C09">
        <w:trPr>
          <w:trHeight w:val="450"/>
        </w:trPr>
        <w:tc>
          <w:tcPr>
            <w:tcW w:w="2298"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i/>
                <w:iCs/>
                <w:sz w:val="20"/>
                <w:szCs w:val="20"/>
              </w:rPr>
              <w:t>Bacteroides vulgates</w:t>
            </w:r>
          </w:p>
        </w:tc>
        <w:tc>
          <w:tcPr>
            <w:tcW w:w="919"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2.0</w:t>
            </w:r>
          </w:p>
        </w:tc>
        <w:tc>
          <w:tcPr>
            <w:tcW w:w="735"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1.0</w:t>
            </w:r>
          </w:p>
        </w:tc>
        <w:tc>
          <w:tcPr>
            <w:tcW w:w="1103"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885"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72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99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90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72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81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r>
      <w:tr w:rsidR="00080C09">
        <w:trPr>
          <w:trHeight w:val="360"/>
        </w:trPr>
        <w:tc>
          <w:tcPr>
            <w:tcW w:w="2298"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i/>
                <w:iCs/>
                <w:sz w:val="20"/>
                <w:szCs w:val="20"/>
              </w:rPr>
              <w:t>Escherichia coli</w:t>
            </w:r>
          </w:p>
        </w:tc>
        <w:tc>
          <w:tcPr>
            <w:tcW w:w="919"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8.0</w:t>
            </w:r>
          </w:p>
        </w:tc>
        <w:tc>
          <w:tcPr>
            <w:tcW w:w="735"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11.0</w:t>
            </w:r>
          </w:p>
        </w:tc>
        <w:tc>
          <w:tcPr>
            <w:tcW w:w="1103"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7.0</w:t>
            </w:r>
          </w:p>
        </w:tc>
        <w:tc>
          <w:tcPr>
            <w:tcW w:w="885"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4.0</w:t>
            </w:r>
          </w:p>
        </w:tc>
        <w:tc>
          <w:tcPr>
            <w:tcW w:w="72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6.0</w:t>
            </w:r>
          </w:p>
        </w:tc>
        <w:tc>
          <w:tcPr>
            <w:tcW w:w="99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5.0</w:t>
            </w:r>
          </w:p>
        </w:tc>
        <w:tc>
          <w:tcPr>
            <w:tcW w:w="90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2.0</w:t>
            </w:r>
          </w:p>
        </w:tc>
        <w:tc>
          <w:tcPr>
            <w:tcW w:w="72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5.0</w:t>
            </w:r>
          </w:p>
        </w:tc>
        <w:tc>
          <w:tcPr>
            <w:tcW w:w="81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4.0</w:t>
            </w:r>
          </w:p>
        </w:tc>
      </w:tr>
      <w:tr w:rsidR="00080C09">
        <w:trPr>
          <w:trHeight w:val="639"/>
        </w:trPr>
        <w:tc>
          <w:tcPr>
            <w:tcW w:w="2298"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proofErr w:type="gramStart"/>
            <w:r>
              <w:rPr>
                <w:rFonts w:ascii="Times New Roman" w:eastAsia="Arial Unicode MS" w:hAnsi="Times New Roman"/>
                <w:i/>
                <w:iCs/>
                <w:sz w:val="20"/>
                <w:szCs w:val="20"/>
              </w:rPr>
              <w:t xml:space="preserve">Enterobacter  </w:t>
            </w:r>
            <w:proofErr w:type="spellStart"/>
            <w:r>
              <w:rPr>
                <w:rFonts w:ascii="Times New Roman" w:eastAsia="Arial Unicode MS" w:hAnsi="Times New Roman"/>
                <w:i/>
                <w:iCs/>
                <w:sz w:val="20"/>
                <w:szCs w:val="20"/>
              </w:rPr>
              <w:t>asburiae</w:t>
            </w:r>
            <w:proofErr w:type="spellEnd"/>
            <w:proofErr w:type="gramEnd"/>
          </w:p>
        </w:tc>
        <w:tc>
          <w:tcPr>
            <w:tcW w:w="919"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3.0</w:t>
            </w:r>
          </w:p>
        </w:tc>
        <w:tc>
          <w:tcPr>
            <w:tcW w:w="735"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3.0</w:t>
            </w:r>
          </w:p>
        </w:tc>
        <w:tc>
          <w:tcPr>
            <w:tcW w:w="1103"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2.0</w:t>
            </w:r>
          </w:p>
        </w:tc>
        <w:tc>
          <w:tcPr>
            <w:tcW w:w="885"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1.0</w:t>
            </w:r>
          </w:p>
        </w:tc>
        <w:tc>
          <w:tcPr>
            <w:tcW w:w="72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1.0</w:t>
            </w:r>
          </w:p>
        </w:tc>
        <w:tc>
          <w:tcPr>
            <w:tcW w:w="99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90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72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81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r>
      <w:tr w:rsidR="00080C09">
        <w:trPr>
          <w:trHeight w:val="432"/>
        </w:trPr>
        <w:tc>
          <w:tcPr>
            <w:tcW w:w="2298"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i/>
                <w:iCs/>
                <w:sz w:val="20"/>
                <w:szCs w:val="20"/>
              </w:rPr>
              <w:lastRenderedPageBreak/>
              <w:t xml:space="preserve">Providencia </w:t>
            </w:r>
            <w:proofErr w:type="spellStart"/>
            <w:r>
              <w:rPr>
                <w:rFonts w:ascii="Times New Roman" w:eastAsia="Arial Unicode MS" w:hAnsi="Times New Roman"/>
                <w:i/>
                <w:iCs/>
                <w:sz w:val="20"/>
                <w:szCs w:val="20"/>
              </w:rPr>
              <w:t>rettgeri</w:t>
            </w:r>
            <w:proofErr w:type="spellEnd"/>
          </w:p>
        </w:tc>
        <w:tc>
          <w:tcPr>
            <w:tcW w:w="919"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2.0</w:t>
            </w:r>
          </w:p>
        </w:tc>
        <w:tc>
          <w:tcPr>
            <w:tcW w:w="735"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1.0</w:t>
            </w:r>
          </w:p>
        </w:tc>
        <w:tc>
          <w:tcPr>
            <w:tcW w:w="1103"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885"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1.0</w:t>
            </w:r>
          </w:p>
        </w:tc>
        <w:tc>
          <w:tcPr>
            <w:tcW w:w="72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1.0</w:t>
            </w:r>
          </w:p>
        </w:tc>
        <w:tc>
          <w:tcPr>
            <w:tcW w:w="99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90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72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81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r>
      <w:tr w:rsidR="00080C09">
        <w:trPr>
          <w:trHeight w:val="378"/>
        </w:trPr>
        <w:tc>
          <w:tcPr>
            <w:tcW w:w="2298"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i/>
                <w:iCs/>
                <w:sz w:val="20"/>
                <w:szCs w:val="20"/>
              </w:rPr>
              <w:t xml:space="preserve">Streptococcus </w:t>
            </w:r>
            <w:proofErr w:type="spellStart"/>
            <w:r>
              <w:rPr>
                <w:rFonts w:ascii="Times New Roman" w:eastAsia="Arial Unicode MS" w:hAnsi="Times New Roman"/>
                <w:i/>
                <w:iCs/>
                <w:sz w:val="20"/>
                <w:szCs w:val="20"/>
              </w:rPr>
              <w:t>sp</w:t>
            </w:r>
            <w:proofErr w:type="spellEnd"/>
          </w:p>
        </w:tc>
        <w:tc>
          <w:tcPr>
            <w:tcW w:w="919"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2.0</w:t>
            </w:r>
          </w:p>
        </w:tc>
        <w:tc>
          <w:tcPr>
            <w:tcW w:w="735"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5.0</w:t>
            </w:r>
          </w:p>
        </w:tc>
        <w:tc>
          <w:tcPr>
            <w:tcW w:w="1103"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1.0</w:t>
            </w:r>
          </w:p>
        </w:tc>
        <w:tc>
          <w:tcPr>
            <w:tcW w:w="885"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1.0</w:t>
            </w:r>
          </w:p>
        </w:tc>
        <w:tc>
          <w:tcPr>
            <w:tcW w:w="72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2.0</w:t>
            </w:r>
          </w:p>
        </w:tc>
        <w:tc>
          <w:tcPr>
            <w:tcW w:w="99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90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72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81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r>
      <w:tr w:rsidR="00080C09">
        <w:trPr>
          <w:trHeight w:val="441"/>
        </w:trPr>
        <w:tc>
          <w:tcPr>
            <w:tcW w:w="2298"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i/>
                <w:iCs/>
                <w:sz w:val="20"/>
                <w:szCs w:val="20"/>
              </w:rPr>
              <w:t xml:space="preserve">Aspergillus </w:t>
            </w:r>
            <w:proofErr w:type="spellStart"/>
            <w:r>
              <w:rPr>
                <w:rFonts w:ascii="Times New Roman" w:eastAsia="Arial Unicode MS" w:hAnsi="Times New Roman"/>
                <w:i/>
                <w:iCs/>
                <w:sz w:val="20"/>
                <w:szCs w:val="20"/>
              </w:rPr>
              <w:t>niger</w:t>
            </w:r>
            <w:proofErr w:type="spellEnd"/>
          </w:p>
        </w:tc>
        <w:tc>
          <w:tcPr>
            <w:tcW w:w="919"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5.0</w:t>
            </w:r>
          </w:p>
        </w:tc>
        <w:tc>
          <w:tcPr>
            <w:tcW w:w="735"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6.0</w:t>
            </w:r>
          </w:p>
        </w:tc>
        <w:tc>
          <w:tcPr>
            <w:tcW w:w="1103"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2.0</w:t>
            </w:r>
          </w:p>
        </w:tc>
        <w:tc>
          <w:tcPr>
            <w:tcW w:w="885"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3.0</w:t>
            </w:r>
          </w:p>
        </w:tc>
        <w:tc>
          <w:tcPr>
            <w:tcW w:w="72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3.0</w:t>
            </w:r>
          </w:p>
        </w:tc>
        <w:tc>
          <w:tcPr>
            <w:tcW w:w="99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1.0</w:t>
            </w:r>
          </w:p>
        </w:tc>
        <w:tc>
          <w:tcPr>
            <w:tcW w:w="90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2.0</w:t>
            </w:r>
          </w:p>
        </w:tc>
        <w:tc>
          <w:tcPr>
            <w:tcW w:w="72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2.0</w:t>
            </w:r>
          </w:p>
        </w:tc>
        <w:tc>
          <w:tcPr>
            <w:tcW w:w="81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1.0</w:t>
            </w:r>
          </w:p>
        </w:tc>
      </w:tr>
      <w:tr w:rsidR="00080C09">
        <w:trPr>
          <w:trHeight w:val="450"/>
        </w:trPr>
        <w:tc>
          <w:tcPr>
            <w:tcW w:w="2298"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i/>
                <w:iCs/>
                <w:sz w:val="20"/>
                <w:szCs w:val="20"/>
              </w:rPr>
              <w:t xml:space="preserve">Rhizopus </w:t>
            </w:r>
            <w:proofErr w:type="spellStart"/>
            <w:r>
              <w:rPr>
                <w:rFonts w:ascii="Times New Roman" w:eastAsia="Arial Unicode MS" w:hAnsi="Times New Roman"/>
                <w:i/>
                <w:iCs/>
                <w:sz w:val="20"/>
                <w:szCs w:val="20"/>
              </w:rPr>
              <w:t>sp</w:t>
            </w:r>
            <w:proofErr w:type="spellEnd"/>
          </w:p>
        </w:tc>
        <w:tc>
          <w:tcPr>
            <w:tcW w:w="919"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3.0</w:t>
            </w:r>
          </w:p>
        </w:tc>
        <w:tc>
          <w:tcPr>
            <w:tcW w:w="735"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4.0</w:t>
            </w:r>
          </w:p>
        </w:tc>
        <w:tc>
          <w:tcPr>
            <w:tcW w:w="1103"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2.0</w:t>
            </w:r>
          </w:p>
        </w:tc>
        <w:tc>
          <w:tcPr>
            <w:tcW w:w="885"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72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99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90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1.0</w:t>
            </w:r>
          </w:p>
        </w:tc>
        <w:tc>
          <w:tcPr>
            <w:tcW w:w="72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3.0</w:t>
            </w:r>
          </w:p>
        </w:tc>
        <w:tc>
          <w:tcPr>
            <w:tcW w:w="810" w:type="dxa"/>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1.0</w:t>
            </w:r>
          </w:p>
        </w:tc>
      </w:tr>
      <w:tr w:rsidR="00080C09">
        <w:trPr>
          <w:trHeight w:val="270"/>
        </w:trPr>
        <w:tc>
          <w:tcPr>
            <w:tcW w:w="2298" w:type="dxa"/>
            <w:tcBorders>
              <w:bottom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i/>
                <w:iCs/>
                <w:sz w:val="20"/>
                <w:szCs w:val="20"/>
              </w:rPr>
              <w:t xml:space="preserve">Penicillium notatum  </w:t>
            </w:r>
          </w:p>
        </w:tc>
        <w:tc>
          <w:tcPr>
            <w:tcW w:w="919" w:type="dxa"/>
            <w:tcBorders>
              <w:bottom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lang w:val="en-GB"/>
              </w:rPr>
              <w:t>2.0</w:t>
            </w:r>
          </w:p>
        </w:tc>
        <w:tc>
          <w:tcPr>
            <w:tcW w:w="735" w:type="dxa"/>
            <w:tcBorders>
              <w:bottom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lang w:val="en-GB"/>
              </w:rPr>
              <w:t>3.0</w:t>
            </w:r>
          </w:p>
        </w:tc>
        <w:tc>
          <w:tcPr>
            <w:tcW w:w="1103" w:type="dxa"/>
            <w:tcBorders>
              <w:bottom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lang w:val="en-GB"/>
              </w:rPr>
              <w:t>-</w:t>
            </w:r>
          </w:p>
        </w:tc>
        <w:tc>
          <w:tcPr>
            <w:tcW w:w="885" w:type="dxa"/>
            <w:tcBorders>
              <w:bottom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lang w:val="en-GB"/>
              </w:rPr>
              <w:t>1.0</w:t>
            </w:r>
          </w:p>
        </w:tc>
        <w:tc>
          <w:tcPr>
            <w:tcW w:w="720" w:type="dxa"/>
            <w:tcBorders>
              <w:bottom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lang w:val="en-GB"/>
              </w:rPr>
              <w:t>2.0</w:t>
            </w:r>
          </w:p>
        </w:tc>
        <w:tc>
          <w:tcPr>
            <w:tcW w:w="990" w:type="dxa"/>
            <w:tcBorders>
              <w:bottom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lang w:val="en-GB"/>
              </w:rPr>
              <w:t>-</w:t>
            </w:r>
          </w:p>
        </w:tc>
        <w:tc>
          <w:tcPr>
            <w:tcW w:w="900" w:type="dxa"/>
            <w:tcBorders>
              <w:bottom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lang w:val="en-GB"/>
              </w:rPr>
              <w:t>-</w:t>
            </w:r>
          </w:p>
        </w:tc>
        <w:tc>
          <w:tcPr>
            <w:tcW w:w="720" w:type="dxa"/>
            <w:tcBorders>
              <w:bottom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lang w:val="en-GB"/>
              </w:rPr>
              <w:t>-</w:t>
            </w:r>
          </w:p>
        </w:tc>
        <w:tc>
          <w:tcPr>
            <w:tcW w:w="810" w:type="dxa"/>
            <w:tcBorders>
              <w:bottom w:val="single" w:sz="4" w:space="0" w:color="auto"/>
            </w:tcBorders>
          </w:tcPr>
          <w:p w:rsidR="00080C09" w:rsidRDefault="000C679C">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lang w:val="en-GB"/>
              </w:rPr>
              <w:t>-</w:t>
            </w:r>
          </w:p>
        </w:tc>
      </w:tr>
    </w:tbl>
    <w:p w:rsidR="00080C09" w:rsidRDefault="00080C09">
      <w:pPr>
        <w:spacing w:line="360" w:lineRule="auto"/>
        <w:jc w:val="both"/>
        <w:rPr>
          <w:rFonts w:ascii="Times New Roman" w:hAnsi="Times New Roman" w:cs="Times New Roman"/>
          <w:sz w:val="24"/>
          <w:szCs w:val="24"/>
        </w:rPr>
      </w:pPr>
    </w:p>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lang w:val="en-GB"/>
        </w:rPr>
      </w:pPr>
      <w:r>
        <w:rPr>
          <w:rFonts w:ascii="Times New Roman" w:eastAsia="Arial Unicode MS" w:hAnsi="Times New Roman" w:cs="Times New Roman"/>
          <w:bCs/>
          <w:sz w:val="24"/>
          <w:szCs w:val="24"/>
        </w:rPr>
        <w:t xml:space="preserve">The table above </w:t>
      </w:r>
      <w:r>
        <w:rPr>
          <w:rFonts w:ascii="Times New Roman" w:eastAsia="Arial Unicode MS" w:hAnsi="Times New Roman" w:cs="Times New Roman"/>
          <w:bCs/>
          <w:sz w:val="24"/>
          <w:szCs w:val="24"/>
          <w:lang w:val="en-GB"/>
        </w:rPr>
        <w:t xml:space="preserve">shows the population of microbes isolated from tomato fruits, the microbes isolated showed insignificant populations of these organisms. </w:t>
      </w:r>
    </w:p>
    <w:p w:rsidR="00080C09" w:rsidRDefault="00080C09">
      <w:pPr>
        <w:shd w:val="clear" w:color="auto" w:fill="FFFFFF"/>
        <w:spacing w:line="480" w:lineRule="auto"/>
        <w:jc w:val="both"/>
        <w:textAlignment w:val="baseline"/>
        <w:rPr>
          <w:rFonts w:ascii="Times New Roman" w:eastAsia="Arial Unicode MS" w:hAnsi="Times New Roman"/>
          <w:sz w:val="24"/>
          <w:szCs w:val="24"/>
        </w:rPr>
      </w:pPr>
    </w:p>
    <w:p w:rsidR="00080C09" w:rsidRDefault="000C679C">
      <w:pPr>
        <w:shd w:val="clear" w:color="auto" w:fill="FFFFFF"/>
        <w:spacing w:after="0" w:line="480" w:lineRule="auto"/>
        <w:jc w:val="both"/>
        <w:textAlignment w:val="baseline"/>
        <w:rPr>
          <w:rFonts w:ascii="Times New Roman" w:eastAsia="Arial Unicode MS" w:hAnsi="Times New Roman"/>
          <w:sz w:val="24"/>
          <w:szCs w:val="24"/>
        </w:rPr>
      </w:pPr>
      <w:r>
        <w:rPr>
          <w:rFonts w:ascii="Times New Roman" w:eastAsia="Arial Unicode MS" w:hAnsi="Times New Roman"/>
          <w:noProof/>
          <w:sz w:val="24"/>
          <w:szCs w:val="24"/>
        </w:rPr>
        <w:drawing>
          <wp:inline distT="0" distB="0" distL="114300" distR="114300">
            <wp:extent cx="5115560" cy="3136900"/>
            <wp:effectExtent l="0" t="0" r="8890" b="6350"/>
            <wp:docPr id="7" name="Picture 6" descr="F:\Mrs Bose_Fungi_P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F:\Mrs Bose_Fungi_PCR.png"/>
                    <pic:cNvPicPr>
                      <a:picLocks noChangeAspect="1"/>
                    </pic:cNvPicPr>
                  </pic:nvPicPr>
                  <pic:blipFill>
                    <a:blip r:embed="rId11"/>
                    <a:stretch>
                      <a:fillRect/>
                    </a:stretch>
                  </pic:blipFill>
                  <pic:spPr>
                    <a:xfrm>
                      <a:off x="0" y="0"/>
                      <a:ext cx="5115560" cy="3136900"/>
                    </a:xfrm>
                    <a:prstGeom prst="rect">
                      <a:avLst/>
                    </a:prstGeom>
                    <a:noFill/>
                    <a:ln>
                      <a:noFill/>
                    </a:ln>
                  </pic:spPr>
                </pic:pic>
              </a:graphicData>
            </a:graphic>
          </wp:inline>
        </w:drawing>
      </w:r>
    </w:p>
    <w:p w:rsidR="00080C09" w:rsidRDefault="000C679C">
      <w:pPr>
        <w:shd w:val="clear" w:color="auto" w:fill="FFFFFF"/>
        <w:spacing w:after="0" w:line="240" w:lineRule="auto"/>
        <w:ind w:left="1080" w:hanging="1080"/>
        <w:jc w:val="both"/>
        <w:textAlignment w:val="baseline"/>
        <w:rPr>
          <w:rFonts w:ascii="Times New Roman" w:eastAsia="Arial Unicode MS" w:hAnsi="Times New Roman"/>
          <w:sz w:val="24"/>
          <w:szCs w:val="24"/>
        </w:rPr>
      </w:pPr>
      <w:r>
        <w:rPr>
          <w:rFonts w:ascii="Times New Roman" w:eastAsia="Arial Unicode MS" w:hAnsi="Times New Roman"/>
          <w:b/>
          <w:bCs/>
          <w:sz w:val="24"/>
          <w:szCs w:val="24"/>
        </w:rPr>
        <w:t xml:space="preserve">Figure </w:t>
      </w:r>
      <w:r w:rsidR="00FA5095">
        <w:rPr>
          <w:rFonts w:ascii="Times New Roman" w:eastAsia="Arial Unicode MS" w:hAnsi="Times New Roman"/>
          <w:b/>
          <w:bCs/>
          <w:sz w:val="24"/>
          <w:szCs w:val="24"/>
        </w:rPr>
        <w:t>2</w:t>
      </w:r>
      <w:r>
        <w:rPr>
          <w:rFonts w:ascii="Times New Roman" w:eastAsia="Arial Unicode MS" w:hAnsi="Times New Roman"/>
          <w:b/>
          <w:bCs/>
          <w:sz w:val="24"/>
          <w:szCs w:val="24"/>
        </w:rPr>
        <w:t>: Gel electrophoresis showing the PCR Amplicon of Bacterial isolates at 16S rRNA region</w:t>
      </w:r>
    </w:p>
    <w:p w:rsidR="00080C09" w:rsidRDefault="000C679C">
      <w:pPr>
        <w:shd w:val="clear" w:color="auto" w:fill="FFFFFF"/>
        <w:spacing w:after="0" w:line="240" w:lineRule="auto"/>
        <w:jc w:val="both"/>
        <w:textAlignment w:val="baseline"/>
        <w:rPr>
          <w:rFonts w:ascii="Times New Roman" w:eastAsia="Arial Unicode MS" w:hAnsi="Times New Roman"/>
          <w:b/>
          <w:bCs/>
          <w:sz w:val="24"/>
          <w:szCs w:val="24"/>
          <w:lang w:val="en-GB"/>
        </w:rPr>
      </w:pPr>
      <w:r>
        <w:rPr>
          <w:rFonts w:ascii="Times New Roman" w:eastAsia="Arial Unicode MS" w:hAnsi="Times New Roman"/>
          <w:b/>
          <w:bCs/>
          <w:sz w:val="24"/>
          <w:szCs w:val="24"/>
          <w:lang w:val="en-GB"/>
        </w:rPr>
        <w:t>Key:</w:t>
      </w:r>
    </w:p>
    <w:p w:rsidR="00080C09" w:rsidRDefault="000C679C">
      <w:pPr>
        <w:shd w:val="clear" w:color="auto" w:fill="FFFFFF"/>
        <w:spacing w:after="0" w:line="240" w:lineRule="auto"/>
        <w:jc w:val="both"/>
        <w:textAlignment w:val="baseline"/>
        <w:rPr>
          <w:rFonts w:ascii="Times New Roman" w:eastAsia="Arial Unicode MS" w:hAnsi="Times New Roman"/>
          <w:bCs/>
          <w:iCs/>
          <w:sz w:val="24"/>
          <w:szCs w:val="24"/>
        </w:rPr>
      </w:pPr>
      <w:r>
        <w:rPr>
          <w:rFonts w:ascii="Times New Roman" w:eastAsia="Arial Unicode MS" w:hAnsi="Times New Roman"/>
          <w:bCs/>
          <w:iCs/>
          <w:sz w:val="24"/>
          <w:szCs w:val="24"/>
        </w:rPr>
        <w:t>L: ladder (base pair)</w:t>
      </w:r>
    </w:p>
    <w:p w:rsidR="00080C09" w:rsidRDefault="000C679C">
      <w:pPr>
        <w:shd w:val="clear" w:color="auto" w:fill="FFFFFF"/>
        <w:spacing w:after="0" w:line="240" w:lineRule="auto"/>
        <w:jc w:val="both"/>
        <w:textAlignment w:val="baseline"/>
        <w:rPr>
          <w:rFonts w:ascii="Times New Roman" w:eastAsia="Arial Unicode MS" w:hAnsi="Times New Roman"/>
          <w:bCs/>
          <w:i/>
          <w:iCs/>
          <w:szCs w:val="24"/>
        </w:rPr>
      </w:pPr>
      <w:r>
        <w:rPr>
          <w:rFonts w:ascii="Times New Roman" w:eastAsia="Arial Unicode MS" w:hAnsi="Times New Roman"/>
          <w:bCs/>
          <w:iCs/>
          <w:szCs w:val="24"/>
        </w:rPr>
        <w:t>1.</w:t>
      </w:r>
      <w:r>
        <w:rPr>
          <w:rFonts w:ascii="Times New Roman" w:eastAsia="Arial Unicode MS" w:hAnsi="Times New Roman"/>
          <w:bCs/>
          <w:i/>
          <w:iCs/>
          <w:szCs w:val="24"/>
        </w:rPr>
        <w:t xml:space="preserve"> </w:t>
      </w:r>
      <w:proofErr w:type="spellStart"/>
      <w:r>
        <w:rPr>
          <w:rFonts w:ascii="Times New Roman" w:eastAsia="Arial Unicode MS" w:hAnsi="Times New Roman"/>
          <w:bCs/>
          <w:i/>
          <w:iCs/>
          <w:szCs w:val="24"/>
        </w:rPr>
        <w:t>Lysinibacillus</w:t>
      </w:r>
      <w:proofErr w:type="spellEnd"/>
      <w:r>
        <w:rPr>
          <w:rFonts w:ascii="Times New Roman" w:eastAsia="Arial Unicode MS" w:hAnsi="Times New Roman"/>
          <w:bCs/>
          <w:i/>
          <w:iCs/>
          <w:szCs w:val="24"/>
        </w:rPr>
        <w:t xml:space="preserve"> </w:t>
      </w:r>
      <w:proofErr w:type="spellStart"/>
      <w:r>
        <w:rPr>
          <w:rFonts w:ascii="Times New Roman" w:eastAsia="Arial Unicode MS" w:hAnsi="Times New Roman"/>
          <w:bCs/>
          <w:i/>
          <w:iCs/>
          <w:szCs w:val="24"/>
        </w:rPr>
        <w:t>sphaericus</w:t>
      </w:r>
      <w:proofErr w:type="spellEnd"/>
      <w:r>
        <w:rPr>
          <w:rFonts w:ascii="Times New Roman" w:eastAsia="Arial Unicode MS" w:hAnsi="Times New Roman"/>
          <w:bCs/>
          <w:i/>
          <w:iCs/>
          <w:szCs w:val="24"/>
        </w:rPr>
        <w:t xml:space="preserve"> </w:t>
      </w:r>
      <w:r>
        <w:rPr>
          <w:rFonts w:ascii="Times New Roman" w:eastAsia="Arial Unicode MS" w:hAnsi="Times New Roman"/>
          <w:bCs/>
          <w:szCs w:val="24"/>
        </w:rPr>
        <w:t>(PMR 10</w:t>
      </w:r>
      <w:proofErr w:type="gramStart"/>
      <w:r>
        <w:rPr>
          <w:rFonts w:ascii="Times New Roman" w:eastAsia="Arial Unicode MS" w:hAnsi="Times New Roman"/>
          <w:bCs/>
          <w:szCs w:val="24"/>
        </w:rPr>
        <w:t>)  2</w:t>
      </w:r>
      <w:proofErr w:type="gramEnd"/>
      <w:r>
        <w:rPr>
          <w:rFonts w:ascii="Times New Roman" w:eastAsia="Arial Unicode MS" w:hAnsi="Times New Roman"/>
          <w:bCs/>
          <w:szCs w:val="24"/>
        </w:rPr>
        <w:t xml:space="preserve">. </w:t>
      </w:r>
      <w:proofErr w:type="gramStart"/>
      <w:r>
        <w:rPr>
          <w:rFonts w:ascii="Times New Roman" w:eastAsia="Arial Unicode MS" w:hAnsi="Times New Roman"/>
          <w:bCs/>
          <w:i/>
          <w:iCs/>
          <w:szCs w:val="24"/>
        </w:rPr>
        <w:t xml:space="preserve">Enterobacter  </w:t>
      </w:r>
      <w:proofErr w:type="spellStart"/>
      <w:r>
        <w:rPr>
          <w:rFonts w:ascii="Times New Roman" w:eastAsia="Arial Unicode MS" w:hAnsi="Times New Roman"/>
          <w:bCs/>
          <w:i/>
          <w:iCs/>
          <w:szCs w:val="24"/>
        </w:rPr>
        <w:t>asburiae</w:t>
      </w:r>
      <w:proofErr w:type="spellEnd"/>
      <w:proofErr w:type="gramEnd"/>
      <w:r>
        <w:rPr>
          <w:rFonts w:ascii="Times New Roman" w:eastAsia="Arial Unicode MS" w:hAnsi="Times New Roman"/>
          <w:bCs/>
          <w:i/>
          <w:iCs/>
          <w:szCs w:val="24"/>
        </w:rPr>
        <w:t xml:space="preserve"> </w:t>
      </w:r>
      <w:r>
        <w:rPr>
          <w:rFonts w:ascii="Times New Roman" w:eastAsia="Arial Unicode MS" w:hAnsi="Times New Roman"/>
          <w:bCs/>
          <w:szCs w:val="24"/>
        </w:rPr>
        <w:t xml:space="preserve">(M16) 3. </w:t>
      </w:r>
      <w:r>
        <w:rPr>
          <w:rFonts w:ascii="Times New Roman" w:eastAsia="Arial Unicode MS" w:hAnsi="Times New Roman"/>
          <w:bCs/>
          <w:i/>
          <w:iCs/>
          <w:szCs w:val="24"/>
        </w:rPr>
        <w:t xml:space="preserve">Providencia </w:t>
      </w:r>
      <w:proofErr w:type="spellStart"/>
      <w:r>
        <w:rPr>
          <w:rFonts w:ascii="Times New Roman" w:eastAsia="Arial Unicode MS" w:hAnsi="Times New Roman"/>
          <w:bCs/>
          <w:i/>
          <w:iCs/>
          <w:szCs w:val="24"/>
        </w:rPr>
        <w:t>rettgeri</w:t>
      </w:r>
      <w:proofErr w:type="spellEnd"/>
      <w:r>
        <w:rPr>
          <w:rFonts w:ascii="Times New Roman" w:eastAsia="Arial Unicode MS" w:hAnsi="Times New Roman"/>
          <w:bCs/>
          <w:i/>
          <w:iCs/>
          <w:szCs w:val="24"/>
        </w:rPr>
        <w:t xml:space="preserve">  </w:t>
      </w:r>
    </w:p>
    <w:p w:rsidR="00080C09" w:rsidRDefault="000C679C">
      <w:pPr>
        <w:shd w:val="clear" w:color="auto" w:fill="FFFFFF"/>
        <w:spacing w:after="0" w:line="240" w:lineRule="auto"/>
        <w:jc w:val="both"/>
        <w:textAlignment w:val="baseline"/>
        <w:rPr>
          <w:rFonts w:ascii="Times New Roman" w:eastAsia="Arial Unicode MS" w:hAnsi="Times New Roman"/>
          <w:bCs/>
          <w:szCs w:val="24"/>
        </w:rPr>
      </w:pPr>
      <w:r>
        <w:rPr>
          <w:rFonts w:ascii="Times New Roman" w:eastAsia="Arial Unicode MS" w:hAnsi="Times New Roman"/>
          <w:bCs/>
          <w:szCs w:val="24"/>
        </w:rPr>
        <w:t xml:space="preserve">4. </w:t>
      </w:r>
      <w:r>
        <w:rPr>
          <w:rFonts w:ascii="Times New Roman" w:eastAsia="Arial Unicode MS" w:hAnsi="Times New Roman"/>
          <w:bCs/>
          <w:i/>
          <w:iCs/>
          <w:szCs w:val="24"/>
        </w:rPr>
        <w:t xml:space="preserve">Bacteroides </w:t>
      </w:r>
      <w:proofErr w:type="spellStart"/>
      <w:r>
        <w:rPr>
          <w:rFonts w:ascii="Times New Roman" w:eastAsia="Arial Unicode MS" w:hAnsi="Times New Roman"/>
          <w:bCs/>
          <w:i/>
          <w:iCs/>
          <w:szCs w:val="24"/>
        </w:rPr>
        <w:t>vulgatus</w:t>
      </w:r>
      <w:proofErr w:type="spellEnd"/>
      <w:r>
        <w:rPr>
          <w:rFonts w:ascii="Times New Roman" w:eastAsia="Arial Unicode MS" w:hAnsi="Times New Roman"/>
          <w:bCs/>
          <w:i/>
          <w:iCs/>
          <w:szCs w:val="24"/>
        </w:rPr>
        <w:t xml:space="preserve"> </w:t>
      </w:r>
      <w:r>
        <w:rPr>
          <w:rFonts w:ascii="Times New Roman" w:eastAsia="Arial Unicode MS" w:hAnsi="Times New Roman"/>
          <w:bCs/>
          <w:szCs w:val="24"/>
        </w:rPr>
        <w:t xml:space="preserve">(ATCC8482) 5. </w:t>
      </w:r>
      <w:r>
        <w:rPr>
          <w:rFonts w:ascii="Times New Roman" w:eastAsia="Arial Unicode MS" w:hAnsi="Times New Roman"/>
          <w:bCs/>
          <w:i/>
          <w:iCs/>
          <w:szCs w:val="24"/>
        </w:rPr>
        <w:t xml:space="preserve">Pseudomonas aeruginosa </w:t>
      </w:r>
      <w:r>
        <w:rPr>
          <w:rFonts w:ascii="Times New Roman" w:eastAsia="Arial Unicode MS" w:hAnsi="Times New Roman"/>
          <w:bCs/>
          <w:szCs w:val="24"/>
        </w:rPr>
        <w:t>(JQ-41</w:t>
      </w:r>
      <w:proofErr w:type="gramStart"/>
      <w:r>
        <w:rPr>
          <w:rFonts w:ascii="Times New Roman" w:eastAsia="Arial Unicode MS" w:hAnsi="Times New Roman"/>
          <w:bCs/>
          <w:szCs w:val="24"/>
        </w:rPr>
        <w:t>)  6</w:t>
      </w:r>
      <w:proofErr w:type="gramEnd"/>
      <w:r>
        <w:rPr>
          <w:rFonts w:ascii="Times New Roman" w:eastAsia="Arial Unicode MS" w:hAnsi="Times New Roman"/>
          <w:bCs/>
          <w:szCs w:val="24"/>
        </w:rPr>
        <w:t xml:space="preserve">. </w:t>
      </w:r>
      <w:r>
        <w:rPr>
          <w:rFonts w:ascii="Times New Roman" w:eastAsia="Arial Unicode MS" w:hAnsi="Times New Roman"/>
          <w:bCs/>
          <w:i/>
          <w:iCs/>
          <w:szCs w:val="24"/>
        </w:rPr>
        <w:t xml:space="preserve">Bacillus anthracis </w:t>
      </w:r>
      <w:r>
        <w:rPr>
          <w:rFonts w:ascii="Times New Roman" w:eastAsia="Arial Unicode MS" w:hAnsi="Times New Roman"/>
          <w:bCs/>
          <w:szCs w:val="24"/>
        </w:rPr>
        <w:t xml:space="preserve">(Sterne) 7. </w:t>
      </w:r>
      <w:r>
        <w:rPr>
          <w:rFonts w:ascii="Times New Roman" w:eastAsia="Arial Unicode MS" w:hAnsi="Times New Roman"/>
          <w:bCs/>
          <w:i/>
          <w:iCs/>
          <w:szCs w:val="24"/>
        </w:rPr>
        <w:t xml:space="preserve">Enterobacter </w:t>
      </w:r>
      <w:proofErr w:type="spellStart"/>
      <w:r>
        <w:rPr>
          <w:rFonts w:ascii="Times New Roman" w:eastAsia="Arial Unicode MS" w:hAnsi="Times New Roman"/>
          <w:bCs/>
          <w:i/>
          <w:iCs/>
          <w:szCs w:val="24"/>
        </w:rPr>
        <w:t>asburiae</w:t>
      </w:r>
      <w:proofErr w:type="spellEnd"/>
      <w:r>
        <w:rPr>
          <w:rFonts w:ascii="Times New Roman" w:eastAsia="Arial Unicode MS" w:hAnsi="Times New Roman"/>
          <w:bCs/>
          <w:i/>
          <w:iCs/>
          <w:szCs w:val="24"/>
        </w:rPr>
        <w:t xml:space="preserve"> </w:t>
      </w:r>
      <w:r>
        <w:rPr>
          <w:rFonts w:ascii="Times New Roman" w:eastAsia="Arial Unicode MS" w:hAnsi="Times New Roman"/>
          <w:bCs/>
          <w:szCs w:val="24"/>
        </w:rPr>
        <w:t>(JCM6051</w:t>
      </w:r>
      <w:proofErr w:type="gramStart"/>
      <w:r>
        <w:rPr>
          <w:rFonts w:ascii="Times New Roman" w:eastAsia="Arial Unicode MS" w:hAnsi="Times New Roman"/>
          <w:bCs/>
          <w:szCs w:val="24"/>
        </w:rPr>
        <w:t>)  8</w:t>
      </w:r>
      <w:proofErr w:type="gramEnd"/>
      <w:r>
        <w:rPr>
          <w:rFonts w:ascii="Times New Roman" w:eastAsia="Arial Unicode MS" w:hAnsi="Times New Roman"/>
          <w:bCs/>
          <w:szCs w:val="24"/>
        </w:rPr>
        <w:t xml:space="preserve">. </w:t>
      </w:r>
      <w:r>
        <w:rPr>
          <w:rFonts w:ascii="Times New Roman" w:eastAsia="Arial Unicode MS" w:hAnsi="Times New Roman"/>
          <w:bCs/>
          <w:i/>
          <w:iCs/>
          <w:szCs w:val="24"/>
        </w:rPr>
        <w:t xml:space="preserve">Enterobacter </w:t>
      </w:r>
      <w:proofErr w:type="spellStart"/>
      <w:r>
        <w:rPr>
          <w:rFonts w:ascii="Times New Roman" w:eastAsia="Arial Unicode MS" w:hAnsi="Times New Roman"/>
          <w:bCs/>
          <w:i/>
          <w:iCs/>
          <w:szCs w:val="24"/>
        </w:rPr>
        <w:t>aerogens</w:t>
      </w:r>
      <w:proofErr w:type="spellEnd"/>
      <w:r>
        <w:rPr>
          <w:rFonts w:ascii="Times New Roman" w:eastAsia="Arial Unicode MS" w:hAnsi="Times New Roman"/>
          <w:bCs/>
          <w:i/>
          <w:iCs/>
          <w:szCs w:val="24"/>
        </w:rPr>
        <w:t xml:space="preserve"> </w:t>
      </w:r>
      <w:r>
        <w:rPr>
          <w:rFonts w:ascii="Times New Roman" w:eastAsia="Arial Unicode MS" w:hAnsi="Times New Roman"/>
          <w:bCs/>
          <w:szCs w:val="24"/>
        </w:rPr>
        <w:t xml:space="preserve">9. </w:t>
      </w:r>
      <w:r>
        <w:rPr>
          <w:rFonts w:ascii="Times New Roman" w:eastAsia="Arial Unicode MS" w:hAnsi="Times New Roman"/>
          <w:bCs/>
          <w:i/>
          <w:iCs/>
          <w:szCs w:val="24"/>
        </w:rPr>
        <w:t xml:space="preserve">Bacillus cereus </w:t>
      </w:r>
      <w:r>
        <w:rPr>
          <w:rFonts w:ascii="Times New Roman" w:eastAsia="Arial Unicode MS" w:hAnsi="Times New Roman"/>
          <w:bCs/>
          <w:szCs w:val="24"/>
        </w:rPr>
        <w:t xml:space="preserve">(JSYM28) </w:t>
      </w:r>
    </w:p>
    <w:p w:rsidR="00080C09" w:rsidRDefault="000C679C">
      <w:pPr>
        <w:shd w:val="clear" w:color="auto" w:fill="FFFFFF"/>
        <w:spacing w:after="0" w:line="240" w:lineRule="auto"/>
        <w:jc w:val="both"/>
        <w:textAlignment w:val="baseline"/>
        <w:rPr>
          <w:rFonts w:ascii="Times New Roman" w:eastAsia="Arial Unicode MS" w:hAnsi="Times New Roman"/>
          <w:bCs/>
          <w:szCs w:val="24"/>
        </w:rPr>
      </w:pPr>
      <w:r>
        <w:rPr>
          <w:rFonts w:ascii="Times New Roman" w:eastAsia="Arial Unicode MS" w:hAnsi="Times New Roman"/>
          <w:bCs/>
          <w:iCs/>
          <w:szCs w:val="24"/>
        </w:rPr>
        <w:t>10</w:t>
      </w:r>
      <w:r>
        <w:rPr>
          <w:rFonts w:ascii="Times New Roman" w:eastAsia="Arial Unicode MS" w:hAnsi="Times New Roman"/>
          <w:bCs/>
          <w:i/>
          <w:iCs/>
          <w:szCs w:val="24"/>
        </w:rPr>
        <w:t xml:space="preserve">. Enterobacter cloacae (S125R) </w:t>
      </w:r>
      <w:r>
        <w:rPr>
          <w:rFonts w:ascii="Times New Roman" w:eastAsia="Arial Unicode MS" w:hAnsi="Times New Roman"/>
          <w:bCs/>
          <w:szCs w:val="24"/>
        </w:rPr>
        <w:t xml:space="preserve">11. </w:t>
      </w:r>
      <w:r>
        <w:rPr>
          <w:rFonts w:ascii="Times New Roman" w:eastAsia="Arial Unicode MS" w:hAnsi="Times New Roman"/>
          <w:bCs/>
          <w:i/>
          <w:iCs/>
          <w:szCs w:val="24"/>
        </w:rPr>
        <w:t xml:space="preserve">Providencia </w:t>
      </w:r>
      <w:proofErr w:type="spellStart"/>
      <w:r>
        <w:rPr>
          <w:rFonts w:ascii="Times New Roman" w:eastAsia="Arial Unicode MS" w:hAnsi="Times New Roman"/>
          <w:bCs/>
          <w:i/>
          <w:iCs/>
          <w:szCs w:val="24"/>
        </w:rPr>
        <w:t>alcalificiens</w:t>
      </w:r>
      <w:proofErr w:type="spellEnd"/>
      <w:r>
        <w:rPr>
          <w:rFonts w:ascii="Times New Roman" w:eastAsia="Arial Unicode MS" w:hAnsi="Times New Roman"/>
          <w:bCs/>
          <w:i/>
          <w:iCs/>
          <w:szCs w:val="24"/>
        </w:rPr>
        <w:t xml:space="preserve"> </w:t>
      </w:r>
      <w:r>
        <w:rPr>
          <w:rFonts w:ascii="Times New Roman" w:eastAsia="Arial Unicode MS" w:hAnsi="Times New Roman"/>
          <w:bCs/>
          <w:szCs w:val="24"/>
        </w:rPr>
        <w:t xml:space="preserve">(NCTC 10286) </w:t>
      </w:r>
    </w:p>
    <w:p w:rsidR="00080C09" w:rsidRDefault="000C679C">
      <w:pPr>
        <w:shd w:val="clear" w:color="auto" w:fill="FFFFFF"/>
        <w:spacing w:after="0" w:line="240" w:lineRule="auto"/>
        <w:jc w:val="both"/>
        <w:textAlignment w:val="baseline"/>
        <w:rPr>
          <w:rFonts w:ascii="Times New Roman" w:eastAsia="Arial Unicode MS" w:hAnsi="Times New Roman"/>
          <w:bCs/>
          <w:szCs w:val="24"/>
        </w:rPr>
      </w:pPr>
      <w:r>
        <w:rPr>
          <w:rFonts w:ascii="Times New Roman" w:eastAsia="Arial Unicode MS" w:hAnsi="Times New Roman"/>
          <w:bCs/>
          <w:szCs w:val="24"/>
        </w:rPr>
        <w:t xml:space="preserve">12. </w:t>
      </w:r>
      <w:proofErr w:type="spellStart"/>
      <w:r>
        <w:rPr>
          <w:rFonts w:ascii="Times New Roman" w:eastAsia="Arial Unicode MS" w:hAnsi="Times New Roman"/>
          <w:bCs/>
          <w:i/>
          <w:iCs/>
          <w:szCs w:val="24"/>
        </w:rPr>
        <w:t>Lysinibacillus</w:t>
      </w:r>
      <w:proofErr w:type="spellEnd"/>
      <w:r>
        <w:rPr>
          <w:rFonts w:ascii="Times New Roman" w:eastAsia="Arial Unicode MS" w:hAnsi="Times New Roman"/>
          <w:bCs/>
          <w:i/>
          <w:iCs/>
          <w:szCs w:val="24"/>
        </w:rPr>
        <w:t xml:space="preserve"> </w:t>
      </w:r>
      <w:proofErr w:type="spellStart"/>
      <w:r>
        <w:rPr>
          <w:rFonts w:ascii="Times New Roman" w:eastAsia="Arial Unicode MS" w:hAnsi="Times New Roman"/>
          <w:bCs/>
          <w:i/>
          <w:iCs/>
          <w:szCs w:val="24"/>
        </w:rPr>
        <w:t>sphaericus</w:t>
      </w:r>
      <w:proofErr w:type="spellEnd"/>
      <w:r>
        <w:rPr>
          <w:rFonts w:ascii="Times New Roman" w:eastAsia="Arial Unicode MS" w:hAnsi="Times New Roman"/>
          <w:bCs/>
          <w:i/>
          <w:iCs/>
          <w:szCs w:val="24"/>
        </w:rPr>
        <w:t xml:space="preserve"> </w:t>
      </w:r>
      <w:r>
        <w:rPr>
          <w:rFonts w:ascii="Times New Roman" w:eastAsia="Arial Unicode MS" w:hAnsi="Times New Roman"/>
          <w:bCs/>
          <w:szCs w:val="24"/>
        </w:rPr>
        <w:t>(XJ-14)</w:t>
      </w:r>
      <w:r>
        <w:rPr>
          <w:rFonts w:ascii="Times New Roman" w:eastAsia="Arial Unicode MS" w:hAnsi="Times New Roman"/>
          <w:bCs/>
          <w:i/>
          <w:iCs/>
          <w:szCs w:val="24"/>
        </w:rPr>
        <w:t xml:space="preserve"> </w:t>
      </w:r>
      <w:r>
        <w:rPr>
          <w:rFonts w:ascii="Times New Roman" w:eastAsia="Arial Unicode MS" w:hAnsi="Times New Roman"/>
          <w:bCs/>
          <w:szCs w:val="24"/>
        </w:rPr>
        <w:t xml:space="preserve">13. </w:t>
      </w:r>
      <w:r>
        <w:rPr>
          <w:rFonts w:ascii="Times New Roman" w:eastAsia="Arial Unicode MS" w:hAnsi="Times New Roman"/>
          <w:bCs/>
          <w:i/>
          <w:szCs w:val="24"/>
        </w:rPr>
        <w:t xml:space="preserve">Providencia </w:t>
      </w:r>
      <w:proofErr w:type="spellStart"/>
      <w:r>
        <w:rPr>
          <w:rFonts w:ascii="Times New Roman" w:eastAsia="Arial Unicode MS" w:hAnsi="Times New Roman"/>
          <w:bCs/>
          <w:i/>
          <w:szCs w:val="24"/>
        </w:rPr>
        <w:t>rettgeri</w:t>
      </w:r>
      <w:proofErr w:type="spellEnd"/>
      <w:r>
        <w:rPr>
          <w:rFonts w:ascii="Times New Roman" w:eastAsia="Arial Unicode MS" w:hAnsi="Times New Roman"/>
          <w:bCs/>
          <w:i/>
          <w:szCs w:val="24"/>
        </w:rPr>
        <w:t xml:space="preserve"> </w:t>
      </w:r>
      <w:r>
        <w:rPr>
          <w:rFonts w:ascii="Times New Roman" w:eastAsia="Arial Unicode MS" w:hAnsi="Times New Roman"/>
          <w:bCs/>
          <w:szCs w:val="24"/>
        </w:rPr>
        <w:t xml:space="preserve">(ALK240) </w:t>
      </w:r>
    </w:p>
    <w:p w:rsidR="00080C09" w:rsidRDefault="000C679C">
      <w:pPr>
        <w:shd w:val="clear" w:color="auto" w:fill="FFFFFF"/>
        <w:spacing w:after="0" w:line="240" w:lineRule="auto"/>
        <w:jc w:val="both"/>
        <w:textAlignment w:val="baseline"/>
        <w:rPr>
          <w:rFonts w:ascii="Times New Roman" w:eastAsia="Arial Unicode MS" w:hAnsi="Times New Roman"/>
          <w:bCs/>
          <w:i/>
          <w:szCs w:val="24"/>
        </w:rPr>
      </w:pPr>
      <w:r>
        <w:rPr>
          <w:rFonts w:ascii="Times New Roman" w:eastAsia="Arial Unicode MS" w:hAnsi="Times New Roman"/>
          <w:bCs/>
          <w:szCs w:val="24"/>
        </w:rPr>
        <w:t xml:space="preserve">14. </w:t>
      </w:r>
      <w:proofErr w:type="spellStart"/>
      <w:r>
        <w:rPr>
          <w:rFonts w:ascii="Times New Roman" w:eastAsia="Arial Unicode MS" w:hAnsi="Times New Roman"/>
          <w:bCs/>
          <w:i/>
          <w:szCs w:val="24"/>
        </w:rPr>
        <w:t>Lysinib</w:t>
      </w:r>
      <w:r>
        <w:rPr>
          <w:rFonts w:ascii="Times New Roman" w:eastAsia="Arial Unicode MS" w:hAnsi="Times New Roman"/>
          <w:bCs/>
          <w:i/>
          <w:iCs/>
          <w:szCs w:val="24"/>
        </w:rPr>
        <w:t>acillus</w:t>
      </w:r>
      <w:proofErr w:type="spellEnd"/>
      <w:r>
        <w:rPr>
          <w:rFonts w:ascii="Times New Roman" w:eastAsia="Arial Unicode MS" w:hAnsi="Times New Roman"/>
          <w:bCs/>
          <w:i/>
          <w:iCs/>
          <w:szCs w:val="24"/>
        </w:rPr>
        <w:t xml:space="preserve"> </w:t>
      </w:r>
      <w:proofErr w:type="spellStart"/>
      <w:r>
        <w:rPr>
          <w:rFonts w:ascii="Times New Roman" w:eastAsia="Arial Unicode MS" w:hAnsi="Times New Roman"/>
          <w:bCs/>
          <w:i/>
          <w:iCs/>
          <w:szCs w:val="24"/>
        </w:rPr>
        <w:t>sphaericus</w:t>
      </w:r>
      <w:proofErr w:type="spellEnd"/>
      <w:r>
        <w:rPr>
          <w:rFonts w:ascii="Times New Roman" w:eastAsia="Arial Unicode MS" w:hAnsi="Times New Roman"/>
          <w:bCs/>
          <w:szCs w:val="24"/>
        </w:rPr>
        <w:t xml:space="preserve"> (C3-41</w:t>
      </w:r>
      <w:proofErr w:type="gramStart"/>
      <w:r>
        <w:rPr>
          <w:rFonts w:ascii="Times New Roman" w:eastAsia="Arial Unicode MS" w:hAnsi="Times New Roman"/>
          <w:bCs/>
          <w:szCs w:val="24"/>
        </w:rPr>
        <w:t>)  15</w:t>
      </w:r>
      <w:proofErr w:type="gramEnd"/>
      <w:r>
        <w:rPr>
          <w:rFonts w:ascii="Times New Roman" w:eastAsia="Arial Unicode MS" w:hAnsi="Times New Roman"/>
          <w:bCs/>
          <w:szCs w:val="24"/>
        </w:rPr>
        <w:t>.</w:t>
      </w:r>
      <w:r>
        <w:rPr>
          <w:rFonts w:ascii="Times New Roman" w:eastAsia="Arial Unicode MS" w:hAnsi="Times New Roman"/>
          <w:bCs/>
          <w:i/>
          <w:szCs w:val="24"/>
        </w:rPr>
        <w:t xml:space="preserve"> Providencia </w:t>
      </w:r>
      <w:proofErr w:type="spellStart"/>
      <w:r>
        <w:rPr>
          <w:rFonts w:ascii="Times New Roman" w:eastAsia="Arial Unicode MS" w:hAnsi="Times New Roman"/>
          <w:bCs/>
          <w:i/>
          <w:szCs w:val="24"/>
        </w:rPr>
        <w:t>alcalificiens</w:t>
      </w:r>
      <w:proofErr w:type="spellEnd"/>
      <w:r>
        <w:rPr>
          <w:rFonts w:ascii="Times New Roman" w:eastAsia="Arial Unicode MS" w:hAnsi="Times New Roman"/>
          <w:bCs/>
          <w:i/>
          <w:szCs w:val="24"/>
        </w:rPr>
        <w:t xml:space="preserve"> </w:t>
      </w:r>
    </w:p>
    <w:p w:rsidR="00080C09" w:rsidRDefault="000C679C">
      <w:pPr>
        <w:shd w:val="clear" w:color="auto" w:fill="FFFFFF"/>
        <w:spacing w:after="0" w:line="240" w:lineRule="auto"/>
        <w:jc w:val="both"/>
        <w:textAlignment w:val="baseline"/>
        <w:rPr>
          <w:rFonts w:ascii="Times New Roman" w:eastAsia="Arial Unicode MS" w:hAnsi="Times New Roman"/>
          <w:bCs/>
          <w:i/>
          <w:sz w:val="24"/>
          <w:szCs w:val="24"/>
        </w:rPr>
      </w:pPr>
      <w:r>
        <w:rPr>
          <w:rFonts w:ascii="Times New Roman" w:eastAsia="Arial Unicode MS" w:hAnsi="Times New Roman"/>
          <w:bCs/>
          <w:szCs w:val="24"/>
        </w:rPr>
        <w:t xml:space="preserve">16. </w:t>
      </w:r>
      <w:r>
        <w:rPr>
          <w:rFonts w:ascii="Times New Roman" w:eastAsia="Arial Unicode MS" w:hAnsi="Times New Roman"/>
          <w:bCs/>
          <w:i/>
          <w:iCs/>
          <w:szCs w:val="24"/>
        </w:rPr>
        <w:t xml:space="preserve">Bacillus </w:t>
      </w:r>
      <w:proofErr w:type="spellStart"/>
      <w:r>
        <w:rPr>
          <w:rFonts w:ascii="Times New Roman" w:eastAsia="Arial Unicode MS" w:hAnsi="Times New Roman"/>
          <w:bCs/>
          <w:i/>
          <w:iCs/>
          <w:szCs w:val="24"/>
        </w:rPr>
        <w:t>weihenstephanensis</w:t>
      </w:r>
      <w:proofErr w:type="spellEnd"/>
      <w:r>
        <w:rPr>
          <w:rFonts w:ascii="Times New Roman" w:eastAsia="Arial Unicode MS" w:hAnsi="Times New Roman"/>
          <w:bCs/>
          <w:i/>
          <w:iCs/>
          <w:szCs w:val="24"/>
        </w:rPr>
        <w:t xml:space="preserve"> </w:t>
      </w:r>
      <w:r>
        <w:rPr>
          <w:rFonts w:ascii="Times New Roman" w:eastAsia="Arial Unicode MS" w:hAnsi="Times New Roman"/>
          <w:bCs/>
          <w:szCs w:val="24"/>
        </w:rPr>
        <w:t>(KBAB4)</w:t>
      </w:r>
      <w:r>
        <w:rPr>
          <w:rFonts w:ascii="Times New Roman" w:eastAsia="Arial Unicode MS" w:hAnsi="Times New Roman"/>
          <w:bCs/>
          <w:sz w:val="24"/>
          <w:szCs w:val="24"/>
        </w:rPr>
        <w:t xml:space="preserve"> </w:t>
      </w:r>
    </w:p>
    <w:p w:rsidR="00080C09" w:rsidRDefault="00080C09">
      <w:pPr>
        <w:shd w:val="clear" w:color="auto" w:fill="FFFFFF"/>
        <w:spacing w:line="480" w:lineRule="auto"/>
        <w:jc w:val="both"/>
        <w:textAlignment w:val="baseline"/>
        <w:rPr>
          <w:rFonts w:ascii="Times New Roman" w:eastAsia="Arial Unicode MS" w:hAnsi="Times New Roman"/>
          <w:b/>
          <w:bCs/>
          <w:sz w:val="24"/>
          <w:szCs w:val="24"/>
          <w:lang w:val="en-GB"/>
        </w:rPr>
      </w:pPr>
    </w:p>
    <w:p w:rsidR="00080C09" w:rsidRDefault="000C679C">
      <w:pPr>
        <w:shd w:val="clear" w:color="auto" w:fill="FFFFFF"/>
        <w:spacing w:line="480" w:lineRule="auto"/>
        <w:jc w:val="both"/>
        <w:textAlignment w:val="baseline"/>
        <w:rPr>
          <w:rFonts w:ascii="Times New Roman" w:eastAsia="Arial Unicode MS" w:hAnsi="Times New Roman"/>
          <w:b/>
          <w:bCs/>
          <w:sz w:val="24"/>
          <w:szCs w:val="24"/>
          <w:lang w:val="en-GB"/>
        </w:rPr>
      </w:pPr>
      <w:r>
        <w:rPr>
          <w:rFonts w:ascii="Times New Roman" w:eastAsia="Arial Unicode MS" w:hAnsi="Times New Roman"/>
          <w:b/>
          <w:bCs/>
          <w:noProof/>
          <w:sz w:val="24"/>
          <w:szCs w:val="24"/>
        </w:rPr>
        <w:lastRenderedPageBreak/>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123825</wp:posOffset>
                </wp:positionV>
                <wp:extent cx="3943350" cy="323850"/>
                <wp:effectExtent l="6350" t="6350" r="31750" b="31750"/>
                <wp:wrapNone/>
                <wp:docPr id="4" name="Text Box 4"/>
                <wp:cNvGraphicFramePr/>
                <a:graphic xmlns:a="http://schemas.openxmlformats.org/drawingml/2006/main">
                  <a:graphicData uri="http://schemas.microsoft.com/office/word/2010/wordprocessingShape">
                    <wps:wsp>
                      <wps:cNvSpPr txBox="1"/>
                      <wps:spPr>
                        <a:xfrm>
                          <a:off x="0" y="0"/>
                          <a:ext cx="3943350" cy="323850"/>
                        </a:xfrm>
                        <a:prstGeom prst="rect">
                          <a:avLst/>
                        </a:prstGeom>
                        <a:gradFill rotWithShape="0">
                          <a:gsLst>
                            <a:gs pos="0">
                              <a:srgbClr val="666666"/>
                            </a:gs>
                            <a:gs pos="50000">
                              <a:srgbClr val="000000"/>
                            </a:gs>
                            <a:gs pos="100000">
                              <a:srgbClr val="666666"/>
                            </a:gs>
                          </a:gsLst>
                          <a:lin ang="5400000" scaled="1"/>
                          <a:tileRect/>
                        </a:gradFill>
                        <a:ln w="12700" cap="flat" cmpd="sng">
                          <a:solidFill>
                            <a:srgbClr val="000000"/>
                          </a:solidFill>
                          <a:prstDash val="solid"/>
                          <a:miter/>
                          <a:headEnd type="none" w="med" len="med"/>
                          <a:tailEnd type="none" w="med" len="med"/>
                        </a:ln>
                        <a:effectLst>
                          <a:outerShdw dist="28398" dir="3806096" algn="ctr" rotWithShape="0">
                            <a:srgbClr val="7F7F7F"/>
                          </a:outerShdw>
                        </a:effectLst>
                      </wps:spPr>
                      <wps:txbx>
                        <w:txbxContent>
                          <w:p w:rsidR="00080C09" w:rsidRDefault="000C679C">
                            <w:pPr>
                              <w:rPr>
                                <w:color w:val="FFFFFF"/>
                                <w:sz w:val="28"/>
                              </w:rPr>
                            </w:pPr>
                            <w:r>
                              <w:rPr>
                                <w:color w:val="FFFFFF"/>
                                <w:sz w:val="28"/>
                              </w:rPr>
                              <w:t>L</w:t>
                            </w:r>
                            <w:r>
                              <w:rPr>
                                <w:color w:val="FFFFFF"/>
                                <w:sz w:val="28"/>
                              </w:rPr>
                              <w:tab/>
                              <w:t xml:space="preserve">     1</w:t>
                            </w:r>
                            <w:r>
                              <w:rPr>
                                <w:color w:val="FFFFFF"/>
                                <w:sz w:val="28"/>
                              </w:rPr>
                              <w:tab/>
                              <w:t xml:space="preserve">       2</w:t>
                            </w:r>
                            <w:r>
                              <w:rPr>
                                <w:color w:val="FFFFFF"/>
                                <w:sz w:val="28"/>
                              </w:rPr>
                              <w:tab/>
                            </w:r>
                            <w:r>
                              <w:rPr>
                                <w:color w:val="FFFFFF"/>
                                <w:sz w:val="28"/>
                              </w:rPr>
                              <w:tab/>
                              <w:t>3</w:t>
                            </w:r>
                            <w:r>
                              <w:rPr>
                                <w:color w:val="FFFFFF"/>
                                <w:sz w:val="28"/>
                              </w:rPr>
                              <w:tab/>
                              <w:t>4</w:t>
                            </w:r>
                            <w:r>
                              <w:rPr>
                                <w:color w:val="FFFFFF"/>
                                <w:sz w:val="28"/>
                              </w:rPr>
                              <w:tab/>
                              <w:t xml:space="preserve">   5</w:t>
                            </w:r>
                            <w:r>
                              <w:rPr>
                                <w:color w:val="FFFFFF"/>
                                <w:sz w:val="28"/>
                              </w:rPr>
                              <w:tab/>
                              <w:t xml:space="preserve">     6</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9.75pt;width:310.5pt;height:2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HbgIAADgFAAAOAAAAZHJzL2Uyb0RvYy54bWysVN1v0zAQf0fif7D8zpI1XddFSyfBGC8I&#10;JjbE89V2Ekv+ku016X/P2UlLy3hAiERyLvd9v7vz7d2oFdkJH6Q1Db28KCkRhlkuTdfQ788P79aU&#10;hAiGg7JGNHQvAr3bvH1zO7haLGxvFReeoBMT6sE1tI/R1UURWC80hAvrhEFha72GiL++K7iHAb1r&#10;VSzKclUM1nPnLRMhIPd+EtJN9t+2gsWvbRtEJKqhmFvMp8/nNp3F5hbqzoPrJZvTgH/IQoM0GPTo&#10;6h4ikBcvX7nSknkbbBsvmNWFbVvJRK4Bq7ksf6vmqQcnci0ITnBHmML/c8u+7B49kbyhS0oMaGzR&#10;sxgjeW9HskzoDC7UqPTkUC2OyMYuH/gBmanosfU6fbEcgnLEeX/ENjljyKxullV1hSKGsmpRrZFG&#10;98Uva+dD/CSsJoloqMfeZUhh9znESfWgMiPNH6RSxNv4Q8Y+g5XCZmFAm4kgziJeEzv4bvtBebID&#10;HIdVfuYkunCqfVXikx2dWSQu8qdczi0uJ1FycmbyKggW3B2SU9IQSItytZzMSWCgBDYjQwx1lEp8&#10;QxzmiB5yxSmIMmRAtcU15kMY4Oa0CiKS2qF5MN2UvVXyaHKWV453KCWcqiWM7yH0E0hZlCqGWsso&#10;fKZ6Afyj4STuHc6LwcWmKRstOCVK4D2QqKwZQaq/0URUlElBRN7ZuXn2BSM+9XwgXKaRWKyrG7xP&#10;uMQFrtblqrxZUQKqw4gsevrHSTir+vohvXMDj97zFJ4ELtLMT7OdqDhuRywmkVvL97gHL87LrseE&#10;cpuyOq5ndjNfJWn/T/+RPr3wNj8BAAD//wMAUEsDBBQABgAIAAAAIQABSOsp3AAAAAYBAAAPAAAA&#10;ZHJzL2Rvd25yZXYueG1sTI/BbsIwEETvlfoP1lbqrTggQdsQB1WoHLggQaqeTbzEaeO1FRtI+vXd&#10;nspxZlYzb4vV4DpxwT62nhRMJxkIpNqblhoFH9Xm6QVETJqM7jyhghEjrMr7u0Lnxl9pj5dDagSX&#10;UMy1AptSyKWMtUWn48QHJM5Ovnc6sewbaXp95XLXyVmWLaTTLfGC1QHXFuvvw9kp+FnvKhuq+Pne&#10;7bfbXdh8hXGslHp8GN6WIBIO6f8Y/vAZHUpmOvozmSg6BfxIYvd1DoLTxWzKxlHBczYHWRbyFr/8&#10;BQAA//8DAFBLAQItABQABgAIAAAAIQC2gziS/gAAAOEBAAATAAAAAAAAAAAAAAAAAAAAAABbQ29u&#10;dGVudF9UeXBlc10ueG1sUEsBAi0AFAAGAAgAAAAhADj9If/WAAAAlAEAAAsAAAAAAAAAAAAAAAAA&#10;LwEAAF9yZWxzLy5yZWxzUEsBAi0AFAAGAAgAAAAhAP5MYMduAgAAOAUAAA4AAAAAAAAAAAAAAAAA&#10;LgIAAGRycy9lMm9Eb2MueG1sUEsBAi0AFAAGAAgAAAAhAAFI6yncAAAABgEAAA8AAAAAAAAAAAAA&#10;AAAAyAQAAGRycy9kb3ducmV2LnhtbFBLBQYAAAAABAAEAPMAAADRBQAAAAA=&#10;" fillcolor="#666" strokeweight="1pt">
                <v:fill color2="black" focus="50%" type="gradient"/>
                <v:shadow on="t" color="#7f7f7f" offset="1pt"/>
                <v:textbox>
                  <w:txbxContent>
                    <w:p w:rsidR="00080C09" w:rsidRDefault="000C679C">
                      <w:pPr>
                        <w:rPr>
                          <w:color w:val="FFFFFF"/>
                          <w:sz w:val="28"/>
                        </w:rPr>
                      </w:pPr>
                      <w:r>
                        <w:rPr>
                          <w:color w:val="FFFFFF"/>
                          <w:sz w:val="28"/>
                        </w:rPr>
                        <w:t>L</w:t>
                      </w:r>
                      <w:r>
                        <w:rPr>
                          <w:color w:val="FFFFFF"/>
                          <w:sz w:val="28"/>
                        </w:rPr>
                        <w:tab/>
                        <w:t xml:space="preserve">     1</w:t>
                      </w:r>
                      <w:r>
                        <w:rPr>
                          <w:color w:val="FFFFFF"/>
                          <w:sz w:val="28"/>
                        </w:rPr>
                        <w:tab/>
                        <w:t xml:space="preserve">       2</w:t>
                      </w:r>
                      <w:r>
                        <w:rPr>
                          <w:color w:val="FFFFFF"/>
                          <w:sz w:val="28"/>
                        </w:rPr>
                        <w:tab/>
                      </w:r>
                      <w:r>
                        <w:rPr>
                          <w:color w:val="FFFFFF"/>
                          <w:sz w:val="28"/>
                        </w:rPr>
                        <w:tab/>
                        <w:t>3</w:t>
                      </w:r>
                      <w:r>
                        <w:rPr>
                          <w:color w:val="FFFFFF"/>
                          <w:sz w:val="28"/>
                        </w:rPr>
                        <w:tab/>
                        <w:t>4</w:t>
                      </w:r>
                      <w:r>
                        <w:rPr>
                          <w:color w:val="FFFFFF"/>
                          <w:sz w:val="28"/>
                        </w:rPr>
                        <w:tab/>
                        <w:t xml:space="preserve">   5</w:t>
                      </w:r>
                      <w:r>
                        <w:rPr>
                          <w:color w:val="FFFFFF"/>
                          <w:sz w:val="28"/>
                        </w:rPr>
                        <w:tab/>
                        <w:t xml:space="preserve">     6</w:t>
                      </w:r>
                    </w:p>
                  </w:txbxContent>
                </v:textbox>
              </v:shape>
            </w:pict>
          </mc:Fallback>
        </mc:AlternateContent>
      </w:r>
    </w:p>
    <w:p w:rsidR="00080C09" w:rsidRDefault="000C679C">
      <w:pPr>
        <w:shd w:val="clear" w:color="auto" w:fill="FFFFFF"/>
        <w:spacing w:line="480" w:lineRule="auto"/>
        <w:ind w:left="2160" w:hanging="2160"/>
        <w:jc w:val="both"/>
        <w:textAlignment w:val="baseline"/>
        <w:rPr>
          <w:rFonts w:ascii="Times New Roman" w:eastAsia="Arial Unicode MS" w:hAnsi="Times New Roman"/>
          <w:b/>
          <w:bCs/>
          <w:sz w:val="24"/>
          <w:szCs w:val="24"/>
          <w:lang w:val="en-GB"/>
        </w:rPr>
      </w:pPr>
      <w:r>
        <w:rPr>
          <w:rFonts w:ascii="Times New Roman" w:eastAsia="Arial Unicode MS" w:hAnsi="Times New Roman"/>
          <w:b/>
          <w:bCs/>
          <w:noProof/>
          <w:sz w:val="24"/>
          <w:szCs w:val="24"/>
        </w:rPr>
        <mc:AlternateContent>
          <mc:Choice Requires="wps">
            <w:drawing>
              <wp:anchor distT="0" distB="0" distL="114300" distR="114300" simplePos="0" relativeHeight="251666432" behindDoc="0" locked="0" layoutInCell="1" allowOverlap="1">
                <wp:simplePos x="0" y="0"/>
                <wp:positionH relativeFrom="column">
                  <wp:posOffset>5010150</wp:posOffset>
                </wp:positionH>
                <wp:positionV relativeFrom="paragraph">
                  <wp:posOffset>590550</wp:posOffset>
                </wp:positionV>
                <wp:extent cx="723900" cy="276225"/>
                <wp:effectExtent l="4445" t="4445" r="14605" b="5080"/>
                <wp:wrapNone/>
                <wp:docPr id="3" name="Text Box 3"/>
                <wp:cNvGraphicFramePr/>
                <a:graphic xmlns:a="http://schemas.openxmlformats.org/drawingml/2006/main">
                  <a:graphicData uri="http://schemas.microsoft.com/office/word/2010/wordprocessingShape">
                    <wps:wsp>
                      <wps:cNvSpPr txBox="1"/>
                      <wps:spPr>
                        <a:xfrm>
                          <a:off x="0" y="0"/>
                          <a:ext cx="723900" cy="276225"/>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080C09" w:rsidRDefault="000C679C">
                            <w:pPr>
                              <w:rPr>
                                <w:rFonts w:ascii="Arial Narrow Special G1" w:hAnsi="Arial Narrow Special G1"/>
                                <w:b/>
                              </w:rPr>
                            </w:pP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Times New Roman" w:hAnsi="Times New Roman"/>
                                <w:b/>
                              </w:rPr>
                              <w:t>bp</w:t>
                            </w:r>
                            <w:r>
                              <w:rPr>
                                <w:rFonts w:ascii="Arial Narrow Special G1" w:hAnsi="Arial Narrow Special G1"/>
                                <w:b/>
                              </w:rPr>
                              <w:t></w:t>
                            </w:r>
                          </w:p>
                        </w:txbxContent>
                      </wps:txbx>
                      <wps:bodyPr upright="1"/>
                    </wps:wsp>
                  </a:graphicData>
                </a:graphic>
              </wp:anchor>
            </w:drawing>
          </mc:Choice>
          <mc:Fallback>
            <w:pict>
              <v:shape id="Text Box 3" o:spid="_x0000_s1027" type="#_x0000_t202" style="position:absolute;left:0;text-align:left;margin-left:394.5pt;margin-top:46.5pt;width:57pt;height:21.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eQE4gEAAO0DAAAOAAAAZHJzL2Uyb0RvYy54bWysU01v2zAMvQ/YfxB0X+w6aLsacQpsWXYZ&#10;tgHtfgAjybYAfUFUY+ffj1LStN0uRVEfZIqkHsn3pNXtbA3bq4jau45fLGrOlBNeajd0/M/99tNn&#10;zjCBk2C8Ux0/KOS3648fVlNoVeNHb6SKjEActlPo+JhSaKsKxags4MIH5SjY+2gh0TYOlYwwEbo1&#10;VVPXV9XkowzRC4VI3s0xyNcFv++VSL/6HlVipuPUWyprLOsur9V6Be0QIYxanNqAN3RhQTsqeoba&#10;QAL2EPV/UFaL6NH3aSG8rXzfa6HKDDTNRf3PNHcjBFVmIXIwnGnC94MVP/e/I9Oy40vOHFiS6F7N&#10;iX3xM1tmdqaALSXdBUpLM7lJ5Uc/kjMPPffR5j+NwyhOPB/O3GYwQc7rZnlTU0RQqLm+aprLjFI9&#10;HQ4R03flLctGxyNJVxiF/Q9Mx9THlFwLvdFyq40pmzjsvprI9kAyb8t3Qn+RZhybOn5zSbWZALpt&#10;vYFEpg00P7qh1HtxAl8HnBvbAI7HBgpCrg+t1UnFYo0K5DcnWToE4tjRY+C5GaskZ0bR28lWyUyg&#10;zWsyiTvjiMKs0FGJbKV5Nxc9zyrtvDyQeA8h6mEkZkugnKI7VSQ43f98aZ/vC/bTK13/BQAA//8D&#10;AFBLAwQUAAYACAAAACEABZ7zOt8AAAAKAQAADwAAAGRycy9kb3ducmV2LnhtbEyPQU/DMAyF70j8&#10;h8hIXBBL6MRYS9NpmkCcN7hwyxqvrWictsnWjl+Pd2In23pPz9/LV5NrxQmH0HjS8DRTIJBKbxuq&#10;NHx9vj8uQYRoyJrWE2o4Y4BVcXuTm8z6kbZ42sVKcAiFzGioY+wyKUNZozNh5jsk1g5+cCbyOVTS&#10;DmbkcNfKRKmFdKYh/lCbDjc1lj+7o9Pgx7ez89ir5OH7131s1v32kPRa399N61cQEaf4b4YLPqND&#10;wUx7fyQbRKvhZZlyl6ghnfNkQ6ouy56d88UzyCKX1xWKPwAAAP//AwBQSwECLQAUAAYACAAAACEA&#10;toM4kv4AAADhAQAAEwAAAAAAAAAAAAAAAAAAAAAAW0NvbnRlbnRfVHlwZXNdLnhtbFBLAQItABQA&#10;BgAIAAAAIQA4/SH/1gAAAJQBAAALAAAAAAAAAAAAAAAAAC8BAABfcmVscy8ucmVsc1BLAQItABQA&#10;BgAIAAAAIQD3ieQE4gEAAO0DAAAOAAAAAAAAAAAAAAAAAC4CAABkcnMvZTJvRG9jLnhtbFBLAQIt&#10;ABQABgAIAAAAIQAFnvM63wAAAAoBAAAPAAAAAAAAAAAAAAAAADwEAABkcnMvZG93bnJldi54bWxQ&#10;SwUGAAAAAAQABADzAAAASAUAAAAA&#10;" strokecolor="white">
                <v:textbox>
                  <w:txbxContent>
                    <w:p w:rsidR="00080C09" w:rsidRDefault="000C679C">
                      <w:pPr>
                        <w:rPr>
                          <w:rFonts w:ascii="Arial Narrow Special G1" w:hAnsi="Arial Narrow Special G1"/>
                          <w:b/>
                        </w:rPr>
                      </w:pP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Times New Roman" w:hAnsi="Times New Roman"/>
                          <w:b/>
                        </w:rPr>
                        <w:t>bp</w:t>
                      </w:r>
                      <w:r>
                        <w:rPr>
                          <w:rFonts w:ascii="Arial Narrow Special G1" w:hAnsi="Arial Narrow Special G1"/>
                          <w:b/>
                        </w:rPr>
                        <w:t></w:t>
                      </w:r>
                    </w:p>
                  </w:txbxContent>
                </v:textbox>
              </v:shape>
            </w:pict>
          </mc:Fallback>
        </mc:AlternateContent>
      </w:r>
      <w:r>
        <w:rPr>
          <w:rFonts w:ascii="Times New Roman" w:eastAsia="Arial Unicode MS" w:hAnsi="Times New Roman"/>
          <w:b/>
          <w:bCs/>
          <w:noProof/>
          <w:sz w:val="24"/>
          <w:szCs w:val="24"/>
        </w:rPr>
        <mc:AlternateContent>
          <mc:Choice Requires="wps">
            <w:drawing>
              <wp:anchor distT="0" distB="0" distL="114300" distR="114300" simplePos="0" relativeHeight="251665408" behindDoc="0" locked="0" layoutInCell="1" allowOverlap="1">
                <wp:simplePos x="0" y="0"/>
                <wp:positionH relativeFrom="column">
                  <wp:posOffset>4953000</wp:posOffset>
                </wp:positionH>
                <wp:positionV relativeFrom="paragraph">
                  <wp:posOffset>1323975</wp:posOffset>
                </wp:positionV>
                <wp:extent cx="666750" cy="276225"/>
                <wp:effectExtent l="4445" t="4445" r="14605" b="5080"/>
                <wp:wrapNone/>
                <wp:docPr id="10" name="Text Box 10"/>
                <wp:cNvGraphicFramePr/>
                <a:graphic xmlns:a="http://schemas.openxmlformats.org/drawingml/2006/main">
                  <a:graphicData uri="http://schemas.microsoft.com/office/word/2010/wordprocessingShape">
                    <wps:wsp>
                      <wps:cNvSpPr txBox="1"/>
                      <wps:spPr>
                        <a:xfrm>
                          <a:off x="0" y="0"/>
                          <a:ext cx="666750" cy="276225"/>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080C09" w:rsidRDefault="000C679C">
                            <w:pPr>
                              <w:rPr>
                                <w:rFonts w:ascii="Arial Narrow Special G1" w:hAnsi="Arial Narrow Special G1"/>
                                <w:b/>
                              </w:rPr>
                            </w:pP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Times New Roman" w:hAnsi="Times New Roman"/>
                                <w:b/>
                              </w:rPr>
                              <w:t>bp</w:t>
                            </w:r>
                          </w:p>
                        </w:txbxContent>
                      </wps:txbx>
                      <wps:bodyPr upright="1"/>
                    </wps:wsp>
                  </a:graphicData>
                </a:graphic>
              </wp:anchor>
            </w:drawing>
          </mc:Choice>
          <mc:Fallback>
            <w:pict>
              <v:shape id="Text Box 10" o:spid="_x0000_s1028" type="#_x0000_t202" style="position:absolute;left:0;text-align:left;margin-left:390pt;margin-top:104.25pt;width:52.5pt;height:21.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1tr4wEAAO8DAAAOAAAAZHJzL2Uyb0RvYy54bWysU9tu2zAMfR+wfxD0vjg1kHQz4hTYsuxl&#10;2Aa0+wBGF1uAbhDV2Pn7UUqarttLMcwPMkVSh+Q50uZudpYdVUITfM9vFkvOlBdBGj/0/OfD/t17&#10;zjCDl2CDVz0/KeR327dvNlPsVBvGYKVKjEA8dlPs+Zhz7JoGxagc4CJE5SmoQ3KQaZuGRiaYCN3Z&#10;pl0u180UkowpCIVI3t05yLcVX2sl8netUWVme0695bqmuh7K2mw30A0J4mjEpQ34hy4cGE9Fr1A7&#10;yMAek/kLyhmRAgadFyK4JmhthKoz0DQ3yz+muR8hqjoLkYPxShP+P1jx7fgjMSNJO6LHgyONHtSc&#10;2ccwM3IRP1PEjtLuIyXmmfyU++RHcpaxZ51c+dNAjOIEdbqyW9AEOdfr9e2KIoJC7e26bVcFpXk+&#10;HBPmLyo4VoyeJxKvcgrHr5jPqU8ppRYGa+TeWFs3aTh8sokdgYTe1++C/iLNejb1/MOKajMBdN+0&#10;hUymi8QA+qHWe3ECXwdcGtsBjucGKkKpD50zWaVqjQrkZy9ZPkUi2dNz4KUZpyRnVtHrKVbNzGDs&#10;azKJO+uJwqLQWYli5fkwV0XbglY8hyBPJN5jTGYYidkqXz1Ft6pKcHkB5dr+vq/Yz+90+wsAAP//&#10;AwBQSwMEFAAGAAgAAAAhAApNiljeAAAACwEAAA8AAABkcnMvZG93bnJldi54bWxMj8FOwzAQRO9I&#10;/IO1SFwQtbEUsEKcqqpAnFu4cHOTbRIRr5PYbVK+nuUEx50dzbwp1ovvxRmn2AWy8LBSIJCqUHfU&#10;WPh4f703IGJyVLs+EFq4YIR1eX1VuLwOM+3wvE+N4BCKubPQpjTkUsaqRe/iKgxI/DuGybvE59TI&#10;enIzh/teaqUepXcdcUPrBty2WH3tT95CmF8uPuCo9N3nt3/bbsbdUY/W3t4sm2cQCZf0Z4ZffEaH&#10;kpkO4UR1FL2FJ6N4S7KglclAsMOYjJUDK5lWIMtC/t9Q/gAAAP//AwBQSwECLQAUAAYACAAAACEA&#10;toM4kv4AAADhAQAAEwAAAAAAAAAAAAAAAAAAAAAAW0NvbnRlbnRfVHlwZXNdLnhtbFBLAQItABQA&#10;BgAIAAAAIQA4/SH/1gAAAJQBAAALAAAAAAAAAAAAAAAAAC8BAABfcmVscy8ucmVsc1BLAQItABQA&#10;BgAIAAAAIQAQi1tr4wEAAO8DAAAOAAAAAAAAAAAAAAAAAC4CAABkcnMvZTJvRG9jLnhtbFBLAQIt&#10;ABQABgAIAAAAIQAKTYpY3gAAAAsBAAAPAAAAAAAAAAAAAAAAAD0EAABkcnMvZG93bnJldi54bWxQ&#10;SwUGAAAAAAQABADzAAAASAUAAAAA&#10;" strokecolor="white">
                <v:textbox>
                  <w:txbxContent>
                    <w:p w:rsidR="00080C09" w:rsidRDefault="000C679C">
                      <w:pPr>
                        <w:rPr>
                          <w:rFonts w:ascii="Arial Narrow Special G1" w:hAnsi="Arial Narrow Special G1"/>
                          <w:b/>
                        </w:rPr>
                      </w:pP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Times New Roman" w:hAnsi="Times New Roman"/>
                          <w:b/>
                        </w:rPr>
                        <w:t>bp</w:t>
                      </w:r>
                    </w:p>
                  </w:txbxContent>
                </v:textbox>
              </v:shape>
            </w:pict>
          </mc:Fallback>
        </mc:AlternateContent>
      </w:r>
      <w:r>
        <w:rPr>
          <w:rFonts w:ascii="Times New Roman" w:eastAsia="Arial Unicode MS" w:hAnsi="Times New Roman"/>
          <w:b/>
          <w:bCs/>
          <w:noProof/>
          <w:sz w:val="24"/>
          <w:szCs w:val="24"/>
        </w:rPr>
        <mc:AlternateContent>
          <mc:Choice Requires="wps">
            <w:drawing>
              <wp:anchor distT="0" distB="0" distL="114300" distR="114300" simplePos="0" relativeHeight="251664384" behindDoc="0" locked="0" layoutInCell="1" allowOverlap="1">
                <wp:simplePos x="0" y="0"/>
                <wp:positionH relativeFrom="column">
                  <wp:posOffset>4914900</wp:posOffset>
                </wp:positionH>
                <wp:positionV relativeFrom="paragraph">
                  <wp:posOffset>2352675</wp:posOffset>
                </wp:positionV>
                <wp:extent cx="819150" cy="266700"/>
                <wp:effectExtent l="4445" t="4445" r="14605" b="14605"/>
                <wp:wrapNone/>
                <wp:docPr id="11" name="Text Box 11"/>
                <wp:cNvGraphicFramePr/>
                <a:graphic xmlns:a="http://schemas.openxmlformats.org/drawingml/2006/main">
                  <a:graphicData uri="http://schemas.microsoft.com/office/word/2010/wordprocessingShape">
                    <wps:wsp>
                      <wps:cNvSpPr txBox="1"/>
                      <wps:spPr>
                        <a:xfrm>
                          <a:off x="0" y="0"/>
                          <a:ext cx="819150" cy="26670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080C09" w:rsidRDefault="000C679C">
                            <w:pPr>
                              <w:rPr>
                                <w:rFonts w:ascii="Arial Narrow Special G1" w:hAnsi="Arial Narrow Special G1"/>
                                <w:b/>
                              </w:rPr>
                            </w:pP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Times New Roman" w:hAnsi="Times New Roman"/>
                                <w:b/>
                              </w:rPr>
                              <w:t xml:space="preserve"> bp</w:t>
                            </w:r>
                          </w:p>
                        </w:txbxContent>
                      </wps:txbx>
                      <wps:bodyPr upright="1"/>
                    </wps:wsp>
                  </a:graphicData>
                </a:graphic>
              </wp:anchor>
            </w:drawing>
          </mc:Choice>
          <mc:Fallback>
            <w:pict>
              <v:shape id="Text Box 11" o:spid="_x0000_s1029" type="#_x0000_t202" style="position:absolute;left:0;text-align:left;margin-left:387pt;margin-top:185.25pt;width:64.5pt;height:2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pE6AEAAO8DAAAOAAAAZHJzL2Uyb0RvYy54bWysU8tu2zAQvBfoPxC815Jc2E0EywFS170U&#10;bYGkH0CTlESAL5CMJf99h3TiNO0lKKIDRe4uh7szu5ub2WhylCEqZzvaLGpKpOVOKDt09Nf9/sMV&#10;JTExK5h2Vnb0JCO92b5/t5l8K5dudFrIQABiYzv5jo4p+baqIh+lYXHhvLRw9i4YlnAMQyUCm4Bu&#10;dLWs63U1uSB8cFzGCOvu7KTbgt/3kqcffR9lIrqjyC2VNZT1kNdqu2HtEJgfFX9Mg/1HFoYpi0cv&#10;UDuWGHkI6h8oo3hw0fVpwZ2pXN8rLksNqKap/6rmbmRellpATvQXmuLbwfLvx5+BKAHtGkosM9Do&#10;Xs6J3LqZwAR+Jh9bhN15BKYZdsQ+2SOMuey5Dyb/URCBH0yfLuxmNA7jVXPdrODhcC3X6091Yb96&#10;vuxDTF+lMyRvOhogXuGUHb/FhEQQ+hSS34pOK7FXWpdDGA6fdSBHBqH35cs54sqLMG3J1NHr1XKF&#10;PBj6rdcsYWs8GIh2KO+9uBFfB5wT27E4nhMoCOfeMirJULpslEx8sYKkkwfJFuNAczJGCkq0xPTk&#10;XYlMTOnXRKI6bVFkVuisRN6l+TAXRT9mtGw5OHGCeA8+qGEEs0W+cgtdVUh6nIDctn+eC/bznG5/&#10;AwAA//8DAFBLAwQUAAYACAAAACEAbSltc+AAAAALAQAADwAAAGRycy9kb3ducmV2LnhtbEyPwU7D&#10;MBBE70j8g7VIXBC1m7YEQjZVVYE4t3Dh5sbbJCK2k9htUr6e5QTH2RnNvsnXk23FmYbQeIcwnykQ&#10;5EpvGlchfLy/3j+CCFE7o1vvCOFCAdbF9VWuM+NHt6PzPlaCS1zINEIdY5dJGcqarA4z35Fj7+gH&#10;qyPLoZJm0COX21YmSj1IqxvHH2rd0bam8mt/sgh+fLlYT71K7j6/7dt20++OSY94ezNtnkFEmuJf&#10;GH7xGR0KZjr4kzNBtAhpuuQtEWGRqhUITjypBV8OCMt5sgJZ5PL/huIHAAD//wMAUEsBAi0AFAAG&#10;AAgAAAAhALaDOJL+AAAA4QEAABMAAAAAAAAAAAAAAAAAAAAAAFtDb250ZW50X1R5cGVzXS54bWxQ&#10;SwECLQAUAAYACAAAACEAOP0h/9YAAACUAQAACwAAAAAAAAAAAAAAAAAvAQAAX3JlbHMvLnJlbHNQ&#10;SwECLQAUAAYACAAAACEAAKA6ROgBAADvAwAADgAAAAAAAAAAAAAAAAAuAgAAZHJzL2Uyb0RvYy54&#10;bWxQSwECLQAUAAYACAAAACEAbSltc+AAAAALAQAADwAAAAAAAAAAAAAAAABCBAAAZHJzL2Rvd25y&#10;ZXYueG1sUEsFBgAAAAAEAAQA8wAAAE8FAAAAAA==&#10;" strokecolor="white">
                <v:textbox>
                  <w:txbxContent>
                    <w:p w:rsidR="00080C09" w:rsidRDefault="000C679C">
                      <w:pPr>
                        <w:rPr>
                          <w:rFonts w:ascii="Arial Narrow Special G1" w:hAnsi="Arial Narrow Special G1"/>
                          <w:b/>
                        </w:rPr>
                      </w:pP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Times New Roman" w:hAnsi="Times New Roman"/>
                          <w:b/>
                        </w:rPr>
                        <w:t xml:space="preserve"> bp</w:t>
                      </w:r>
                    </w:p>
                  </w:txbxContent>
                </v:textbox>
              </v:shape>
            </w:pict>
          </mc:Fallback>
        </mc:AlternateContent>
      </w:r>
      <w:r>
        <w:rPr>
          <w:rFonts w:ascii="Times New Roman" w:eastAsia="Arial Unicode MS" w:hAnsi="Times New Roman"/>
          <w:b/>
          <w:bCs/>
          <w:noProof/>
          <w:sz w:val="24"/>
          <w:szCs w:val="24"/>
        </w:rPr>
        <mc:AlternateContent>
          <mc:Choice Requires="wps">
            <w:drawing>
              <wp:anchor distT="0" distB="0" distL="114300" distR="114300" simplePos="0" relativeHeight="251663360" behindDoc="0" locked="0" layoutInCell="1" allowOverlap="1">
                <wp:simplePos x="0" y="0"/>
                <wp:positionH relativeFrom="column">
                  <wp:posOffset>4981575</wp:posOffset>
                </wp:positionH>
                <wp:positionV relativeFrom="paragraph">
                  <wp:posOffset>3028950</wp:posOffset>
                </wp:positionV>
                <wp:extent cx="619125" cy="266700"/>
                <wp:effectExtent l="4445" t="4445" r="5080" b="14605"/>
                <wp:wrapNone/>
                <wp:docPr id="12" name="Text Box 12"/>
                <wp:cNvGraphicFramePr/>
                <a:graphic xmlns:a="http://schemas.openxmlformats.org/drawingml/2006/main">
                  <a:graphicData uri="http://schemas.microsoft.com/office/word/2010/wordprocessingShape">
                    <wps:wsp>
                      <wps:cNvSpPr txBox="1"/>
                      <wps:spPr>
                        <a:xfrm>
                          <a:off x="0" y="0"/>
                          <a:ext cx="619125" cy="26670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080C09" w:rsidRDefault="000C679C">
                            <w:pPr>
                              <w:rPr>
                                <w:rFonts w:ascii="Arial Narrow Special G1" w:hAnsi="Arial Narrow Special G1"/>
                                <w:b/>
                              </w:rPr>
                            </w:pP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Times New Roman" w:hAnsi="Times New Roman"/>
                                <w:b/>
                              </w:rPr>
                              <w:t>bp</w:t>
                            </w:r>
                          </w:p>
                        </w:txbxContent>
                      </wps:txbx>
                      <wps:bodyPr upright="1"/>
                    </wps:wsp>
                  </a:graphicData>
                </a:graphic>
              </wp:anchor>
            </w:drawing>
          </mc:Choice>
          <mc:Fallback>
            <w:pict>
              <v:shape id="Text Box 12" o:spid="_x0000_s1030" type="#_x0000_t202" style="position:absolute;left:0;text-align:left;margin-left:392.25pt;margin-top:238.5pt;width:48.7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h0z5wEAAO8DAAAOAAAAZHJzL2Uyb0RvYy54bWysU9tuEzEQfUfiHyy/k92saKBRNpUghBcE&#10;SC0fMPFl15Jv8rjZzd8zdtq0hZcKsQ9eezw+PnPOeHMzO8uOKqEJvufLRcuZ8iJI44ee/7rbv/vI&#10;GWbwEmzwqucnhfxm+/bNZopr1YUxWKkSIxCP6yn2fMw5rpsGxagc4CJE5WlTh+Qg0zINjUwwEbqz&#10;Tde2q2YKScYUhEKk6O68ybcVX2sl8g+tUWVme07cch1THQ9lbLYbWA8J4mjEAw34BxYOjKdLL1A7&#10;yMDuk/kLyhmRAgadFyK4JmhthKo1UDXL9o9qbkeIqtZC4mC8yIT/D1Z8P/5MzEjyruPMgyOP7tSc&#10;2acwMwqRPlPENaXdRkrMM8Up9zGOFCxlzzq58qeCGO2T0qeLugVNUHC1vF52V5wJ2upWqw9tVb95&#10;OhwT5q8qOFYmPU9kXtUUjt8wExFKfUwpd2GwRu6NtXWRhsNnm9gRyOh9/QpHOvIizXo29fz6qvIA&#10;6jdtIRMlF0kB9EO978UJfB1wIbYDHM8EKsK5t5zJKtUuGxXIL16yfIoksqfnwAsZpyRnVtHrKbOa&#10;mcHY12RSddZTkcWhsxNllufDXB19X9BK5BDkicy7j8kMIylb7aunqKuqSA8voLTt83XFfnqn298A&#10;AAD//wMAUEsDBBQABgAIAAAAIQBrLpji4AAAAAsBAAAPAAAAZHJzL2Rvd25yZXYueG1sTI/BTsMw&#10;DIbvSLxDZCQuaEtWbbQrdadpAnHe4MIta722oknaJls7nh5zYjdb/vT7+7PNZFpxocE3ziIs5goE&#10;2cKVja0QPj/eZgkIH7QtdessIVzJwya/v8t0WrrR7ulyCJXgEOtTjVCH0KVS+qImo/3cdWT5dnKD&#10;0YHXoZLloEcON62MlHqWRjeWP9S6o11NxffhbBDc+Ho1jnoVPX39mPfdtt+foh7x8WHavoAINIV/&#10;GP70WR1ydjq6sy29aBHiZLliFGEZx1yKiSSJeDgirBZrBTLP5G2H/BcAAP//AwBQSwECLQAUAAYA&#10;CAAAACEAtoM4kv4AAADhAQAAEwAAAAAAAAAAAAAAAAAAAAAAW0NvbnRlbnRfVHlwZXNdLnhtbFBL&#10;AQItABQABgAIAAAAIQA4/SH/1gAAAJQBAAALAAAAAAAAAAAAAAAAAC8BAABfcmVscy8ucmVsc1BL&#10;AQItABQABgAIAAAAIQCL8h0z5wEAAO8DAAAOAAAAAAAAAAAAAAAAAC4CAABkcnMvZTJvRG9jLnht&#10;bFBLAQItABQABgAIAAAAIQBrLpji4AAAAAsBAAAPAAAAAAAAAAAAAAAAAEEEAABkcnMvZG93bnJl&#10;di54bWxQSwUGAAAAAAQABADzAAAATgUAAAAA&#10;" strokecolor="white">
                <v:textbox>
                  <w:txbxContent>
                    <w:p w:rsidR="00080C09" w:rsidRDefault="000C679C">
                      <w:pPr>
                        <w:rPr>
                          <w:rFonts w:ascii="Arial Narrow Special G1" w:hAnsi="Arial Narrow Special G1"/>
                          <w:b/>
                        </w:rPr>
                      </w:pP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Times New Roman" w:hAnsi="Times New Roman"/>
                          <w:b/>
                        </w:rPr>
                        <w:t>bp</w:t>
                      </w:r>
                    </w:p>
                  </w:txbxContent>
                </v:textbox>
              </v:shape>
            </w:pict>
          </mc:Fallback>
        </mc:AlternateContent>
      </w:r>
      <w:r>
        <w:rPr>
          <w:rFonts w:ascii="Times New Roman" w:eastAsia="Arial Unicode MS" w:hAnsi="Times New Roman"/>
          <w:b/>
          <w:bCs/>
          <w:noProof/>
          <w:sz w:val="24"/>
          <w:szCs w:val="24"/>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2505075</wp:posOffset>
                </wp:positionV>
                <wp:extent cx="4943475" cy="635"/>
                <wp:effectExtent l="0" t="0" r="0" b="0"/>
                <wp:wrapNone/>
                <wp:docPr id="5" name="Straight Arrow Connector 5"/>
                <wp:cNvGraphicFramePr/>
                <a:graphic xmlns:a="http://schemas.openxmlformats.org/drawingml/2006/main">
                  <a:graphicData uri="http://schemas.microsoft.com/office/word/2010/wordprocessingShape">
                    <wps:wsp>
                      <wps:cNvCnPr/>
                      <wps:spPr>
                        <a:xfrm>
                          <a:off x="0" y="0"/>
                          <a:ext cx="494347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29C52C9C" id="_x0000_t32" coordsize="21600,21600" o:spt="32" o:oned="t" path="m,l21600,21600e" filled="f">
                <v:path arrowok="t" fillok="f" o:connecttype="none"/>
                <o:lock v:ext="edit" shapetype="t"/>
              </v:shapetype>
              <v:shape id="Straight Arrow Connector 5" o:spid="_x0000_s1026" type="#_x0000_t32" style="position:absolute;margin-left:.75pt;margin-top:197.25pt;width:389.25pt;height:.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CmL0wEAAKMDAAAOAAAAZHJzL2Uyb0RvYy54bWysU8tu2zAQvBfoPxC817IdO20Ey0FhN70U&#10;rYE0H7DmQyLAF5asZf99l7Tj9HEJiupALbnc2ZnRanV/dJYdFCYTfMdnkylnyosgje87/vT94d0H&#10;zlIGL8EGrzp+Uonfr9++WY2xVfMwBCsVMgLxqR1jx4ecY9s0SQzKQZqEqDwldUAHmbbYNxJhJHRn&#10;m/l0etuMAWXEIFRKdLo9J/m64mutRP6mdVKZ2Y4Tt1xXrOu+rM16BW2PEAcjLjTgH1g4MJ6aXqG2&#10;kIH9QPMXlDMCQwo6T0RwTdDaCFU1kJrZ9A81jwNEVbWQOSlebUr/D1Z8PeyQGdnxJWceHH2ix4xg&#10;+iGzj4hhZJvgPdkYkC2LW2NMLRVt/A4vuxR3WKQfNbryJlHsWB0+XR1Wx8wEHS7uFjeL99RKUO72&#10;piI2L6URU/6sgmMl6Hi6MLlSmFWP4fAlZWpOhc8Fpa/1bOz43XJe4IFmSVvIFLpI6pLva20K1sgH&#10;Y22pSNjvNxbZAcp01KdIJNzfrpUmW0jD+V5NnedmUCA/ecnyKZJvngacFwpOSc6sov+hRAQIbQZj&#10;X3OTWltPDIrLZ19LtA/yVO2u5zQJleNlasuo/bqv1S//1vonAAAA//8DAFBLAwQUAAYACAAAACEA&#10;94SLYNwAAAAJAQAADwAAAGRycy9kb3ducmV2LnhtbExPy07DMBC8I/EP1lbigqjdlr5CnKpC6oEj&#10;bSWubrxNQuN1FDtN6NezcIHbzs5oHulmcLW4YhsqTxomYwUCKfe2okLD8bB7WoEI0ZA1tSfU8IUB&#10;Ntn9XWoS63t6x+s+FoJNKCRGQxljk0gZ8hKdCWPfIDF39q0zkWFbSNuans1dLadKLaQzFXFCaRp8&#10;LTG/7DunAUM3n6jt2hXHt1v/+DG9ffbNQeuH0bB9ARFxiH9i+KnP1SHjTiffkQ2iZjxnoYbZ+pkP&#10;5pcrxdtOv58FyCyV/xdk3wAAAP//AwBQSwECLQAUAAYACAAAACEAtoM4kv4AAADhAQAAEwAAAAAA&#10;AAAAAAAAAAAAAAAAW0NvbnRlbnRfVHlwZXNdLnhtbFBLAQItABQABgAIAAAAIQA4/SH/1gAAAJQB&#10;AAALAAAAAAAAAAAAAAAAAC8BAABfcmVscy8ucmVsc1BLAQItABQABgAIAAAAIQCDtCmL0wEAAKMD&#10;AAAOAAAAAAAAAAAAAAAAAC4CAABkcnMvZTJvRG9jLnhtbFBLAQItABQABgAIAAAAIQD3hItg3AAA&#10;AAkBAAAPAAAAAAAAAAAAAAAAAC0EAABkcnMvZG93bnJldi54bWxQSwUGAAAAAAQABADzAAAANgUA&#10;AAAA&#10;"/>
            </w:pict>
          </mc:Fallback>
        </mc:AlternateContent>
      </w:r>
      <w:r>
        <w:rPr>
          <w:rFonts w:ascii="Times New Roman" w:eastAsia="Arial Unicode MS" w:hAnsi="Times New Roman"/>
          <w:b/>
          <w:bCs/>
          <w:noProof/>
          <w:sz w:val="24"/>
          <w:szCs w:val="24"/>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3190875</wp:posOffset>
                </wp:positionV>
                <wp:extent cx="4943475" cy="0"/>
                <wp:effectExtent l="0" t="4445" r="0" b="5080"/>
                <wp:wrapNone/>
                <wp:docPr id="8" name="Straight Arrow Connector 8"/>
                <wp:cNvGraphicFramePr/>
                <a:graphic xmlns:a="http://schemas.openxmlformats.org/drawingml/2006/main">
                  <a:graphicData uri="http://schemas.microsoft.com/office/word/2010/wordprocessingShape">
                    <wps:wsp>
                      <wps:cNvCnPr/>
                      <wps:spPr>
                        <a:xfrm>
                          <a:off x="0" y="0"/>
                          <a:ext cx="49434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83A704A" id="Straight Arrow Connector 8" o:spid="_x0000_s1026" type="#_x0000_t32" style="position:absolute;margin-left:.75pt;margin-top:251.25pt;width:389.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t+0AEAAKEDAAAOAAAAZHJzL2Uyb0RvYy54bWysU8uOEzEQvCPxD5bvZJKQhd0okxVKWC4I&#10;Ii18QMf2zFjyS90mk/w9bSebXeCCEHPwtB9dXVVur+6P3omDQbIxtHI2mUphgorahr6V3789vLmV&#10;gjIEDS4G08qTIXm/fv1qNaalmcchOm1QMEig5ZhaOeSclk1DajAeaBKTCbzZRfSQeYp9oxFGRveu&#10;mU+n75oxok4YlSHi1e15U64rftcZlb92HZksXCuZW64j1nFfxma9gmWPkAarLjTgH1h4sIGLXqG2&#10;kEH8QPsHlLcKI8UuT1T0Tew6q0zVwGpm09/UPA6QTNXC5lC62kT/D1Z9OexQWN1KvqgAnq/oMSPY&#10;fsjiA2IcxSaGwDZGFLfFrTHRkpM2YYeXGaUdFunHDn35syhxrA6frg6bYxaKFxd3i7eL9zdSqKe9&#10;5jkxIeVPJnpRglbShceVwKw6DIfPlLk0Jz4llKouiLGVdzfzAg7cSZ2DzKFPrI1CX3MpOqsfrHMl&#10;g7DfbxyKA5TeqF8RyLi/HCtFtkDD+VzdOnfNYEB/DFrkU2LXAre3LBS80VI4w6+hRAwIywzW/c1J&#10;Lu0CMygen10t0T7qUzW7rnMfVI6Xni2N9nJes59f1vonAAAA//8DAFBLAwQUAAYACAAAACEAH3Lc&#10;FtoAAAAJAQAADwAAAGRycy9kb3ducmV2LnhtbExPTUvDQBC9C/0PywhexO42kFrTbEopePBoW/C6&#10;zY5JanY2ZDdN7K93BKHe5s17vI98M7lWXLAPjScNi7kCgVR621Cl4Xh4fVqBCNGQNa0n1PCNATbF&#10;7C43mfUjveNlHyvBJhQyo6GOscukDGWNzoS575CY+/S9M5FhX0nbm5HNXSsTpZbSmYY4oTYd7mos&#10;v/aD04BhSBdq++Kq49t1fPxIruexO2j9cD9t1yAiTvEmht/6XB0K7nTyA9kgWsYpCzWkKuGD+eeV&#10;4m2nv48scvl/QfEDAAD//wMAUEsBAi0AFAAGAAgAAAAhALaDOJL+AAAA4QEAABMAAAAAAAAAAAAA&#10;AAAAAAAAAFtDb250ZW50X1R5cGVzXS54bWxQSwECLQAUAAYACAAAACEAOP0h/9YAAACUAQAACwAA&#10;AAAAAAAAAAAAAAAvAQAAX3JlbHMvLnJlbHNQSwECLQAUAAYACAAAACEAE427ftABAAChAwAADgAA&#10;AAAAAAAAAAAAAAAuAgAAZHJzL2Uyb0RvYy54bWxQSwECLQAUAAYACAAAACEAH3LcFtoAAAAJAQAA&#10;DwAAAAAAAAAAAAAAAAAqBAAAZHJzL2Rvd25yZXYueG1sUEsFBgAAAAAEAAQA8wAAADEFAAAAAA==&#10;"/>
            </w:pict>
          </mc:Fallback>
        </mc:AlternateContent>
      </w:r>
      <w:r>
        <w:rPr>
          <w:rFonts w:ascii="Times New Roman" w:eastAsia="Arial Unicode MS" w:hAnsi="Times New Roman"/>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1485900</wp:posOffset>
                </wp:positionV>
                <wp:extent cx="4943475" cy="0"/>
                <wp:effectExtent l="0" t="4445" r="0" b="5080"/>
                <wp:wrapNone/>
                <wp:docPr id="6" name="Straight Arrow Connector 6"/>
                <wp:cNvGraphicFramePr/>
                <a:graphic xmlns:a="http://schemas.openxmlformats.org/drawingml/2006/main">
                  <a:graphicData uri="http://schemas.microsoft.com/office/word/2010/wordprocessingShape">
                    <wps:wsp>
                      <wps:cNvCnPr/>
                      <wps:spPr>
                        <a:xfrm>
                          <a:off x="0" y="0"/>
                          <a:ext cx="49434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734E3AD" id="Straight Arrow Connector 6" o:spid="_x0000_s1026" type="#_x0000_t32" style="position:absolute;margin-left:.75pt;margin-top:117pt;width:389.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WBE0AEAAKEDAAAOAAAAZHJzL2Uyb0RvYy54bWysU9uO0zAQfUfiHyy/07SlW9io6Qq1LC8I&#10;Ki37AVNfEku+aWya9u8Zu93uAi9oRR6cscdz5pyTyeru6Cw7KEwm+I7PJlPOlBdBGt93/PHH/buP&#10;nKUMXoINXnX8pBK/W799sxpjq+ZhCFYqZATiUzvGjg85x7ZpkhiUgzQJUXlK6oAOMm2xbyTCSOjO&#10;NvPpdNmMAWXEIFRKdLo9J/m64mutRP6udVKZ2Y4Tt1xXrOu+rM16BW2PEAcjLjTgFSwcGE9Nr1Bb&#10;yMB+ovkLyhmBIQWdJyK4JmhthKoaSM1s+oeahwGiqlrInBSvNqX/Byu+HXbIjOz4kjMPjj7RQ0Yw&#10;/ZDZJ8Qwsk3wnmwMyJbFrTGmloo2foeXXYo7LNKPGl15kyh2rA6frg6rY2aCDhe3i/eLDzeciadc&#10;81wYMeUvKjhWgo6nC48rgVl1GA5fU6bWVPhUULpaz8aO397MCzjQJGkLmUIXSVvyfa1NwRp5b6wt&#10;FQn7/cYiO0CZjfoUgYT727XSZAtpON+rqfPUDArkZy9ZPkVyzdN480LBKcmZVfQ3lIgAoc1g7L/c&#10;pNbWE4Pi8dnVEu2DPFWz6znNQeV4mdkyaC/3tfr5z1r/AgAA//8DAFBLAwQUAAYACAAAACEAEXBn&#10;7tsAAAAJAQAADwAAAGRycy9kb3ducmV2LnhtbExPTUvDQBC9C/6HZQpepN1tam2N2ZQi9ODRtuB1&#10;mx2T2OxsyG6a2F/vCILe5s17vI9sM7pGXLALtScN85kCgVR4W1Op4XjYTdcgQjRkTeMJNXxhgE1+&#10;e5OZ1PqB3vCyj6VgEwqp0VDF2KZShqJCZ8LMt0jMffjOmciwK6XtzMDmrpGJUo/SmZo4oTItvlRY&#10;nPe904ChX87V9smVx9frcP+eXD+H9qD13WTcPoOIOMY/MfzU5+qQc6eT78kG0TBeslBDsnjgScyv&#10;1oqP0+9H5pn8vyD/BgAA//8DAFBLAQItABQABgAIAAAAIQC2gziS/gAAAOEBAAATAAAAAAAAAAAA&#10;AAAAAAAAAABbQ29udGVudF9UeXBlc10ueG1sUEsBAi0AFAAGAAgAAAAhADj9If/WAAAAlAEAAAsA&#10;AAAAAAAAAAAAAAAALwEAAF9yZWxzLy5yZWxzUEsBAi0AFAAGAAgAAAAhAP15YETQAQAAoQMAAA4A&#10;AAAAAAAAAAAAAAAALgIAAGRycy9lMm9Eb2MueG1sUEsBAi0AFAAGAAgAAAAhABFwZ+7bAAAACQEA&#10;AA8AAAAAAAAAAAAAAAAAKgQAAGRycy9kb3ducmV2LnhtbFBLBQYAAAAABAAEAPMAAAAyBQAAAAA=&#10;"/>
            </w:pict>
          </mc:Fallback>
        </mc:AlternateContent>
      </w:r>
      <w:r>
        <w:rPr>
          <w:rFonts w:ascii="Times New Roman" w:eastAsia="Arial Unicode MS" w:hAnsi="Times New Roman"/>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723900</wp:posOffset>
                </wp:positionV>
                <wp:extent cx="4943475" cy="0"/>
                <wp:effectExtent l="0" t="4445" r="0" b="5080"/>
                <wp:wrapNone/>
                <wp:docPr id="14" name="Straight Arrow Connector 14"/>
                <wp:cNvGraphicFramePr/>
                <a:graphic xmlns:a="http://schemas.openxmlformats.org/drawingml/2006/main">
                  <a:graphicData uri="http://schemas.microsoft.com/office/word/2010/wordprocessingShape">
                    <wps:wsp>
                      <wps:cNvCnPr/>
                      <wps:spPr>
                        <a:xfrm>
                          <a:off x="0" y="0"/>
                          <a:ext cx="49434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C85ED03" id="Straight Arrow Connector 14" o:spid="_x0000_s1026" type="#_x0000_t32" style="position:absolute;margin-left:.75pt;margin-top:57pt;width:389.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4Mq0QEAAKMDAAAOAAAAZHJzL2Uyb0RvYy54bWysU9uOEzEMfUfiH6K8s9OWLrCjTleoZXlB&#10;UGnhA9wkMxMpN9mh0/49TtrtcnlBiHnIOLF97HPirO6P3omDQbIxdHJ+M5PCBBW1DUMnv319ePVO&#10;CsoQNLgYTCdPhuT9+uWL1ZRas4hjdNqgYJBA7ZQ6Oeac2qYhNRoPdBOTCezsI3rIvMWh0QgTo3vX&#10;LGazN80UUSeMyhDx6fbslOuK3/dG5S99TyYL10nuLdcV67ova7NeQTsgpNGqSxvwD114sIGLXqG2&#10;kEF8R/sHlLcKI8U+36jom9j3VpnKgdnMZ7+xeRwhmcqFxaF0lYn+H6z6fNihsJrvbilFAM939JgR&#10;7DBm8R4xTmITQ2AdIwoOYb2mRC2nbcIOLztKOyzkjz368mda4lg1Pl01NscsFB8u75avl29vpVBP&#10;vuY5MSHljyZ6UYxO0qWRawfzqjEcPlHm0pz4lFCquiCmTt7dLgo48Cz1DjKbPjE7CkPNpeisfrDO&#10;lQzCYb9xKA5QpqN+hSDj/hJWimyBxnNcdZ3nZjSgPwQt8imxbIEHXJYWvNFSOMPvoVgMCG0G6/4m&#10;kku7wB0Ujc+qFmsf9amKXc95EmqPl6kto/bzvmY/v631DwAAAP//AwBQSwMEFAAGAAgAAAAhAPZ7&#10;dYTbAAAACQEAAA8AAABkcnMvZG93bnJldi54bWxMT8tqwzAQvBf6D2IDvZRGcmjaxLUcQqGHHvOA&#10;XhVrY7uxVsaSYzdf3w0UmtPu7AyzM9lqdI04YxdqTxqSqQKBVHhbU6lhv/t4WoAI0ZA1jSfU8IMB&#10;Vvn9XWZS6wfa4HkbS8EmFFKjoYqxTaUMRYXOhKlvkZg7+s6ZyLArpe3MwOaukTOlXqQzNfGHyrT4&#10;XmFx2vZOA4Z+nqj10pX7z8vw+DW7fA/tTuuHybh+AxFxjP9iuMbn6JBzpoPvyQbRMJ6zkEfyzJWY&#10;f10oXg5/F5ln8rZB/gsAAP//AwBQSwECLQAUAAYACAAAACEAtoM4kv4AAADhAQAAEwAAAAAAAAAA&#10;AAAAAAAAAAAAW0NvbnRlbnRfVHlwZXNdLnhtbFBLAQItABQABgAIAAAAIQA4/SH/1gAAAJQBAAAL&#10;AAAAAAAAAAAAAAAAAC8BAABfcmVscy8ucmVsc1BLAQItABQABgAIAAAAIQCSf4Mq0QEAAKMDAAAO&#10;AAAAAAAAAAAAAAAAAC4CAABkcnMvZTJvRG9jLnhtbFBLAQItABQABgAIAAAAIQD2e3WE2wAAAAkB&#10;AAAPAAAAAAAAAAAAAAAAACsEAABkcnMvZG93bnJldi54bWxQSwUGAAAAAAQABADzAAAAMwUAAAAA&#10;"/>
            </w:pict>
          </mc:Fallback>
        </mc:AlternateContent>
      </w:r>
      <w:r>
        <w:rPr>
          <w:rFonts w:ascii="Times New Roman" w:eastAsia="Arial Unicode MS" w:hAnsi="Times New Roman"/>
          <w:b/>
          <w:noProof/>
          <w:sz w:val="24"/>
          <w:szCs w:val="24"/>
        </w:rPr>
        <w:drawing>
          <wp:inline distT="0" distB="0" distL="114300" distR="114300">
            <wp:extent cx="2604770" cy="3157220"/>
            <wp:effectExtent l="0" t="0" r="5080" b="5080"/>
            <wp:docPr id="13" name="Picture 7" descr="OBAWUSI PCR_03-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descr="OBAWUSI PCR_03-07-15"/>
                    <pic:cNvPicPr>
                      <a:picLocks noChangeAspect="1"/>
                    </pic:cNvPicPr>
                  </pic:nvPicPr>
                  <pic:blipFill>
                    <a:blip r:embed="rId12"/>
                    <a:stretch>
                      <a:fillRect/>
                    </a:stretch>
                  </pic:blipFill>
                  <pic:spPr>
                    <a:xfrm>
                      <a:off x="0" y="0"/>
                      <a:ext cx="2604770" cy="3157220"/>
                    </a:xfrm>
                    <a:prstGeom prst="rect">
                      <a:avLst/>
                    </a:prstGeom>
                    <a:noFill/>
                    <a:ln>
                      <a:noFill/>
                    </a:ln>
                  </pic:spPr>
                </pic:pic>
              </a:graphicData>
            </a:graphic>
          </wp:inline>
        </w:drawing>
      </w:r>
      <w:r>
        <w:rPr>
          <w:rFonts w:ascii="Times New Roman" w:eastAsia="Arial Unicode MS" w:hAnsi="Times New Roman"/>
          <w:b/>
          <w:bCs/>
          <w:sz w:val="24"/>
          <w:szCs w:val="24"/>
          <w:lang w:val="en-GB"/>
        </w:rPr>
        <w:t xml:space="preserve">  </w:t>
      </w:r>
    </w:p>
    <w:p w:rsidR="00080C09" w:rsidRDefault="000C679C">
      <w:pPr>
        <w:shd w:val="clear" w:color="auto" w:fill="FFFFFF"/>
        <w:spacing w:line="240" w:lineRule="auto"/>
        <w:ind w:left="1080" w:hanging="1080"/>
        <w:jc w:val="both"/>
        <w:textAlignment w:val="baseline"/>
        <w:rPr>
          <w:rFonts w:ascii="Times New Roman" w:eastAsia="Arial Unicode MS" w:hAnsi="Times New Roman"/>
          <w:sz w:val="24"/>
          <w:szCs w:val="24"/>
        </w:rPr>
      </w:pPr>
      <w:r>
        <w:rPr>
          <w:rFonts w:ascii="Times New Roman" w:eastAsia="Arial Unicode MS" w:hAnsi="Times New Roman"/>
          <w:b/>
          <w:bCs/>
          <w:sz w:val="24"/>
          <w:szCs w:val="24"/>
        </w:rPr>
        <w:t>Figure 3: Gel electrophoresis showing the PCR Amplicon of fungal isolates at 18SF rRNA region</w:t>
      </w:r>
    </w:p>
    <w:p w:rsidR="00080C09" w:rsidRDefault="000C679C">
      <w:pPr>
        <w:shd w:val="clear" w:color="auto" w:fill="FFFFFF"/>
        <w:spacing w:after="0" w:line="240" w:lineRule="auto"/>
        <w:jc w:val="both"/>
        <w:textAlignment w:val="baseline"/>
        <w:rPr>
          <w:rFonts w:ascii="Times New Roman" w:eastAsia="Arial Unicode MS" w:hAnsi="Times New Roman"/>
          <w:bCs/>
          <w:sz w:val="24"/>
          <w:szCs w:val="24"/>
          <w:lang w:val="en-GB"/>
        </w:rPr>
      </w:pPr>
      <w:r>
        <w:rPr>
          <w:rFonts w:ascii="Times New Roman" w:eastAsia="Arial Unicode MS" w:hAnsi="Times New Roman"/>
          <w:b/>
          <w:sz w:val="24"/>
          <w:szCs w:val="24"/>
          <w:lang w:val="en-GB"/>
        </w:rPr>
        <w:t>Key</w:t>
      </w:r>
      <w:r>
        <w:rPr>
          <w:rFonts w:ascii="Times New Roman" w:eastAsia="Arial Unicode MS" w:hAnsi="Times New Roman"/>
          <w:bCs/>
          <w:sz w:val="24"/>
          <w:szCs w:val="24"/>
          <w:lang w:val="en-GB"/>
        </w:rPr>
        <w:t xml:space="preserve">: </w:t>
      </w:r>
    </w:p>
    <w:p w:rsidR="00080C09" w:rsidRDefault="000C679C">
      <w:pPr>
        <w:shd w:val="clear" w:color="auto" w:fill="FFFFFF"/>
        <w:spacing w:after="0" w:line="240" w:lineRule="auto"/>
        <w:jc w:val="both"/>
        <w:textAlignment w:val="baseline"/>
        <w:rPr>
          <w:rFonts w:ascii="Times New Roman" w:eastAsia="Arial Unicode MS" w:hAnsi="Times New Roman"/>
          <w:szCs w:val="24"/>
        </w:rPr>
      </w:pPr>
      <w:r>
        <w:rPr>
          <w:rFonts w:ascii="Times New Roman" w:eastAsia="Arial Unicode MS" w:hAnsi="Times New Roman"/>
          <w:szCs w:val="24"/>
        </w:rPr>
        <w:t>M: 10000(bp) base ladder</w:t>
      </w:r>
    </w:p>
    <w:p w:rsidR="00080C09" w:rsidRDefault="000C679C">
      <w:pPr>
        <w:shd w:val="clear" w:color="auto" w:fill="FFFFFF"/>
        <w:spacing w:after="0" w:line="240" w:lineRule="auto"/>
        <w:jc w:val="both"/>
        <w:textAlignment w:val="baseline"/>
        <w:rPr>
          <w:rFonts w:ascii="Times New Roman" w:eastAsia="Arial Unicode MS" w:hAnsi="Times New Roman"/>
          <w:szCs w:val="24"/>
        </w:rPr>
      </w:pPr>
      <w:r>
        <w:rPr>
          <w:rFonts w:ascii="Times New Roman" w:eastAsia="Arial Unicode MS" w:hAnsi="Times New Roman"/>
          <w:szCs w:val="24"/>
        </w:rPr>
        <w:t>1:</w:t>
      </w:r>
      <w:r>
        <w:rPr>
          <w:rFonts w:ascii="Times New Roman" w:eastAsia="Arial Unicode MS" w:hAnsi="Times New Roman"/>
          <w:i/>
          <w:iCs/>
          <w:szCs w:val="24"/>
        </w:rPr>
        <w:t xml:space="preserve"> Rhizopus </w:t>
      </w:r>
      <w:proofErr w:type="spellStart"/>
      <w:r>
        <w:rPr>
          <w:rFonts w:ascii="Times New Roman" w:eastAsia="Arial Unicode MS" w:hAnsi="Times New Roman"/>
          <w:i/>
          <w:iCs/>
          <w:szCs w:val="24"/>
        </w:rPr>
        <w:t>sp</w:t>
      </w:r>
      <w:proofErr w:type="spellEnd"/>
    </w:p>
    <w:p w:rsidR="00080C09" w:rsidRDefault="000C679C">
      <w:pPr>
        <w:shd w:val="clear" w:color="auto" w:fill="FFFFFF"/>
        <w:spacing w:after="0" w:line="240" w:lineRule="auto"/>
        <w:jc w:val="both"/>
        <w:textAlignment w:val="baseline"/>
        <w:rPr>
          <w:rFonts w:ascii="Times New Roman" w:eastAsia="Arial Unicode MS" w:hAnsi="Times New Roman"/>
          <w:szCs w:val="24"/>
        </w:rPr>
      </w:pPr>
      <w:r>
        <w:rPr>
          <w:rFonts w:ascii="Times New Roman" w:eastAsia="Arial Unicode MS" w:hAnsi="Times New Roman"/>
          <w:szCs w:val="24"/>
        </w:rPr>
        <w:t>2:</w:t>
      </w:r>
      <w:r>
        <w:rPr>
          <w:rFonts w:ascii="Times New Roman" w:eastAsia="Arial Unicode MS" w:hAnsi="Times New Roman"/>
          <w:i/>
          <w:iCs/>
          <w:szCs w:val="24"/>
        </w:rPr>
        <w:t xml:space="preserve"> Aspergillus </w:t>
      </w:r>
      <w:proofErr w:type="spellStart"/>
      <w:r>
        <w:rPr>
          <w:rFonts w:ascii="Times New Roman" w:eastAsia="Arial Unicode MS" w:hAnsi="Times New Roman"/>
          <w:i/>
          <w:iCs/>
          <w:szCs w:val="24"/>
        </w:rPr>
        <w:t>niger</w:t>
      </w:r>
      <w:proofErr w:type="spellEnd"/>
    </w:p>
    <w:p w:rsidR="00080C09" w:rsidRDefault="000C679C">
      <w:pPr>
        <w:shd w:val="clear" w:color="auto" w:fill="FFFFFF"/>
        <w:spacing w:after="0" w:line="240" w:lineRule="auto"/>
        <w:jc w:val="both"/>
        <w:textAlignment w:val="baseline"/>
        <w:rPr>
          <w:rFonts w:ascii="Times New Roman" w:eastAsia="Arial Unicode MS" w:hAnsi="Times New Roman"/>
          <w:szCs w:val="24"/>
        </w:rPr>
      </w:pPr>
      <w:r>
        <w:rPr>
          <w:rFonts w:ascii="Times New Roman" w:eastAsia="Arial Unicode MS" w:hAnsi="Times New Roman"/>
          <w:szCs w:val="24"/>
        </w:rPr>
        <w:t>3:</w:t>
      </w:r>
      <w:r>
        <w:rPr>
          <w:rFonts w:ascii="Times New Roman" w:eastAsia="Arial Unicode MS" w:hAnsi="Times New Roman"/>
          <w:i/>
          <w:iCs/>
          <w:szCs w:val="24"/>
        </w:rPr>
        <w:t xml:space="preserve"> Saccharomyces </w:t>
      </w:r>
      <w:proofErr w:type="spellStart"/>
      <w:r>
        <w:rPr>
          <w:rFonts w:ascii="Times New Roman" w:eastAsia="Arial Unicode MS" w:hAnsi="Times New Roman"/>
          <w:i/>
          <w:iCs/>
          <w:szCs w:val="24"/>
        </w:rPr>
        <w:t>sp</w:t>
      </w:r>
      <w:proofErr w:type="spellEnd"/>
    </w:p>
    <w:p w:rsidR="00080C09" w:rsidRDefault="000C679C">
      <w:pPr>
        <w:shd w:val="clear" w:color="auto" w:fill="FFFFFF"/>
        <w:spacing w:after="0" w:line="240" w:lineRule="auto"/>
        <w:jc w:val="both"/>
        <w:textAlignment w:val="baseline"/>
        <w:rPr>
          <w:rFonts w:ascii="Times New Roman" w:eastAsia="Arial Unicode MS" w:hAnsi="Times New Roman"/>
          <w:szCs w:val="24"/>
        </w:rPr>
      </w:pPr>
      <w:r>
        <w:rPr>
          <w:rFonts w:ascii="Times New Roman" w:eastAsia="Arial Unicode MS" w:hAnsi="Times New Roman"/>
          <w:szCs w:val="24"/>
        </w:rPr>
        <w:t>4:</w:t>
      </w:r>
      <w:r>
        <w:rPr>
          <w:rFonts w:ascii="Times New Roman" w:eastAsia="Arial Unicode MS" w:hAnsi="Times New Roman"/>
          <w:i/>
          <w:iCs/>
          <w:szCs w:val="24"/>
        </w:rPr>
        <w:t xml:space="preserve"> Penicillium </w:t>
      </w:r>
      <w:proofErr w:type="spellStart"/>
      <w:r>
        <w:rPr>
          <w:rFonts w:ascii="Times New Roman" w:eastAsia="Arial Unicode MS" w:hAnsi="Times New Roman"/>
          <w:szCs w:val="24"/>
        </w:rPr>
        <w:t>sp</w:t>
      </w:r>
      <w:proofErr w:type="spellEnd"/>
    </w:p>
    <w:p w:rsidR="00080C09" w:rsidRDefault="000C679C">
      <w:pPr>
        <w:shd w:val="clear" w:color="auto" w:fill="FFFFFF"/>
        <w:spacing w:after="0" w:line="240" w:lineRule="auto"/>
        <w:jc w:val="both"/>
        <w:textAlignment w:val="baseline"/>
        <w:rPr>
          <w:rFonts w:ascii="Times New Roman" w:eastAsia="Arial Unicode MS" w:hAnsi="Times New Roman"/>
          <w:szCs w:val="24"/>
        </w:rPr>
      </w:pPr>
      <w:r>
        <w:rPr>
          <w:rFonts w:ascii="Times New Roman" w:eastAsia="Arial Unicode MS" w:hAnsi="Times New Roman"/>
          <w:szCs w:val="24"/>
        </w:rPr>
        <w:t>5:</w:t>
      </w:r>
      <w:r>
        <w:rPr>
          <w:rFonts w:ascii="Times New Roman" w:eastAsia="Arial Unicode MS" w:hAnsi="Times New Roman"/>
          <w:i/>
          <w:iCs/>
          <w:szCs w:val="24"/>
        </w:rPr>
        <w:t xml:space="preserve"> Candida </w:t>
      </w:r>
      <w:proofErr w:type="spellStart"/>
      <w:r>
        <w:rPr>
          <w:rFonts w:ascii="Times New Roman" w:eastAsia="Arial Unicode MS" w:hAnsi="Times New Roman"/>
          <w:i/>
          <w:iCs/>
          <w:szCs w:val="24"/>
        </w:rPr>
        <w:t>sp</w:t>
      </w:r>
      <w:proofErr w:type="spellEnd"/>
    </w:p>
    <w:p w:rsidR="00080C09" w:rsidRDefault="000C679C">
      <w:pPr>
        <w:shd w:val="clear" w:color="auto" w:fill="FFFFFF"/>
        <w:spacing w:line="240" w:lineRule="auto"/>
        <w:jc w:val="both"/>
        <w:textAlignment w:val="baseline"/>
        <w:rPr>
          <w:rFonts w:ascii="Times New Roman" w:eastAsia="Arial Unicode MS" w:hAnsi="Times New Roman"/>
          <w:szCs w:val="24"/>
        </w:rPr>
      </w:pPr>
      <w:r>
        <w:rPr>
          <w:rFonts w:ascii="Times New Roman" w:eastAsia="Arial Unicode MS" w:hAnsi="Times New Roman"/>
          <w:szCs w:val="24"/>
        </w:rPr>
        <w:t xml:space="preserve">6: </w:t>
      </w:r>
      <w:r>
        <w:rPr>
          <w:rFonts w:ascii="Times New Roman" w:eastAsia="Arial Unicode MS" w:hAnsi="Times New Roman"/>
          <w:i/>
          <w:iCs/>
          <w:szCs w:val="24"/>
        </w:rPr>
        <w:t xml:space="preserve">Saccharomyces </w:t>
      </w:r>
      <w:proofErr w:type="spellStart"/>
      <w:r>
        <w:rPr>
          <w:rFonts w:ascii="Times New Roman" w:eastAsia="Arial Unicode MS" w:hAnsi="Times New Roman"/>
          <w:i/>
          <w:iCs/>
          <w:szCs w:val="24"/>
        </w:rPr>
        <w:t>sp</w:t>
      </w:r>
      <w:proofErr w:type="spellEnd"/>
    </w:p>
    <w:p w:rsidR="00080C09" w:rsidRDefault="00080C09">
      <w:pPr>
        <w:spacing w:line="360" w:lineRule="auto"/>
        <w:jc w:val="both"/>
        <w:rPr>
          <w:rFonts w:ascii="Times New Roman" w:hAnsi="Times New Roman" w:cs="Times New Roman"/>
          <w:sz w:val="24"/>
          <w:szCs w:val="24"/>
        </w:rPr>
      </w:pPr>
    </w:p>
    <w:p w:rsidR="00080C09" w:rsidRDefault="000C679C">
      <w:pPr>
        <w:shd w:val="clear" w:color="auto" w:fill="FFFFFF"/>
        <w:spacing w:after="135" w:line="360" w:lineRule="auto"/>
        <w:jc w:val="both"/>
        <w:textAlignment w:val="baseline"/>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dried, matured compost was dark brown to black in color with no offensive odor, this is an indication of maturity of the compost, in coherence with the report of Adekunle, </w:t>
      </w:r>
      <w:r>
        <w:rPr>
          <w:rFonts w:ascii="Times New Roman" w:eastAsia="Arial Unicode MS" w:hAnsi="Times New Roman" w:cs="Times New Roman"/>
          <w:i/>
          <w:sz w:val="24"/>
          <w:szCs w:val="24"/>
        </w:rPr>
        <w:t>et al.</w:t>
      </w:r>
      <w:r>
        <w:rPr>
          <w:rFonts w:ascii="Times New Roman" w:eastAsia="Arial Unicode MS" w:hAnsi="Times New Roman" w:cs="Times New Roman"/>
          <w:sz w:val="24"/>
          <w:szCs w:val="24"/>
        </w:rPr>
        <w:t>, (2010). Presence of h</w:t>
      </w:r>
      <w:proofErr w:type="spellStart"/>
      <w:r>
        <w:rPr>
          <w:rFonts w:ascii="Times New Roman" w:eastAsia="Arial Unicode MS" w:hAnsi="Times New Roman" w:cs="Times New Roman"/>
          <w:bCs/>
          <w:sz w:val="24"/>
          <w:szCs w:val="24"/>
          <w:lang w:val="en-GB"/>
        </w:rPr>
        <w:t>igh</w:t>
      </w:r>
      <w:proofErr w:type="spellEnd"/>
      <w:r>
        <w:rPr>
          <w:rFonts w:ascii="Times New Roman" w:eastAsia="Arial Unicode MS" w:hAnsi="Times New Roman" w:cs="Times New Roman"/>
          <w:bCs/>
          <w:sz w:val="24"/>
          <w:szCs w:val="24"/>
          <w:lang w:val="en-GB"/>
        </w:rPr>
        <w:t xml:space="preserve"> organic matter in composts is coherent with the findings of Diaz </w:t>
      </w:r>
      <w:r>
        <w:rPr>
          <w:rFonts w:ascii="Times New Roman" w:eastAsia="Arial Unicode MS" w:hAnsi="Times New Roman" w:cs="Times New Roman"/>
          <w:bCs/>
          <w:i/>
          <w:sz w:val="24"/>
          <w:szCs w:val="24"/>
          <w:lang w:val="en-GB"/>
        </w:rPr>
        <w:t>et al</w:t>
      </w:r>
      <w:r>
        <w:rPr>
          <w:rFonts w:ascii="Times New Roman" w:eastAsia="Arial Unicode MS" w:hAnsi="Times New Roman" w:cs="Times New Roman"/>
          <w:bCs/>
          <w:sz w:val="24"/>
          <w:szCs w:val="24"/>
          <w:lang w:val="en-GB"/>
        </w:rPr>
        <w:t xml:space="preserve">, (2005); </w:t>
      </w:r>
      <w:proofErr w:type="spellStart"/>
      <w:r>
        <w:rPr>
          <w:rFonts w:ascii="Times New Roman" w:eastAsia="Arial Unicode MS" w:hAnsi="Times New Roman" w:cs="Times New Roman"/>
          <w:sz w:val="24"/>
          <w:szCs w:val="24"/>
        </w:rPr>
        <w:t>Hadas</w:t>
      </w:r>
      <w:proofErr w:type="spellEnd"/>
      <w:r>
        <w:rPr>
          <w:rFonts w:ascii="Times New Roman" w:eastAsia="Arial Unicode MS" w:hAnsi="Times New Roman" w:cs="Times New Roman"/>
          <w:sz w:val="24"/>
          <w:szCs w:val="24"/>
        </w:rPr>
        <w:t xml:space="preserve"> and Portnoy, (1994); </w:t>
      </w:r>
      <w:r>
        <w:rPr>
          <w:rFonts w:ascii="Times New Roman" w:eastAsia="Arial Unicode MS" w:hAnsi="Times New Roman" w:cs="Times New Roman"/>
          <w:bCs/>
          <w:sz w:val="24"/>
          <w:szCs w:val="24"/>
          <w:lang w:val="en-GB"/>
        </w:rPr>
        <w:t>that wastes from tropical areas contain a relatively high concentration of Organic matter and the low concentration of Nitrogen showed that</w:t>
      </w:r>
      <w:r>
        <w:rPr>
          <w:rFonts w:ascii="Times New Roman" w:eastAsia="Arial Unicode MS" w:hAnsi="Times New Roman" w:cs="Times New Roman"/>
          <w:sz w:val="24"/>
          <w:szCs w:val="24"/>
        </w:rPr>
        <w:t xml:space="preserve"> all the organically bound Nitrogen in the compost is not readily available to the plant at first growing season. It was observed that the soil (obtained for planting) was a little bit acidic while the pH of the cow dung used for amendment was more neutral to alkaline. Also, the cow dung had highest </w:t>
      </w:r>
      <w:r>
        <w:rPr>
          <w:rFonts w:ascii="Times New Roman" w:eastAsia="Arial Unicode MS" w:hAnsi="Times New Roman" w:cs="Times New Roman"/>
          <w:sz w:val="24"/>
          <w:szCs w:val="24"/>
        </w:rPr>
        <w:lastRenderedPageBreak/>
        <w:t>concentration of Organic Carbon, Potassium, and Organic matter compared to the soil. The soil’s physicochemical properties show that it is suitable for planting tomatoes and lettuce to be used as test crops.</w:t>
      </w:r>
    </w:p>
    <w:p w:rsidR="00080C09" w:rsidRDefault="000C679C">
      <w:pPr>
        <w:shd w:val="clear" w:color="auto" w:fill="FFFFFF"/>
        <w:spacing w:after="135" w:line="360" w:lineRule="auto"/>
        <w:jc w:val="both"/>
        <w:textAlignment w:val="baseline"/>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microbial community consisted of bacteria, fungi and yeast species, with bacteria dominating the composting process. This is consistent with the report of Trautman and </w:t>
      </w:r>
      <w:proofErr w:type="spellStart"/>
      <w:r>
        <w:rPr>
          <w:rFonts w:ascii="Times New Roman" w:eastAsia="Arial Unicode MS" w:hAnsi="Times New Roman" w:cs="Times New Roman"/>
          <w:sz w:val="24"/>
          <w:szCs w:val="24"/>
        </w:rPr>
        <w:t>Olynciw</w:t>
      </w:r>
      <w:proofErr w:type="spellEnd"/>
      <w:r>
        <w:rPr>
          <w:rFonts w:ascii="Times New Roman" w:eastAsia="Arial Unicode MS" w:hAnsi="Times New Roman" w:cs="Times New Roman"/>
          <w:sz w:val="24"/>
          <w:szCs w:val="24"/>
        </w:rPr>
        <w:t xml:space="preserve">, (1996); </w:t>
      </w:r>
      <w:proofErr w:type="spellStart"/>
      <w:r>
        <w:rPr>
          <w:rFonts w:ascii="Times New Roman" w:eastAsia="Arial Unicode MS" w:hAnsi="Times New Roman" w:cs="Times New Roman"/>
          <w:sz w:val="24"/>
          <w:szCs w:val="24"/>
        </w:rPr>
        <w:t>Beffa</w:t>
      </w:r>
      <w:proofErr w:type="spellEnd"/>
      <w:r>
        <w:rPr>
          <w:rFonts w:ascii="Times New Roman" w:eastAsia="Arial Unicode MS" w:hAnsi="Times New Roman" w:cs="Times New Roman"/>
          <w:sz w:val="24"/>
          <w:szCs w:val="24"/>
        </w:rPr>
        <w:t xml:space="preserve">, </w:t>
      </w:r>
      <w:r>
        <w:rPr>
          <w:rFonts w:ascii="Times New Roman" w:eastAsia="Arial Unicode MS" w:hAnsi="Times New Roman" w:cs="Times New Roman"/>
          <w:i/>
          <w:sz w:val="24"/>
          <w:szCs w:val="24"/>
        </w:rPr>
        <w:t>et al</w:t>
      </w:r>
      <w:r>
        <w:rPr>
          <w:rFonts w:ascii="Times New Roman" w:eastAsia="Arial Unicode MS" w:hAnsi="Times New Roman" w:cs="Times New Roman"/>
          <w:sz w:val="24"/>
          <w:szCs w:val="24"/>
        </w:rPr>
        <w:t>., (1996b). The total heterotrophic count in the compost increased between weeks 1 and 2, and then decreased up till week 5.  This later increased a little at week 6, and started decreasing till the end of the composting process.</w:t>
      </w:r>
      <w:r>
        <w:rPr>
          <w:rFonts w:ascii="Times New Roman" w:eastAsia="Arial Unicode MS" w:hAnsi="Times New Roman" w:cs="Times New Roman"/>
          <w:bCs/>
          <w:sz w:val="24"/>
          <w:szCs w:val="24"/>
          <w:lang w:val="en-GB"/>
        </w:rPr>
        <w:t xml:space="preserve"> Fluctuations in populations can be attributed to different factors, with temperature, microbial activities, pH and competition taking the highest role. </w:t>
      </w:r>
      <w:r>
        <w:rPr>
          <w:rFonts w:ascii="Times New Roman" w:hAnsi="Times New Roman" w:cs="Times New Roman"/>
          <w:sz w:val="24"/>
          <w:szCs w:val="24"/>
        </w:rPr>
        <w:t xml:space="preserve">Isolates from the composted wastes include; </w:t>
      </w:r>
      <w:proofErr w:type="spellStart"/>
      <w:r>
        <w:rPr>
          <w:rFonts w:ascii="Times New Roman" w:hAnsi="Times New Roman" w:cs="Times New Roman"/>
          <w:i/>
          <w:sz w:val="24"/>
          <w:szCs w:val="24"/>
        </w:rPr>
        <w:t>Lysinibacillus</w:t>
      </w:r>
      <w:proofErr w:type="spellEnd"/>
      <w:r>
        <w:rPr>
          <w:rFonts w:ascii="Times New Roman" w:hAnsi="Times New Roman" w:cs="Times New Roman"/>
          <w:i/>
          <w:sz w:val="24"/>
          <w:szCs w:val="24"/>
        </w:rPr>
        <w:t xml:space="preserve"> fusiformis, Enterobacter cloacae, Pseudomonas </w:t>
      </w:r>
      <w:proofErr w:type="spellStart"/>
      <w:r>
        <w:rPr>
          <w:rFonts w:ascii="Times New Roman" w:hAnsi="Times New Roman" w:cs="Times New Roman"/>
          <w:i/>
          <w:sz w:val="24"/>
          <w:szCs w:val="24"/>
        </w:rPr>
        <w:t>aureginosa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Lysinibacillus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sphaericus</w:t>
      </w:r>
      <w:proofErr w:type="spellEnd"/>
      <w:r>
        <w:rPr>
          <w:rFonts w:ascii="Times New Roman" w:hAnsi="Times New Roman" w:cs="Times New Roman"/>
          <w:i/>
          <w:sz w:val="24"/>
          <w:szCs w:val="24"/>
        </w:rPr>
        <w:t xml:space="preserve">, Bacteroides </w:t>
      </w:r>
      <w:proofErr w:type="spellStart"/>
      <w:r>
        <w:rPr>
          <w:rFonts w:ascii="Times New Roman" w:hAnsi="Times New Roman" w:cs="Times New Roman"/>
          <w:i/>
          <w:sz w:val="24"/>
          <w:szCs w:val="24"/>
        </w:rPr>
        <w:t>vulgatus</w:t>
      </w:r>
      <w:proofErr w:type="spellEnd"/>
      <w:r>
        <w:rPr>
          <w:rFonts w:ascii="Times New Roman" w:hAnsi="Times New Roman" w:cs="Times New Roman"/>
          <w:i/>
          <w:sz w:val="24"/>
          <w:szCs w:val="24"/>
        </w:rPr>
        <w:t xml:space="preserve">, Bacillus cereus, Escherichia coli, Providencia </w:t>
      </w:r>
      <w:proofErr w:type="spellStart"/>
      <w:r>
        <w:rPr>
          <w:rFonts w:ascii="Times New Roman" w:hAnsi="Times New Roman" w:cs="Times New Roman"/>
          <w:i/>
          <w:sz w:val="24"/>
          <w:szCs w:val="24"/>
        </w:rPr>
        <w:t>alcalificiens</w:t>
      </w:r>
      <w:proofErr w:type="spellEnd"/>
      <w:r>
        <w:rPr>
          <w:rFonts w:ascii="Times New Roman" w:hAnsi="Times New Roman" w:cs="Times New Roman"/>
          <w:i/>
          <w:sz w:val="24"/>
          <w:szCs w:val="24"/>
        </w:rPr>
        <w:t xml:space="preserve">, Bacillus anthracis </w:t>
      </w:r>
      <w:r>
        <w:rPr>
          <w:rFonts w:ascii="Times New Roman" w:hAnsi="Times New Roman" w:cs="Times New Roman"/>
          <w:sz w:val="24"/>
          <w:szCs w:val="24"/>
        </w:rPr>
        <w:t xml:space="preserve">(Sterne), </w:t>
      </w:r>
      <w:r>
        <w:rPr>
          <w:rFonts w:ascii="Times New Roman" w:hAnsi="Times New Roman" w:cs="Times New Roman"/>
          <w:i/>
          <w:sz w:val="24"/>
          <w:szCs w:val="24"/>
        </w:rPr>
        <w:t xml:space="preserve">Providencia </w:t>
      </w:r>
      <w:proofErr w:type="spellStart"/>
      <w:r>
        <w:rPr>
          <w:rFonts w:ascii="Times New Roman" w:hAnsi="Times New Roman" w:cs="Times New Roman"/>
          <w:i/>
          <w:sz w:val="24"/>
          <w:szCs w:val="24"/>
        </w:rPr>
        <w:t>rettgeri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and Enterobacter </w:t>
      </w:r>
      <w:proofErr w:type="spellStart"/>
      <w:r>
        <w:rPr>
          <w:rFonts w:ascii="Times New Roman" w:hAnsi="Times New Roman" w:cs="Times New Roman"/>
          <w:i/>
          <w:sz w:val="24"/>
          <w:szCs w:val="24"/>
        </w:rPr>
        <w:t>asburiae</w:t>
      </w:r>
      <w:proofErr w:type="spellEnd"/>
      <w:r>
        <w:rPr>
          <w:rFonts w:ascii="Times New Roman" w:hAnsi="Times New Roman" w:cs="Times New Roman"/>
          <w:i/>
          <w:sz w:val="24"/>
          <w:szCs w:val="24"/>
        </w:rPr>
        <w:t>, 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w:t>
      </w:r>
      <w:r>
        <w:rPr>
          <w:rFonts w:ascii="Times New Roman" w:hAnsi="Times New Roman" w:cs="Times New Roman"/>
          <w:i/>
          <w:sz w:val="24"/>
          <w:szCs w:val="24"/>
        </w:rPr>
        <w:t>Rhizopus sp., Penicillium notatum,</w:t>
      </w:r>
      <w:r>
        <w:rPr>
          <w:rFonts w:ascii="Times New Roman" w:hAnsi="Times New Roman" w:cs="Times New Roman"/>
          <w:sz w:val="24"/>
          <w:szCs w:val="24"/>
        </w:rPr>
        <w:t xml:space="preserve"> </w:t>
      </w:r>
      <w:r>
        <w:rPr>
          <w:rFonts w:ascii="Times New Roman" w:hAnsi="Times New Roman" w:cs="Times New Roman"/>
          <w:i/>
          <w:sz w:val="24"/>
          <w:szCs w:val="24"/>
        </w:rPr>
        <w:t>Saccharomyces</w:t>
      </w:r>
      <w:r>
        <w:rPr>
          <w:rFonts w:ascii="Times New Roman" w:hAnsi="Times New Roman" w:cs="Times New Roman"/>
          <w:sz w:val="24"/>
          <w:szCs w:val="24"/>
        </w:rPr>
        <w:t xml:space="preserve"> </w:t>
      </w:r>
      <w:r>
        <w:rPr>
          <w:rFonts w:ascii="Times New Roman" w:hAnsi="Times New Roman" w:cs="Times New Roman"/>
          <w:i/>
          <w:sz w:val="24"/>
          <w:szCs w:val="24"/>
        </w:rPr>
        <w:t>cerevisiae</w:t>
      </w:r>
      <w:r>
        <w:rPr>
          <w:rFonts w:ascii="Times New Roman" w:hAnsi="Times New Roman" w:cs="Times New Roman"/>
          <w:sz w:val="24"/>
          <w:szCs w:val="24"/>
        </w:rPr>
        <w:t xml:space="preserve">, and </w:t>
      </w:r>
      <w:r>
        <w:rPr>
          <w:rFonts w:ascii="Times New Roman" w:hAnsi="Times New Roman" w:cs="Times New Roman"/>
          <w:i/>
          <w:sz w:val="24"/>
          <w:szCs w:val="24"/>
        </w:rPr>
        <w:t>Candida</w:t>
      </w:r>
      <w:r>
        <w:rPr>
          <w:rFonts w:ascii="Times New Roman" w:hAnsi="Times New Roman" w:cs="Times New Roman"/>
          <w:sz w:val="24"/>
          <w:szCs w:val="24"/>
        </w:rPr>
        <w:t xml:space="preserve"> sp.</w:t>
      </w:r>
    </w:p>
    <w:p w:rsidR="00080C09" w:rsidRDefault="000C679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genera </w:t>
      </w:r>
      <w:r>
        <w:rPr>
          <w:rFonts w:ascii="Times New Roman" w:hAnsi="Times New Roman" w:cs="Times New Roman"/>
          <w:i/>
          <w:iCs/>
          <w:sz w:val="24"/>
          <w:szCs w:val="24"/>
        </w:rPr>
        <w:t xml:space="preserve">Micrococcus, Bacillus, Streptomyces, Actinomyces, </w:t>
      </w:r>
      <w:proofErr w:type="spellStart"/>
      <w:r>
        <w:rPr>
          <w:rFonts w:ascii="Times New Roman" w:hAnsi="Times New Roman" w:cs="Times New Roman"/>
          <w:i/>
          <w:iCs/>
          <w:sz w:val="24"/>
          <w:szCs w:val="24"/>
        </w:rPr>
        <w:t>Azotobacter</w:t>
      </w:r>
      <w:proofErr w:type="spellEnd"/>
      <w:r>
        <w:rPr>
          <w:rFonts w:ascii="Times New Roman" w:hAnsi="Times New Roman" w:cs="Times New Roman"/>
          <w:i/>
          <w:iCs/>
          <w:sz w:val="24"/>
          <w:szCs w:val="24"/>
        </w:rPr>
        <w:t xml:space="preserve">, Aspergillus, Penicillium </w:t>
      </w:r>
      <w:r>
        <w:rPr>
          <w:rFonts w:ascii="Times New Roman" w:hAnsi="Times New Roman" w:cs="Times New Roman"/>
          <w:sz w:val="24"/>
          <w:szCs w:val="24"/>
        </w:rPr>
        <w:t xml:space="preserve">and </w:t>
      </w:r>
      <w:r>
        <w:rPr>
          <w:rFonts w:ascii="Times New Roman" w:hAnsi="Times New Roman" w:cs="Times New Roman"/>
          <w:i/>
          <w:iCs/>
          <w:sz w:val="24"/>
          <w:szCs w:val="24"/>
        </w:rPr>
        <w:t xml:space="preserve">Trichoderma </w:t>
      </w:r>
      <w:r>
        <w:rPr>
          <w:rFonts w:ascii="Times New Roman" w:hAnsi="Times New Roman" w:cs="Times New Roman"/>
          <w:sz w:val="24"/>
          <w:szCs w:val="24"/>
        </w:rPr>
        <w:t xml:space="preserve">have been mentioned by </w:t>
      </w:r>
      <w:proofErr w:type="spellStart"/>
      <w:r>
        <w:rPr>
          <w:rFonts w:ascii="Times New Roman" w:hAnsi="Times New Roman" w:cs="Times New Roman"/>
          <w:sz w:val="24"/>
          <w:szCs w:val="24"/>
        </w:rPr>
        <w:t>Ryckeboer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(2003); Velarde,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(2004) and Martínez, (2004) in different compost studies. Species of Bacillus viz; </w:t>
      </w:r>
      <w:r>
        <w:rPr>
          <w:rFonts w:ascii="Times New Roman" w:hAnsi="Times New Roman" w:cs="Times New Roman"/>
          <w:i/>
          <w:iCs/>
          <w:sz w:val="24"/>
          <w:szCs w:val="24"/>
        </w:rPr>
        <w:t xml:space="preserve">B. licheniformis, B. subtilis, B. cereus, B. </w:t>
      </w:r>
      <w:proofErr w:type="spellStart"/>
      <w:r>
        <w:rPr>
          <w:rFonts w:ascii="Times New Roman" w:hAnsi="Times New Roman" w:cs="Times New Roman"/>
          <w:i/>
          <w:iCs/>
          <w:sz w:val="24"/>
          <w:szCs w:val="24"/>
        </w:rPr>
        <w:t>sphaericus</w:t>
      </w:r>
      <w:proofErr w:type="spellEnd"/>
      <w:r>
        <w:rPr>
          <w:rFonts w:ascii="Times New Roman" w:hAnsi="Times New Roman" w:cs="Times New Roman"/>
          <w:i/>
          <w:iCs/>
          <w:sz w:val="24"/>
          <w:szCs w:val="24"/>
        </w:rPr>
        <w:t xml:space="preserve">, B. </w:t>
      </w:r>
      <w:proofErr w:type="spellStart"/>
      <w:r>
        <w:rPr>
          <w:rFonts w:ascii="Times New Roman" w:hAnsi="Times New Roman" w:cs="Times New Roman"/>
          <w:i/>
          <w:iCs/>
          <w:sz w:val="24"/>
          <w:szCs w:val="24"/>
        </w:rPr>
        <w:t>coagulans</w:t>
      </w:r>
      <w:proofErr w:type="spellEnd"/>
      <w:r>
        <w:rPr>
          <w:rFonts w:ascii="Times New Roman" w:hAnsi="Times New Roman" w:cs="Times New Roman"/>
          <w:i/>
          <w:iCs/>
          <w:sz w:val="24"/>
          <w:szCs w:val="24"/>
        </w:rPr>
        <w:t xml:space="preserve"> type B</w:t>
      </w:r>
      <w:r>
        <w:rPr>
          <w:rFonts w:ascii="Times New Roman" w:hAnsi="Times New Roman" w:cs="Times New Roman"/>
          <w:sz w:val="24"/>
          <w:szCs w:val="24"/>
        </w:rPr>
        <w:t xml:space="preserve">, and </w:t>
      </w:r>
      <w:r>
        <w:rPr>
          <w:rFonts w:ascii="Times New Roman" w:hAnsi="Times New Roman" w:cs="Times New Roman"/>
          <w:i/>
          <w:iCs/>
          <w:sz w:val="24"/>
          <w:szCs w:val="24"/>
        </w:rPr>
        <w:t xml:space="preserve">B. stearothermophilus </w:t>
      </w:r>
      <w:r>
        <w:rPr>
          <w:rFonts w:ascii="Times New Roman" w:hAnsi="Times New Roman" w:cs="Times New Roman"/>
          <w:sz w:val="24"/>
          <w:szCs w:val="24"/>
        </w:rPr>
        <w:t>have been reported in various composts (</w:t>
      </w:r>
      <w:proofErr w:type="spellStart"/>
      <w:r>
        <w:rPr>
          <w:rFonts w:ascii="Times New Roman" w:hAnsi="Times New Roman" w:cs="Times New Roman"/>
          <w:sz w:val="24"/>
          <w:szCs w:val="24"/>
        </w:rPr>
        <w:t>Gbolagade</w:t>
      </w:r>
      <w:proofErr w:type="spellEnd"/>
      <w:r>
        <w:rPr>
          <w:rFonts w:ascii="Times New Roman" w:hAnsi="Times New Roman" w:cs="Times New Roman"/>
          <w:sz w:val="24"/>
          <w:szCs w:val="24"/>
        </w:rPr>
        <w:t xml:space="preserve">, 2006; Anastasi </w:t>
      </w:r>
      <w:r>
        <w:rPr>
          <w:rFonts w:ascii="Times New Roman" w:hAnsi="Times New Roman" w:cs="Times New Roman"/>
          <w:i/>
          <w:iCs/>
          <w:sz w:val="24"/>
          <w:szCs w:val="24"/>
        </w:rPr>
        <w:t>et al</w:t>
      </w:r>
      <w:r>
        <w:rPr>
          <w:rFonts w:ascii="Times New Roman" w:hAnsi="Times New Roman" w:cs="Times New Roman"/>
          <w:sz w:val="24"/>
          <w:szCs w:val="24"/>
        </w:rPr>
        <w:t xml:space="preserve">., 2005; Charest </w:t>
      </w:r>
      <w:r>
        <w:rPr>
          <w:rFonts w:ascii="Times New Roman" w:hAnsi="Times New Roman" w:cs="Times New Roman"/>
          <w:i/>
          <w:iCs/>
          <w:sz w:val="24"/>
          <w:szCs w:val="24"/>
        </w:rPr>
        <w:t>et al</w:t>
      </w:r>
      <w:r>
        <w:rPr>
          <w:rFonts w:ascii="Times New Roman" w:hAnsi="Times New Roman" w:cs="Times New Roman"/>
          <w:sz w:val="24"/>
          <w:szCs w:val="24"/>
        </w:rPr>
        <w:t xml:space="preserve">., 2004; Taiwo and Oso 2004; </w:t>
      </w:r>
      <w:proofErr w:type="spellStart"/>
      <w:r>
        <w:rPr>
          <w:rFonts w:ascii="Times New Roman" w:hAnsi="Times New Roman" w:cs="Times New Roman"/>
          <w:sz w:val="24"/>
          <w:szCs w:val="24"/>
        </w:rPr>
        <w:t>Rickeboer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2003; Boulter </w:t>
      </w:r>
      <w:r>
        <w:rPr>
          <w:rFonts w:ascii="Times New Roman" w:hAnsi="Times New Roman" w:cs="Times New Roman"/>
          <w:i/>
          <w:iCs/>
          <w:sz w:val="24"/>
          <w:szCs w:val="24"/>
        </w:rPr>
        <w:t>et al</w:t>
      </w:r>
      <w:r>
        <w:rPr>
          <w:rFonts w:ascii="Times New Roman" w:hAnsi="Times New Roman" w:cs="Times New Roman"/>
          <w:sz w:val="24"/>
          <w:szCs w:val="24"/>
        </w:rPr>
        <w:t xml:space="preserve">., 2002; Strom, 1985). </w:t>
      </w:r>
      <w:r>
        <w:rPr>
          <w:rFonts w:ascii="Times New Roman" w:hAnsi="Times New Roman" w:cs="Times New Roman"/>
          <w:i/>
          <w:iCs/>
          <w:sz w:val="24"/>
          <w:szCs w:val="24"/>
        </w:rPr>
        <w:t xml:space="preserve">Bacillus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xml:space="preserve"> comprised the largest number, being more diverse bacterial group. Its abundance can be associated with wide temperature tolerance by forming endospores that attribute their presence in hot composting stages (Peter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2000). </w:t>
      </w:r>
    </w:p>
    <w:p w:rsidR="00080C09" w:rsidRDefault="000C679C">
      <w:pPr>
        <w:shd w:val="clear" w:color="auto" w:fill="FFFFFF"/>
        <w:spacing w:after="135" w:line="360" w:lineRule="auto"/>
        <w:jc w:val="both"/>
        <w:textAlignment w:val="baseline"/>
        <w:rPr>
          <w:rFonts w:ascii="Times New Roman" w:eastAsia="Arial Unicode MS" w:hAnsi="Times New Roman" w:cs="Times New Roman"/>
          <w:bCs/>
          <w:sz w:val="24"/>
          <w:szCs w:val="24"/>
          <w:lang w:val="en-GB"/>
        </w:rPr>
      </w:pPr>
      <w:r>
        <w:rPr>
          <w:rFonts w:ascii="Times New Roman" w:eastAsia="Arial Unicode MS" w:hAnsi="Times New Roman" w:cs="Times New Roman"/>
          <w:sz w:val="24"/>
          <w:szCs w:val="24"/>
          <w:lang w:val="en-GB"/>
        </w:rPr>
        <w:t xml:space="preserve">Crops grown on soil amended with compost had better yield compare to control, tables 2 and </w:t>
      </w:r>
      <w:r w:rsidR="00FA5095">
        <w:rPr>
          <w:rFonts w:ascii="Times New Roman" w:eastAsia="Arial Unicode MS" w:hAnsi="Times New Roman" w:cs="Times New Roman"/>
          <w:sz w:val="24"/>
          <w:szCs w:val="24"/>
          <w:lang w:val="en-GB"/>
        </w:rPr>
        <w:t>4</w:t>
      </w:r>
      <w:r>
        <w:rPr>
          <w:rFonts w:ascii="Times New Roman" w:eastAsia="Arial Unicode MS" w:hAnsi="Times New Roman" w:cs="Times New Roman"/>
          <w:sz w:val="24"/>
          <w:szCs w:val="24"/>
          <w:lang w:val="en-GB"/>
        </w:rPr>
        <w:t xml:space="preserve"> this could be due to activities of microbes in the compost which assist in release of Nitrogen and other nutrients that may otherwise not be readily available to the plants. Also, addition of compost improved </w:t>
      </w:r>
      <w:proofErr w:type="spellStart"/>
      <w:r>
        <w:rPr>
          <w:rFonts w:ascii="Times New Roman" w:eastAsia="Arial Unicode MS" w:hAnsi="Times New Roman" w:cs="Times New Roman"/>
          <w:sz w:val="24"/>
          <w:szCs w:val="24"/>
          <w:lang w:val="en-GB"/>
        </w:rPr>
        <w:t>physico</w:t>
      </w:r>
      <w:proofErr w:type="spellEnd"/>
      <w:r>
        <w:rPr>
          <w:rFonts w:ascii="Times New Roman" w:eastAsia="Arial Unicode MS" w:hAnsi="Times New Roman" w:cs="Times New Roman"/>
          <w:sz w:val="24"/>
          <w:szCs w:val="24"/>
          <w:lang w:val="en-GB"/>
        </w:rPr>
        <w:t xml:space="preserve">-chemical properties of the soil which is consistent with the findings of </w:t>
      </w:r>
      <w:proofErr w:type="spellStart"/>
      <w:r>
        <w:rPr>
          <w:rFonts w:ascii="Times New Roman" w:eastAsia="Arial Unicode MS" w:hAnsi="Times New Roman" w:cs="Times New Roman"/>
          <w:sz w:val="24"/>
          <w:szCs w:val="24"/>
          <w:lang w:val="en-GB"/>
        </w:rPr>
        <w:t>Shuralipour</w:t>
      </w:r>
      <w:proofErr w:type="spellEnd"/>
      <w:r>
        <w:rPr>
          <w:rFonts w:ascii="Times New Roman" w:eastAsia="Arial Unicode MS" w:hAnsi="Times New Roman" w:cs="Times New Roman"/>
          <w:sz w:val="24"/>
          <w:szCs w:val="24"/>
          <w:lang w:val="en-GB"/>
        </w:rPr>
        <w:t xml:space="preserve">, </w:t>
      </w:r>
      <w:r>
        <w:rPr>
          <w:rFonts w:ascii="Times New Roman" w:eastAsia="Arial Unicode MS" w:hAnsi="Times New Roman" w:cs="Times New Roman"/>
          <w:i/>
          <w:sz w:val="24"/>
          <w:szCs w:val="24"/>
          <w:lang w:val="en-GB"/>
        </w:rPr>
        <w:t>et al</w:t>
      </w:r>
      <w:r>
        <w:rPr>
          <w:rFonts w:ascii="Times New Roman" w:eastAsia="Arial Unicode MS" w:hAnsi="Times New Roman" w:cs="Times New Roman"/>
          <w:sz w:val="24"/>
          <w:szCs w:val="24"/>
          <w:lang w:val="en-GB"/>
        </w:rPr>
        <w:t>. (2004). In this study, c</w:t>
      </w:r>
      <w:proofErr w:type="spellStart"/>
      <w:r>
        <w:rPr>
          <w:rFonts w:ascii="Times New Roman" w:eastAsia="Arial Unicode MS" w:hAnsi="Times New Roman" w:cs="Times New Roman"/>
          <w:bCs/>
          <w:sz w:val="24"/>
          <w:szCs w:val="24"/>
        </w:rPr>
        <w:t>omposting</w:t>
      </w:r>
      <w:proofErr w:type="spellEnd"/>
      <w:r>
        <w:rPr>
          <w:rFonts w:ascii="Times New Roman" w:eastAsia="Arial Unicode MS" w:hAnsi="Times New Roman" w:cs="Times New Roman"/>
          <w:bCs/>
          <w:sz w:val="24"/>
          <w:szCs w:val="24"/>
        </w:rPr>
        <w:t xml:space="preserve"> helped in improving essential nutrients in the soil, especially for Nitrogen, Potassium, and Phosphorous. This is related to the findings of Hue, </w:t>
      </w:r>
      <w:r>
        <w:rPr>
          <w:rFonts w:ascii="Times New Roman" w:eastAsia="Arial Unicode MS" w:hAnsi="Times New Roman" w:cs="Times New Roman"/>
          <w:bCs/>
          <w:i/>
          <w:sz w:val="24"/>
          <w:szCs w:val="24"/>
        </w:rPr>
        <w:t>et al</w:t>
      </w:r>
      <w:r>
        <w:rPr>
          <w:rFonts w:ascii="Times New Roman" w:eastAsia="Arial Unicode MS" w:hAnsi="Times New Roman" w:cs="Times New Roman"/>
          <w:bCs/>
          <w:sz w:val="24"/>
          <w:szCs w:val="24"/>
        </w:rPr>
        <w:t xml:space="preserve">, (1994) and Wen, </w:t>
      </w:r>
      <w:r>
        <w:rPr>
          <w:rFonts w:ascii="Times New Roman" w:eastAsia="Arial Unicode MS" w:hAnsi="Times New Roman" w:cs="Times New Roman"/>
          <w:bCs/>
          <w:i/>
          <w:sz w:val="24"/>
          <w:szCs w:val="24"/>
        </w:rPr>
        <w:t>et al</w:t>
      </w:r>
      <w:r>
        <w:rPr>
          <w:rFonts w:ascii="Times New Roman" w:eastAsia="Arial Unicode MS" w:hAnsi="Times New Roman" w:cs="Times New Roman"/>
          <w:bCs/>
          <w:sz w:val="24"/>
          <w:szCs w:val="24"/>
        </w:rPr>
        <w:t xml:space="preserve">. (1997). Low level of Nitrogen in the compost indicated that all the organically-bound Nitrogen in compost is not readily available to plants at first growing </w:t>
      </w:r>
      <w:r>
        <w:rPr>
          <w:rFonts w:ascii="Times New Roman" w:eastAsia="Arial Unicode MS" w:hAnsi="Times New Roman" w:cs="Times New Roman"/>
          <w:bCs/>
          <w:sz w:val="24"/>
          <w:szCs w:val="24"/>
        </w:rPr>
        <w:lastRenderedPageBreak/>
        <w:t xml:space="preserve">season, likewise, high organic matter content in the composts is coherent with the findings of Diaz, </w:t>
      </w:r>
      <w:r>
        <w:rPr>
          <w:rFonts w:ascii="Times New Roman" w:eastAsia="Arial Unicode MS" w:hAnsi="Times New Roman" w:cs="Times New Roman"/>
          <w:bCs/>
          <w:i/>
          <w:sz w:val="24"/>
          <w:szCs w:val="24"/>
        </w:rPr>
        <w:t>et al</w:t>
      </w:r>
      <w:r>
        <w:rPr>
          <w:rFonts w:ascii="Times New Roman" w:eastAsia="Arial Unicode MS" w:hAnsi="Times New Roman" w:cs="Times New Roman"/>
          <w:bCs/>
          <w:sz w:val="24"/>
          <w:szCs w:val="24"/>
        </w:rPr>
        <w:t xml:space="preserve">, (2005); </w:t>
      </w:r>
      <w:proofErr w:type="spellStart"/>
      <w:r>
        <w:rPr>
          <w:rFonts w:ascii="Times New Roman" w:eastAsia="Arial Unicode MS" w:hAnsi="Times New Roman" w:cs="Times New Roman"/>
          <w:bCs/>
          <w:sz w:val="24"/>
          <w:szCs w:val="24"/>
        </w:rPr>
        <w:t>Hadas</w:t>
      </w:r>
      <w:proofErr w:type="spellEnd"/>
      <w:r>
        <w:rPr>
          <w:rFonts w:ascii="Times New Roman" w:eastAsia="Arial Unicode MS" w:hAnsi="Times New Roman" w:cs="Times New Roman"/>
          <w:bCs/>
          <w:sz w:val="24"/>
          <w:szCs w:val="24"/>
        </w:rPr>
        <w:t xml:space="preserve"> and Portnoy, (1994); that wastes from tropical areas contain a relatively high concentrations of organic matter, t</w:t>
      </w:r>
      <w:r>
        <w:rPr>
          <w:rFonts w:ascii="Times New Roman" w:eastAsia="Arial Unicode MS" w:hAnsi="Times New Roman" w:cs="Times New Roman"/>
          <w:bCs/>
          <w:sz w:val="24"/>
          <w:szCs w:val="24"/>
          <w:lang w:val="en-GB"/>
        </w:rPr>
        <w:t xml:space="preserve">his is in coherence with the study and assertion of </w:t>
      </w:r>
      <w:proofErr w:type="spellStart"/>
      <w:r>
        <w:rPr>
          <w:rFonts w:ascii="Times New Roman" w:eastAsia="Arial Unicode MS" w:hAnsi="Times New Roman" w:cs="Times New Roman"/>
          <w:bCs/>
          <w:sz w:val="24"/>
          <w:szCs w:val="24"/>
          <w:lang w:val="en-GB"/>
        </w:rPr>
        <w:t>Beffa</w:t>
      </w:r>
      <w:proofErr w:type="spellEnd"/>
      <w:r>
        <w:rPr>
          <w:rFonts w:ascii="Times New Roman" w:eastAsia="Arial Unicode MS" w:hAnsi="Times New Roman" w:cs="Times New Roman"/>
          <w:bCs/>
          <w:sz w:val="24"/>
          <w:szCs w:val="24"/>
          <w:lang w:val="en-GB"/>
        </w:rPr>
        <w:t xml:space="preserve"> </w:t>
      </w:r>
      <w:r>
        <w:rPr>
          <w:rFonts w:ascii="Times New Roman" w:eastAsia="Arial Unicode MS" w:hAnsi="Times New Roman" w:cs="Times New Roman"/>
          <w:bCs/>
          <w:i/>
          <w:sz w:val="24"/>
          <w:szCs w:val="24"/>
          <w:lang w:val="en-GB"/>
        </w:rPr>
        <w:t>et al</w:t>
      </w:r>
      <w:r>
        <w:rPr>
          <w:rFonts w:ascii="Times New Roman" w:eastAsia="Arial Unicode MS" w:hAnsi="Times New Roman" w:cs="Times New Roman"/>
          <w:bCs/>
          <w:sz w:val="24"/>
          <w:szCs w:val="24"/>
          <w:lang w:val="en-GB"/>
        </w:rPr>
        <w:t xml:space="preserve">, (1996b); that incorporation of compost into soil improves fertility due to the presence diversity of microbes such as nitrogen fixers, sulphur oxidizers, and </w:t>
      </w:r>
      <w:proofErr w:type="spellStart"/>
      <w:r>
        <w:rPr>
          <w:rFonts w:ascii="Times New Roman" w:eastAsia="Arial Unicode MS" w:hAnsi="Times New Roman" w:cs="Times New Roman"/>
          <w:bCs/>
          <w:sz w:val="24"/>
          <w:szCs w:val="24"/>
          <w:lang w:val="en-GB"/>
        </w:rPr>
        <w:t>nitrifiers</w:t>
      </w:r>
      <w:proofErr w:type="spellEnd"/>
      <w:r>
        <w:rPr>
          <w:rFonts w:ascii="Times New Roman" w:eastAsia="Arial Unicode MS" w:hAnsi="Times New Roman" w:cs="Times New Roman"/>
          <w:bCs/>
          <w:sz w:val="24"/>
          <w:szCs w:val="24"/>
          <w:lang w:val="en-GB"/>
        </w:rPr>
        <w:t>.</w:t>
      </w:r>
    </w:p>
    <w:p w:rsidR="00080C09" w:rsidRDefault="000C679C">
      <w:pPr>
        <w:autoSpaceDE w:val="0"/>
        <w:autoSpaceDN w:val="0"/>
        <w:adjustRightInd w:val="0"/>
        <w:spacing w:after="0" w:line="360" w:lineRule="auto"/>
        <w:jc w:val="both"/>
        <w:rPr>
          <w:rFonts w:ascii="Times New Roman" w:eastAsia="Arial Unicode MS" w:hAnsi="Times New Roman" w:cs="Times New Roman"/>
          <w:bCs/>
          <w:sz w:val="24"/>
          <w:szCs w:val="24"/>
        </w:rPr>
      </w:pPr>
      <w:r>
        <w:rPr>
          <w:rFonts w:ascii="Times New Roman" w:eastAsia="Arial Unicode MS" w:hAnsi="Times New Roman" w:cs="Times New Roman"/>
          <w:sz w:val="24"/>
          <w:szCs w:val="24"/>
          <w:lang w:val="en-GB"/>
        </w:rPr>
        <w:t>All isolates were significantly susceptible to antibiotics, this is an indication that the composting process has helped in suppression of pathogens; for example, a</w:t>
      </w:r>
      <w:proofErr w:type="spellStart"/>
      <w:r>
        <w:rPr>
          <w:rFonts w:ascii="Times New Roman" w:hAnsi="Times New Roman" w:cs="Times New Roman"/>
          <w:sz w:val="24"/>
          <w:szCs w:val="24"/>
        </w:rPr>
        <w:t>ccording</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Whipps</w:t>
      </w:r>
      <w:proofErr w:type="spellEnd"/>
      <w:r>
        <w:rPr>
          <w:rFonts w:ascii="Times New Roman" w:hAnsi="Times New Roman" w:cs="Times New Roman"/>
          <w:sz w:val="24"/>
          <w:szCs w:val="24"/>
        </w:rPr>
        <w:t xml:space="preserve">, (2001), chitinolytic enzymes produced by </w:t>
      </w:r>
      <w:r>
        <w:rPr>
          <w:rFonts w:ascii="Times New Roman" w:hAnsi="Times New Roman" w:cs="Times New Roman"/>
          <w:i/>
          <w:iCs/>
          <w:sz w:val="24"/>
          <w:szCs w:val="24"/>
        </w:rPr>
        <w:t xml:space="preserve">Bacillus cereus </w:t>
      </w:r>
      <w:r>
        <w:rPr>
          <w:rFonts w:ascii="Times New Roman" w:hAnsi="Times New Roman" w:cs="Times New Roman"/>
          <w:sz w:val="24"/>
          <w:szCs w:val="24"/>
        </w:rPr>
        <w:t xml:space="preserve">appear to be involved in biocontrol of </w:t>
      </w:r>
      <w:proofErr w:type="spellStart"/>
      <w:r>
        <w:rPr>
          <w:rFonts w:ascii="Times New Roman" w:hAnsi="Times New Roman" w:cs="Times New Roman"/>
          <w:i/>
          <w:iCs/>
          <w:sz w:val="24"/>
          <w:szCs w:val="24"/>
        </w:rPr>
        <w:t>Rhizoctonia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solani</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a plant pathogen</w:t>
      </w:r>
      <w:r>
        <w:rPr>
          <w:rFonts w:ascii="Times New Roman" w:hAnsi="Times New Roman" w:cs="Times New Roman"/>
          <w:sz w:val="24"/>
          <w:szCs w:val="24"/>
        </w:rPr>
        <w:t xml:space="preserve">. Hence, </w:t>
      </w:r>
      <w:r>
        <w:rPr>
          <w:rFonts w:ascii="Times New Roman" w:eastAsia="Arial Unicode MS" w:hAnsi="Times New Roman" w:cs="Times New Roman"/>
          <w:sz w:val="24"/>
          <w:szCs w:val="24"/>
          <w:lang w:val="en-GB"/>
        </w:rPr>
        <w:t xml:space="preserve">isolated species are not likely </w:t>
      </w:r>
      <w:r>
        <w:rPr>
          <w:rFonts w:ascii="Times New Roman" w:eastAsia="Arial Unicode MS" w:hAnsi="Times New Roman" w:cs="Times New Roman"/>
          <w:sz w:val="24"/>
          <w:szCs w:val="24"/>
        </w:rPr>
        <w:t>to be pathogenic, a source of illness</w:t>
      </w:r>
      <w:r>
        <w:rPr>
          <w:rFonts w:ascii="Times New Roman" w:eastAsia="Arial Unicode MS" w:hAnsi="Times New Roman" w:cs="Times New Roman"/>
          <w:sz w:val="24"/>
          <w:szCs w:val="24"/>
          <w:lang w:val="en-GB"/>
        </w:rPr>
        <w:t xml:space="preserve"> or cause infections when the crops (if properly handled) are consumed. </w:t>
      </w:r>
      <w:r>
        <w:rPr>
          <w:rFonts w:ascii="Times New Roman" w:eastAsia="Arial Unicode MS" w:hAnsi="Times New Roman" w:cs="Times New Roman"/>
          <w:bCs/>
          <w:sz w:val="24"/>
          <w:szCs w:val="24"/>
          <w:lang w:val="en-GB"/>
        </w:rPr>
        <w:t xml:space="preserve">This is consistent with the report of </w:t>
      </w:r>
      <w:proofErr w:type="spellStart"/>
      <w:r>
        <w:rPr>
          <w:rFonts w:ascii="Times New Roman" w:eastAsia="Arial Unicode MS" w:hAnsi="Times New Roman" w:cs="Times New Roman"/>
          <w:bCs/>
          <w:sz w:val="24"/>
          <w:szCs w:val="24"/>
        </w:rPr>
        <w:t>Trautmann</w:t>
      </w:r>
      <w:proofErr w:type="spellEnd"/>
      <w:r>
        <w:rPr>
          <w:rFonts w:ascii="Times New Roman" w:eastAsia="Arial Unicode MS" w:hAnsi="Times New Roman" w:cs="Times New Roman"/>
          <w:bCs/>
          <w:sz w:val="24"/>
          <w:szCs w:val="24"/>
        </w:rPr>
        <w:t xml:space="preserve"> and </w:t>
      </w:r>
      <w:proofErr w:type="spellStart"/>
      <w:r>
        <w:rPr>
          <w:rFonts w:ascii="Times New Roman" w:eastAsia="Arial Unicode MS" w:hAnsi="Times New Roman" w:cs="Times New Roman"/>
          <w:bCs/>
          <w:sz w:val="24"/>
          <w:szCs w:val="24"/>
        </w:rPr>
        <w:t>Olynciw</w:t>
      </w:r>
      <w:proofErr w:type="spellEnd"/>
      <w:r>
        <w:rPr>
          <w:rFonts w:ascii="Times New Roman" w:eastAsia="Arial Unicode MS" w:hAnsi="Times New Roman" w:cs="Times New Roman"/>
          <w:bCs/>
          <w:sz w:val="24"/>
          <w:szCs w:val="24"/>
        </w:rPr>
        <w:t>, (1996), that composting helps in suppression of pathogens.</w:t>
      </w:r>
    </w:p>
    <w:p w:rsidR="00080C09" w:rsidRDefault="00080C09">
      <w:pPr>
        <w:spacing w:line="240" w:lineRule="auto"/>
        <w:jc w:val="both"/>
        <w:rPr>
          <w:rFonts w:ascii="Times New Roman" w:hAnsi="Times New Roman" w:cs="Times New Roman"/>
          <w:b/>
          <w:sz w:val="10"/>
          <w:szCs w:val="24"/>
        </w:rPr>
      </w:pPr>
    </w:p>
    <w:p w:rsidR="00080C09" w:rsidRDefault="000C679C">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rsidR="00080C09" w:rsidRDefault="000C679C">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sz w:val="24"/>
          <w:szCs w:val="24"/>
        </w:rPr>
        <w:t xml:space="preserve">The results of this study have shed more light on the importance of composting for environmental and agricultural purposes. It has further helped in molecular identification and characterization of resident microbial populations in composted municipal wastes. The research also covered aspects on possibility of pathogen internalization by crops grown on soils amended with composted municipal solid wastes.  Uptake of microbes is </w:t>
      </w:r>
      <w:proofErr w:type="gramStart"/>
      <w:r>
        <w:rPr>
          <w:rFonts w:ascii="Times New Roman" w:hAnsi="Times New Roman" w:cs="Times New Roman"/>
          <w:sz w:val="24"/>
          <w:szCs w:val="24"/>
        </w:rPr>
        <w:t>established,</w:t>
      </w:r>
      <w:proofErr w:type="gramEnd"/>
      <w:r>
        <w:rPr>
          <w:rFonts w:ascii="Times New Roman" w:hAnsi="Times New Roman" w:cs="Times New Roman"/>
          <w:sz w:val="24"/>
          <w:szCs w:val="24"/>
        </w:rPr>
        <w:t xml:space="preserve"> however the isolates were susceptible to tested antibiotics hence, the use of composted municipal waste as manure cannot be generally regarded as safe. </w:t>
      </w:r>
      <w:r>
        <w:rPr>
          <w:rFonts w:ascii="Times New Roman" w:hAnsi="Times New Roman" w:cs="Times New Roman"/>
          <w:color w:val="000000"/>
          <w:sz w:val="24"/>
          <w:szCs w:val="24"/>
        </w:rPr>
        <w:t xml:space="preserve">Municipal wastes can be composted alone or along with cow dung and used as manure on which healthy tomato fruits with high yield can be grown, following standard composting guidelines, and taking </w:t>
      </w:r>
      <w:r>
        <w:rPr>
          <w:rFonts w:ascii="Times New Roman" w:hAnsi="Times New Roman" w:cs="Times New Roman"/>
          <w:sz w:val="24"/>
          <w:szCs w:val="24"/>
          <w:lang w:val="en-GB"/>
        </w:rPr>
        <w:t>necessary precautions</w:t>
      </w:r>
      <w:r>
        <w:rPr>
          <w:rFonts w:ascii="Times New Roman" w:hAnsi="Times New Roman" w:cs="Times New Roman"/>
          <w:color w:val="000000"/>
          <w:sz w:val="24"/>
          <w:szCs w:val="24"/>
        </w:rPr>
        <w:t>.</w:t>
      </w:r>
      <w:r>
        <w:rPr>
          <w:rFonts w:ascii="Times New Roman" w:hAnsi="Times New Roman" w:cs="Times New Roman"/>
          <w:b/>
          <w:bCs/>
          <w:color w:val="000000"/>
          <w:sz w:val="24"/>
          <w:szCs w:val="24"/>
        </w:rPr>
        <w:t xml:space="preserve"> </w:t>
      </w:r>
    </w:p>
    <w:p w:rsidR="00080C09" w:rsidRDefault="00080C09">
      <w:pPr>
        <w:spacing w:line="360" w:lineRule="auto"/>
        <w:jc w:val="both"/>
        <w:rPr>
          <w:rFonts w:ascii="Times New Roman" w:hAnsi="Times New Roman" w:cs="Times New Roman"/>
          <w:sz w:val="24"/>
          <w:szCs w:val="24"/>
        </w:rPr>
      </w:pPr>
    </w:p>
    <w:p w:rsidR="00080C09" w:rsidRDefault="00080C09">
      <w:pPr>
        <w:spacing w:line="360" w:lineRule="auto"/>
        <w:jc w:val="both"/>
        <w:rPr>
          <w:rFonts w:ascii="Times New Roman" w:hAnsi="Times New Roman" w:cs="Times New Roman"/>
          <w:sz w:val="24"/>
          <w:szCs w:val="24"/>
        </w:rPr>
      </w:pPr>
    </w:p>
    <w:p w:rsidR="00080C09" w:rsidRDefault="00080C09">
      <w:pPr>
        <w:spacing w:line="360" w:lineRule="auto"/>
        <w:jc w:val="both"/>
        <w:rPr>
          <w:rFonts w:ascii="Times New Roman" w:hAnsi="Times New Roman" w:cs="Times New Roman"/>
          <w:sz w:val="24"/>
          <w:szCs w:val="24"/>
        </w:rPr>
      </w:pPr>
    </w:p>
    <w:p w:rsidR="00080C09" w:rsidRDefault="000C679C">
      <w:pPr>
        <w:spacing w:line="360" w:lineRule="auto"/>
        <w:jc w:val="both"/>
        <w:rPr>
          <w:rFonts w:ascii="Times New Roman" w:hAnsi="Times New Roman" w:cs="Times New Roman"/>
          <w:sz w:val="24"/>
          <w:szCs w:val="24"/>
        </w:rPr>
      </w:pPr>
      <w:r>
        <w:rPr>
          <w:rFonts w:ascii="Times New Roman" w:hAnsi="Times New Roman" w:cs="Times New Roman"/>
          <w:b/>
          <w:bCs/>
          <w:sz w:val="24"/>
          <w:szCs w:val="24"/>
          <w:lang w:val="en-GB"/>
        </w:rPr>
        <w:t>REFERENCES</w:t>
      </w:r>
    </w:p>
    <w:p w:rsidR="007E729A" w:rsidRPr="000C679C" w:rsidRDefault="007E729A" w:rsidP="000C679C">
      <w:pPr>
        <w:spacing w:line="240" w:lineRule="auto"/>
        <w:jc w:val="both"/>
        <w:rPr>
          <w:rFonts w:ascii="Times New Roman" w:hAnsi="Times New Roman" w:cs="Times New Roman"/>
          <w:sz w:val="24"/>
          <w:szCs w:val="24"/>
        </w:rPr>
      </w:pPr>
      <w:r w:rsidRPr="000C679C">
        <w:rPr>
          <w:rFonts w:ascii="Times New Roman" w:hAnsi="Times New Roman" w:cs="Times New Roman"/>
          <w:sz w:val="24"/>
          <w:szCs w:val="24"/>
        </w:rPr>
        <w:t xml:space="preserve">Adekunle, I. M. (2009). Temperature Effect on Water Extractability of Cadmium, Copper, Lead and Zinc from Composted Organic Solid Wastes of South-West Nigeria. International Journal of Environmental Research and Public Health, 6(9), 2397-2407. </w:t>
      </w:r>
      <w:hyperlink r:id="rId13" w:history="1">
        <w:r w:rsidRPr="000C679C">
          <w:rPr>
            <w:rStyle w:val="Hyperlink"/>
            <w:rFonts w:ascii="Times New Roman" w:hAnsi="Times New Roman" w:cs="Times New Roman"/>
            <w:sz w:val="24"/>
            <w:szCs w:val="24"/>
          </w:rPr>
          <w:t>https://doi.org/10.3390/ijerph6092397</w:t>
        </w:r>
      </w:hyperlink>
    </w:p>
    <w:p w:rsidR="007E729A" w:rsidRPr="000C679C" w:rsidRDefault="007E729A" w:rsidP="000C679C">
      <w:pPr>
        <w:tabs>
          <w:tab w:val="left" w:pos="0"/>
        </w:tabs>
        <w:spacing w:line="240" w:lineRule="auto"/>
        <w:jc w:val="both"/>
        <w:rPr>
          <w:rFonts w:ascii="Times New Roman" w:hAnsi="Times New Roman"/>
          <w:sz w:val="24"/>
          <w:szCs w:val="24"/>
        </w:rPr>
      </w:pPr>
      <w:r w:rsidRPr="000C679C">
        <w:rPr>
          <w:rFonts w:ascii="Times New Roman" w:hAnsi="Times New Roman" w:cs="Times New Roman"/>
          <w:sz w:val="24"/>
          <w:szCs w:val="24"/>
        </w:rPr>
        <w:lastRenderedPageBreak/>
        <w:t xml:space="preserve">Adekunle, I. M., Adekunle, A. A., </w:t>
      </w:r>
      <w:proofErr w:type="spellStart"/>
      <w:r w:rsidRPr="000C679C">
        <w:rPr>
          <w:rFonts w:ascii="Times New Roman" w:hAnsi="Times New Roman" w:cs="Times New Roman"/>
          <w:sz w:val="24"/>
          <w:szCs w:val="24"/>
        </w:rPr>
        <w:t>Akintokun</w:t>
      </w:r>
      <w:proofErr w:type="spellEnd"/>
      <w:r w:rsidRPr="000C679C">
        <w:rPr>
          <w:rFonts w:ascii="Times New Roman" w:hAnsi="Times New Roman" w:cs="Times New Roman"/>
          <w:sz w:val="24"/>
          <w:szCs w:val="24"/>
        </w:rPr>
        <w:t xml:space="preserve">, A. K., </w:t>
      </w:r>
      <w:proofErr w:type="spellStart"/>
      <w:r w:rsidRPr="000C679C">
        <w:rPr>
          <w:rFonts w:ascii="Times New Roman" w:hAnsi="Times New Roman" w:cs="Times New Roman"/>
          <w:sz w:val="24"/>
          <w:szCs w:val="24"/>
        </w:rPr>
        <w:t>Akintokun</w:t>
      </w:r>
      <w:proofErr w:type="spellEnd"/>
      <w:r w:rsidRPr="000C679C">
        <w:rPr>
          <w:rFonts w:ascii="Times New Roman" w:hAnsi="Times New Roman" w:cs="Times New Roman"/>
          <w:sz w:val="24"/>
          <w:szCs w:val="24"/>
        </w:rPr>
        <w:t xml:space="preserve">, P. O., &amp; </w:t>
      </w:r>
      <w:proofErr w:type="spellStart"/>
      <w:r w:rsidRPr="000C679C">
        <w:rPr>
          <w:rFonts w:ascii="Times New Roman" w:hAnsi="Times New Roman" w:cs="Times New Roman"/>
          <w:sz w:val="24"/>
          <w:szCs w:val="24"/>
        </w:rPr>
        <w:t>Arowolo</w:t>
      </w:r>
      <w:proofErr w:type="spellEnd"/>
      <w:r w:rsidRPr="000C679C">
        <w:rPr>
          <w:rFonts w:ascii="Times New Roman" w:hAnsi="Times New Roman" w:cs="Times New Roman"/>
          <w:sz w:val="24"/>
          <w:szCs w:val="24"/>
        </w:rPr>
        <w:t xml:space="preserve">, T. (2011). Recycling of organic wastes through composting for land applications: a Nigerian experience. *Waste Management &amp; Research*, *29*(6), 582–593. </w:t>
      </w:r>
      <w:hyperlink r:id="rId14" w:history="1">
        <w:r w:rsidRPr="000C679C">
          <w:rPr>
            <w:rStyle w:val="Hyperlink"/>
            <w:rFonts w:ascii="Times New Roman" w:hAnsi="Times New Roman" w:cs="Times New Roman"/>
            <w:sz w:val="24"/>
            <w:szCs w:val="24"/>
          </w:rPr>
          <w:t>https://doi.org/10.1177/0734242X10387312</w:t>
        </w:r>
      </w:hyperlink>
    </w:p>
    <w:p w:rsidR="007E729A" w:rsidRPr="000C679C" w:rsidRDefault="000C679C" w:rsidP="000C679C">
      <w:pPr>
        <w:tabs>
          <w:tab w:val="left" w:pos="0"/>
        </w:tabs>
        <w:spacing w:line="240" w:lineRule="auto"/>
        <w:jc w:val="both"/>
        <w:rPr>
          <w:rFonts w:ascii="Times New Roman" w:hAnsi="Times New Roman"/>
          <w:sz w:val="24"/>
          <w:szCs w:val="24"/>
        </w:rPr>
      </w:pPr>
      <w:proofErr w:type="spellStart"/>
      <w:r w:rsidRPr="000C679C">
        <w:rPr>
          <w:rFonts w:ascii="Times New Roman" w:hAnsi="Times New Roman"/>
          <w:sz w:val="24"/>
          <w:szCs w:val="24"/>
          <w:lang w:val="en-GB"/>
        </w:rPr>
        <w:t>Adeofun</w:t>
      </w:r>
      <w:proofErr w:type="spellEnd"/>
      <w:r w:rsidRPr="000C679C">
        <w:rPr>
          <w:rFonts w:ascii="Times New Roman" w:hAnsi="Times New Roman"/>
          <w:sz w:val="24"/>
          <w:szCs w:val="24"/>
          <w:lang w:val="en-GB"/>
        </w:rPr>
        <w:t xml:space="preserve">, C. O. and </w:t>
      </w:r>
      <w:proofErr w:type="spellStart"/>
      <w:r w:rsidRPr="000C679C">
        <w:rPr>
          <w:rFonts w:ascii="Times New Roman" w:hAnsi="Times New Roman"/>
          <w:sz w:val="24"/>
          <w:szCs w:val="24"/>
          <w:lang w:val="en-GB"/>
        </w:rPr>
        <w:t>Nwagu</w:t>
      </w:r>
      <w:proofErr w:type="spellEnd"/>
      <w:r w:rsidRPr="000C679C">
        <w:rPr>
          <w:rFonts w:ascii="Times New Roman" w:hAnsi="Times New Roman"/>
          <w:sz w:val="24"/>
          <w:szCs w:val="24"/>
          <w:lang w:val="en-GB"/>
        </w:rPr>
        <w:t xml:space="preserve">, C. J. 2006. Selection of Solid Waste Landfill Site Using Remote Sensing and GIS Techniques. </w:t>
      </w:r>
      <w:r w:rsidRPr="000C679C">
        <w:rPr>
          <w:rFonts w:ascii="Times New Roman" w:hAnsi="Times New Roman"/>
          <w:i/>
          <w:sz w:val="24"/>
          <w:szCs w:val="24"/>
          <w:lang w:val="en-GB"/>
        </w:rPr>
        <w:t>Asset Series A</w:t>
      </w:r>
      <w:r w:rsidRPr="000C679C">
        <w:rPr>
          <w:rFonts w:ascii="Times New Roman" w:hAnsi="Times New Roman"/>
          <w:sz w:val="24"/>
          <w:szCs w:val="24"/>
          <w:lang w:val="en-GB"/>
        </w:rPr>
        <w:t xml:space="preserve"> </w:t>
      </w:r>
      <w:r w:rsidRPr="000C679C">
        <w:rPr>
          <w:rFonts w:ascii="Times New Roman" w:hAnsi="Times New Roman"/>
          <w:bCs/>
          <w:sz w:val="24"/>
          <w:szCs w:val="24"/>
          <w:lang w:val="en-GB"/>
        </w:rPr>
        <w:t>6(2)</w:t>
      </w:r>
      <w:r w:rsidRPr="000C679C">
        <w:rPr>
          <w:rFonts w:ascii="Times New Roman" w:hAnsi="Times New Roman"/>
          <w:sz w:val="24"/>
          <w:szCs w:val="24"/>
          <w:lang w:val="en-GB"/>
        </w:rPr>
        <w:t>: 301-310.</w:t>
      </w:r>
      <w:r w:rsidRPr="000C679C">
        <w:rPr>
          <w:rFonts w:ascii="Times New Roman" w:hAnsi="Times New Roman"/>
          <w:sz w:val="24"/>
          <w:szCs w:val="24"/>
        </w:rPr>
        <w:t xml:space="preserve"> </w:t>
      </w:r>
    </w:p>
    <w:p w:rsidR="00080C09" w:rsidRPr="000C679C" w:rsidRDefault="000C679C" w:rsidP="000C679C">
      <w:pPr>
        <w:tabs>
          <w:tab w:val="left" w:pos="0"/>
        </w:tabs>
        <w:spacing w:line="240" w:lineRule="auto"/>
        <w:jc w:val="both"/>
        <w:rPr>
          <w:rFonts w:ascii="Times New Roman" w:hAnsi="Times New Roman"/>
          <w:sz w:val="24"/>
          <w:szCs w:val="24"/>
        </w:rPr>
      </w:pPr>
      <w:r w:rsidRPr="000C679C">
        <w:rPr>
          <w:rFonts w:ascii="Times New Roman" w:eastAsia="Calibri" w:hAnsi="Times New Roman"/>
          <w:sz w:val="24"/>
          <w:szCs w:val="24"/>
        </w:rPr>
        <w:t xml:space="preserve">O. A. C. 2005. Official method of Analysis, Washington D.C. Association of </w:t>
      </w:r>
      <w:proofErr w:type="spellStart"/>
      <w:r w:rsidRPr="000C679C">
        <w:rPr>
          <w:rFonts w:ascii="Times New Roman" w:eastAsia="Calibri" w:hAnsi="Times New Roman"/>
          <w:sz w:val="24"/>
          <w:szCs w:val="24"/>
        </w:rPr>
        <w:t>Official</w:t>
      </w:r>
      <w:r w:rsidRPr="000C679C">
        <w:rPr>
          <w:rFonts w:ascii="Times New Roman" w:eastAsia="Calibri" w:hAnsi="Times New Roman"/>
          <w:iCs/>
          <w:sz w:val="24"/>
          <w:szCs w:val="24"/>
        </w:rPr>
        <w:t>Analytical</w:t>
      </w:r>
      <w:proofErr w:type="spellEnd"/>
      <w:r w:rsidRPr="000C679C">
        <w:rPr>
          <w:rFonts w:ascii="Times New Roman" w:eastAsia="Calibri" w:hAnsi="Times New Roman"/>
          <w:iCs/>
          <w:sz w:val="24"/>
          <w:szCs w:val="24"/>
        </w:rPr>
        <w:t xml:space="preserve"> Chemists</w:t>
      </w:r>
      <w:r w:rsidRPr="000C679C">
        <w:rPr>
          <w:rFonts w:ascii="Times New Roman" w:eastAsia="Calibri" w:hAnsi="Times New Roman"/>
          <w:sz w:val="24"/>
          <w:szCs w:val="24"/>
        </w:rPr>
        <w:t>. Washington D.C., USA pp 19.</w:t>
      </w:r>
    </w:p>
    <w:p w:rsidR="007E729A" w:rsidRPr="000C679C" w:rsidRDefault="007E729A" w:rsidP="000C679C">
      <w:pPr>
        <w:autoSpaceDE w:val="0"/>
        <w:autoSpaceDN w:val="0"/>
        <w:adjustRightInd w:val="0"/>
        <w:spacing w:line="240" w:lineRule="auto"/>
        <w:jc w:val="both"/>
        <w:rPr>
          <w:rFonts w:ascii="Times New Roman" w:hAnsi="Times New Roman" w:cs="Times New Roman"/>
          <w:sz w:val="24"/>
          <w:szCs w:val="24"/>
        </w:rPr>
      </w:pPr>
      <w:proofErr w:type="spellStart"/>
      <w:r w:rsidRPr="000C679C">
        <w:rPr>
          <w:rFonts w:ascii="Times New Roman" w:hAnsi="Times New Roman" w:cs="Times New Roman"/>
          <w:sz w:val="24"/>
          <w:szCs w:val="24"/>
        </w:rPr>
        <w:t>Beffa</w:t>
      </w:r>
      <w:proofErr w:type="spellEnd"/>
      <w:r w:rsidRPr="000C679C">
        <w:rPr>
          <w:rFonts w:ascii="Times New Roman" w:hAnsi="Times New Roman" w:cs="Times New Roman"/>
          <w:sz w:val="24"/>
          <w:szCs w:val="24"/>
        </w:rPr>
        <w:t xml:space="preserve">, T., Blanc, M., </w:t>
      </w:r>
      <w:proofErr w:type="spellStart"/>
      <w:r w:rsidRPr="000C679C">
        <w:rPr>
          <w:rFonts w:ascii="Times New Roman" w:hAnsi="Times New Roman" w:cs="Times New Roman"/>
          <w:sz w:val="24"/>
          <w:szCs w:val="24"/>
        </w:rPr>
        <w:t>Marilley</w:t>
      </w:r>
      <w:proofErr w:type="spellEnd"/>
      <w:r w:rsidRPr="000C679C">
        <w:rPr>
          <w:rFonts w:ascii="Times New Roman" w:hAnsi="Times New Roman" w:cs="Times New Roman"/>
          <w:sz w:val="24"/>
          <w:szCs w:val="24"/>
        </w:rPr>
        <w:t xml:space="preserve">, L., Fischer, J. L., Lyon, P.-F., &amp; </w:t>
      </w:r>
      <w:proofErr w:type="spellStart"/>
      <w:r w:rsidRPr="000C679C">
        <w:rPr>
          <w:rFonts w:ascii="Times New Roman" w:hAnsi="Times New Roman" w:cs="Times New Roman"/>
          <w:sz w:val="24"/>
          <w:szCs w:val="24"/>
        </w:rPr>
        <w:t>Aragno</w:t>
      </w:r>
      <w:proofErr w:type="spellEnd"/>
      <w:r w:rsidRPr="000C679C">
        <w:rPr>
          <w:rFonts w:ascii="Times New Roman" w:hAnsi="Times New Roman" w:cs="Times New Roman"/>
          <w:sz w:val="24"/>
          <w:szCs w:val="24"/>
        </w:rPr>
        <w:t xml:space="preserve">, M. (1996). Taxonomic and metabolic microbial diversity during composting. In M. de Bertoldi, P. </w:t>
      </w:r>
      <w:proofErr w:type="spellStart"/>
      <w:r w:rsidRPr="000C679C">
        <w:rPr>
          <w:rFonts w:ascii="Times New Roman" w:hAnsi="Times New Roman" w:cs="Times New Roman"/>
          <w:sz w:val="24"/>
          <w:szCs w:val="24"/>
        </w:rPr>
        <w:t>Sequi</w:t>
      </w:r>
      <w:proofErr w:type="spellEnd"/>
      <w:r w:rsidRPr="000C679C">
        <w:rPr>
          <w:rFonts w:ascii="Times New Roman" w:hAnsi="Times New Roman" w:cs="Times New Roman"/>
          <w:sz w:val="24"/>
          <w:szCs w:val="24"/>
        </w:rPr>
        <w:t xml:space="preserve">, B. </w:t>
      </w:r>
      <w:proofErr w:type="spellStart"/>
      <w:r w:rsidRPr="000C679C">
        <w:rPr>
          <w:rFonts w:ascii="Times New Roman" w:hAnsi="Times New Roman" w:cs="Times New Roman"/>
          <w:sz w:val="24"/>
          <w:szCs w:val="24"/>
        </w:rPr>
        <w:t>Lemmes</w:t>
      </w:r>
      <w:proofErr w:type="spellEnd"/>
      <w:r w:rsidRPr="000C679C">
        <w:rPr>
          <w:rFonts w:ascii="Times New Roman" w:hAnsi="Times New Roman" w:cs="Times New Roman"/>
          <w:sz w:val="24"/>
          <w:szCs w:val="24"/>
        </w:rPr>
        <w:t xml:space="preserve">, &amp; T. </w:t>
      </w:r>
      <w:proofErr w:type="spellStart"/>
      <w:r w:rsidRPr="000C679C">
        <w:rPr>
          <w:rFonts w:ascii="Times New Roman" w:hAnsi="Times New Roman" w:cs="Times New Roman"/>
          <w:sz w:val="24"/>
          <w:szCs w:val="24"/>
        </w:rPr>
        <w:t>Papi</w:t>
      </w:r>
      <w:proofErr w:type="spellEnd"/>
      <w:r w:rsidRPr="000C679C">
        <w:rPr>
          <w:rFonts w:ascii="Times New Roman" w:hAnsi="Times New Roman" w:cs="Times New Roman"/>
          <w:sz w:val="24"/>
          <w:szCs w:val="24"/>
        </w:rPr>
        <w:t xml:space="preserve"> (Eds.), The science of composting (pp. 149–161). Chapman and Hall. </w:t>
      </w:r>
      <w:hyperlink r:id="rId15" w:history="1">
        <w:r w:rsidRPr="000C679C">
          <w:rPr>
            <w:rStyle w:val="Hyperlink"/>
            <w:rFonts w:ascii="Times New Roman" w:hAnsi="Times New Roman" w:cs="Times New Roman"/>
            <w:sz w:val="24"/>
            <w:szCs w:val="24"/>
          </w:rPr>
          <w:t>https://doi.org/10.1007/978-94-009-1569-5_16</w:t>
        </w:r>
      </w:hyperlink>
      <w:r w:rsidRPr="000C679C">
        <w:rPr>
          <w:rFonts w:ascii="Times New Roman" w:hAnsi="Times New Roman" w:cs="Times New Roman"/>
          <w:sz w:val="24"/>
          <w:szCs w:val="24"/>
        </w:rPr>
        <w:t xml:space="preserve">  </w:t>
      </w:r>
    </w:p>
    <w:p w:rsidR="007E729A" w:rsidRPr="000C679C" w:rsidRDefault="007E729A" w:rsidP="000C679C">
      <w:pPr>
        <w:autoSpaceDE w:val="0"/>
        <w:autoSpaceDN w:val="0"/>
        <w:adjustRightInd w:val="0"/>
        <w:spacing w:line="240" w:lineRule="auto"/>
        <w:jc w:val="both"/>
        <w:rPr>
          <w:rFonts w:ascii="Times New Roman" w:hAnsi="Times New Roman" w:cs="Times New Roman"/>
          <w:sz w:val="24"/>
          <w:szCs w:val="24"/>
        </w:rPr>
      </w:pPr>
      <w:r w:rsidRPr="000C679C">
        <w:rPr>
          <w:rFonts w:ascii="Times New Roman" w:hAnsi="Times New Roman" w:cs="Times New Roman"/>
          <w:sz w:val="24"/>
          <w:szCs w:val="24"/>
        </w:rPr>
        <w:t xml:space="preserve">Holt, J. G., Krieg, N. R., </w:t>
      </w:r>
      <w:proofErr w:type="spellStart"/>
      <w:r w:rsidRPr="000C679C">
        <w:rPr>
          <w:rFonts w:ascii="Times New Roman" w:hAnsi="Times New Roman" w:cs="Times New Roman"/>
          <w:sz w:val="24"/>
          <w:szCs w:val="24"/>
        </w:rPr>
        <w:t>Sneath</w:t>
      </w:r>
      <w:proofErr w:type="spellEnd"/>
      <w:r w:rsidRPr="000C679C">
        <w:rPr>
          <w:rFonts w:ascii="Times New Roman" w:hAnsi="Times New Roman" w:cs="Times New Roman"/>
          <w:sz w:val="24"/>
          <w:szCs w:val="24"/>
        </w:rPr>
        <w:t xml:space="preserve">, P. H. A., Staley, J. T., &amp; Williams, S. T. (1994). </w:t>
      </w:r>
      <w:proofErr w:type="spellStart"/>
      <w:r w:rsidRPr="000C679C">
        <w:rPr>
          <w:rFonts w:ascii="Times New Roman" w:hAnsi="Times New Roman" w:cs="Times New Roman"/>
          <w:sz w:val="24"/>
          <w:szCs w:val="24"/>
        </w:rPr>
        <w:t>Bergey's</w:t>
      </w:r>
      <w:proofErr w:type="spellEnd"/>
      <w:r w:rsidRPr="000C679C">
        <w:rPr>
          <w:rFonts w:ascii="Times New Roman" w:hAnsi="Times New Roman" w:cs="Times New Roman"/>
          <w:sz w:val="24"/>
          <w:szCs w:val="24"/>
        </w:rPr>
        <w:t xml:space="preserve"> manual of determinative bacteriology (9th ed.). Williams &amp; Wilkins.</w:t>
      </w:r>
    </w:p>
    <w:p w:rsidR="00080C09" w:rsidRPr="000C679C" w:rsidRDefault="000C679C" w:rsidP="000C679C">
      <w:pPr>
        <w:autoSpaceDE w:val="0"/>
        <w:autoSpaceDN w:val="0"/>
        <w:adjustRightInd w:val="0"/>
        <w:spacing w:line="240" w:lineRule="auto"/>
        <w:jc w:val="both"/>
        <w:rPr>
          <w:rFonts w:ascii="Times New Roman" w:hAnsi="Times New Roman" w:cs="Times New Roman"/>
          <w:sz w:val="24"/>
          <w:szCs w:val="24"/>
        </w:rPr>
      </w:pPr>
      <w:r w:rsidRPr="000C679C">
        <w:rPr>
          <w:rFonts w:ascii="Times New Roman" w:hAnsi="Times New Roman" w:cs="Times New Roman"/>
          <w:sz w:val="24"/>
          <w:szCs w:val="24"/>
        </w:rPr>
        <w:t xml:space="preserve">Chopra, S. 2004. Quantification and </w:t>
      </w:r>
      <w:proofErr w:type="spellStart"/>
      <w:r w:rsidRPr="000C679C">
        <w:rPr>
          <w:rFonts w:ascii="Times New Roman" w:hAnsi="Times New Roman" w:cs="Times New Roman"/>
          <w:sz w:val="24"/>
          <w:szCs w:val="24"/>
        </w:rPr>
        <w:t>compostition</w:t>
      </w:r>
      <w:proofErr w:type="spellEnd"/>
      <w:r w:rsidRPr="000C679C">
        <w:rPr>
          <w:rFonts w:ascii="Times New Roman" w:hAnsi="Times New Roman" w:cs="Times New Roman"/>
          <w:sz w:val="24"/>
          <w:szCs w:val="24"/>
        </w:rPr>
        <w:t xml:space="preserve"> audit of waste generated at the early </w:t>
      </w:r>
      <w:r w:rsidRPr="000C679C">
        <w:rPr>
          <w:rFonts w:ascii="Times New Roman" w:hAnsi="Times New Roman" w:cs="Times New Roman"/>
          <w:sz w:val="24"/>
          <w:szCs w:val="24"/>
        </w:rPr>
        <w:tab/>
        <w:t xml:space="preserve">morning market in Vientiane, Lao PDR. M.Eng. Thesis. Department of </w:t>
      </w:r>
      <w:proofErr w:type="gramStart"/>
      <w:r w:rsidRPr="000C679C">
        <w:rPr>
          <w:rFonts w:ascii="Times New Roman" w:hAnsi="Times New Roman" w:cs="Times New Roman"/>
          <w:sz w:val="24"/>
          <w:szCs w:val="24"/>
        </w:rPr>
        <w:t xml:space="preserve">Civil  </w:t>
      </w:r>
      <w:r w:rsidRPr="000C679C">
        <w:rPr>
          <w:rFonts w:ascii="Times New Roman" w:hAnsi="Times New Roman" w:cs="Times New Roman"/>
          <w:sz w:val="24"/>
          <w:szCs w:val="24"/>
        </w:rPr>
        <w:tab/>
      </w:r>
      <w:proofErr w:type="gramEnd"/>
      <w:r w:rsidRPr="000C679C">
        <w:rPr>
          <w:rFonts w:ascii="Times New Roman" w:hAnsi="Times New Roman" w:cs="Times New Roman"/>
          <w:sz w:val="24"/>
          <w:szCs w:val="24"/>
        </w:rPr>
        <w:t>Engineering. University of Toronto.</w:t>
      </w:r>
    </w:p>
    <w:p w:rsidR="00080C09" w:rsidRPr="000C679C" w:rsidRDefault="000C679C" w:rsidP="000C679C">
      <w:pPr>
        <w:spacing w:line="240" w:lineRule="auto"/>
        <w:jc w:val="both"/>
        <w:rPr>
          <w:rFonts w:ascii="Times New Roman" w:hAnsi="Times New Roman" w:cs="Times New Roman"/>
          <w:color w:val="000000"/>
          <w:sz w:val="24"/>
          <w:szCs w:val="24"/>
        </w:rPr>
      </w:pPr>
      <w:r w:rsidRPr="000C679C">
        <w:rPr>
          <w:rFonts w:ascii="Times New Roman" w:hAnsi="Times New Roman" w:cs="Times New Roman"/>
          <w:color w:val="000000"/>
          <w:sz w:val="24"/>
          <w:szCs w:val="24"/>
        </w:rPr>
        <w:t xml:space="preserve">Environmental Protection Department Air Management Group – EPDA. 2001. A guidance Note </w:t>
      </w:r>
      <w:r w:rsidRPr="000C679C">
        <w:rPr>
          <w:rFonts w:ascii="Times New Roman" w:hAnsi="Times New Roman" w:cs="Times New Roman"/>
          <w:color w:val="000000"/>
          <w:sz w:val="24"/>
          <w:szCs w:val="24"/>
        </w:rPr>
        <w:tab/>
        <w:t>on the Best Practicable Means for Municipal Waste Incinerators, USA.</w:t>
      </w:r>
    </w:p>
    <w:p w:rsidR="00080C09" w:rsidRPr="000C679C" w:rsidRDefault="000C679C" w:rsidP="000C679C">
      <w:pPr>
        <w:autoSpaceDE w:val="0"/>
        <w:autoSpaceDN w:val="0"/>
        <w:adjustRightInd w:val="0"/>
        <w:spacing w:after="0" w:line="240" w:lineRule="auto"/>
        <w:jc w:val="both"/>
        <w:rPr>
          <w:rStyle w:val="mw-headline"/>
          <w:rFonts w:ascii="Times New Roman" w:hAnsi="Times New Roman" w:cs="Times New Roman"/>
          <w:sz w:val="24"/>
          <w:szCs w:val="24"/>
        </w:rPr>
      </w:pPr>
      <w:r w:rsidRPr="000C679C">
        <w:rPr>
          <w:rFonts w:ascii="Times New Roman" w:hAnsi="Times New Roman" w:cs="Times New Roman"/>
          <w:sz w:val="24"/>
          <w:szCs w:val="24"/>
        </w:rPr>
        <w:t xml:space="preserve">Hailey, G., Juan L., and </w:t>
      </w:r>
      <w:proofErr w:type="spellStart"/>
      <w:r w:rsidRPr="000C679C">
        <w:rPr>
          <w:rFonts w:ascii="Times New Roman" w:hAnsi="Times New Roman" w:cs="Times New Roman"/>
          <w:sz w:val="24"/>
          <w:szCs w:val="24"/>
        </w:rPr>
        <w:t>Boltonjace</w:t>
      </w:r>
      <w:proofErr w:type="spellEnd"/>
      <w:r w:rsidRPr="000C679C">
        <w:rPr>
          <w:rFonts w:ascii="Times New Roman" w:hAnsi="Times New Roman" w:cs="Times New Roman"/>
          <w:sz w:val="24"/>
          <w:szCs w:val="24"/>
        </w:rPr>
        <w:t xml:space="preserve">, L. 2011. </w:t>
      </w:r>
      <w:hyperlink r:id="rId16" w:history="1">
        <w:r w:rsidR="00080C09" w:rsidRPr="000C679C">
          <w:rPr>
            <w:rStyle w:val="Hyperlink"/>
            <w:rFonts w:ascii="Times New Roman" w:hAnsi="Times New Roman" w:cs="Times New Roman"/>
            <w:color w:val="auto"/>
            <w:sz w:val="24"/>
            <w:szCs w:val="24"/>
            <w:u w:val="none"/>
          </w:rPr>
          <w:t>Growing Tomatoes</w:t>
        </w:r>
      </w:hyperlink>
      <w:r w:rsidRPr="000C679C">
        <w:rPr>
          <w:rFonts w:ascii="Times New Roman" w:hAnsi="Times New Roman" w:cs="Times New Roman"/>
          <w:sz w:val="24"/>
          <w:szCs w:val="24"/>
        </w:rPr>
        <w:t xml:space="preserve">. Eds. Jack Herrick, Edge, </w:t>
      </w:r>
      <w:r w:rsidRPr="000C679C">
        <w:rPr>
          <w:rFonts w:ascii="Times New Roman" w:hAnsi="Times New Roman" w:cs="Times New Roman"/>
          <w:sz w:val="24"/>
          <w:szCs w:val="24"/>
        </w:rPr>
        <w:tab/>
      </w:r>
      <w:proofErr w:type="spellStart"/>
      <w:r w:rsidRPr="000C679C">
        <w:rPr>
          <w:rFonts w:ascii="Times New Roman" w:hAnsi="Times New Roman" w:cs="Times New Roman"/>
          <w:sz w:val="24"/>
          <w:szCs w:val="24"/>
        </w:rPr>
        <w:t>Syndi</w:t>
      </w:r>
      <w:proofErr w:type="spellEnd"/>
      <w:r w:rsidRPr="000C679C">
        <w:rPr>
          <w:rFonts w:ascii="Times New Roman" w:hAnsi="Times New Roman" w:cs="Times New Roman"/>
          <w:sz w:val="24"/>
          <w:szCs w:val="24"/>
        </w:rPr>
        <w:t xml:space="preserve"> B, Krystle C</w:t>
      </w:r>
      <w:r w:rsidRPr="000C679C">
        <w:rPr>
          <w:rStyle w:val="standardtext"/>
          <w:rFonts w:ascii="Times New Roman" w:hAnsi="Times New Roman" w:cs="Times New Roman"/>
          <w:sz w:val="24"/>
          <w:szCs w:val="24"/>
        </w:rPr>
        <w:t xml:space="preserve"> </w:t>
      </w:r>
      <w:proofErr w:type="spellStart"/>
      <w:r w:rsidRPr="000C679C">
        <w:rPr>
          <w:rStyle w:val="mw-headline"/>
          <w:rFonts w:ascii="Times New Roman" w:hAnsi="Times New Roman" w:cs="Times New Roman"/>
          <w:sz w:val="24"/>
          <w:szCs w:val="24"/>
        </w:rPr>
        <w:t>wikiHows</w:t>
      </w:r>
      <w:proofErr w:type="spellEnd"/>
      <w:r w:rsidRPr="000C679C">
        <w:rPr>
          <w:rStyle w:val="mw-headline"/>
          <w:rFonts w:ascii="Times New Roman" w:hAnsi="Times New Roman" w:cs="Times New Roman"/>
          <w:sz w:val="24"/>
          <w:szCs w:val="24"/>
        </w:rPr>
        <w:t xml:space="preserve"> (http://thrivingveggies.com/)</w:t>
      </w:r>
      <w:r w:rsidRPr="000C679C">
        <w:rPr>
          <w:rFonts w:ascii="Times New Roman" w:hAnsi="Times New Roman" w:cs="Times New Roman"/>
          <w:sz w:val="24"/>
          <w:szCs w:val="24"/>
        </w:rPr>
        <w:t>.</w:t>
      </w:r>
    </w:p>
    <w:p w:rsidR="00080C09" w:rsidRPr="000C679C" w:rsidRDefault="000C679C" w:rsidP="000C679C">
      <w:pPr>
        <w:spacing w:line="240" w:lineRule="auto"/>
        <w:jc w:val="both"/>
        <w:rPr>
          <w:rFonts w:ascii="Times New Roman" w:hAnsi="Times New Roman" w:cs="Times New Roman"/>
          <w:sz w:val="24"/>
          <w:szCs w:val="24"/>
          <w:lang w:val="en-GB"/>
        </w:rPr>
      </w:pPr>
      <w:proofErr w:type="spellStart"/>
      <w:r w:rsidRPr="000C679C">
        <w:rPr>
          <w:rFonts w:ascii="Times New Roman" w:hAnsi="Times New Roman" w:cs="Times New Roman"/>
          <w:sz w:val="24"/>
          <w:szCs w:val="24"/>
          <w:lang w:val="en-GB"/>
        </w:rPr>
        <w:t>Iranzo</w:t>
      </w:r>
      <w:proofErr w:type="spellEnd"/>
      <w:r w:rsidRPr="000C679C">
        <w:rPr>
          <w:rFonts w:ascii="Times New Roman" w:hAnsi="Times New Roman" w:cs="Times New Roman"/>
          <w:sz w:val="24"/>
          <w:szCs w:val="24"/>
          <w:lang w:val="en-GB"/>
        </w:rPr>
        <w:t xml:space="preserve">, M., I. </w:t>
      </w:r>
      <w:proofErr w:type="spellStart"/>
      <w:r w:rsidRPr="000C679C">
        <w:rPr>
          <w:rFonts w:ascii="Times New Roman" w:hAnsi="Times New Roman" w:cs="Times New Roman"/>
          <w:sz w:val="24"/>
          <w:szCs w:val="24"/>
          <w:lang w:val="en-GB"/>
        </w:rPr>
        <w:t>Sainz</w:t>
      </w:r>
      <w:proofErr w:type="spellEnd"/>
      <w:r w:rsidRPr="000C679C">
        <w:rPr>
          <w:rFonts w:ascii="Times New Roman" w:hAnsi="Times New Roman" w:cs="Times New Roman"/>
          <w:sz w:val="24"/>
          <w:szCs w:val="24"/>
          <w:lang w:val="en-GB"/>
        </w:rPr>
        <w:t xml:space="preserve">-Pardo, R. </w:t>
      </w:r>
      <w:proofErr w:type="spellStart"/>
      <w:r w:rsidRPr="000C679C">
        <w:rPr>
          <w:rFonts w:ascii="Times New Roman" w:hAnsi="Times New Roman" w:cs="Times New Roman"/>
          <w:sz w:val="24"/>
          <w:szCs w:val="24"/>
          <w:lang w:val="en-GB"/>
        </w:rPr>
        <w:t>Boluda</w:t>
      </w:r>
      <w:proofErr w:type="spellEnd"/>
      <w:r w:rsidRPr="000C679C">
        <w:rPr>
          <w:rFonts w:ascii="Times New Roman" w:hAnsi="Times New Roman" w:cs="Times New Roman"/>
          <w:sz w:val="24"/>
          <w:szCs w:val="24"/>
          <w:lang w:val="en-GB"/>
        </w:rPr>
        <w:t xml:space="preserve">, J. Sánchez and S. </w:t>
      </w:r>
      <w:proofErr w:type="spellStart"/>
      <w:r w:rsidRPr="000C679C">
        <w:rPr>
          <w:rFonts w:ascii="Times New Roman" w:hAnsi="Times New Roman" w:cs="Times New Roman"/>
          <w:sz w:val="24"/>
          <w:szCs w:val="24"/>
          <w:lang w:val="en-GB"/>
        </w:rPr>
        <w:t>Mormeneo</w:t>
      </w:r>
      <w:proofErr w:type="spellEnd"/>
      <w:r w:rsidRPr="000C679C">
        <w:rPr>
          <w:rFonts w:ascii="Times New Roman" w:hAnsi="Times New Roman" w:cs="Times New Roman"/>
          <w:sz w:val="24"/>
          <w:szCs w:val="24"/>
          <w:lang w:val="en-GB"/>
        </w:rPr>
        <w:t xml:space="preserve">. 2001. The use of </w:t>
      </w:r>
      <w:r w:rsidRPr="000C679C">
        <w:rPr>
          <w:rFonts w:ascii="Times New Roman" w:hAnsi="Times New Roman" w:cs="Times New Roman"/>
          <w:sz w:val="24"/>
          <w:szCs w:val="24"/>
          <w:lang w:val="en-GB"/>
        </w:rPr>
        <w:tab/>
        <w:t xml:space="preserve">microorganisms in environmental remediation. </w:t>
      </w:r>
      <w:r w:rsidRPr="000C679C">
        <w:rPr>
          <w:rFonts w:ascii="Times New Roman" w:hAnsi="Times New Roman" w:cs="Times New Roman"/>
          <w:i/>
          <w:iCs/>
          <w:sz w:val="24"/>
          <w:szCs w:val="24"/>
          <w:lang w:val="en-GB"/>
        </w:rPr>
        <w:t xml:space="preserve">Ann. </w:t>
      </w:r>
      <w:proofErr w:type="spellStart"/>
      <w:r w:rsidRPr="000C679C">
        <w:rPr>
          <w:rFonts w:ascii="Times New Roman" w:hAnsi="Times New Roman" w:cs="Times New Roman"/>
          <w:i/>
          <w:iCs/>
          <w:sz w:val="24"/>
          <w:szCs w:val="24"/>
          <w:lang w:val="en-GB"/>
        </w:rPr>
        <w:t>Microbiol</w:t>
      </w:r>
      <w:proofErr w:type="spellEnd"/>
      <w:r w:rsidRPr="000C679C">
        <w:rPr>
          <w:rFonts w:ascii="Times New Roman" w:hAnsi="Times New Roman" w:cs="Times New Roman"/>
          <w:i/>
          <w:iCs/>
          <w:sz w:val="24"/>
          <w:szCs w:val="24"/>
          <w:lang w:val="en-GB"/>
        </w:rPr>
        <w:t xml:space="preserve">. </w:t>
      </w:r>
      <w:r w:rsidRPr="000C679C">
        <w:rPr>
          <w:rFonts w:ascii="Times New Roman" w:hAnsi="Times New Roman" w:cs="Times New Roman"/>
          <w:b/>
          <w:sz w:val="24"/>
          <w:szCs w:val="24"/>
          <w:lang w:val="en-GB"/>
        </w:rPr>
        <w:t>1</w:t>
      </w:r>
      <w:r w:rsidRPr="000C679C">
        <w:rPr>
          <w:rFonts w:ascii="Times New Roman" w:hAnsi="Times New Roman" w:cs="Times New Roman"/>
          <w:sz w:val="24"/>
          <w:szCs w:val="24"/>
          <w:lang w:val="en-GB"/>
        </w:rPr>
        <w:t>:135-143.</w:t>
      </w:r>
    </w:p>
    <w:p w:rsidR="007E729A" w:rsidRPr="000C679C" w:rsidRDefault="007E729A" w:rsidP="000C679C">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0C679C">
        <w:rPr>
          <w:rFonts w:ascii="Times New Roman" w:hAnsi="Times New Roman" w:cs="Times New Roman"/>
          <w:sz w:val="24"/>
          <w:szCs w:val="24"/>
        </w:rPr>
        <w:t>Iranzo</w:t>
      </w:r>
      <w:proofErr w:type="spellEnd"/>
      <w:r w:rsidRPr="000C679C">
        <w:rPr>
          <w:rFonts w:ascii="Times New Roman" w:hAnsi="Times New Roman" w:cs="Times New Roman"/>
          <w:sz w:val="24"/>
          <w:szCs w:val="24"/>
        </w:rPr>
        <w:t xml:space="preserve">, M., </w:t>
      </w:r>
      <w:proofErr w:type="spellStart"/>
      <w:r w:rsidRPr="000C679C">
        <w:rPr>
          <w:rFonts w:ascii="Times New Roman" w:hAnsi="Times New Roman" w:cs="Times New Roman"/>
          <w:sz w:val="24"/>
          <w:szCs w:val="24"/>
        </w:rPr>
        <w:t>Cañizares</w:t>
      </w:r>
      <w:proofErr w:type="spellEnd"/>
      <w:r w:rsidRPr="000C679C">
        <w:rPr>
          <w:rFonts w:ascii="Times New Roman" w:hAnsi="Times New Roman" w:cs="Times New Roman"/>
          <w:sz w:val="24"/>
          <w:szCs w:val="24"/>
        </w:rPr>
        <w:t xml:space="preserve">, J. V., Roca-Perez, L., </w:t>
      </w:r>
      <w:proofErr w:type="spellStart"/>
      <w:r w:rsidRPr="000C679C">
        <w:rPr>
          <w:rFonts w:ascii="Times New Roman" w:hAnsi="Times New Roman" w:cs="Times New Roman"/>
          <w:sz w:val="24"/>
          <w:szCs w:val="24"/>
        </w:rPr>
        <w:t>Sainz</w:t>
      </w:r>
      <w:proofErr w:type="spellEnd"/>
      <w:r w:rsidRPr="000C679C">
        <w:rPr>
          <w:rFonts w:ascii="Times New Roman" w:hAnsi="Times New Roman" w:cs="Times New Roman"/>
          <w:sz w:val="24"/>
          <w:szCs w:val="24"/>
        </w:rPr>
        <w:t xml:space="preserve">-Pardo, I., </w:t>
      </w:r>
      <w:proofErr w:type="spellStart"/>
      <w:r w:rsidRPr="000C679C">
        <w:rPr>
          <w:rFonts w:ascii="Times New Roman" w:hAnsi="Times New Roman" w:cs="Times New Roman"/>
          <w:sz w:val="24"/>
          <w:szCs w:val="24"/>
        </w:rPr>
        <w:t>Mormeneo</w:t>
      </w:r>
      <w:proofErr w:type="spellEnd"/>
      <w:r w:rsidRPr="000C679C">
        <w:rPr>
          <w:rFonts w:ascii="Times New Roman" w:hAnsi="Times New Roman" w:cs="Times New Roman"/>
          <w:sz w:val="24"/>
          <w:szCs w:val="24"/>
        </w:rPr>
        <w:t xml:space="preserve">, S., &amp; </w:t>
      </w:r>
      <w:proofErr w:type="spellStart"/>
      <w:r w:rsidRPr="000C679C">
        <w:rPr>
          <w:rFonts w:ascii="Times New Roman" w:hAnsi="Times New Roman" w:cs="Times New Roman"/>
          <w:sz w:val="24"/>
          <w:szCs w:val="24"/>
        </w:rPr>
        <w:t>Boluda</w:t>
      </w:r>
      <w:proofErr w:type="spellEnd"/>
      <w:r w:rsidRPr="000C679C">
        <w:rPr>
          <w:rFonts w:ascii="Times New Roman" w:hAnsi="Times New Roman" w:cs="Times New Roman"/>
          <w:sz w:val="24"/>
          <w:szCs w:val="24"/>
        </w:rPr>
        <w:t xml:space="preserve">, R. (2004). Characteristics of rice straw and sewage sludge as composting materials in Valencia (Spain). Bioresource Technology, 95(1), 107-112. </w:t>
      </w:r>
      <w:hyperlink r:id="rId17" w:history="1">
        <w:r w:rsidRPr="000C679C">
          <w:rPr>
            <w:rStyle w:val="Hyperlink"/>
            <w:rFonts w:ascii="Times New Roman" w:hAnsi="Times New Roman" w:cs="Times New Roman"/>
            <w:sz w:val="24"/>
            <w:szCs w:val="24"/>
          </w:rPr>
          <w:t>https://doi.org/10.1016/j.biortech.2004.01.013</w:t>
        </w:r>
      </w:hyperlink>
    </w:p>
    <w:p w:rsidR="007E729A" w:rsidRPr="000C679C" w:rsidRDefault="007E729A" w:rsidP="000C679C">
      <w:pPr>
        <w:autoSpaceDE w:val="0"/>
        <w:autoSpaceDN w:val="0"/>
        <w:adjustRightInd w:val="0"/>
        <w:spacing w:line="240" w:lineRule="auto"/>
        <w:jc w:val="both"/>
        <w:rPr>
          <w:rFonts w:ascii="Times New Roman" w:hAnsi="Times New Roman" w:cs="Times New Roman"/>
          <w:sz w:val="24"/>
          <w:szCs w:val="24"/>
        </w:rPr>
      </w:pPr>
      <w:r w:rsidRPr="000C679C">
        <w:rPr>
          <w:rFonts w:ascii="Times New Roman" w:hAnsi="Times New Roman" w:cs="Times New Roman"/>
          <w:color w:val="000000"/>
          <w:sz w:val="24"/>
          <w:szCs w:val="24"/>
        </w:rPr>
        <w:t xml:space="preserve">Momodu, N. S., </w:t>
      </w:r>
      <w:proofErr w:type="spellStart"/>
      <w:r w:rsidRPr="000C679C">
        <w:rPr>
          <w:rFonts w:ascii="Times New Roman" w:hAnsi="Times New Roman" w:cs="Times New Roman"/>
          <w:color w:val="000000"/>
          <w:sz w:val="24"/>
          <w:szCs w:val="24"/>
        </w:rPr>
        <w:t>Dimuna</w:t>
      </w:r>
      <w:proofErr w:type="spellEnd"/>
      <w:r w:rsidRPr="000C679C">
        <w:rPr>
          <w:rFonts w:ascii="Times New Roman" w:hAnsi="Times New Roman" w:cs="Times New Roman"/>
          <w:color w:val="000000"/>
          <w:sz w:val="24"/>
          <w:szCs w:val="24"/>
        </w:rPr>
        <w:t xml:space="preserve">, K. O., &amp; </w:t>
      </w:r>
      <w:proofErr w:type="spellStart"/>
      <w:r w:rsidRPr="000C679C">
        <w:rPr>
          <w:rFonts w:ascii="Times New Roman" w:hAnsi="Times New Roman" w:cs="Times New Roman"/>
          <w:color w:val="000000"/>
          <w:sz w:val="24"/>
          <w:szCs w:val="24"/>
        </w:rPr>
        <w:t>Dimuna</w:t>
      </w:r>
      <w:proofErr w:type="spellEnd"/>
      <w:r w:rsidRPr="000C679C">
        <w:rPr>
          <w:rFonts w:ascii="Times New Roman" w:hAnsi="Times New Roman" w:cs="Times New Roman"/>
          <w:color w:val="000000"/>
          <w:sz w:val="24"/>
          <w:szCs w:val="24"/>
        </w:rPr>
        <w:t xml:space="preserve">, J. E. (2011). Mitigating the impact of solid wastes in urban </w:t>
      </w:r>
      <w:proofErr w:type="spellStart"/>
      <w:r w:rsidRPr="000C679C">
        <w:rPr>
          <w:rFonts w:ascii="Times New Roman" w:hAnsi="Times New Roman" w:cs="Times New Roman"/>
          <w:color w:val="000000"/>
          <w:sz w:val="24"/>
          <w:szCs w:val="24"/>
        </w:rPr>
        <w:t>centres</w:t>
      </w:r>
      <w:proofErr w:type="spellEnd"/>
      <w:r w:rsidRPr="000C679C">
        <w:rPr>
          <w:rFonts w:ascii="Times New Roman" w:hAnsi="Times New Roman" w:cs="Times New Roman"/>
          <w:color w:val="000000"/>
          <w:sz w:val="24"/>
          <w:szCs w:val="24"/>
        </w:rPr>
        <w:t xml:space="preserve"> in Nigeria. Journal of Human Ecology, 34(2), 125-133. </w:t>
      </w:r>
      <w:hyperlink r:id="rId18" w:history="1">
        <w:r w:rsidRPr="000C679C">
          <w:rPr>
            <w:rStyle w:val="Hyperlink"/>
            <w:rFonts w:ascii="Times New Roman" w:hAnsi="Times New Roman" w:cs="Times New Roman"/>
            <w:sz w:val="24"/>
            <w:szCs w:val="24"/>
          </w:rPr>
          <w:t>https://doi.org/10.1080/09709274.2011.11906377</w:t>
        </w:r>
      </w:hyperlink>
    </w:p>
    <w:p w:rsidR="007E729A" w:rsidRPr="000C679C" w:rsidRDefault="007E729A" w:rsidP="000C679C">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0C679C">
        <w:rPr>
          <w:rFonts w:ascii="Times New Roman" w:hAnsi="Times New Roman" w:cs="Times New Roman"/>
          <w:sz w:val="24"/>
          <w:szCs w:val="24"/>
        </w:rPr>
        <w:t>Trautmann</w:t>
      </w:r>
      <w:proofErr w:type="spellEnd"/>
      <w:r w:rsidRPr="000C679C">
        <w:rPr>
          <w:rFonts w:ascii="Times New Roman" w:hAnsi="Times New Roman" w:cs="Times New Roman"/>
          <w:sz w:val="24"/>
          <w:szCs w:val="24"/>
        </w:rPr>
        <w:t xml:space="preserve">, N., &amp; </w:t>
      </w:r>
      <w:proofErr w:type="spellStart"/>
      <w:r w:rsidRPr="000C679C">
        <w:rPr>
          <w:rFonts w:ascii="Times New Roman" w:hAnsi="Times New Roman" w:cs="Times New Roman"/>
          <w:sz w:val="24"/>
          <w:szCs w:val="24"/>
        </w:rPr>
        <w:t>Olynciw</w:t>
      </w:r>
      <w:proofErr w:type="spellEnd"/>
      <w:r w:rsidRPr="000C679C">
        <w:rPr>
          <w:rFonts w:ascii="Times New Roman" w:hAnsi="Times New Roman" w:cs="Times New Roman"/>
          <w:sz w:val="24"/>
          <w:szCs w:val="24"/>
        </w:rPr>
        <w:t xml:space="preserve">, E. (1996). Compost Microorganisms. Cornell Composting: Science and Engineering, Cornell Waste Management Institute, Cornell University. </w:t>
      </w:r>
      <w:hyperlink r:id="rId19" w:history="1">
        <w:r w:rsidRPr="000C679C">
          <w:rPr>
            <w:rStyle w:val="Hyperlink"/>
            <w:rFonts w:ascii="Times New Roman" w:hAnsi="Times New Roman" w:cs="Times New Roman"/>
            <w:sz w:val="24"/>
            <w:szCs w:val="24"/>
          </w:rPr>
          <w:t>http://www.cfe.cornell.edu/compost/microorg.html</w:t>
        </w:r>
      </w:hyperlink>
    </w:p>
    <w:p w:rsidR="00080C09" w:rsidRPr="000C679C" w:rsidRDefault="000C679C" w:rsidP="000C679C">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0C679C">
        <w:rPr>
          <w:rFonts w:ascii="Times New Roman" w:hAnsi="Times New Roman" w:cs="Times New Roman"/>
          <w:color w:val="000000"/>
          <w:sz w:val="24"/>
          <w:szCs w:val="24"/>
        </w:rPr>
        <w:t>Tchobanoglous</w:t>
      </w:r>
      <w:proofErr w:type="spellEnd"/>
      <w:r w:rsidRPr="000C679C">
        <w:rPr>
          <w:rFonts w:ascii="Times New Roman" w:hAnsi="Times New Roman" w:cs="Times New Roman"/>
          <w:color w:val="000000"/>
          <w:sz w:val="24"/>
          <w:szCs w:val="24"/>
        </w:rPr>
        <w:t xml:space="preserve"> G, Theisen H, Vigil S. 1993. Integrated Solid Waste Management: Engineering </w:t>
      </w:r>
      <w:r w:rsidRPr="000C679C">
        <w:rPr>
          <w:rFonts w:ascii="Times New Roman" w:hAnsi="Times New Roman" w:cs="Times New Roman"/>
          <w:color w:val="000000"/>
          <w:sz w:val="24"/>
          <w:szCs w:val="24"/>
        </w:rPr>
        <w:tab/>
        <w:t xml:space="preserve">Principle and Management Issue. International Ed. </w:t>
      </w:r>
      <w:proofErr w:type="spellStart"/>
      <w:r w:rsidRPr="000C679C">
        <w:rPr>
          <w:rFonts w:ascii="Times New Roman" w:hAnsi="Times New Roman" w:cs="Times New Roman"/>
          <w:color w:val="000000"/>
          <w:sz w:val="24"/>
          <w:szCs w:val="24"/>
        </w:rPr>
        <w:t>McGram</w:t>
      </w:r>
      <w:proofErr w:type="spellEnd"/>
      <w:r w:rsidRPr="000C679C">
        <w:rPr>
          <w:rFonts w:ascii="Times New Roman" w:hAnsi="Times New Roman" w:cs="Times New Roman"/>
          <w:color w:val="000000"/>
          <w:sz w:val="24"/>
          <w:szCs w:val="24"/>
        </w:rPr>
        <w:t xml:space="preserve"> - Hill Book Co. Singapore.</w:t>
      </w:r>
    </w:p>
    <w:p w:rsidR="007E729A" w:rsidRPr="000C679C" w:rsidRDefault="007E729A" w:rsidP="000C679C">
      <w:pPr>
        <w:autoSpaceDE w:val="0"/>
        <w:autoSpaceDN w:val="0"/>
        <w:adjustRightInd w:val="0"/>
        <w:spacing w:line="240" w:lineRule="auto"/>
        <w:jc w:val="both"/>
        <w:rPr>
          <w:rFonts w:ascii="Times New Roman" w:hAnsi="Times New Roman" w:cs="Times New Roman"/>
          <w:color w:val="000000"/>
          <w:sz w:val="24"/>
          <w:szCs w:val="24"/>
        </w:rPr>
      </w:pPr>
      <w:proofErr w:type="spellStart"/>
      <w:r w:rsidRPr="000C679C">
        <w:rPr>
          <w:rFonts w:ascii="Times New Roman" w:hAnsi="Times New Roman" w:cs="Times New Roman"/>
          <w:sz w:val="24"/>
          <w:szCs w:val="24"/>
        </w:rPr>
        <w:t>Tiquia</w:t>
      </w:r>
      <w:proofErr w:type="spellEnd"/>
      <w:r w:rsidRPr="000C679C">
        <w:rPr>
          <w:rFonts w:ascii="Times New Roman" w:hAnsi="Times New Roman" w:cs="Times New Roman"/>
          <w:sz w:val="24"/>
          <w:szCs w:val="24"/>
        </w:rPr>
        <w:t xml:space="preserve">, S. M., &amp; Michel, F. C., Jr. (2002). Bacterial diversity in livestock manure composts as characterized by terminal restriction fragment length polymorphisms (T-RFLP) of PCR-amplified 16S rRNA gene sequences. In H. </w:t>
      </w:r>
      <w:proofErr w:type="spellStart"/>
      <w:r w:rsidRPr="000C679C">
        <w:rPr>
          <w:rFonts w:ascii="Times New Roman" w:hAnsi="Times New Roman" w:cs="Times New Roman"/>
          <w:sz w:val="24"/>
          <w:szCs w:val="24"/>
        </w:rPr>
        <w:t>Insam</w:t>
      </w:r>
      <w:proofErr w:type="spellEnd"/>
      <w:r w:rsidRPr="000C679C">
        <w:rPr>
          <w:rFonts w:ascii="Times New Roman" w:hAnsi="Times New Roman" w:cs="Times New Roman"/>
          <w:sz w:val="24"/>
          <w:szCs w:val="24"/>
        </w:rPr>
        <w:t xml:space="preserve">, N. </w:t>
      </w:r>
      <w:proofErr w:type="spellStart"/>
      <w:r w:rsidRPr="000C679C">
        <w:rPr>
          <w:rFonts w:ascii="Times New Roman" w:hAnsi="Times New Roman" w:cs="Times New Roman"/>
          <w:sz w:val="24"/>
          <w:szCs w:val="24"/>
        </w:rPr>
        <w:t>Riddech</w:t>
      </w:r>
      <w:proofErr w:type="spellEnd"/>
      <w:r w:rsidRPr="000C679C">
        <w:rPr>
          <w:rFonts w:ascii="Times New Roman" w:hAnsi="Times New Roman" w:cs="Times New Roman"/>
          <w:sz w:val="24"/>
          <w:szCs w:val="24"/>
        </w:rPr>
        <w:t xml:space="preserve">, &amp; S. </w:t>
      </w:r>
      <w:proofErr w:type="spellStart"/>
      <w:r w:rsidRPr="000C679C">
        <w:rPr>
          <w:rFonts w:ascii="Times New Roman" w:hAnsi="Times New Roman" w:cs="Times New Roman"/>
          <w:sz w:val="24"/>
          <w:szCs w:val="24"/>
        </w:rPr>
        <w:t>Klämmer</w:t>
      </w:r>
      <w:proofErr w:type="spellEnd"/>
      <w:r w:rsidRPr="000C679C">
        <w:rPr>
          <w:rFonts w:ascii="Times New Roman" w:hAnsi="Times New Roman" w:cs="Times New Roman"/>
          <w:sz w:val="24"/>
          <w:szCs w:val="24"/>
        </w:rPr>
        <w:t xml:space="preserve"> (Eds.), Microbiology of composting (pp. 64–82). </w:t>
      </w:r>
      <w:hyperlink r:id="rId20" w:history="1">
        <w:r w:rsidRPr="000C679C">
          <w:rPr>
            <w:rStyle w:val="Hyperlink"/>
            <w:rFonts w:ascii="Times New Roman" w:hAnsi="Times New Roman" w:cs="Times New Roman"/>
            <w:sz w:val="24"/>
            <w:szCs w:val="24"/>
          </w:rPr>
          <w:t>https://doi.org/10.1007/978-3-662-08724-4</w:t>
        </w:r>
      </w:hyperlink>
    </w:p>
    <w:p w:rsidR="007E729A" w:rsidRPr="000C679C" w:rsidRDefault="007E729A" w:rsidP="000C679C">
      <w:pPr>
        <w:autoSpaceDE w:val="0"/>
        <w:autoSpaceDN w:val="0"/>
        <w:adjustRightInd w:val="0"/>
        <w:spacing w:after="0" w:line="360" w:lineRule="auto"/>
        <w:jc w:val="both"/>
        <w:rPr>
          <w:rFonts w:ascii="Times New Roman" w:hAnsi="Times New Roman" w:cs="Times New Roman"/>
          <w:sz w:val="24"/>
          <w:szCs w:val="24"/>
          <w:lang w:val="en-GB"/>
        </w:rPr>
      </w:pPr>
      <w:proofErr w:type="spellStart"/>
      <w:r w:rsidRPr="000C679C">
        <w:rPr>
          <w:rFonts w:ascii="Times New Roman" w:hAnsi="Times New Roman" w:cs="Times New Roman"/>
          <w:color w:val="000000"/>
          <w:sz w:val="24"/>
          <w:szCs w:val="24"/>
        </w:rPr>
        <w:t>Trautmann</w:t>
      </w:r>
      <w:proofErr w:type="spellEnd"/>
      <w:r w:rsidRPr="000C679C">
        <w:rPr>
          <w:rFonts w:ascii="Times New Roman" w:hAnsi="Times New Roman" w:cs="Times New Roman"/>
          <w:color w:val="000000"/>
          <w:sz w:val="24"/>
          <w:szCs w:val="24"/>
        </w:rPr>
        <w:t xml:space="preserve">, N., &amp; </w:t>
      </w:r>
      <w:proofErr w:type="spellStart"/>
      <w:r w:rsidRPr="000C679C">
        <w:rPr>
          <w:rFonts w:ascii="Times New Roman" w:hAnsi="Times New Roman" w:cs="Times New Roman"/>
          <w:color w:val="000000"/>
          <w:sz w:val="24"/>
          <w:szCs w:val="24"/>
        </w:rPr>
        <w:t>Olynciw</w:t>
      </w:r>
      <w:proofErr w:type="spellEnd"/>
      <w:r w:rsidRPr="000C679C">
        <w:rPr>
          <w:rFonts w:ascii="Times New Roman" w:hAnsi="Times New Roman" w:cs="Times New Roman"/>
          <w:color w:val="000000"/>
          <w:sz w:val="24"/>
          <w:szCs w:val="24"/>
        </w:rPr>
        <w:t xml:space="preserve">, E. (1996). Compost Microorganisms. Cornell Waste Management Institute. </w:t>
      </w:r>
      <w:hyperlink r:id="rId21" w:history="1">
        <w:r w:rsidRPr="000C679C">
          <w:rPr>
            <w:rStyle w:val="Hyperlink"/>
            <w:rFonts w:ascii="Times New Roman" w:hAnsi="Times New Roman" w:cs="Times New Roman"/>
            <w:sz w:val="24"/>
            <w:szCs w:val="24"/>
          </w:rPr>
          <w:t>http://compost.css.cornell.edu/microorg.html</w:t>
        </w:r>
      </w:hyperlink>
    </w:p>
    <w:p w:rsidR="009C63F0" w:rsidRPr="000C679C" w:rsidRDefault="009C63F0" w:rsidP="000C679C">
      <w:pPr>
        <w:autoSpaceDE w:val="0"/>
        <w:autoSpaceDN w:val="0"/>
        <w:adjustRightInd w:val="0"/>
        <w:spacing w:after="0" w:line="360" w:lineRule="auto"/>
        <w:jc w:val="both"/>
        <w:rPr>
          <w:rFonts w:ascii="Times New Roman" w:hAnsi="Times New Roman" w:cs="Times New Roman"/>
          <w:sz w:val="24"/>
          <w:szCs w:val="24"/>
          <w:lang w:val="en-GB"/>
        </w:rPr>
      </w:pPr>
      <w:r w:rsidRPr="000C679C">
        <w:rPr>
          <w:rFonts w:ascii="Times New Roman" w:hAnsi="Times New Roman" w:cs="Times New Roman"/>
          <w:sz w:val="24"/>
          <w:szCs w:val="24"/>
          <w:lang w:val="en-GB"/>
        </w:rPr>
        <w:lastRenderedPageBreak/>
        <w:t xml:space="preserve">United States Environmental Protection Agency. (2006). Municipal Solid Waste in the United States: 2005 Facts and Figures (EPA530-R-06-011). </w:t>
      </w:r>
      <w:hyperlink r:id="rId22" w:history="1">
        <w:r w:rsidRPr="000C679C">
          <w:rPr>
            <w:rStyle w:val="Hyperlink"/>
            <w:rFonts w:ascii="Times New Roman" w:hAnsi="Times New Roman" w:cs="Times New Roman"/>
            <w:sz w:val="24"/>
            <w:szCs w:val="24"/>
            <w:lang w:val="en-GB"/>
          </w:rPr>
          <w:t>https://nepis.epa.gov/Exe/ZyPDF.cgi?Dockey=P100044W.PDF</w:t>
        </w:r>
      </w:hyperlink>
    </w:p>
    <w:p w:rsidR="00080C09" w:rsidRPr="009C63F0" w:rsidRDefault="000C679C" w:rsidP="000C679C">
      <w:pPr>
        <w:autoSpaceDE w:val="0"/>
        <w:autoSpaceDN w:val="0"/>
        <w:adjustRightInd w:val="0"/>
        <w:spacing w:after="0" w:line="360" w:lineRule="auto"/>
        <w:ind w:left="360"/>
        <w:jc w:val="both"/>
        <w:rPr>
          <w:rFonts w:ascii="Times New Roman" w:hAnsi="Times New Roman" w:cs="Times New Roman"/>
          <w:sz w:val="24"/>
          <w:szCs w:val="24"/>
          <w:lang w:val="en-GB"/>
        </w:rPr>
      </w:pPr>
      <w:r w:rsidRPr="009C63F0">
        <w:rPr>
          <w:rFonts w:ascii="Times New Roman" w:hAnsi="Times New Roman" w:cs="Times New Roman"/>
          <w:sz w:val="24"/>
          <w:szCs w:val="24"/>
          <w:lang w:val="en-GB"/>
        </w:rPr>
        <w:t xml:space="preserve"> </w:t>
      </w:r>
    </w:p>
    <w:p w:rsidR="00080C09" w:rsidRDefault="00080C09" w:rsidP="000C679C">
      <w:pPr>
        <w:autoSpaceDE w:val="0"/>
        <w:autoSpaceDN w:val="0"/>
        <w:adjustRightInd w:val="0"/>
        <w:spacing w:after="0" w:line="360" w:lineRule="auto"/>
        <w:jc w:val="both"/>
        <w:rPr>
          <w:rFonts w:ascii="Times New Roman" w:hAnsi="Times New Roman" w:cs="Times New Roman"/>
          <w:sz w:val="24"/>
          <w:szCs w:val="24"/>
          <w:lang w:val="en-GB"/>
        </w:rPr>
      </w:pPr>
    </w:p>
    <w:p w:rsidR="00080C09" w:rsidRDefault="00080C09" w:rsidP="000C679C">
      <w:pPr>
        <w:autoSpaceDE w:val="0"/>
        <w:autoSpaceDN w:val="0"/>
        <w:adjustRightInd w:val="0"/>
        <w:spacing w:after="0" w:line="360" w:lineRule="auto"/>
        <w:jc w:val="both"/>
        <w:rPr>
          <w:rFonts w:ascii="Times New Roman" w:hAnsi="Times New Roman" w:cs="Times New Roman"/>
          <w:sz w:val="24"/>
          <w:szCs w:val="24"/>
          <w:lang w:val="en-GB"/>
        </w:rPr>
      </w:pPr>
    </w:p>
    <w:p w:rsidR="00080C09" w:rsidRDefault="00080C09" w:rsidP="000C679C"/>
    <w:sectPr w:rsidR="00080C09" w:rsidSect="000C679C">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FD0" w:rsidRDefault="003C3FD0">
      <w:pPr>
        <w:spacing w:line="240" w:lineRule="auto"/>
      </w:pPr>
      <w:r>
        <w:separator/>
      </w:r>
    </w:p>
  </w:endnote>
  <w:endnote w:type="continuationSeparator" w:id="0">
    <w:p w:rsidR="003C3FD0" w:rsidRDefault="003C3F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rthGraphic">
    <w:altName w:val="Segoe Print"/>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Special G1">
    <w:altName w:val="Arial"/>
    <w:charset w:val="02"/>
    <w:family w:val="swiss"/>
    <w:pitch w:val="default"/>
    <w:sig w:usb0="00000000" w:usb1="0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331" w:rsidRDefault="000B3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331" w:rsidRDefault="000B3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331" w:rsidRDefault="000B3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FD0" w:rsidRDefault="003C3FD0">
      <w:pPr>
        <w:spacing w:after="0"/>
      </w:pPr>
      <w:r>
        <w:separator/>
      </w:r>
    </w:p>
  </w:footnote>
  <w:footnote w:type="continuationSeparator" w:id="0">
    <w:p w:rsidR="003C3FD0" w:rsidRDefault="003C3F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331" w:rsidRDefault="000B33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4645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331" w:rsidRDefault="000B33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4645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331" w:rsidRDefault="000B33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4645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03D1C"/>
    <w:multiLevelType w:val="hybridMultilevel"/>
    <w:tmpl w:val="66DC786C"/>
    <w:lvl w:ilvl="0" w:tplc="0409000F">
      <w:start w:val="1"/>
      <w:numFmt w:val="decimal"/>
      <w:lvlText w:val="%1."/>
      <w:lvlJc w:val="left"/>
      <w:pPr>
        <w:ind w:left="720" w:hanging="360"/>
      </w:pPr>
    </w:lvl>
    <w:lvl w:ilvl="1" w:tplc="B9A45F6C">
      <w:start w:val="1"/>
      <w:numFmt w:val="upperLetter"/>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B925E8E"/>
    <w:rsid w:val="00080C09"/>
    <w:rsid w:val="000B3331"/>
    <w:rsid w:val="000C679C"/>
    <w:rsid w:val="0021252C"/>
    <w:rsid w:val="003C3FD0"/>
    <w:rsid w:val="004776B2"/>
    <w:rsid w:val="00606867"/>
    <w:rsid w:val="007007DC"/>
    <w:rsid w:val="00730878"/>
    <w:rsid w:val="007E729A"/>
    <w:rsid w:val="00843018"/>
    <w:rsid w:val="009C63F0"/>
    <w:rsid w:val="00B0418A"/>
    <w:rsid w:val="00DD7B96"/>
    <w:rsid w:val="00F07C08"/>
    <w:rsid w:val="00FA145B"/>
    <w:rsid w:val="00FA5095"/>
    <w:rsid w:val="00FC331B"/>
    <w:rsid w:val="34C56418"/>
    <w:rsid w:val="3B925E8E"/>
    <w:rsid w:val="4ABE6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7C8EA5D"/>
  <w15:docId w15:val="{E614338C-0D44-49EA-AF73-0660A8875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Pr>
      <w:b/>
      <w:bCs/>
    </w:rPr>
  </w:style>
  <w:style w:type="table" w:styleId="LightShading-Accent6">
    <w:name w:val="Light Shading Accent 6"/>
    <w:basedOn w:val="TableNormal"/>
    <w:uiPriority w:val="60"/>
    <w:qFormat/>
    <w:rPr>
      <w:color w:val="FFFFFF" w:themeColor="background1"/>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customStyle="1" w:styleId="standardtext">
    <w:name w:val="standardtext"/>
    <w:basedOn w:val="DefaultParagraphFont"/>
    <w:qFormat/>
  </w:style>
  <w:style w:type="character" w:customStyle="1" w:styleId="mw-headline">
    <w:name w:val="mw-headline"/>
    <w:basedOn w:val="DefaultParagraphFont"/>
    <w:qFormat/>
  </w:style>
  <w:style w:type="paragraph" w:customStyle="1" w:styleId="Default">
    <w:name w:val="Default"/>
    <w:qFormat/>
    <w:pPr>
      <w:autoSpaceDE w:val="0"/>
      <w:autoSpaceDN w:val="0"/>
      <w:adjustRightInd w:val="0"/>
    </w:pPr>
    <w:rPr>
      <w:rFonts w:ascii="GarthGraphic" w:eastAsia="Calibri" w:hAnsi="GarthGraphic" w:cs="GarthGraphic"/>
      <w:color w:val="000000"/>
      <w:sz w:val="24"/>
      <w:szCs w:val="24"/>
      <w:lang w:val="en-US" w:eastAsia="en-US"/>
    </w:rPr>
  </w:style>
  <w:style w:type="character" w:customStyle="1" w:styleId="UnresolvedMention1">
    <w:name w:val="Unresolved Mention1"/>
    <w:basedOn w:val="DefaultParagraphFont"/>
    <w:uiPriority w:val="99"/>
    <w:semiHidden/>
    <w:unhideWhenUsed/>
    <w:rsid w:val="00FC331B"/>
    <w:rPr>
      <w:color w:val="605E5C"/>
      <w:shd w:val="clear" w:color="auto" w:fill="E1DFDD"/>
    </w:rPr>
  </w:style>
  <w:style w:type="paragraph" w:styleId="ListParagraph">
    <w:name w:val="List Paragraph"/>
    <w:basedOn w:val="Normal"/>
    <w:uiPriority w:val="99"/>
    <w:unhideWhenUsed/>
    <w:rsid w:val="007E729A"/>
    <w:pPr>
      <w:ind w:left="720"/>
      <w:contextualSpacing/>
    </w:pPr>
  </w:style>
  <w:style w:type="paragraph" w:styleId="Header">
    <w:name w:val="header"/>
    <w:basedOn w:val="Normal"/>
    <w:link w:val="HeaderChar"/>
    <w:rsid w:val="000B3331"/>
    <w:pPr>
      <w:tabs>
        <w:tab w:val="center" w:pos="4680"/>
        <w:tab w:val="right" w:pos="9360"/>
      </w:tabs>
      <w:spacing w:after="0" w:line="240" w:lineRule="auto"/>
    </w:pPr>
  </w:style>
  <w:style w:type="character" w:customStyle="1" w:styleId="HeaderChar">
    <w:name w:val="Header Char"/>
    <w:basedOn w:val="DefaultParagraphFont"/>
    <w:link w:val="Header"/>
    <w:rsid w:val="000B3331"/>
    <w:rPr>
      <w:rFonts w:asciiTheme="minorHAnsi" w:eastAsiaTheme="minorHAnsi" w:hAnsiTheme="minorHAnsi" w:cstheme="minorBidi"/>
      <w:sz w:val="22"/>
      <w:szCs w:val="22"/>
      <w:lang w:val="en-US" w:eastAsia="en-US"/>
    </w:rPr>
  </w:style>
  <w:style w:type="paragraph" w:styleId="Footer">
    <w:name w:val="footer"/>
    <w:basedOn w:val="Normal"/>
    <w:link w:val="FooterChar"/>
    <w:rsid w:val="000B3331"/>
    <w:pPr>
      <w:tabs>
        <w:tab w:val="center" w:pos="4680"/>
        <w:tab w:val="right" w:pos="9360"/>
      </w:tabs>
      <w:spacing w:after="0" w:line="240" w:lineRule="auto"/>
    </w:pPr>
  </w:style>
  <w:style w:type="character" w:customStyle="1" w:styleId="FooterChar">
    <w:name w:val="Footer Char"/>
    <w:basedOn w:val="DefaultParagraphFont"/>
    <w:link w:val="Footer"/>
    <w:rsid w:val="000B3331"/>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3390/ijerph6092397" TargetMode="External"/><Relationship Id="rId18" Type="http://schemas.openxmlformats.org/officeDocument/2006/relationships/hyperlink" Target="https://doi.org/10.1080/09709274.2011.11906377"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compost.css.cornell.edu/microorg.html"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doi.org/10.1016/j.biortech.2004.01.01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Growing%20Tomatoes" TargetMode="External"/><Relationship Id="rId20" Type="http://schemas.openxmlformats.org/officeDocument/2006/relationships/hyperlink" Target="https://doi.org/10.1007/978-3-662-08724-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07/978-94-009-1569-5_16"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www.cfe.cornell.edu/compost/microorg.html" TargetMode="External"/><Relationship Id="rId4" Type="http://schemas.openxmlformats.org/officeDocument/2006/relationships/settings" Target="settings.xml"/><Relationship Id="rId9" Type="http://schemas.openxmlformats.org/officeDocument/2006/relationships/package" Target="embeddings/Microsoft_PowerPoint_Slide.sldx"/><Relationship Id="rId14" Type="http://schemas.openxmlformats.org/officeDocument/2006/relationships/hyperlink" Target="https://doi.org/10.1177/0734242X10387312" TargetMode="External"/><Relationship Id="rId22" Type="http://schemas.openxmlformats.org/officeDocument/2006/relationships/hyperlink" Target="https://nepis.epa.gov/Exe/ZyPDF.cgi?Dockey=P100044W.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2868</Words>
  <Characters>16352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abosede</dc:creator>
  <cp:lastModifiedBy>SDI 1084</cp:lastModifiedBy>
  <cp:revision>14</cp:revision>
  <dcterms:created xsi:type="dcterms:W3CDTF">2025-10-23T11:38:00Z</dcterms:created>
  <dcterms:modified xsi:type="dcterms:W3CDTF">2025-12-01T09:27:00Z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1033-12.2.0.21602</vt:lpwstr>
  </property>
  <property fmtid="{D5CDD505-2E9C-101B-9397-08002B2CF9AE}" pid="3" name="ICV">
    <vt:lpwstr>B3A78B2486184F74A57379D8CBE802D0_11</vt:lpwstr>
  </property>
</Properties>
</file>