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A951D" w14:textId="77777777" w:rsidR="009344FF" w:rsidRPr="003E3C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E3C0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47F5AC9" w14:textId="77777777" w:rsidR="003E3C08" w:rsidRPr="003E3C08" w:rsidRDefault="003E3C08" w:rsidP="003E3C08">
      <w:pPr>
        <w:spacing w:after="160" w:line="259" w:lineRule="auto"/>
        <w:rPr>
          <w:rFonts w:ascii="Arial" w:eastAsia="Calibri" w:hAnsi="Arial" w:cs="Arial"/>
          <w:b/>
          <w:sz w:val="20"/>
          <w:szCs w:val="20"/>
          <w:lang w:val="en-US"/>
        </w:rPr>
      </w:pPr>
      <w:r w:rsidRPr="003E3C08">
        <w:rPr>
          <w:rFonts w:ascii="Arial" w:eastAsia="Calibri" w:hAnsi="Arial" w:cs="Arial"/>
          <w:b/>
          <w:sz w:val="20"/>
          <w:szCs w:val="20"/>
          <w:lang w:val="en-US"/>
        </w:rPr>
        <w:t>Comments</w:t>
      </w:r>
    </w:p>
    <w:p w14:paraId="34CAB965" w14:textId="77777777" w:rsidR="003E3C08" w:rsidRPr="003E3C08" w:rsidRDefault="003E3C08" w:rsidP="003E3C08">
      <w:pPr>
        <w:spacing w:after="160" w:line="259" w:lineRule="auto"/>
        <w:rPr>
          <w:rFonts w:ascii="Arial" w:eastAsia="Calibri" w:hAnsi="Arial" w:cs="Arial"/>
          <w:sz w:val="20"/>
          <w:szCs w:val="20"/>
          <w:lang w:val="en-US"/>
        </w:rPr>
      </w:pPr>
      <w:r w:rsidRPr="003E3C08">
        <w:rPr>
          <w:rFonts w:ascii="Arial" w:eastAsia="Calibri" w:hAnsi="Arial" w:cs="Arial"/>
          <w:sz w:val="20"/>
          <w:szCs w:val="20"/>
          <w:lang w:val="en-US"/>
        </w:rPr>
        <w:t xml:space="preserve">1)The solubility of the samples are within the range at different temperatures 65 to 95 </w:t>
      </w:r>
      <w:proofErr w:type="spellStart"/>
      <w:r w:rsidRPr="003E3C08">
        <w:rPr>
          <w:rFonts w:ascii="Arial" w:eastAsia="Calibri" w:hAnsi="Arial" w:cs="Arial"/>
          <w:sz w:val="20"/>
          <w:szCs w:val="20"/>
          <w:vertAlign w:val="superscript"/>
          <w:lang w:val="en-US"/>
        </w:rPr>
        <w:t>o</w:t>
      </w:r>
      <w:r w:rsidRPr="003E3C08">
        <w:rPr>
          <w:rFonts w:ascii="Arial" w:eastAsia="Calibri" w:hAnsi="Arial" w:cs="Arial"/>
          <w:sz w:val="20"/>
          <w:szCs w:val="20"/>
          <w:lang w:val="en-US"/>
        </w:rPr>
        <w:t>C</w:t>
      </w:r>
      <w:proofErr w:type="spellEnd"/>
      <w:r w:rsidRPr="003E3C08">
        <w:rPr>
          <w:rFonts w:ascii="Arial" w:eastAsia="Calibri" w:hAnsi="Arial" w:cs="Arial"/>
          <w:sz w:val="20"/>
          <w:szCs w:val="20"/>
          <w:lang w:val="en-US"/>
        </w:rPr>
        <w:t xml:space="preserve"> (7.75±0.00 to 5.80±0.01) in UPBPF, 34.8±0.01 to 7.78±0.00 in UPUPF, 49.1±0.01 to 2.96±0.01 in UUBPF and 143.7±0.04 to 16.4±0.01 in UPPF. UPPF has the highest solubility (143.7±0.04 at 75 </w:t>
      </w:r>
      <w:proofErr w:type="spellStart"/>
      <w:r w:rsidRPr="003E3C08">
        <w:rPr>
          <w:rFonts w:ascii="Arial" w:eastAsia="Calibri" w:hAnsi="Arial" w:cs="Arial"/>
          <w:sz w:val="20"/>
          <w:szCs w:val="20"/>
          <w:vertAlign w:val="superscript"/>
          <w:lang w:val="en-US"/>
        </w:rPr>
        <w:t>o</w:t>
      </w:r>
      <w:r w:rsidRPr="003E3C08">
        <w:rPr>
          <w:rFonts w:ascii="Arial" w:eastAsia="Calibri" w:hAnsi="Arial" w:cs="Arial"/>
          <w:sz w:val="20"/>
          <w:szCs w:val="20"/>
          <w:lang w:val="en-US"/>
        </w:rPr>
        <w:t>C</w:t>
      </w:r>
      <w:proofErr w:type="spellEnd"/>
      <w:r w:rsidRPr="003E3C08">
        <w:rPr>
          <w:rFonts w:ascii="Arial" w:eastAsia="Calibri" w:hAnsi="Arial" w:cs="Arial"/>
          <w:sz w:val="20"/>
          <w:szCs w:val="20"/>
          <w:lang w:val="en-US"/>
        </w:rPr>
        <w:t xml:space="preserve">) while the lowest was obtained in UUBPF (2.96±0.01) at 85 </w:t>
      </w:r>
      <w:proofErr w:type="spellStart"/>
      <w:r w:rsidRPr="003E3C08">
        <w:rPr>
          <w:rFonts w:ascii="Arial" w:eastAsia="Calibri" w:hAnsi="Arial" w:cs="Arial"/>
          <w:sz w:val="20"/>
          <w:szCs w:val="20"/>
          <w:vertAlign w:val="superscript"/>
          <w:lang w:val="en-US"/>
        </w:rPr>
        <w:t>o</w:t>
      </w:r>
      <w:r w:rsidRPr="003E3C08">
        <w:rPr>
          <w:rFonts w:ascii="Arial" w:eastAsia="Calibri" w:hAnsi="Arial" w:cs="Arial"/>
          <w:sz w:val="20"/>
          <w:szCs w:val="20"/>
          <w:lang w:val="en-US"/>
        </w:rPr>
        <w:t>C</w:t>
      </w:r>
      <w:proofErr w:type="spellEnd"/>
      <w:r w:rsidRPr="003E3C08">
        <w:rPr>
          <w:rFonts w:ascii="Arial" w:eastAsia="Calibri" w:hAnsi="Arial" w:cs="Arial"/>
          <w:sz w:val="20"/>
          <w:szCs w:val="20"/>
          <w:lang w:val="en-US"/>
        </w:rPr>
        <w:t xml:space="preserve">,  - add units and see the text below.  </w:t>
      </w:r>
    </w:p>
    <w:p w14:paraId="60373281" w14:textId="77777777" w:rsidR="003E3C08" w:rsidRPr="003E3C08" w:rsidRDefault="003E3C08" w:rsidP="003E3C08">
      <w:pPr>
        <w:spacing w:after="160" w:line="259" w:lineRule="auto"/>
        <w:rPr>
          <w:rFonts w:ascii="Arial" w:eastAsia="Calibri" w:hAnsi="Arial" w:cs="Arial"/>
          <w:sz w:val="20"/>
          <w:szCs w:val="20"/>
          <w:lang w:val="en-US"/>
        </w:rPr>
      </w:pPr>
      <w:r w:rsidRPr="003E3C08">
        <w:rPr>
          <w:rFonts w:ascii="Arial" w:eastAsia="Calibri" w:hAnsi="Arial" w:cs="Arial"/>
          <w:sz w:val="20"/>
          <w:szCs w:val="20"/>
          <w:lang w:val="en-US"/>
        </w:rPr>
        <w:t>2)You should not repeat the values presented in Tables  in the text. For instance, all the above values of the comment 1 is presented in Table 4</w:t>
      </w:r>
    </w:p>
    <w:p w14:paraId="40995E66" w14:textId="77777777" w:rsidR="003E3C08" w:rsidRPr="003E3C08" w:rsidRDefault="003E3C08" w:rsidP="003E3C08">
      <w:pPr>
        <w:spacing w:after="160" w:line="259" w:lineRule="auto"/>
        <w:rPr>
          <w:rFonts w:ascii="Arial" w:eastAsia="Calibri" w:hAnsi="Arial" w:cs="Arial"/>
          <w:sz w:val="20"/>
          <w:szCs w:val="20"/>
          <w:lang w:val="en-US"/>
        </w:rPr>
      </w:pPr>
      <w:r w:rsidRPr="003E3C08">
        <w:rPr>
          <w:rFonts w:ascii="Arial" w:eastAsia="Calibri" w:hAnsi="Arial" w:cs="Arial"/>
          <w:sz w:val="20"/>
          <w:szCs w:val="20"/>
          <w:lang w:val="en-US"/>
        </w:rPr>
        <w:t>3) Can’t understand how the solubility in % may be higher than 100%????</w:t>
      </w:r>
    </w:p>
    <w:p w14:paraId="56C7393C" w14:textId="77777777" w:rsidR="003E3C08" w:rsidRPr="003E3C08" w:rsidRDefault="003E3C08" w:rsidP="003E3C08">
      <w:pPr>
        <w:spacing w:after="160" w:line="259" w:lineRule="auto"/>
        <w:rPr>
          <w:rFonts w:ascii="Arial" w:eastAsia="Calibri" w:hAnsi="Arial" w:cs="Arial"/>
          <w:sz w:val="20"/>
          <w:szCs w:val="20"/>
          <w:lang w:val="en-US"/>
        </w:rPr>
      </w:pPr>
      <w:r w:rsidRPr="003E3C08">
        <w:rPr>
          <w:rFonts w:ascii="Arial" w:eastAsia="Calibri" w:hAnsi="Arial" w:cs="Arial"/>
          <w:sz w:val="20"/>
          <w:szCs w:val="20"/>
          <w:lang w:val="en-US"/>
        </w:rPr>
        <w:t>%- means the amount of a compound  (g) in 100 g of a solution!!!!!</w:t>
      </w:r>
    </w:p>
    <w:p w14:paraId="33EB85E5" w14:textId="77777777" w:rsidR="003E3C08" w:rsidRPr="003E3C08" w:rsidRDefault="003E3C08" w:rsidP="003E3C08">
      <w:pPr>
        <w:spacing w:after="160" w:line="259" w:lineRule="auto"/>
        <w:rPr>
          <w:rFonts w:ascii="Arial" w:eastAsia="Calibri" w:hAnsi="Arial" w:cs="Arial"/>
          <w:sz w:val="20"/>
          <w:szCs w:val="20"/>
          <w:lang w:val="en-US"/>
        </w:rPr>
      </w:pPr>
      <w:r w:rsidRPr="003E3C08">
        <w:rPr>
          <w:rFonts w:ascii="Arial" w:eastAsia="Calibri" w:hAnsi="Arial" w:cs="Arial"/>
          <w:sz w:val="20"/>
          <w:szCs w:val="20"/>
          <w:lang w:val="en-US"/>
        </w:rPr>
        <w:t>4) It is desirable to decipher all abbreviations in Tables in Table footnote so that it is possible to use the Table data without the text</w:t>
      </w:r>
    </w:p>
    <w:p w14:paraId="2CC73FE5" w14:textId="77777777" w:rsidR="009344FF" w:rsidRPr="003E3C08" w:rsidRDefault="009344FF" w:rsidP="009344FF">
      <w:pPr>
        <w:rPr>
          <w:rFonts w:ascii="Arial" w:hAnsi="Arial" w:cs="Arial"/>
          <w:sz w:val="20"/>
          <w:szCs w:val="20"/>
        </w:rPr>
      </w:pPr>
    </w:p>
    <w:p w14:paraId="72EAFD2B" w14:textId="77777777" w:rsidR="00000000" w:rsidRPr="003E3C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E3C0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DD1C037" w14:textId="64981971" w:rsidR="003E3C08" w:rsidRPr="003E3C08" w:rsidRDefault="003E3C08" w:rsidP="009344FF">
      <w:pPr>
        <w:rPr>
          <w:rFonts w:ascii="Arial" w:hAnsi="Arial" w:cs="Arial"/>
          <w:bCs/>
          <w:sz w:val="20"/>
          <w:szCs w:val="20"/>
        </w:rPr>
      </w:pPr>
      <w:bookmarkStart w:id="0" w:name="_Hlk211077987"/>
      <w:r w:rsidRPr="003E3C08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3E3C08">
        <w:rPr>
          <w:rFonts w:ascii="Arial" w:hAnsi="Arial" w:cs="Arial"/>
          <w:bCs/>
          <w:sz w:val="20"/>
          <w:szCs w:val="20"/>
        </w:rPr>
        <w:t>Golubkina</w:t>
      </w:r>
      <w:proofErr w:type="spellEnd"/>
      <w:r w:rsidRPr="003E3C08">
        <w:rPr>
          <w:rFonts w:ascii="Arial" w:hAnsi="Arial" w:cs="Arial"/>
          <w:bCs/>
          <w:sz w:val="20"/>
          <w:szCs w:val="20"/>
        </w:rPr>
        <w:t xml:space="preserve"> Nadezhda Alexandrovna</w:t>
      </w:r>
      <w:r w:rsidRPr="003E3C08">
        <w:rPr>
          <w:rFonts w:ascii="Arial" w:hAnsi="Arial" w:cs="Arial"/>
          <w:bCs/>
          <w:sz w:val="20"/>
          <w:szCs w:val="20"/>
        </w:rPr>
        <w:t xml:space="preserve">, </w:t>
      </w:r>
      <w:r w:rsidRPr="003E3C08">
        <w:rPr>
          <w:rFonts w:ascii="Arial" w:hAnsi="Arial" w:cs="Arial"/>
          <w:bCs/>
          <w:sz w:val="20"/>
          <w:szCs w:val="20"/>
        </w:rPr>
        <w:t>All-Russian Institute of Vegetable Breeding And Seeds Production,</w:t>
      </w:r>
      <w:r w:rsidRPr="003E3C08">
        <w:rPr>
          <w:rFonts w:ascii="Arial" w:hAnsi="Arial" w:cs="Arial"/>
          <w:bCs/>
          <w:sz w:val="20"/>
          <w:szCs w:val="20"/>
        </w:rPr>
        <w:t xml:space="preserve"> </w:t>
      </w:r>
      <w:r w:rsidRPr="003E3C08">
        <w:rPr>
          <w:rFonts w:ascii="Arial" w:hAnsi="Arial" w:cs="Arial"/>
          <w:bCs/>
          <w:sz w:val="20"/>
          <w:szCs w:val="20"/>
        </w:rPr>
        <w:t>Moscow region, Russia</w:t>
      </w:r>
      <w:bookmarkEnd w:id="0"/>
    </w:p>
    <w:sectPr w:rsidR="003E3C08" w:rsidRPr="003E3C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E3C08"/>
    <w:rsid w:val="0045318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91B19"/>
  <w15:docId w15:val="{D765601C-839B-4628-9762-6099321B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2025-10-11T06:56:00Z</dcterms:modified>
</cp:coreProperties>
</file>