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7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373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373B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681871" w:rsidRPr="00F373B6" w:rsidRDefault="00681871" w:rsidP="00681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The article </w:t>
      </w:r>
      <w:proofErr w:type="gramStart"/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can be accepted</w:t>
      </w:r>
      <w:proofErr w:type="gramEnd"/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subject to language revision – proof throughout:</w:t>
      </w:r>
    </w:p>
    <w:p w:rsidR="00681871" w:rsidRPr="00F373B6" w:rsidRDefault="00681871" w:rsidP="00681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 </w:t>
      </w:r>
    </w:p>
    <w:p w:rsidR="00681871" w:rsidRPr="00F373B6" w:rsidRDefault="00681871" w:rsidP="00681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proofErr w:type="gramStart"/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e. g</w:t>
      </w:r>
      <w:proofErr w:type="gramEnd"/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., first sentence of abstract:</w:t>
      </w:r>
    </w:p>
    <w:p w:rsidR="00681871" w:rsidRPr="00F373B6" w:rsidRDefault="00681871" w:rsidP="00681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Sleep disturbances are a common and severe symptom of Major Depressive Disorder (MDD) </w:t>
      </w:r>
      <w:r w:rsidRPr="00F373B6">
        <w:rPr>
          <w:rFonts w:ascii="Arial" w:eastAsia="Times New Roman" w:hAnsi="Arial" w:cs="Arial"/>
          <w:color w:val="00B0F0"/>
          <w:sz w:val="20"/>
          <w:szCs w:val="20"/>
          <w:lang w:val="en-GB"/>
        </w:rPr>
        <w:t>and are associated </w:t>
      </w: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with </w:t>
      </w:r>
      <w:r w:rsidRPr="00F373B6">
        <w:rPr>
          <w:rFonts w:ascii="Arial" w:eastAsia="Times New Roman" w:hAnsi="Arial" w:cs="Arial"/>
          <w:color w:val="00B0F0"/>
          <w:sz w:val="20"/>
          <w:szCs w:val="20"/>
          <w:lang w:val="en-GB"/>
        </w:rPr>
        <w:t>greater disease </w:t>
      </w: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severity and poorer treatment outcomes</w:t>
      </w:r>
    </w:p>
    <w:p w:rsidR="00681871" w:rsidRPr="00F373B6" w:rsidRDefault="00681871" w:rsidP="00681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 </w:t>
      </w:r>
    </w:p>
    <w:p w:rsidR="00681871" w:rsidRPr="00F373B6" w:rsidRDefault="00681871" w:rsidP="00681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proofErr w:type="gramStart"/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e. g</w:t>
      </w:r>
      <w:proofErr w:type="gramEnd"/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. 2 – first sentence of Research significance:</w:t>
      </w:r>
    </w:p>
    <w:p w:rsidR="00681871" w:rsidRPr="00F373B6" w:rsidRDefault="00681871" w:rsidP="00681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373B6">
        <w:rPr>
          <w:rFonts w:ascii="Arial" w:eastAsia="Times New Roman" w:hAnsi="Arial" w:cs="Arial"/>
          <w:color w:val="00B0F0"/>
          <w:sz w:val="20"/>
          <w:szCs w:val="20"/>
          <w:lang w:val="en-GB"/>
        </w:rPr>
        <w:t>This</w:t>
      </w: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 is a significant study </w:t>
      </w:r>
      <w:r w:rsidRPr="00F373B6">
        <w:rPr>
          <w:rFonts w:ascii="Arial" w:eastAsia="Times New Roman" w:hAnsi="Arial" w:cs="Arial"/>
          <w:color w:val="00B0F0"/>
          <w:sz w:val="20"/>
          <w:szCs w:val="20"/>
          <w:lang w:val="en-GB"/>
        </w:rPr>
        <w:t>as it addresses a</w:t>
      </w: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 gap in Indian research by examining the association </w:t>
      </w:r>
      <w:r w:rsidRPr="00F373B6">
        <w:rPr>
          <w:rFonts w:ascii="Arial" w:eastAsia="Times New Roman" w:hAnsi="Arial" w:cs="Arial"/>
          <w:color w:val="00B0F0"/>
          <w:sz w:val="20"/>
          <w:szCs w:val="20"/>
          <w:lang w:val="en-GB"/>
        </w:rPr>
        <w:t>between </w:t>
      </w: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sleep hygiene and </w:t>
      </w:r>
      <w:r w:rsidRPr="00F373B6">
        <w:rPr>
          <w:rFonts w:ascii="Arial" w:eastAsia="Times New Roman" w:hAnsi="Arial" w:cs="Arial"/>
          <w:color w:val="00B0F0"/>
          <w:sz w:val="20"/>
          <w:szCs w:val="20"/>
          <w:lang w:val="en-GB"/>
        </w:rPr>
        <w:t>depression severity </w:t>
      </w:r>
      <w:r w:rsidRPr="00F373B6">
        <w:rPr>
          <w:rFonts w:ascii="Arial" w:eastAsia="Times New Roman" w:hAnsi="Arial" w:cs="Arial"/>
          <w:color w:val="222222"/>
          <w:sz w:val="20"/>
          <w:szCs w:val="20"/>
          <w:lang w:val="en-GB"/>
        </w:rPr>
        <w:t>among adults with Major Depressive Disorder (MDD).”</w:t>
      </w:r>
    </w:p>
    <w:p w:rsidR="009344FF" w:rsidRPr="00F373B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37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373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373B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81871" w:rsidRPr="00F373B6" w:rsidRDefault="00681871" w:rsidP="0068187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373B6">
        <w:rPr>
          <w:rFonts w:ascii="Arial" w:eastAsia="Times New Roman" w:hAnsi="Arial" w:cs="Arial"/>
          <w:sz w:val="20"/>
          <w:szCs w:val="20"/>
          <w:lang w:val="en-US"/>
        </w:rPr>
        <w:t xml:space="preserve">Dr. Ana Sofia </w:t>
      </w:r>
      <w:proofErr w:type="spellStart"/>
      <w:r w:rsidRPr="00F373B6">
        <w:rPr>
          <w:rFonts w:ascii="Arial" w:eastAsia="Times New Roman" w:hAnsi="Arial" w:cs="Arial"/>
          <w:sz w:val="20"/>
          <w:szCs w:val="20"/>
          <w:lang w:val="en-US"/>
        </w:rPr>
        <w:t>Pedrosa</w:t>
      </w:r>
      <w:proofErr w:type="spellEnd"/>
      <w:r w:rsidRPr="00F373B6">
        <w:rPr>
          <w:rFonts w:ascii="Arial" w:eastAsia="Times New Roman" w:hAnsi="Arial" w:cs="Arial"/>
          <w:sz w:val="20"/>
          <w:szCs w:val="20"/>
          <w:lang w:val="en-US"/>
        </w:rPr>
        <w:t xml:space="preserve"> Gomes dos Santos, University of Lisbon, Portug</w:t>
      </w:r>
      <w:bookmarkStart w:id="0" w:name="_GoBack"/>
      <w:bookmarkEnd w:id="0"/>
      <w:r w:rsidRPr="00F373B6">
        <w:rPr>
          <w:rFonts w:ascii="Arial" w:eastAsia="Times New Roman" w:hAnsi="Arial" w:cs="Arial"/>
          <w:sz w:val="20"/>
          <w:szCs w:val="20"/>
          <w:lang w:val="en-US"/>
        </w:rPr>
        <w:t>al</w:t>
      </w:r>
    </w:p>
    <w:p w:rsidR="00681871" w:rsidRPr="00F373B6" w:rsidRDefault="006818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81871" w:rsidRPr="00F37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1871"/>
    <w:rsid w:val="009344FF"/>
    <w:rsid w:val="009F328F"/>
    <w:rsid w:val="00A72896"/>
    <w:rsid w:val="00F3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170FFE-0B37-4263-9A33-24716D4A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2026-01-14T04:52:00Z</dcterms:modified>
</cp:coreProperties>
</file>