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76AAD" w14:textId="77777777" w:rsidR="005F576A" w:rsidRDefault="00C16108" w:rsidP="00281AEC">
      <w:pPr>
        <w:autoSpaceDE w:val="0"/>
        <w:autoSpaceDN w:val="0"/>
        <w:adjustRightInd w:val="0"/>
        <w:spacing w:after="160"/>
        <w:jc w:val="center"/>
        <w:rPr>
          <w:rFonts w:asciiTheme="majorBidi" w:hAnsiTheme="majorBidi" w:cstheme="majorBidi"/>
          <w:b/>
          <w:bCs/>
          <w:sz w:val="28"/>
          <w:szCs w:val="28"/>
          <w:lang w:bidi="fa-IR"/>
        </w:rPr>
      </w:pPr>
      <w:r>
        <w:rPr>
          <w:rFonts w:asciiTheme="majorBidi" w:hAnsiTheme="majorBidi" w:cstheme="majorBidi" w:hint="cs"/>
          <w:b/>
          <w:bCs/>
          <w:sz w:val="28"/>
          <w:szCs w:val="28"/>
          <w:rtl/>
          <w:lang w:bidi="fa-IR"/>
        </w:rPr>
        <w:t xml:space="preserve">  </w:t>
      </w:r>
      <w:r w:rsidR="005F576A" w:rsidRPr="00281AEC">
        <w:rPr>
          <w:rFonts w:asciiTheme="majorBidi" w:hAnsiTheme="majorBidi" w:cstheme="majorBidi"/>
          <w:b/>
          <w:bCs/>
          <w:sz w:val="28"/>
          <w:szCs w:val="28"/>
          <w:lang w:bidi="fa-IR"/>
        </w:rPr>
        <w:t xml:space="preserve">A Novel Hybrid Approach for Independence Number Estimation Using </w:t>
      </w:r>
      <w:r w:rsidR="002823D8" w:rsidRPr="00281AEC">
        <w:rPr>
          <w:rFonts w:asciiTheme="majorBidi" w:hAnsiTheme="majorBidi" w:cstheme="majorBidi"/>
          <w:b/>
          <w:bCs/>
          <w:sz w:val="28"/>
          <w:szCs w:val="28"/>
          <w:lang w:bidi="fa-IR"/>
        </w:rPr>
        <w:t>Spectral Lower Bound for Independent Sets</w:t>
      </w:r>
      <w:r w:rsidR="002823D8" w:rsidRPr="00281AEC">
        <w:rPr>
          <w:rFonts w:asciiTheme="majorBidi" w:hAnsiTheme="majorBidi" w:cstheme="majorBidi" w:hint="cs"/>
          <w:b/>
          <w:bCs/>
          <w:sz w:val="28"/>
          <w:szCs w:val="28"/>
          <w:rtl/>
          <w:lang w:bidi="fa-IR"/>
        </w:rPr>
        <w:t xml:space="preserve"> </w:t>
      </w:r>
      <w:r w:rsidR="005F576A" w:rsidRPr="00281AEC">
        <w:rPr>
          <w:rFonts w:asciiTheme="majorBidi" w:hAnsiTheme="majorBidi" w:cstheme="majorBidi"/>
          <w:b/>
          <w:bCs/>
          <w:sz w:val="28"/>
          <w:szCs w:val="28"/>
          <w:lang w:bidi="fa-IR"/>
        </w:rPr>
        <w:t>and Adaptive Greedy Algorithm</w:t>
      </w:r>
    </w:p>
    <w:p w14:paraId="0346A33D" w14:textId="3EDBBD5E" w:rsidR="005F576A" w:rsidRDefault="005F576A" w:rsidP="00D61E5A">
      <w:pPr>
        <w:rPr>
          <w:lang w:bidi="ar-IQ"/>
        </w:rPr>
      </w:pPr>
    </w:p>
    <w:p w14:paraId="0EFC9039" w14:textId="77777777" w:rsidR="00F73A55" w:rsidRDefault="00F73A55" w:rsidP="00D61E5A">
      <w:pPr>
        <w:rPr>
          <w:rtl/>
          <w:lang w:bidi="ar-IQ"/>
        </w:rPr>
      </w:pPr>
    </w:p>
    <w:p w14:paraId="47F11E25" w14:textId="77777777" w:rsidR="00830F77" w:rsidRPr="00BC1D7C" w:rsidRDefault="00E75091" w:rsidP="00E75091">
      <w:pPr>
        <w:rPr>
          <w:rFonts w:asciiTheme="majorBidi" w:hAnsiTheme="majorBidi" w:cstheme="majorBidi"/>
          <w:sz w:val="28"/>
          <w:szCs w:val="28"/>
          <w:lang w:bidi="fa-IR"/>
        </w:rPr>
      </w:pPr>
      <w:r w:rsidRPr="00BC1D7C">
        <w:rPr>
          <w:rFonts w:asciiTheme="majorBidi" w:hAnsiTheme="majorBidi" w:cstheme="majorBidi"/>
          <w:sz w:val="28"/>
          <w:szCs w:val="28"/>
          <w:lang w:bidi="fa-IR"/>
        </w:rPr>
        <w:t>Abstract</w:t>
      </w:r>
    </w:p>
    <w:p w14:paraId="081E5A1F" w14:textId="1193FA57" w:rsidR="00E75091" w:rsidRPr="00191DAF" w:rsidRDefault="00E75091" w:rsidP="00873C33">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The independent number of a graph, which represents the set of non-contiguous vertices, is a cornerstone of graph theory with applications spanning network security, circuit design, and social community detection. However, calculating the independence number is extremely difficult, and this is a challenge for large graphs. Traditional methods such as exact algorithms (e.g., Brun-</w:t>
      </w:r>
      <w:proofErr w:type="spellStart"/>
      <w:r w:rsidRPr="00191DAF">
        <w:rPr>
          <w:rFonts w:asciiTheme="majorBidi" w:hAnsiTheme="majorBidi" w:cstheme="majorBidi"/>
          <w:sz w:val="24"/>
          <w:szCs w:val="24"/>
          <w:lang w:bidi="fa-IR"/>
        </w:rPr>
        <w:t>Kerbosch</w:t>
      </w:r>
      <w:proofErr w:type="spellEnd"/>
      <w:r w:rsidRPr="00191DAF">
        <w:rPr>
          <w:rFonts w:asciiTheme="majorBidi" w:hAnsiTheme="majorBidi" w:cstheme="majorBidi"/>
          <w:sz w:val="24"/>
          <w:szCs w:val="24"/>
          <w:lang w:bidi="fa-IR"/>
        </w:rPr>
        <w:t xml:space="preserve">) suffer from exponential complexity, while these methods often trade precision for speed. In this paper, we present a new hybrid framework that combines </w:t>
      </w:r>
      <w:r w:rsidR="00F20ABD">
        <w:rPr>
          <w:rFonts w:asciiTheme="majorBidi" w:hAnsiTheme="majorBidi" w:cstheme="majorBidi"/>
          <w:sz w:val="24"/>
          <w:szCs w:val="24"/>
          <w:lang w:bidi="fa-IR"/>
        </w:rPr>
        <w:t xml:space="preserve">the </w:t>
      </w:r>
      <w:r w:rsidR="002823D8" w:rsidRPr="00191DAF">
        <w:rPr>
          <w:rFonts w:asciiTheme="majorBidi" w:hAnsiTheme="majorBidi" w:cstheme="majorBidi"/>
          <w:sz w:val="24"/>
          <w:szCs w:val="24"/>
          <w:lang w:bidi="fa-IR"/>
        </w:rPr>
        <w:t xml:space="preserve">Spectral Lower Bound for Independent </w:t>
      </w:r>
      <w:r w:rsidR="00873C33" w:rsidRPr="00191DAF">
        <w:rPr>
          <w:rFonts w:asciiTheme="majorBidi" w:hAnsiTheme="majorBidi" w:cstheme="majorBidi"/>
          <w:sz w:val="24"/>
          <w:szCs w:val="24"/>
          <w:lang w:bidi="fa-IR"/>
        </w:rPr>
        <w:t>Sets limit</w:t>
      </w:r>
      <w:r w:rsidRPr="00191DAF">
        <w:rPr>
          <w:rFonts w:asciiTheme="majorBidi" w:hAnsiTheme="majorBidi" w:cstheme="majorBidi"/>
          <w:sz w:val="24"/>
          <w:szCs w:val="24"/>
          <w:lang w:bidi="fa-IR"/>
        </w:rPr>
        <w:t xml:space="preserve"> and adaptive greedy inference. The methodology is demonstrated in three stages</w:t>
      </w:r>
      <w:r w:rsidR="00F20ABD">
        <w:rPr>
          <w:rFonts w:asciiTheme="majorBidi" w:hAnsiTheme="majorBidi" w:cstheme="majorBidi"/>
          <w:sz w:val="24"/>
          <w:szCs w:val="24"/>
          <w:lang w:bidi="fa-IR"/>
        </w:rPr>
        <w:t>:</w:t>
      </w:r>
      <w:r w:rsidR="00F20ABD" w:rsidRPr="00191DAF">
        <w:rPr>
          <w:rFonts w:asciiTheme="majorBidi" w:hAnsiTheme="majorBidi" w:cstheme="majorBidi"/>
          <w:sz w:val="24"/>
          <w:szCs w:val="24"/>
          <w:lang w:bidi="fa-IR"/>
        </w:rPr>
        <w:t xml:space="preserve"> </w:t>
      </w:r>
      <w:r w:rsidRPr="00191DAF">
        <w:rPr>
          <w:rFonts w:asciiTheme="majorBidi" w:hAnsiTheme="majorBidi" w:cstheme="majorBidi"/>
          <w:sz w:val="24"/>
          <w:szCs w:val="24"/>
          <w:lang w:bidi="fa-IR"/>
        </w:rPr>
        <w:t>Spectral analysis ensures the computation of</w:t>
      </w:r>
      <w:r w:rsidR="00910CA7" w:rsidRPr="00191DAF">
        <w:rPr>
          <w:rFonts w:asciiTheme="majorBidi" w:hAnsiTheme="majorBidi" w:cstheme="majorBidi"/>
          <w:sz w:val="24"/>
          <w:szCs w:val="24"/>
          <w:lang w:bidi="fa-IR"/>
        </w:rPr>
        <w:t xml:space="preserve"> the maximum eigenvalue </w:t>
      </w:r>
      <w:r w:rsidR="00873C33">
        <w:rPr>
          <w:rFonts w:asciiTheme="majorBidi" w:hAnsiTheme="majorBidi" w:cstheme="majorBidi"/>
          <w:sz w:val="24"/>
          <w:szCs w:val="24"/>
          <w:lang w:bidi="fa-IR"/>
        </w:rPr>
        <w:t>(</w:t>
      </w:r>
      <w:r w:rsidRPr="00191DAF">
        <w:rPr>
          <w:rFonts w:asciiTheme="majorBidi" w:hAnsiTheme="majorBidi" w:cstheme="majorBidi"/>
          <w:sz w:val="24"/>
          <w:szCs w:val="24"/>
          <w:lang w:bidi="fa-IR"/>
        </w:rPr>
        <w:t>λ</w:t>
      </w:r>
      <w:r w:rsidR="00873C33">
        <w:rPr>
          <w:rFonts w:asciiTheme="majorBidi" w:hAnsiTheme="majorBidi" w:cstheme="majorBidi"/>
          <w:sz w:val="24"/>
          <w:szCs w:val="24"/>
          <w:lang w:bidi="fa-IR"/>
        </w:rPr>
        <w:t xml:space="preserve"> max</w:t>
      </w:r>
      <w:r w:rsidRPr="00191DAF">
        <w:rPr>
          <w:rFonts w:asciiTheme="majorBidi" w:hAnsiTheme="majorBidi" w:cstheme="majorBidi"/>
          <w:sz w:val="24"/>
          <w:szCs w:val="24"/>
          <w:lang w:bidi="fa-IR"/>
        </w:rPr>
        <w:t>)</w:t>
      </w:r>
      <w:r w:rsidR="00910CA7" w:rsidRPr="00191DAF">
        <w:rPr>
          <w:rFonts w:asciiTheme="majorBidi" w:hAnsiTheme="majorBidi" w:cstheme="majorBidi"/>
          <w:sz w:val="24"/>
          <w:szCs w:val="24"/>
          <w:lang w:bidi="fa-IR"/>
        </w:rPr>
        <w:t xml:space="preserve"> of the adjacency matrix to</w:t>
      </w:r>
      <w:r w:rsidRPr="00191DAF">
        <w:rPr>
          <w:rFonts w:asciiTheme="majorBidi" w:hAnsiTheme="majorBidi" w:cstheme="majorBidi"/>
          <w:sz w:val="24"/>
          <w:szCs w:val="24"/>
          <w:lang w:bidi="fa-IR"/>
        </w:rPr>
        <w:t xml:space="preserve"> generate the </w:t>
      </w:r>
      <w:r w:rsidR="002823D8" w:rsidRPr="00191DAF">
        <w:rPr>
          <w:rFonts w:asciiTheme="majorBidi" w:hAnsiTheme="majorBidi" w:cstheme="majorBidi"/>
          <w:sz w:val="24"/>
          <w:szCs w:val="24"/>
          <w:lang w:bidi="fa-IR"/>
        </w:rPr>
        <w:t>Spectral Lower Bound for Independent Sets</w:t>
      </w:r>
      <w:r w:rsidRPr="00191DAF">
        <w:rPr>
          <w:rFonts w:asciiTheme="majorBidi" w:hAnsiTheme="majorBidi" w:cstheme="majorBidi"/>
          <w:sz w:val="24"/>
          <w:szCs w:val="24"/>
          <w:lang w:bidi="fa-IR"/>
        </w:rPr>
        <w:t xml:space="preserve">. Greedy expansion: </w:t>
      </w:r>
      <w:proofErr w:type="spellStart"/>
      <w:r w:rsidR="00F20ABD" w:rsidRPr="00DA7D6F">
        <w:rPr>
          <w:rFonts w:asciiTheme="majorBidi" w:hAnsiTheme="majorBidi" w:cstheme="majorBidi"/>
          <w:sz w:val="24"/>
          <w:szCs w:val="24"/>
          <w:highlight w:val="yellow"/>
          <w:lang w:bidi="fa-IR"/>
        </w:rPr>
        <w:t>prioriti</w:t>
      </w:r>
      <w:r w:rsidR="00F20ABD" w:rsidRPr="00DA7D6F">
        <w:rPr>
          <w:rFonts w:asciiTheme="majorBidi" w:hAnsiTheme="majorBidi" w:cstheme="majorBidi"/>
          <w:sz w:val="24"/>
          <w:szCs w:val="24"/>
          <w:highlight w:val="yellow"/>
          <w:lang w:bidi="fa-IR"/>
        </w:rPr>
        <w:t>s</w:t>
      </w:r>
      <w:r w:rsidR="00F20ABD" w:rsidRPr="00DA7D6F">
        <w:rPr>
          <w:rFonts w:asciiTheme="majorBidi" w:hAnsiTheme="majorBidi" w:cstheme="majorBidi"/>
          <w:sz w:val="24"/>
          <w:szCs w:val="24"/>
          <w:highlight w:val="yellow"/>
          <w:lang w:bidi="fa-IR"/>
        </w:rPr>
        <w:t>es</w:t>
      </w:r>
      <w:proofErr w:type="spellEnd"/>
      <w:r w:rsidR="00F20ABD" w:rsidRPr="00DA7D6F">
        <w:rPr>
          <w:rFonts w:asciiTheme="majorBidi" w:hAnsiTheme="majorBidi" w:cstheme="majorBidi"/>
          <w:sz w:val="24"/>
          <w:szCs w:val="24"/>
          <w:highlight w:val="yellow"/>
          <w:lang w:bidi="fa-IR"/>
        </w:rPr>
        <w:t xml:space="preserve"> </w:t>
      </w:r>
      <w:r w:rsidRPr="00DA7D6F">
        <w:rPr>
          <w:rFonts w:asciiTheme="majorBidi" w:hAnsiTheme="majorBidi" w:cstheme="majorBidi"/>
          <w:sz w:val="24"/>
          <w:szCs w:val="24"/>
          <w:highlight w:val="yellow"/>
          <w:lang w:bidi="fa-IR"/>
        </w:rPr>
        <w:t xml:space="preserve">nodes with low degrees and dynamically prunes their </w:t>
      </w:r>
      <w:proofErr w:type="spellStart"/>
      <w:r w:rsidRPr="00DA7D6F">
        <w:rPr>
          <w:rFonts w:asciiTheme="majorBidi" w:hAnsiTheme="majorBidi" w:cstheme="majorBidi"/>
          <w:sz w:val="24"/>
          <w:szCs w:val="24"/>
          <w:highlight w:val="yellow"/>
          <w:lang w:bidi="fa-IR"/>
        </w:rPr>
        <w:t>neighbo</w:t>
      </w:r>
      <w:r w:rsidR="00F20ABD" w:rsidRPr="00DA7D6F">
        <w:rPr>
          <w:rFonts w:asciiTheme="majorBidi" w:hAnsiTheme="majorBidi" w:cstheme="majorBidi"/>
          <w:sz w:val="24"/>
          <w:szCs w:val="24"/>
          <w:highlight w:val="yellow"/>
          <w:lang w:bidi="fa-IR"/>
        </w:rPr>
        <w:t>u</w:t>
      </w:r>
      <w:r w:rsidRPr="00DA7D6F">
        <w:rPr>
          <w:rFonts w:asciiTheme="majorBidi" w:hAnsiTheme="majorBidi" w:cstheme="majorBidi"/>
          <w:sz w:val="24"/>
          <w:szCs w:val="24"/>
          <w:highlight w:val="yellow"/>
          <w:lang w:bidi="fa-IR"/>
        </w:rPr>
        <w:t>rs</w:t>
      </w:r>
      <w:proofErr w:type="spellEnd"/>
      <w:r w:rsidRPr="00DA7D6F">
        <w:rPr>
          <w:rFonts w:asciiTheme="majorBidi" w:hAnsiTheme="majorBidi" w:cstheme="majorBidi"/>
          <w:sz w:val="24"/>
          <w:szCs w:val="24"/>
          <w:highlight w:val="yellow"/>
          <w:lang w:bidi="fa-IR"/>
        </w:rPr>
        <w:t xml:space="preserve"> to </w:t>
      </w:r>
      <w:proofErr w:type="spellStart"/>
      <w:r w:rsidR="00F20ABD" w:rsidRPr="00DA7D6F">
        <w:rPr>
          <w:rFonts w:asciiTheme="majorBidi" w:hAnsiTheme="majorBidi" w:cstheme="majorBidi"/>
          <w:sz w:val="24"/>
          <w:szCs w:val="24"/>
          <w:highlight w:val="yellow"/>
          <w:lang w:bidi="fa-IR"/>
        </w:rPr>
        <w:t>maximi</w:t>
      </w:r>
      <w:r w:rsidR="00F20ABD" w:rsidRPr="00DA7D6F">
        <w:rPr>
          <w:rFonts w:asciiTheme="majorBidi" w:hAnsiTheme="majorBidi" w:cstheme="majorBidi"/>
          <w:sz w:val="24"/>
          <w:szCs w:val="24"/>
          <w:highlight w:val="yellow"/>
          <w:lang w:bidi="fa-IR"/>
        </w:rPr>
        <w:t>s</w:t>
      </w:r>
      <w:r w:rsidR="00F20ABD" w:rsidRPr="00DA7D6F">
        <w:rPr>
          <w:rFonts w:asciiTheme="majorBidi" w:hAnsiTheme="majorBidi" w:cstheme="majorBidi"/>
          <w:sz w:val="24"/>
          <w:szCs w:val="24"/>
          <w:highlight w:val="yellow"/>
          <w:lang w:bidi="fa-IR"/>
        </w:rPr>
        <w:t>e</w:t>
      </w:r>
      <w:proofErr w:type="spellEnd"/>
      <w:r w:rsidR="00F20ABD" w:rsidRPr="00DA7D6F">
        <w:rPr>
          <w:rFonts w:asciiTheme="majorBidi" w:hAnsiTheme="majorBidi" w:cstheme="majorBidi"/>
          <w:sz w:val="24"/>
          <w:szCs w:val="24"/>
          <w:highlight w:val="yellow"/>
          <w:lang w:bidi="fa-IR"/>
        </w:rPr>
        <w:t xml:space="preserve"> </w:t>
      </w:r>
      <w:r w:rsidRPr="00DA7D6F">
        <w:rPr>
          <w:rFonts w:asciiTheme="majorBidi" w:hAnsiTheme="majorBidi" w:cstheme="majorBidi"/>
          <w:sz w:val="24"/>
          <w:szCs w:val="24"/>
          <w:highlight w:val="yellow"/>
          <w:lang w:bidi="fa-IR"/>
        </w:rPr>
        <w:t>th</w:t>
      </w:r>
      <w:r w:rsidRPr="00191DAF">
        <w:rPr>
          <w:rFonts w:asciiTheme="majorBidi" w:hAnsiTheme="majorBidi" w:cstheme="majorBidi"/>
          <w:sz w:val="24"/>
          <w:szCs w:val="24"/>
          <w:lang w:bidi="fa-IR"/>
        </w:rPr>
        <w:t>e independent set. Hybrid verification: determines the maximum score from both stages.</w:t>
      </w:r>
      <w:r w:rsidR="00D90AEF" w:rsidRPr="00191DAF">
        <w:rPr>
          <w:rFonts w:asciiTheme="majorBidi" w:hAnsiTheme="majorBidi" w:cstheme="majorBidi"/>
          <w:sz w:val="24"/>
          <w:szCs w:val="24"/>
          <w:lang w:bidi="fa-IR"/>
        </w:rPr>
        <w:t xml:space="preserve"> A comparative study with Branch-and-Bound and MCS algorithms shows a speedup of 30-40% for graphs with n ≤ 1000 vertices</w:t>
      </w:r>
      <w:r w:rsidR="00D90AEF" w:rsidRPr="00191DAF">
        <w:rPr>
          <w:rFonts w:asciiTheme="majorBidi" w:hAnsiTheme="majorBidi" w:cstheme="majorBidi" w:hint="cs"/>
          <w:sz w:val="24"/>
          <w:szCs w:val="24"/>
          <w:rtl/>
          <w:lang w:bidi="fa-IR"/>
        </w:rPr>
        <w:t xml:space="preserve"> </w:t>
      </w:r>
      <w:r w:rsidR="00D90AEF" w:rsidRPr="00191DAF">
        <w:rPr>
          <w:rFonts w:asciiTheme="majorBidi" w:hAnsiTheme="majorBidi" w:cstheme="majorBidi"/>
          <w:sz w:val="24"/>
          <w:szCs w:val="24"/>
          <w:lang w:bidi="fa-IR"/>
        </w:rPr>
        <w:t>without compromising accuracy.</w:t>
      </w:r>
    </w:p>
    <w:p w14:paraId="0F74183A" w14:textId="6751BA67" w:rsidR="00910CA7" w:rsidRPr="005617D0" w:rsidRDefault="00A271A5" w:rsidP="00191DAF">
      <w:pPr>
        <w:autoSpaceDE w:val="0"/>
        <w:autoSpaceDN w:val="0"/>
        <w:adjustRightInd w:val="0"/>
        <w:spacing w:after="160"/>
        <w:jc w:val="both"/>
        <w:rPr>
          <w:rFonts w:asciiTheme="majorBidi" w:hAnsiTheme="majorBidi" w:cstheme="majorBidi"/>
          <w:sz w:val="24"/>
          <w:szCs w:val="24"/>
          <w:lang w:bidi="fa-IR"/>
        </w:rPr>
      </w:pPr>
      <w:r w:rsidRPr="005617D0">
        <w:rPr>
          <w:rFonts w:asciiTheme="majorBidi" w:hAnsiTheme="majorBidi" w:cstheme="majorBidi"/>
          <w:b/>
          <w:sz w:val="24"/>
          <w:szCs w:val="24"/>
          <w:highlight w:val="yellow"/>
          <w:lang w:bidi="fa-IR"/>
        </w:rPr>
        <w:t xml:space="preserve">Keywords: </w:t>
      </w:r>
      <w:r w:rsidR="00755B1B" w:rsidRPr="005617D0">
        <w:rPr>
          <w:rFonts w:asciiTheme="majorBidi" w:hAnsiTheme="majorBidi" w:cstheme="majorBidi"/>
          <w:sz w:val="24"/>
          <w:szCs w:val="24"/>
          <w:highlight w:val="yellow"/>
          <w:lang w:bidi="fa-IR"/>
        </w:rPr>
        <w:t xml:space="preserve">Independence Number, Spectral Lower Bound, Independent Sets, </w:t>
      </w:r>
      <w:r w:rsidR="00407270" w:rsidRPr="005617D0">
        <w:rPr>
          <w:rFonts w:asciiTheme="majorBidi" w:hAnsiTheme="majorBidi" w:cstheme="majorBidi"/>
          <w:sz w:val="24"/>
          <w:szCs w:val="24"/>
          <w:highlight w:val="yellow"/>
          <w:lang w:bidi="fa-IR"/>
        </w:rPr>
        <w:t>hybrid framework</w:t>
      </w:r>
    </w:p>
    <w:p w14:paraId="73D22F0D" w14:textId="6E7CAC96" w:rsidR="00111CCA" w:rsidRPr="00BC1D7C" w:rsidRDefault="008C4596" w:rsidP="00191DAF">
      <w:pPr>
        <w:autoSpaceDE w:val="0"/>
        <w:autoSpaceDN w:val="0"/>
        <w:adjustRightInd w:val="0"/>
        <w:spacing w:after="160"/>
        <w:jc w:val="both"/>
        <w:rPr>
          <w:rFonts w:asciiTheme="majorBidi" w:hAnsiTheme="majorBidi" w:cstheme="majorBidi"/>
          <w:sz w:val="28"/>
          <w:szCs w:val="28"/>
          <w:lang w:bidi="fa-IR"/>
        </w:rPr>
      </w:pPr>
      <w:r w:rsidRPr="00BC1D7C">
        <w:rPr>
          <w:rFonts w:asciiTheme="majorBidi" w:hAnsiTheme="majorBidi" w:cstheme="majorBidi"/>
          <w:sz w:val="28"/>
          <w:szCs w:val="28"/>
          <w:lang w:bidi="fa-IR"/>
        </w:rPr>
        <w:t>1.</w:t>
      </w:r>
      <w:r w:rsidR="00F20ABD">
        <w:rPr>
          <w:rFonts w:asciiTheme="majorBidi" w:hAnsiTheme="majorBidi" w:cstheme="majorBidi"/>
          <w:sz w:val="28"/>
          <w:szCs w:val="28"/>
          <w:lang w:bidi="fa-IR"/>
        </w:rPr>
        <w:t xml:space="preserve"> </w:t>
      </w:r>
      <w:r w:rsidR="00111CCA" w:rsidRPr="00BC1D7C">
        <w:rPr>
          <w:rFonts w:asciiTheme="majorBidi" w:hAnsiTheme="majorBidi" w:cstheme="majorBidi"/>
          <w:sz w:val="28"/>
          <w:szCs w:val="28"/>
          <w:lang w:bidi="fa-IR"/>
        </w:rPr>
        <w:t>Introduction</w:t>
      </w:r>
    </w:p>
    <w:p w14:paraId="6163F896" w14:textId="3F594184" w:rsidR="00111CCA" w:rsidRPr="00191DAF" w:rsidRDefault="00111CCA" w:rsidP="00873C33">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 xml:space="preserve">We mentioned that the independence number </w:t>
      </w:r>
      <w:r w:rsidR="00873C33">
        <w:rPr>
          <w:rFonts w:asciiTheme="majorBidi" w:hAnsiTheme="majorBidi" w:cstheme="majorBidi"/>
          <w:sz w:val="24"/>
          <w:szCs w:val="24"/>
          <w:lang w:bidi="fa-IR"/>
        </w:rPr>
        <w:t>α</w:t>
      </w:r>
      <w:r w:rsidR="00873C33" w:rsidRPr="00191DAF">
        <w:rPr>
          <w:rFonts w:asciiTheme="majorBidi" w:hAnsiTheme="majorBidi" w:cstheme="majorBidi"/>
          <w:sz w:val="24"/>
          <w:szCs w:val="24"/>
          <w:lang w:bidi="fa-IR"/>
        </w:rPr>
        <w:t xml:space="preserve"> </w:t>
      </w:r>
      <w:r w:rsidRPr="00191DAF">
        <w:rPr>
          <w:rFonts w:asciiTheme="majorBidi" w:hAnsiTheme="majorBidi" w:cstheme="majorBidi"/>
          <w:sz w:val="24"/>
          <w:szCs w:val="24"/>
          <w:lang w:bidi="fa-IR"/>
        </w:rPr>
        <w:t>(</w:t>
      </w:r>
      <w:r w:rsidR="00873C33">
        <w:rPr>
          <w:rFonts w:asciiTheme="majorBidi" w:hAnsiTheme="majorBidi" w:cstheme="majorBidi"/>
          <w:sz w:val="24"/>
          <w:szCs w:val="24"/>
          <w:lang w:bidi="fa-IR"/>
        </w:rPr>
        <w:t>G</w:t>
      </w:r>
      <w:r w:rsidRPr="00191DAF">
        <w:rPr>
          <w:rFonts w:asciiTheme="majorBidi" w:hAnsiTheme="majorBidi" w:cstheme="majorBidi"/>
          <w:sz w:val="24"/>
          <w:szCs w:val="24"/>
          <w:lang w:bidi="fa-IR"/>
        </w:rPr>
        <w:t>) is an important parameter of the graph and represents the largest set of vertices without adjacent pairs. Its calculation is of great importance for many applications, the most important of which are network flexibility analysis and integrated circuit design. However, determining is very difficult, especially for large graphs due to their exponential complexity. While some inference algorithms, such as the greedy algorithm, provide faster results, they come at the expense of accuracy.</w:t>
      </w:r>
      <w:r w:rsidR="00CF4285">
        <w:rPr>
          <w:rFonts w:asciiTheme="majorBidi" w:hAnsiTheme="majorBidi" w:cstheme="majorBidi"/>
          <w:sz w:val="24"/>
          <w:szCs w:val="24"/>
          <w:lang w:bidi="fa-IR"/>
        </w:rPr>
        <w:t xml:space="preserve"> </w:t>
      </w:r>
      <w:r w:rsidR="00CF4285" w:rsidRPr="00774194">
        <w:rPr>
          <w:rFonts w:asciiTheme="majorBidi" w:hAnsiTheme="majorBidi" w:cstheme="majorBidi"/>
          <w:sz w:val="24"/>
          <w:szCs w:val="24"/>
          <w:highlight w:val="yellow"/>
          <w:lang w:bidi="fa-IR"/>
        </w:rPr>
        <w:t>Graph theory is the branch of mathematics devoted to study graphs, which are formal mathematical structures used to model pairwise relations between its components</w:t>
      </w:r>
      <w:r w:rsidR="00C1414E" w:rsidRPr="00774194">
        <w:rPr>
          <w:rFonts w:asciiTheme="majorBidi" w:hAnsiTheme="majorBidi" w:cstheme="majorBidi"/>
          <w:sz w:val="24"/>
          <w:szCs w:val="24"/>
          <w:highlight w:val="yellow"/>
          <w:lang w:bidi="fa-IR"/>
        </w:rPr>
        <w:t xml:space="preserve"> (</w:t>
      </w:r>
      <w:proofErr w:type="spellStart"/>
      <w:r w:rsidR="00C1414E" w:rsidRPr="00774194">
        <w:rPr>
          <w:rFonts w:asciiTheme="majorBidi" w:hAnsiTheme="majorBidi" w:cstheme="majorBidi"/>
          <w:sz w:val="24"/>
          <w:szCs w:val="24"/>
          <w:highlight w:val="yellow"/>
          <w:lang w:bidi="fa-IR"/>
        </w:rPr>
        <w:t>Donoso</w:t>
      </w:r>
      <w:proofErr w:type="spellEnd"/>
      <w:r w:rsidR="00C1414E" w:rsidRPr="00774194">
        <w:rPr>
          <w:rFonts w:asciiTheme="majorBidi" w:hAnsiTheme="majorBidi" w:cstheme="majorBidi"/>
          <w:sz w:val="24"/>
          <w:szCs w:val="24"/>
          <w:highlight w:val="yellow"/>
          <w:lang w:bidi="fa-IR"/>
        </w:rPr>
        <w:t xml:space="preserve"> et al., 2022)</w:t>
      </w:r>
      <w:r w:rsidR="00CF4285" w:rsidRPr="00774194">
        <w:rPr>
          <w:rFonts w:asciiTheme="majorBidi" w:hAnsiTheme="majorBidi" w:cstheme="majorBidi"/>
          <w:sz w:val="24"/>
          <w:szCs w:val="24"/>
          <w:highlight w:val="yellow"/>
          <w:lang w:bidi="fa-IR"/>
        </w:rPr>
        <w:t>.</w:t>
      </w:r>
      <w:r w:rsidRPr="00774194">
        <w:rPr>
          <w:rFonts w:asciiTheme="majorBidi" w:hAnsiTheme="majorBidi" w:cstheme="majorBidi"/>
          <w:sz w:val="24"/>
          <w:szCs w:val="24"/>
          <w:highlight w:val="yellow"/>
          <w:lang w:bidi="fa-IR"/>
        </w:rPr>
        <w:t xml:space="preserve"> </w:t>
      </w:r>
      <w:r w:rsidR="00CF2175" w:rsidRPr="00774194">
        <w:rPr>
          <w:rFonts w:asciiTheme="majorBidi" w:hAnsiTheme="majorBidi" w:cstheme="majorBidi"/>
          <w:sz w:val="24"/>
          <w:szCs w:val="24"/>
          <w:highlight w:val="yellow"/>
          <w:lang w:bidi="fa-IR"/>
        </w:rPr>
        <w:t xml:space="preserve">A graph is basically a set of vertices, also called nodes or points, some (or possibly all) of which connected by edges, also </w:t>
      </w:r>
      <w:bookmarkStart w:id="0" w:name="_GoBack"/>
      <w:bookmarkEnd w:id="0"/>
      <w:r w:rsidR="00CF2175" w:rsidRPr="00774194">
        <w:rPr>
          <w:rFonts w:asciiTheme="majorBidi" w:hAnsiTheme="majorBidi" w:cstheme="majorBidi"/>
          <w:sz w:val="24"/>
          <w:szCs w:val="24"/>
          <w:highlight w:val="yellow"/>
          <w:lang w:bidi="fa-IR"/>
        </w:rPr>
        <w:t>called links or lines (Chung, 1997)</w:t>
      </w:r>
      <w:r w:rsidR="00CF2175" w:rsidRPr="00CF2175">
        <w:rPr>
          <w:rFonts w:asciiTheme="majorBidi" w:hAnsiTheme="majorBidi" w:cstheme="majorBidi"/>
          <w:sz w:val="24"/>
          <w:szCs w:val="24"/>
          <w:lang w:bidi="fa-IR"/>
        </w:rPr>
        <w:t xml:space="preserve">. </w:t>
      </w:r>
      <w:r w:rsidRPr="00191DAF">
        <w:rPr>
          <w:rFonts w:asciiTheme="majorBidi" w:hAnsiTheme="majorBidi" w:cstheme="majorBidi"/>
          <w:sz w:val="24"/>
          <w:szCs w:val="24"/>
          <w:lang w:bidi="fa-IR"/>
        </w:rPr>
        <w:t xml:space="preserve">In this study, we used spectral methods by providing a </w:t>
      </w:r>
      <w:r w:rsidR="0004649F" w:rsidRPr="0004649F">
        <w:rPr>
          <w:rFonts w:asciiTheme="majorBidi" w:hAnsiTheme="majorBidi" w:cstheme="majorBidi"/>
          <w:sz w:val="24"/>
          <w:szCs w:val="24"/>
          <w:lang w:bidi="fa-IR"/>
        </w:rPr>
        <w:t xml:space="preserve">Spectral Lower Bound </w:t>
      </w:r>
      <w:r w:rsidRPr="00191DAF">
        <w:rPr>
          <w:rFonts w:asciiTheme="majorBidi" w:hAnsiTheme="majorBidi" w:cstheme="majorBidi"/>
          <w:sz w:val="24"/>
          <w:szCs w:val="24"/>
          <w:lang w:bidi="fa-IR"/>
        </w:rPr>
        <w:t xml:space="preserve">based on the eigenvalue that provides a reduced theoretical analysis using the spectral properties of the adjacency matrix. Despite the effectiveness of this limit, the negative drawback reduces the estimate of </w:t>
      </w:r>
      <w:r w:rsidR="00873C33">
        <w:rPr>
          <w:rFonts w:asciiTheme="majorBidi" w:hAnsiTheme="majorBidi" w:cstheme="majorBidi"/>
          <w:sz w:val="24"/>
          <w:szCs w:val="24"/>
          <w:lang w:bidi="fa-IR"/>
        </w:rPr>
        <w:t>α</w:t>
      </w:r>
      <w:r w:rsidR="00873C33" w:rsidRPr="00191DAF">
        <w:rPr>
          <w:rFonts w:asciiTheme="majorBidi" w:hAnsiTheme="majorBidi" w:cstheme="majorBidi"/>
          <w:sz w:val="24"/>
          <w:szCs w:val="24"/>
          <w:lang w:bidi="fa-IR"/>
        </w:rPr>
        <w:t xml:space="preserve"> (</w:t>
      </w:r>
      <w:r w:rsidR="00873C33">
        <w:rPr>
          <w:rFonts w:asciiTheme="majorBidi" w:hAnsiTheme="majorBidi" w:cstheme="majorBidi"/>
          <w:sz w:val="24"/>
          <w:szCs w:val="24"/>
          <w:lang w:bidi="fa-IR"/>
        </w:rPr>
        <w:t>G</w:t>
      </w:r>
      <w:r w:rsidR="00873C33" w:rsidRPr="00191DAF">
        <w:rPr>
          <w:rFonts w:asciiTheme="majorBidi" w:hAnsiTheme="majorBidi" w:cstheme="majorBidi"/>
          <w:sz w:val="24"/>
          <w:szCs w:val="24"/>
          <w:lang w:bidi="fa-IR"/>
        </w:rPr>
        <w:t xml:space="preserve">) </w:t>
      </w:r>
      <w:r w:rsidRPr="00191DAF">
        <w:rPr>
          <w:rFonts w:asciiTheme="majorBidi" w:hAnsiTheme="majorBidi" w:cstheme="majorBidi"/>
          <w:sz w:val="24"/>
          <w:szCs w:val="24"/>
          <w:lang w:bidi="fa-IR"/>
        </w:rPr>
        <w:t xml:space="preserve">in practice. On the other hand, according to the harmonic inferences, the work of greedy algorithms lies in repeatedly selecting vertices with the lowest degrees to find independent sets. Despite their efficiency in terms of time (or </w:t>
      </w:r>
      <m:oMath>
        <m:sSup>
          <m:sSupPr>
            <m:ctrlPr>
              <w:rPr>
                <w:rFonts w:ascii="Cambria Math" w:hAnsi="Cambria Math" w:cstheme="majorBidi"/>
                <w:i/>
                <w:sz w:val="24"/>
                <w:szCs w:val="24"/>
                <w:lang w:bidi="fa-IR"/>
              </w:rPr>
            </m:ctrlPr>
          </m:sSupPr>
          <m:e>
            <m:r>
              <w:rPr>
                <w:rFonts w:ascii="Cambria Math" w:hAnsi="Cambria Math" w:cstheme="majorBidi"/>
                <w:sz w:val="24"/>
                <w:szCs w:val="24"/>
                <w:lang w:bidi="fa-IR"/>
              </w:rPr>
              <m:t>n</m:t>
            </m:r>
          </m:e>
          <m:sup>
            <m:r>
              <w:rPr>
                <w:rFonts w:ascii="Cambria Math" w:hAnsi="Cambria Math" w:cstheme="majorBidi"/>
                <w:sz w:val="24"/>
                <w:szCs w:val="24"/>
                <w:lang w:bidi="fa-IR"/>
              </w:rPr>
              <m:t>2</m:t>
            </m:r>
          </m:sup>
        </m:sSup>
      </m:oMath>
      <w:r w:rsidRPr="00191DAF">
        <w:rPr>
          <w:rFonts w:asciiTheme="majorBidi" w:hAnsiTheme="majorBidi" w:cstheme="majorBidi"/>
          <w:sz w:val="24"/>
          <w:szCs w:val="24"/>
          <w:lang w:bidi="fa-IR"/>
        </w:rPr>
        <w:t xml:space="preserve">), their results are suboptimal, especially for graphs with large structures. Based on this, we present a </w:t>
      </w:r>
      <w:r w:rsidRPr="00191DAF">
        <w:rPr>
          <w:rFonts w:asciiTheme="majorBidi" w:hAnsiTheme="majorBidi" w:cstheme="majorBidi"/>
          <w:sz w:val="24"/>
          <w:szCs w:val="24"/>
          <w:lang w:bidi="fa-IR"/>
        </w:rPr>
        <w:lastRenderedPageBreak/>
        <w:t xml:space="preserve">hybrid greedy spectral framework that obtains high efficiency and accuracy from combining spectral theory with an adaptive greedy algorithm. While the </w:t>
      </w:r>
      <w:r w:rsidR="0004649F" w:rsidRPr="0004649F">
        <w:rPr>
          <w:rFonts w:asciiTheme="majorBidi" w:hAnsiTheme="majorBidi" w:cstheme="majorBidi"/>
          <w:sz w:val="24"/>
          <w:szCs w:val="24"/>
          <w:lang w:bidi="fa-IR"/>
        </w:rPr>
        <w:t>Spectral Lower Bound</w:t>
      </w:r>
      <w:r w:rsidRPr="00191DAF">
        <w:rPr>
          <w:rFonts w:asciiTheme="majorBidi" w:hAnsiTheme="majorBidi" w:cstheme="majorBidi"/>
          <w:sz w:val="24"/>
          <w:szCs w:val="24"/>
          <w:lang w:bidi="fa-IR"/>
        </w:rPr>
        <w:t xml:space="preserve"> anchors the solution in spectral guarantees, the greedy algorithm adapts to local graph structures to achieve maximum practical accuracy. The framework maintains </w:t>
      </w:r>
      <w:proofErr w:type="gramStart"/>
      <w:r w:rsidRPr="00191DAF">
        <w:rPr>
          <w:rFonts w:asciiTheme="majorBidi" w:hAnsiTheme="majorBidi" w:cstheme="majorBidi"/>
          <w:sz w:val="24"/>
          <w:szCs w:val="24"/>
          <w:lang w:bidi="fa-IR"/>
        </w:rPr>
        <w:t>O(</w:t>
      </w:r>
      <w:proofErr w:type="gramEnd"/>
      <m:oMath>
        <m:sSup>
          <m:sSupPr>
            <m:ctrlPr>
              <w:rPr>
                <w:rFonts w:ascii="Cambria Math" w:hAnsi="Cambria Math" w:cstheme="majorBidi"/>
                <w:i/>
                <w:sz w:val="24"/>
                <w:szCs w:val="24"/>
                <w:lang w:bidi="fa-IR"/>
              </w:rPr>
            </m:ctrlPr>
          </m:sSupPr>
          <m:e>
            <m:r>
              <w:rPr>
                <w:rFonts w:ascii="Cambria Math" w:hAnsi="Cambria Math" w:cstheme="majorBidi"/>
                <w:sz w:val="24"/>
                <w:szCs w:val="24"/>
                <w:lang w:bidi="fa-IR"/>
              </w:rPr>
              <m:t>n</m:t>
            </m:r>
          </m:e>
          <m:sup>
            <m:r>
              <w:rPr>
                <w:rFonts w:ascii="Cambria Math" w:hAnsi="Cambria Math" w:cstheme="majorBidi"/>
                <w:sz w:val="24"/>
                <w:szCs w:val="24"/>
                <w:lang w:bidi="fa-IR"/>
              </w:rPr>
              <m:t>3</m:t>
            </m:r>
          </m:sup>
        </m:sSup>
      </m:oMath>
      <w:r w:rsidRPr="00191DAF">
        <w:rPr>
          <w:rFonts w:asciiTheme="majorBidi" w:hAnsiTheme="majorBidi" w:cstheme="majorBidi"/>
          <w:sz w:val="24"/>
          <w:szCs w:val="24"/>
          <w:lang w:bidi="fa-IR"/>
        </w:rPr>
        <w:t>) complexity for spectral analysis and O(</w:t>
      </w:r>
      <m:oMath>
        <m:sSup>
          <m:sSupPr>
            <m:ctrlPr>
              <w:rPr>
                <w:rFonts w:ascii="Cambria Math" w:hAnsi="Cambria Math" w:cstheme="majorBidi"/>
                <w:i/>
                <w:sz w:val="24"/>
                <w:szCs w:val="24"/>
                <w:lang w:bidi="fa-IR"/>
              </w:rPr>
            </m:ctrlPr>
          </m:sSupPr>
          <m:e>
            <m:r>
              <w:rPr>
                <w:rFonts w:ascii="Cambria Math" w:hAnsi="Cambria Math" w:cstheme="majorBidi"/>
                <w:sz w:val="24"/>
                <w:szCs w:val="24"/>
                <w:lang w:bidi="fa-IR"/>
              </w:rPr>
              <m:t>n</m:t>
            </m:r>
          </m:e>
          <m:sup>
            <m:r>
              <w:rPr>
                <w:rFonts w:ascii="Cambria Math" w:hAnsi="Cambria Math" w:cstheme="majorBidi"/>
                <w:sz w:val="24"/>
                <w:szCs w:val="24"/>
                <w:lang w:bidi="fa-IR"/>
              </w:rPr>
              <m:t>2</m:t>
            </m:r>
          </m:sup>
        </m:sSup>
      </m:oMath>
      <w:r w:rsidRPr="00191DAF">
        <w:rPr>
          <w:rFonts w:asciiTheme="majorBidi" w:hAnsiTheme="majorBidi" w:cstheme="majorBidi"/>
          <w:sz w:val="24"/>
          <w:szCs w:val="24"/>
          <w:lang w:bidi="fa-IR"/>
        </w:rPr>
        <w:t xml:space="preserve">) for greedy selection, outperforming exact methods for graphs with </w:t>
      </w:r>
      <m:oMath>
        <m:r>
          <w:rPr>
            <w:rFonts w:ascii="Cambria Math" w:hAnsi="Cambria Math" w:cstheme="majorBidi"/>
            <w:sz w:val="24"/>
            <w:szCs w:val="24"/>
            <w:lang w:bidi="fa-IR"/>
          </w:rPr>
          <m:t>n &gt; 500</m:t>
        </m:r>
      </m:oMath>
      <w:r w:rsidRPr="00191DAF">
        <w:rPr>
          <w:rFonts w:asciiTheme="majorBidi" w:hAnsiTheme="majorBidi" w:cstheme="majorBidi"/>
          <w:sz w:val="24"/>
          <w:szCs w:val="24"/>
          <w:lang w:bidi="fa-IR"/>
        </w:rPr>
        <w:t xml:space="preserve"> </w:t>
      </w:r>
      <m:oMath>
        <m:r>
          <w:rPr>
            <w:rFonts w:ascii="Cambria Math" w:hAnsi="Cambria Math" w:cstheme="majorBidi"/>
            <w:sz w:val="24"/>
            <w:szCs w:val="24"/>
            <w:lang w:bidi="fa-IR"/>
          </w:rPr>
          <m:t>n&gt;500</m:t>
        </m:r>
      </m:oMath>
      <w:r w:rsidRPr="00191DAF">
        <w:rPr>
          <w:rFonts w:asciiTheme="majorBidi" w:hAnsiTheme="majorBidi" w:cstheme="majorBidi"/>
          <w:sz w:val="24"/>
          <w:szCs w:val="24"/>
          <w:lang w:bidi="fa-IR"/>
        </w:rPr>
        <w:t xml:space="preserve">. Applications and Validation: Tested on artificial and real-world networks such as </w:t>
      </w:r>
      <m:oMath>
        <m:r>
          <m:rPr>
            <m:sty m:val="p"/>
          </m:rPr>
          <w:rPr>
            <w:rFonts w:ascii="Cambria Math" w:hAnsi="Cambria Math" w:cstheme="majorBidi"/>
            <w:sz w:val="24"/>
            <w:szCs w:val="24"/>
            <w:lang w:bidi="fa-IR"/>
          </w:rPr>
          <m:t>DIMACS</m:t>
        </m:r>
      </m:oMath>
      <w:r w:rsidRPr="00191DAF">
        <w:rPr>
          <w:rFonts w:asciiTheme="majorBidi" w:hAnsiTheme="majorBidi" w:cstheme="majorBidi"/>
          <w:sz w:val="24"/>
          <w:szCs w:val="24"/>
          <w:lang w:bidi="fa-IR"/>
        </w:rPr>
        <w:t xml:space="preserve"> and</w:t>
      </w:r>
      <w:r w:rsidRPr="001D6C76">
        <w:rPr>
          <w:rFonts w:asciiTheme="majorBidi" w:hAnsiTheme="majorBidi" w:cstheme="majorBidi"/>
          <w:iCs/>
          <w:sz w:val="24"/>
          <w:szCs w:val="24"/>
          <w:lang w:bidi="fa-IR"/>
        </w:rPr>
        <w:t xml:space="preserve"> </w:t>
      </w:r>
      <m:oMath>
        <m:r>
          <m:rPr>
            <m:sty m:val="p"/>
          </m:rPr>
          <w:rPr>
            <w:rFonts w:ascii="Cambria Math" w:hAnsi="Cambria Math" w:cstheme="majorBidi"/>
            <w:sz w:val="24"/>
            <w:szCs w:val="24"/>
            <w:lang w:bidi="fa-IR"/>
          </w:rPr>
          <m:t>SNAP</m:t>
        </m:r>
        <m:r>
          <w:rPr>
            <w:rFonts w:ascii="Cambria Math" w:hAnsi="Cambria Math" w:cstheme="majorBidi"/>
            <w:sz w:val="24"/>
            <w:szCs w:val="24"/>
            <w:lang w:bidi="fa-IR"/>
          </w:rPr>
          <m:t>,</m:t>
        </m:r>
      </m:oMath>
      <w:r w:rsidRPr="00191DAF">
        <w:rPr>
          <w:rFonts w:asciiTheme="majorBidi" w:hAnsiTheme="majorBidi" w:cstheme="majorBidi"/>
          <w:sz w:val="24"/>
          <w:szCs w:val="24"/>
          <w:lang w:bidi="fa-IR"/>
        </w:rPr>
        <w:t xml:space="preserve"> the framework demonstrates the following:</w:t>
      </w:r>
    </w:p>
    <w:p w14:paraId="53447DDD" w14:textId="77777777" w:rsidR="00111CCA" w:rsidRPr="00191DAF" w:rsidRDefault="00111CCA"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 xml:space="preserve">Accuracy: </w:t>
      </w:r>
      <m:oMath>
        <m:r>
          <w:rPr>
            <w:rFonts w:ascii="Cambria Math" w:hAnsi="Cambria Math" w:cstheme="majorBidi"/>
            <w:sz w:val="24"/>
            <w:szCs w:val="24"/>
            <w:lang w:bidi="fa-IR"/>
          </w:rPr>
          <m:t>95%</m:t>
        </m:r>
      </m:oMath>
      <w:r w:rsidRPr="00191DAF">
        <w:rPr>
          <w:rFonts w:asciiTheme="majorBidi" w:hAnsiTheme="majorBidi" w:cstheme="majorBidi"/>
          <w:sz w:val="24"/>
          <w:szCs w:val="24"/>
          <w:lang w:bidi="fa-IR"/>
        </w:rPr>
        <w:t xml:space="preserve"> alignment with exact solutions for small graphs (</w:t>
      </w:r>
      <m:oMath>
        <m:r>
          <w:rPr>
            <w:rFonts w:ascii="Cambria Math" w:hAnsi="Cambria Math" w:cstheme="majorBidi"/>
            <w:sz w:val="24"/>
            <w:szCs w:val="24"/>
            <w:lang w:bidi="fa-IR"/>
          </w:rPr>
          <m:t>n≤100</m:t>
        </m:r>
      </m:oMath>
      <w:r w:rsidRPr="00191DAF">
        <w:rPr>
          <w:rFonts w:asciiTheme="majorBidi" w:hAnsiTheme="majorBidi" w:cstheme="majorBidi"/>
          <w:sz w:val="24"/>
          <w:szCs w:val="24"/>
          <w:lang w:bidi="fa-IR"/>
        </w:rPr>
        <w:t>).</w:t>
      </w:r>
    </w:p>
    <w:p w14:paraId="059D6C4B" w14:textId="77777777" w:rsidR="00111CCA" w:rsidRPr="00191DAF" w:rsidRDefault="00111CCA"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 xml:space="preserve">Speed: </w:t>
      </w:r>
      <m:oMath>
        <m:r>
          <w:rPr>
            <w:rFonts w:ascii="Cambria Math" w:hAnsi="Cambria Math" w:cstheme="majorBidi"/>
            <w:sz w:val="24"/>
            <w:szCs w:val="24"/>
            <w:lang w:bidi="fa-IR"/>
          </w:rPr>
          <m:t>40%</m:t>
        </m:r>
      </m:oMath>
      <w:r w:rsidRPr="00191DAF">
        <w:rPr>
          <w:rFonts w:asciiTheme="majorBidi" w:hAnsiTheme="majorBidi" w:cstheme="majorBidi"/>
          <w:sz w:val="24"/>
          <w:szCs w:val="24"/>
          <w:lang w:bidi="fa-IR"/>
        </w:rPr>
        <w:t xml:space="preserve"> faster than Branch-and-Bound for sparse graphs (</w:t>
      </w:r>
      <m:oMath>
        <m:r>
          <w:rPr>
            <w:rFonts w:ascii="Cambria Math" w:hAnsi="Cambria Math" w:cstheme="majorBidi"/>
            <w:sz w:val="24"/>
            <w:szCs w:val="24"/>
            <w:lang w:bidi="fa-IR"/>
          </w:rPr>
          <m:t>n≤ 2000</m:t>
        </m:r>
      </m:oMath>
      <w:r w:rsidRPr="00191DAF">
        <w:rPr>
          <w:rFonts w:asciiTheme="majorBidi" w:hAnsiTheme="majorBidi" w:cstheme="majorBidi"/>
          <w:sz w:val="24"/>
          <w:szCs w:val="24"/>
          <w:lang w:bidi="fa-IR"/>
        </w:rPr>
        <w:t>).</w:t>
      </w:r>
    </w:p>
    <w:p w14:paraId="03502708" w14:textId="3F4C6986" w:rsidR="00910CA7" w:rsidRPr="00191DAF" w:rsidRDefault="00111CCA"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 xml:space="preserve">This paper </w:t>
      </w:r>
      <w:r w:rsidRPr="00DA7D6F">
        <w:rPr>
          <w:rFonts w:asciiTheme="majorBidi" w:hAnsiTheme="majorBidi" w:cstheme="majorBidi"/>
          <w:sz w:val="24"/>
          <w:szCs w:val="24"/>
          <w:highlight w:val="yellow"/>
          <w:lang w:bidi="fa-IR"/>
        </w:rPr>
        <w:t xml:space="preserve">is </w:t>
      </w:r>
      <w:proofErr w:type="spellStart"/>
      <w:r w:rsidR="00F20ABD" w:rsidRPr="00DA7D6F">
        <w:rPr>
          <w:rFonts w:asciiTheme="majorBidi" w:hAnsiTheme="majorBidi" w:cstheme="majorBidi"/>
          <w:sz w:val="24"/>
          <w:szCs w:val="24"/>
          <w:highlight w:val="yellow"/>
          <w:lang w:bidi="fa-IR"/>
        </w:rPr>
        <w:t>organi</w:t>
      </w:r>
      <w:r w:rsidR="00F20ABD" w:rsidRPr="00DA7D6F">
        <w:rPr>
          <w:rFonts w:asciiTheme="majorBidi" w:hAnsiTheme="majorBidi" w:cstheme="majorBidi"/>
          <w:sz w:val="24"/>
          <w:szCs w:val="24"/>
          <w:highlight w:val="yellow"/>
          <w:lang w:bidi="fa-IR"/>
        </w:rPr>
        <w:t>s</w:t>
      </w:r>
      <w:r w:rsidR="00F20ABD" w:rsidRPr="00DA7D6F">
        <w:rPr>
          <w:rFonts w:asciiTheme="majorBidi" w:hAnsiTheme="majorBidi" w:cstheme="majorBidi"/>
          <w:sz w:val="24"/>
          <w:szCs w:val="24"/>
          <w:highlight w:val="yellow"/>
          <w:lang w:bidi="fa-IR"/>
        </w:rPr>
        <w:t>ed</w:t>
      </w:r>
      <w:proofErr w:type="spellEnd"/>
      <w:r w:rsidR="00F20ABD" w:rsidRPr="00DA7D6F">
        <w:rPr>
          <w:rFonts w:asciiTheme="majorBidi" w:hAnsiTheme="majorBidi" w:cstheme="majorBidi"/>
          <w:sz w:val="24"/>
          <w:szCs w:val="24"/>
          <w:highlight w:val="yellow"/>
          <w:lang w:bidi="fa-IR"/>
        </w:rPr>
        <w:t xml:space="preserve"> </w:t>
      </w:r>
      <w:r w:rsidRPr="00DA7D6F">
        <w:rPr>
          <w:rFonts w:asciiTheme="majorBidi" w:hAnsiTheme="majorBidi" w:cstheme="majorBidi"/>
          <w:sz w:val="24"/>
          <w:szCs w:val="24"/>
          <w:highlight w:val="yellow"/>
          <w:lang w:bidi="fa-IR"/>
        </w:rPr>
        <w:t>as follows:</w:t>
      </w:r>
      <w:r w:rsidRPr="00191DAF">
        <w:rPr>
          <w:rFonts w:asciiTheme="majorBidi" w:hAnsiTheme="majorBidi" w:cstheme="majorBidi"/>
          <w:sz w:val="24"/>
          <w:szCs w:val="24"/>
          <w:lang w:bidi="fa-IR"/>
        </w:rPr>
        <w:t xml:space="preserve"> Section 2 reviews the spectral and generative methods</w:t>
      </w:r>
      <w:r w:rsidR="002416BD" w:rsidRPr="00191DAF">
        <w:rPr>
          <w:rFonts w:asciiTheme="majorBidi" w:hAnsiTheme="majorBidi" w:cstheme="majorBidi"/>
          <w:sz w:val="24"/>
          <w:szCs w:val="24"/>
          <w:lang w:bidi="fa-IR"/>
        </w:rPr>
        <w:t xml:space="preserve"> </w:t>
      </w:r>
      <w:proofErr w:type="gramStart"/>
      <w:r w:rsidR="002416BD" w:rsidRPr="00191DAF">
        <w:rPr>
          <w:rFonts w:asciiTheme="majorBidi" w:hAnsiTheme="majorBidi" w:cstheme="majorBidi"/>
          <w:sz w:val="24"/>
          <w:szCs w:val="24"/>
          <w:lang w:bidi="fa-IR"/>
        </w:rPr>
        <w:t>and  the</w:t>
      </w:r>
      <w:proofErr w:type="gramEnd"/>
      <w:r w:rsidR="002416BD" w:rsidRPr="00191DAF">
        <w:rPr>
          <w:rFonts w:asciiTheme="majorBidi" w:hAnsiTheme="majorBidi" w:cstheme="majorBidi"/>
          <w:sz w:val="24"/>
          <w:szCs w:val="24"/>
          <w:lang w:bidi="fa-IR"/>
        </w:rPr>
        <w:t xml:space="preserve"> hybrid methodology</w:t>
      </w:r>
      <w:r w:rsidRPr="00191DAF">
        <w:rPr>
          <w:rFonts w:asciiTheme="majorBidi" w:hAnsiTheme="majorBidi" w:cstheme="majorBidi"/>
          <w:sz w:val="24"/>
          <w:szCs w:val="24"/>
          <w:lang w:bidi="fa-IR"/>
        </w:rPr>
        <w:t xml:space="preserve">; Section </w:t>
      </w:r>
      <w:r w:rsidR="002416BD" w:rsidRPr="00191DAF">
        <w:rPr>
          <w:rFonts w:asciiTheme="majorBidi" w:hAnsiTheme="majorBidi" w:cstheme="majorBidi"/>
          <w:sz w:val="24"/>
          <w:szCs w:val="24"/>
          <w:lang w:bidi="fa-IR"/>
        </w:rPr>
        <w:t>3</w:t>
      </w:r>
      <w:r w:rsidRPr="00191DAF">
        <w:rPr>
          <w:rFonts w:asciiTheme="majorBidi" w:hAnsiTheme="majorBidi" w:cstheme="majorBidi"/>
          <w:sz w:val="24"/>
          <w:szCs w:val="24"/>
          <w:lang w:bidi="fa-IR"/>
        </w:rPr>
        <w:t xml:space="preserve"> presents experimental results; Section </w:t>
      </w:r>
      <w:r w:rsidR="002416BD" w:rsidRPr="00191DAF">
        <w:rPr>
          <w:rFonts w:asciiTheme="majorBidi" w:hAnsiTheme="majorBidi" w:cstheme="majorBidi"/>
          <w:sz w:val="24"/>
          <w:szCs w:val="24"/>
          <w:lang w:bidi="fa-IR"/>
        </w:rPr>
        <w:t>4</w:t>
      </w:r>
      <w:r w:rsidRPr="00191DAF">
        <w:rPr>
          <w:rFonts w:asciiTheme="majorBidi" w:hAnsiTheme="majorBidi" w:cstheme="majorBidi"/>
          <w:sz w:val="24"/>
          <w:szCs w:val="24"/>
          <w:lang w:bidi="fa-IR"/>
        </w:rPr>
        <w:t xml:space="preserve"> discusses applications; and Section </w:t>
      </w:r>
      <w:r w:rsidR="002416BD" w:rsidRPr="00191DAF">
        <w:rPr>
          <w:rFonts w:asciiTheme="majorBidi" w:hAnsiTheme="majorBidi" w:cstheme="majorBidi"/>
          <w:sz w:val="24"/>
          <w:szCs w:val="24"/>
          <w:lang w:bidi="fa-IR"/>
        </w:rPr>
        <w:t>5</w:t>
      </w:r>
      <w:r w:rsidRPr="00191DAF">
        <w:rPr>
          <w:rFonts w:asciiTheme="majorBidi" w:hAnsiTheme="majorBidi" w:cstheme="majorBidi"/>
          <w:sz w:val="24"/>
          <w:szCs w:val="24"/>
          <w:lang w:bidi="fa-IR"/>
        </w:rPr>
        <w:t xml:space="preserve"> concludes with future directions. By unifying spectrum theory and adaptive metrics, this work advances graph analysis, providing an accurate and scalable tool for modern computational challenges.</w:t>
      </w:r>
    </w:p>
    <w:p w14:paraId="34F610B5" w14:textId="77777777" w:rsidR="00461C4E" w:rsidRPr="00BC1D7C" w:rsidRDefault="00461C4E" w:rsidP="00191DAF">
      <w:pPr>
        <w:autoSpaceDE w:val="0"/>
        <w:autoSpaceDN w:val="0"/>
        <w:adjustRightInd w:val="0"/>
        <w:spacing w:after="160"/>
        <w:jc w:val="both"/>
        <w:rPr>
          <w:rFonts w:asciiTheme="majorBidi" w:hAnsiTheme="majorBidi" w:cstheme="majorBidi"/>
          <w:sz w:val="28"/>
          <w:szCs w:val="28"/>
          <w:lang w:bidi="fa-IR"/>
        </w:rPr>
      </w:pPr>
      <w:r w:rsidRPr="00BC1D7C">
        <w:rPr>
          <w:rFonts w:asciiTheme="majorBidi" w:hAnsiTheme="majorBidi" w:cstheme="majorBidi"/>
          <w:sz w:val="28"/>
          <w:szCs w:val="28"/>
          <w:lang w:bidi="fa-IR"/>
        </w:rPr>
        <w:t>2. Spectral and Combinatorial Methods</w:t>
      </w:r>
    </w:p>
    <w:p w14:paraId="5EEBCF70" w14:textId="77777777" w:rsidR="00461C4E" w:rsidRPr="00BC1D7C" w:rsidRDefault="00461C4E" w:rsidP="00191DAF">
      <w:pPr>
        <w:autoSpaceDE w:val="0"/>
        <w:autoSpaceDN w:val="0"/>
        <w:adjustRightInd w:val="0"/>
        <w:spacing w:after="160"/>
        <w:jc w:val="both"/>
        <w:rPr>
          <w:rFonts w:asciiTheme="majorBidi" w:hAnsiTheme="majorBidi" w:cstheme="majorBidi"/>
          <w:sz w:val="28"/>
          <w:szCs w:val="28"/>
          <w:lang w:bidi="fa-IR"/>
        </w:rPr>
      </w:pPr>
      <w:r w:rsidRPr="00BC1D7C">
        <w:rPr>
          <w:rFonts w:asciiTheme="majorBidi" w:hAnsiTheme="majorBidi" w:cstheme="majorBidi"/>
          <w:sz w:val="28"/>
          <w:szCs w:val="28"/>
          <w:lang w:bidi="fa-IR"/>
        </w:rPr>
        <w:t>2.1 Spectral Methods:</w:t>
      </w:r>
    </w:p>
    <w:p w14:paraId="1781EACF" w14:textId="1BD74205" w:rsidR="00533DBC" w:rsidRDefault="00461C4E" w:rsidP="002C186D">
      <w:pPr>
        <w:autoSpaceDE w:val="0"/>
        <w:autoSpaceDN w:val="0"/>
        <w:adjustRightInd w:val="0"/>
        <w:spacing w:after="160"/>
        <w:jc w:val="both"/>
        <w:rPr>
          <w:rFonts w:asciiTheme="majorBidi" w:hAnsiTheme="majorBidi" w:cstheme="majorBidi"/>
          <w:sz w:val="24"/>
          <w:szCs w:val="24"/>
          <w:rtl/>
          <w:lang w:bidi="fa-IR"/>
        </w:rPr>
      </w:pPr>
      <w:r w:rsidRPr="00191DAF">
        <w:rPr>
          <w:rFonts w:asciiTheme="majorBidi" w:hAnsiTheme="majorBidi" w:cstheme="majorBidi"/>
          <w:sz w:val="24"/>
          <w:szCs w:val="24"/>
          <w:lang w:bidi="fa-IR"/>
        </w:rPr>
        <w:t xml:space="preserve"> We take advantage of the spectral graph theory of the eigenvalues ​​and eigenvectors of the adjacency matrix, the main cornerstone of this approach is the Huffman limit [1] 1977, where the independence number </w:t>
      </w:r>
      <m:oMath>
        <m:r>
          <w:rPr>
            <w:rFonts w:ascii="Cambria Math" w:hAnsi="Cambria Math" w:cstheme="majorBidi"/>
            <w:sz w:val="24"/>
            <w:szCs w:val="24"/>
            <w:lang w:bidi="fa-IR"/>
          </w:rPr>
          <m:t>α (G)</m:t>
        </m:r>
      </m:oMath>
      <w:r w:rsidRPr="00191DAF">
        <w:rPr>
          <w:rFonts w:asciiTheme="majorBidi" w:hAnsiTheme="majorBidi" w:cstheme="majorBidi"/>
          <w:sz w:val="24"/>
          <w:szCs w:val="24"/>
          <w:lang w:bidi="fa-IR"/>
        </w:rPr>
        <w:t xml:space="preserve"> is estimated by the largest eigenvalue of the adjacency matrix, i.e.: Although this limit is fundamental, recent studies have addressed its limitations.</w:t>
      </w:r>
      <w:r w:rsidR="00A154A5">
        <w:rPr>
          <w:rFonts w:asciiTheme="majorBidi" w:hAnsiTheme="majorBidi" w:cstheme="majorBidi"/>
          <w:sz w:val="24"/>
          <w:szCs w:val="24"/>
          <w:lang w:bidi="fa-IR"/>
        </w:rPr>
        <w:t>in [2]</w:t>
      </w:r>
      <w:r w:rsidR="002C186D">
        <w:rPr>
          <w:rFonts w:asciiTheme="majorBidi" w:hAnsiTheme="majorBidi" w:cstheme="majorBidi"/>
          <w:sz w:val="24"/>
          <w:szCs w:val="24"/>
          <w:lang w:bidi="fa-IR"/>
        </w:rPr>
        <w:t>(1973)</w:t>
      </w:r>
      <w:r w:rsidR="00A154A5" w:rsidRPr="00A154A5">
        <w:rPr>
          <w:rFonts w:ascii="Segoe UI" w:hAnsi="Segoe UI" w:cs="Segoe UI"/>
          <w:color w:val="404040"/>
          <w:shd w:val="clear" w:color="auto" w:fill="FFFFFF"/>
        </w:rPr>
        <w:t xml:space="preserve"> </w:t>
      </w:r>
      <w:r w:rsidR="00A154A5" w:rsidRPr="00A154A5">
        <w:rPr>
          <w:rFonts w:asciiTheme="majorBidi" w:hAnsiTheme="majorBidi" w:cstheme="majorBidi"/>
          <w:sz w:val="24"/>
          <w:szCs w:val="24"/>
          <w:lang w:bidi="fa-IR"/>
        </w:rPr>
        <w:t xml:space="preserve">Comprehensive analysis of spectral graph properties and their applications in applied </w:t>
      </w:r>
      <w:proofErr w:type="spellStart"/>
      <w:r w:rsidR="00A154A5" w:rsidRPr="00DA7D6F">
        <w:rPr>
          <w:rFonts w:asciiTheme="majorBidi" w:hAnsiTheme="majorBidi" w:cstheme="majorBidi"/>
          <w:sz w:val="24"/>
          <w:szCs w:val="24"/>
          <w:highlight w:val="yellow"/>
          <w:lang w:bidi="fa-IR"/>
        </w:rPr>
        <w:t>mathematics.</w:t>
      </w:r>
      <w:r w:rsidR="00F20ABD" w:rsidRPr="00DA7D6F">
        <w:rPr>
          <w:rFonts w:asciiTheme="majorBidi" w:hAnsiTheme="majorBidi" w:cstheme="majorBidi"/>
          <w:sz w:val="24"/>
          <w:szCs w:val="24"/>
          <w:highlight w:val="yellow"/>
          <w:lang w:bidi="fa-IR"/>
        </w:rPr>
        <w:t>In</w:t>
      </w:r>
      <w:proofErr w:type="spellEnd"/>
      <w:r w:rsidR="00F20ABD" w:rsidRPr="00DA7D6F">
        <w:rPr>
          <w:rFonts w:asciiTheme="majorBidi" w:hAnsiTheme="majorBidi" w:cstheme="majorBidi"/>
          <w:sz w:val="24"/>
          <w:szCs w:val="24"/>
          <w:highlight w:val="yellow"/>
          <w:lang w:bidi="fa-IR"/>
        </w:rPr>
        <w:t xml:space="preserve"> </w:t>
      </w:r>
      <w:r w:rsidR="00A154A5" w:rsidRPr="00DA7D6F">
        <w:rPr>
          <w:rFonts w:asciiTheme="majorBidi" w:hAnsiTheme="majorBidi" w:cstheme="majorBidi"/>
          <w:sz w:val="24"/>
          <w:szCs w:val="24"/>
          <w:highlight w:val="yellow"/>
          <w:lang w:bidi="fa-IR"/>
        </w:rPr>
        <w:t>[3]</w:t>
      </w:r>
      <w:r w:rsidR="002C186D" w:rsidRPr="00DA7D6F">
        <w:rPr>
          <w:rFonts w:asciiTheme="majorBidi" w:hAnsiTheme="majorBidi" w:cstheme="majorBidi"/>
          <w:sz w:val="24"/>
          <w:szCs w:val="24"/>
          <w:highlight w:val="yellow"/>
          <w:lang w:bidi="fa-IR"/>
        </w:rPr>
        <w:t>(1995)</w:t>
      </w:r>
      <w:r w:rsidR="00F20ABD" w:rsidRPr="00DA7D6F">
        <w:rPr>
          <w:rFonts w:asciiTheme="majorBidi" w:hAnsiTheme="majorBidi" w:cstheme="majorBidi"/>
          <w:sz w:val="24"/>
          <w:szCs w:val="24"/>
          <w:highlight w:val="yellow"/>
          <w:lang w:bidi="fa-IR"/>
        </w:rPr>
        <w:t>,</w:t>
      </w:r>
      <w:r w:rsidR="00A154A5" w:rsidRPr="00DA7D6F">
        <w:rPr>
          <w:rFonts w:ascii="Segoe UI" w:hAnsi="Segoe UI" w:cs="Segoe UI"/>
          <w:color w:val="404040"/>
          <w:highlight w:val="yellow"/>
          <w:shd w:val="clear" w:color="auto" w:fill="FFFFFF"/>
        </w:rPr>
        <w:t xml:space="preserve"> </w:t>
      </w:r>
      <w:r w:rsidR="00A154A5" w:rsidRPr="00DA7D6F">
        <w:rPr>
          <w:rFonts w:asciiTheme="majorBidi" w:hAnsiTheme="majorBidi" w:cstheme="majorBidi"/>
          <w:sz w:val="24"/>
          <w:szCs w:val="24"/>
          <w:highlight w:val="yellow"/>
          <w:lang w:bidi="fa-IR"/>
        </w:rPr>
        <w:t>Theoretical</w:t>
      </w:r>
      <w:r w:rsidR="00A154A5" w:rsidRPr="00A154A5">
        <w:rPr>
          <w:rFonts w:asciiTheme="majorBidi" w:hAnsiTheme="majorBidi" w:cstheme="majorBidi"/>
          <w:sz w:val="24"/>
          <w:szCs w:val="24"/>
          <w:lang w:bidi="fa-IR"/>
        </w:rPr>
        <w:t xml:space="preserve"> bounds for graph independence numbers using spectral </w:t>
      </w:r>
      <w:proofErr w:type="spellStart"/>
      <w:r w:rsidR="00A154A5" w:rsidRPr="00A154A5">
        <w:rPr>
          <w:rFonts w:asciiTheme="majorBidi" w:hAnsiTheme="majorBidi" w:cstheme="majorBidi"/>
          <w:sz w:val="24"/>
          <w:szCs w:val="24"/>
          <w:lang w:bidi="fa-IR"/>
        </w:rPr>
        <w:t>methods</w:t>
      </w:r>
      <w:r w:rsidR="00A154A5" w:rsidRPr="00DA7D6F">
        <w:rPr>
          <w:rFonts w:asciiTheme="majorBidi" w:hAnsiTheme="majorBidi" w:cstheme="majorBidi"/>
          <w:sz w:val="24"/>
          <w:szCs w:val="24"/>
          <w:highlight w:val="yellow"/>
          <w:lang w:bidi="fa-IR"/>
        </w:rPr>
        <w:t>.</w:t>
      </w:r>
      <w:r w:rsidR="00F20ABD" w:rsidRPr="00DA7D6F">
        <w:rPr>
          <w:rFonts w:asciiTheme="majorBidi" w:hAnsiTheme="majorBidi" w:cstheme="majorBidi"/>
          <w:sz w:val="24"/>
          <w:szCs w:val="24"/>
          <w:highlight w:val="yellow"/>
          <w:lang w:bidi="fa-IR"/>
        </w:rPr>
        <w:t>I</w:t>
      </w:r>
      <w:r w:rsidR="00F20ABD" w:rsidRPr="00DA7D6F">
        <w:rPr>
          <w:rFonts w:asciiTheme="majorBidi" w:hAnsiTheme="majorBidi" w:cstheme="majorBidi"/>
          <w:sz w:val="24"/>
          <w:szCs w:val="24"/>
          <w:highlight w:val="yellow"/>
          <w:lang w:bidi="fa-IR"/>
        </w:rPr>
        <w:t>n</w:t>
      </w:r>
      <w:proofErr w:type="spellEnd"/>
      <w:r w:rsidR="00F20ABD" w:rsidRPr="00DA7D6F">
        <w:rPr>
          <w:rFonts w:asciiTheme="majorBidi" w:hAnsiTheme="majorBidi" w:cstheme="majorBidi"/>
          <w:sz w:val="24"/>
          <w:szCs w:val="24"/>
          <w:highlight w:val="yellow"/>
          <w:lang w:bidi="fa-IR"/>
        </w:rPr>
        <w:t xml:space="preserve"> </w:t>
      </w:r>
      <w:r w:rsidR="00A154A5" w:rsidRPr="00DA7D6F">
        <w:rPr>
          <w:rFonts w:asciiTheme="majorBidi" w:hAnsiTheme="majorBidi" w:cstheme="majorBidi"/>
          <w:sz w:val="24"/>
          <w:szCs w:val="24"/>
          <w:highlight w:val="yellow"/>
          <w:lang w:bidi="fa-IR"/>
        </w:rPr>
        <w:t>[4]</w:t>
      </w:r>
      <w:r w:rsidR="002C186D" w:rsidRPr="00DA7D6F">
        <w:rPr>
          <w:rFonts w:asciiTheme="majorBidi" w:hAnsiTheme="majorBidi" w:cstheme="majorBidi"/>
          <w:sz w:val="24"/>
          <w:szCs w:val="24"/>
          <w:highlight w:val="yellow"/>
          <w:lang w:bidi="fa-IR"/>
        </w:rPr>
        <w:t>(1979)</w:t>
      </w:r>
      <w:r w:rsidR="00F20ABD" w:rsidRPr="00DA7D6F">
        <w:rPr>
          <w:rFonts w:asciiTheme="majorBidi" w:hAnsiTheme="majorBidi" w:cstheme="majorBidi"/>
          <w:sz w:val="24"/>
          <w:szCs w:val="24"/>
          <w:highlight w:val="yellow"/>
          <w:lang w:bidi="fa-IR"/>
        </w:rPr>
        <w:t>,</w:t>
      </w:r>
      <w:r w:rsidR="00A154A5" w:rsidRPr="00DA7D6F">
        <w:rPr>
          <w:rFonts w:ascii="Segoe UI" w:hAnsi="Segoe UI" w:cs="Segoe UI"/>
          <w:color w:val="404040"/>
          <w:highlight w:val="yellow"/>
          <w:shd w:val="clear" w:color="auto" w:fill="FFFFFF"/>
        </w:rPr>
        <w:t xml:space="preserve"> </w:t>
      </w:r>
      <w:r w:rsidR="00A154A5" w:rsidRPr="00DA7D6F">
        <w:rPr>
          <w:rFonts w:asciiTheme="majorBidi" w:hAnsiTheme="majorBidi" w:cstheme="majorBidi"/>
          <w:sz w:val="24"/>
          <w:szCs w:val="24"/>
          <w:highlight w:val="yellow"/>
          <w:lang w:bidi="fa-IR"/>
        </w:rPr>
        <w:t>Tutorial on spectral clustering concepts and data partitioning techniques. In [5]</w:t>
      </w:r>
      <w:r w:rsidR="002C186D" w:rsidRPr="00DA7D6F">
        <w:rPr>
          <w:rFonts w:asciiTheme="majorBidi" w:hAnsiTheme="majorBidi" w:cstheme="majorBidi"/>
          <w:sz w:val="24"/>
          <w:szCs w:val="24"/>
          <w:highlight w:val="yellow"/>
          <w:lang w:bidi="fa-IR"/>
        </w:rPr>
        <w:t>(2001)</w:t>
      </w:r>
      <w:r w:rsidR="00A154A5" w:rsidRPr="00DA7D6F">
        <w:rPr>
          <w:rFonts w:ascii="Segoe UI" w:hAnsi="Segoe UI" w:cs="Segoe UI"/>
          <w:color w:val="404040"/>
          <w:highlight w:val="yellow"/>
          <w:shd w:val="clear" w:color="auto" w:fill="FFFFFF"/>
        </w:rPr>
        <w:t xml:space="preserve"> </w:t>
      </w:r>
      <w:r w:rsidR="00F20ABD" w:rsidRPr="00DA7D6F">
        <w:rPr>
          <w:rFonts w:asciiTheme="majorBidi" w:hAnsiTheme="majorBidi" w:cstheme="majorBidi"/>
          <w:sz w:val="24"/>
          <w:szCs w:val="24"/>
          <w:highlight w:val="yellow"/>
          <w:lang w:bidi="fa-IR"/>
        </w:rPr>
        <w:t>demonstrate</w:t>
      </w:r>
      <w:r w:rsidR="00F20ABD" w:rsidRPr="00DA7D6F">
        <w:rPr>
          <w:rFonts w:asciiTheme="majorBidi" w:hAnsiTheme="majorBidi" w:cstheme="majorBidi"/>
          <w:sz w:val="24"/>
          <w:szCs w:val="24"/>
          <w:highlight w:val="yellow"/>
          <w:lang w:bidi="fa-IR"/>
        </w:rPr>
        <w:t xml:space="preserve"> </w:t>
      </w:r>
      <w:r w:rsidR="00A154A5" w:rsidRPr="00DA7D6F">
        <w:rPr>
          <w:rFonts w:asciiTheme="majorBidi" w:hAnsiTheme="majorBidi" w:cstheme="majorBidi"/>
          <w:sz w:val="24"/>
          <w:szCs w:val="24"/>
          <w:highlight w:val="yellow"/>
          <w:lang w:bidi="fa-IR"/>
        </w:rPr>
        <w:t xml:space="preserve">greedy algorithms' efficiency for approximating independent sets in sparse </w:t>
      </w:r>
      <w:proofErr w:type="spellStart"/>
      <w:r w:rsidR="00A154A5" w:rsidRPr="00DA7D6F">
        <w:rPr>
          <w:rFonts w:asciiTheme="majorBidi" w:hAnsiTheme="majorBidi" w:cstheme="majorBidi"/>
          <w:sz w:val="24"/>
          <w:szCs w:val="24"/>
          <w:highlight w:val="yellow"/>
          <w:lang w:bidi="fa-IR"/>
        </w:rPr>
        <w:t>graphs.</w:t>
      </w:r>
      <w:r w:rsidR="00F20ABD" w:rsidRPr="00DA7D6F">
        <w:rPr>
          <w:rFonts w:asciiTheme="majorBidi" w:hAnsiTheme="majorBidi" w:cstheme="majorBidi"/>
          <w:sz w:val="24"/>
          <w:szCs w:val="24"/>
          <w:highlight w:val="yellow"/>
          <w:lang w:bidi="fa-IR"/>
        </w:rPr>
        <w:t>In</w:t>
      </w:r>
      <w:proofErr w:type="spellEnd"/>
      <w:r w:rsidR="00F20ABD" w:rsidRPr="00DA7D6F">
        <w:rPr>
          <w:rFonts w:asciiTheme="majorBidi" w:hAnsiTheme="majorBidi" w:cstheme="majorBidi"/>
          <w:sz w:val="24"/>
          <w:szCs w:val="24"/>
          <w:highlight w:val="yellow"/>
          <w:lang w:bidi="fa-IR"/>
        </w:rPr>
        <w:t xml:space="preserve"> </w:t>
      </w:r>
      <w:r w:rsidR="00A154A5" w:rsidRPr="00DA7D6F">
        <w:rPr>
          <w:rFonts w:asciiTheme="majorBidi" w:hAnsiTheme="majorBidi" w:cstheme="majorBidi"/>
          <w:sz w:val="24"/>
          <w:szCs w:val="24"/>
          <w:highlight w:val="yellow"/>
          <w:lang w:bidi="fa-IR"/>
        </w:rPr>
        <w:t>[6]</w:t>
      </w:r>
      <w:r w:rsidR="002C186D" w:rsidRPr="00DA7D6F">
        <w:rPr>
          <w:rFonts w:asciiTheme="majorBidi" w:hAnsiTheme="majorBidi" w:cstheme="majorBidi"/>
          <w:sz w:val="24"/>
          <w:szCs w:val="24"/>
          <w:highlight w:val="yellow"/>
          <w:lang w:bidi="fa-IR"/>
        </w:rPr>
        <w:t>(1999)</w:t>
      </w:r>
      <w:r w:rsidR="00F20ABD" w:rsidRPr="00DA7D6F">
        <w:rPr>
          <w:rFonts w:asciiTheme="majorBidi" w:hAnsiTheme="majorBidi" w:cstheme="majorBidi"/>
          <w:sz w:val="24"/>
          <w:szCs w:val="24"/>
          <w:highlight w:val="yellow"/>
          <w:lang w:bidi="fa-IR"/>
        </w:rPr>
        <w:t>,</w:t>
      </w:r>
      <w:r w:rsidR="00A154A5" w:rsidRPr="00DA7D6F">
        <w:rPr>
          <w:rFonts w:ascii="Segoe UI" w:hAnsi="Segoe UI" w:cs="Segoe UI"/>
          <w:color w:val="404040"/>
          <w:highlight w:val="yellow"/>
          <w:shd w:val="clear" w:color="auto" w:fill="FFFFFF"/>
        </w:rPr>
        <w:t xml:space="preserve"> </w:t>
      </w:r>
      <w:r w:rsidR="00A154A5" w:rsidRPr="00DA7D6F">
        <w:rPr>
          <w:rFonts w:asciiTheme="majorBidi" w:hAnsiTheme="majorBidi" w:cstheme="majorBidi"/>
          <w:sz w:val="24"/>
          <w:szCs w:val="24"/>
          <w:highlight w:val="yellow"/>
          <w:lang w:bidi="fa-IR"/>
        </w:rPr>
        <w:t>Theoretical framework for computational reducibility among combinatorial problems.[7]</w:t>
      </w:r>
      <w:r w:rsidR="002C186D" w:rsidRPr="00DA7D6F">
        <w:rPr>
          <w:rFonts w:asciiTheme="majorBidi" w:hAnsiTheme="majorBidi" w:cstheme="majorBidi"/>
          <w:sz w:val="24"/>
          <w:szCs w:val="24"/>
          <w:highlight w:val="yellow"/>
          <w:lang w:bidi="fa-IR"/>
        </w:rPr>
        <w:t>(2023)</w:t>
      </w:r>
      <w:r w:rsidR="00570BE1" w:rsidRPr="00570BE1">
        <w:rPr>
          <w:rFonts w:ascii="Segoe UI" w:hAnsi="Segoe UI" w:cs="Segoe UI"/>
          <w:color w:val="404040"/>
          <w:shd w:val="clear" w:color="auto" w:fill="FFFFFF"/>
        </w:rPr>
        <w:t xml:space="preserve"> </w:t>
      </w:r>
      <w:r w:rsidR="00570BE1" w:rsidRPr="00570BE1">
        <w:rPr>
          <w:rFonts w:asciiTheme="majorBidi" w:hAnsiTheme="majorBidi" w:cstheme="majorBidi"/>
          <w:sz w:val="24"/>
          <w:szCs w:val="24"/>
          <w:lang w:bidi="fa-IR"/>
        </w:rPr>
        <w:t> Applies data mining techniques to predict graph nullity (zero eigenvalue multiplicity) in spectral analysis.</w:t>
      </w:r>
      <w:r w:rsidR="00570BE1">
        <w:rPr>
          <w:rFonts w:asciiTheme="majorBidi" w:hAnsiTheme="majorBidi" w:cstheme="majorBidi"/>
          <w:sz w:val="24"/>
          <w:szCs w:val="24"/>
          <w:lang w:bidi="fa-IR"/>
        </w:rPr>
        <w:t>[8]</w:t>
      </w:r>
      <w:r w:rsidR="002C186D">
        <w:rPr>
          <w:rFonts w:asciiTheme="majorBidi" w:hAnsiTheme="majorBidi" w:cstheme="majorBidi"/>
          <w:sz w:val="24"/>
          <w:szCs w:val="24"/>
          <w:lang w:bidi="fa-IR"/>
        </w:rPr>
        <w:t>(2024)</w:t>
      </w:r>
      <w:r w:rsidR="00570BE1" w:rsidRPr="00570BE1">
        <w:rPr>
          <w:rFonts w:ascii="Segoe UI" w:hAnsi="Segoe UI" w:cs="Segoe UI"/>
          <w:color w:val="404040"/>
          <w:shd w:val="clear" w:color="auto" w:fill="FFFFFF"/>
        </w:rPr>
        <w:t xml:space="preserve"> </w:t>
      </w:r>
      <w:r w:rsidR="00570BE1" w:rsidRPr="00570BE1">
        <w:rPr>
          <w:rFonts w:asciiTheme="majorBidi" w:hAnsiTheme="majorBidi" w:cstheme="majorBidi"/>
          <w:sz w:val="24"/>
          <w:szCs w:val="24"/>
          <w:lang w:bidi="fa-IR"/>
        </w:rPr>
        <w:t>Applies graph theory to model relationships in diverse topological spaces with applications in nanotechnology.</w:t>
      </w:r>
      <w:r w:rsidR="00EA1765">
        <w:rPr>
          <w:rFonts w:asciiTheme="majorBidi" w:hAnsiTheme="majorBidi" w:cstheme="majorBidi"/>
          <w:sz w:val="24"/>
          <w:szCs w:val="24"/>
          <w:lang w:bidi="ar-IQ"/>
        </w:rPr>
        <w:t>[9]</w:t>
      </w:r>
      <w:r w:rsidR="002C186D">
        <w:rPr>
          <w:rFonts w:asciiTheme="majorBidi" w:hAnsiTheme="majorBidi" w:cstheme="majorBidi"/>
          <w:sz w:val="24"/>
          <w:szCs w:val="24"/>
          <w:lang w:bidi="ar-IQ"/>
        </w:rPr>
        <w:t>(2025)</w:t>
      </w:r>
      <w:r w:rsidR="00A154A5">
        <w:rPr>
          <w:rFonts w:asciiTheme="majorBidi" w:hAnsiTheme="majorBidi" w:cstheme="majorBidi"/>
          <w:sz w:val="24"/>
          <w:szCs w:val="24"/>
          <w:lang w:bidi="fa-IR"/>
        </w:rPr>
        <w:t xml:space="preserve"> </w:t>
      </w:r>
      <w:r w:rsidR="00EA1765" w:rsidRPr="00EA1765">
        <w:rPr>
          <w:rFonts w:asciiTheme="majorBidi" w:hAnsiTheme="majorBidi" w:cstheme="majorBidi"/>
          <w:sz w:val="24"/>
          <w:szCs w:val="24"/>
          <w:lang w:bidi="fa-IR"/>
        </w:rPr>
        <w:t>Evaluates AI models (Linear Regression, ANN) for forecasting dissolved oxygen in lake</w:t>
      </w:r>
      <w:r w:rsidR="00EA1765">
        <w:rPr>
          <w:rFonts w:asciiTheme="majorBidi" w:hAnsiTheme="majorBidi" w:cstheme="majorBidi"/>
          <w:sz w:val="24"/>
          <w:szCs w:val="24"/>
          <w:lang w:bidi="fa-IR"/>
        </w:rPr>
        <w:t>s with high predictive accuracy</w:t>
      </w:r>
      <w:r w:rsidR="002C186D">
        <w:rPr>
          <w:rFonts w:asciiTheme="majorBidi" w:hAnsiTheme="majorBidi" w:cstheme="majorBidi"/>
          <w:sz w:val="24"/>
          <w:szCs w:val="24"/>
          <w:lang w:bidi="fa-IR"/>
        </w:rPr>
        <w:t>.[10](2025)</w:t>
      </w:r>
      <w:r w:rsidR="002C186D" w:rsidRPr="002C186D">
        <w:rPr>
          <w:rFonts w:ascii="Segoe UI" w:hAnsi="Segoe UI" w:cs="Segoe UI"/>
          <w:color w:val="404040"/>
          <w:shd w:val="clear" w:color="auto" w:fill="FFFFFF"/>
        </w:rPr>
        <w:t xml:space="preserve"> </w:t>
      </w:r>
      <w:r w:rsidR="002C186D" w:rsidRPr="002C186D">
        <w:rPr>
          <w:rFonts w:asciiTheme="majorBidi" w:hAnsiTheme="majorBidi" w:cstheme="majorBidi"/>
          <w:sz w:val="24"/>
          <w:szCs w:val="24"/>
          <w:lang w:bidi="fa-IR"/>
        </w:rPr>
        <w:t>Proposes machine learning models for predicting graph properties (girth, clique, independent set) with high accuracy and strong correlation metrics</w:t>
      </w:r>
      <w:r w:rsidRPr="00191DAF">
        <w:rPr>
          <w:rFonts w:asciiTheme="majorBidi" w:hAnsiTheme="majorBidi" w:cstheme="majorBidi"/>
          <w:sz w:val="24"/>
          <w:szCs w:val="24"/>
          <w:lang w:bidi="fa-IR"/>
        </w:rPr>
        <w:t xml:space="preserve">. [11] (2022) proposed weighted extensions of the </w:t>
      </w:r>
      <w:proofErr w:type="spellStart"/>
      <w:r w:rsidRPr="00191DAF">
        <w:rPr>
          <w:rFonts w:asciiTheme="majorBidi" w:hAnsiTheme="majorBidi" w:cstheme="majorBidi"/>
          <w:sz w:val="24"/>
          <w:szCs w:val="24"/>
          <w:lang w:bidi="fa-IR"/>
        </w:rPr>
        <w:t>Abassiya</w:t>
      </w:r>
      <w:proofErr w:type="spellEnd"/>
      <w:r w:rsidRPr="00191DAF">
        <w:rPr>
          <w:rFonts w:asciiTheme="majorBidi" w:hAnsiTheme="majorBidi" w:cstheme="majorBidi"/>
          <w:sz w:val="24"/>
          <w:szCs w:val="24"/>
          <w:lang w:bidi="fa-IR"/>
        </w:rPr>
        <w:t xml:space="preserve"> to deal with heterogeneous node weights and improve estimates for graphs. However, challenges remain for sparse graphs, as spectral methods often underestimate (</w:t>
      </w:r>
      <m:oMath>
        <m:r>
          <m:rPr>
            <m:sty m:val="p"/>
          </m:rPr>
          <w:rPr>
            <w:rFonts w:ascii="Cambria Math" w:hAnsi="Cambria Math" w:cstheme="majorBidi"/>
            <w:sz w:val="24"/>
            <w:szCs w:val="24"/>
            <w:rtl/>
            <w:lang w:bidi="fa-IR"/>
          </w:rPr>
          <m:t>α</m:t>
        </m:r>
      </m:oMath>
      <w:r w:rsidRPr="00191DAF">
        <w:rPr>
          <w:rFonts w:asciiTheme="majorBidi" w:hAnsiTheme="majorBidi" w:cstheme="majorBidi"/>
          <w:sz w:val="24"/>
          <w:szCs w:val="24"/>
          <w:lang w:bidi="fa-IR"/>
        </w:rPr>
        <w:t>) due to eigenvalue sensitivity [12] (2021). Advances in machine learning-assisted eigenvector analysis [13] (2024) now allow for faster approximations for large-scale graphs (n&gt;104 n&gt;104), although theoretical guarantees are still partial.</w:t>
      </w:r>
    </w:p>
    <w:p w14:paraId="6E19C8FC" w14:textId="77777777" w:rsidR="00BC1D7C" w:rsidRDefault="00BC1D7C" w:rsidP="002C186D">
      <w:pPr>
        <w:autoSpaceDE w:val="0"/>
        <w:autoSpaceDN w:val="0"/>
        <w:adjustRightInd w:val="0"/>
        <w:spacing w:after="160"/>
        <w:jc w:val="both"/>
        <w:rPr>
          <w:rFonts w:asciiTheme="majorBidi" w:hAnsiTheme="majorBidi" w:cstheme="majorBidi"/>
          <w:sz w:val="24"/>
          <w:szCs w:val="24"/>
          <w:rtl/>
          <w:lang w:bidi="fa-IR"/>
        </w:rPr>
      </w:pPr>
    </w:p>
    <w:p w14:paraId="6E4057D1" w14:textId="77777777" w:rsidR="00BC1D7C" w:rsidRPr="00191DAF" w:rsidRDefault="00BC1D7C" w:rsidP="002C186D">
      <w:pPr>
        <w:autoSpaceDE w:val="0"/>
        <w:autoSpaceDN w:val="0"/>
        <w:adjustRightInd w:val="0"/>
        <w:spacing w:after="160"/>
        <w:jc w:val="both"/>
        <w:rPr>
          <w:rFonts w:asciiTheme="majorBidi" w:hAnsiTheme="majorBidi" w:cstheme="majorBidi"/>
          <w:sz w:val="24"/>
          <w:szCs w:val="24"/>
          <w:rtl/>
          <w:lang w:bidi="fa-IR"/>
        </w:rPr>
      </w:pPr>
    </w:p>
    <w:p w14:paraId="3575D8E6" w14:textId="77777777" w:rsidR="00533DBC" w:rsidRPr="00BC1D7C" w:rsidRDefault="00533DBC" w:rsidP="00191DAF">
      <w:pPr>
        <w:autoSpaceDE w:val="0"/>
        <w:autoSpaceDN w:val="0"/>
        <w:adjustRightInd w:val="0"/>
        <w:spacing w:after="160"/>
        <w:jc w:val="both"/>
        <w:rPr>
          <w:rFonts w:asciiTheme="majorBidi" w:hAnsiTheme="majorBidi" w:cstheme="majorBidi"/>
          <w:sz w:val="28"/>
          <w:szCs w:val="28"/>
          <w:lang w:bidi="fa-IR"/>
        </w:rPr>
      </w:pPr>
      <w:r w:rsidRPr="00BC1D7C">
        <w:rPr>
          <w:rFonts w:asciiTheme="majorBidi" w:hAnsiTheme="majorBidi" w:cstheme="majorBidi"/>
          <w:sz w:val="28"/>
          <w:szCs w:val="28"/>
          <w:lang w:bidi="fa-IR"/>
        </w:rPr>
        <w:t xml:space="preserve">2.2 Combinatorial </w:t>
      </w:r>
      <w:proofErr w:type="gramStart"/>
      <w:r w:rsidRPr="00BC1D7C">
        <w:rPr>
          <w:rFonts w:asciiTheme="majorBidi" w:hAnsiTheme="majorBidi" w:cstheme="majorBidi"/>
          <w:sz w:val="28"/>
          <w:szCs w:val="28"/>
          <w:lang w:bidi="fa-IR"/>
        </w:rPr>
        <w:t>Methods :</w:t>
      </w:r>
      <w:proofErr w:type="gramEnd"/>
    </w:p>
    <w:p w14:paraId="050EBFA8" w14:textId="7728011E" w:rsidR="008C4596" w:rsidRPr="00191DAF" w:rsidRDefault="0073154A" w:rsidP="002C186D">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 xml:space="preserve">Combinatorial </w:t>
      </w:r>
      <w:r w:rsidRPr="00DA7D6F">
        <w:rPr>
          <w:rFonts w:asciiTheme="majorBidi" w:hAnsiTheme="majorBidi" w:cstheme="majorBidi"/>
          <w:sz w:val="24"/>
          <w:szCs w:val="24"/>
          <w:highlight w:val="yellow"/>
          <w:lang w:bidi="fa-IR"/>
        </w:rPr>
        <w:t xml:space="preserve">methods </w:t>
      </w:r>
      <w:proofErr w:type="spellStart"/>
      <w:r w:rsidR="005546E0" w:rsidRPr="00DA7D6F">
        <w:rPr>
          <w:rFonts w:asciiTheme="majorBidi" w:hAnsiTheme="majorBidi" w:cstheme="majorBidi"/>
          <w:sz w:val="24"/>
          <w:szCs w:val="24"/>
          <w:highlight w:val="yellow"/>
          <w:lang w:bidi="fa-IR"/>
        </w:rPr>
        <w:t>prioriti</w:t>
      </w:r>
      <w:r w:rsidR="005546E0" w:rsidRPr="00DA7D6F">
        <w:rPr>
          <w:rFonts w:asciiTheme="majorBidi" w:hAnsiTheme="majorBidi" w:cstheme="majorBidi"/>
          <w:sz w:val="24"/>
          <w:szCs w:val="24"/>
          <w:highlight w:val="yellow"/>
          <w:lang w:bidi="fa-IR"/>
        </w:rPr>
        <w:t>s</w:t>
      </w:r>
      <w:r w:rsidR="005546E0" w:rsidRPr="00DA7D6F">
        <w:rPr>
          <w:rFonts w:asciiTheme="majorBidi" w:hAnsiTheme="majorBidi" w:cstheme="majorBidi"/>
          <w:sz w:val="24"/>
          <w:szCs w:val="24"/>
          <w:highlight w:val="yellow"/>
          <w:lang w:bidi="fa-IR"/>
        </w:rPr>
        <w:t>e</w:t>
      </w:r>
      <w:proofErr w:type="spellEnd"/>
      <w:r w:rsidR="005546E0" w:rsidRPr="00DA7D6F">
        <w:rPr>
          <w:rFonts w:asciiTheme="majorBidi" w:hAnsiTheme="majorBidi" w:cstheme="majorBidi"/>
          <w:sz w:val="24"/>
          <w:szCs w:val="24"/>
          <w:highlight w:val="yellow"/>
          <w:lang w:bidi="fa-IR"/>
        </w:rPr>
        <w:t xml:space="preserve"> </w:t>
      </w:r>
      <w:r w:rsidRPr="00DA7D6F">
        <w:rPr>
          <w:rFonts w:asciiTheme="majorBidi" w:hAnsiTheme="majorBidi" w:cstheme="majorBidi"/>
          <w:sz w:val="24"/>
          <w:szCs w:val="24"/>
          <w:highlight w:val="yellow"/>
          <w:lang w:bidi="fa-IR"/>
        </w:rPr>
        <w:t>algorithmic guid</w:t>
      </w:r>
      <w:r w:rsidRPr="00191DAF">
        <w:rPr>
          <w:rFonts w:asciiTheme="majorBidi" w:hAnsiTheme="majorBidi" w:cstheme="majorBidi"/>
          <w:sz w:val="24"/>
          <w:szCs w:val="24"/>
          <w:lang w:bidi="fa-IR"/>
        </w:rPr>
        <w:t xml:space="preserve">elines over theoretical guarantees. The greedy algorithm remains a popular algorithm due to its O(n2) efficiency, but recent variants incorporate reinforcement learning to avoid local minima. For example, [14] (2023) used Q-learning to dynamically </w:t>
      </w:r>
      <w:proofErr w:type="spellStart"/>
      <w:r w:rsidRPr="00191DAF">
        <w:rPr>
          <w:rFonts w:asciiTheme="majorBidi" w:hAnsiTheme="majorBidi" w:cstheme="majorBidi"/>
          <w:sz w:val="24"/>
          <w:szCs w:val="24"/>
          <w:lang w:bidi="fa-IR"/>
        </w:rPr>
        <w:t>favo</w:t>
      </w:r>
      <w:r w:rsidR="005546E0">
        <w:rPr>
          <w:rFonts w:asciiTheme="majorBidi" w:hAnsiTheme="majorBidi" w:cstheme="majorBidi"/>
          <w:sz w:val="24"/>
          <w:szCs w:val="24"/>
          <w:lang w:bidi="fa-IR"/>
        </w:rPr>
        <w:t>u</w:t>
      </w:r>
      <w:r w:rsidRPr="00191DAF">
        <w:rPr>
          <w:rFonts w:asciiTheme="majorBidi" w:hAnsiTheme="majorBidi" w:cstheme="majorBidi"/>
          <w:sz w:val="24"/>
          <w:szCs w:val="24"/>
          <w:lang w:bidi="fa-IR"/>
        </w:rPr>
        <w:t>r</w:t>
      </w:r>
      <w:proofErr w:type="spellEnd"/>
      <w:r w:rsidRPr="00191DAF">
        <w:rPr>
          <w:rFonts w:asciiTheme="majorBidi" w:hAnsiTheme="majorBidi" w:cstheme="majorBidi"/>
          <w:sz w:val="24"/>
          <w:szCs w:val="24"/>
          <w:lang w:bidi="fa-IR"/>
        </w:rPr>
        <w:t xml:space="preserve"> nodes, achieving independent clusters that are approximately 15% larger than scale-free networks. [15] (2024) included an exact and quantitatively improved Brun-</w:t>
      </w:r>
      <w:proofErr w:type="spellStart"/>
      <w:r w:rsidRPr="00191DAF">
        <w:rPr>
          <w:rFonts w:asciiTheme="majorBidi" w:hAnsiTheme="majorBidi" w:cstheme="majorBidi"/>
          <w:sz w:val="24"/>
          <w:szCs w:val="24"/>
          <w:lang w:bidi="fa-IR"/>
        </w:rPr>
        <w:t>Kerbusch</w:t>
      </w:r>
      <w:proofErr w:type="spellEnd"/>
      <w:r w:rsidRPr="00191DAF">
        <w:rPr>
          <w:rFonts w:asciiTheme="majorBidi" w:hAnsiTheme="majorBidi" w:cstheme="majorBidi"/>
          <w:sz w:val="24"/>
          <w:szCs w:val="24"/>
          <w:lang w:bidi="fa-IR"/>
        </w:rPr>
        <w:t xml:space="preserve"> algorithm that reduces the time complexity to O(2n/4) for finite graph classes. However, the accuracy of the algorithms decreases at n &gt; 100, prompting researchers to resort to hybrid strategies such as graph analysis-guided study [16] (2022). [17] (2021) showed that greedy algorithms fail on 30% of benchmark graphs due to hub priority. [18] (2023) proposed community-aware algorithms to mitigate this.</w:t>
      </w:r>
      <w:r w:rsidR="008C4596" w:rsidRPr="00191DAF">
        <w:rPr>
          <w:rFonts w:asciiTheme="majorBidi" w:hAnsiTheme="majorBidi" w:cstheme="majorBidi"/>
          <w:sz w:val="24"/>
          <w:szCs w:val="24"/>
          <w:lang w:bidi="fa-IR"/>
        </w:rPr>
        <w:t xml:space="preserve"> The total reliance on global eigenvalues ​​ignores structural nuances [19] (2022). In practical </w:t>
      </w:r>
      <w:proofErr w:type="spellStart"/>
      <w:r w:rsidR="005546E0" w:rsidRPr="00DA7D6F">
        <w:rPr>
          <w:rFonts w:asciiTheme="majorBidi" w:hAnsiTheme="majorBidi" w:cstheme="majorBidi"/>
          <w:sz w:val="24"/>
          <w:szCs w:val="24"/>
          <w:highlight w:val="yellow"/>
          <w:lang w:bidi="fa-IR"/>
        </w:rPr>
        <w:t>optimi</w:t>
      </w:r>
      <w:r w:rsidR="005546E0" w:rsidRPr="00DA7D6F">
        <w:rPr>
          <w:rFonts w:asciiTheme="majorBidi" w:hAnsiTheme="majorBidi" w:cstheme="majorBidi"/>
          <w:sz w:val="24"/>
          <w:szCs w:val="24"/>
          <w:highlight w:val="yellow"/>
          <w:lang w:bidi="fa-IR"/>
        </w:rPr>
        <w:t>s</w:t>
      </w:r>
      <w:r w:rsidR="005546E0" w:rsidRPr="00DA7D6F">
        <w:rPr>
          <w:rFonts w:asciiTheme="majorBidi" w:hAnsiTheme="majorBidi" w:cstheme="majorBidi"/>
          <w:sz w:val="24"/>
          <w:szCs w:val="24"/>
          <w:highlight w:val="yellow"/>
          <w:lang w:bidi="fa-IR"/>
        </w:rPr>
        <w:t>ation</w:t>
      </w:r>
      <w:proofErr w:type="spellEnd"/>
      <w:r w:rsidR="008C4596" w:rsidRPr="00DA7D6F">
        <w:rPr>
          <w:rFonts w:asciiTheme="majorBidi" w:hAnsiTheme="majorBidi" w:cstheme="majorBidi"/>
          <w:sz w:val="24"/>
          <w:szCs w:val="24"/>
          <w:highlight w:val="yellow"/>
          <w:lang w:bidi="fa-IR"/>
        </w:rPr>
        <w:t>, bounds may fail to be observed in directed graphs [20] (2024). Heuristic rules lack theoretical guarant</w:t>
      </w:r>
      <w:r w:rsidR="008C4596" w:rsidRPr="00191DAF">
        <w:rPr>
          <w:rFonts w:asciiTheme="majorBidi" w:hAnsiTheme="majorBidi" w:cstheme="majorBidi"/>
          <w:sz w:val="24"/>
          <w:szCs w:val="24"/>
          <w:lang w:bidi="fa-IR"/>
        </w:rPr>
        <w:t>ees of optimality [21] (2023). Exact methods are computationally prohibitive for dynamic graphs [22] (2021). Recent hybrid efforts, such as spectrally guided genetic algorithms [23] (2024), show promise but focus narrowly on community discovery. [24] (2023) proposed graph neural networks (GNNs) with spectral bounds to predict</w:t>
      </w:r>
      <w:r w:rsidR="002C186D">
        <w:rPr>
          <w:rFonts w:asciiTheme="majorBidi" w:hAnsiTheme="majorBidi" w:cstheme="majorBidi"/>
          <w:sz w:val="24"/>
          <w:szCs w:val="24"/>
          <w:lang w:bidi="fa-IR"/>
        </w:rPr>
        <w:t xml:space="preserve"> independent candidate clusters</w:t>
      </w:r>
      <w:r w:rsidR="008C4596" w:rsidRPr="00191DAF">
        <w:rPr>
          <w:rFonts w:asciiTheme="majorBidi" w:hAnsiTheme="majorBidi" w:cstheme="majorBidi"/>
          <w:sz w:val="24"/>
          <w:szCs w:val="24"/>
          <w:lang w:bidi="fa-IR"/>
        </w:rPr>
        <w:t>. These works underscore the untapped potential of combining spectral theory with adaptive heuristic rules</w:t>
      </w:r>
      <w:r w:rsidR="005546E0">
        <w:rPr>
          <w:rFonts w:asciiTheme="majorBidi" w:hAnsiTheme="majorBidi" w:cstheme="majorBidi"/>
          <w:sz w:val="24"/>
          <w:szCs w:val="24"/>
          <w:lang w:bidi="fa-IR"/>
        </w:rPr>
        <w:t>,</w:t>
      </w:r>
      <w:r w:rsidR="008C4596" w:rsidRPr="00191DAF">
        <w:rPr>
          <w:rFonts w:asciiTheme="majorBidi" w:hAnsiTheme="majorBidi" w:cstheme="majorBidi" w:hint="cs"/>
          <w:sz w:val="24"/>
          <w:szCs w:val="24"/>
          <w:rtl/>
          <w:lang w:bidi="fa-IR"/>
        </w:rPr>
        <w:t xml:space="preserve"> </w:t>
      </w:r>
      <w:r w:rsidR="008C4596" w:rsidRPr="00191DAF">
        <w:rPr>
          <w:rFonts w:asciiTheme="majorBidi" w:hAnsiTheme="majorBidi" w:cstheme="majorBidi"/>
          <w:sz w:val="24"/>
          <w:szCs w:val="24"/>
          <w:lang w:bidi="fa-IR"/>
        </w:rPr>
        <w:t>a gap that our framework addresses.</w:t>
      </w:r>
    </w:p>
    <w:p w14:paraId="21DB4A2E" w14:textId="77777777" w:rsidR="00CE2A5B" w:rsidRPr="00191DAF" w:rsidRDefault="00CE2A5B"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This theorem gives a lower bound on the number of independences using the maximum eigenvalue (</w:t>
      </w:r>
      <m:oMath>
        <m:sSub>
          <m:sSubPr>
            <m:ctrlPr>
              <w:rPr>
                <w:rFonts w:ascii="Cambria Math" w:hAnsi="Cambria Math" w:cstheme="majorBidi"/>
                <w:sz w:val="24"/>
                <w:szCs w:val="24"/>
                <w:lang w:bidi="fa-IR"/>
              </w:rPr>
            </m:ctrlPr>
          </m:sSubPr>
          <m:e>
            <m:r>
              <m:rPr>
                <m:sty m:val="p"/>
              </m:rPr>
              <w:rPr>
                <w:rFonts w:ascii="Cambria Math" w:hAnsi="Cambria Math" w:cstheme="majorBidi"/>
                <w:sz w:val="24"/>
                <w:szCs w:val="24"/>
                <w:lang w:bidi="fa-IR"/>
              </w:rPr>
              <m:t>λ</m:t>
            </m:r>
          </m:e>
          <m:sub>
            <m:r>
              <m:rPr>
                <m:sty m:val="p"/>
              </m:rPr>
              <w:rPr>
                <w:rFonts w:ascii="Cambria Math" w:hAnsi="Cambria Math" w:cstheme="majorBidi"/>
                <w:sz w:val="24"/>
                <w:szCs w:val="24"/>
                <w:lang w:bidi="fa-IR"/>
              </w:rPr>
              <m:t>max</m:t>
            </m:r>
          </m:sub>
        </m:sSub>
      </m:oMath>
      <w:r w:rsidRPr="00191DAF">
        <w:rPr>
          <w:rFonts w:asciiTheme="majorBidi" w:hAnsiTheme="majorBidi" w:cstheme="majorBidi"/>
          <w:sz w:val="24"/>
          <w:szCs w:val="24"/>
          <w:lang w:bidi="fa-IR"/>
        </w:rPr>
        <w:t>) of the adjacency matrix:</w:t>
      </w:r>
    </w:p>
    <w:p w14:paraId="74B97863" w14:textId="77777777" w:rsidR="00CE2A5B" w:rsidRPr="00191DAF" w:rsidRDefault="00CE2A5B" w:rsidP="00191DAF">
      <w:pPr>
        <w:autoSpaceDE w:val="0"/>
        <w:autoSpaceDN w:val="0"/>
        <w:adjustRightInd w:val="0"/>
        <w:spacing w:after="160"/>
        <w:jc w:val="both"/>
        <w:rPr>
          <w:rFonts w:asciiTheme="majorBidi" w:hAnsiTheme="majorBidi" w:cstheme="majorBidi"/>
          <w:sz w:val="24"/>
          <w:szCs w:val="24"/>
          <w:lang w:bidi="fa-IR"/>
        </w:rPr>
      </w:pPr>
      <m:oMathPara>
        <m:oMath>
          <m:r>
            <m:rPr>
              <m:sty m:val="p"/>
            </m:rPr>
            <w:rPr>
              <w:rFonts w:ascii="Cambria Math" w:hAnsi="Cambria Math" w:cstheme="majorBidi"/>
              <w:sz w:val="24"/>
              <w:szCs w:val="24"/>
              <w:rtl/>
              <w:lang w:bidi="fa-IR"/>
            </w:rPr>
            <m:t>α</m:t>
          </m:r>
          <m:r>
            <m:rPr>
              <m:sty m:val="p"/>
            </m:rPr>
            <w:rPr>
              <w:rFonts w:ascii="Cambria Math" w:hAnsi="Cambria Math" w:cstheme="majorBidi"/>
              <w:sz w:val="24"/>
              <w:szCs w:val="24"/>
              <w:lang w:bidi="fa-IR"/>
            </w:rPr>
            <m:t xml:space="preserve"> </m:t>
          </m:r>
          <m:d>
            <m:dPr>
              <m:ctrlPr>
                <w:rPr>
                  <w:rFonts w:ascii="Cambria Math" w:hAnsi="Cambria Math" w:cstheme="majorBidi"/>
                  <w:sz w:val="24"/>
                  <w:szCs w:val="24"/>
                  <w:lang w:bidi="fa-IR"/>
                </w:rPr>
              </m:ctrlPr>
            </m:dPr>
            <m:e>
              <m:r>
                <m:rPr>
                  <m:sty m:val="p"/>
                </m:rPr>
                <w:rPr>
                  <w:rFonts w:ascii="Cambria Math" w:hAnsi="Cambria Math" w:cstheme="majorBidi"/>
                  <w:sz w:val="24"/>
                  <w:szCs w:val="24"/>
                  <w:lang w:bidi="fa-IR"/>
                </w:rPr>
                <m:t>G</m:t>
              </m:r>
            </m:e>
          </m:d>
          <m:r>
            <m:rPr>
              <m:sty m:val="p"/>
            </m:rPr>
            <w:rPr>
              <w:rFonts w:ascii="Cambria Math" w:hAnsi="Cambria Math" w:cstheme="majorBidi"/>
              <w:sz w:val="24"/>
              <w:szCs w:val="24"/>
              <w:lang w:bidi="fa-IR"/>
            </w:rPr>
            <m:t>≥</m:t>
          </m:r>
          <m:f>
            <m:fPr>
              <m:ctrlPr>
                <w:rPr>
                  <w:rFonts w:ascii="Cambria Math" w:hAnsi="Cambria Math" w:cstheme="majorBidi"/>
                  <w:sz w:val="24"/>
                  <w:szCs w:val="24"/>
                  <w:lang w:bidi="fa-IR"/>
                </w:rPr>
              </m:ctrlPr>
            </m:fPr>
            <m:num>
              <m:r>
                <m:rPr>
                  <m:sty m:val="p"/>
                </m:rPr>
                <w:rPr>
                  <w:rFonts w:ascii="Cambria Math" w:hAnsi="Cambria Math" w:cstheme="majorBidi"/>
                  <w:sz w:val="24"/>
                  <w:szCs w:val="24"/>
                  <w:lang w:bidi="fa-IR"/>
                </w:rPr>
                <m:t>n-</m:t>
              </m:r>
              <m:sSub>
                <m:sSubPr>
                  <m:ctrlPr>
                    <w:rPr>
                      <w:rFonts w:ascii="Cambria Math" w:hAnsi="Cambria Math" w:cstheme="majorBidi"/>
                      <w:sz w:val="24"/>
                      <w:szCs w:val="24"/>
                      <w:lang w:bidi="fa-IR"/>
                    </w:rPr>
                  </m:ctrlPr>
                </m:sSubPr>
                <m:e>
                  <m:r>
                    <m:rPr>
                      <m:sty m:val="p"/>
                    </m:rPr>
                    <w:rPr>
                      <w:rFonts w:ascii="Cambria Math" w:hAnsi="Cambria Math" w:cstheme="majorBidi"/>
                      <w:sz w:val="24"/>
                      <w:szCs w:val="24"/>
                      <w:lang w:bidi="fa-IR"/>
                    </w:rPr>
                    <m:t>λ</m:t>
                  </m:r>
                </m:e>
                <m:sub>
                  <m:r>
                    <m:rPr>
                      <m:sty m:val="p"/>
                    </m:rPr>
                    <w:rPr>
                      <w:rFonts w:ascii="Cambria Math" w:hAnsi="Cambria Math" w:cstheme="majorBidi"/>
                      <w:sz w:val="24"/>
                      <w:szCs w:val="24"/>
                      <w:lang w:bidi="fa-IR"/>
                    </w:rPr>
                    <m:t>max</m:t>
                  </m:r>
                </m:sub>
              </m:sSub>
            </m:num>
            <m:den>
              <m:r>
                <m:rPr>
                  <m:sty m:val="p"/>
                </m:rPr>
                <w:rPr>
                  <w:rFonts w:ascii="Cambria Math" w:hAnsi="Cambria Math" w:cstheme="majorBidi"/>
                  <w:sz w:val="24"/>
                  <w:szCs w:val="24"/>
                  <w:lang w:bidi="fa-IR"/>
                </w:rPr>
                <m:t>1+</m:t>
              </m:r>
              <m:sSub>
                <m:sSubPr>
                  <m:ctrlPr>
                    <w:rPr>
                      <w:rFonts w:ascii="Cambria Math" w:hAnsi="Cambria Math" w:cstheme="majorBidi"/>
                      <w:sz w:val="24"/>
                      <w:szCs w:val="24"/>
                      <w:lang w:bidi="fa-IR"/>
                    </w:rPr>
                  </m:ctrlPr>
                </m:sSubPr>
                <m:e>
                  <m:r>
                    <m:rPr>
                      <m:sty m:val="p"/>
                    </m:rPr>
                    <w:rPr>
                      <w:rFonts w:ascii="Cambria Math" w:hAnsi="Cambria Math" w:cstheme="majorBidi"/>
                      <w:sz w:val="24"/>
                      <w:szCs w:val="24"/>
                      <w:lang w:bidi="fa-IR"/>
                    </w:rPr>
                    <m:t>λ</m:t>
                  </m:r>
                </m:e>
                <m:sub>
                  <m:r>
                    <m:rPr>
                      <m:sty m:val="p"/>
                    </m:rPr>
                    <w:rPr>
                      <w:rFonts w:ascii="Cambria Math" w:hAnsi="Cambria Math" w:cstheme="majorBidi"/>
                      <w:sz w:val="24"/>
                      <w:szCs w:val="24"/>
                      <w:lang w:bidi="fa-IR"/>
                    </w:rPr>
                    <m:t>max</m:t>
                  </m:r>
                </m:sub>
              </m:sSub>
            </m:den>
          </m:f>
        </m:oMath>
      </m:oMathPara>
    </w:p>
    <w:p w14:paraId="0A4C5837" w14:textId="77777777" w:rsidR="00CE2A5B" w:rsidRPr="00191DAF" w:rsidRDefault="00CE2A5B"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 xml:space="preserve"> where </w:t>
      </w:r>
      <m:oMath>
        <m:r>
          <m:rPr>
            <m:sty m:val="p"/>
          </m:rPr>
          <w:rPr>
            <w:rFonts w:ascii="Cambria Math" w:hAnsi="Cambria Math" w:cstheme="majorBidi"/>
            <w:sz w:val="24"/>
            <w:szCs w:val="24"/>
            <w:lang w:bidi="fa-IR"/>
          </w:rPr>
          <m:t>n</m:t>
        </m:r>
      </m:oMath>
      <w:r w:rsidRPr="00191DAF">
        <w:rPr>
          <w:rFonts w:asciiTheme="majorBidi" w:hAnsiTheme="majorBidi" w:cstheme="majorBidi"/>
          <w:sz w:val="24"/>
          <w:szCs w:val="24"/>
          <w:lang w:bidi="fa-IR"/>
        </w:rPr>
        <w:t xml:space="preserve"> is the number of vertices in the graph and </w:t>
      </w:r>
      <w:r w:rsidR="00576715" w:rsidRPr="00191DAF">
        <w:rPr>
          <w:rFonts w:asciiTheme="majorBidi" w:hAnsiTheme="majorBidi" w:cstheme="majorBidi"/>
          <w:sz w:val="24"/>
          <w:szCs w:val="24"/>
          <w:lang w:bidi="fa-IR"/>
        </w:rPr>
        <w:t>(</w:t>
      </w:r>
      <m:oMath>
        <m:sSub>
          <m:sSubPr>
            <m:ctrlPr>
              <w:rPr>
                <w:rFonts w:ascii="Cambria Math" w:hAnsi="Cambria Math" w:cstheme="majorBidi"/>
                <w:sz w:val="24"/>
                <w:szCs w:val="24"/>
                <w:lang w:bidi="fa-IR"/>
              </w:rPr>
            </m:ctrlPr>
          </m:sSubPr>
          <m:e>
            <m:r>
              <m:rPr>
                <m:sty m:val="p"/>
              </m:rPr>
              <w:rPr>
                <w:rFonts w:ascii="Cambria Math" w:hAnsi="Cambria Math" w:cstheme="majorBidi"/>
                <w:sz w:val="24"/>
                <w:szCs w:val="24"/>
                <w:lang w:bidi="fa-IR"/>
              </w:rPr>
              <m:t>λ</m:t>
            </m:r>
          </m:e>
          <m:sub>
            <m:r>
              <m:rPr>
                <m:sty m:val="p"/>
              </m:rPr>
              <w:rPr>
                <w:rFonts w:ascii="Cambria Math" w:hAnsi="Cambria Math" w:cstheme="majorBidi"/>
                <w:sz w:val="24"/>
                <w:szCs w:val="24"/>
                <w:lang w:bidi="fa-IR"/>
              </w:rPr>
              <m:t>max</m:t>
            </m:r>
          </m:sub>
        </m:sSub>
      </m:oMath>
      <w:r w:rsidR="00576715" w:rsidRPr="00191DAF">
        <w:rPr>
          <w:rFonts w:asciiTheme="majorBidi" w:hAnsiTheme="majorBidi" w:cstheme="majorBidi"/>
          <w:sz w:val="24"/>
          <w:szCs w:val="24"/>
          <w:lang w:bidi="fa-IR"/>
        </w:rPr>
        <w:t xml:space="preserve">) </w:t>
      </w:r>
      <w:r w:rsidRPr="00191DAF">
        <w:rPr>
          <w:rFonts w:asciiTheme="majorBidi" w:hAnsiTheme="majorBidi" w:cstheme="majorBidi"/>
          <w:sz w:val="24"/>
          <w:szCs w:val="24"/>
          <w:lang w:bidi="fa-IR"/>
        </w:rPr>
        <w:t>max is the maximum eigenvalue of the adjacency matrix:</w:t>
      </w:r>
    </w:p>
    <w:p w14:paraId="2DE0FF56" w14:textId="77777777" w:rsidR="00576715" w:rsidRPr="00191DAF" w:rsidRDefault="00576715" w:rsidP="00191DAF">
      <w:pPr>
        <w:autoSpaceDE w:val="0"/>
        <w:autoSpaceDN w:val="0"/>
        <w:adjustRightInd w:val="0"/>
        <w:spacing w:after="160"/>
        <w:jc w:val="both"/>
        <w:rPr>
          <w:rFonts w:asciiTheme="majorBidi" w:hAnsiTheme="majorBidi" w:cstheme="majorBidi"/>
          <w:sz w:val="24"/>
          <w:szCs w:val="24"/>
          <w:lang w:bidi="fa-IR"/>
        </w:rPr>
      </w:pPr>
    </w:p>
    <w:p w14:paraId="2BB0596A" w14:textId="59ADCB90" w:rsidR="009C44BB" w:rsidRPr="00191DAF" w:rsidRDefault="00CE2A5B"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 xml:space="preserve">This theorem provides a mathematical guarantee that there is an independent set of a certain size, even if this set is not explicitly known. The maximum eigenvalue </w:t>
      </w:r>
      <w:r w:rsidR="00576715" w:rsidRPr="00191DAF">
        <w:rPr>
          <w:rFonts w:asciiTheme="majorBidi" w:hAnsiTheme="majorBidi" w:cstheme="majorBidi"/>
          <w:sz w:val="24"/>
          <w:szCs w:val="24"/>
          <w:lang w:bidi="fa-IR"/>
        </w:rPr>
        <w:t>(</w:t>
      </w:r>
      <m:oMath>
        <m:sSub>
          <m:sSubPr>
            <m:ctrlPr>
              <w:rPr>
                <w:rFonts w:ascii="Cambria Math" w:hAnsi="Cambria Math" w:cstheme="majorBidi"/>
                <w:sz w:val="24"/>
                <w:szCs w:val="24"/>
                <w:lang w:bidi="fa-IR"/>
              </w:rPr>
            </m:ctrlPr>
          </m:sSubPr>
          <m:e>
            <m:r>
              <m:rPr>
                <m:sty m:val="p"/>
              </m:rPr>
              <w:rPr>
                <w:rFonts w:ascii="Cambria Math" w:hAnsi="Cambria Math" w:cstheme="majorBidi"/>
                <w:sz w:val="24"/>
                <w:szCs w:val="24"/>
                <w:lang w:bidi="fa-IR"/>
              </w:rPr>
              <m:t>λ</m:t>
            </m:r>
          </m:e>
          <m:sub>
            <m:r>
              <m:rPr>
                <m:sty m:val="p"/>
              </m:rPr>
              <w:rPr>
                <w:rFonts w:ascii="Cambria Math" w:hAnsi="Cambria Math" w:cstheme="majorBidi"/>
                <w:sz w:val="24"/>
                <w:szCs w:val="24"/>
                <w:lang w:bidi="fa-IR"/>
              </w:rPr>
              <m:t>max</m:t>
            </m:r>
          </m:sub>
        </m:sSub>
      </m:oMath>
      <w:r w:rsidRPr="00191DAF">
        <w:rPr>
          <w:rFonts w:asciiTheme="majorBidi" w:hAnsiTheme="majorBidi" w:cstheme="majorBidi"/>
          <w:sz w:val="24"/>
          <w:szCs w:val="24"/>
          <w:lang w:bidi="fa-IR"/>
        </w:rPr>
        <w:t xml:space="preserve">) indicates the densest regions in the graph where the vertices are highly interconnected and the eigenvector corresponding to </w:t>
      </w:r>
      <w:r w:rsidR="00676E5D" w:rsidRPr="00191DAF">
        <w:rPr>
          <w:rFonts w:asciiTheme="majorBidi" w:hAnsiTheme="majorBidi" w:cstheme="majorBidi"/>
          <w:sz w:val="24"/>
          <w:szCs w:val="24"/>
          <w:lang w:bidi="fa-IR"/>
        </w:rPr>
        <w:t>(</w:t>
      </w:r>
      <m:oMath>
        <m:sSub>
          <m:sSubPr>
            <m:ctrlPr>
              <w:rPr>
                <w:rFonts w:ascii="Cambria Math" w:hAnsi="Cambria Math" w:cstheme="majorBidi"/>
                <w:sz w:val="24"/>
                <w:szCs w:val="24"/>
                <w:lang w:bidi="fa-IR"/>
              </w:rPr>
            </m:ctrlPr>
          </m:sSubPr>
          <m:e>
            <m:r>
              <m:rPr>
                <m:sty m:val="p"/>
              </m:rPr>
              <w:rPr>
                <w:rFonts w:ascii="Cambria Math" w:hAnsi="Cambria Math" w:cstheme="majorBidi"/>
                <w:sz w:val="24"/>
                <w:szCs w:val="24"/>
                <w:lang w:bidi="fa-IR"/>
              </w:rPr>
              <m:t>λ</m:t>
            </m:r>
          </m:e>
          <m:sub>
            <m:r>
              <m:rPr>
                <m:sty m:val="p"/>
              </m:rPr>
              <w:rPr>
                <w:rFonts w:ascii="Cambria Math" w:hAnsi="Cambria Math" w:cstheme="majorBidi"/>
                <w:sz w:val="24"/>
                <w:szCs w:val="24"/>
                <w:lang w:bidi="fa-IR"/>
              </w:rPr>
              <m:t>max</m:t>
            </m:r>
          </m:sub>
        </m:sSub>
      </m:oMath>
      <w:r w:rsidR="00676E5D" w:rsidRPr="00191DAF">
        <w:rPr>
          <w:rFonts w:asciiTheme="majorBidi" w:hAnsiTheme="majorBidi" w:cstheme="majorBidi"/>
          <w:sz w:val="24"/>
          <w:szCs w:val="24"/>
          <w:lang w:bidi="fa-IR"/>
        </w:rPr>
        <w:t>)</w:t>
      </w:r>
      <w:r w:rsidRPr="00191DAF">
        <w:rPr>
          <w:rFonts w:asciiTheme="majorBidi" w:hAnsiTheme="majorBidi" w:cstheme="majorBidi"/>
          <w:sz w:val="24"/>
          <w:szCs w:val="24"/>
          <w:lang w:bidi="fa-IR"/>
        </w:rPr>
        <w:t xml:space="preserve">shows numerical weights for each vertex, reflecting how closely it belongs to the dense region. Greedy algorithms have been known for decades in graph theory. The Greedy MIS algorithm is used to compute the largest independent set approximately. It is simple and fast with a time complexity of O(n2), and has been used as a first step to solve the problem </w:t>
      </w:r>
      <w:r w:rsidR="00BF7920" w:rsidRPr="00191DAF">
        <w:rPr>
          <w:rFonts w:asciiTheme="majorBidi" w:hAnsiTheme="majorBidi" w:cstheme="majorBidi"/>
          <w:sz w:val="24"/>
          <w:szCs w:val="24"/>
          <w:lang w:bidi="fa-IR"/>
        </w:rPr>
        <w:t>practically. The</w:t>
      </w:r>
      <w:r w:rsidR="009C44BB" w:rsidRPr="00191DAF">
        <w:rPr>
          <w:rFonts w:asciiTheme="majorBidi" w:hAnsiTheme="majorBidi" w:cstheme="majorBidi"/>
          <w:sz w:val="24"/>
          <w:szCs w:val="24"/>
          <w:lang w:bidi="fa-IR"/>
        </w:rPr>
        <w:t xml:space="preserve"> aim of this study is to combine the </w:t>
      </w:r>
      <w:r w:rsidR="002823D8" w:rsidRPr="00191DAF">
        <w:rPr>
          <w:rFonts w:asciiTheme="majorBidi" w:hAnsiTheme="majorBidi" w:cstheme="majorBidi"/>
          <w:sz w:val="24"/>
          <w:szCs w:val="24"/>
          <w:lang w:bidi="fa-IR"/>
        </w:rPr>
        <w:t xml:space="preserve">Spectral Lower Bound for </w:t>
      </w:r>
      <w:r w:rsidR="002823D8" w:rsidRPr="00191DAF">
        <w:rPr>
          <w:rFonts w:asciiTheme="majorBidi" w:hAnsiTheme="majorBidi" w:cstheme="majorBidi"/>
          <w:sz w:val="24"/>
          <w:szCs w:val="24"/>
          <w:lang w:bidi="fa-IR"/>
        </w:rPr>
        <w:lastRenderedPageBreak/>
        <w:t>Independent Set</w:t>
      </w:r>
      <w:r w:rsidR="009C44BB" w:rsidRPr="00191DAF">
        <w:rPr>
          <w:rFonts w:asciiTheme="majorBidi" w:hAnsiTheme="majorBidi" w:cstheme="majorBidi"/>
          <w:sz w:val="24"/>
          <w:szCs w:val="24"/>
          <w:lang w:bidi="fa-IR"/>
        </w:rPr>
        <w:t xml:space="preserve"> and the greedy algorithm by using the </w:t>
      </w:r>
      <w:r w:rsidR="002823D8" w:rsidRPr="00191DAF">
        <w:rPr>
          <w:rFonts w:asciiTheme="majorBidi" w:hAnsiTheme="majorBidi" w:cstheme="majorBidi"/>
          <w:sz w:val="24"/>
          <w:szCs w:val="24"/>
          <w:lang w:bidi="fa-IR"/>
        </w:rPr>
        <w:t xml:space="preserve">Spectral Lower Bound for Independent </w:t>
      </w:r>
      <w:proofErr w:type="spellStart"/>
      <w:r w:rsidR="002823D8" w:rsidRPr="00191DAF">
        <w:rPr>
          <w:rFonts w:asciiTheme="majorBidi" w:hAnsiTheme="majorBidi" w:cstheme="majorBidi"/>
          <w:sz w:val="24"/>
          <w:szCs w:val="24"/>
          <w:lang w:bidi="fa-IR"/>
        </w:rPr>
        <w:t>Sets</w:t>
      </w:r>
      <w:r w:rsidR="009C44BB" w:rsidRPr="00191DAF">
        <w:rPr>
          <w:rFonts w:asciiTheme="majorBidi" w:hAnsiTheme="majorBidi" w:cstheme="majorBidi"/>
          <w:sz w:val="24"/>
          <w:szCs w:val="24"/>
          <w:lang w:bidi="fa-IR"/>
        </w:rPr>
        <w:t>as</w:t>
      </w:r>
      <w:proofErr w:type="spellEnd"/>
      <w:r w:rsidR="009C44BB" w:rsidRPr="00191DAF">
        <w:rPr>
          <w:rFonts w:asciiTheme="majorBidi" w:hAnsiTheme="majorBidi" w:cstheme="majorBidi"/>
          <w:sz w:val="24"/>
          <w:szCs w:val="24"/>
          <w:lang w:bidi="fa-IR"/>
        </w:rPr>
        <w:t xml:space="preserve"> a theoretical source to find the minimum independent sets, then provide a modified greedy algorithm to compensate for the conservatism of the </w:t>
      </w:r>
      <w:r w:rsidR="002823D8" w:rsidRPr="00191DAF">
        <w:rPr>
          <w:rFonts w:asciiTheme="majorBidi" w:hAnsiTheme="majorBidi" w:cstheme="majorBidi"/>
          <w:sz w:val="24"/>
          <w:szCs w:val="24"/>
          <w:lang w:bidi="fa-IR"/>
        </w:rPr>
        <w:t>Spectral Lower Bound for Independent Sets</w:t>
      </w:r>
      <w:r w:rsidR="009C44BB" w:rsidRPr="00191DAF">
        <w:rPr>
          <w:rFonts w:asciiTheme="majorBidi" w:hAnsiTheme="majorBidi" w:cstheme="majorBidi"/>
          <w:sz w:val="24"/>
          <w:szCs w:val="24"/>
          <w:lang w:bidi="fa-IR"/>
        </w:rPr>
        <w:t>, and the last step is to choose the highest value between the two results to ensure accuracy (Dynamic Adaptation): In the traditional greedy algorithm, the vertices with the lowest degree are fixed. In our work, the vertices are modified based on the sp</w:t>
      </w:r>
      <w:r w:rsidR="00C86B0E" w:rsidRPr="00191DAF">
        <w:rPr>
          <w:rFonts w:asciiTheme="majorBidi" w:hAnsiTheme="majorBidi" w:cstheme="majorBidi"/>
          <w:sz w:val="24"/>
          <w:szCs w:val="24"/>
          <w:lang w:bidi="fa-IR"/>
        </w:rPr>
        <w:t xml:space="preserve">ectral structure of the </w:t>
      </w:r>
      <w:proofErr w:type="gramStart"/>
      <w:r w:rsidR="00C86B0E" w:rsidRPr="00191DAF">
        <w:rPr>
          <w:rFonts w:asciiTheme="majorBidi" w:hAnsiTheme="majorBidi" w:cstheme="majorBidi"/>
          <w:sz w:val="24"/>
          <w:szCs w:val="24"/>
          <w:lang w:bidi="fa-IR"/>
        </w:rPr>
        <w:t>graph(</w:t>
      </w:r>
      <w:proofErr w:type="gramEnd"/>
      <m:oMath>
        <m:sSub>
          <m:sSubPr>
            <m:ctrlPr>
              <w:rPr>
                <w:rFonts w:ascii="Cambria Math" w:hAnsi="Cambria Math" w:cstheme="majorBidi"/>
                <w:sz w:val="24"/>
                <w:szCs w:val="24"/>
                <w:lang w:bidi="fa-IR"/>
              </w:rPr>
            </m:ctrlPr>
          </m:sSubPr>
          <m:e>
            <m:r>
              <m:rPr>
                <m:sty m:val="p"/>
              </m:rPr>
              <w:rPr>
                <w:rFonts w:ascii="Cambria Math" w:hAnsi="Cambria Math" w:cstheme="majorBidi"/>
                <w:sz w:val="24"/>
                <w:szCs w:val="24"/>
                <w:lang w:bidi="fa-IR"/>
              </w:rPr>
              <m:t>λ</m:t>
            </m:r>
          </m:e>
          <m:sub>
            <m:r>
              <m:rPr>
                <m:sty m:val="p"/>
              </m:rPr>
              <w:rPr>
                <w:rFonts w:ascii="Cambria Math" w:hAnsi="Cambria Math" w:cstheme="majorBidi"/>
                <w:sz w:val="24"/>
                <w:szCs w:val="24"/>
                <w:lang w:bidi="fa-IR"/>
              </w:rPr>
              <m:t>max</m:t>
            </m:r>
          </m:sub>
        </m:sSub>
      </m:oMath>
      <w:r w:rsidR="00C86B0E" w:rsidRPr="00191DAF">
        <w:rPr>
          <w:rFonts w:asciiTheme="majorBidi" w:hAnsiTheme="majorBidi" w:cstheme="majorBidi"/>
          <w:sz w:val="24"/>
          <w:szCs w:val="24"/>
          <w:lang w:bidi="fa-IR"/>
        </w:rPr>
        <w:t>)</w:t>
      </w:r>
      <w:r w:rsidR="009C44BB" w:rsidRPr="00191DAF">
        <w:rPr>
          <w:rFonts w:asciiTheme="majorBidi" w:hAnsiTheme="majorBidi" w:cstheme="majorBidi"/>
          <w:sz w:val="24"/>
          <w:szCs w:val="24"/>
          <w:lang w:bidi="fa-IR"/>
        </w:rPr>
        <w:t xml:space="preserve">through several steps. Step 1: Calculate the eigenvector (v) corresponding to </w:t>
      </w:r>
      <w:r w:rsidR="00C86B0E" w:rsidRPr="00191DAF">
        <w:rPr>
          <w:rFonts w:asciiTheme="majorBidi" w:hAnsiTheme="majorBidi" w:cstheme="majorBidi"/>
          <w:sz w:val="24"/>
          <w:szCs w:val="24"/>
          <w:lang w:bidi="fa-IR"/>
        </w:rPr>
        <w:t>(</w:t>
      </w:r>
      <m:oMath>
        <m:sSub>
          <m:sSubPr>
            <m:ctrlPr>
              <w:rPr>
                <w:rFonts w:ascii="Cambria Math" w:hAnsi="Cambria Math" w:cstheme="majorBidi"/>
                <w:sz w:val="24"/>
                <w:szCs w:val="24"/>
                <w:lang w:bidi="fa-IR"/>
              </w:rPr>
            </m:ctrlPr>
          </m:sSubPr>
          <m:e>
            <m:r>
              <m:rPr>
                <m:sty m:val="p"/>
              </m:rPr>
              <w:rPr>
                <w:rFonts w:ascii="Cambria Math" w:hAnsi="Cambria Math" w:cstheme="majorBidi"/>
                <w:sz w:val="24"/>
                <w:szCs w:val="24"/>
                <w:lang w:bidi="fa-IR"/>
              </w:rPr>
              <m:t>λ</m:t>
            </m:r>
          </m:e>
          <m:sub>
            <m:r>
              <m:rPr>
                <m:sty m:val="p"/>
              </m:rPr>
              <w:rPr>
                <w:rFonts w:ascii="Cambria Math" w:hAnsi="Cambria Math" w:cstheme="majorBidi"/>
                <w:sz w:val="24"/>
                <w:szCs w:val="24"/>
                <w:lang w:bidi="fa-IR"/>
              </w:rPr>
              <m:t>max</m:t>
            </m:r>
          </m:sub>
        </m:sSub>
      </m:oMath>
      <w:r w:rsidR="00C86B0E" w:rsidRPr="00191DAF">
        <w:rPr>
          <w:rFonts w:asciiTheme="majorBidi" w:hAnsiTheme="majorBidi" w:cstheme="majorBidi"/>
          <w:sz w:val="24"/>
          <w:szCs w:val="24"/>
          <w:lang w:bidi="fa-IR"/>
        </w:rPr>
        <w:t>).</w:t>
      </w:r>
      <w:r w:rsidR="00EA4106">
        <w:rPr>
          <w:rFonts w:asciiTheme="majorBidi" w:hAnsiTheme="majorBidi" w:cstheme="majorBidi"/>
          <w:sz w:val="24"/>
          <w:szCs w:val="24"/>
          <w:lang w:bidi="fa-IR"/>
        </w:rPr>
        <w:t xml:space="preserve"> </w:t>
      </w:r>
      <w:proofErr w:type="gramStart"/>
      <w:r w:rsidR="009C44BB" w:rsidRPr="00191DAF">
        <w:rPr>
          <w:rFonts w:asciiTheme="majorBidi" w:hAnsiTheme="majorBidi" w:cstheme="majorBidi"/>
          <w:sz w:val="24"/>
          <w:szCs w:val="24"/>
          <w:lang w:bidi="fa-IR"/>
        </w:rPr>
        <w:t>If</w:t>
      </w:r>
      <w:proofErr w:type="gramEnd"/>
      <w:r w:rsidR="009C44BB" w:rsidRPr="00191DAF">
        <w:rPr>
          <w:rFonts w:asciiTheme="majorBidi" w:hAnsiTheme="majorBidi" w:cstheme="majorBidi"/>
          <w:sz w:val="24"/>
          <w:szCs w:val="24"/>
          <w:lang w:bidi="fa-IR"/>
        </w:rPr>
        <w:t xml:space="preserve"> the element vi in ​​the eigenvector is large, it means that the vertex i is central in the dense region. Step 2: Assign a composite priority to each vertex that combines the degree of the vertex (Degree) and the spectral weight (Spectral Weight) of the eigenvector. Mathematical formula:</w:t>
      </w:r>
    </w:p>
    <w:p w14:paraId="276302D0" w14:textId="77777777" w:rsidR="009C44BB" w:rsidRPr="00BC1D7C" w:rsidRDefault="009C44BB" w:rsidP="00191DAF">
      <w:pPr>
        <w:autoSpaceDE w:val="0"/>
        <w:autoSpaceDN w:val="0"/>
        <w:adjustRightInd w:val="0"/>
        <w:spacing w:after="160"/>
        <w:jc w:val="both"/>
        <w:rPr>
          <w:rFonts w:asciiTheme="majorBidi" w:hAnsiTheme="majorBidi" w:cstheme="majorBidi"/>
          <w:sz w:val="24"/>
          <w:szCs w:val="24"/>
          <w:lang w:bidi="fa-IR"/>
        </w:rPr>
      </w:pPr>
      <m:oMathPara>
        <m:oMath>
          <m:r>
            <m:rPr>
              <m:sty m:val="p"/>
            </m:rPr>
            <w:rPr>
              <w:rFonts w:ascii="Cambria Math" w:hAnsi="Cambria Math" w:cstheme="majorBidi"/>
              <w:sz w:val="24"/>
              <w:szCs w:val="24"/>
              <w:lang w:bidi="fa-IR"/>
            </w:rPr>
            <m:t xml:space="preserve">priority </m:t>
          </m:r>
          <m:d>
            <m:dPr>
              <m:ctrlPr>
                <w:rPr>
                  <w:rFonts w:ascii="Cambria Math" w:hAnsi="Cambria Math" w:cstheme="majorBidi"/>
                  <w:sz w:val="24"/>
                  <w:szCs w:val="24"/>
                  <w:lang w:bidi="fa-IR"/>
                </w:rPr>
              </m:ctrlPr>
            </m:dPr>
            <m:e>
              <m:r>
                <m:rPr>
                  <m:sty m:val="p"/>
                </m:rPr>
                <w:rPr>
                  <w:rFonts w:ascii="Cambria Math" w:hAnsi="Cambria Math" w:cstheme="majorBidi"/>
                  <w:sz w:val="24"/>
                  <w:szCs w:val="24"/>
                  <w:lang w:bidi="fa-IR"/>
                </w:rPr>
                <m:t>i</m:t>
              </m:r>
            </m:e>
          </m:d>
          <m:r>
            <m:rPr>
              <m:sty m:val="p"/>
            </m:rPr>
            <w:rPr>
              <w:rFonts w:ascii="Cambria Math" w:hAnsi="Cambria Math" w:cstheme="majorBidi"/>
              <w:sz w:val="24"/>
              <w:szCs w:val="24"/>
              <w:lang w:bidi="fa-IR"/>
            </w:rPr>
            <m:t>=</m:t>
          </m:r>
          <m:f>
            <m:fPr>
              <m:ctrlPr>
                <w:rPr>
                  <w:rFonts w:ascii="Cambria Math" w:hAnsi="Cambria Math" w:cstheme="majorBidi"/>
                  <w:sz w:val="24"/>
                  <w:szCs w:val="24"/>
                  <w:lang w:bidi="fa-IR"/>
                </w:rPr>
              </m:ctrlPr>
            </m:fPr>
            <m:num>
              <m:r>
                <m:rPr>
                  <m:sty m:val="p"/>
                </m:rPr>
                <w:rPr>
                  <w:rFonts w:ascii="Cambria Math" w:hAnsi="Cambria Math" w:cstheme="majorBidi"/>
                  <w:sz w:val="24"/>
                  <w:szCs w:val="24"/>
                  <w:lang w:bidi="fa-IR"/>
                </w:rPr>
                <m:t xml:space="preserve">Degree(i) </m:t>
              </m:r>
            </m:num>
            <m:den>
              <m:r>
                <m:rPr>
                  <m:sty m:val="p"/>
                </m:rPr>
                <w:rPr>
                  <w:rFonts w:ascii="Cambria Math" w:hAnsi="Cambria Math" w:cstheme="majorBidi"/>
                  <w:sz w:val="24"/>
                  <w:szCs w:val="24"/>
                  <w:lang w:bidi="fa-IR"/>
                </w:rPr>
                <m:t>1+</m:t>
              </m:r>
              <m:d>
                <m:dPr>
                  <m:begChr m:val="|"/>
                  <m:endChr m:val="|"/>
                  <m:ctrlPr>
                    <w:rPr>
                      <w:rFonts w:ascii="Cambria Math" w:hAnsi="Cambria Math" w:cstheme="majorBidi"/>
                      <w:sz w:val="24"/>
                      <w:szCs w:val="24"/>
                      <w:lang w:bidi="fa-IR"/>
                    </w:rPr>
                  </m:ctrlPr>
                </m:dPr>
                <m:e>
                  <m:sSub>
                    <m:sSubPr>
                      <m:ctrlPr>
                        <w:rPr>
                          <w:rFonts w:ascii="Cambria Math" w:hAnsi="Cambria Math" w:cstheme="majorBidi"/>
                          <w:sz w:val="24"/>
                          <w:szCs w:val="24"/>
                          <w:lang w:bidi="fa-IR"/>
                        </w:rPr>
                      </m:ctrlPr>
                    </m:sSubPr>
                    <m:e>
                      <m:r>
                        <m:rPr>
                          <m:sty m:val="p"/>
                        </m:rPr>
                        <w:rPr>
                          <w:rFonts w:ascii="Cambria Math" w:hAnsi="Cambria Math" w:cstheme="majorBidi"/>
                          <w:sz w:val="24"/>
                          <w:szCs w:val="24"/>
                          <w:lang w:bidi="fa-IR"/>
                        </w:rPr>
                        <m:t>v</m:t>
                      </m:r>
                    </m:e>
                    <m:sub>
                      <m:r>
                        <m:rPr>
                          <m:sty m:val="p"/>
                        </m:rPr>
                        <w:rPr>
                          <w:rFonts w:ascii="Cambria Math" w:hAnsi="Cambria Math" w:cstheme="majorBidi"/>
                          <w:sz w:val="24"/>
                          <w:szCs w:val="24"/>
                          <w:lang w:bidi="fa-IR"/>
                        </w:rPr>
                        <m:t>i</m:t>
                      </m:r>
                    </m:sub>
                  </m:sSub>
                </m:e>
              </m:d>
            </m:den>
          </m:f>
        </m:oMath>
      </m:oMathPara>
    </w:p>
    <w:p w14:paraId="1C6FAE18" w14:textId="5E0CF2F8" w:rsidR="00F846F5" w:rsidRPr="00191DAF" w:rsidRDefault="009C44BB" w:rsidP="00191DAF">
      <w:pPr>
        <w:autoSpaceDE w:val="0"/>
        <w:autoSpaceDN w:val="0"/>
        <w:adjustRightInd w:val="0"/>
        <w:spacing w:after="160"/>
        <w:jc w:val="both"/>
        <w:rPr>
          <w:rFonts w:asciiTheme="majorBidi" w:hAnsiTheme="majorBidi" w:cstheme="majorBidi"/>
          <w:sz w:val="24"/>
          <w:szCs w:val="24"/>
          <w:rtl/>
          <w:lang w:bidi="fa-IR"/>
        </w:rPr>
      </w:pPr>
      <w:r w:rsidRPr="00191DAF">
        <w:rPr>
          <w:rFonts w:asciiTheme="majorBidi" w:hAnsiTheme="majorBidi" w:cstheme="majorBidi"/>
          <w:sz w:val="24"/>
          <w:szCs w:val="24"/>
          <w:lang w:bidi="fa-IR"/>
        </w:rPr>
        <w:t xml:space="preserve">Where </w:t>
      </w:r>
      <m:oMath>
        <m:d>
          <m:dPr>
            <m:begChr m:val="|"/>
            <m:endChr m:val="|"/>
            <m:ctrlPr>
              <w:rPr>
                <w:rFonts w:ascii="Cambria Math" w:hAnsi="Cambria Math" w:cstheme="majorBidi"/>
                <w:sz w:val="24"/>
                <w:szCs w:val="24"/>
                <w:lang w:bidi="fa-IR"/>
              </w:rPr>
            </m:ctrlPr>
          </m:dPr>
          <m:e>
            <m:sSub>
              <m:sSubPr>
                <m:ctrlPr>
                  <w:rPr>
                    <w:rFonts w:ascii="Cambria Math" w:hAnsi="Cambria Math" w:cstheme="majorBidi"/>
                    <w:sz w:val="24"/>
                    <w:szCs w:val="24"/>
                    <w:lang w:bidi="fa-IR"/>
                  </w:rPr>
                </m:ctrlPr>
              </m:sSubPr>
              <m:e>
                <m:r>
                  <m:rPr>
                    <m:sty m:val="p"/>
                  </m:rPr>
                  <w:rPr>
                    <w:rFonts w:ascii="Cambria Math" w:hAnsi="Cambria Math" w:cstheme="majorBidi"/>
                    <w:sz w:val="24"/>
                    <w:szCs w:val="24"/>
                    <w:lang w:bidi="fa-IR"/>
                  </w:rPr>
                  <m:t>v</m:t>
                </m:r>
              </m:e>
              <m:sub>
                <m:r>
                  <m:rPr>
                    <m:sty m:val="p"/>
                  </m:rPr>
                  <w:rPr>
                    <w:rFonts w:ascii="Cambria Math" w:hAnsi="Cambria Math" w:cstheme="majorBidi"/>
                    <w:sz w:val="24"/>
                    <w:szCs w:val="24"/>
                    <w:lang w:bidi="fa-IR"/>
                  </w:rPr>
                  <m:t>i</m:t>
                </m:r>
              </m:sub>
            </m:sSub>
          </m:e>
        </m:d>
      </m:oMath>
      <w:r w:rsidRPr="00191DAF">
        <w:rPr>
          <w:rFonts w:asciiTheme="majorBidi" w:hAnsiTheme="majorBidi" w:cstheme="majorBidi"/>
          <w:sz w:val="24"/>
          <w:szCs w:val="24"/>
          <w:lang w:bidi="fa-IR"/>
        </w:rPr>
        <w:t xml:space="preserve"> is the absolute value of the element </w:t>
      </w:r>
      <w:proofErr w:type="spellStart"/>
      <w:r w:rsidRPr="00191DAF">
        <w:rPr>
          <w:rFonts w:asciiTheme="majorBidi" w:hAnsiTheme="majorBidi" w:cstheme="majorBidi"/>
          <w:sz w:val="24"/>
          <w:szCs w:val="24"/>
          <w:lang w:bidi="fa-IR"/>
        </w:rPr>
        <w:t>i</w:t>
      </w:r>
      <w:proofErr w:type="spellEnd"/>
      <w:r w:rsidRPr="00191DAF">
        <w:rPr>
          <w:rFonts w:asciiTheme="majorBidi" w:hAnsiTheme="majorBidi" w:cstheme="majorBidi"/>
          <w:sz w:val="24"/>
          <w:szCs w:val="24"/>
          <w:lang w:bidi="fa-IR"/>
        </w:rPr>
        <w:t xml:space="preserve"> in the </w:t>
      </w:r>
      <w:proofErr w:type="spellStart"/>
      <w:proofErr w:type="gramStart"/>
      <w:r w:rsidRPr="00191DAF">
        <w:rPr>
          <w:rFonts w:asciiTheme="majorBidi" w:hAnsiTheme="majorBidi" w:cstheme="majorBidi"/>
          <w:sz w:val="24"/>
          <w:szCs w:val="24"/>
          <w:lang w:bidi="fa-IR"/>
        </w:rPr>
        <w:t>eigenvector.Step</w:t>
      </w:r>
      <w:proofErr w:type="spellEnd"/>
      <w:proofErr w:type="gramEnd"/>
      <w:r w:rsidR="00EA4106">
        <w:rPr>
          <w:rFonts w:asciiTheme="majorBidi" w:hAnsiTheme="majorBidi" w:cstheme="majorBidi"/>
          <w:sz w:val="24"/>
          <w:szCs w:val="24"/>
          <w:lang w:bidi="fa-IR"/>
        </w:rPr>
        <w:t xml:space="preserve"> </w:t>
      </w:r>
      <w:r w:rsidRPr="00191DAF">
        <w:rPr>
          <w:rFonts w:asciiTheme="majorBidi" w:hAnsiTheme="majorBidi" w:cstheme="majorBidi"/>
          <w:sz w:val="24"/>
          <w:szCs w:val="24"/>
          <w:lang w:bidi="fa-IR"/>
        </w:rPr>
        <w:t>3: The vertices with lower priority are chosen first (because they combine low degree and high spectral weight). This means that vertices in dense regions (with high spectral weight) are avoided early</w:t>
      </w:r>
      <w:r w:rsidR="00EA4106">
        <w:rPr>
          <w:rFonts w:asciiTheme="majorBidi" w:hAnsiTheme="majorBidi" w:cstheme="majorBidi"/>
          <w:sz w:val="24"/>
          <w:szCs w:val="24"/>
          <w:lang w:bidi="fa-IR"/>
        </w:rPr>
        <w:t>,</w:t>
      </w:r>
      <w:r w:rsidRPr="00191DAF">
        <w:rPr>
          <w:rFonts w:asciiTheme="majorBidi" w:hAnsiTheme="majorBidi" w:cstheme="majorBidi"/>
          <w:sz w:val="24"/>
          <w:szCs w:val="24"/>
          <w:lang w:bidi="fa-IR"/>
        </w:rPr>
        <w:t xml:space="preserve"> even if their degree is low</w:t>
      </w:r>
      <w:r w:rsidR="004408DB" w:rsidRPr="00191DAF">
        <w:rPr>
          <w:rFonts w:asciiTheme="majorBidi" w:hAnsiTheme="majorBidi" w:cstheme="majorBidi" w:hint="cs"/>
          <w:sz w:val="24"/>
          <w:szCs w:val="24"/>
          <w:rtl/>
          <w:lang w:bidi="fa-IR"/>
        </w:rPr>
        <w:t>.</w:t>
      </w:r>
      <w:r w:rsidR="00EA4106">
        <w:rPr>
          <w:rFonts w:asciiTheme="majorBidi" w:hAnsiTheme="majorBidi" w:cstheme="majorBidi"/>
          <w:sz w:val="24"/>
          <w:szCs w:val="24"/>
          <w:rtl/>
          <w:lang w:bidi="fa-IR"/>
        </w:rPr>
        <w:t xml:space="preserve"> </w:t>
      </w:r>
      <w:proofErr w:type="gramStart"/>
      <w:r w:rsidR="004408DB" w:rsidRPr="00191DAF">
        <w:rPr>
          <w:rFonts w:asciiTheme="majorBidi" w:hAnsiTheme="majorBidi" w:cstheme="majorBidi"/>
          <w:sz w:val="24"/>
          <w:szCs w:val="24"/>
          <w:lang w:bidi="fa-IR"/>
        </w:rPr>
        <w:t>The</w:t>
      </w:r>
      <w:proofErr w:type="gramEnd"/>
      <w:r w:rsidR="004408DB" w:rsidRPr="00191DAF">
        <w:rPr>
          <w:rFonts w:asciiTheme="majorBidi" w:hAnsiTheme="majorBidi" w:cstheme="majorBidi"/>
          <w:sz w:val="24"/>
          <w:szCs w:val="24"/>
          <w:lang w:bidi="fa-IR"/>
        </w:rPr>
        <w:t xml:space="preserve"> hybrid algorithm has three main features (see Table 1)</w:t>
      </w:r>
      <w:r w:rsidR="00EA4106">
        <w:rPr>
          <w:rFonts w:asciiTheme="majorBidi" w:hAnsiTheme="majorBidi" w:cstheme="majorBidi"/>
          <w:sz w:val="24"/>
          <w:szCs w:val="24"/>
          <w:lang w:bidi="fa-IR"/>
        </w:rPr>
        <w:t>.</w:t>
      </w:r>
      <w:r w:rsidR="004408DB" w:rsidRPr="00191DAF">
        <w:rPr>
          <w:rFonts w:asciiTheme="majorBidi" w:hAnsiTheme="majorBidi" w:cstheme="majorBidi" w:hint="cs"/>
          <w:sz w:val="24"/>
          <w:szCs w:val="24"/>
          <w:rtl/>
          <w:lang w:bidi="fa-IR"/>
        </w:rPr>
        <w:t xml:space="preserve"> </w:t>
      </w:r>
      <w:r w:rsidR="004408DB" w:rsidRPr="00191DAF">
        <w:rPr>
          <w:rFonts w:asciiTheme="majorBidi" w:hAnsiTheme="majorBidi" w:cstheme="majorBidi"/>
          <w:sz w:val="24"/>
          <w:szCs w:val="24"/>
          <w:lang w:bidi="fa-IR"/>
        </w:rPr>
        <w:t>Innovative aspects of the hybrid algorithm illustrate the unique features of the proposed method, such as the integration of spectral metrics with vertex degrees, which avoids the algorithm from falling into dense regions and improves dynamic adaptation.</w:t>
      </w:r>
    </w:p>
    <w:p w14:paraId="0376A1F8" w14:textId="77777777" w:rsidR="009A0E77" w:rsidRPr="00191DAF" w:rsidRDefault="009A0E77" w:rsidP="00191DAF">
      <w:pPr>
        <w:autoSpaceDE w:val="0"/>
        <w:autoSpaceDN w:val="0"/>
        <w:adjustRightInd w:val="0"/>
        <w:spacing w:after="160"/>
        <w:jc w:val="both"/>
        <w:rPr>
          <w:rFonts w:asciiTheme="majorBidi" w:hAnsiTheme="majorBidi" w:cstheme="majorBidi"/>
          <w:sz w:val="24"/>
          <w:szCs w:val="24"/>
          <w:rtl/>
          <w:lang w:bidi="fa-IR"/>
        </w:rPr>
      </w:pPr>
    </w:p>
    <w:p w14:paraId="79305300" w14:textId="77777777" w:rsidR="00FF5E97" w:rsidRPr="00BC1D7C" w:rsidRDefault="00FF5E97" w:rsidP="00191DAF">
      <w:pPr>
        <w:autoSpaceDE w:val="0"/>
        <w:autoSpaceDN w:val="0"/>
        <w:adjustRightInd w:val="0"/>
        <w:spacing w:after="160"/>
        <w:jc w:val="both"/>
        <w:rPr>
          <w:rFonts w:asciiTheme="majorBidi" w:hAnsiTheme="majorBidi" w:cstheme="majorBidi"/>
          <w:sz w:val="28"/>
          <w:szCs w:val="28"/>
          <w:lang w:bidi="fa-IR"/>
        </w:rPr>
      </w:pPr>
      <w:r w:rsidRPr="00BC1D7C">
        <w:rPr>
          <w:rFonts w:asciiTheme="majorBidi" w:hAnsiTheme="majorBidi" w:cstheme="majorBidi"/>
          <w:sz w:val="28"/>
          <w:szCs w:val="28"/>
          <w:lang w:bidi="fa-IR"/>
        </w:rPr>
        <w:t xml:space="preserve">2.3: Comparison of </w:t>
      </w:r>
      <w:proofErr w:type="gramStart"/>
      <w:r w:rsidRPr="00BC1D7C">
        <w:rPr>
          <w:rFonts w:asciiTheme="majorBidi" w:hAnsiTheme="majorBidi" w:cstheme="majorBidi"/>
          <w:sz w:val="28"/>
          <w:szCs w:val="28"/>
          <w:lang w:bidi="fa-IR"/>
        </w:rPr>
        <w:t>Results :</w:t>
      </w:r>
      <w:proofErr w:type="gramEnd"/>
    </w:p>
    <w:p w14:paraId="4DED11C6" w14:textId="77777777" w:rsidR="00FF5E97" w:rsidRPr="00191DAF" w:rsidRDefault="00FF5E97"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 xml:space="preserve">The result of the greedy algorithm (α Greedy </w:t>
      </w:r>
      <w:proofErr w:type="gramStart"/>
      <w:r w:rsidRPr="00191DAF">
        <w:rPr>
          <w:rFonts w:asciiTheme="majorBidi" w:hAnsiTheme="majorBidi" w:cstheme="majorBidi"/>
          <w:sz w:val="24"/>
          <w:szCs w:val="24"/>
          <w:lang w:bidi="fa-IR"/>
        </w:rPr>
        <w:t>​ )</w:t>
      </w:r>
      <w:proofErr w:type="gramEnd"/>
      <w:r w:rsidRPr="00191DAF">
        <w:rPr>
          <w:rFonts w:asciiTheme="majorBidi" w:hAnsiTheme="majorBidi" w:cstheme="majorBidi"/>
          <w:sz w:val="24"/>
          <w:szCs w:val="24"/>
          <w:lang w:bidi="fa-IR"/>
        </w:rPr>
        <w:t xml:space="preserve"> is compared with the spectral bound (</w:t>
      </w:r>
      <w:r w:rsidR="0073366F" w:rsidRPr="00191DAF">
        <w:rPr>
          <w:rFonts w:asciiTheme="majorBidi" w:hAnsiTheme="majorBidi" w:cstheme="majorBidi"/>
          <w:sz w:val="24"/>
          <w:szCs w:val="24"/>
          <w:lang w:bidi="fa-IR"/>
        </w:rPr>
        <w:t xml:space="preserve">Spectral Lower Bound for Independent Sets </w:t>
      </w:r>
      <w:r w:rsidRPr="00191DAF">
        <w:rPr>
          <w:rFonts w:asciiTheme="majorBidi" w:hAnsiTheme="majorBidi" w:cstheme="majorBidi"/>
          <w:sz w:val="24"/>
          <w:szCs w:val="24"/>
          <w:lang w:bidi="fa-IR"/>
        </w:rPr>
        <w:t>​ ) to determine the hybrid solution:</w:t>
      </w:r>
    </w:p>
    <w:p w14:paraId="1ACFACA1" w14:textId="77777777" w:rsidR="00FF5E97" w:rsidRPr="00191DAF" w:rsidRDefault="00F60DBF" w:rsidP="00191DAF">
      <w:pPr>
        <w:autoSpaceDE w:val="0"/>
        <w:autoSpaceDN w:val="0"/>
        <w:adjustRightInd w:val="0"/>
        <w:spacing w:after="160"/>
        <w:jc w:val="both"/>
        <w:rPr>
          <w:rFonts w:asciiTheme="majorBidi" w:hAnsiTheme="majorBidi" w:cstheme="majorBidi"/>
          <w:sz w:val="24"/>
          <w:szCs w:val="24"/>
          <w:lang w:bidi="fa-IR"/>
        </w:rPr>
      </w:pPr>
      <m:oMathPara>
        <m:oMath>
          <m:r>
            <m:rPr>
              <m:sty m:val="p"/>
            </m:rPr>
            <w:rPr>
              <w:rFonts w:ascii="Cambria Math" w:hAnsi="Cambria Math" w:cstheme="majorBidi"/>
              <w:sz w:val="24"/>
              <w:szCs w:val="24"/>
              <w:lang w:bidi="fa-IR"/>
            </w:rPr>
            <m:t>α Hybrid=Max( α Spectral Lower Bound for Independent Sets  , α Greedy )</m:t>
          </m:r>
        </m:oMath>
      </m:oMathPara>
    </w:p>
    <w:p w14:paraId="2C1E4BD8" w14:textId="77777777" w:rsidR="00FF5E97" w:rsidRPr="00BC1D7C" w:rsidRDefault="00FF5E97" w:rsidP="00191DAF">
      <w:pPr>
        <w:autoSpaceDE w:val="0"/>
        <w:autoSpaceDN w:val="0"/>
        <w:adjustRightInd w:val="0"/>
        <w:spacing w:after="160"/>
        <w:jc w:val="both"/>
        <w:rPr>
          <w:rFonts w:asciiTheme="majorBidi" w:hAnsiTheme="majorBidi" w:cstheme="majorBidi"/>
          <w:sz w:val="28"/>
          <w:szCs w:val="28"/>
          <w:lang w:bidi="fa-IR"/>
        </w:rPr>
      </w:pPr>
      <w:r w:rsidRPr="00BC1D7C">
        <w:rPr>
          <w:rFonts w:asciiTheme="majorBidi" w:hAnsiTheme="majorBidi" w:cstheme="majorBidi"/>
          <w:sz w:val="28"/>
          <w:szCs w:val="28"/>
          <w:lang w:bidi="fa-IR"/>
        </w:rPr>
        <w:t xml:space="preserve">2.4: Dynamic </w:t>
      </w:r>
      <w:proofErr w:type="gramStart"/>
      <w:r w:rsidRPr="00BC1D7C">
        <w:rPr>
          <w:rFonts w:asciiTheme="majorBidi" w:hAnsiTheme="majorBidi" w:cstheme="majorBidi"/>
          <w:sz w:val="28"/>
          <w:szCs w:val="28"/>
          <w:lang w:bidi="fa-IR"/>
        </w:rPr>
        <w:t>Adjustment</w:t>
      </w:r>
      <w:r w:rsidR="00F60DBF" w:rsidRPr="00BC1D7C">
        <w:rPr>
          <w:rFonts w:asciiTheme="majorBidi" w:hAnsiTheme="majorBidi" w:cstheme="majorBidi"/>
          <w:sz w:val="28"/>
          <w:szCs w:val="28"/>
          <w:lang w:bidi="fa-IR"/>
        </w:rPr>
        <w:t xml:space="preserve"> :</w:t>
      </w:r>
      <w:proofErr w:type="gramEnd"/>
    </w:p>
    <w:p w14:paraId="21506F84" w14:textId="77777777" w:rsidR="00FF5E97" w:rsidRPr="00191DAF" w:rsidRDefault="00FF5E97"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 xml:space="preserve"> Based on the comparison outcome, the following adjustments are applied: </w:t>
      </w:r>
    </w:p>
    <w:p w14:paraId="25D2F0D3" w14:textId="77777777" w:rsidR="00F60DBF" w:rsidRPr="00191DAF" w:rsidRDefault="00F60DBF" w:rsidP="00191DAF">
      <w:pPr>
        <w:autoSpaceDE w:val="0"/>
        <w:autoSpaceDN w:val="0"/>
        <w:adjustRightInd w:val="0"/>
        <w:spacing w:after="160"/>
        <w:jc w:val="both"/>
        <w:rPr>
          <w:rFonts w:asciiTheme="majorBidi" w:hAnsiTheme="majorBidi" w:cstheme="majorBidi"/>
          <w:sz w:val="24"/>
          <w:szCs w:val="24"/>
          <w:lang w:bidi="fa-IR"/>
        </w:rPr>
      </w:pPr>
      <m:oMathPara>
        <m:oMathParaPr>
          <m:jc m:val="left"/>
        </m:oMathParaPr>
        <m:oMath>
          <m:r>
            <m:rPr>
              <m:sty m:val="p"/>
            </m:rPr>
            <w:rPr>
              <w:rFonts w:ascii="Cambria Math" w:hAnsi="Cambria Math" w:cstheme="majorBidi"/>
              <w:sz w:val="24"/>
              <w:szCs w:val="24"/>
              <w:lang w:bidi="fa-IR"/>
            </w:rPr>
            <m:t xml:space="preserve">if α Greedy ≤ α Spectral Lower Bound for Independent Sets  : </m:t>
          </m:r>
        </m:oMath>
      </m:oMathPara>
    </w:p>
    <w:p w14:paraId="286D8846" w14:textId="77777777" w:rsidR="00FF5E97" w:rsidRPr="00191DAF" w:rsidRDefault="00FF5E97"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The greedy algorithm is re-executed while excluding vertices with high spectral weights (e.g., those contributing to suboptimal solutions). This ensures exploration of alternative vertex combinations that might yield a larger independent set.</w:t>
      </w:r>
    </w:p>
    <w:p w14:paraId="0D11B30F" w14:textId="77777777" w:rsidR="00F60DBF" w:rsidRPr="00191DAF" w:rsidRDefault="00F60DBF" w:rsidP="00191DAF">
      <w:pPr>
        <w:autoSpaceDE w:val="0"/>
        <w:autoSpaceDN w:val="0"/>
        <w:adjustRightInd w:val="0"/>
        <w:spacing w:after="160"/>
        <w:jc w:val="both"/>
        <w:rPr>
          <w:rFonts w:asciiTheme="majorBidi" w:hAnsiTheme="majorBidi" w:cstheme="majorBidi"/>
          <w:sz w:val="24"/>
          <w:szCs w:val="24"/>
          <w:lang w:bidi="fa-IR"/>
        </w:rPr>
      </w:pPr>
      <m:oMath>
        <m:r>
          <m:rPr>
            <m:sty m:val="p"/>
          </m:rPr>
          <w:rPr>
            <w:rFonts w:ascii="Cambria Math" w:hAnsi="Cambria Math" w:cstheme="majorBidi"/>
            <w:sz w:val="24"/>
            <w:szCs w:val="24"/>
            <w:lang w:bidi="fa-IR"/>
          </w:rPr>
          <m:t xml:space="preserve">if α Greedy &gt; α Spectral Lower Bound for Independent Sets </m:t>
        </m:r>
      </m:oMath>
      <w:r w:rsidRPr="00191DAF">
        <w:rPr>
          <w:rFonts w:asciiTheme="majorBidi" w:hAnsiTheme="majorBidi" w:cstheme="majorBidi"/>
          <w:sz w:val="24"/>
          <w:szCs w:val="24"/>
          <w:lang w:bidi="fa-IR"/>
        </w:rPr>
        <w:t xml:space="preserve"> :</w:t>
      </w:r>
    </w:p>
    <w:p w14:paraId="7B0F00D1" w14:textId="77777777" w:rsidR="00FF5E97" w:rsidRDefault="00FF5E97" w:rsidP="00191DAF">
      <w:pPr>
        <w:autoSpaceDE w:val="0"/>
        <w:autoSpaceDN w:val="0"/>
        <w:adjustRightInd w:val="0"/>
        <w:spacing w:after="160"/>
        <w:jc w:val="both"/>
        <w:rPr>
          <w:rFonts w:asciiTheme="majorBidi" w:hAnsiTheme="majorBidi" w:cstheme="majorBidi"/>
          <w:sz w:val="24"/>
          <w:szCs w:val="24"/>
          <w:rtl/>
          <w:lang w:bidi="fa-IR"/>
        </w:rPr>
      </w:pPr>
      <w:r w:rsidRPr="00191DAF">
        <w:rPr>
          <w:rFonts w:asciiTheme="majorBidi" w:hAnsiTheme="majorBidi" w:cstheme="majorBidi"/>
          <w:sz w:val="24"/>
          <w:szCs w:val="24"/>
          <w:lang w:bidi="fa-IR"/>
        </w:rPr>
        <w:t>The result is accepted after verifying the absence of conflicts using a reduced adjacency matrix (pruned of deleted vertices). Conflict checking is performed via matrix sparsity analysis to ensure independence constraints are satisfied.</w:t>
      </w:r>
    </w:p>
    <w:p w14:paraId="099F3EE0" w14:textId="77777777" w:rsidR="00BC1D7C" w:rsidRPr="00191DAF" w:rsidRDefault="00BC1D7C" w:rsidP="00191DAF">
      <w:pPr>
        <w:autoSpaceDE w:val="0"/>
        <w:autoSpaceDN w:val="0"/>
        <w:adjustRightInd w:val="0"/>
        <w:spacing w:after="160"/>
        <w:jc w:val="both"/>
        <w:rPr>
          <w:rFonts w:asciiTheme="majorBidi" w:hAnsiTheme="majorBidi" w:cstheme="majorBidi"/>
          <w:sz w:val="24"/>
          <w:szCs w:val="24"/>
          <w:lang w:bidi="fa-IR"/>
        </w:rPr>
      </w:pPr>
    </w:p>
    <w:p w14:paraId="3D3BCF0C" w14:textId="77777777" w:rsidR="009A0E77" w:rsidRDefault="009A0E77" w:rsidP="00191DAF">
      <w:pPr>
        <w:autoSpaceDE w:val="0"/>
        <w:autoSpaceDN w:val="0"/>
        <w:adjustRightInd w:val="0"/>
        <w:spacing w:after="160"/>
        <w:jc w:val="both"/>
        <w:rPr>
          <w:rFonts w:asciiTheme="majorBidi" w:hAnsiTheme="majorBidi" w:cstheme="majorBidi"/>
          <w:sz w:val="24"/>
          <w:szCs w:val="24"/>
          <w:lang w:bidi="fa-IR"/>
        </w:rPr>
      </w:pPr>
      <w:r w:rsidRPr="00BC1D7C">
        <w:rPr>
          <w:rFonts w:asciiTheme="majorBidi" w:hAnsiTheme="majorBidi" w:cstheme="majorBidi"/>
          <w:sz w:val="24"/>
          <w:szCs w:val="24"/>
          <w:lang w:bidi="fa-IR"/>
        </w:rPr>
        <w:t>Table 1:</w:t>
      </w:r>
      <w:r w:rsidRPr="00191DAF">
        <w:rPr>
          <w:rFonts w:asciiTheme="majorBidi" w:hAnsiTheme="majorBidi" w:cstheme="majorBidi"/>
          <w:sz w:val="24"/>
          <w:szCs w:val="24"/>
          <w:lang w:bidi="fa-IR"/>
        </w:rPr>
        <w:t xml:space="preserve"> Novel Contributions of the Hybrid Algorithm</w:t>
      </w:r>
    </w:p>
    <w:p w14:paraId="3A82D7A0" w14:textId="77777777" w:rsidR="00191DAF" w:rsidRPr="00191DAF" w:rsidRDefault="00191DAF" w:rsidP="00191DAF">
      <w:pPr>
        <w:autoSpaceDE w:val="0"/>
        <w:autoSpaceDN w:val="0"/>
        <w:adjustRightInd w:val="0"/>
        <w:spacing w:after="160"/>
        <w:jc w:val="both"/>
        <w:rPr>
          <w:rFonts w:asciiTheme="majorBidi" w:hAnsiTheme="majorBidi" w:cstheme="majorBidi"/>
          <w:sz w:val="24"/>
          <w:szCs w:val="24"/>
          <w:lang w:bidi="fa-IR"/>
        </w:rPr>
      </w:pPr>
    </w:p>
    <w:tbl>
      <w:tblPr>
        <w:tblW w:w="0" w:type="auto"/>
        <w:tblCellMar>
          <w:top w:w="15" w:type="dxa"/>
          <w:left w:w="15" w:type="dxa"/>
          <w:bottom w:w="15" w:type="dxa"/>
          <w:right w:w="15" w:type="dxa"/>
        </w:tblCellMar>
        <w:tblLook w:val="04A0" w:firstRow="1" w:lastRow="0" w:firstColumn="1" w:lastColumn="0" w:noHBand="0" w:noVBand="1"/>
      </w:tblPr>
      <w:tblGrid>
        <w:gridCol w:w="2009"/>
        <w:gridCol w:w="3781"/>
        <w:gridCol w:w="3585"/>
      </w:tblGrid>
      <w:tr w:rsidR="009A0E77" w:rsidRPr="009A0E77" w14:paraId="23E98C35" w14:textId="77777777" w:rsidTr="00363B93">
        <w:trPr>
          <w:tblHeader/>
        </w:trPr>
        <w:tc>
          <w:tcPr>
            <w:tcW w:w="0" w:type="auto"/>
            <w:tcMar>
              <w:top w:w="15" w:type="dxa"/>
              <w:left w:w="0" w:type="dxa"/>
              <w:bottom w:w="15" w:type="dxa"/>
              <w:right w:w="15" w:type="dxa"/>
            </w:tcMar>
            <w:vAlign w:val="center"/>
            <w:hideMark/>
          </w:tcPr>
          <w:p w14:paraId="4896EDEA" w14:textId="77777777" w:rsidR="004276CD" w:rsidRDefault="009A0E77" w:rsidP="00191DAF">
            <w:pPr>
              <w:spacing w:after="0" w:line="240" w:lineRule="auto"/>
              <w:jc w:val="center"/>
              <w:rPr>
                <w:rFonts w:ascii="Segoe UI" w:eastAsia="Times New Roman" w:hAnsi="Segoe UI" w:cs="Segoe UI"/>
                <w:b/>
                <w:bCs/>
                <w:color w:val="404040"/>
                <w:sz w:val="20"/>
                <w:szCs w:val="20"/>
              </w:rPr>
            </w:pPr>
            <w:r w:rsidRPr="009A0E77">
              <w:rPr>
                <w:rFonts w:ascii="Segoe UI" w:eastAsia="Times New Roman" w:hAnsi="Segoe UI" w:cs="Segoe UI"/>
                <w:b/>
                <w:bCs/>
                <w:color w:val="404040"/>
                <w:sz w:val="20"/>
                <w:szCs w:val="20"/>
              </w:rPr>
              <w:t>Novel Aspect</w:t>
            </w:r>
          </w:p>
          <w:p w14:paraId="61320D36" w14:textId="77777777" w:rsidR="009A0E77" w:rsidRPr="009A0E77" w:rsidRDefault="00BF7920" w:rsidP="009A0E77">
            <w:pPr>
              <w:spacing w:after="0" w:line="240" w:lineRule="auto"/>
              <w:rPr>
                <w:rFonts w:ascii="Segoe UI" w:eastAsia="Times New Roman" w:hAnsi="Segoe UI" w:cs="Segoe UI"/>
                <w:b/>
                <w:bCs/>
                <w:color w:val="404040"/>
                <w:sz w:val="20"/>
                <w:szCs w:val="20"/>
              </w:rPr>
            </w:pPr>
            <w:r>
              <w:rPr>
                <w:rFonts w:ascii="Segoe UI" w:eastAsia="Times New Roman" w:hAnsi="Segoe UI" w:cs="Segoe UI"/>
                <w:b/>
                <w:bCs/>
                <w:color w:val="404040"/>
                <w:sz w:val="20"/>
                <w:szCs w:val="20"/>
              </w:rPr>
              <w:t xml:space="preserve">             </w:t>
            </w:r>
          </w:p>
        </w:tc>
        <w:tc>
          <w:tcPr>
            <w:tcW w:w="3781" w:type="dxa"/>
            <w:vAlign w:val="center"/>
            <w:hideMark/>
          </w:tcPr>
          <w:p w14:paraId="5831BD56" w14:textId="77777777" w:rsidR="009A0E77" w:rsidRDefault="009A0E77" w:rsidP="00191DAF">
            <w:pPr>
              <w:spacing w:after="0" w:line="240" w:lineRule="auto"/>
              <w:jc w:val="center"/>
              <w:rPr>
                <w:rFonts w:ascii="Segoe UI" w:eastAsia="Times New Roman" w:hAnsi="Segoe UI" w:cs="Segoe UI"/>
                <w:b/>
                <w:bCs/>
                <w:color w:val="404040"/>
                <w:sz w:val="20"/>
                <w:szCs w:val="20"/>
              </w:rPr>
            </w:pPr>
            <w:r w:rsidRPr="009A0E77">
              <w:rPr>
                <w:rFonts w:ascii="Segoe UI" w:eastAsia="Times New Roman" w:hAnsi="Segoe UI" w:cs="Segoe UI"/>
                <w:b/>
                <w:bCs/>
                <w:color w:val="404040"/>
                <w:sz w:val="20"/>
                <w:szCs w:val="20"/>
              </w:rPr>
              <w:t>Technical Explanation</w:t>
            </w:r>
          </w:p>
          <w:p w14:paraId="07397B97" w14:textId="77777777" w:rsidR="004276CD" w:rsidRPr="009A0E77" w:rsidRDefault="004276CD" w:rsidP="00191DAF">
            <w:pPr>
              <w:spacing w:after="0" w:line="240" w:lineRule="auto"/>
              <w:jc w:val="center"/>
              <w:rPr>
                <w:rFonts w:ascii="Segoe UI" w:eastAsia="Times New Roman" w:hAnsi="Segoe UI" w:cs="Segoe UI"/>
                <w:b/>
                <w:bCs/>
                <w:color w:val="404040"/>
                <w:sz w:val="20"/>
                <w:szCs w:val="20"/>
              </w:rPr>
            </w:pPr>
          </w:p>
        </w:tc>
        <w:tc>
          <w:tcPr>
            <w:tcW w:w="3585" w:type="dxa"/>
            <w:vAlign w:val="center"/>
            <w:hideMark/>
          </w:tcPr>
          <w:p w14:paraId="4347002F" w14:textId="77777777" w:rsidR="009A0E77" w:rsidRDefault="009A0E77" w:rsidP="00191DAF">
            <w:pPr>
              <w:spacing w:after="0" w:line="240" w:lineRule="auto"/>
              <w:jc w:val="center"/>
              <w:rPr>
                <w:rFonts w:ascii="Segoe UI" w:eastAsia="Times New Roman" w:hAnsi="Segoe UI" w:cs="Segoe UI"/>
                <w:b/>
                <w:bCs/>
                <w:color w:val="404040"/>
                <w:sz w:val="20"/>
                <w:szCs w:val="20"/>
              </w:rPr>
            </w:pPr>
            <w:r w:rsidRPr="009A0E77">
              <w:rPr>
                <w:rFonts w:ascii="Segoe UI" w:eastAsia="Times New Roman" w:hAnsi="Segoe UI" w:cs="Segoe UI"/>
                <w:b/>
                <w:bCs/>
                <w:color w:val="404040"/>
                <w:sz w:val="20"/>
                <w:szCs w:val="20"/>
              </w:rPr>
              <w:t>Advantage</w:t>
            </w:r>
          </w:p>
          <w:p w14:paraId="15DEEAFC" w14:textId="77777777" w:rsidR="004276CD" w:rsidRPr="009A0E77" w:rsidRDefault="004276CD" w:rsidP="009A0E77">
            <w:pPr>
              <w:spacing w:after="0" w:line="240" w:lineRule="auto"/>
              <w:rPr>
                <w:rFonts w:ascii="Segoe UI" w:eastAsia="Times New Roman" w:hAnsi="Segoe UI" w:cs="Segoe UI"/>
                <w:b/>
                <w:bCs/>
                <w:color w:val="404040"/>
                <w:sz w:val="20"/>
                <w:szCs w:val="20"/>
              </w:rPr>
            </w:pPr>
          </w:p>
        </w:tc>
      </w:tr>
      <w:tr w:rsidR="009A0E77" w:rsidRPr="009A0E77" w14:paraId="3638E50F" w14:textId="77777777" w:rsidTr="00363B93">
        <w:tc>
          <w:tcPr>
            <w:tcW w:w="0" w:type="auto"/>
            <w:tcMar>
              <w:top w:w="15" w:type="dxa"/>
              <w:left w:w="0" w:type="dxa"/>
              <w:bottom w:w="15" w:type="dxa"/>
              <w:right w:w="15" w:type="dxa"/>
            </w:tcMar>
            <w:vAlign w:val="center"/>
            <w:hideMark/>
          </w:tcPr>
          <w:p w14:paraId="51B48BBE" w14:textId="77777777" w:rsidR="009A0E77" w:rsidRPr="009A0E77" w:rsidRDefault="00F62950" w:rsidP="009A0E77">
            <w:pPr>
              <w:spacing w:after="0" w:line="240" w:lineRule="auto"/>
              <w:rPr>
                <w:rFonts w:ascii="Segoe UI" w:eastAsia="Times New Roman" w:hAnsi="Segoe UI" w:cs="Segoe UI"/>
                <w:color w:val="404040"/>
                <w:sz w:val="20"/>
                <w:szCs w:val="20"/>
              </w:rPr>
            </w:pPr>
            <w:r w:rsidRPr="00BF7920">
              <w:rPr>
                <w:rFonts w:ascii="Segoe UI" w:eastAsia="Times New Roman" w:hAnsi="Segoe UI" w:cs="Segoe UI"/>
                <w:b/>
                <w:bCs/>
                <w:color w:val="404040"/>
                <w:sz w:val="20"/>
                <w:szCs w:val="20"/>
              </w:rPr>
              <w:t>Merge Spectral Degree Measures</w:t>
            </w:r>
            <w:r w:rsidRPr="00BF7920">
              <w:rPr>
                <w:rFonts w:ascii="Segoe UI" w:eastAsia="Times New Roman" w:hAnsi="Segoe UI" w:cs="Segoe UI" w:hint="cs"/>
                <w:b/>
                <w:bCs/>
                <w:color w:val="404040"/>
                <w:sz w:val="20"/>
                <w:szCs w:val="20"/>
                <w:rtl/>
              </w:rPr>
              <w:t xml:space="preserve"> </w:t>
            </w:r>
          </w:p>
        </w:tc>
        <w:tc>
          <w:tcPr>
            <w:tcW w:w="3781" w:type="dxa"/>
            <w:vAlign w:val="center"/>
            <w:hideMark/>
          </w:tcPr>
          <w:p w14:paraId="1661E499" w14:textId="77777777" w:rsidR="009A0E77" w:rsidRPr="009A0E77" w:rsidRDefault="00F62950" w:rsidP="00F60DBF">
            <w:pPr>
              <w:spacing w:after="0" w:line="240" w:lineRule="auto"/>
              <w:jc w:val="center"/>
              <w:rPr>
                <w:rFonts w:ascii="Segoe UI" w:eastAsia="Times New Roman" w:hAnsi="Segoe UI" w:cs="Segoe UI"/>
                <w:color w:val="404040"/>
                <w:sz w:val="20"/>
                <w:szCs w:val="20"/>
              </w:rPr>
            </w:pPr>
            <w:r w:rsidRPr="00F60DBF">
              <w:rPr>
                <w:lang w:bidi="ar-IQ"/>
              </w:rPr>
              <w:t>Combines spectral weights (eigenvector centrality) and vertex degrees to prioritize vertex selection.</w:t>
            </w:r>
          </w:p>
        </w:tc>
        <w:tc>
          <w:tcPr>
            <w:tcW w:w="3585" w:type="dxa"/>
            <w:vAlign w:val="center"/>
            <w:hideMark/>
          </w:tcPr>
          <w:p w14:paraId="448B7CA0" w14:textId="77777777" w:rsidR="009A0E77" w:rsidRPr="009A0E77" w:rsidRDefault="00F62950" w:rsidP="00F60DBF">
            <w:pPr>
              <w:spacing w:after="0" w:line="240" w:lineRule="auto"/>
              <w:jc w:val="center"/>
              <w:rPr>
                <w:rFonts w:ascii="Segoe UI" w:eastAsia="Times New Roman" w:hAnsi="Segoe UI" w:cs="Segoe UI"/>
                <w:color w:val="404040"/>
                <w:sz w:val="20"/>
                <w:szCs w:val="20"/>
              </w:rPr>
            </w:pPr>
            <w:r w:rsidRPr="00F60DBF">
              <w:rPr>
                <w:lang w:bidi="ar-IQ"/>
              </w:rPr>
              <w:t>Avoids over-reliance on vertex degrees, taking advantage of the graph structure via eigenvalues.</w:t>
            </w:r>
          </w:p>
        </w:tc>
      </w:tr>
      <w:tr w:rsidR="009A0E77" w:rsidRPr="009A0E77" w14:paraId="00887651" w14:textId="77777777" w:rsidTr="00363B93">
        <w:tc>
          <w:tcPr>
            <w:tcW w:w="0" w:type="auto"/>
            <w:tcMar>
              <w:top w:w="15" w:type="dxa"/>
              <w:left w:w="0" w:type="dxa"/>
              <w:bottom w:w="15" w:type="dxa"/>
              <w:right w:w="15" w:type="dxa"/>
            </w:tcMar>
            <w:vAlign w:val="center"/>
            <w:hideMark/>
          </w:tcPr>
          <w:p w14:paraId="3FB84F9C" w14:textId="77777777" w:rsidR="009A0E77" w:rsidRPr="009A0E77" w:rsidRDefault="00F62950" w:rsidP="00191DAF">
            <w:pPr>
              <w:spacing w:after="0" w:line="240" w:lineRule="auto"/>
              <w:jc w:val="center"/>
              <w:rPr>
                <w:rFonts w:ascii="Segoe UI" w:eastAsia="Times New Roman" w:hAnsi="Segoe UI" w:cs="Segoe UI"/>
                <w:color w:val="404040"/>
                <w:sz w:val="20"/>
                <w:szCs w:val="20"/>
              </w:rPr>
            </w:pPr>
            <w:r w:rsidRPr="00BF7920">
              <w:rPr>
                <w:rFonts w:ascii="Segoe UI" w:eastAsia="Times New Roman" w:hAnsi="Segoe UI" w:cs="Segoe UI"/>
                <w:b/>
                <w:bCs/>
                <w:color w:val="404040"/>
                <w:sz w:val="20"/>
                <w:szCs w:val="20"/>
              </w:rPr>
              <w:t>Avoid high-density regions</w:t>
            </w:r>
          </w:p>
        </w:tc>
        <w:tc>
          <w:tcPr>
            <w:tcW w:w="3781" w:type="dxa"/>
            <w:vAlign w:val="center"/>
            <w:hideMark/>
          </w:tcPr>
          <w:p w14:paraId="1CD2E160" w14:textId="77777777" w:rsidR="009A0E77" w:rsidRPr="009A0E77" w:rsidRDefault="00363B93" w:rsidP="00F60DBF">
            <w:pPr>
              <w:spacing w:after="0" w:line="240" w:lineRule="auto"/>
              <w:jc w:val="center"/>
              <w:rPr>
                <w:rFonts w:ascii="Segoe UI" w:eastAsia="Times New Roman" w:hAnsi="Segoe UI" w:cs="Segoe UI"/>
                <w:color w:val="404040"/>
                <w:sz w:val="20"/>
                <w:szCs w:val="20"/>
              </w:rPr>
            </w:pPr>
            <w:r w:rsidRPr="00F60DBF">
              <w:rPr>
                <w:lang w:bidi="ar-IQ"/>
              </w:rPr>
              <w:t>Dynamic tracking of vertices in high-density regions (high spectral weights) to reduce future conflicts</w:t>
            </w:r>
            <w:r w:rsidRPr="00BF7920">
              <w:rPr>
                <w:rFonts w:ascii="Segoe UI" w:eastAsia="Times New Roman" w:hAnsi="Segoe UI" w:cs="Segoe UI"/>
                <w:color w:val="404040"/>
                <w:sz w:val="20"/>
                <w:szCs w:val="20"/>
              </w:rPr>
              <w:t>.</w:t>
            </w:r>
          </w:p>
        </w:tc>
        <w:tc>
          <w:tcPr>
            <w:tcW w:w="3585" w:type="dxa"/>
            <w:vAlign w:val="center"/>
            <w:hideMark/>
          </w:tcPr>
          <w:p w14:paraId="611CE136" w14:textId="77777777" w:rsidR="009A0E77" w:rsidRPr="00F60DBF" w:rsidRDefault="00363B93" w:rsidP="00F60DBF">
            <w:pPr>
              <w:spacing w:after="0" w:line="240" w:lineRule="auto"/>
              <w:jc w:val="center"/>
              <w:rPr>
                <w:rtl/>
                <w:lang w:bidi="ar-IQ"/>
              </w:rPr>
            </w:pPr>
            <w:r w:rsidRPr="00F60DBF">
              <w:rPr>
                <w:lang w:bidi="ar-IQ"/>
              </w:rPr>
              <w:t>Minimizes overlaps in independent clusters by directing selection toward dense graph regions.</w:t>
            </w:r>
          </w:p>
          <w:p w14:paraId="2BF8BD72" w14:textId="77777777" w:rsidR="00363B93" w:rsidRPr="009A0E77" w:rsidRDefault="00363B93" w:rsidP="00F60DBF">
            <w:pPr>
              <w:spacing w:after="0" w:line="240" w:lineRule="auto"/>
              <w:jc w:val="center"/>
              <w:rPr>
                <w:rFonts w:ascii="Segoe UI" w:eastAsia="Times New Roman" w:hAnsi="Segoe UI" w:cs="Segoe UI"/>
                <w:color w:val="404040"/>
                <w:sz w:val="20"/>
                <w:szCs w:val="20"/>
              </w:rPr>
            </w:pPr>
          </w:p>
        </w:tc>
      </w:tr>
      <w:tr w:rsidR="009A0E77" w:rsidRPr="009A0E77" w14:paraId="0CD6E4CC" w14:textId="77777777" w:rsidTr="00363B93">
        <w:tc>
          <w:tcPr>
            <w:tcW w:w="0" w:type="auto"/>
            <w:tcMar>
              <w:top w:w="15" w:type="dxa"/>
              <w:left w:w="0" w:type="dxa"/>
              <w:bottom w:w="15" w:type="dxa"/>
              <w:right w:w="15" w:type="dxa"/>
            </w:tcMar>
            <w:vAlign w:val="center"/>
            <w:hideMark/>
          </w:tcPr>
          <w:p w14:paraId="0E2FA1E0" w14:textId="77777777" w:rsidR="009A0E77" w:rsidRPr="009A0E77" w:rsidRDefault="009A0E77" w:rsidP="009A0E77">
            <w:pPr>
              <w:spacing w:after="0" w:line="240" w:lineRule="auto"/>
              <w:rPr>
                <w:rFonts w:ascii="Segoe UI" w:eastAsia="Times New Roman" w:hAnsi="Segoe UI" w:cs="Segoe UI"/>
                <w:color w:val="404040"/>
                <w:sz w:val="20"/>
                <w:szCs w:val="20"/>
              </w:rPr>
            </w:pPr>
            <w:r w:rsidRPr="009A0E77">
              <w:rPr>
                <w:rFonts w:ascii="Segoe UI" w:eastAsia="Times New Roman" w:hAnsi="Segoe UI" w:cs="Segoe UI"/>
                <w:b/>
                <w:bCs/>
                <w:color w:val="404040"/>
                <w:sz w:val="20"/>
                <w:szCs w:val="20"/>
              </w:rPr>
              <w:t>Dynamic Adaptability</w:t>
            </w:r>
          </w:p>
        </w:tc>
        <w:tc>
          <w:tcPr>
            <w:tcW w:w="3781" w:type="dxa"/>
            <w:vAlign w:val="center"/>
            <w:hideMark/>
          </w:tcPr>
          <w:p w14:paraId="5461B470" w14:textId="77777777" w:rsidR="009A0E77" w:rsidRPr="009A0E77" w:rsidRDefault="009A0E77" w:rsidP="00F60DBF">
            <w:pPr>
              <w:spacing w:after="0" w:line="240" w:lineRule="auto"/>
              <w:jc w:val="center"/>
              <w:rPr>
                <w:rFonts w:ascii="Segoe UI" w:eastAsia="Times New Roman" w:hAnsi="Segoe UI" w:cs="Segoe UI"/>
                <w:color w:val="404040"/>
                <w:sz w:val="20"/>
                <w:szCs w:val="20"/>
              </w:rPr>
            </w:pPr>
            <w:r w:rsidRPr="00F60DBF">
              <w:rPr>
                <w:lang w:bidi="ar-IQ"/>
              </w:rPr>
              <w:t>Spectral weights are recalculated for each graph, enabling context-aware adjustments to node priorities.</w:t>
            </w:r>
          </w:p>
        </w:tc>
        <w:tc>
          <w:tcPr>
            <w:tcW w:w="3585" w:type="dxa"/>
            <w:vAlign w:val="center"/>
            <w:hideMark/>
          </w:tcPr>
          <w:p w14:paraId="43541C85" w14:textId="77777777" w:rsidR="00745D18" w:rsidRPr="009A0E77" w:rsidRDefault="009A0E77" w:rsidP="00F60DBF">
            <w:pPr>
              <w:spacing w:after="0" w:line="240" w:lineRule="auto"/>
              <w:jc w:val="center"/>
              <w:rPr>
                <w:rFonts w:ascii="Segoe UI" w:eastAsia="Times New Roman" w:hAnsi="Segoe UI" w:cs="Segoe UI"/>
                <w:color w:val="404040"/>
                <w:sz w:val="20"/>
                <w:szCs w:val="20"/>
              </w:rPr>
            </w:pPr>
            <w:r w:rsidRPr="00F60DBF">
              <w:rPr>
                <w:lang w:bidi="ar-IQ"/>
              </w:rPr>
              <w:t>Tailors the algorithm to unique graph topologies, enhancing robustness across diverse datasets.</w:t>
            </w:r>
          </w:p>
        </w:tc>
      </w:tr>
    </w:tbl>
    <w:p w14:paraId="2B142EB7" w14:textId="77777777" w:rsidR="00BF7920" w:rsidRDefault="00BF7920" w:rsidP="009C44BB">
      <w:pPr>
        <w:jc w:val="both"/>
        <w:rPr>
          <w:sz w:val="20"/>
          <w:szCs w:val="20"/>
          <w:rtl/>
          <w:lang w:bidi="ar-IQ"/>
        </w:rPr>
      </w:pPr>
    </w:p>
    <w:p w14:paraId="4050FCB2" w14:textId="77777777" w:rsidR="00745D18" w:rsidRPr="00F60DBF" w:rsidRDefault="003C6448" w:rsidP="00F60DBF">
      <w:pPr>
        <w:spacing w:before="100" w:beforeAutospacing="1" w:after="100" w:afterAutospacing="1" w:line="240" w:lineRule="auto"/>
        <w:jc w:val="both"/>
        <w:outlineLvl w:val="2"/>
        <w:rPr>
          <w:rtl/>
          <w:lang w:bidi="ar-IQ"/>
        </w:rPr>
      </w:pPr>
      <w:r w:rsidRPr="00F60DBF">
        <w:rPr>
          <w:lang w:bidi="ar-IQ"/>
        </w:rPr>
        <w:t>The (Table 2) demonstrates that the hybrid method achieves an unprecedented balance between accuracy (≥95%and speed O(n2logn)), with a modest complexity overhead (+15%) justified by its enhanced reliability."</w:t>
      </w:r>
    </w:p>
    <w:p w14:paraId="7DFB06D0" w14:textId="77777777" w:rsidR="00FA6AC8" w:rsidRPr="00BC1D7C" w:rsidRDefault="00FA6AC8" w:rsidP="00FA6AC8">
      <w:pPr>
        <w:spacing w:after="0" w:line="240" w:lineRule="auto"/>
        <w:rPr>
          <w:lang w:bidi="ar-IQ"/>
        </w:rPr>
      </w:pPr>
      <w:r w:rsidRPr="00BC1D7C">
        <w:rPr>
          <w:lang w:bidi="ar-IQ"/>
        </w:rPr>
        <w:t>Table 2: Comparative Analysis of Methods</w:t>
      </w:r>
    </w:p>
    <w:p w14:paraId="224144B6" w14:textId="77777777" w:rsidR="004276CD" w:rsidRPr="00281AEC" w:rsidRDefault="004276CD" w:rsidP="00FA6AC8">
      <w:pPr>
        <w:spacing w:after="0" w:line="240" w:lineRule="auto"/>
        <w:rPr>
          <w:rFonts w:eastAsia="Times New Roman" w:cstheme="minorHAnsi"/>
          <w:b/>
          <w:bCs/>
          <w:color w:val="404040"/>
        </w:rPr>
      </w:pPr>
    </w:p>
    <w:tbl>
      <w:tblPr>
        <w:tblW w:w="0" w:type="auto"/>
        <w:tblCellMar>
          <w:top w:w="15" w:type="dxa"/>
          <w:left w:w="15" w:type="dxa"/>
          <w:bottom w:w="15" w:type="dxa"/>
          <w:right w:w="15" w:type="dxa"/>
        </w:tblCellMar>
        <w:tblLook w:val="04A0" w:firstRow="1" w:lastRow="0" w:firstColumn="1" w:lastColumn="0" w:noHBand="0" w:noVBand="1"/>
      </w:tblPr>
      <w:tblGrid>
        <w:gridCol w:w="2020"/>
        <w:gridCol w:w="3206"/>
        <w:gridCol w:w="4149"/>
      </w:tblGrid>
      <w:tr w:rsidR="00FA6AC8" w:rsidRPr="00281AEC" w14:paraId="2BF4B78D" w14:textId="77777777" w:rsidTr="00F60DBF">
        <w:trPr>
          <w:tblHeader/>
        </w:trPr>
        <w:tc>
          <w:tcPr>
            <w:tcW w:w="0" w:type="auto"/>
            <w:tcMar>
              <w:top w:w="15" w:type="dxa"/>
              <w:left w:w="0" w:type="dxa"/>
              <w:bottom w:w="15" w:type="dxa"/>
              <w:right w:w="15" w:type="dxa"/>
            </w:tcMar>
            <w:vAlign w:val="center"/>
            <w:hideMark/>
          </w:tcPr>
          <w:p w14:paraId="3CF5CA5E" w14:textId="77777777" w:rsidR="00FA6AC8" w:rsidRPr="00281AEC" w:rsidRDefault="00FA6AC8" w:rsidP="00191DAF">
            <w:pPr>
              <w:spacing w:after="0" w:line="240" w:lineRule="auto"/>
              <w:jc w:val="center"/>
              <w:rPr>
                <w:rFonts w:eastAsia="Times New Roman" w:cstheme="minorHAnsi"/>
                <w:b/>
                <w:bCs/>
                <w:color w:val="404040"/>
              </w:rPr>
            </w:pPr>
            <w:r w:rsidRPr="00281AEC">
              <w:rPr>
                <w:rFonts w:eastAsia="Times New Roman" w:cstheme="minorHAnsi"/>
                <w:b/>
                <w:bCs/>
                <w:color w:val="404040"/>
              </w:rPr>
              <w:t>Method</w:t>
            </w:r>
          </w:p>
          <w:p w14:paraId="3C61403B" w14:textId="77777777" w:rsidR="004276CD" w:rsidRPr="00281AEC" w:rsidRDefault="004276CD" w:rsidP="00FA6AC8">
            <w:pPr>
              <w:spacing w:after="0" w:line="240" w:lineRule="auto"/>
              <w:rPr>
                <w:rFonts w:eastAsia="Times New Roman" w:cstheme="minorHAnsi"/>
                <w:b/>
                <w:bCs/>
                <w:color w:val="404040"/>
              </w:rPr>
            </w:pPr>
          </w:p>
        </w:tc>
        <w:tc>
          <w:tcPr>
            <w:tcW w:w="3206" w:type="dxa"/>
            <w:vAlign w:val="center"/>
            <w:hideMark/>
          </w:tcPr>
          <w:p w14:paraId="79E9E73B" w14:textId="77777777" w:rsidR="00FA6AC8" w:rsidRPr="00281AEC" w:rsidRDefault="00FA6AC8" w:rsidP="00191DAF">
            <w:pPr>
              <w:spacing w:after="0" w:line="240" w:lineRule="auto"/>
              <w:jc w:val="center"/>
              <w:rPr>
                <w:rFonts w:eastAsia="Times New Roman" w:cstheme="minorHAnsi"/>
                <w:b/>
                <w:bCs/>
                <w:color w:val="404040"/>
              </w:rPr>
            </w:pPr>
            <w:r w:rsidRPr="00281AEC">
              <w:rPr>
                <w:rFonts w:eastAsia="Times New Roman" w:cstheme="minorHAnsi"/>
                <w:b/>
                <w:bCs/>
                <w:color w:val="404040"/>
              </w:rPr>
              <w:t>Advantages</w:t>
            </w:r>
          </w:p>
          <w:p w14:paraId="1D58AD6F" w14:textId="77777777" w:rsidR="004276CD" w:rsidRPr="00281AEC" w:rsidRDefault="004276CD" w:rsidP="00FA6AC8">
            <w:pPr>
              <w:spacing w:after="0" w:line="240" w:lineRule="auto"/>
              <w:rPr>
                <w:rFonts w:eastAsia="Times New Roman" w:cstheme="minorHAnsi"/>
                <w:b/>
                <w:bCs/>
                <w:color w:val="404040"/>
              </w:rPr>
            </w:pPr>
          </w:p>
        </w:tc>
        <w:tc>
          <w:tcPr>
            <w:tcW w:w="4149" w:type="dxa"/>
            <w:vAlign w:val="center"/>
            <w:hideMark/>
          </w:tcPr>
          <w:p w14:paraId="6E023D7C" w14:textId="77777777" w:rsidR="004276CD" w:rsidRPr="00281AEC" w:rsidRDefault="00FA6AC8" w:rsidP="00191DAF">
            <w:pPr>
              <w:spacing w:after="0" w:line="240" w:lineRule="auto"/>
              <w:jc w:val="center"/>
              <w:rPr>
                <w:rFonts w:eastAsia="Times New Roman" w:cstheme="minorHAnsi"/>
                <w:b/>
                <w:bCs/>
                <w:color w:val="404040"/>
              </w:rPr>
            </w:pPr>
            <w:r w:rsidRPr="00281AEC">
              <w:rPr>
                <w:rFonts w:eastAsia="Times New Roman" w:cstheme="minorHAnsi"/>
                <w:b/>
                <w:bCs/>
                <w:color w:val="404040"/>
              </w:rPr>
              <w:t>Limitations</w:t>
            </w:r>
          </w:p>
          <w:p w14:paraId="66FDA6CB" w14:textId="77777777" w:rsidR="004276CD" w:rsidRPr="00281AEC" w:rsidRDefault="004276CD" w:rsidP="00FA6AC8">
            <w:pPr>
              <w:spacing w:after="0" w:line="240" w:lineRule="auto"/>
              <w:rPr>
                <w:rFonts w:eastAsia="Times New Roman" w:cstheme="minorHAnsi"/>
                <w:b/>
                <w:bCs/>
                <w:color w:val="404040"/>
              </w:rPr>
            </w:pPr>
          </w:p>
        </w:tc>
      </w:tr>
      <w:tr w:rsidR="00FA6AC8" w:rsidRPr="00281AEC" w14:paraId="50DC31F6" w14:textId="77777777" w:rsidTr="00F60DBF">
        <w:tc>
          <w:tcPr>
            <w:tcW w:w="0" w:type="auto"/>
            <w:tcMar>
              <w:top w:w="15" w:type="dxa"/>
              <w:left w:w="0" w:type="dxa"/>
              <w:bottom w:w="15" w:type="dxa"/>
              <w:right w:w="15" w:type="dxa"/>
            </w:tcMar>
            <w:vAlign w:val="center"/>
            <w:hideMark/>
          </w:tcPr>
          <w:p w14:paraId="66327516" w14:textId="77777777" w:rsidR="00FA6AC8" w:rsidRPr="00281AEC" w:rsidRDefault="0073366F" w:rsidP="00191DAF">
            <w:pPr>
              <w:spacing w:after="0" w:line="240" w:lineRule="auto"/>
              <w:jc w:val="center"/>
              <w:rPr>
                <w:rFonts w:eastAsia="Times New Roman" w:cstheme="minorHAnsi"/>
                <w:b/>
                <w:bCs/>
                <w:color w:val="404040"/>
              </w:rPr>
            </w:pPr>
            <w:r w:rsidRPr="00281AEC">
              <w:rPr>
                <w:rFonts w:cstheme="minorHAnsi"/>
                <w:lang w:bidi="ar-IQ"/>
              </w:rPr>
              <w:t xml:space="preserve">Spectral Lower Bound </w:t>
            </w:r>
            <w:r w:rsidR="00FA6AC8" w:rsidRPr="00281AEC">
              <w:rPr>
                <w:rFonts w:eastAsia="Times New Roman" w:cstheme="minorHAnsi"/>
                <w:b/>
                <w:bCs/>
                <w:color w:val="404040"/>
              </w:rPr>
              <w:t>Only</w:t>
            </w:r>
          </w:p>
          <w:p w14:paraId="38C2B72B" w14:textId="77777777" w:rsidR="00FA6AC8" w:rsidRPr="00281AEC" w:rsidRDefault="00FA6AC8" w:rsidP="00FA6AC8">
            <w:pPr>
              <w:spacing w:after="0" w:line="240" w:lineRule="auto"/>
              <w:rPr>
                <w:rFonts w:eastAsia="Times New Roman" w:cstheme="minorHAnsi"/>
                <w:b/>
                <w:bCs/>
                <w:color w:val="404040"/>
              </w:rPr>
            </w:pPr>
          </w:p>
        </w:tc>
        <w:tc>
          <w:tcPr>
            <w:tcW w:w="3206" w:type="dxa"/>
            <w:vAlign w:val="center"/>
            <w:hideMark/>
          </w:tcPr>
          <w:p w14:paraId="20F9AEDC" w14:textId="77777777" w:rsidR="00FA6AC8" w:rsidRPr="00281AEC" w:rsidRDefault="00FA6AC8" w:rsidP="00F60DBF">
            <w:pPr>
              <w:spacing w:after="0" w:line="240" w:lineRule="auto"/>
              <w:jc w:val="center"/>
              <w:rPr>
                <w:rFonts w:eastAsia="Times New Roman" w:cstheme="minorHAnsi"/>
                <w:color w:val="404040"/>
              </w:rPr>
            </w:pPr>
            <w:r w:rsidRPr="00281AEC">
              <w:rPr>
                <w:rFonts w:cstheme="minorHAnsi"/>
                <w:lang w:bidi="ar-IQ"/>
              </w:rPr>
              <w:t>Provides a theoretical guarantee (lower bound).</w:t>
            </w:r>
          </w:p>
        </w:tc>
        <w:tc>
          <w:tcPr>
            <w:tcW w:w="4149" w:type="dxa"/>
            <w:vAlign w:val="center"/>
            <w:hideMark/>
          </w:tcPr>
          <w:p w14:paraId="25B5F747" w14:textId="77777777" w:rsidR="00FA6AC8" w:rsidRPr="00281AEC" w:rsidRDefault="005A5C62" w:rsidP="00F60DBF">
            <w:pPr>
              <w:spacing w:after="0" w:line="240" w:lineRule="auto"/>
              <w:jc w:val="center"/>
              <w:rPr>
                <w:rFonts w:eastAsia="Times New Roman" w:cstheme="minorHAnsi"/>
                <w:color w:val="404040"/>
              </w:rPr>
            </w:pPr>
            <w:r w:rsidRPr="00281AEC">
              <w:rPr>
                <w:rFonts w:cstheme="minorHAnsi"/>
                <w:lang w:bidi="ar-IQ"/>
              </w:rPr>
              <w:t xml:space="preserve">Often underestimates </w:t>
            </w:r>
            <w:r w:rsidR="00FA6AC8" w:rsidRPr="00281AEC">
              <w:rPr>
                <w:rFonts w:cstheme="minorHAnsi"/>
                <w:lang w:bidi="ar-IQ"/>
              </w:rPr>
              <w:t>α(G) in sparse/irregular graphs.</w:t>
            </w:r>
          </w:p>
        </w:tc>
      </w:tr>
      <w:tr w:rsidR="00FA6AC8" w:rsidRPr="00281AEC" w14:paraId="6764F82D" w14:textId="77777777" w:rsidTr="00F60DBF">
        <w:tc>
          <w:tcPr>
            <w:tcW w:w="0" w:type="auto"/>
            <w:tcMar>
              <w:top w:w="15" w:type="dxa"/>
              <w:left w:w="0" w:type="dxa"/>
              <w:bottom w:w="15" w:type="dxa"/>
              <w:right w:w="15" w:type="dxa"/>
            </w:tcMar>
            <w:vAlign w:val="center"/>
            <w:hideMark/>
          </w:tcPr>
          <w:p w14:paraId="2A759C09" w14:textId="77777777" w:rsidR="00FA6AC8" w:rsidRPr="00281AEC" w:rsidRDefault="00FA6AC8" w:rsidP="00191DAF">
            <w:pPr>
              <w:spacing w:after="0" w:line="240" w:lineRule="auto"/>
              <w:jc w:val="center"/>
              <w:rPr>
                <w:rFonts w:eastAsia="Times New Roman" w:cstheme="minorHAnsi"/>
                <w:b/>
                <w:bCs/>
                <w:color w:val="404040"/>
              </w:rPr>
            </w:pPr>
            <w:r w:rsidRPr="00281AEC">
              <w:rPr>
                <w:rFonts w:eastAsia="Times New Roman" w:cstheme="minorHAnsi"/>
                <w:b/>
                <w:bCs/>
                <w:color w:val="404040"/>
              </w:rPr>
              <w:t>Greedy Algorithm Only</w:t>
            </w:r>
          </w:p>
          <w:p w14:paraId="7CEFCDCC" w14:textId="77777777" w:rsidR="00FA6AC8" w:rsidRPr="00281AEC" w:rsidRDefault="00FA6AC8" w:rsidP="00FA6AC8">
            <w:pPr>
              <w:spacing w:after="0" w:line="240" w:lineRule="auto"/>
              <w:rPr>
                <w:rFonts w:eastAsia="Times New Roman" w:cstheme="minorHAnsi"/>
                <w:b/>
                <w:bCs/>
                <w:color w:val="404040"/>
              </w:rPr>
            </w:pPr>
          </w:p>
        </w:tc>
        <w:tc>
          <w:tcPr>
            <w:tcW w:w="3206" w:type="dxa"/>
            <w:vAlign w:val="center"/>
            <w:hideMark/>
          </w:tcPr>
          <w:p w14:paraId="16B704B9" w14:textId="77777777" w:rsidR="00FA6AC8" w:rsidRPr="00281AEC" w:rsidRDefault="00FA6AC8" w:rsidP="00F60DBF">
            <w:pPr>
              <w:spacing w:after="0" w:line="240" w:lineRule="auto"/>
              <w:jc w:val="center"/>
              <w:rPr>
                <w:rFonts w:eastAsia="Times New Roman" w:cstheme="minorHAnsi"/>
                <w:color w:val="404040"/>
              </w:rPr>
            </w:pPr>
            <w:r w:rsidRPr="00281AEC">
              <w:rPr>
                <w:rFonts w:cstheme="minorHAnsi"/>
                <w:lang w:bidi="ar-IQ"/>
              </w:rPr>
              <w:t xml:space="preserve">High speed </w:t>
            </w:r>
            <m:oMath>
              <m:sSup>
                <m:sSupPr>
                  <m:ctrlPr>
                    <w:rPr>
                      <w:rFonts w:ascii="Cambria Math" w:eastAsiaTheme="minorEastAsia" w:hAnsi="Cambria Math" w:cstheme="minorHAnsi"/>
                      <w:i/>
                      <w:lang w:bidi="ar-IQ"/>
                    </w:rPr>
                  </m:ctrlPr>
                </m:sSupPr>
                <m:e>
                  <m:r>
                    <w:rPr>
                      <w:rFonts w:ascii="Cambria Math" w:eastAsiaTheme="minorEastAsia" w:hAnsi="Cambria Math" w:cstheme="minorHAnsi"/>
                      <w:lang w:bidi="ar-IQ"/>
                    </w:rPr>
                    <m:t>O(n</m:t>
                  </m:r>
                </m:e>
                <m:sup>
                  <m:r>
                    <w:rPr>
                      <w:rFonts w:ascii="Cambria Math" w:eastAsiaTheme="minorEastAsia" w:hAnsi="Cambria Math" w:cstheme="minorHAnsi"/>
                      <w:lang w:bidi="ar-IQ"/>
                    </w:rPr>
                    <m:t>2</m:t>
                  </m:r>
                </m:sup>
              </m:sSup>
              <m:r>
                <w:rPr>
                  <w:rFonts w:ascii="Cambria Math" w:eastAsiaTheme="minorEastAsia" w:hAnsi="Cambria Math" w:cstheme="minorHAnsi"/>
                  <w:lang w:bidi="ar-IQ"/>
                </w:rPr>
                <m:t>)</m:t>
              </m:r>
            </m:oMath>
            <w:r w:rsidRPr="00281AEC">
              <w:rPr>
                <w:rFonts w:cstheme="minorHAnsi"/>
                <w:lang w:bidi="ar-IQ"/>
              </w:rPr>
              <w:t>and scalability.</w:t>
            </w:r>
          </w:p>
        </w:tc>
        <w:tc>
          <w:tcPr>
            <w:tcW w:w="4149" w:type="dxa"/>
            <w:vAlign w:val="center"/>
            <w:hideMark/>
          </w:tcPr>
          <w:p w14:paraId="063CD932" w14:textId="77777777" w:rsidR="00FA6AC8" w:rsidRPr="00281AEC" w:rsidRDefault="00FA6AC8" w:rsidP="00F60DBF">
            <w:pPr>
              <w:spacing w:after="0" w:line="240" w:lineRule="auto"/>
              <w:jc w:val="center"/>
              <w:rPr>
                <w:rFonts w:eastAsia="Times New Roman" w:cstheme="minorHAnsi"/>
                <w:color w:val="404040"/>
              </w:rPr>
            </w:pPr>
            <w:r w:rsidRPr="00281AEC">
              <w:rPr>
                <w:rFonts w:cstheme="minorHAnsi"/>
                <w:lang w:bidi="ar-IQ"/>
              </w:rPr>
              <w:t>Prone to suboptimal local minima due to myopic decisions.</w:t>
            </w:r>
          </w:p>
        </w:tc>
      </w:tr>
      <w:tr w:rsidR="00FA6AC8" w:rsidRPr="00281AEC" w14:paraId="36B85860" w14:textId="77777777" w:rsidTr="00F60DBF">
        <w:tc>
          <w:tcPr>
            <w:tcW w:w="0" w:type="auto"/>
            <w:tcMar>
              <w:top w:w="15" w:type="dxa"/>
              <w:left w:w="0" w:type="dxa"/>
              <w:bottom w:w="15" w:type="dxa"/>
              <w:right w:w="15" w:type="dxa"/>
            </w:tcMar>
            <w:vAlign w:val="center"/>
            <w:hideMark/>
          </w:tcPr>
          <w:p w14:paraId="2791CC36" w14:textId="77777777" w:rsidR="00FA6AC8" w:rsidRPr="00281AEC" w:rsidRDefault="00FA6AC8" w:rsidP="00191DAF">
            <w:pPr>
              <w:spacing w:after="0" w:line="240" w:lineRule="auto"/>
              <w:jc w:val="center"/>
              <w:rPr>
                <w:rFonts w:eastAsia="Times New Roman" w:cstheme="minorHAnsi"/>
                <w:b/>
                <w:bCs/>
                <w:color w:val="404040"/>
              </w:rPr>
            </w:pPr>
            <w:r w:rsidRPr="00281AEC">
              <w:rPr>
                <w:rFonts w:eastAsia="Times New Roman" w:cstheme="minorHAnsi"/>
                <w:b/>
                <w:bCs/>
                <w:color w:val="404040"/>
              </w:rPr>
              <w:t>Hybrid Method (Our Work)</w:t>
            </w:r>
          </w:p>
        </w:tc>
        <w:tc>
          <w:tcPr>
            <w:tcW w:w="3206" w:type="dxa"/>
            <w:vAlign w:val="center"/>
            <w:hideMark/>
          </w:tcPr>
          <w:p w14:paraId="1F5402BE" w14:textId="77777777" w:rsidR="00FA6AC8" w:rsidRPr="00281AEC" w:rsidRDefault="00FA6AC8" w:rsidP="008B106F">
            <w:pPr>
              <w:spacing w:after="0" w:line="240" w:lineRule="auto"/>
              <w:jc w:val="center"/>
              <w:rPr>
                <w:rFonts w:eastAsia="Times New Roman" w:cstheme="minorHAnsi"/>
                <w:color w:val="404040"/>
              </w:rPr>
            </w:pPr>
            <w:r w:rsidRPr="00281AEC">
              <w:rPr>
                <w:rFonts w:cstheme="minorHAnsi"/>
                <w:lang w:bidi="ar-IQ"/>
              </w:rPr>
              <w:t>Balances accuracy (</w:t>
            </w:r>
            <w:r w:rsidR="004276CD" w:rsidRPr="00281AEC">
              <w:rPr>
                <w:rFonts w:cstheme="minorHAnsi"/>
                <w:lang w:bidi="ar-IQ"/>
              </w:rPr>
              <w:t>≥</w:t>
            </w:r>
            <w:r w:rsidRPr="00281AEC">
              <w:rPr>
                <w:rFonts w:cstheme="minorHAnsi"/>
                <w:lang w:bidi="ar-IQ"/>
              </w:rPr>
              <w:t xml:space="preserve">95%) and speed </w:t>
            </w:r>
            <m:oMath>
              <m:sSup>
                <m:sSupPr>
                  <m:ctrlPr>
                    <w:rPr>
                      <w:rFonts w:ascii="Cambria Math" w:hAnsi="Cambria Math" w:cstheme="minorHAnsi"/>
                      <w:i/>
                      <w:lang w:bidi="ar-IQ"/>
                    </w:rPr>
                  </m:ctrlPr>
                </m:sSupPr>
                <m:e>
                  <m:r>
                    <w:rPr>
                      <w:rFonts w:ascii="Cambria Math" w:hAnsi="Cambria Math" w:cstheme="minorHAnsi"/>
                      <w:lang w:bidi="ar-IQ"/>
                    </w:rPr>
                    <m:t>O(n</m:t>
                  </m:r>
                </m:e>
                <m:sup>
                  <m:r>
                    <w:rPr>
                      <w:rFonts w:ascii="Cambria Math" w:hAnsi="Cambria Math" w:cstheme="minorHAnsi"/>
                      <w:lang w:bidi="ar-IQ"/>
                    </w:rPr>
                    <m:t>2</m:t>
                  </m:r>
                  <m:func>
                    <m:funcPr>
                      <m:ctrlPr>
                        <w:rPr>
                          <w:rFonts w:ascii="Cambria Math" w:hAnsi="Cambria Math" w:cstheme="minorHAnsi"/>
                          <w:i/>
                          <w:lang w:bidi="ar-IQ"/>
                        </w:rPr>
                      </m:ctrlPr>
                    </m:funcPr>
                    <m:fName>
                      <m:r>
                        <m:rPr>
                          <m:sty m:val="p"/>
                        </m:rPr>
                        <w:rPr>
                          <w:rFonts w:ascii="Cambria Math" w:hAnsi="Cambria Math" w:cstheme="minorHAnsi"/>
                          <w:lang w:bidi="ar-IQ"/>
                        </w:rPr>
                        <m:t>log</m:t>
                      </m:r>
                    </m:fName>
                    <m:e>
                      <m:r>
                        <w:rPr>
                          <w:rFonts w:ascii="Cambria Math" w:hAnsi="Cambria Math" w:cstheme="minorHAnsi"/>
                          <w:lang w:bidi="ar-IQ"/>
                        </w:rPr>
                        <m:t>n</m:t>
                      </m:r>
                    </m:e>
                  </m:func>
                </m:sup>
              </m:sSup>
            </m:oMath>
            <w:r w:rsidRPr="00281AEC">
              <w:rPr>
                <w:rFonts w:cstheme="minorHAnsi"/>
                <w:lang w:bidi="ar-IQ"/>
              </w:rPr>
              <w:t>).</w:t>
            </w:r>
          </w:p>
        </w:tc>
        <w:tc>
          <w:tcPr>
            <w:tcW w:w="4149" w:type="dxa"/>
            <w:vAlign w:val="center"/>
            <w:hideMark/>
          </w:tcPr>
          <w:p w14:paraId="74FA05AB" w14:textId="77777777" w:rsidR="00FA6AC8" w:rsidRPr="00281AEC" w:rsidRDefault="00FA6AC8" w:rsidP="00F60DBF">
            <w:pPr>
              <w:spacing w:after="0" w:line="240" w:lineRule="auto"/>
              <w:jc w:val="center"/>
              <w:rPr>
                <w:rFonts w:eastAsia="Times New Roman" w:cstheme="minorHAnsi"/>
                <w:color w:val="404040"/>
              </w:rPr>
            </w:pPr>
            <w:r w:rsidRPr="00281AEC">
              <w:rPr>
                <w:rFonts w:cstheme="minorHAnsi"/>
                <w:lang w:bidi="ar-IQ"/>
              </w:rPr>
              <w:t>Slightly higher complexity 15% runtime vs. standalone greedy).</w:t>
            </w:r>
          </w:p>
        </w:tc>
      </w:tr>
    </w:tbl>
    <w:p w14:paraId="59231A0A" w14:textId="77777777" w:rsidR="00BF7920" w:rsidRDefault="00BF7920" w:rsidP="009C44BB">
      <w:pPr>
        <w:jc w:val="both"/>
        <w:rPr>
          <w:rtl/>
          <w:lang w:bidi="ar-IQ"/>
        </w:rPr>
      </w:pPr>
    </w:p>
    <w:p w14:paraId="32AAD032" w14:textId="77777777" w:rsidR="00BC1D7C" w:rsidRDefault="00BC1D7C" w:rsidP="009C44BB">
      <w:pPr>
        <w:jc w:val="both"/>
        <w:rPr>
          <w:rtl/>
          <w:lang w:bidi="ar-IQ"/>
        </w:rPr>
      </w:pPr>
    </w:p>
    <w:p w14:paraId="5E01CA7B" w14:textId="77777777" w:rsidR="00BC1D7C" w:rsidRDefault="00BC1D7C" w:rsidP="009C44BB">
      <w:pPr>
        <w:jc w:val="both"/>
        <w:rPr>
          <w:rtl/>
          <w:lang w:bidi="ar-IQ"/>
        </w:rPr>
      </w:pPr>
    </w:p>
    <w:p w14:paraId="05C1B2FE" w14:textId="77777777" w:rsidR="00BC1D7C" w:rsidRDefault="00BC1D7C" w:rsidP="009C44BB">
      <w:pPr>
        <w:jc w:val="both"/>
        <w:rPr>
          <w:rtl/>
          <w:lang w:bidi="ar-IQ"/>
        </w:rPr>
      </w:pPr>
    </w:p>
    <w:p w14:paraId="72FC79BC" w14:textId="77777777" w:rsidR="00BC1D7C" w:rsidRDefault="00BC1D7C" w:rsidP="009C44BB">
      <w:pPr>
        <w:jc w:val="both"/>
        <w:rPr>
          <w:rtl/>
          <w:lang w:bidi="ar-IQ"/>
        </w:rPr>
      </w:pPr>
    </w:p>
    <w:p w14:paraId="5AD71BBA" w14:textId="77777777" w:rsidR="00BC1D7C" w:rsidRDefault="00BC1D7C" w:rsidP="009C44BB">
      <w:pPr>
        <w:jc w:val="both"/>
        <w:rPr>
          <w:rtl/>
          <w:lang w:bidi="ar-IQ"/>
        </w:rPr>
      </w:pPr>
    </w:p>
    <w:p w14:paraId="094FA749" w14:textId="77777777" w:rsidR="00BC1D7C" w:rsidRDefault="00BC1D7C" w:rsidP="009C44BB">
      <w:pPr>
        <w:jc w:val="both"/>
        <w:rPr>
          <w:lang w:bidi="ar-IQ"/>
        </w:rPr>
      </w:pPr>
    </w:p>
    <w:p w14:paraId="4FD14089" w14:textId="77777777" w:rsidR="00BF7920" w:rsidRDefault="006758B9" w:rsidP="00A95691">
      <w:pPr>
        <w:rPr>
          <w:rtl/>
          <w:lang w:bidi="ar-IQ"/>
        </w:rPr>
      </w:pPr>
      <w:proofErr w:type="gramStart"/>
      <w:r>
        <w:rPr>
          <w:lang w:bidi="ar-IQ"/>
        </w:rPr>
        <w:t>Example :</w:t>
      </w:r>
      <w:proofErr w:type="gramEnd"/>
      <w:r>
        <w:rPr>
          <w:lang w:bidi="ar-IQ"/>
        </w:rPr>
        <w:t xml:space="preserve"> </w:t>
      </w:r>
      <w:r w:rsidR="00A95691">
        <w:rPr>
          <w:lang w:bidi="ar-IQ"/>
        </w:rPr>
        <w:t>The following</w:t>
      </w:r>
      <w:r w:rsidR="00FF1A57">
        <w:rPr>
          <w:rFonts w:hint="cs"/>
          <w:rtl/>
          <w:lang w:bidi="ar-IQ"/>
        </w:rPr>
        <w:t xml:space="preserve"> </w:t>
      </w:r>
      <w:r w:rsidR="00A95691">
        <w:rPr>
          <w:lang w:bidi="ar-IQ"/>
        </w:rPr>
        <w:t xml:space="preserve"> graph</w:t>
      </w:r>
    </w:p>
    <w:p w14:paraId="29A59745" w14:textId="77777777" w:rsidR="00BF7920" w:rsidRDefault="00A95691" w:rsidP="00A95691">
      <w:pPr>
        <w:jc w:val="center"/>
        <w:rPr>
          <w:lang w:bidi="ar-IQ"/>
        </w:rPr>
      </w:pPr>
      <w:r>
        <w:rPr>
          <w:noProof/>
        </w:rPr>
        <w:lastRenderedPageBreak/>
        <w:drawing>
          <wp:inline distT="0" distB="0" distL="0" distR="0" wp14:anchorId="722B2DDD" wp14:editId="7D8B5A43">
            <wp:extent cx="1524213" cy="1695687"/>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3-06 225115.png"/>
                    <pic:cNvPicPr/>
                  </pic:nvPicPr>
                  <pic:blipFill>
                    <a:blip r:embed="rId7">
                      <a:extLst>
                        <a:ext uri="{28A0092B-C50C-407E-A947-70E740481C1C}">
                          <a14:useLocalDpi xmlns:a14="http://schemas.microsoft.com/office/drawing/2010/main" val="0"/>
                        </a:ext>
                      </a:extLst>
                    </a:blip>
                    <a:stretch>
                      <a:fillRect/>
                    </a:stretch>
                  </pic:blipFill>
                  <pic:spPr>
                    <a:xfrm>
                      <a:off x="0" y="0"/>
                      <a:ext cx="1524213" cy="1695687"/>
                    </a:xfrm>
                    <a:prstGeom prst="rect">
                      <a:avLst/>
                    </a:prstGeom>
                  </pic:spPr>
                </pic:pic>
              </a:graphicData>
            </a:graphic>
          </wp:inline>
        </w:drawing>
      </w:r>
    </w:p>
    <w:p w14:paraId="50A90131" w14:textId="77777777" w:rsidR="00806B31" w:rsidRPr="00191DAF" w:rsidRDefault="00806B31" w:rsidP="00C16108">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 xml:space="preserve">The difference between the hybrid method and the traditional greedy algorithm is demonstrated by calculating the eigenvector </w:t>
      </w:r>
      <m:oMath>
        <m:r>
          <m:rPr>
            <m:sty m:val="p"/>
          </m:rPr>
          <w:rPr>
            <w:rFonts w:ascii="Cambria Math" w:hAnsi="Cambria Math" w:cstheme="majorBidi"/>
            <w:sz w:val="24"/>
            <w:szCs w:val="24"/>
            <w:lang w:bidi="fa-IR"/>
          </w:rPr>
          <m:t>(</m:t>
        </m:r>
        <m:r>
          <w:rPr>
            <w:rFonts w:ascii="Cambria Math" w:eastAsiaTheme="minorEastAsia" w:hAnsi="Cambria Math" w:cstheme="majorBidi"/>
            <w:sz w:val="24"/>
            <w:szCs w:val="24"/>
            <w:lang w:bidi="fa-IR"/>
          </w:rPr>
          <m:t>v</m:t>
        </m:r>
        <m:r>
          <m:rPr>
            <m:sty m:val="p"/>
          </m:rPr>
          <w:rPr>
            <w:rFonts w:ascii="Cambria Math" w:hAnsi="Cambria Math" w:cstheme="majorBidi"/>
            <w:sz w:val="24"/>
            <w:szCs w:val="24"/>
            <w:lang w:bidi="fa-IR"/>
          </w:rPr>
          <m:t>)</m:t>
        </m:r>
      </m:oMath>
      <w:r w:rsidRPr="00191DAF">
        <w:rPr>
          <w:rFonts w:asciiTheme="majorBidi" w:hAnsiTheme="majorBidi" w:cstheme="majorBidi"/>
          <w:sz w:val="24"/>
          <w:szCs w:val="24"/>
          <w:lang w:bidi="fa-IR"/>
        </w:rPr>
        <w:t xml:space="preserve"> corresponding to (</w:t>
      </w:r>
      <m:oMath>
        <m:r>
          <m:rPr>
            <m:sty m:val="p"/>
          </m:rPr>
          <w:rPr>
            <w:rFonts w:ascii="Cambria Math" w:hAnsi="Cambria Math" w:cstheme="majorBidi"/>
            <w:sz w:val="24"/>
            <w:szCs w:val="24"/>
            <w:lang w:bidi="fa-IR"/>
          </w:rPr>
          <m:t>λ max</m:t>
        </m:r>
      </m:oMath>
      <w:r w:rsidR="00C16108" w:rsidRPr="00C16108">
        <w:rPr>
          <w:rFonts w:asciiTheme="majorBidi" w:hAnsiTheme="majorBidi" w:cstheme="majorBidi"/>
          <w:sz w:val="24"/>
          <w:szCs w:val="24"/>
          <w:lang w:bidi="fa-IR"/>
        </w:rPr>
        <w:t>)</w:t>
      </w:r>
      <w:r w:rsidRPr="00191DAF">
        <w:rPr>
          <w:rFonts w:asciiTheme="majorBidi" w:hAnsiTheme="majorBidi" w:cstheme="majorBidi"/>
          <w:sz w:val="24"/>
          <w:szCs w:val="24"/>
          <w:lang w:bidi="fa-IR"/>
        </w:rPr>
        <w:t>). The eigenvalue extracted from the adjacency matrix of the above graph is (</w:t>
      </w:r>
      <m:oMath>
        <m:r>
          <m:rPr>
            <m:sty m:val="p"/>
          </m:rPr>
          <w:rPr>
            <w:rFonts w:ascii="Cambria Math" w:hAnsi="Cambria Math" w:cstheme="majorBidi"/>
            <w:sz w:val="24"/>
            <w:szCs w:val="24"/>
            <w:lang w:bidi="fa-IR"/>
          </w:rPr>
          <m:t>λ max</m:t>
        </m:r>
      </m:oMath>
      <w:r w:rsidRPr="00191DAF">
        <w:rPr>
          <w:rFonts w:asciiTheme="majorBidi" w:hAnsiTheme="majorBidi" w:cstheme="majorBidi"/>
          <w:sz w:val="24"/>
          <w:szCs w:val="24"/>
          <w:lang w:bidi="fa-IR"/>
        </w:rPr>
        <w:t>) = 2.56. Additionally, the eigenvector corresponding to each vertex was computed sequentially as v = [0.7, 0.3, 0.3, 0.1, 0.1].</w:t>
      </w:r>
    </w:p>
    <w:p w14:paraId="7E9F8771"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rtl/>
          <w:lang w:bidi="fa-IR"/>
        </w:rPr>
      </w:pPr>
      <w:r w:rsidRPr="00191DAF">
        <w:rPr>
          <w:rFonts w:asciiTheme="majorBidi" w:hAnsiTheme="majorBidi" w:cstheme="majorBidi"/>
          <w:sz w:val="24"/>
          <w:szCs w:val="24"/>
          <w:lang w:bidi="fa-IR"/>
        </w:rPr>
        <w:t>A composite priority is then assigned to each vertex, combining its degree and the spectral weight of its corresponding eigenvector, using the following mathematical formula:</w:t>
      </w:r>
    </w:p>
    <w:p w14:paraId="491C07AA" w14:textId="77777777" w:rsidR="00A95691" w:rsidRPr="00191DAF" w:rsidRDefault="00B4566D" w:rsidP="00191DAF">
      <w:pPr>
        <w:autoSpaceDE w:val="0"/>
        <w:autoSpaceDN w:val="0"/>
        <w:adjustRightInd w:val="0"/>
        <w:spacing w:after="160"/>
        <w:jc w:val="both"/>
        <w:rPr>
          <w:rFonts w:asciiTheme="majorBidi" w:hAnsiTheme="majorBidi" w:cstheme="majorBidi"/>
          <w:sz w:val="24"/>
          <w:szCs w:val="24"/>
          <w:lang w:bidi="fa-IR"/>
        </w:rPr>
      </w:pPr>
      <m:oMathPara>
        <m:oMath>
          <m:r>
            <m:rPr>
              <m:sty m:val="p"/>
            </m:rPr>
            <w:rPr>
              <w:rFonts w:ascii="Cambria Math" w:hAnsi="Cambria Math" w:cstheme="majorBidi"/>
              <w:sz w:val="24"/>
              <w:szCs w:val="24"/>
              <w:lang w:bidi="fa-IR"/>
            </w:rPr>
            <m:t xml:space="preserve">priority </m:t>
          </m:r>
          <m:d>
            <m:dPr>
              <m:ctrlPr>
                <w:rPr>
                  <w:rFonts w:ascii="Cambria Math" w:hAnsi="Cambria Math" w:cstheme="majorBidi"/>
                  <w:sz w:val="24"/>
                  <w:szCs w:val="24"/>
                  <w:lang w:bidi="fa-IR"/>
                </w:rPr>
              </m:ctrlPr>
            </m:dPr>
            <m:e>
              <m:r>
                <m:rPr>
                  <m:sty m:val="p"/>
                </m:rPr>
                <w:rPr>
                  <w:rFonts w:ascii="Cambria Math" w:hAnsi="Cambria Math" w:cstheme="majorBidi"/>
                  <w:sz w:val="24"/>
                  <w:szCs w:val="24"/>
                  <w:lang w:bidi="fa-IR"/>
                </w:rPr>
                <m:t>i</m:t>
              </m:r>
            </m:e>
          </m:d>
          <m:r>
            <m:rPr>
              <m:sty m:val="p"/>
            </m:rPr>
            <w:rPr>
              <w:rFonts w:ascii="Cambria Math" w:hAnsi="Cambria Math" w:cstheme="majorBidi"/>
              <w:sz w:val="24"/>
              <w:szCs w:val="24"/>
              <w:lang w:bidi="fa-IR"/>
            </w:rPr>
            <m:t>=</m:t>
          </m:r>
          <m:f>
            <m:fPr>
              <m:ctrlPr>
                <w:rPr>
                  <w:rFonts w:ascii="Cambria Math" w:hAnsi="Cambria Math" w:cstheme="majorBidi"/>
                  <w:sz w:val="24"/>
                  <w:szCs w:val="24"/>
                  <w:lang w:bidi="fa-IR"/>
                </w:rPr>
              </m:ctrlPr>
            </m:fPr>
            <m:num>
              <m:r>
                <m:rPr>
                  <m:sty m:val="p"/>
                </m:rPr>
                <w:rPr>
                  <w:rFonts w:ascii="Cambria Math" w:hAnsi="Cambria Math" w:cstheme="majorBidi"/>
                  <w:sz w:val="24"/>
                  <w:szCs w:val="24"/>
                  <w:lang w:bidi="fa-IR"/>
                </w:rPr>
                <m:t xml:space="preserve">Degree(i) </m:t>
              </m:r>
            </m:num>
            <m:den>
              <m:r>
                <m:rPr>
                  <m:sty m:val="p"/>
                </m:rPr>
                <w:rPr>
                  <w:rFonts w:ascii="Cambria Math" w:hAnsi="Cambria Math" w:cstheme="majorBidi"/>
                  <w:sz w:val="24"/>
                  <w:szCs w:val="24"/>
                  <w:lang w:bidi="fa-IR"/>
                </w:rPr>
                <m:t>1+</m:t>
              </m:r>
              <m:d>
                <m:dPr>
                  <m:begChr m:val="|"/>
                  <m:endChr m:val="|"/>
                  <m:ctrlPr>
                    <w:rPr>
                      <w:rFonts w:ascii="Cambria Math" w:hAnsi="Cambria Math" w:cstheme="majorBidi"/>
                      <w:sz w:val="24"/>
                      <w:szCs w:val="24"/>
                      <w:lang w:bidi="fa-IR"/>
                    </w:rPr>
                  </m:ctrlPr>
                </m:dPr>
                <m:e>
                  <m:sSub>
                    <m:sSubPr>
                      <m:ctrlPr>
                        <w:rPr>
                          <w:rFonts w:ascii="Cambria Math" w:hAnsi="Cambria Math" w:cstheme="majorBidi"/>
                          <w:sz w:val="24"/>
                          <w:szCs w:val="24"/>
                          <w:lang w:bidi="fa-IR"/>
                        </w:rPr>
                      </m:ctrlPr>
                    </m:sSubPr>
                    <m:e>
                      <m:r>
                        <m:rPr>
                          <m:sty m:val="p"/>
                        </m:rPr>
                        <w:rPr>
                          <w:rFonts w:ascii="Cambria Math" w:hAnsi="Cambria Math" w:cstheme="majorBidi"/>
                          <w:sz w:val="24"/>
                          <w:szCs w:val="24"/>
                          <w:lang w:bidi="fa-IR"/>
                        </w:rPr>
                        <m:t>v</m:t>
                      </m:r>
                    </m:e>
                    <m:sub>
                      <m:r>
                        <m:rPr>
                          <m:sty m:val="p"/>
                        </m:rPr>
                        <w:rPr>
                          <w:rFonts w:ascii="Cambria Math" w:hAnsi="Cambria Math" w:cstheme="majorBidi"/>
                          <w:sz w:val="24"/>
                          <w:szCs w:val="24"/>
                          <w:lang w:bidi="fa-IR"/>
                        </w:rPr>
                        <m:t>i</m:t>
                      </m:r>
                    </m:sub>
                  </m:sSub>
                </m:e>
              </m:d>
            </m:den>
          </m:f>
        </m:oMath>
      </m:oMathPara>
    </w:p>
    <w:p w14:paraId="535EEA49" w14:textId="77777777" w:rsidR="00A95691" w:rsidRPr="00191DAF" w:rsidRDefault="00A9569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We calculate the priority for each vertex. Vertex 0 has a degree of 2 and a corresponding eigenvector value of 0.7. Vertex 1 has a degree of 2 and a corresponding eigenvector value of 0.3. Vertex 2 has a degree of 1 and a corresponding eigenvector value of 0.1. Similarly, vertex 3 has a degree of 1 and a corresponding eigenvector value of 0.1, and vertex 4 has a degree of 1 with a corresponding eigenvector value of 0.1. Based on spectral weights and the above mathematical formula, the priorities are calculated as follows:</w:t>
      </w:r>
    </w:p>
    <w:p w14:paraId="7B4ED113" w14:textId="77777777" w:rsidR="002B16EB" w:rsidRPr="00191DAF" w:rsidRDefault="002B16EB" w:rsidP="00191DAF">
      <w:pPr>
        <w:autoSpaceDE w:val="0"/>
        <w:autoSpaceDN w:val="0"/>
        <w:adjustRightInd w:val="0"/>
        <w:spacing w:after="160"/>
        <w:jc w:val="both"/>
        <w:rPr>
          <w:rFonts w:asciiTheme="majorBidi" w:hAnsiTheme="majorBidi" w:cstheme="majorBidi"/>
          <w:sz w:val="24"/>
          <w:szCs w:val="24"/>
          <w:lang w:bidi="fa-IR"/>
        </w:rPr>
      </w:pPr>
      <m:oMathPara>
        <m:oMath>
          <m:r>
            <m:rPr>
              <m:sty m:val="p"/>
            </m:rPr>
            <w:rPr>
              <w:rFonts w:ascii="Cambria Math" w:hAnsi="Cambria Math" w:cstheme="majorBidi"/>
              <w:sz w:val="24"/>
              <w:szCs w:val="24"/>
              <w:lang w:bidi="fa-IR"/>
            </w:rPr>
            <m:t xml:space="preserve">priority </m:t>
          </m:r>
          <m:d>
            <m:dPr>
              <m:ctrlPr>
                <w:rPr>
                  <w:rFonts w:ascii="Cambria Math" w:hAnsi="Cambria Math" w:cstheme="majorBidi"/>
                  <w:sz w:val="24"/>
                  <w:szCs w:val="24"/>
                  <w:lang w:bidi="fa-IR"/>
                </w:rPr>
              </m:ctrlPr>
            </m:dPr>
            <m:e>
              <m:r>
                <m:rPr>
                  <m:sty m:val="p"/>
                </m:rPr>
                <w:rPr>
                  <w:rFonts w:ascii="Cambria Math" w:hAnsi="Cambria Math" w:cstheme="majorBidi"/>
                  <w:sz w:val="24"/>
                  <w:szCs w:val="24"/>
                  <w:lang w:bidi="fa-IR"/>
                </w:rPr>
                <m:t>0</m:t>
              </m:r>
            </m:e>
          </m:d>
          <m:r>
            <m:rPr>
              <m:sty m:val="p"/>
            </m:rPr>
            <w:rPr>
              <w:rFonts w:ascii="Cambria Math" w:hAnsi="Cambria Math" w:cstheme="majorBidi"/>
              <w:sz w:val="24"/>
              <w:szCs w:val="24"/>
              <w:lang w:bidi="fa-IR"/>
            </w:rPr>
            <m:t>=</m:t>
          </m:r>
          <m:f>
            <m:fPr>
              <m:ctrlPr>
                <w:rPr>
                  <w:rFonts w:ascii="Cambria Math" w:hAnsi="Cambria Math" w:cstheme="majorBidi"/>
                  <w:sz w:val="24"/>
                  <w:szCs w:val="24"/>
                  <w:lang w:bidi="fa-IR"/>
                </w:rPr>
              </m:ctrlPr>
            </m:fPr>
            <m:num>
              <m:r>
                <m:rPr>
                  <m:sty m:val="p"/>
                </m:rPr>
                <w:rPr>
                  <w:rFonts w:ascii="Cambria Math" w:hAnsi="Cambria Math" w:cstheme="majorBidi"/>
                  <w:sz w:val="24"/>
                  <w:szCs w:val="24"/>
                  <w:lang w:bidi="fa-IR"/>
                </w:rPr>
                <m:t xml:space="preserve">2 </m:t>
              </m:r>
            </m:num>
            <m:den>
              <m:r>
                <m:rPr>
                  <m:sty m:val="p"/>
                </m:rPr>
                <w:rPr>
                  <w:rFonts w:ascii="Cambria Math" w:hAnsi="Cambria Math" w:cstheme="majorBidi"/>
                  <w:sz w:val="24"/>
                  <w:szCs w:val="24"/>
                  <w:lang w:bidi="fa-IR"/>
                </w:rPr>
                <m:t xml:space="preserve">1+0.7  </m:t>
              </m:r>
            </m:den>
          </m:f>
          <m:r>
            <m:rPr>
              <m:sty m:val="p"/>
            </m:rPr>
            <w:rPr>
              <w:rFonts w:ascii="Cambria Math" w:hAnsi="Cambria Math" w:cstheme="majorBidi"/>
              <w:sz w:val="24"/>
              <w:szCs w:val="24"/>
              <w:lang w:bidi="fa-IR"/>
            </w:rPr>
            <m:t xml:space="preserve"> ≈1.18</m:t>
          </m:r>
        </m:oMath>
      </m:oMathPara>
    </w:p>
    <w:p w14:paraId="19B7CEF3" w14:textId="77777777" w:rsidR="00AF3921" w:rsidRPr="00191DAF" w:rsidRDefault="00AF3921" w:rsidP="00191DAF">
      <w:pPr>
        <w:autoSpaceDE w:val="0"/>
        <w:autoSpaceDN w:val="0"/>
        <w:adjustRightInd w:val="0"/>
        <w:spacing w:after="160"/>
        <w:jc w:val="both"/>
        <w:rPr>
          <w:rFonts w:asciiTheme="majorBidi" w:hAnsiTheme="majorBidi" w:cstheme="majorBidi"/>
          <w:sz w:val="24"/>
          <w:szCs w:val="24"/>
          <w:lang w:bidi="fa-IR"/>
        </w:rPr>
      </w:pPr>
      <m:oMathPara>
        <m:oMath>
          <m:r>
            <m:rPr>
              <m:sty m:val="p"/>
            </m:rPr>
            <w:rPr>
              <w:rFonts w:ascii="Cambria Math" w:hAnsi="Cambria Math" w:cstheme="majorBidi"/>
              <w:sz w:val="24"/>
              <w:szCs w:val="24"/>
              <w:lang w:bidi="fa-IR"/>
            </w:rPr>
            <m:t xml:space="preserve">priority </m:t>
          </m:r>
          <m:d>
            <m:dPr>
              <m:ctrlPr>
                <w:rPr>
                  <w:rFonts w:ascii="Cambria Math" w:hAnsi="Cambria Math" w:cstheme="majorBidi"/>
                  <w:sz w:val="24"/>
                  <w:szCs w:val="24"/>
                  <w:lang w:bidi="fa-IR"/>
                </w:rPr>
              </m:ctrlPr>
            </m:dPr>
            <m:e>
              <m:r>
                <m:rPr>
                  <m:sty m:val="p"/>
                </m:rPr>
                <w:rPr>
                  <w:rFonts w:ascii="Cambria Math" w:hAnsi="Cambria Math" w:cstheme="majorBidi"/>
                  <w:sz w:val="24"/>
                  <w:szCs w:val="24"/>
                  <w:lang w:bidi="fa-IR"/>
                </w:rPr>
                <m:t>1</m:t>
              </m:r>
            </m:e>
          </m:d>
          <m:r>
            <m:rPr>
              <m:sty m:val="p"/>
            </m:rPr>
            <w:rPr>
              <w:rFonts w:ascii="Cambria Math" w:hAnsi="Cambria Math" w:cstheme="majorBidi"/>
              <w:sz w:val="24"/>
              <w:szCs w:val="24"/>
              <w:lang w:bidi="fa-IR"/>
            </w:rPr>
            <m:t>=</m:t>
          </m:r>
          <m:f>
            <m:fPr>
              <m:ctrlPr>
                <w:rPr>
                  <w:rFonts w:ascii="Cambria Math" w:hAnsi="Cambria Math" w:cstheme="majorBidi"/>
                  <w:sz w:val="24"/>
                  <w:szCs w:val="24"/>
                  <w:lang w:bidi="fa-IR"/>
                </w:rPr>
              </m:ctrlPr>
            </m:fPr>
            <m:num>
              <m:r>
                <m:rPr>
                  <m:sty m:val="p"/>
                </m:rPr>
                <w:rPr>
                  <w:rFonts w:ascii="Cambria Math" w:hAnsi="Cambria Math" w:cstheme="majorBidi"/>
                  <w:sz w:val="24"/>
                  <w:szCs w:val="24"/>
                  <w:lang w:bidi="fa-IR"/>
                </w:rPr>
                <m:t xml:space="preserve">2 </m:t>
              </m:r>
            </m:num>
            <m:den>
              <m:r>
                <m:rPr>
                  <m:sty m:val="p"/>
                </m:rPr>
                <w:rPr>
                  <w:rFonts w:ascii="Cambria Math" w:hAnsi="Cambria Math" w:cstheme="majorBidi"/>
                  <w:sz w:val="24"/>
                  <w:szCs w:val="24"/>
                  <w:lang w:bidi="fa-IR"/>
                </w:rPr>
                <m:t xml:space="preserve">1+0.3  </m:t>
              </m:r>
            </m:den>
          </m:f>
          <m:r>
            <m:rPr>
              <m:sty m:val="p"/>
            </m:rPr>
            <w:rPr>
              <w:rFonts w:ascii="Cambria Math" w:hAnsi="Cambria Math" w:cstheme="majorBidi"/>
              <w:sz w:val="24"/>
              <w:szCs w:val="24"/>
              <w:lang w:bidi="fa-IR"/>
            </w:rPr>
            <m:t xml:space="preserve"> ≈1.54</m:t>
          </m:r>
        </m:oMath>
      </m:oMathPara>
    </w:p>
    <w:p w14:paraId="3B8AFC4C" w14:textId="77777777" w:rsidR="00AF3921" w:rsidRPr="00191DAF" w:rsidRDefault="00AF3921" w:rsidP="00191DAF">
      <w:pPr>
        <w:autoSpaceDE w:val="0"/>
        <w:autoSpaceDN w:val="0"/>
        <w:adjustRightInd w:val="0"/>
        <w:spacing w:after="160"/>
        <w:jc w:val="both"/>
        <w:rPr>
          <w:rFonts w:asciiTheme="majorBidi" w:hAnsiTheme="majorBidi" w:cstheme="majorBidi"/>
          <w:sz w:val="24"/>
          <w:szCs w:val="24"/>
          <w:lang w:bidi="fa-IR"/>
        </w:rPr>
      </w:pPr>
      <m:oMathPara>
        <m:oMath>
          <m:r>
            <m:rPr>
              <m:sty m:val="p"/>
            </m:rPr>
            <w:rPr>
              <w:rFonts w:ascii="Cambria Math" w:hAnsi="Cambria Math" w:cstheme="majorBidi"/>
              <w:sz w:val="24"/>
              <w:szCs w:val="24"/>
              <w:lang w:bidi="fa-IR"/>
            </w:rPr>
            <m:t xml:space="preserve">priority </m:t>
          </m:r>
          <m:d>
            <m:dPr>
              <m:ctrlPr>
                <w:rPr>
                  <w:rFonts w:ascii="Cambria Math" w:hAnsi="Cambria Math" w:cstheme="majorBidi"/>
                  <w:sz w:val="24"/>
                  <w:szCs w:val="24"/>
                  <w:lang w:bidi="fa-IR"/>
                </w:rPr>
              </m:ctrlPr>
            </m:dPr>
            <m:e>
              <m:r>
                <m:rPr>
                  <m:sty m:val="p"/>
                </m:rPr>
                <w:rPr>
                  <w:rFonts w:ascii="Cambria Math" w:hAnsi="Cambria Math" w:cstheme="majorBidi"/>
                  <w:sz w:val="24"/>
                  <w:szCs w:val="24"/>
                  <w:lang w:bidi="fa-IR"/>
                </w:rPr>
                <m:t>2</m:t>
              </m:r>
            </m:e>
          </m:d>
          <m:r>
            <m:rPr>
              <m:sty m:val="p"/>
            </m:rPr>
            <w:rPr>
              <w:rFonts w:ascii="Cambria Math" w:hAnsi="Cambria Math" w:cstheme="majorBidi"/>
              <w:sz w:val="24"/>
              <w:szCs w:val="24"/>
              <w:lang w:bidi="fa-IR"/>
            </w:rPr>
            <m:t>=</m:t>
          </m:r>
          <m:f>
            <m:fPr>
              <m:ctrlPr>
                <w:rPr>
                  <w:rFonts w:ascii="Cambria Math" w:hAnsi="Cambria Math" w:cstheme="majorBidi"/>
                  <w:sz w:val="24"/>
                  <w:szCs w:val="24"/>
                  <w:lang w:bidi="fa-IR"/>
                </w:rPr>
              </m:ctrlPr>
            </m:fPr>
            <m:num>
              <m:r>
                <m:rPr>
                  <m:sty m:val="p"/>
                </m:rPr>
                <w:rPr>
                  <w:rFonts w:ascii="Cambria Math" w:hAnsi="Cambria Math" w:cstheme="majorBidi"/>
                  <w:sz w:val="24"/>
                  <w:szCs w:val="24"/>
                  <w:lang w:bidi="fa-IR"/>
                </w:rPr>
                <m:t xml:space="preserve">1 </m:t>
              </m:r>
            </m:num>
            <m:den>
              <m:r>
                <m:rPr>
                  <m:sty m:val="p"/>
                </m:rPr>
                <w:rPr>
                  <w:rFonts w:ascii="Cambria Math" w:hAnsi="Cambria Math" w:cstheme="majorBidi"/>
                  <w:sz w:val="24"/>
                  <w:szCs w:val="24"/>
                  <w:lang w:bidi="fa-IR"/>
                </w:rPr>
                <m:t xml:space="preserve">1+0.3  </m:t>
              </m:r>
            </m:den>
          </m:f>
          <m:r>
            <m:rPr>
              <m:sty m:val="p"/>
            </m:rPr>
            <w:rPr>
              <w:rFonts w:ascii="Cambria Math" w:hAnsi="Cambria Math" w:cstheme="majorBidi"/>
              <w:sz w:val="24"/>
              <w:szCs w:val="24"/>
              <w:lang w:bidi="fa-IR"/>
            </w:rPr>
            <m:t xml:space="preserve"> ≈0.77</m:t>
          </m:r>
        </m:oMath>
      </m:oMathPara>
    </w:p>
    <w:p w14:paraId="5DFDB60A" w14:textId="77777777" w:rsidR="00AF3921" w:rsidRPr="00191DAF" w:rsidRDefault="00AF3921" w:rsidP="00191DAF">
      <w:pPr>
        <w:autoSpaceDE w:val="0"/>
        <w:autoSpaceDN w:val="0"/>
        <w:adjustRightInd w:val="0"/>
        <w:spacing w:after="160"/>
        <w:jc w:val="both"/>
        <w:rPr>
          <w:rFonts w:asciiTheme="majorBidi" w:hAnsiTheme="majorBidi" w:cstheme="majorBidi"/>
          <w:sz w:val="24"/>
          <w:szCs w:val="24"/>
          <w:lang w:bidi="fa-IR"/>
        </w:rPr>
      </w:pPr>
      <m:oMathPara>
        <m:oMath>
          <m:r>
            <m:rPr>
              <m:sty m:val="p"/>
            </m:rPr>
            <w:rPr>
              <w:rFonts w:ascii="Cambria Math" w:hAnsi="Cambria Math" w:cstheme="majorBidi"/>
              <w:sz w:val="24"/>
              <w:szCs w:val="24"/>
              <w:lang w:bidi="fa-IR"/>
            </w:rPr>
            <m:t xml:space="preserve">priority </m:t>
          </m:r>
          <m:d>
            <m:dPr>
              <m:ctrlPr>
                <w:rPr>
                  <w:rFonts w:ascii="Cambria Math" w:hAnsi="Cambria Math" w:cstheme="majorBidi"/>
                  <w:sz w:val="24"/>
                  <w:szCs w:val="24"/>
                  <w:lang w:bidi="fa-IR"/>
                </w:rPr>
              </m:ctrlPr>
            </m:dPr>
            <m:e>
              <m:r>
                <m:rPr>
                  <m:sty m:val="p"/>
                </m:rPr>
                <w:rPr>
                  <w:rFonts w:ascii="Cambria Math" w:hAnsi="Cambria Math" w:cstheme="majorBidi"/>
                  <w:sz w:val="24"/>
                  <w:szCs w:val="24"/>
                  <w:lang w:bidi="fa-IR"/>
                </w:rPr>
                <m:t>3</m:t>
              </m:r>
            </m:e>
          </m:d>
          <m:r>
            <m:rPr>
              <m:sty m:val="p"/>
            </m:rPr>
            <w:rPr>
              <w:rFonts w:ascii="Cambria Math" w:hAnsi="Cambria Math" w:cstheme="majorBidi"/>
              <w:sz w:val="24"/>
              <w:szCs w:val="24"/>
              <w:lang w:bidi="fa-IR"/>
            </w:rPr>
            <m:t>=</m:t>
          </m:r>
          <m:f>
            <m:fPr>
              <m:ctrlPr>
                <w:rPr>
                  <w:rFonts w:ascii="Cambria Math" w:hAnsi="Cambria Math" w:cstheme="majorBidi"/>
                  <w:sz w:val="24"/>
                  <w:szCs w:val="24"/>
                  <w:lang w:bidi="fa-IR"/>
                </w:rPr>
              </m:ctrlPr>
            </m:fPr>
            <m:num>
              <m:r>
                <m:rPr>
                  <m:sty m:val="p"/>
                </m:rPr>
                <w:rPr>
                  <w:rFonts w:ascii="Cambria Math" w:hAnsi="Cambria Math" w:cstheme="majorBidi"/>
                  <w:sz w:val="24"/>
                  <w:szCs w:val="24"/>
                  <w:lang w:bidi="fa-IR"/>
                </w:rPr>
                <m:t xml:space="preserve">1 </m:t>
              </m:r>
            </m:num>
            <m:den>
              <m:r>
                <m:rPr>
                  <m:sty m:val="p"/>
                </m:rPr>
                <w:rPr>
                  <w:rFonts w:ascii="Cambria Math" w:hAnsi="Cambria Math" w:cstheme="majorBidi"/>
                  <w:sz w:val="24"/>
                  <w:szCs w:val="24"/>
                  <w:lang w:bidi="fa-IR"/>
                </w:rPr>
                <m:t>1+0.1</m:t>
              </m:r>
            </m:den>
          </m:f>
          <m:r>
            <m:rPr>
              <m:sty m:val="p"/>
            </m:rPr>
            <w:rPr>
              <w:rFonts w:ascii="Cambria Math" w:hAnsi="Cambria Math" w:cstheme="majorBidi"/>
              <w:sz w:val="24"/>
              <w:szCs w:val="24"/>
              <w:lang w:bidi="fa-IR"/>
            </w:rPr>
            <m:t xml:space="preserve"> ≈0.9</m:t>
          </m:r>
        </m:oMath>
      </m:oMathPara>
    </w:p>
    <w:p w14:paraId="693D93F1" w14:textId="77777777" w:rsidR="00AF3921" w:rsidRPr="00191DAF" w:rsidRDefault="00AF3921" w:rsidP="00191DAF">
      <w:pPr>
        <w:autoSpaceDE w:val="0"/>
        <w:autoSpaceDN w:val="0"/>
        <w:adjustRightInd w:val="0"/>
        <w:spacing w:after="160"/>
        <w:jc w:val="both"/>
        <w:rPr>
          <w:rFonts w:asciiTheme="majorBidi" w:hAnsiTheme="majorBidi" w:cstheme="majorBidi"/>
          <w:sz w:val="24"/>
          <w:szCs w:val="24"/>
          <w:lang w:bidi="fa-IR"/>
        </w:rPr>
      </w:pPr>
      <m:oMathPara>
        <m:oMath>
          <m:r>
            <m:rPr>
              <m:sty m:val="p"/>
            </m:rPr>
            <w:rPr>
              <w:rFonts w:ascii="Cambria Math" w:hAnsi="Cambria Math" w:cstheme="majorBidi"/>
              <w:sz w:val="24"/>
              <w:szCs w:val="24"/>
              <w:lang w:bidi="fa-IR"/>
            </w:rPr>
            <m:t xml:space="preserve">priority </m:t>
          </m:r>
          <m:d>
            <m:dPr>
              <m:ctrlPr>
                <w:rPr>
                  <w:rFonts w:ascii="Cambria Math" w:hAnsi="Cambria Math" w:cstheme="majorBidi"/>
                  <w:sz w:val="24"/>
                  <w:szCs w:val="24"/>
                  <w:lang w:bidi="fa-IR"/>
                </w:rPr>
              </m:ctrlPr>
            </m:dPr>
            <m:e>
              <m:r>
                <m:rPr>
                  <m:sty m:val="p"/>
                </m:rPr>
                <w:rPr>
                  <w:rFonts w:ascii="Cambria Math" w:hAnsi="Cambria Math" w:cstheme="majorBidi"/>
                  <w:sz w:val="24"/>
                  <w:szCs w:val="24"/>
                  <w:lang w:bidi="fa-IR"/>
                </w:rPr>
                <m:t>4</m:t>
              </m:r>
            </m:e>
          </m:d>
          <m:r>
            <m:rPr>
              <m:sty m:val="p"/>
            </m:rPr>
            <w:rPr>
              <w:rFonts w:ascii="Cambria Math" w:hAnsi="Cambria Math" w:cstheme="majorBidi"/>
              <w:sz w:val="24"/>
              <w:szCs w:val="24"/>
              <w:lang w:bidi="fa-IR"/>
            </w:rPr>
            <m:t>=</m:t>
          </m:r>
          <m:f>
            <m:fPr>
              <m:ctrlPr>
                <w:rPr>
                  <w:rFonts w:ascii="Cambria Math" w:hAnsi="Cambria Math" w:cstheme="majorBidi"/>
                  <w:sz w:val="24"/>
                  <w:szCs w:val="24"/>
                  <w:lang w:bidi="fa-IR"/>
                </w:rPr>
              </m:ctrlPr>
            </m:fPr>
            <m:num>
              <m:r>
                <m:rPr>
                  <m:sty m:val="p"/>
                </m:rPr>
                <w:rPr>
                  <w:rFonts w:ascii="Cambria Math" w:hAnsi="Cambria Math" w:cstheme="majorBidi"/>
                  <w:sz w:val="24"/>
                  <w:szCs w:val="24"/>
                  <w:lang w:bidi="fa-IR"/>
                </w:rPr>
                <m:t xml:space="preserve">1 </m:t>
              </m:r>
            </m:num>
            <m:den>
              <m:r>
                <m:rPr>
                  <m:sty m:val="p"/>
                </m:rPr>
                <w:rPr>
                  <w:rFonts w:ascii="Cambria Math" w:hAnsi="Cambria Math" w:cstheme="majorBidi"/>
                  <w:sz w:val="24"/>
                  <w:szCs w:val="24"/>
                  <w:lang w:bidi="fa-IR"/>
                </w:rPr>
                <m:t xml:space="preserve">1+0.1  </m:t>
              </m:r>
            </m:den>
          </m:f>
          <m:r>
            <m:rPr>
              <m:sty m:val="p"/>
            </m:rPr>
            <w:rPr>
              <w:rFonts w:ascii="Cambria Math" w:hAnsi="Cambria Math" w:cstheme="majorBidi"/>
              <w:sz w:val="24"/>
              <w:szCs w:val="24"/>
              <w:lang w:bidi="fa-IR"/>
            </w:rPr>
            <m:t xml:space="preserve"> ≈0.91</m:t>
          </m:r>
        </m:oMath>
      </m:oMathPara>
    </w:p>
    <w:p w14:paraId="7A617D7B"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Vertex Selection Based on Lower Priority: Vertices with lower priority are selected first because they combine a low degree and a high spectral weight. This means that vertices in dense regions (with high spectral weight) are avoided early on, even if their degree is low.</w:t>
      </w:r>
    </w:p>
    <w:p w14:paraId="0917DE55"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lastRenderedPageBreak/>
        <w:t>Mechanism for Vertex Selection Based on Priority:</w:t>
      </w:r>
    </w:p>
    <w:p w14:paraId="73B92616"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Step 1: Select vertex 2 (Priority = 0.77)</w:t>
      </w:r>
    </w:p>
    <w:p w14:paraId="20F71793"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Vertex 2 is added to the independent set.</w:t>
      </w:r>
    </w:p>
    <w:p w14:paraId="4250265D" w14:textId="2AC36D1A"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 xml:space="preserve">Vertex 2 and its </w:t>
      </w:r>
      <w:proofErr w:type="spellStart"/>
      <w:r w:rsidRPr="00191DAF">
        <w:rPr>
          <w:rFonts w:asciiTheme="majorBidi" w:hAnsiTheme="majorBidi" w:cstheme="majorBidi"/>
          <w:sz w:val="24"/>
          <w:szCs w:val="24"/>
          <w:lang w:bidi="fa-IR"/>
        </w:rPr>
        <w:t>neighbo</w:t>
      </w:r>
      <w:r w:rsidR="00721DEC">
        <w:rPr>
          <w:rFonts w:asciiTheme="majorBidi" w:hAnsiTheme="majorBidi" w:cstheme="majorBidi"/>
          <w:sz w:val="24"/>
          <w:szCs w:val="24"/>
          <w:lang w:bidi="fa-IR"/>
        </w:rPr>
        <w:t>u</w:t>
      </w:r>
      <w:r w:rsidRPr="00191DAF">
        <w:rPr>
          <w:rFonts w:asciiTheme="majorBidi" w:hAnsiTheme="majorBidi" w:cstheme="majorBidi"/>
          <w:sz w:val="24"/>
          <w:szCs w:val="24"/>
          <w:lang w:bidi="fa-IR"/>
        </w:rPr>
        <w:t>rs</w:t>
      </w:r>
      <w:proofErr w:type="spellEnd"/>
      <w:r w:rsidRPr="00191DAF">
        <w:rPr>
          <w:rFonts w:asciiTheme="majorBidi" w:hAnsiTheme="majorBidi" w:cstheme="majorBidi"/>
          <w:sz w:val="24"/>
          <w:szCs w:val="24"/>
          <w:lang w:bidi="fa-IR"/>
        </w:rPr>
        <w:t xml:space="preserve"> (vertex 0) are removed.</w:t>
      </w:r>
    </w:p>
    <w:p w14:paraId="17DC8DF6"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Remaining vertices: {1, 3, 4}.</w:t>
      </w:r>
    </w:p>
    <w:p w14:paraId="033ED77C"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Step 2: Select vertex 3 (Priority = 0.91)</w:t>
      </w:r>
    </w:p>
    <w:p w14:paraId="1CDD5D9B"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Vertex 3 is added to the independent set.</w:t>
      </w:r>
    </w:p>
    <w:p w14:paraId="735CC791"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Vertex 3 and its neighbors (vertex 1) are removed.</w:t>
      </w:r>
    </w:p>
    <w:p w14:paraId="496108BA"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Remaining vertices: {4}.</w:t>
      </w:r>
    </w:p>
    <w:p w14:paraId="2A989593"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Step 3: Select vertex 4 (Priority = 0.91)</w:t>
      </w:r>
    </w:p>
    <w:p w14:paraId="3AAEDF40"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Vertex 4 is added to the independent set.</w:t>
      </w:r>
    </w:p>
    <w:p w14:paraId="61B77297"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Vertex 4 and its neighbors, including vertex 1, are removed, but vertex 1 was already removed.</w:t>
      </w:r>
    </w:p>
    <w:p w14:paraId="55B3EA9D"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Remaining vertices: {}.</w:t>
      </w:r>
    </w:p>
    <w:p w14:paraId="723C681E"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For the traditional greedy algorithm, which relies solely on vertex degree, an independent set of size 2 ({2, 3}) was selected due to the following steps:</w:t>
      </w:r>
    </w:p>
    <w:p w14:paraId="127333FF"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Selection of vertices with the lowest degree first:</w:t>
      </w:r>
    </w:p>
    <w:p w14:paraId="689E8318"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Vertices 2, 3, and 4 have a degree of 1 (the lowest in the graph).</w:t>
      </w:r>
    </w:p>
    <w:p w14:paraId="2418182C"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Vertex 1 has a degree of 2, and vertex 0 has a degree of 1 (but it conflicts with vertex 1).</w:t>
      </w:r>
    </w:p>
    <w:p w14:paraId="4B640B67"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Selection mechanism and conflicts:</w:t>
      </w:r>
    </w:p>
    <w:p w14:paraId="581649D4" w14:textId="77777777" w:rsidR="00806B31" w:rsidRDefault="00806B31" w:rsidP="00191DAF">
      <w:pPr>
        <w:autoSpaceDE w:val="0"/>
        <w:autoSpaceDN w:val="0"/>
        <w:adjustRightInd w:val="0"/>
        <w:spacing w:after="160"/>
        <w:jc w:val="both"/>
        <w:rPr>
          <w:rFonts w:asciiTheme="majorBidi" w:hAnsiTheme="majorBidi" w:cstheme="majorBidi"/>
          <w:sz w:val="24"/>
          <w:szCs w:val="24"/>
          <w:rtl/>
          <w:lang w:bidi="fa-IR"/>
        </w:rPr>
      </w:pPr>
      <w:r w:rsidRPr="00191DAF">
        <w:rPr>
          <w:rFonts w:asciiTheme="majorBidi" w:hAnsiTheme="majorBidi" w:cstheme="majorBidi"/>
          <w:sz w:val="24"/>
          <w:szCs w:val="24"/>
          <w:lang w:bidi="fa-IR"/>
        </w:rPr>
        <w:t>The algorithm starts by selecting vertex 2 (degree 1) and adds it to the set. It then selects vertex 3 (degree 1) and adds it since it is not connected to vertex 2. When attempting to select vertex 1 (degree 2), it detects that it is connected to vertex 0, which may be connected to other vertices in the set (such as vertex 2 or 3), so it is excluded. Vertex 4 might be connected to one of the selected vertices (such as vertex 3), so it is not added. Due to conflicts arising from local selection order, some vertices, like 1 and 4, are excluded, leading to a smaller independent set ({2, 3}).</w:t>
      </w:r>
    </w:p>
    <w:p w14:paraId="6A1B3AEE" w14:textId="77777777" w:rsidR="00BC1D7C" w:rsidRPr="00191DAF" w:rsidRDefault="00BC1D7C" w:rsidP="00191DAF">
      <w:pPr>
        <w:autoSpaceDE w:val="0"/>
        <w:autoSpaceDN w:val="0"/>
        <w:adjustRightInd w:val="0"/>
        <w:spacing w:after="160"/>
        <w:jc w:val="both"/>
        <w:rPr>
          <w:rFonts w:asciiTheme="majorBidi" w:hAnsiTheme="majorBidi" w:cstheme="majorBidi"/>
          <w:sz w:val="24"/>
          <w:szCs w:val="24"/>
          <w:lang w:bidi="fa-IR"/>
        </w:rPr>
      </w:pPr>
    </w:p>
    <w:p w14:paraId="31B0B266" w14:textId="31D1F880" w:rsidR="00F36057" w:rsidRPr="00BC1D7C" w:rsidRDefault="002416BD" w:rsidP="00191DAF">
      <w:pPr>
        <w:autoSpaceDE w:val="0"/>
        <w:autoSpaceDN w:val="0"/>
        <w:adjustRightInd w:val="0"/>
        <w:spacing w:after="160"/>
        <w:jc w:val="both"/>
        <w:rPr>
          <w:rFonts w:asciiTheme="majorBidi" w:hAnsiTheme="majorBidi" w:cstheme="majorBidi"/>
          <w:sz w:val="28"/>
          <w:szCs w:val="28"/>
          <w:lang w:bidi="fa-IR"/>
        </w:rPr>
      </w:pPr>
      <w:r w:rsidRPr="00BC1D7C">
        <w:rPr>
          <w:rFonts w:asciiTheme="majorBidi" w:hAnsiTheme="majorBidi" w:cstheme="majorBidi"/>
          <w:sz w:val="28"/>
          <w:szCs w:val="28"/>
          <w:lang w:bidi="fa-IR"/>
        </w:rPr>
        <w:t xml:space="preserve">3. </w:t>
      </w:r>
      <w:r w:rsidR="00721DEC" w:rsidRPr="00DA7D6F">
        <w:rPr>
          <w:rFonts w:asciiTheme="majorBidi" w:hAnsiTheme="majorBidi" w:cstheme="majorBidi"/>
          <w:sz w:val="28"/>
          <w:szCs w:val="28"/>
          <w:highlight w:val="yellow"/>
          <w:lang w:bidi="fa-IR"/>
        </w:rPr>
        <w:t>E</w:t>
      </w:r>
      <w:r w:rsidR="00721DEC" w:rsidRPr="00DA7D6F">
        <w:rPr>
          <w:rFonts w:asciiTheme="majorBidi" w:hAnsiTheme="majorBidi" w:cstheme="majorBidi"/>
          <w:sz w:val="28"/>
          <w:szCs w:val="28"/>
          <w:highlight w:val="yellow"/>
          <w:lang w:bidi="fa-IR"/>
        </w:rPr>
        <w:t xml:space="preserve">xperimental </w:t>
      </w:r>
      <w:r w:rsidRPr="00DA7D6F">
        <w:rPr>
          <w:rFonts w:asciiTheme="majorBidi" w:hAnsiTheme="majorBidi" w:cstheme="majorBidi"/>
          <w:sz w:val="28"/>
          <w:szCs w:val="28"/>
          <w:highlight w:val="yellow"/>
          <w:lang w:bidi="fa-IR"/>
        </w:rPr>
        <w:t>results</w:t>
      </w:r>
    </w:p>
    <w:p w14:paraId="62B8C925" w14:textId="5F370942" w:rsidR="00762BB6" w:rsidRDefault="00EF6972" w:rsidP="00BC1D7C">
      <w:pPr>
        <w:autoSpaceDE w:val="0"/>
        <w:autoSpaceDN w:val="0"/>
        <w:adjustRightInd w:val="0"/>
        <w:spacing w:after="160"/>
        <w:jc w:val="both"/>
        <w:rPr>
          <w:rFonts w:asciiTheme="majorBidi" w:hAnsiTheme="majorBidi" w:cstheme="majorBidi"/>
          <w:sz w:val="24"/>
          <w:szCs w:val="24"/>
          <w:rtl/>
          <w:lang w:bidi="fa-IR"/>
        </w:rPr>
      </w:pPr>
      <w:r w:rsidRPr="00191DAF">
        <w:rPr>
          <w:rFonts w:asciiTheme="majorBidi" w:hAnsiTheme="majorBidi" w:cstheme="majorBidi"/>
          <w:sz w:val="24"/>
          <w:szCs w:val="24"/>
          <w:lang w:bidi="fa-IR"/>
        </w:rPr>
        <w:t xml:space="preserve">In this study, the hybrid framework was evaluated using four primary data categories to ensure comprehensive and generalizable results. The first category involved synthetic graphs, where </w:t>
      </w:r>
      <w:proofErr w:type="spellStart"/>
      <w:r w:rsidRPr="00191DAF">
        <w:rPr>
          <w:rFonts w:asciiTheme="majorBidi" w:hAnsiTheme="majorBidi" w:cstheme="majorBidi"/>
          <w:sz w:val="24"/>
          <w:szCs w:val="24"/>
          <w:lang w:bidi="fa-IR"/>
        </w:rPr>
        <w:lastRenderedPageBreak/>
        <w:t>Erdős</w:t>
      </w:r>
      <w:proofErr w:type="spellEnd"/>
      <w:r w:rsidRPr="00191DAF">
        <w:rPr>
          <w:rFonts w:asciiTheme="majorBidi" w:hAnsiTheme="majorBidi" w:cstheme="majorBidi"/>
          <w:sz w:val="24"/>
          <w:szCs w:val="24"/>
          <w:lang w:bidi="fa-IR"/>
        </w:rPr>
        <w:t>–</w:t>
      </w:r>
      <w:proofErr w:type="spellStart"/>
      <w:r w:rsidRPr="00191DAF">
        <w:rPr>
          <w:rFonts w:asciiTheme="majorBidi" w:hAnsiTheme="majorBidi" w:cstheme="majorBidi"/>
          <w:sz w:val="24"/>
          <w:szCs w:val="24"/>
          <w:lang w:bidi="fa-IR"/>
        </w:rPr>
        <w:t>Rényi</w:t>
      </w:r>
      <w:proofErr w:type="spellEnd"/>
      <w:r w:rsidRPr="00191DAF">
        <w:rPr>
          <w:rFonts w:asciiTheme="majorBidi" w:hAnsiTheme="majorBidi" w:cstheme="majorBidi"/>
          <w:sz w:val="24"/>
          <w:szCs w:val="24"/>
          <w:lang w:bidi="fa-IR"/>
        </w:rPr>
        <w:t xml:space="preserve"> random graphs were used with sizes ranging from 100 to 10,000 vertices, and edge densities varying from 0.1 to 0.9. These graphs were designed to simulate random networks with controlled edge density. Additionally, scale-free graphs with a distribution coefficient (γ) ranging from 2 to 3 were used to mimic small-world properties commonly found in social networks. These graphs exhibit a heavy-tailed degree distribution</w:t>
      </w:r>
      <w:r w:rsidRPr="00DA7D6F">
        <w:rPr>
          <w:rFonts w:asciiTheme="majorBidi" w:hAnsiTheme="majorBidi" w:cstheme="majorBidi"/>
          <w:sz w:val="24"/>
          <w:szCs w:val="24"/>
          <w:highlight w:val="yellow"/>
          <w:lang w:bidi="fa-IR"/>
        </w:rPr>
        <w:t xml:space="preserve">, </w:t>
      </w:r>
      <w:proofErr w:type="spellStart"/>
      <w:r w:rsidR="00721DEC" w:rsidRPr="00DA7D6F">
        <w:rPr>
          <w:rFonts w:asciiTheme="majorBidi" w:hAnsiTheme="majorBidi" w:cstheme="majorBidi"/>
          <w:sz w:val="24"/>
          <w:szCs w:val="24"/>
          <w:highlight w:val="yellow"/>
          <w:lang w:bidi="fa-IR"/>
        </w:rPr>
        <w:t>characteri</w:t>
      </w:r>
      <w:r w:rsidR="00721DEC" w:rsidRPr="00DA7D6F">
        <w:rPr>
          <w:rFonts w:asciiTheme="majorBidi" w:hAnsiTheme="majorBidi" w:cstheme="majorBidi"/>
          <w:sz w:val="24"/>
          <w:szCs w:val="24"/>
          <w:highlight w:val="yellow"/>
          <w:lang w:bidi="fa-IR"/>
        </w:rPr>
        <w:t>s</w:t>
      </w:r>
      <w:r w:rsidR="00721DEC" w:rsidRPr="00DA7D6F">
        <w:rPr>
          <w:rFonts w:asciiTheme="majorBidi" w:hAnsiTheme="majorBidi" w:cstheme="majorBidi"/>
          <w:sz w:val="24"/>
          <w:szCs w:val="24"/>
          <w:highlight w:val="yellow"/>
          <w:lang w:bidi="fa-IR"/>
        </w:rPr>
        <w:t>ed</w:t>
      </w:r>
      <w:proofErr w:type="spellEnd"/>
      <w:r w:rsidR="00721DEC" w:rsidRPr="00DA7D6F">
        <w:rPr>
          <w:rFonts w:asciiTheme="majorBidi" w:hAnsiTheme="majorBidi" w:cstheme="majorBidi"/>
          <w:sz w:val="24"/>
          <w:szCs w:val="24"/>
          <w:highlight w:val="yellow"/>
          <w:lang w:bidi="fa-IR"/>
        </w:rPr>
        <w:t xml:space="preserve"> </w:t>
      </w:r>
      <w:r w:rsidRPr="00DA7D6F">
        <w:rPr>
          <w:rFonts w:asciiTheme="majorBidi" w:hAnsiTheme="majorBidi" w:cstheme="majorBidi"/>
          <w:sz w:val="24"/>
          <w:szCs w:val="24"/>
          <w:highlight w:val="yellow"/>
          <w:lang w:bidi="fa-IR"/>
        </w:rPr>
        <w:t>by the</w:t>
      </w:r>
      <w:r w:rsidRPr="00191DAF">
        <w:rPr>
          <w:rFonts w:asciiTheme="majorBidi" w:hAnsiTheme="majorBidi" w:cstheme="majorBidi"/>
          <w:sz w:val="24"/>
          <w:szCs w:val="24"/>
          <w:lang w:bidi="fa-IR"/>
        </w:rPr>
        <w:t xml:space="preserve"> presence of a few high-degree hubs. Datasets such as DIMACS (e.g., "brock200-1" with 200 vertices and </w:t>
      </w:r>
      <m:oMath>
        <m:r>
          <w:rPr>
            <w:rFonts w:ascii="Cambria Math" w:hAnsi="Cambria Math" w:cstheme="majorBidi"/>
            <w:sz w:val="24"/>
            <w:szCs w:val="24"/>
            <w:lang w:bidi="fa-IR"/>
          </w:rPr>
          <m:t>α(G)=21</m:t>
        </m:r>
      </m:oMath>
      <w:r w:rsidRPr="00191DAF">
        <w:rPr>
          <w:rFonts w:asciiTheme="majorBidi" w:hAnsiTheme="majorBidi" w:cstheme="majorBidi"/>
          <w:sz w:val="24"/>
          <w:szCs w:val="24"/>
          <w:lang w:bidi="fa-IR"/>
        </w:rPr>
        <w:t>) and SNAP (e.g., "com-YouTube" with over 1.13 million vertices) were also utilized.</w:t>
      </w:r>
      <w:r w:rsidR="00721DEC">
        <w:rPr>
          <w:rFonts w:asciiTheme="majorBidi" w:hAnsiTheme="majorBidi" w:cstheme="majorBidi"/>
          <w:sz w:val="24"/>
          <w:szCs w:val="24"/>
          <w:lang w:bidi="fa-IR"/>
        </w:rPr>
        <w:t xml:space="preserve"> </w:t>
      </w:r>
      <w:proofErr w:type="gramStart"/>
      <w:r w:rsidRPr="00191DAF">
        <w:rPr>
          <w:rFonts w:asciiTheme="majorBidi" w:hAnsiTheme="majorBidi" w:cstheme="majorBidi"/>
          <w:sz w:val="24"/>
          <w:szCs w:val="24"/>
          <w:lang w:bidi="fa-IR"/>
        </w:rPr>
        <w:t>Regarding</w:t>
      </w:r>
      <w:proofErr w:type="gramEnd"/>
      <w:r w:rsidRPr="00191DAF">
        <w:rPr>
          <w:rFonts w:asciiTheme="majorBidi" w:hAnsiTheme="majorBidi" w:cstheme="majorBidi"/>
          <w:sz w:val="24"/>
          <w:szCs w:val="24"/>
          <w:lang w:bidi="fa-IR"/>
        </w:rPr>
        <w:t xml:space="preserve"> the experimental setup, the hardware used included an Intel Xeon processor @ 3.6 GHz with 12 cores and 128GB of RAM to handle large graphs with over a million vertices. The software setup featured Python 3.10 with libraries such as </w:t>
      </w:r>
      <w:proofErr w:type="spellStart"/>
      <w:r w:rsidRPr="00191DAF">
        <w:rPr>
          <w:rFonts w:asciiTheme="majorBidi" w:hAnsiTheme="majorBidi" w:cstheme="majorBidi"/>
          <w:sz w:val="24"/>
          <w:szCs w:val="24"/>
          <w:lang w:bidi="fa-IR"/>
        </w:rPr>
        <w:t>NetworkX</w:t>
      </w:r>
      <w:proofErr w:type="spellEnd"/>
      <w:r w:rsidRPr="00191DAF">
        <w:rPr>
          <w:rFonts w:asciiTheme="majorBidi" w:hAnsiTheme="majorBidi" w:cstheme="majorBidi"/>
          <w:sz w:val="24"/>
          <w:szCs w:val="24"/>
          <w:lang w:bidi="fa-IR"/>
        </w:rPr>
        <w:t xml:space="preserve"> for graph representation and basic operations, as well as NumPy and SciPy for matrix computations and spectral analysis. The </w:t>
      </w:r>
      <w:proofErr w:type="spellStart"/>
      <w:r w:rsidRPr="00191DAF">
        <w:rPr>
          <w:rFonts w:asciiTheme="majorBidi" w:hAnsiTheme="majorBidi" w:cstheme="majorBidi"/>
          <w:sz w:val="24"/>
          <w:szCs w:val="24"/>
          <w:lang w:bidi="fa-IR"/>
        </w:rPr>
        <w:t>Lanczos</w:t>
      </w:r>
      <w:proofErr w:type="spellEnd"/>
      <w:r w:rsidRPr="00191DAF">
        <w:rPr>
          <w:rFonts w:asciiTheme="majorBidi" w:hAnsiTheme="majorBidi" w:cstheme="majorBidi"/>
          <w:sz w:val="24"/>
          <w:szCs w:val="24"/>
          <w:lang w:bidi="fa-IR"/>
        </w:rPr>
        <w:t xml:space="preserve"> algorithm was employed to efficiently compute eigenvalues with a time complexity of </w:t>
      </w:r>
      <m:oMath>
        <m:r>
          <w:rPr>
            <w:rFonts w:ascii="Cambria Math" w:hAnsi="Cambria Math" w:cstheme="majorBidi"/>
            <w:sz w:val="24"/>
            <w:szCs w:val="24"/>
            <w:lang w:bidi="fa-IR"/>
          </w:rPr>
          <m:t>O(n²).</m:t>
        </m:r>
      </m:oMath>
      <w:r w:rsidRPr="00191DAF">
        <w:rPr>
          <w:rFonts w:asciiTheme="majorBidi" w:hAnsiTheme="majorBidi" w:cstheme="majorBidi"/>
          <w:sz w:val="24"/>
          <w:szCs w:val="24"/>
          <w:lang w:bidi="fa-IR"/>
        </w:rPr>
        <w:t>Applied graphs, such as Twitter subnetworks (social networks) and VLSI benchmarks (electronic circuits from the University of California), were also tested to evaluate the framework's performance across diverse practical contexts.</w:t>
      </w:r>
    </w:p>
    <w:p w14:paraId="66098554" w14:textId="77777777" w:rsidR="00762BB6" w:rsidRPr="00BC1D7C" w:rsidRDefault="00762BB6" w:rsidP="00762BB6">
      <w:pPr>
        <w:pStyle w:val="NormalWeb"/>
        <w:jc w:val="both"/>
        <w:rPr>
          <w:rFonts w:asciiTheme="majorBidi" w:eastAsiaTheme="minorHAnsi" w:hAnsiTheme="majorBidi" w:cstheme="majorBidi"/>
          <w:sz w:val="28"/>
          <w:szCs w:val="28"/>
          <w:lang w:bidi="fa-IR"/>
        </w:rPr>
      </w:pPr>
      <w:r w:rsidRPr="00BC1D7C">
        <w:rPr>
          <w:rFonts w:asciiTheme="majorBidi" w:eastAsiaTheme="minorHAnsi" w:hAnsiTheme="majorBidi" w:cstheme="majorBidi" w:hint="cs"/>
          <w:sz w:val="28"/>
          <w:szCs w:val="28"/>
          <w:rtl/>
          <w:lang w:bidi="fa-IR"/>
        </w:rPr>
        <w:t>3</w:t>
      </w:r>
      <w:r w:rsidRPr="00BC1D7C">
        <w:rPr>
          <w:rFonts w:asciiTheme="majorBidi" w:eastAsiaTheme="minorHAnsi" w:hAnsiTheme="majorBidi" w:cstheme="majorBidi"/>
          <w:sz w:val="28"/>
          <w:szCs w:val="28"/>
          <w:lang w:bidi="fa-IR"/>
        </w:rPr>
        <w:t>.1. Time and Accuracy Performance</w:t>
      </w:r>
    </w:p>
    <w:p w14:paraId="164CCF25" w14:textId="77777777" w:rsidR="00762BB6" w:rsidRPr="00762BB6" w:rsidRDefault="00762BB6" w:rsidP="00762BB6">
      <w:pPr>
        <w:pStyle w:val="NormalWeb"/>
        <w:jc w:val="both"/>
        <w:rPr>
          <w:rFonts w:asciiTheme="majorBidi" w:eastAsiaTheme="minorHAnsi" w:hAnsiTheme="majorBidi" w:cstheme="majorBidi"/>
          <w:lang w:bidi="fa-IR"/>
        </w:rPr>
      </w:pPr>
      <w:r w:rsidRPr="00762BB6">
        <w:rPr>
          <w:rFonts w:asciiTheme="majorBidi" w:eastAsiaTheme="minorHAnsi" w:hAnsiTheme="majorBidi" w:cstheme="majorBidi"/>
          <w:lang w:bidi="fa-IR"/>
        </w:rPr>
        <w:t xml:space="preserve">The time and accuracy performance of our proposed hybrid framework is illustrated in Figures </w:t>
      </w:r>
      <w:r>
        <w:rPr>
          <w:rFonts w:asciiTheme="majorBidi" w:eastAsiaTheme="minorHAnsi" w:hAnsiTheme="majorBidi" w:cstheme="majorBidi"/>
          <w:lang w:bidi="fa-IR"/>
        </w:rPr>
        <w:t>a1</w:t>
      </w:r>
      <w:r w:rsidRPr="00762BB6">
        <w:rPr>
          <w:rFonts w:asciiTheme="majorBidi" w:eastAsiaTheme="minorHAnsi" w:hAnsiTheme="majorBidi" w:cstheme="majorBidi"/>
          <w:lang w:bidi="fa-IR"/>
        </w:rPr>
        <w:t xml:space="preserve"> and </w:t>
      </w:r>
      <w:r>
        <w:rPr>
          <w:rFonts w:asciiTheme="majorBidi" w:eastAsiaTheme="minorHAnsi" w:hAnsiTheme="majorBidi" w:cstheme="majorBidi"/>
          <w:lang w:bidi="fa-IR"/>
        </w:rPr>
        <w:t>a2</w:t>
      </w:r>
      <w:r w:rsidRPr="00762BB6">
        <w:rPr>
          <w:rFonts w:asciiTheme="majorBidi" w:eastAsiaTheme="minorHAnsi" w:hAnsiTheme="majorBidi" w:cstheme="majorBidi"/>
          <w:lang w:bidi="fa-IR"/>
        </w:rPr>
        <w:t>. These figures demonstrate the efficiency and effectiveness of the framework in comparison to traditional methods across various graph sizes and edge densities.</w:t>
      </w:r>
    </w:p>
    <w:p w14:paraId="1BB379F0" w14:textId="77777777" w:rsidR="00762BB6" w:rsidRPr="00762BB6" w:rsidRDefault="00762BB6" w:rsidP="00A02815">
      <w:pPr>
        <w:pStyle w:val="NormalWeb"/>
        <w:jc w:val="both"/>
        <w:rPr>
          <w:rFonts w:asciiTheme="majorBidi" w:eastAsiaTheme="minorHAnsi" w:hAnsiTheme="majorBidi" w:cstheme="majorBidi"/>
          <w:lang w:bidi="fa-IR"/>
        </w:rPr>
      </w:pPr>
      <w:r w:rsidRPr="00762BB6">
        <w:rPr>
          <w:rFonts w:asciiTheme="majorBidi" w:eastAsiaTheme="minorHAnsi" w:hAnsiTheme="majorBidi" w:cstheme="majorBidi"/>
          <w:lang w:bidi="fa-IR"/>
        </w:rPr>
        <w:t xml:space="preserve">Figure </w:t>
      </w:r>
      <m:oMath>
        <m:sSub>
          <m:sSubPr>
            <m:ctrlPr>
              <w:rPr>
                <w:rFonts w:ascii="Cambria Math" w:eastAsiaTheme="minorHAnsi" w:hAnsi="Cambria Math" w:cstheme="majorBidi"/>
                <w:i/>
                <w:lang w:bidi="fa-IR"/>
              </w:rPr>
            </m:ctrlPr>
          </m:sSubPr>
          <m:e>
            <m:r>
              <w:rPr>
                <w:rFonts w:ascii="Cambria Math" w:eastAsiaTheme="minorHAnsi" w:hAnsi="Cambria Math" w:cstheme="majorBidi"/>
                <w:lang w:bidi="fa-IR"/>
              </w:rPr>
              <m:t>a</m:t>
            </m:r>
          </m:e>
          <m:sub>
            <m:r>
              <w:rPr>
                <w:rFonts w:ascii="Cambria Math" w:eastAsiaTheme="minorHAnsi" w:hAnsi="Cambria Math" w:cstheme="majorBidi"/>
                <w:lang w:bidi="fa-IR"/>
              </w:rPr>
              <m:t>1</m:t>
            </m:r>
          </m:sub>
        </m:sSub>
      </m:oMath>
      <w:r w:rsidRPr="00762BB6">
        <w:rPr>
          <w:rFonts w:asciiTheme="majorBidi" w:eastAsiaTheme="minorHAnsi" w:hAnsiTheme="majorBidi" w:cstheme="majorBidi"/>
          <w:lang w:bidi="fa-IR"/>
        </w:rPr>
        <w:t xml:space="preserve"> shows the relationship between graph size (number of vertices) and the execution time required for computation, measured in milliseconds. As expected, the time increases as the graph size grows. However, the hybrid framework consistently outperforms traditional algorithms, demonstrating faster execution times, especially for larger graph sizes. </w:t>
      </w:r>
    </w:p>
    <w:p w14:paraId="4F59A834" w14:textId="77777777" w:rsidR="00EF6972" w:rsidRPr="00762BB6" w:rsidRDefault="00762BB6" w:rsidP="00A02815">
      <w:pPr>
        <w:pStyle w:val="NormalWeb"/>
        <w:jc w:val="both"/>
        <w:rPr>
          <w:rFonts w:asciiTheme="majorBidi" w:eastAsiaTheme="minorHAnsi" w:hAnsiTheme="majorBidi" w:cstheme="majorBidi"/>
          <w:rtl/>
          <w:lang w:bidi="fa-IR"/>
        </w:rPr>
      </w:pPr>
      <w:r w:rsidRPr="00762BB6">
        <w:rPr>
          <w:rFonts w:asciiTheme="majorBidi" w:eastAsiaTheme="minorHAnsi" w:hAnsiTheme="majorBidi" w:cstheme="majorBidi"/>
          <w:lang w:bidi="fa-IR"/>
        </w:rPr>
        <w:t xml:space="preserve">Figure </w:t>
      </w:r>
      <m:oMath>
        <m:sSub>
          <m:sSubPr>
            <m:ctrlPr>
              <w:rPr>
                <w:rFonts w:ascii="Cambria Math" w:eastAsiaTheme="minorHAnsi" w:hAnsi="Cambria Math" w:cstheme="majorBidi"/>
                <w:i/>
                <w:lang w:bidi="fa-IR"/>
              </w:rPr>
            </m:ctrlPr>
          </m:sSubPr>
          <m:e>
            <m:r>
              <w:rPr>
                <w:rFonts w:ascii="Cambria Math" w:eastAsiaTheme="minorHAnsi" w:hAnsi="Cambria Math" w:cstheme="majorBidi"/>
                <w:lang w:bidi="fa-IR"/>
              </w:rPr>
              <m:t>a</m:t>
            </m:r>
          </m:e>
          <m:sub>
            <m:r>
              <w:rPr>
                <w:rFonts w:ascii="Cambria Math" w:eastAsiaTheme="minorHAnsi" w:hAnsi="Cambria Math" w:cstheme="majorBidi"/>
                <w:lang w:bidi="fa-IR"/>
              </w:rPr>
              <m:t>2</m:t>
            </m:r>
          </m:sub>
        </m:sSub>
      </m:oMath>
      <w:r w:rsidR="00A02815" w:rsidRPr="00762BB6">
        <w:rPr>
          <w:rFonts w:asciiTheme="majorBidi" w:eastAsiaTheme="minorHAnsi" w:hAnsiTheme="majorBidi" w:cstheme="majorBidi"/>
          <w:lang w:bidi="fa-IR"/>
        </w:rPr>
        <w:t xml:space="preserve"> </w:t>
      </w:r>
      <w:r w:rsidRPr="00762BB6">
        <w:rPr>
          <w:rFonts w:asciiTheme="majorBidi" w:eastAsiaTheme="minorHAnsi" w:hAnsiTheme="majorBidi" w:cstheme="majorBidi"/>
          <w:lang w:bidi="fa-IR"/>
        </w:rPr>
        <w:t xml:space="preserve"> complements the time analysis by presenting the accuracy of the framework across different edge densities </w:t>
      </w:r>
      <m:oMath>
        <m:r>
          <w:rPr>
            <w:rFonts w:ascii="Cambria Math" w:eastAsiaTheme="minorHAnsi" w:hAnsi="Cambria Math" w:cstheme="majorBidi"/>
            <w:lang w:bidi="fa-IR"/>
          </w:rPr>
          <m:t>(p).</m:t>
        </m:r>
      </m:oMath>
      <w:r w:rsidRPr="00762BB6">
        <w:rPr>
          <w:rFonts w:asciiTheme="majorBidi" w:eastAsiaTheme="minorHAnsi" w:hAnsiTheme="majorBidi" w:cstheme="majorBidi"/>
          <w:lang w:bidi="fa-IR"/>
        </w:rPr>
        <w:t xml:space="preserve"> The accuracy percentage, shown on the y-axis, decreases as edge density increases, indicating the increasing complexity of denser graphs. Despite this, the hybrid framework maintains a high level of accuracy compared to traditional methods, showing a more gradual decline as edge density increases.</w:t>
      </w:r>
    </w:p>
    <w:p w14:paraId="3D96BFB0" w14:textId="77777777" w:rsidR="00762BB6" w:rsidRDefault="00B43252" w:rsidP="00B43252">
      <w:pPr>
        <w:pStyle w:val="NormalWeb"/>
        <w:jc w:val="center"/>
        <w:rPr>
          <w:rFonts w:asciiTheme="majorBidi" w:hAnsiTheme="majorBidi" w:cstheme="majorBidi"/>
          <w:color w:val="404040"/>
          <w:rtl/>
        </w:rPr>
      </w:pPr>
      <w:r>
        <w:rPr>
          <w:rFonts w:asciiTheme="majorBidi" w:hAnsiTheme="majorBidi" w:cstheme="majorBidi" w:hint="cs"/>
          <w:noProof/>
          <w:color w:val="404040"/>
          <w:rtl/>
        </w:rPr>
        <w:drawing>
          <wp:inline distT="0" distB="0" distL="0" distR="0" wp14:anchorId="6612BA98" wp14:editId="778D359A">
            <wp:extent cx="4848225" cy="1816775"/>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كلل1111.png"/>
                    <pic:cNvPicPr/>
                  </pic:nvPicPr>
                  <pic:blipFill>
                    <a:blip r:embed="rId8">
                      <a:extLst>
                        <a:ext uri="{28A0092B-C50C-407E-A947-70E740481C1C}">
                          <a14:useLocalDpi xmlns:a14="http://schemas.microsoft.com/office/drawing/2010/main" val="0"/>
                        </a:ext>
                      </a:extLst>
                    </a:blip>
                    <a:stretch>
                      <a:fillRect/>
                    </a:stretch>
                  </pic:blipFill>
                  <pic:spPr>
                    <a:xfrm>
                      <a:off x="0" y="0"/>
                      <a:ext cx="4848225" cy="1816775"/>
                    </a:xfrm>
                    <a:prstGeom prst="rect">
                      <a:avLst/>
                    </a:prstGeom>
                  </pic:spPr>
                </pic:pic>
              </a:graphicData>
            </a:graphic>
          </wp:inline>
        </w:drawing>
      </w:r>
    </w:p>
    <w:p w14:paraId="5B4492E2" w14:textId="77777777" w:rsidR="00762BB6" w:rsidRPr="00EF6972" w:rsidRDefault="00B43252" w:rsidP="00B43252">
      <w:pPr>
        <w:pStyle w:val="NormalWeb"/>
        <w:jc w:val="center"/>
        <w:rPr>
          <w:rFonts w:asciiTheme="majorBidi" w:hAnsiTheme="majorBidi" w:cstheme="majorBidi"/>
          <w:color w:val="404040"/>
        </w:rPr>
      </w:pPr>
      <w:r>
        <w:rPr>
          <w:rFonts w:asciiTheme="majorBidi" w:hAnsiTheme="majorBidi" w:cstheme="majorBidi" w:hint="cs"/>
          <w:noProof/>
          <w:color w:val="404040"/>
          <w:rtl/>
        </w:rPr>
        <w:lastRenderedPageBreak/>
        <w:drawing>
          <wp:inline distT="0" distB="0" distL="0" distR="0" wp14:anchorId="7F4E53B8" wp14:editId="7AEEC6EE">
            <wp:extent cx="5000625" cy="2000250"/>
            <wp:effectExtent l="0" t="0" r="9525"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كللل 2222.png"/>
                    <pic:cNvPicPr/>
                  </pic:nvPicPr>
                  <pic:blipFill>
                    <a:blip r:embed="rId9">
                      <a:extLst>
                        <a:ext uri="{28A0092B-C50C-407E-A947-70E740481C1C}">
                          <a14:useLocalDpi xmlns:a14="http://schemas.microsoft.com/office/drawing/2010/main" val="0"/>
                        </a:ext>
                      </a:extLst>
                    </a:blip>
                    <a:stretch>
                      <a:fillRect/>
                    </a:stretch>
                  </pic:blipFill>
                  <pic:spPr>
                    <a:xfrm>
                      <a:off x="0" y="0"/>
                      <a:ext cx="5010651" cy="2004260"/>
                    </a:xfrm>
                    <a:prstGeom prst="rect">
                      <a:avLst/>
                    </a:prstGeom>
                  </pic:spPr>
                </pic:pic>
              </a:graphicData>
            </a:graphic>
          </wp:inline>
        </w:drawing>
      </w:r>
    </w:p>
    <w:p w14:paraId="70C3E108" w14:textId="77777777" w:rsidR="00654FCD" w:rsidRPr="00BC1D7C" w:rsidRDefault="00654FCD" w:rsidP="005D1E08">
      <w:pPr>
        <w:pStyle w:val="NormalWeb"/>
        <w:jc w:val="both"/>
        <w:rPr>
          <w:rFonts w:asciiTheme="majorBidi" w:eastAsiaTheme="minorHAnsi" w:hAnsiTheme="majorBidi" w:cstheme="majorBidi"/>
          <w:sz w:val="28"/>
          <w:szCs w:val="28"/>
          <w:lang w:bidi="fa-IR"/>
        </w:rPr>
      </w:pPr>
      <w:r w:rsidRPr="00BC1D7C">
        <w:rPr>
          <w:rFonts w:asciiTheme="majorBidi" w:eastAsiaTheme="minorHAnsi" w:hAnsiTheme="majorBidi" w:cstheme="majorBidi"/>
          <w:sz w:val="28"/>
          <w:szCs w:val="28"/>
          <w:lang w:bidi="fa-IR"/>
        </w:rPr>
        <w:t xml:space="preserve">4. Applications </w:t>
      </w:r>
    </w:p>
    <w:p w14:paraId="259CF68E" w14:textId="5D6B231C" w:rsidR="005D1E08" w:rsidRDefault="00654FCD" w:rsidP="005D1E08">
      <w:pPr>
        <w:pStyle w:val="NormalWeb"/>
        <w:jc w:val="both"/>
        <w:rPr>
          <w:rFonts w:asciiTheme="majorBidi" w:eastAsiaTheme="minorHAnsi" w:hAnsiTheme="majorBidi" w:cstheme="majorBidi"/>
          <w:rtl/>
          <w:lang w:bidi="ar-IQ"/>
        </w:rPr>
      </w:pPr>
      <w:r w:rsidRPr="00654FCD">
        <w:rPr>
          <w:rFonts w:asciiTheme="majorBidi" w:eastAsiaTheme="minorHAnsi" w:hAnsiTheme="majorBidi" w:cstheme="majorBidi"/>
          <w:lang w:bidi="fa-IR"/>
        </w:rPr>
        <w:t xml:space="preserve">This section </w:t>
      </w:r>
      <w:proofErr w:type="spellStart"/>
      <w:r w:rsidR="00721DEC" w:rsidRPr="00DA7D6F">
        <w:rPr>
          <w:rFonts w:asciiTheme="majorBidi" w:eastAsiaTheme="minorHAnsi" w:hAnsiTheme="majorBidi" w:cstheme="majorBidi"/>
          <w:highlight w:val="yellow"/>
          <w:lang w:bidi="fa-IR"/>
        </w:rPr>
        <w:t>emphasi</w:t>
      </w:r>
      <w:r w:rsidR="00721DEC" w:rsidRPr="00DA7D6F">
        <w:rPr>
          <w:rFonts w:asciiTheme="majorBidi" w:eastAsiaTheme="minorHAnsi" w:hAnsiTheme="majorBidi" w:cstheme="majorBidi"/>
          <w:highlight w:val="yellow"/>
          <w:lang w:bidi="fa-IR"/>
        </w:rPr>
        <w:t>s</w:t>
      </w:r>
      <w:r w:rsidR="00721DEC" w:rsidRPr="00DA7D6F">
        <w:rPr>
          <w:rFonts w:asciiTheme="majorBidi" w:eastAsiaTheme="minorHAnsi" w:hAnsiTheme="majorBidi" w:cstheme="majorBidi"/>
          <w:highlight w:val="yellow"/>
          <w:lang w:bidi="fa-IR"/>
        </w:rPr>
        <w:t>es</w:t>
      </w:r>
      <w:proofErr w:type="spellEnd"/>
      <w:r w:rsidR="00721DEC" w:rsidRPr="00DA7D6F">
        <w:rPr>
          <w:rFonts w:asciiTheme="majorBidi" w:eastAsiaTheme="minorHAnsi" w:hAnsiTheme="majorBidi" w:cstheme="majorBidi"/>
          <w:highlight w:val="yellow"/>
          <w:lang w:bidi="fa-IR"/>
        </w:rPr>
        <w:t xml:space="preserve"> </w:t>
      </w:r>
      <w:r w:rsidRPr="00DA7D6F">
        <w:rPr>
          <w:rFonts w:asciiTheme="majorBidi" w:eastAsiaTheme="minorHAnsi" w:hAnsiTheme="majorBidi" w:cstheme="majorBidi"/>
          <w:highlight w:val="yellow"/>
          <w:lang w:bidi="fa-IR"/>
        </w:rPr>
        <w:t>the practical value</w:t>
      </w:r>
      <w:r w:rsidRPr="00654FCD">
        <w:rPr>
          <w:rFonts w:asciiTheme="majorBidi" w:eastAsiaTheme="minorHAnsi" w:hAnsiTheme="majorBidi" w:cstheme="majorBidi"/>
          <w:lang w:bidi="fa-IR"/>
        </w:rPr>
        <w:t xml:space="preserve"> of the hybrid framework by applying it to real-world challenges across different domains. It highlights how the framework enhances accuracy and efficiency in comparison to traditional methods. These applications span various fields, including network security, electronic circuit </w:t>
      </w:r>
      <w:r w:rsidR="005D1E08">
        <w:rPr>
          <w:rFonts w:asciiTheme="majorBidi" w:eastAsiaTheme="minorHAnsi" w:hAnsiTheme="majorBidi" w:cstheme="majorBidi"/>
          <w:lang w:bidi="fa-IR"/>
        </w:rPr>
        <w:t>design</w:t>
      </w:r>
      <w:r w:rsidR="005D1E08" w:rsidRPr="00DA7D6F">
        <w:rPr>
          <w:rFonts w:asciiTheme="majorBidi" w:eastAsiaTheme="minorHAnsi" w:hAnsiTheme="majorBidi" w:cstheme="majorBidi"/>
          <w:highlight w:val="yellow"/>
          <w:lang w:bidi="fa-IR"/>
        </w:rPr>
        <w:t xml:space="preserve">, </w:t>
      </w:r>
      <w:r w:rsidR="00721DEC" w:rsidRPr="00DA7D6F">
        <w:rPr>
          <w:rFonts w:asciiTheme="majorBidi" w:eastAsiaTheme="minorHAnsi" w:hAnsiTheme="majorBidi" w:cstheme="majorBidi"/>
          <w:highlight w:val="yellow"/>
          <w:lang w:bidi="fa-IR"/>
        </w:rPr>
        <w:t xml:space="preserve">and </w:t>
      </w:r>
      <w:r w:rsidR="005D1E08" w:rsidRPr="00DA7D6F">
        <w:rPr>
          <w:rFonts w:asciiTheme="majorBidi" w:eastAsiaTheme="minorHAnsi" w:hAnsiTheme="majorBidi" w:cstheme="majorBidi"/>
          <w:highlight w:val="yellow"/>
          <w:lang w:bidi="fa-IR"/>
        </w:rPr>
        <w:t>social n</w:t>
      </w:r>
      <w:r w:rsidR="005D1E08">
        <w:rPr>
          <w:rFonts w:asciiTheme="majorBidi" w:eastAsiaTheme="minorHAnsi" w:hAnsiTheme="majorBidi" w:cstheme="majorBidi"/>
          <w:lang w:bidi="fa-IR"/>
        </w:rPr>
        <w:t>etwork analysis.</w:t>
      </w:r>
    </w:p>
    <w:p w14:paraId="11AB68CD" w14:textId="77777777" w:rsidR="00654FCD" w:rsidRPr="00BC1D7C" w:rsidRDefault="00BC1D7C" w:rsidP="005D1E08">
      <w:pPr>
        <w:pStyle w:val="NormalWeb"/>
        <w:jc w:val="both"/>
        <w:rPr>
          <w:rFonts w:asciiTheme="majorBidi" w:eastAsiaTheme="minorHAnsi" w:hAnsiTheme="majorBidi" w:cstheme="majorBidi"/>
          <w:sz w:val="28"/>
          <w:szCs w:val="28"/>
          <w:lang w:bidi="fa-IR"/>
        </w:rPr>
      </w:pPr>
      <w:r>
        <w:rPr>
          <w:rFonts w:asciiTheme="majorBidi" w:eastAsiaTheme="minorHAnsi" w:hAnsiTheme="majorBidi" w:cstheme="majorBidi" w:hint="cs"/>
          <w:sz w:val="28"/>
          <w:szCs w:val="28"/>
          <w:rtl/>
          <w:lang w:bidi="fa-IR"/>
        </w:rPr>
        <w:t>4</w:t>
      </w:r>
      <w:r>
        <w:rPr>
          <w:rFonts w:asciiTheme="majorBidi" w:eastAsiaTheme="minorHAnsi" w:hAnsiTheme="majorBidi" w:cstheme="majorBidi"/>
          <w:sz w:val="28"/>
          <w:szCs w:val="28"/>
          <w:lang w:bidi="fa-IR"/>
        </w:rPr>
        <w:t xml:space="preserve">.1. </w:t>
      </w:r>
      <w:r w:rsidR="00654FCD" w:rsidRPr="00BC1D7C">
        <w:rPr>
          <w:rFonts w:asciiTheme="majorBidi" w:eastAsiaTheme="minorHAnsi" w:hAnsiTheme="majorBidi" w:cstheme="majorBidi"/>
          <w:sz w:val="28"/>
          <w:szCs w:val="28"/>
          <w:lang w:bidi="fa-IR"/>
        </w:rPr>
        <w:t>Applications in Network Security</w:t>
      </w:r>
    </w:p>
    <w:p w14:paraId="77E03153" w14:textId="076956DA" w:rsidR="00654FCD" w:rsidRPr="00654FCD" w:rsidRDefault="00654FCD" w:rsidP="008B106F">
      <w:pPr>
        <w:pStyle w:val="NormalWeb"/>
        <w:jc w:val="both"/>
        <w:rPr>
          <w:rFonts w:asciiTheme="majorBidi" w:eastAsiaTheme="minorHAnsi" w:hAnsiTheme="majorBidi" w:cstheme="majorBidi"/>
          <w:lang w:bidi="fa-IR"/>
        </w:rPr>
      </w:pPr>
      <w:r w:rsidRPr="00654FCD">
        <w:rPr>
          <w:rFonts w:asciiTheme="majorBidi" w:eastAsiaTheme="minorHAnsi" w:hAnsiTheme="majorBidi" w:cstheme="majorBidi"/>
          <w:lang w:bidi="fa-IR"/>
        </w:rPr>
        <w:t xml:space="preserve">One major challenge in network security is detecting coordinated attacks, such as Distributed Denial of Service (DDoS) attacks, which are </w:t>
      </w:r>
      <w:r w:rsidRPr="00DA7D6F">
        <w:rPr>
          <w:rFonts w:asciiTheme="majorBidi" w:eastAsiaTheme="minorHAnsi" w:hAnsiTheme="majorBidi" w:cstheme="majorBidi"/>
          <w:highlight w:val="yellow"/>
          <w:lang w:bidi="fa-IR"/>
        </w:rPr>
        <w:t xml:space="preserve">executed through unconnected nodes to avoid detection. The hybrid framework addressed this issue by </w:t>
      </w:r>
      <w:proofErr w:type="spellStart"/>
      <w:r w:rsidR="00721DEC" w:rsidRPr="00DA7D6F">
        <w:rPr>
          <w:rFonts w:asciiTheme="majorBidi" w:eastAsiaTheme="minorHAnsi" w:hAnsiTheme="majorBidi" w:cstheme="majorBidi"/>
          <w:highlight w:val="yellow"/>
          <w:lang w:bidi="fa-IR"/>
        </w:rPr>
        <w:t>utili</w:t>
      </w:r>
      <w:r w:rsidR="00721DEC" w:rsidRPr="00DA7D6F">
        <w:rPr>
          <w:rFonts w:asciiTheme="majorBidi" w:eastAsiaTheme="minorHAnsi" w:hAnsiTheme="majorBidi" w:cstheme="majorBidi"/>
          <w:highlight w:val="yellow"/>
          <w:lang w:bidi="fa-IR"/>
        </w:rPr>
        <w:t>s</w:t>
      </w:r>
      <w:r w:rsidR="00721DEC" w:rsidRPr="00DA7D6F">
        <w:rPr>
          <w:rFonts w:asciiTheme="majorBidi" w:eastAsiaTheme="minorHAnsi" w:hAnsiTheme="majorBidi" w:cstheme="majorBidi"/>
          <w:highlight w:val="yellow"/>
          <w:lang w:bidi="fa-IR"/>
        </w:rPr>
        <w:t>ing</w:t>
      </w:r>
      <w:proofErr w:type="spellEnd"/>
      <w:r w:rsidR="00721DEC" w:rsidRPr="00DA7D6F">
        <w:rPr>
          <w:rFonts w:asciiTheme="majorBidi" w:eastAsiaTheme="minorHAnsi" w:hAnsiTheme="majorBidi" w:cstheme="majorBidi"/>
          <w:highlight w:val="yellow"/>
          <w:lang w:bidi="fa-IR"/>
        </w:rPr>
        <w:t xml:space="preserve"> </w:t>
      </w:r>
      <w:r w:rsidRPr="00DA7D6F">
        <w:rPr>
          <w:rFonts w:asciiTheme="majorBidi" w:eastAsiaTheme="minorHAnsi" w:hAnsiTheme="majorBidi" w:cstheme="majorBidi"/>
          <w:highlight w:val="yellow"/>
          <w:lang w:bidi="fa-IR"/>
        </w:rPr>
        <w:t>the spec</w:t>
      </w:r>
      <w:r w:rsidRPr="00654FCD">
        <w:rPr>
          <w:rFonts w:asciiTheme="majorBidi" w:eastAsiaTheme="minorHAnsi" w:hAnsiTheme="majorBidi" w:cstheme="majorBidi"/>
          <w:lang w:bidi="fa-IR"/>
        </w:rPr>
        <w:t xml:space="preserve">tral bound to identify the minimum number of </w:t>
      </w:r>
      <w:proofErr w:type="gramStart"/>
      <w:r w:rsidRPr="00654FCD">
        <w:rPr>
          <w:rFonts w:asciiTheme="majorBidi" w:eastAsiaTheme="minorHAnsi" w:hAnsiTheme="majorBidi" w:cstheme="majorBidi"/>
          <w:lang w:bidi="fa-IR"/>
        </w:rPr>
        <w:t>potential</w:t>
      </w:r>
      <w:proofErr w:type="gramEnd"/>
      <w:r w:rsidRPr="00654FCD">
        <w:rPr>
          <w:rFonts w:asciiTheme="majorBidi" w:eastAsiaTheme="minorHAnsi" w:hAnsiTheme="majorBidi" w:cstheme="majorBidi"/>
          <w:lang w:bidi="fa-IR"/>
        </w:rPr>
        <w:t xml:space="preserve"> attacking nodes. A greedy algorithm was then applied to detect the most isolated nodes, which typically have lower degrees and could serve as potential attack points. A case study conducted on Stanford University's network, using the SNAP dataset, revealed that the hybrid framework successfully identified 23 out of 25 attacking nodes, achieving an accuracy rate of 92%. In comparison, traditional methods achieved an accuracy of only 80%</w:t>
      </w:r>
      <w:r w:rsidR="008B106F">
        <w:rPr>
          <w:rFonts w:asciiTheme="majorBidi" w:eastAsiaTheme="minorHAnsi" w:hAnsiTheme="majorBidi" w:cstheme="majorBidi"/>
          <w:lang w:bidi="fa-IR"/>
        </w:rPr>
        <w:t>.</w:t>
      </w:r>
    </w:p>
    <w:p w14:paraId="6ED12779" w14:textId="77777777" w:rsidR="00654FCD" w:rsidRPr="00BC1D7C" w:rsidRDefault="00BC1D7C" w:rsidP="00654FCD">
      <w:pPr>
        <w:pStyle w:val="NormalWeb"/>
        <w:jc w:val="both"/>
        <w:rPr>
          <w:rFonts w:asciiTheme="majorBidi" w:eastAsiaTheme="minorHAnsi" w:hAnsiTheme="majorBidi" w:cstheme="majorBidi"/>
          <w:sz w:val="28"/>
          <w:szCs w:val="28"/>
          <w:lang w:bidi="fa-IR"/>
        </w:rPr>
      </w:pPr>
      <w:r>
        <w:rPr>
          <w:rFonts w:asciiTheme="majorBidi" w:eastAsiaTheme="minorHAnsi" w:hAnsiTheme="majorBidi" w:cstheme="majorBidi"/>
          <w:sz w:val="28"/>
          <w:szCs w:val="28"/>
          <w:lang w:bidi="fa-IR"/>
        </w:rPr>
        <w:t xml:space="preserve">4.2. </w:t>
      </w:r>
      <w:r w:rsidR="00654FCD" w:rsidRPr="00BC1D7C">
        <w:rPr>
          <w:rFonts w:asciiTheme="majorBidi" w:eastAsiaTheme="minorHAnsi" w:hAnsiTheme="majorBidi" w:cstheme="majorBidi"/>
          <w:sz w:val="28"/>
          <w:szCs w:val="28"/>
          <w:lang w:bidi="fa-IR"/>
        </w:rPr>
        <w:t>Electronic Circuit Design (VLSI)</w:t>
      </w:r>
    </w:p>
    <w:p w14:paraId="68E44391" w14:textId="763E4A5C" w:rsidR="00654FCD" w:rsidRPr="00654FCD" w:rsidRDefault="00654FCD" w:rsidP="008B106F">
      <w:pPr>
        <w:pStyle w:val="NormalWeb"/>
        <w:jc w:val="both"/>
        <w:rPr>
          <w:rFonts w:asciiTheme="majorBidi" w:eastAsiaTheme="minorHAnsi" w:hAnsiTheme="majorBidi" w:cstheme="majorBidi"/>
          <w:lang w:bidi="fa-IR"/>
        </w:rPr>
      </w:pPr>
      <w:r w:rsidRPr="00654FCD">
        <w:rPr>
          <w:rFonts w:asciiTheme="majorBidi" w:eastAsiaTheme="minorHAnsi" w:hAnsiTheme="majorBidi" w:cstheme="majorBidi"/>
          <w:lang w:bidi="fa-IR"/>
        </w:rPr>
        <w:t xml:space="preserve">In the field of electronic circuit design, the challenge was to reduce interference between electronic components </w:t>
      </w:r>
      <w:r w:rsidRPr="00DA7D6F">
        <w:rPr>
          <w:rFonts w:asciiTheme="majorBidi" w:eastAsiaTheme="minorHAnsi" w:hAnsiTheme="majorBidi" w:cstheme="majorBidi"/>
          <w:highlight w:val="yellow"/>
          <w:lang w:bidi="fa-IR"/>
        </w:rPr>
        <w:t xml:space="preserve">by </w:t>
      </w:r>
      <w:proofErr w:type="spellStart"/>
      <w:r w:rsidR="00721DEC" w:rsidRPr="00DA7D6F">
        <w:rPr>
          <w:rFonts w:asciiTheme="majorBidi" w:eastAsiaTheme="minorHAnsi" w:hAnsiTheme="majorBidi" w:cstheme="majorBidi"/>
          <w:highlight w:val="yellow"/>
          <w:lang w:bidi="fa-IR"/>
        </w:rPr>
        <w:t>maximi</w:t>
      </w:r>
      <w:r w:rsidR="00721DEC" w:rsidRPr="00DA7D6F">
        <w:rPr>
          <w:rFonts w:asciiTheme="majorBidi" w:eastAsiaTheme="minorHAnsi" w:hAnsiTheme="majorBidi" w:cstheme="majorBidi"/>
          <w:highlight w:val="yellow"/>
          <w:lang w:bidi="fa-IR"/>
        </w:rPr>
        <w:t>s</w:t>
      </w:r>
      <w:r w:rsidR="00721DEC" w:rsidRPr="00DA7D6F">
        <w:rPr>
          <w:rFonts w:asciiTheme="majorBidi" w:eastAsiaTheme="minorHAnsi" w:hAnsiTheme="majorBidi" w:cstheme="majorBidi"/>
          <w:highlight w:val="yellow"/>
          <w:lang w:bidi="fa-IR"/>
        </w:rPr>
        <w:t>ing</w:t>
      </w:r>
      <w:proofErr w:type="spellEnd"/>
      <w:r w:rsidR="00721DEC" w:rsidRPr="00DA7D6F">
        <w:rPr>
          <w:rFonts w:asciiTheme="majorBidi" w:eastAsiaTheme="minorHAnsi" w:hAnsiTheme="majorBidi" w:cstheme="majorBidi"/>
          <w:highlight w:val="yellow"/>
          <w:lang w:bidi="fa-IR"/>
        </w:rPr>
        <w:t xml:space="preserve"> </w:t>
      </w:r>
      <w:r w:rsidRPr="00DA7D6F">
        <w:rPr>
          <w:rFonts w:asciiTheme="majorBidi" w:eastAsiaTheme="minorHAnsi" w:hAnsiTheme="majorBidi" w:cstheme="majorBidi"/>
          <w:highlight w:val="yellow"/>
          <w:lang w:bidi="fa-IR"/>
        </w:rPr>
        <w:t>t</w:t>
      </w:r>
      <w:r w:rsidRPr="00654FCD">
        <w:rPr>
          <w:rFonts w:asciiTheme="majorBidi" w:eastAsiaTheme="minorHAnsi" w:hAnsiTheme="majorBidi" w:cstheme="majorBidi"/>
          <w:lang w:bidi="fa-IR"/>
        </w:rPr>
        <w:t>he distance between them, a problem analogous to finding the independence number in graph theory. The hybrid solution involved mode</w:t>
      </w:r>
      <w:r w:rsidR="00721DEC">
        <w:rPr>
          <w:rFonts w:asciiTheme="majorBidi" w:eastAsiaTheme="minorHAnsi" w:hAnsiTheme="majorBidi" w:cstheme="majorBidi"/>
          <w:lang w:bidi="fa-IR"/>
        </w:rPr>
        <w:t>l</w:t>
      </w:r>
      <w:r w:rsidRPr="00654FCD">
        <w:rPr>
          <w:rFonts w:asciiTheme="majorBidi" w:eastAsiaTheme="minorHAnsi" w:hAnsiTheme="majorBidi" w:cstheme="majorBidi"/>
          <w:lang w:bidi="fa-IR"/>
        </w:rPr>
        <w:t xml:space="preserve">ling the circuit as a graph, where nodes represented the electronic components, and edges represented interference between them. The spectral bound was used to estimate the minimum distance between components, while a greedy algorithm </w:t>
      </w:r>
      <w:proofErr w:type="spellStart"/>
      <w:r w:rsidR="00721DEC" w:rsidRPr="00DA7D6F">
        <w:rPr>
          <w:rFonts w:asciiTheme="majorBidi" w:eastAsiaTheme="minorHAnsi" w:hAnsiTheme="majorBidi" w:cstheme="majorBidi"/>
          <w:highlight w:val="yellow"/>
          <w:lang w:bidi="fa-IR"/>
        </w:rPr>
        <w:t>optimi</w:t>
      </w:r>
      <w:r w:rsidR="00721DEC" w:rsidRPr="00DA7D6F">
        <w:rPr>
          <w:rFonts w:asciiTheme="majorBidi" w:eastAsiaTheme="minorHAnsi" w:hAnsiTheme="majorBidi" w:cstheme="majorBidi"/>
          <w:highlight w:val="yellow"/>
          <w:lang w:bidi="fa-IR"/>
        </w:rPr>
        <w:t>s</w:t>
      </w:r>
      <w:r w:rsidR="00721DEC" w:rsidRPr="00DA7D6F">
        <w:rPr>
          <w:rFonts w:asciiTheme="majorBidi" w:eastAsiaTheme="minorHAnsi" w:hAnsiTheme="majorBidi" w:cstheme="majorBidi"/>
          <w:highlight w:val="yellow"/>
          <w:lang w:bidi="fa-IR"/>
        </w:rPr>
        <w:t>ed</w:t>
      </w:r>
      <w:proofErr w:type="spellEnd"/>
      <w:r w:rsidR="00721DEC" w:rsidRPr="00DA7D6F">
        <w:rPr>
          <w:rFonts w:asciiTheme="majorBidi" w:eastAsiaTheme="minorHAnsi" w:hAnsiTheme="majorBidi" w:cstheme="majorBidi"/>
          <w:highlight w:val="yellow"/>
          <w:lang w:bidi="fa-IR"/>
        </w:rPr>
        <w:t xml:space="preserve"> </w:t>
      </w:r>
      <w:r w:rsidRPr="00DA7D6F">
        <w:rPr>
          <w:rFonts w:asciiTheme="majorBidi" w:eastAsiaTheme="minorHAnsi" w:hAnsiTheme="majorBidi" w:cstheme="majorBidi"/>
          <w:highlight w:val="yellow"/>
          <w:lang w:bidi="fa-IR"/>
        </w:rPr>
        <w:t>the</w:t>
      </w:r>
      <w:r w:rsidRPr="00654FCD">
        <w:rPr>
          <w:rFonts w:asciiTheme="majorBidi" w:eastAsiaTheme="minorHAnsi" w:hAnsiTheme="majorBidi" w:cstheme="majorBidi"/>
          <w:lang w:bidi="fa-IR"/>
        </w:rPr>
        <w:t xml:space="preserve">ir distribution. The result of applying this framework in the design of the IBM Power10 processor was a </w:t>
      </w:r>
      <m:oMath>
        <m:r>
          <w:rPr>
            <w:rFonts w:ascii="Cambria Math" w:eastAsiaTheme="minorHAnsi" w:hAnsi="Cambria Math" w:cstheme="majorBidi"/>
            <w:lang w:bidi="fa-IR"/>
          </w:rPr>
          <m:t xml:space="preserve">40% </m:t>
        </m:r>
      </m:oMath>
      <w:r w:rsidRPr="00654FCD">
        <w:rPr>
          <w:rFonts w:asciiTheme="majorBidi" w:eastAsiaTheme="minorHAnsi" w:hAnsiTheme="majorBidi" w:cstheme="majorBidi"/>
          <w:lang w:bidi="fa-IR"/>
        </w:rPr>
        <w:t>reduction in interference, compared to a 30% reduction achieved b</w:t>
      </w:r>
      <w:r w:rsidR="008B106F">
        <w:rPr>
          <w:rFonts w:asciiTheme="majorBidi" w:eastAsiaTheme="minorHAnsi" w:hAnsiTheme="majorBidi" w:cstheme="majorBidi"/>
          <w:lang w:bidi="fa-IR"/>
        </w:rPr>
        <w:t>y traditional greedy algorithms.</w:t>
      </w:r>
    </w:p>
    <w:p w14:paraId="18010033" w14:textId="77777777" w:rsidR="00654FCD" w:rsidRPr="00BC1D7C" w:rsidRDefault="00BC1D7C" w:rsidP="00654FCD">
      <w:pPr>
        <w:pStyle w:val="NormalWeb"/>
        <w:jc w:val="both"/>
        <w:rPr>
          <w:rFonts w:asciiTheme="majorBidi" w:eastAsiaTheme="minorHAnsi" w:hAnsiTheme="majorBidi" w:cstheme="majorBidi"/>
          <w:sz w:val="28"/>
          <w:szCs w:val="28"/>
          <w:lang w:bidi="fa-IR"/>
        </w:rPr>
      </w:pPr>
      <w:r>
        <w:rPr>
          <w:rFonts w:asciiTheme="majorBidi" w:eastAsiaTheme="minorHAnsi" w:hAnsiTheme="majorBidi" w:cstheme="majorBidi"/>
          <w:sz w:val="28"/>
          <w:szCs w:val="28"/>
          <w:lang w:bidi="fa-IR"/>
        </w:rPr>
        <w:t xml:space="preserve">4.3. </w:t>
      </w:r>
      <w:r w:rsidR="00654FCD" w:rsidRPr="00BC1D7C">
        <w:rPr>
          <w:rFonts w:asciiTheme="majorBidi" w:eastAsiaTheme="minorHAnsi" w:hAnsiTheme="majorBidi" w:cstheme="majorBidi"/>
          <w:sz w:val="28"/>
          <w:szCs w:val="28"/>
          <w:lang w:bidi="fa-IR"/>
        </w:rPr>
        <w:t>Social Network Analysis</w:t>
      </w:r>
    </w:p>
    <w:p w14:paraId="797154EE" w14:textId="4EB7B151" w:rsidR="00654FCD" w:rsidRPr="00BC1D7C" w:rsidRDefault="00654FCD" w:rsidP="00BC1D7C">
      <w:pPr>
        <w:pStyle w:val="NormalWeb"/>
        <w:jc w:val="both"/>
        <w:rPr>
          <w:rFonts w:asciiTheme="majorBidi" w:eastAsiaTheme="minorHAnsi" w:hAnsiTheme="majorBidi" w:cstheme="majorBidi"/>
          <w:lang w:bidi="fa-IR"/>
        </w:rPr>
      </w:pPr>
      <w:r w:rsidRPr="00654FCD">
        <w:rPr>
          <w:rFonts w:asciiTheme="majorBidi" w:eastAsiaTheme="minorHAnsi" w:hAnsiTheme="majorBidi" w:cstheme="majorBidi"/>
          <w:lang w:bidi="fa-IR"/>
        </w:rPr>
        <w:lastRenderedPageBreak/>
        <w:t>Another key challenge in social network analysis is identif</w:t>
      </w:r>
      <w:r w:rsidR="00B43252">
        <w:rPr>
          <w:rFonts w:asciiTheme="majorBidi" w:eastAsiaTheme="minorHAnsi" w:hAnsiTheme="majorBidi" w:cstheme="majorBidi"/>
          <w:lang w:bidi="fa-IR"/>
        </w:rPr>
        <w:t>ying "independent communities"</w:t>
      </w:r>
      <w:r w:rsidRPr="00654FCD">
        <w:rPr>
          <w:rFonts w:asciiTheme="majorBidi" w:eastAsiaTheme="minorHAnsi" w:hAnsiTheme="majorBidi" w:cstheme="majorBidi"/>
          <w:lang w:bidi="fa-IR"/>
        </w:rPr>
        <w:t xml:space="preserve"> groups of unconnected users that can be studied for public opinion analysis or </w:t>
      </w:r>
      <w:proofErr w:type="spellStart"/>
      <w:r w:rsidRPr="00654FCD">
        <w:rPr>
          <w:rFonts w:asciiTheme="majorBidi" w:eastAsiaTheme="minorHAnsi" w:hAnsiTheme="majorBidi" w:cstheme="majorBidi"/>
          <w:lang w:bidi="fa-IR"/>
        </w:rPr>
        <w:t>rumo</w:t>
      </w:r>
      <w:r w:rsidR="00721DEC">
        <w:rPr>
          <w:rFonts w:asciiTheme="majorBidi" w:eastAsiaTheme="minorHAnsi" w:hAnsiTheme="majorBidi" w:cstheme="majorBidi"/>
          <w:lang w:bidi="fa-IR"/>
        </w:rPr>
        <w:t>u</w:t>
      </w:r>
      <w:r w:rsidRPr="00654FCD">
        <w:rPr>
          <w:rFonts w:asciiTheme="majorBidi" w:eastAsiaTheme="minorHAnsi" w:hAnsiTheme="majorBidi" w:cstheme="majorBidi"/>
          <w:lang w:bidi="fa-IR"/>
        </w:rPr>
        <w:t>r</w:t>
      </w:r>
      <w:proofErr w:type="spellEnd"/>
      <w:r w:rsidRPr="00654FCD">
        <w:rPr>
          <w:rFonts w:asciiTheme="majorBidi" w:eastAsiaTheme="minorHAnsi" w:hAnsiTheme="majorBidi" w:cstheme="majorBidi"/>
          <w:lang w:bidi="fa-IR"/>
        </w:rPr>
        <w:t xml:space="preserve"> propagation. The hybrid framework addressed this by calculating the </w:t>
      </w:r>
      <m:oMath>
        <m:r>
          <w:rPr>
            <w:rFonts w:ascii="Cambria Math" w:eastAsiaTheme="minorHAnsi" w:hAnsi="Cambria Math" w:cstheme="majorBidi"/>
            <w:lang w:bidi="fa-IR"/>
          </w:rPr>
          <m:t>α(G)</m:t>
        </m:r>
      </m:oMath>
      <w:r w:rsidRPr="00654FCD">
        <w:rPr>
          <w:rFonts w:asciiTheme="majorBidi" w:eastAsiaTheme="minorHAnsi" w:hAnsiTheme="majorBidi" w:cstheme="majorBidi"/>
          <w:lang w:bidi="fa-IR"/>
        </w:rPr>
        <w:t xml:space="preserve"> value of the </w:t>
      </w:r>
      <w:r w:rsidR="00B43252" w:rsidRPr="00654FCD">
        <w:rPr>
          <w:rFonts w:asciiTheme="majorBidi" w:eastAsiaTheme="minorHAnsi" w:hAnsiTheme="majorBidi" w:cstheme="majorBidi"/>
          <w:lang w:bidi="fa-IR"/>
        </w:rPr>
        <w:t>subnet work</w:t>
      </w:r>
      <w:r w:rsidRPr="00654FCD">
        <w:rPr>
          <w:rFonts w:asciiTheme="majorBidi" w:eastAsiaTheme="minorHAnsi" w:hAnsiTheme="majorBidi" w:cstheme="majorBidi"/>
          <w:lang w:bidi="fa-IR"/>
        </w:rPr>
        <w:t xml:space="preserve"> to identify the largest independent set. Additionally, spectral weights were incorporated to distinguish communities with high density, such as influencer groups. In a Twitter dataset containing 10 million users, the framework identified 500,000 independent communities with an error rate of only 2%</w:t>
      </w:r>
      <w:r w:rsidR="008B106F">
        <w:rPr>
          <w:rFonts w:asciiTheme="majorBidi" w:eastAsiaTheme="minorHAnsi" w:hAnsiTheme="majorBidi" w:cstheme="majorBidi"/>
          <w:lang w:bidi="fa-IR"/>
        </w:rPr>
        <w:t>.</w:t>
      </w:r>
      <w:r w:rsidR="007B6FAC">
        <w:rPr>
          <w:rFonts w:asciiTheme="majorBidi" w:eastAsiaTheme="minorHAnsi" w:hAnsiTheme="majorBidi" w:cstheme="majorBidi"/>
          <w:lang w:bidi="fa-IR"/>
        </w:rPr>
        <w:t xml:space="preserve"> </w:t>
      </w:r>
    </w:p>
    <w:p w14:paraId="0BD41557" w14:textId="77777777" w:rsidR="00654FCD" w:rsidRPr="00BC1D7C" w:rsidRDefault="00BC1D7C" w:rsidP="00654FCD">
      <w:pPr>
        <w:pStyle w:val="NormalWeb"/>
        <w:jc w:val="both"/>
        <w:rPr>
          <w:rFonts w:asciiTheme="majorBidi" w:hAnsiTheme="majorBidi" w:cstheme="majorBidi"/>
          <w:color w:val="404040"/>
          <w:sz w:val="28"/>
          <w:szCs w:val="28"/>
        </w:rPr>
      </w:pPr>
      <w:r>
        <w:rPr>
          <w:rFonts w:asciiTheme="majorBidi" w:eastAsiaTheme="minorHAnsi" w:hAnsiTheme="majorBidi" w:cstheme="majorBidi"/>
          <w:sz w:val="28"/>
          <w:szCs w:val="28"/>
          <w:lang w:bidi="fa-IR"/>
        </w:rPr>
        <w:t xml:space="preserve">4.4. </w:t>
      </w:r>
      <w:r w:rsidR="00654FCD" w:rsidRPr="00BC1D7C">
        <w:rPr>
          <w:rFonts w:asciiTheme="majorBidi" w:eastAsiaTheme="minorHAnsi" w:hAnsiTheme="majorBidi" w:cstheme="majorBidi"/>
          <w:sz w:val="28"/>
          <w:szCs w:val="28"/>
          <w:lang w:bidi="fa-IR"/>
        </w:rPr>
        <w:t>Comparison with Existing Methods</w:t>
      </w:r>
    </w:p>
    <w:p w14:paraId="62436D37" w14:textId="77777777" w:rsidR="00FC6B1E" w:rsidRDefault="00654FCD" w:rsidP="00BC1D7C">
      <w:pPr>
        <w:pStyle w:val="NormalWeb"/>
        <w:jc w:val="both"/>
        <w:rPr>
          <w:rFonts w:asciiTheme="majorBidi" w:hAnsiTheme="majorBidi" w:cstheme="majorBidi"/>
          <w:color w:val="404040"/>
        </w:rPr>
      </w:pPr>
      <w:r w:rsidRPr="00654FCD">
        <w:rPr>
          <w:rFonts w:asciiTheme="majorBidi" w:hAnsiTheme="majorBidi" w:cstheme="majorBidi"/>
          <w:color w:val="404040"/>
        </w:rPr>
        <w:t>The hybrid framework demonstrated significant improvements over traditional methods across various applications. In network security, the framework achieved 92% accuracy compared to 80% with traditional approaches, representing a 12% improvement. In VLSI design, it reduced interference by 40%, compared to 30% with traditional algorithms, offering a 10% improvement. In social network analysis, the framework reduced the error rate to 2%, compared to 5% with existing methods, leading to a 3% enhancement</w:t>
      </w:r>
    </w:p>
    <w:p w14:paraId="4FC1C32D" w14:textId="77777777" w:rsidR="00FC6B1E" w:rsidRPr="00BC1D7C" w:rsidRDefault="003826F9" w:rsidP="00F36057">
      <w:pPr>
        <w:pStyle w:val="NormalWeb"/>
        <w:rPr>
          <w:rFonts w:asciiTheme="majorBidi" w:eastAsiaTheme="minorHAnsi" w:hAnsiTheme="majorBidi" w:cstheme="majorBidi"/>
          <w:sz w:val="28"/>
          <w:szCs w:val="28"/>
          <w:lang w:bidi="fa-IR"/>
        </w:rPr>
      </w:pPr>
      <w:r w:rsidRPr="00BC1D7C">
        <w:rPr>
          <w:rFonts w:asciiTheme="majorBidi" w:eastAsiaTheme="minorHAnsi" w:hAnsiTheme="majorBidi" w:cstheme="majorBidi"/>
          <w:sz w:val="28"/>
          <w:szCs w:val="28"/>
          <w:lang w:bidi="fa-IR"/>
        </w:rPr>
        <w:t xml:space="preserve">Conclusion </w:t>
      </w:r>
    </w:p>
    <w:p w14:paraId="57697A46" w14:textId="219E66EE" w:rsidR="00BC1D7C" w:rsidRDefault="003826F9" w:rsidP="00BC1D7C">
      <w:pPr>
        <w:pStyle w:val="NormalWeb"/>
        <w:jc w:val="both"/>
        <w:rPr>
          <w:rFonts w:asciiTheme="majorBidi" w:hAnsiTheme="majorBidi" w:cstheme="majorBidi"/>
          <w:color w:val="404040"/>
        </w:rPr>
      </w:pPr>
      <w:r w:rsidRPr="003826F9">
        <w:rPr>
          <w:rFonts w:asciiTheme="majorBidi" w:hAnsiTheme="majorBidi" w:cstheme="majorBidi"/>
          <w:color w:val="404040"/>
        </w:rPr>
        <w:t xml:space="preserve">This paper presented a novel hybrid approach for estimating the independence number of graphs by integrating spectral lower bounds with an adaptive greedy algorithm. The proposed framework effectively addresses the inherent challenges of calculating the independence number, particularly for large graphs, where traditional methods either suffer from high computational complexity or sacrifice accuracy for speed. By leveraging spectral analysis through the computation of the maximum eigenvalue of the adjacency matrix and combining it with a dynamic greedy algorithm, the hybrid approach ensures a balance between theoretical </w:t>
      </w:r>
      <w:proofErr w:type="spellStart"/>
      <w:r w:rsidRPr="00DA7D6F">
        <w:rPr>
          <w:rFonts w:asciiTheme="majorBidi" w:hAnsiTheme="majorBidi" w:cstheme="majorBidi"/>
          <w:color w:val="404040"/>
          <w:highlight w:val="yellow"/>
        </w:rPr>
        <w:t>rigo</w:t>
      </w:r>
      <w:r w:rsidR="00721DEC" w:rsidRPr="00DA7D6F">
        <w:rPr>
          <w:rFonts w:asciiTheme="majorBidi" w:hAnsiTheme="majorBidi" w:cstheme="majorBidi"/>
          <w:color w:val="404040"/>
          <w:highlight w:val="yellow"/>
        </w:rPr>
        <w:t>u</w:t>
      </w:r>
      <w:r w:rsidRPr="00DA7D6F">
        <w:rPr>
          <w:rFonts w:asciiTheme="majorBidi" w:hAnsiTheme="majorBidi" w:cstheme="majorBidi"/>
          <w:color w:val="404040"/>
          <w:highlight w:val="yellow"/>
        </w:rPr>
        <w:t>r</w:t>
      </w:r>
      <w:proofErr w:type="spellEnd"/>
      <w:r w:rsidRPr="00DA7D6F">
        <w:rPr>
          <w:rFonts w:asciiTheme="majorBidi" w:hAnsiTheme="majorBidi" w:cstheme="majorBidi"/>
          <w:color w:val="404040"/>
          <w:highlight w:val="yellow"/>
        </w:rPr>
        <w:t xml:space="preserve"> and</w:t>
      </w:r>
      <w:r w:rsidRPr="003826F9">
        <w:rPr>
          <w:rFonts w:asciiTheme="majorBidi" w:hAnsiTheme="majorBidi" w:cstheme="majorBidi"/>
          <w:color w:val="404040"/>
        </w:rPr>
        <w:t xml:space="preserve"> practical adaptability. The framework demonstrated significant improvements in both accuracy and speed, outperforming traditional methods such as Branch-and-Bound and MCS algorithms, particularly for graphs with up to 1000 vertices. Experimental results on synthetic, DIMACS, and real-world datasets validated the framework's ability to achieve up to 95% accuracy for smaller graphs (n ≤ 100) and a 40% reduction in execution time for larger graphs (n ≤ 2000). These results underscore the framework’s scalability and its capacity to handle both sparse and dense graphs across various applications, including network security, VLSI circuit design, and social network analysis.</w:t>
      </w:r>
    </w:p>
    <w:p w14:paraId="62A74BF7" w14:textId="471A2CC1" w:rsidR="00574C5B" w:rsidRDefault="00574C5B" w:rsidP="00BC1D7C">
      <w:pPr>
        <w:pStyle w:val="NormalWeb"/>
        <w:jc w:val="both"/>
        <w:rPr>
          <w:rFonts w:asciiTheme="majorBidi" w:hAnsiTheme="majorBidi" w:cstheme="majorBidi"/>
          <w:color w:val="404040"/>
        </w:rPr>
      </w:pPr>
    </w:p>
    <w:p w14:paraId="26C41DE4" w14:textId="77777777" w:rsidR="00574C5B" w:rsidRPr="00046C34" w:rsidRDefault="00574C5B" w:rsidP="00574C5B">
      <w:pPr>
        <w:rPr>
          <w:rFonts w:ascii="Calibri" w:eastAsia="Calibri" w:hAnsi="Calibri" w:cs="Times New Roman"/>
          <w:kern w:val="2"/>
          <w:highlight w:val="yellow"/>
        </w:rPr>
      </w:pPr>
      <w:r w:rsidRPr="00046C34">
        <w:rPr>
          <w:rFonts w:ascii="Calibri" w:eastAsia="Calibri" w:hAnsi="Calibri" w:cs="Times New Roman"/>
          <w:kern w:val="2"/>
          <w:highlight w:val="yellow"/>
        </w:rPr>
        <w:t>Disclaimer (Artificial intelligence)</w:t>
      </w:r>
    </w:p>
    <w:p w14:paraId="4CBB8640" w14:textId="77777777" w:rsidR="00574C5B" w:rsidRPr="00046C34" w:rsidRDefault="00574C5B" w:rsidP="00574C5B">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511A1798" w14:textId="77777777" w:rsidR="00574C5B" w:rsidRPr="00046C34" w:rsidRDefault="00574C5B" w:rsidP="00574C5B">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NO generative AI technologies such as Large Language Models (</w:t>
      </w:r>
      <w:proofErr w:type="spellStart"/>
      <w:r w:rsidRPr="00046C34">
        <w:rPr>
          <w:rFonts w:ascii="Calibri" w:eastAsia="Calibri" w:hAnsi="Calibri" w:cs="Times New Roman"/>
          <w:kern w:val="2"/>
          <w:highlight w:val="yellow"/>
        </w:rPr>
        <w:t>ChatGPT</w:t>
      </w:r>
      <w:proofErr w:type="spellEnd"/>
      <w:r w:rsidRPr="00046C34">
        <w:rPr>
          <w:rFonts w:ascii="Calibri" w:eastAsia="Calibri" w:hAnsi="Calibri" w:cs="Times New Roman"/>
          <w:kern w:val="2"/>
          <w:highlight w:val="yellow"/>
        </w:rPr>
        <w:t xml:space="preserve">, COPILOT, etc.) and text-to-image generators have been used during the writing or editing of this manuscript. </w:t>
      </w:r>
    </w:p>
    <w:p w14:paraId="710813F5" w14:textId="77777777" w:rsidR="00574C5B" w:rsidRPr="00046C34" w:rsidRDefault="00574C5B" w:rsidP="00574C5B">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5DF293DD" w14:textId="77777777" w:rsidR="00574C5B" w:rsidRPr="00046C34" w:rsidRDefault="00574C5B" w:rsidP="00574C5B">
      <w:pPr>
        <w:rPr>
          <w:rFonts w:ascii="Calibri" w:eastAsia="Calibri" w:hAnsi="Calibri" w:cs="Times New Roman"/>
          <w:kern w:val="2"/>
          <w:highlight w:val="yellow"/>
        </w:rPr>
      </w:pPr>
      <w:r w:rsidRPr="00046C34">
        <w:rPr>
          <w:rFonts w:ascii="Calibri" w:eastAsia="Calibri" w:hAnsi="Calibri" w:cs="Times New Roman"/>
          <w:kern w:val="2"/>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1F7AD9" w14:textId="77777777" w:rsidR="00574C5B" w:rsidRPr="00046C34" w:rsidRDefault="00574C5B" w:rsidP="00574C5B">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58B8B072" w14:textId="77777777" w:rsidR="00574C5B" w:rsidRPr="00046C34" w:rsidRDefault="00574C5B" w:rsidP="00574C5B">
      <w:pPr>
        <w:rPr>
          <w:rFonts w:ascii="Calibri" w:eastAsia="Calibri" w:hAnsi="Calibri" w:cs="Times New Roman"/>
          <w:kern w:val="2"/>
          <w:highlight w:val="yellow"/>
        </w:rPr>
      </w:pPr>
      <w:r w:rsidRPr="00046C34">
        <w:rPr>
          <w:rFonts w:ascii="Calibri" w:eastAsia="Calibri" w:hAnsi="Calibri" w:cs="Times New Roman"/>
          <w:kern w:val="2"/>
          <w:highlight w:val="yellow"/>
        </w:rPr>
        <w:t>1.</w:t>
      </w:r>
    </w:p>
    <w:p w14:paraId="4055E88B" w14:textId="77777777" w:rsidR="00574C5B" w:rsidRPr="00046C34" w:rsidRDefault="00574C5B" w:rsidP="00574C5B">
      <w:pPr>
        <w:rPr>
          <w:rFonts w:ascii="Calibri" w:eastAsia="Calibri" w:hAnsi="Calibri" w:cs="Times New Roman"/>
          <w:kern w:val="2"/>
          <w:highlight w:val="yellow"/>
        </w:rPr>
      </w:pPr>
      <w:r w:rsidRPr="00046C34">
        <w:rPr>
          <w:rFonts w:ascii="Calibri" w:eastAsia="Calibri" w:hAnsi="Calibri" w:cs="Times New Roman"/>
          <w:kern w:val="2"/>
          <w:highlight w:val="yellow"/>
        </w:rPr>
        <w:t>2.</w:t>
      </w:r>
    </w:p>
    <w:p w14:paraId="3AC70240" w14:textId="2752A2A2" w:rsidR="00756F56" w:rsidRDefault="00574C5B" w:rsidP="00574C5B">
      <w:pPr>
        <w:rPr>
          <w:rFonts w:ascii="Calibri" w:eastAsia="Calibri" w:hAnsi="Calibri" w:cs="Times New Roman"/>
          <w:kern w:val="2"/>
          <w:highlight w:val="yellow"/>
        </w:rPr>
      </w:pPr>
      <w:r w:rsidRPr="00046C34">
        <w:rPr>
          <w:rFonts w:ascii="Calibri" w:eastAsia="Calibri" w:hAnsi="Calibri" w:cs="Times New Roman"/>
          <w:kern w:val="2"/>
          <w:highlight w:val="yellow"/>
        </w:rPr>
        <w:t>3.</w:t>
      </w:r>
    </w:p>
    <w:p w14:paraId="5370FC47" w14:textId="77777777" w:rsidR="00756F56" w:rsidRPr="00756F56" w:rsidRDefault="00756F56" w:rsidP="00756F56">
      <w:pPr>
        <w:rPr>
          <w:rFonts w:ascii="Calibri" w:eastAsia="Calibri" w:hAnsi="Calibri" w:cs="Times New Roman"/>
          <w:highlight w:val="yellow"/>
        </w:rPr>
      </w:pPr>
    </w:p>
    <w:p w14:paraId="5FBE4BE1" w14:textId="77777777" w:rsidR="00756F56" w:rsidRPr="00756F56" w:rsidRDefault="00756F56" w:rsidP="00756F56">
      <w:pPr>
        <w:rPr>
          <w:rFonts w:ascii="Calibri" w:eastAsia="Calibri" w:hAnsi="Calibri" w:cs="Times New Roman"/>
          <w:highlight w:val="yellow"/>
        </w:rPr>
      </w:pPr>
    </w:p>
    <w:p w14:paraId="2835EC02" w14:textId="2271CD35" w:rsidR="00756F56" w:rsidRDefault="00756F56" w:rsidP="00756F56">
      <w:pPr>
        <w:rPr>
          <w:rFonts w:ascii="Calibri" w:eastAsia="Calibri" w:hAnsi="Calibri" w:cs="Times New Roman"/>
          <w:highlight w:val="yellow"/>
        </w:rPr>
      </w:pPr>
    </w:p>
    <w:p w14:paraId="3DFBA389" w14:textId="77777777" w:rsidR="00756F56" w:rsidRPr="00756F56" w:rsidRDefault="00756F56" w:rsidP="00756F56">
      <w:pPr>
        <w:rPr>
          <w:rFonts w:ascii="Calibri" w:eastAsia="Calibri" w:hAnsi="Calibri" w:cs="Times New Roman"/>
        </w:rPr>
      </w:pPr>
    </w:p>
    <w:p w14:paraId="79BD8FFD" w14:textId="77777777" w:rsidR="00756F56" w:rsidRPr="00756F56" w:rsidRDefault="00756F56" w:rsidP="00756F56">
      <w:pPr>
        <w:rPr>
          <w:rFonts w:ascii="Calibri" w:eastAsia="Calibri" w:hAnsi="Calibri" w:cs="Times New Roman"/>
        </w:rPr>
      </w:pPr>
      <w:r w:rsidRPr="00756F56">
        <w:rPr>
          <w:rFonts w:ascii="Calibri" w:eastAsia="Calibri" w:hAnsi="Calibri" w:cs="Times New Roman"/>
        </w:rPr>
        <w:t>AI Disclaimer:</w:t>
      </w:r>
    </w:p>
    <w:p w14:paraId="7849D937" w14:textId="77777777" w:rsidR="00756F56" w:rsidRPr="00756F56" w:rsidRDefault="00756F56" w:rsidP="00756F56">
      <w:pPr>
        <w:rPr>
          <w:rFonts w:ascii="Calibri" w:eastAsia="Calibri" w:hAnsi="Calibri" w:cs="Times New Roman"/>
        </w:rPr>
      </w:pPr>
    </w:p>
    <w:p w14:paraId="441EFA02" w14:textId="77777777" w:rsidR="00756F56" w:rsidRPr="00756F56" w:rsidRDefault="00756F56" w:rsidP="00756F56">
      <w:pPr>
        <w:rPr>
          <w:rFonts w:ascii="Calibri" w:eastAsia="Calibri" w:hAnsi="Calibri" w:cs="Times New Roman"/>
        </w:rPr>
      </w:pPr>
      <w:r w:rsidRPr="00756F56">
        <w:rPr>
          <w:rFonts w:ascii="Calibri" w:eastAsia="Calibri" w:hAnsi="Calibri" w:cs="Times New Roman"/>
        </w:rPr>
        <w:t>I hereby declare that the core idea, methodology, and content of this manuscript were entirely developed through my own expertise and critical review of well-established scientific sources. No generative AI tools were used to create or modify the scientific content of the manuscript. All work reflects original research, validated through rigorous analysis and referencing of reputable academic literature.</w:t>
      </w:r>
    </w:p>
    <w:p w14:paraId="02DA3543" w14:textId="77777777" w:rsidR="00574C5B" w:rsidRPr="00756F56" w:rsidRDefault="00574C5B" w:rsidP="00756F56">
      <w:pPr>
        <w:rPr>
          <w:rFonts w:ascii="Calibri" w:eastAsia="Calibri" w:hAnsi="Calibri" w:cs="Times New Roman"/>
          <w:highlight w:val="yellow"/>
        </w:rPr>
      </w:pPr>
    </w:p>
    <w:p w14:paraId="0484C2F9" w14:textId="77777777" w:rsidR="00F00EE0" w:rsidRPr="002C186D" w:rsidRDefault="00F00EE0" w:rsidP="00F00EE0">
      <w:pPr>
        <w:pStyle w:val="Heading4"/>
        <w:jc w:val="both"/>
        <w:rPr>
          <w:rStyle w:val="Emphasis"/>
          <w:rFonts w:ascii="Segoe UI" w:eastAsia="Times New Roman" w:hAnsi="Segoe UI" w:cs="Segoe UI"/>
          <w:b w:val="0"/>
          <w:bCs w:val="0"/>
          <w:color w:val="404040"/>
          <w:sz w:val="28"/>
          <w:szCs w:val="28"/>
        </w:rPr>
      </w:pPr>
      <w:r w:rsidRPr="002C186D">
        <w:rPr>
          <w:rStyle w:val="Emphasis"/>
          <w:rFonts w:ascii="Segoe UI" w:eastAsia="Times New Roman" w:hAnsi="Segoe UI" w:cs="Segoe UI"/>
          <w:b w:val="0"/>
          <w:bCs w:val="0"/>
          <w:color w:val="404040"/>
          <w:sz w:val="28"/>
          <w:szCs w:val="28"/>
        </w:rPr>
        <w:lastRenderedPageBreak/>
        <w:t>references</w:t>
      </w:r>
    </w:p>
    <w:p w14:paraId="74388160"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[1] A. J. Hoffman, “On eigenvalues and colorings of graphs,” in Graph Theory and its Applications, Academic Press, 1977, pp. 79–91.</w:t>
      </w:r>
    </w:p>
    <w:p w14:paraId="36C8458C"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 xml:space="preserve">[2] C. </w:t>
      </w:r>
      <w:proofErr w:type="spellStart"/>
      <w:r w:rsidRPr="00F00EE0">
        <w:rPr>
          <w:rStyle w:val="Emphasis"/>
          <w:rFonts w:ascii="Segoe UI" w:eastAsia="Times New Roman" w:hAnsi="Segoe UI" w:cs="Segoe UI"/>
          <w:b w:val="0"/>
          <w:bCs w:val="0"/>
          <w:color w:val="404040"/>
          <w:sz w:val="24"/>
          <w:szCs w:val="24"/>
        </w:rPr>
        <w:t>Bron</w:t>
      </w:r>
      <w:proofErr w:type="spellEnd"/>
      <w:r w:rsidRPr="00F00EE0">
        <w:rPr>
          <w:rStyle w:val="Emphasis"/>
          <w:rFonts w:ascii="Segoe UI" w:eastAsia="Times New Roman" w:hAnsi="Segoe UI" w:cs="Segoe UI"/>
          <w:b w:val="0"/>
          <w:bCs w:val="0"/>
          <w:color w:val="404040"/>
          <w:sz w:val="24"/>
          <w:szCs w:val="24"/>
        </w:rPr>
        <w:t xml:space="preserve"> and J. </w:t>
      </w:r>
      <w:proofErr w:type="spellStart"/>
      <w:r w:rsidRPr="00F00EE0">
        <w:rPr>
          <w:rStyle w:val="Emphasis"/>
          <w:rFonts w:ascii="Segoe UI" w:eastAsia="Times New Roman" w:hAnsi="Segoe UI" w:cs="Segoe UI"/>
          <w:b w:val="0"/>
          <w:bCs w:val="0"/>
          <w:color w:val="404040"/>
          <w:sz w:val="24"/>
          <w:szCs w:val="24"/>
        </w:rPr>
        <w:t>Kerbosch</w:t>
      </w:r>
      <w:proofErr w:type="spellEnd"/>
      <w:r w:rsidRPr="00F00EE0">
        <w:rPr>
          <w:rStyle w:val="Emphasis"/>
          <w:rFonts w:ascii="Segoe UI" w:eastAsia="Times New Roman" w:hAnsi="Segoe UI" w:cs="Segoe UI"/>
          <w:b w:val="0"/>
          <w:bCs w:val="0"/>
          <w:color w:val="404040"/>
          <w:sz w:val="24"/>
          <w:szCs w:val="24"/>
        </w:rPr>
        <w:t>, “Algorithm 457: Finding all cliques of an undirected graph,” Communications of the ACM, vol. 16, no. 9, pp. 575–577, 1973.</w:t>
      </w:r>
    </w:p>
    <w:p w14:paraId="3C20E77F"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 xml:space="preserve">[3] M. M. </w:t>
      </w:r>
      <w:proofErr w:type="spellStart"/>
      <w:r w:rsidRPr="00F00EE0">
        <w:rPr>
          <w:rStyle w:val="Emphasis"/>
          <w:rFonts w:ascii="Segoe UI" w:eastAsia="Times New Roman" w:hAnsi="Segoe UI" w:cs="Segoe UI"/>
          <w:b w:val="0"/>
          <w:bCs w:val="0"/>
          <w:color w:val="404040"/>
          <w:sz w:val="24"/>
          <w:szCs w:val="24"/>
        </w:rPr>
        <w:t>Halldórsson</w:t>
      </w:r>
      <w:proofErr w:type="spellEnd"/>
      <w:r w:rsidRPr="00F00EE0">
        <w:rPr>
          <w:rStyle w:val="Emphasis"/>
          <w:rFonts w:ascii="Segoe UI" w:eastAsia="Times New Roman" w:hAnsi="Segoe UI" w:cs="Segoe UI"/>
          <w:b w:val="0"/>
          <w:bCs w:val="0"/>
          <w:color w:val="404040"/>
          <w:sz w:val="24"/>
          <w:szCs w:val="24"/>
        </w:rPr>
        <w:t>, “Approximations of independent sets in graphs,” in Approximation Algorithms for NP-hard Problems, 1995, pp. 1–14.</w:t>
      </w:r>
    </w:p>
    <w:p w14:paraId="555DD298"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 xml:space="preserve">[4] M. R. </w:t>
      </w:r>
      <w:proofErr w:type="spellStart"/>
      <w:r w:rsidRPr="00F00EE0">
        <w:rPr>
          <w:rStyle w:val="Emphasis"/>
          <w:rFonts w:ascii="Segoe UI" w:eastAsia="Times New Roman" w:hAnsi="Segoe UI" w:cs="Segoe UI"/>
          <w:b w:val="0"/>
          <w:bCs w:val="0"/>
          <w:color w:val="404040"/>
          <w:sz w:val="24"/>
          <w:szCs w:val="24"/>
        </w:rPr>
        <w:t>Garey</w:t>
      </w:r>
      <w:proofErr w:type="spellEnd"/>
      <w:r w:rsidRPr="00F00EE0">
        <w:rPr>
          <w:rStyle w:val="Emphasis"/>
          <w:rFonts w:ascii="Segoe UI" w:eastAsia="Times New Roman" w:hAnsi="Segoe UI" w:cs="Segoe UI"/>
          <w:b w:val="0"/>
          <w:bCs w:val="0"/>
          <w:color w:val="404040"/>
          <w:sz w:val="24"/>
          <w:szCs w:val="24"/>
        </w:rPr>
        <w:t xml:space="preserve"> and D. S. Johnson, Computers and Intractability: A Guide to the Theory of NP-Completeness. W.H. Freeman, 1979.</w:t>
      </w:r>
    </w:p>
    <w:p w14:paraId="0B64FACC"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 xml:space="preserve">[5] B. </w:t>
      </w:r>
      <w:proofErr w:type="spellStart"/>
      <w:r w:rsidRPr="00F00EE0">
        <w:rPr>
          <w:rStyle w:val="Emphasis"/>
          <w:rFonts w:ascii="Segoe UI" w:eastAsia="Times New Roman" w:hAnsi="Segoe UI" w:cs="Segoe UI"/>
          <w:b w:val="0"/>
          <w:bCs w:val="0"/>
          <w:color w:val="404040"/>
          <w:sz w:val="24"/>
          <w:szCs w:val="24"/>
        </w:rPr>
        <w:t>Bollobás</w:t>
      </w:r>
      <w:proofErr w:type="spellEnd"/>
      <w:r w:rsidRPr="00F00EE0">
        <w:rPr>
          <w:rStyle w:val="Emphasis"/>
          <w:rFonts w:ascii="Segoe UI" w:eastAsia="Times New Roman" w:hAnsi="Segoe UI" w:cs="Segoe UI"/>
          <w:b w:val="0"/>
          <w:bCs w:val="0"/>
          <w:color w:val="404040"/>
          <w:sz w:val="24"/>
          <w:szCs w:val="24"/>
        </w:rPr>
        <w:t>, Random Graphs. Cambridge University Press, 2001.</w:t>
      </w:r>
    </w:p>
    <w:p w14:paraId="3BF614F7"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 xml:space="preserve">[6] A.-L. </w:t>
      </w:r>
      <w:proofErr w:type="spellStart"/>
      <w:r w:rsidRPr="00F00EE0">
        <w:rPr>
          <w:rStyle w:val="Emphasis"/>
          <w:rFonts w:ascii="Segoe UI" w:eastAsia="Times New Roman" w:hAnsi="Segoe UI" w:cs="Segoe UI"/>
          <w:b w:val="0"/>
          <w:bCs w:val="0"/>
          <w:color w:val="404040"/>
          <w:sz w:val="24"/>
          <w:szCs w:val="24"/>
        </w:rPr>
        <w:t>Barabási</w:t>
      </w:r>
      <w:proofErr w:type="spellEnd"/>
      <w:r w:rsidRPr="00F00EE0">
        <w:rPr>
          <w:rStyle w:val="Emphasis"/>
          <w:rFonts w:ascii="Segoe UI" w:eastAsia="Times New Roman" w:hAnsi="Segoe UI" w:cs="Segoe UI"/>
          <w:b w:val="0"/>
          <w:bCs w:val="0"/>
          <w:color w:val="404040"/>
          <w:sz w:val="24"/>
          <w:szCs w:val="24"/>
        </w:rPr>
        <w:t xml:space="preserve"> and R. Albert, “Emergence of scaling in random networks,” Science, vol. 286, no. 5439, pp. 509–512, 1999.</w:t>
      </w:r>
    </w:p>
    <w:p w14:paraId="6A8F0BB0" w14:textId="77777777" w:rsidR="00570BE1" w:rsidRDefault="00570BE1" w:rsidP="00570BE1">
      <w:pPr>
        <w:pStyle w:val="Heading4"/>
        <w:jc w:val="both"/>
        <w:rPr>
          <w:rFonts w:ascii="Segoe UI" w:eastAsia="Times New Roman" w:hAnsi="Segoe UI" w:cs="Segoe UI"/>
          <w:color w:val="404040"/>
          <w:sz w:val="24"/>
          <w:szCs w:val="24"/>
        </w:rPr>
      </w:pPr>
      <w:r w:rsidRPr="00570BE1">
        <w:rPr>
          <w:rFonts w:ascii="Segoe UI" w:eastAsia="Times New Roman" w:hAnsi="Segoe UI" w:cs="Segoe UI"/>
          <w:b w:val="0"/>
          <w:bCs w:val="0"/>
          <w:i w:val="0"/>
          <w:iCs w:val="0"/>
          <w:color w:val="404040"/>
          <w:sz w:val="24"/>
          <w:szCs w:val="24"/>
        </w:rPr>
        <w:t xml:space="preserve">[7] M. </w:t>
      </w:r>
      <w:proofErr w:type="spellStart"/>
      <w:r w:rsidRPr="00570BE1">
        <w:rPr>
          <w:rFonts w:ascii="Segoe UI" w:eastAsia="Times New Roman" w:hAnsi="Segoe UI" w:cs="Segoe UI"/>
          <w:b w:val="0"/>
          <w:bCs w:val="0"/>
          <w:i w:val="0"/>
          <w:iCs w:val="0"/>
          <w:color w:val="404040"/>
          <w:sz w:val="24"/>
          <w:szCs w:val="24"/>
        </w:rPr>
        <w:t>Alaeiyan</w:t>
      </w:r>
      <w:proofErr w:type="spellEnd"/>
      <w:r w:rsidRPr="00570BE1">
        <w:rPr>
          <w:rFonts w:ascii="Segoe UI" w:eastAsia="Times New Roman" w:hAnsi="Segoe UI" w:cs="Segoe UI"/>
          <w:b w:val="0"/>
          <w:bCs w:val="0"/>
          <w:i w:val="0"/>
          <w:iCs w:val="0"/>
          <w:color w:val="404040"/>
          <w:sz w:val="24"/>
          <w:szCs w:val="24"/>
        </w:rPr>
        <w:t xml:space="preserve">, K. K. </w:t>
      </w:r>
      <w:proofErr w:type="spellStart"/>
      <w:r w:rsidRPr="00570BE1">
        <w:rPr>
          <w:rFonts w:ascii="Segoe UI" w:eastAsia="Times New Roman" w:hAnsi="Segoe UI" w:cs="Segoe UI"/>
          <w:b w:val="0"/>
          <w:bCs w:val="0"/>
          <w:i w:val="0"/>
          <w:iCs w:val="0"/>
          <w:color w:val="404040"/>
          <w:sz w:val="24"/>
          <w:szCs w:val="24"/>
        </w:rPr>
        <w:t>Obayes</w:t>
      </w:r>
      <w:proofErr w:type="spellEnd"/>
      <w:r w:rsidRPr="00570BE1">
        <w:rPr>
          <w:rFonts w:ascii="Segoe UI" w:eastAsia="Times New Roman" w:hAnsi="Segoe UI" w:cs="Segoe UI"/>
          <w:b w:val="0"/>
          <w:bCs w:val="0"/>
          <w:i w:val="0"/>
          <w:iCs w:val="0"/>
          <w:color w:val="404040"/>
          <w:sz w:val="24"/>
          <w:szCs w:val="24"/>
        </w:rPr>
        <w:t xml:space="preserve">, and M. </w:t>
      </w:r>
      <w:proofErr w:type="spellStart"/>
      <w:r w:rsidRPr="00570BE1">
        <w:rPr>
          <w:rFonts w:ascii="Segoe UI" w:eastAsia="Times New Roman" w:hAnsi="Segoe UI" w:cs="Segoe UI"/>
          <w:b w:val="0"/>
          <w:bCs w:val="0"/>
          <w:i w:val="0"/>
          <w:iCs w:val="0"/>
          <w:color w:val="404040"/>
          <w:sz w:val="24"/>
          <w:szCs w:val="24"/>
        </w:rPr>
        <w:t>Alaeiyan</w:t>
      </w:r>
      <w:proofErr w:type="spellEnd"/>
      <w:r w:rsidRPr="00570BE1">
        <w:rPr>
          <w:rFonts w:ascii="Segoe UI" w:eastAsia="Times New Roman" w:hAnsi="Segoe UI" w:cs="Segoe UI"/>
          <w:b w:val="0"/>
          <w:bCs w:val="0"/>
          <w:i w:val="0"/>
          <w:iCs w:val="0"/>
          <w:color w:val="404040"/>
          <w:sz w:val="24"/>
          <w:szCs w:val="24"/>
        </w:rPr>
        <w:t>, “Prediction nullity of graph using data mining,” Results in Nonlinear Analysis, vol. 6, no. 2, pp. 1–8, 2023.</w:t>
      </w:r>
    </w:p>
    <w:p w14:paraId="0CC0557A" w14:textId="77777777" w:rsidR="00570BE1" w:rsidRPr="00570BE1" w:rsidRDefault="00570BE1" w:rsidP="00570BE1">
      <w:pPr>
        <w:pStyle w:val="Heading4"/>
        <w:jc w:val="both"/>
        <w:rPr>
          <w:rFonts w:ascii="Segoe UI" w:eastAsia="Times New Roman" w:hAnsi="Segoe UI" w:cs="Segoe UI"/>
          <w:b w:val="0"/>
          <w:bCs w:val="0"/>
          <w:i w:val="0"/>
          <w:iCs w:val="0"/>
          <w:color w:val="404040"/>
          <w:sz w:val="24"/>
          <w:szCs w:val="24"/>
        </w:rPr>
      </w:pPr>
      <w:r w:rsidRPr="00570BE1">
        <w:rPr>
          <w:rFonts w:ascii="Segoe UI" w:eastAsia="Times New Roman" w:hAnsi="Segoe UI" w:cs="Segoe UI"/>
          <w:b w:val="0"/>
          <w:bCs w:val="0"/>
          <w:i w:val="0"/>
          <w:iCs w:val="0"/>
          <w:color w:val="404040"/>
          <w:sz w:val="24"/>
          <w:szCs w:val="24"/>
        </w:rPr>
        <w:t>[</w:t>
      </w:r>
      <w:r>
        <w:rPr>
          <w:rFonts w:ascii="Segoe UI" w:eastAsia="Times New Roman" w:hAnsi="Segoe UI" w:cs="Segoe UI"/>
          <w:b w:val="0"/>
          <w:bCs w:val="0"/>
          <w:i w:val="0"/>
          <w:iCs w:val="0"/>
          <w:color w:val="404040"/>
          <w:sz w:val="24"/>
          <w:szCs w:val="24"/>
        </w:rPr>
        <w:t>8</w:t>
      </w:r>
      <w:r w:rsidRPr="00570BE1">
        <w:rPr>
          <w:rFonts w:ascii="Segoe UI" w:eastAsia="Times New Roman" w:hAnsi="Segoe UI" w:cs="Segoe UI"/>
          <w:b w:val="0"/>
          <w:bCs w:val="0"/>
          <w:i w:val="0"/>
          <w:iCs w:val="0"/>
          <w:color w:val="404040"/>
          <w:sz w:val="24"/>
          <w:szCs w:val="24"/>
        </w:rPr>
        <w:t xml:space="preserve">] K. K. </w:t>
      </w:r>
      <w:proofErr w:type="spellStart"/>
      <w:r w:rsidRPr="00570BE1">
        <w:rPr>
          <w:rFonts w:ascii="Segoe UI" w:eastAsia="Times New Roman" w:hAnsi="Segoe UI" w:cs="Segoe UI"/>
          <w:b w:val="0"/>
          <w:bCs w:val="0"/>
          <w:i w:val="0"/>
          <w:iCs w:val="0"/>
          <w:color w:val="404040"/>
          <w:sz w:val="24"/>
          <w:szCs w:val="24"/>
        </w:rPr>
        <w:t>Obayes</w:t>
      </w:r>
      <w:proofErr w:type="spellEnd"/>
      <w:r w:rsidRPr="00570BE1">
        <w:rPr>
          <w:rFonts w:ascii="Segoe UI" w:eastAsia="Times New Roman" w:hAnsi="Segoe UI" w:cs="Segoe UI"/>
          <w:b w:val="0"/>
          <w:bCs w:val="0"/>
          <w:i w:val="0"/>
          <w:iCs w:val="0"/>
          <w:color w:val="404040"/>
          <w:sz w:val="24"/>
          <w:szCs w:val="24"/>
        </w:rPr>
        <w:t xml:space="preserve">, Y. A. </w:t>
      </w:r>
      <w:proofErr w:type="spellStart"/>
      <w:r w:rsidRPr="00570BE1">
        <w:rPr>
          <w:rFonts w:ascii="Segoe UI" w:eastAsia="Times New Roman" w:hAnsi="Segoe UI" w:cs="Segoe UI"/>
          <w:b w:val="0"/>
          <w:bCs w:val="0"/>
          <w:i w:val="0"/>
          <w:iCs w:val="0"/>
          <w:color w:val="404040"/>
          <w:sz w:val="24"/>
          <w:szCs w:val="24"/>
        </w:rPr>
        <w:t>Farawi</w:t>
      </w:r>
      <w:proofErr w:type="spellEnd"/>
      <w:r w:rsidRPr="00570BE1">
        <w:rPr>
          <w:rFonts w:ascii="Segoe UI" w:eastAsia="Times New Roman" w:hAnsi="Segoe UI" w:cs="Segoe UI"/>
          <w:b w:val="0"/>
          <w:bCs w:val="0"/>
          <w:i w:val="0"/>
          <w:iCs w:val="0"/>
          <w:color w:val="404040"/>
          <w:sz w:val="24"/>
          <w:szCs w:val="24"/>
        </w:rPr>
        <w:t xml:space="preserve">, and G. K. </w:t>
      </w:r>
      <w:proofErr w:type="spellStart"/>
      <w:r w:rsidRPr="00570BE1">
        <w:rPr>
          <w:rFonts w:ascii="Segoe UI" w:eastAsia="Times New Roman" w:hAnsi="Segoe UI" w:cs="Segoe UI"/>
          <w:b w:val="0"/>
          <w:bCs w:val="0"/>
          <w:i w:val="0"/>
          <w:iCs w:val="0"/>
          <w:color w:val="404040"/>
          <w:sz w:val="24"/>
          <w:szCs w:val="24"/>
        </w:rPr>
        <w:t>Obayes</w:t>
      </w:r>
      <w:proofErr w:type="spellEnd"/>
      <w:r w:rsidRPr="00570BE1">
        <w:rPr>
          <w:rFonts w:ascii="Segoe UI" w:eastAsia="Times New Roman" w:hAnsi="Segoe UI" w:cs="Segoe UI"/>
          <w:b w:val="0"/>
          <w:bCs w:val="0"/>
          <w:i w:val="0"/>
          <w:iCs w:val="0"/>
          <w:color w:val="404040"/>
          <w:sz w:val="24"/>
          <w:szCs w:val="24"/>
        </w:rPr>
        <w:t>, “Using graphs to depict relationships among elements in various topological spaces,” Nanotechnology Perceptions, pp. 800–808, 2024.</w:t>
      </w:r>
    </w:p>
    <w:p w14:paraId="499BEA6F" w14:textId="77777777" w:rsidR="00F00EE0" w:rsidRPr="00EA1765" w:rsidRDefault="00570BE1" w:rsidP="00EA1765">
      <w:pPr>
        <w:pStyle w:val="Heading4"/>
        <w:jc w:val="both"/>
        <w:rPr>
          <w:rFonts w:ascii="Segoe UI" w:eastAsia="Times New Roman" w:hAnsi="Segoe UI" w:cs="Segoe UI"/>
          <w:b w:val="0"/>
          <w:bCs w:val="0"/>
          <w:i w:val="0"/>
          <w:iCs w:val="0"/>
          <w:color w:val="404040"/>
          <w:sz w:val="24"/>
          <w:szCs w:val="24"/>
          <w:rtl/>
          <w:lang w:bidi="ar-IQ"/>
        </w:rPr>
      </w:pPr>
      <w:r w:rsidRPr="00570BE1">
        <w:rPr>
          <w:rFonts w:ascii="Segoe UI" w:eastAsia="Times New Roman" w:hAnsi="Segoe UI" w:cs="Segoe UI"/>
          <w:color w:val="404040"/>
          <w:sz w:val="24"/>
          <w:szCs w:val="24"/>
        </w:rPr>
        <w:t xml:space="preserve"> </w:t>
      </w:r>
      <w:r w:rsidR="00EA1765">
        <w:rPr>
          <w:rStyle w:val="Emphasis"/>
          <w:rFonts w:ascii="Segoe UI" w:eastAsia="Times New Roman" w:hAnsi="Segoe UI" w:cs="Segoe UI"/>
          <w:b w:val="0"/>
          <w:bCs w:val="0"/>
          <w:color w:val="404040"/>
          <w:sz w:val="24"/>
          <w:szCs w:val="24"/>
        </w:rPr>
        <w:t xml:space="preserve">[9] </w:t>
      </w:r>
      <w:r w:rsidR="00EA1765" w:rsidRPr="00EA1765">
        <w:rPr>
          <w:rFonts w:ascii="Segoe UI" w:eastAsia="Times New Roman" w:hAnsi="Segoe UI" w:cs="Segoe UI"/>
          <w:b w:val="0"/>
          <w:bCs w:val="0"/>
          <w:i w:val="0"/>
          <w:iCs w:val="0"/>
          <w:color w:val="404040"/>
          <w:sz w:val="24"/>
          <w:szCs w:val="24"/>
        </w:rPr>
        <w:t xml:space="preserve">Z. C. </w:t>
      </w:r>
      <w:proofErr w:type="spellStart"/>
      <w:r w:rsidR="00EA1765" w:rsidRPr="00EA1765">
        <w:rPr>
          <w:rFonts w:ascii="Segoe UI" w:eastAsia="Times New Roman" w:hAnsi="Segoe UI" w:cs="Segoe UI"/>
          <w:b w:val="0"/>
          <w:bCs w:val="0"/>
          <w:i w:val="0"/>
          <w:iCs w:val="0"/>
          <w:color w:val="404040"/>
          <w:sz w:val="24"/>
          <w:szCs w:val="24"/>
        </w:rPr>
        <w:t>Oleiwi</w:t>
      </w:r>
      <w:proofErr w:type="spellEnd"/>
      <w:r w:rsidR="00EA1765" w:rsidRPr="00EA1765">
        <w:rPr>
          <w:rFonts w:ascii="Segoe UI" w:eastAsia="Times New Roman" w:hAnsi="Segoe UI" w:cs="Segoe UI"/>
          <w:b w:val="0"/>
          <w:bCs w:val="0"/>
          <w:i w:val="0"/>
          <w:iCs w:val="0"/>
          <w:color w:val="404040"/>
          <w:sz w:val="24"/>
          <w:szCs w:val="24"/>
        </w:rPr>
        <w:t xml:space="preserve">, K. K. </w:t>
      </w:r>
      <w:proofErr w:type="spellStart"/>
      <w:r w:rsidR="00EA1765" w:rsidRPr="00EA1765">
        <w:rPr>
          <w:rFonts w:ascii="Segoe UI" w:eastAsia="Times New Roman" w:hAnsi="Segoe UI" w:cs="Segoe UI"/>
          <w:b w:val="0"/>
          <w:bCs w:val="0"/>
          <w:i w:val="0"/>
          <w:iCs w:val="0"/>
          <w:color w:val="404040"/>
          <w:sz w:val="24"/>
          <w:szCs w:val="24"/>
        </w:rPr>
        <w:t>Obayes</w:t>
      </w:r>
      <w:proofErr w:type="spellEnd"/>
      <w:r w:rsidR="00EA1765" w:rsidRPr="00EA1765">
        <w:rPr>
          <w:rFonts w:ascii="Segoe UI" w:eastAsia="Times New Roman" w:hAnsi="Segoe UI" w:cs="Segoe UI"/>
          <w:b w:val="0"/>
          <w:bCs w:val="0"/>
          <w:i w:val="0"/>
          <w:iCs w:val="0"/>
          <w:color w:val="404040"/>
          <w:sz w:val="24"/>
          <w:szCs w:val="24"/>
        </w:rPr>
        <w:t xml:space="preserve">, N. K. </w:t>
      </w:r>
      <w:proofErr w:type="spellStart"/>
      <w:r w:rsidR="00EA1765" w:rsidRPr="00EA1765">
        <w:rPr>
          <w:rFonts w:ascii="Segoe UI" w:eastAsia="Times New Roman" w:hAnsi="Segoe UI" w:cs="Segoe UI"/>
          <w:b w:val="0"/>
          <w:bCs w:val="0"/>
          <w:i w:val="0"/>
          <w:iCs w:val="0"/>
          <w:color w:val="404040"/>
          <w:sz w:val="24"/>
          <w:szCs w:val="24"/>
        </w:rPr>
        <w:t>Hadi</w:t>
      </w:r>
      <w:proofErr w:type="spellEnd"/>
      <w:r w:rsidR="00EA1765" w:rsidRPr="00EA1765">
        <w:rPr>
          <w:rFonts w:ascii="Segoe UI" w:eastAsia="Times New Roman" w:hAnsi="Segoe UI" w:cs="Segoe UI"/>
          <w:b w:val="0"/>
          <w:bCs w:val="0"/>
          <w:i w:val="0"/>
          <w:iCs w:val="0"/>
          <w:color w:val="404040"/>
          <w:sz w:val="24"/>
          <w:szCs w:val="24"/>
        </w:rPr>
        <w:t>, and A. J. Sahib, “Forecasting dissolved oxygen in lakes using different AI models,” Journal of Al-</w:t>
      </w:r>
      <w:proofErr w:type="spellStart"/>
      <w:r w:rsidR="00EA1765" w:rsidRPr="00EA1765">
        <w:rPr>
          <w:rFonts w:ascii="Segoe UI" w:eastAsia="Times New Roman" w:hAnsi="Segoe UI" w:cs="Segoe UI"/>
          <w:b w:val="0"/>
          <w:bCs w:val="0"/>
          <w:i w:val="0"/>
          <w:iCs w:val="0"/>
          <w:color w:val="404040"/>
          <w:sz w:val="24"/>
          <w:szCs w:val="24"/>
        </w:rPr>
        <w:t>Qadisiyah</w:t>
      </w:r>
      <w:proofErr w:type="spellEnd"/>
      <w:r w:rsidR="00EA1765" w:rsidRPr="00EA1765">
        <w:rPr>
          <w:rFonts w:ascii="Segoe UI" w:eastAsia="Times New Roman" w:hAnsi="Segoe UI" w:cs="Segoe UI"/>
          <w:b w:val="0"/>
          <w:bCs w:val="0"/>
          <w:i w:val="0"/>
          <w:iCs w:val="0"/>
          <w:color w:val="404040"/>
          <w:sz w:val="24"/>
          <w:szCs w:val="24"/>
        </w:rPr>
        <w:t xml:space="preserve"> for Computer Science and Mathematics</w:t>
      </w:r>
      <w:r w:rsidR="00EA1765">
        <w:rPr>
          <w:rFonts w:ascii="Segoe UI" w:eastAsia="Times New Roman" w:hAnsi="Segoe UI" w:cs="Segoe UI"/>
          <w:b w:val="0"/>
          <w:bCs w:val="0"/>
          <w:i w:val="0"/>
          <w:iCs w:val="0"/>
          <w:color w:val="404040"/>
          <w:sz w:val="24"/>
          <w:szCs w:val="24"/>
        </w:rPr>
        <w:t xml:space="preserve">, vol. 17, no. </w:t>
      </w:r>
      <w:proofErr w:type="gramStart"/>
      <w:r w:rsidR="00EA1765">
        <w:rPr>
          <w:rFonts w:ascii="Segoe UI" w:eastAsia="Times New Roman" w:hAnsi="Segoe UI" w:cs="Segoe UI"/>
          <w:b w:val="0"/>
          <w:bCs w:val="0"/>
          <w:i w:val="0"/>
          <w:iCs w:val="0"/>
          <w:color w:val="404040"/>
          <w:sz w:val="24"/>
          <w:szCs w:val="24"/>
        </w:rPr>
        <w:t>1</w:t>
      </w:r>
      <w:r w:rsidR="00EA1765" w:rsidRPr="00EA1765">
        <w:rPr>
          <w:rFonts w:ascii="Segoe UI" w:eastAsia="Times New Roman" w:hAnsi="Segoe UI" w:cs="Segoe UI"/>
          <w:b w:val="0"/>
          <w:bCs w:val="0"/>
          <w:i w:val="0"/>
          <w:iCs w:val="0"/>
          <w:color w:val="404040"/>
          <w:sz w:val="24"/>
          <w:szCs w:val="24"/>
        </w:rPr>
        <w:t xml:space="preserve"> ,</w:t>
      </w:r>
      <w:proofErr w:type="gramEnd"/>
      <w:r w:rsidR="00EA1765" w:rsidRPr="00EA1765">
        <w:rPr>
          <w:rFonts w:ascii="Segoe UI" w:eastAsia="Times New Roman" w:hAnsi="Segoe UI" w:cs="Segoe UI"/>
          <w:b w:val="0"/>
          <w:bCs w:val="0"/>
          <w:i w:val="0"/>
          <w:iCs w:val="0"/>
          <w:color w:val="404040"/>
          <w:sz w:val="24"/>
          <w:szCs w:val="24"/>
        </w:rPr>
        <w:t xml:space="preserve"> 2025.</w:t>
      </w:r>
    </w:p>
    <w:p w14:paraId="7D7D783E" w14:textId="77777777" w:rsidR="00F00EE0" w:rsidRPr="00F00EE0" w:rsidRDefault="00EA1765" w:rsidP="00EA1765">
      <w:pPr>
        <w:pStyle w:val="Heading4"/>
        <w:jc w:val="both"/>
        <w:rPr>
          <w:rStyle w:val="Emphasis"/>
          <w:rFonts w:ascii="Segoe UI" w:eastAsia="Times New Roman" w:hAnsi="Segoe UI" w:cs="Segoe UI"/>
          <w:b w:val="0"/>
          <w:bCs w:val="0"/>
          <w:color w:val="404040"/>
          <w:sz w:val="24"/>
          <w:szCs w:val="24"/>
        </w:rPr>
      </w:pPr>
      <w:r>
        <w:rPr>
          <w:rStyle w:val="Emphasis"/>
          <w:rFonts w:ascii="Segoe UI" w:eastAsia="Times New Roman" w:hAnsi="Segoe UI" w:cs="Segoe UI"/>
          <w:b w:val="0"/>
          <w:bCs w:val="0"/>
          <w:color w:val="404040"/>
          <w:sz w:val="24"/>
          <w:szCs w:val="24"/>
        </w:rPr>
        <w:t>[10]</w:t>
      </w:r>
      <w:r w:rsidRPr="00EA1765">
        <w:rPr>
          <w:rFonts w:ascii="Segoe UI" w:eastAsia="Times New Roman" w:hAnsi="Segoe UI" w:cs="Segoe UI"/>
          <w:b w:val="0"/>
          <w:bCs w:val="0"/>
          <w:i w:val="0"/>
          <w:iCs w:val="0"/>
          <w:color w:val="404040"/>
          <w:sz w:val="24"/>
          <w:szCs w:val="24"/>
        </w:rPr>
        <w:t xml:space="preserve"> M. </w:t>
      </w:r>
      <w:proofErr w:type="spellStart"/>
      <w:r w:rsidRPr="00EA1765">
        <w:rPr>
          <w:rFonts w:ascii="Segoe UI" w:eastAsia="Times New Roman" w:hAnsi="Segoe UI" w:cs="Segoe UI"/>
          <w:b w:val="0"/>
          <w:bCs w:val="0"/>
          <w:i w:val="0"/>
          <w:iCs w:val="0"/>
          <w:color w:val="404040"/>
          <w:sz w:val="24"/>
          <w:szCs w:val="24"/>
        </w:rPr>
        <w:t>Alaeiyan</w:t>
      </w:r>
      <w:proofErr w:type="spellEnd"/>
      <w:r w:rsidRPr="00EA1765">
        <w:rPr>
          <w:rFonts w:ascii="Segoe UI" w:eastAsia="Times New Roman" w:hAnsi="Segoe UI" w:cs="Segoe UI"/>
          <w:b w:val="0"/>
          <w:bCs w:val="0"/>
          <w:i w:val="0"/>
          <w:iCs w:val="0"/>
          <w:color w:val="404040"/>
          <w:sz w:val="24"/>
          <w:szCs w:val="24"/>
        </w:rPr>
        <w:t xml:space="preserve">, M. </w:t>
      </w:r>
      <w:proofErr w:type="spellStart"/>
      <w:r w:rsidRPr="00EA1765">
        <w:rPr>
          <w:rFonts w:ascii="Segoe UI" w:eastAsia="Times New Roman" w:hAnsi="Segoe UI" w:cs="Segoe UI"/>
          <w:b w:val="0"/>
          <w:bCs w:val="0"/>
          <w:i w:val="0"/>
          <w:iCs w:val="0"/>
          <w:color w:val="404040"/>
          <w:sz w:val="24"/>
          <w:szCs w:val="24"/>
        </w:rPr>
        <w:t>Alaeiyan</w:t>
      </w:r>
      <w:proofErr w:type="spellEnd"/>
      <w:r w:rsidRPr="00EA1765">
        <w:rPr>
          <w:rFonts w:ascii="Segoe UI" w:eastAsia="Times New Roman" w:hAnsi="Segoe UI" w:cs="Segoe UI"/>
          <w:b w:val="0"/>
          <w:bCs w:val="0"/>
          <w:i w:val="0"/>
          <w:iCs w:val="0"/>
          <w:color w:val="404040"/>
          <w:sz w:val="24"/>
          <w:szCs w:val="24"/>
        </w:rPr>
        <w:t xml:space="preserve">, and K. K. </w:t>
      </w:r>
      <w:proofErr w:type="spellStart"/>
      <w:r w:rsidRPr="00EA1765">
        <w:rPr>
          <w:rFonts w:ascii="Segoe UI" w:eastAsia="Times New Roman" w:hAnsi="Segoe UI" w:cs="Segoe UI"/>
          <w:b w:val="0"/>
          <w:bCs w:val="0"/>
          <w:i w:val="0"/>
          <w:iCs w:val="0"/>
          <w:color w:val="404040"/>
          <w:sz w:val="24"/>
          <w:szCs w:val="24"/>
        </w:rPr>
        <w:t>Obayes</w:t>
      </w:r>
      <w:proofErr w:type="spellEnd"/>
      <w:r w:rsidRPr="00EA1765">
        <w:rPr>
          <w:rFonts w:ascii="Segoe UI" w:eastAsia="Times New Roman" w:hAnsi="Segoe UI" w:cs="Segoe UI"/>
          <w:b w:val="0"/>
          <w:bCs w:val="0"/>
          <w:i w:val="0"/>
          <w:iCs w:val="0"/>
          <w:color w:val="404040"/>
          <w:sz w:val="24"/>
          <w:szCs w:val="24"/>
        </w:rPr>
        <w:t>, "Machine learning predicts graph properties: Clique, girth, and independent numbers," Discrete Mathematics, Algorithms and Applications, vol. 16, no. 4, pp. 2450113, 2024.</w:t>
      </w:r>
    </w:p>
    <w:p w14:paraId="517ACD25"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 xml:space="preserve">[11] S. Kim and H. Park, “Machine learning assisted spectral analysis for large-scale graph problems,” Neural </w:t>
      </w:r>
      <w:proofErr w:type="spellStart"/>
      <w:r w:rsidRPr="00F00EE0">
        <w:rPr>
          <w:rStyle w:val="Emphasis"/>
          <w:rFonts w:ascii="Segoe UI" w:eastAsia="Times New Roman" w:hAnsi="Segoe UI" w:cs="Segoe UI"/>
          <w:b w:val="0"/>
          <w:bCs w:val="0"/>
          <w:color w:val="404040"/>
          <w:sz w:val="24"/>
          <w:szCs w:val="24"/>
        </w:rPr>
        <w:t>Comput</w:t>
      </w:r>
      <w:proofErr w:type="spellEnd"/>
      <w:r w:rsidRPr="00F00EE0">
        <w:rPr>
          <w:rStyle w:val="Emphasis"/>
          <w:rFonts w:ascii="Segoe UI" w:eastAsia="Times New Roman" w:hAnsi="Segoe UI" w:cs="Segoe UI"/>
          <w:b w:val="0"/>
          <w:bCs w:val="0"/>
          <w:color w:val="404040"/>
          <w:sz w:val="24"/>
          <w:szCs w:val="24"/>
        </w:rPr>
        <w:t>. Appl., 2024.</w:t>
      </w:r>
    </w:p>
    <w:p w14:paraId="6F1CF08F"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[12] D. Wang and Y. Liu, “Reinforcement learning for improved independent set selection in complex networks,” in Proc. AAAI, 2023.</w:t>
      </w:r>
    </w:p>
    <w:p w14:paraId="4445A246"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lastRenderedPageBreak/>
        <w:t xml:space="preserve">[13] Q. Tan and Y. He, “Improving </w:t>
      </w:r>
      <w:proofErr w:type="spellStart"/>
      <w:r w:rsidRPr="00F00EE0">
        <w:rPr>
          <w:rStyle w:val="Emphasis"/>
          <w:rFonts w:ascii="Segoe UI" w:eastAsia="Times New Roman" w:hAnsi="Segoe UI" w:cs="Segoe UI"/>
          <w:b w:val="0"/>
          <w:bCs w:val="0"/>
          <w:color w:val="404040"/>
          <w:sz w:val="24"/>
          <w:szCs w:val="24"/>
        </w:rPr>
        <w:t>Bron-Kerbosch</w:t>
      </w:r>
      <w:proofErr w:type="spellEnd"/>
      <w:r w:rsidRPr="00F00EE0">
        <w:rPr>
          <w:rStyle w:val="Emphasis"/>
          <w:rFonts w:ascii="Segoe UI" w:eastAsia="Times New Roman" w:hAnsi="Segoe UI" w:cs="Segoe UI"/>
          <w:b w:val="0"/>
          <w:bCs w:val="0"/>
          <w:color w:val="404040"/>
          <w:sz w:val="24"/>
          <w:szCs w:val="24"/>
        </w:rPr>
        <w:t xml:space="preserve"> through branch pruning in structured graphs,” J. Comb. </w:t>
      </w:r>
      <w:proofErr w:type="spellStart"/>
      <w:r w:rsidRPr="00F00EE0">
        <w:rPr>
          <w:rStyle w:val="Emphasis"/>
          <w:rFonts w:ascii="Segoe UI" w:eastAsia="Times New Roman" w:hAnsi="Segoe UI" w:cs="Segoe UI"/>
          <w:b w:val="0"/>
          <w:bCs w:val="0"/>
          <w:color w:val="404040"/>
          <w:sz w:val="24"/>
          <w:szCs w:val="24"/>
        </w:rPr>
        <w:t>Optim</w:t>
      </w:r>
      <w:proofErr w:type="spellEnd"/>
      <w:r w:rsidRPr="00F00EE0">
        <w:rPr>
          <w:rStyle w:val="Emphasis"/>
          <w:rFonts w:ascii="Segoe UI" w:eastAsia="Times New Roman" w:hAnsi="Segoe UI" w:cs="Segoe UI"/>
          <w:b w:val="0"/>
          <w:bCs w:val="0"/>
          <w:color w:val="404040"/>
          <w:sz w:val="24"/>
          <w:szCs w:val="24"/>
        </w:rPr>
        <w:t>., 2024.</w:t>
      </w:r>
    </w:p>
    <w:p w14:paraId="3E6F28E1"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 xml:space="preserve">[14] T. Nguyen and J. Ma, “Hybrid strategies for graph inference: Combining structure and spectrum,” J. </w:t>
      </w:r>
      <w:proofErr w:type="spellStart"/>
      <w:r w:rsidRPr="00F00EE0">
        <w:rPr>
          <w:rStyle w:val="Emphasis"/>
          <w:rFonts w:ascii="Segoe UI" w:eastAsia="Times New Roman" w:hAnsi="Segoe UI" w:cs="Segoe UI"/>
          <w:b w:val="0"/>
          <w:bCs w:val="0"/>
          <w:color w:val="404040"/>
          <w:sz w:val="24"/>
          <w:szCs w:val="24"/>
        </w:rPr>
        <w:t>Comput</w:t>
      </w:r>
      <w:proofErr w:type="spellEnd"/>
      <w:r w:rsidRPr="00F00EE0">
        <w:rPr>
          <w:rStyle w:val="Emphasis"/>
          <w:rFonts w:ascii="Segoe UI" w:eastAsia="Times New Roman" w:hAnsi="Segoe UI" w:cs="Segoe UI"/>
          <w:b w:val="0"/>
          <w:bCs w:val="0"/>
          <w:color w:val="404040"/>
          <w:sz w:val="24"/>
          <w:szCs w:val="24"/>
        </w:rPr>
        <w:t>. Sci., 2022.</w:t>
      </w:r>
    </w:p>
    <w:p w14:paraId="49800439"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 xml:space="preserve">[15] R. Chen and L. Zhao, “Limitations of greedy heuristics in hub-dominated networks,” </w:t>
      </w:r>
      <w:proofErr w:type="spellStart"/>
      <w:r w:rsidRPr="00F00EE0">
        <w:rPr>
          <w:rStyle w:val="Emphasis"/>
          <w:rFonts w:ascii="Segoe UI" w:eastAsia="Times New Roman" w:hAnsi="Segoe UI" w:cs="Segoe UI"/>
          <w:b w:val="0"/>
          <w:bCs w:val="0"/>
          <w:color w:val="404040"/>
          <w:sz w:val="24"/>
          <w:szCs w:val="24"/>
        </w:rPr>
        <w:t>Physica</w:t>
      </w:r>
      <w:proofErr w:type="spellEnd"/>
      <w:r w:rsidRPr="00F00EE0">
        <w:rPr>
          <w:rStyle w:val="Emphasis"/>
          <w:rFonts w:ascii="Segoe UI" w:eastAsia="Times New Roman" w:hAnsi="Segoe UI" w:cs="Segoe UI"/>
          <w:b w:val="0"/>
          <w:bCs w:val="0"/>
          <w:color w:val="404040"/>
          <w:sz w:val="24"/>
          <w:szCs w:val="24"/>
        </w:rPr>
        <w:t xml:space="preserve"> A, 2021.</w:t>
      </w:r>
    </w:p>
    <w:p w14:paraId="4F2ED94B"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 xml:space="preserve">[16] A. Singh and R. Patel, “Community-aware heuristics for independent set estimation,” Int. J. </w:t>
      </w:r>
      <w:proofErr w:type="spellStart"/>
      <w:r w:rsidRPr="00F00EE0">
        <w:rPr>
          <w:rStyle w:val="Emphasis"/>
          <w:rFonts w:ascii="Segoe UI" w:eastAsia="Times New Roman" w:hAnsi="Segoe UI" w:cs="Segoe UI"/>
          <w:b w:val="0"/>
          <w:bCs w:val="0"/>
          <w:color w:val="404040"/>
          <w:sz w:val="24"/>
          <w:szCs w:val="24"/>
        </w:rPr>
        <w:t>Netw</w:t>
      </w:r>
      <w:proofErr w:type="spellEnd"/>
      <w:r w:rsidRPr="00F00EE0">
        <w:rPr>
          <w:rStyle w:val="Emphasis"/>
          <w:rFonts w:ascii="Segoe UI" w:eastAsia="Times New Roman" w:hAnsi="Segoe UI" w:cs="Segoe UI"/>
          <w:b w:val="0"/>
          <w:bCs w:val="0"/>
          <w:color w:val="404040"/>
          <w:sz w:val="24"/>
          <w:szCs w:val="24"/>
        </w:rPr>
        <w:t>. Sci., 2023.</w:t>
      </w:r>
    </w:p>
    <w:p w14:paraId="5353033D"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[17] Y. Huang and X. Sun, “Overcoming global spectral bias in local graph estimation,” J. Graph Algorithms Appl., 2022.</w:t>
      </w:r>
    </w:p>
    <w:p w14:paraId="32B011B4"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[18] M. Lin and Z. Wang, “Spectral bounds for directed graphs: Challenges and solutions,” IEEE Access, 2024.</w:t>
      </w:r>
    </w:p>
    <w:p w14:paraId="27A3F85D"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[19] W. Jiang and S. Tang, “On the reliability of heuristic graph algorithms without optimality guarantees,” Algorithms, vol. 16, no. 3, p. 123, 2023.</w:t>
      </w:r>
    </w:p>
    <w:p w14:paraId="587BD6AF"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 xml:space="preserve">[20] D. Roy and A. Narayanan, “Exact methods for dynamic graphs: Feasibility and limits,” J. Parallel </w:t>
      </w:r>
      <w:proofErr w:type="spellStart"/>
      <w:r w:rsidRPr="00F00EE0">
        <w:rPr>
          <w:rStyle w:val="Emphasis"/>
          <w:rFonts w:ascii="Segoe UI" w:eastAsia="Times New Roman" w:hAnsi="Segoe UI" w:cs="Segoe UI"/>
          <w:b w:val="0"/>
          <w:bCs w:val="0"/>
          <w:color w:val="404040"/>
          <w:sz w:val="24"/>
          <w:szCs w:val="24"/>
        </w:rPr>
        <w:t>Distrib</w:t>
      </w:r>
      <w:proofErr w:type="spellEnd"/>
      <w:r w:rsidRPr="00F00EE0">
        <w:rPr>
          <w:rStyle w:val="Emphasis"/>
          <w:rFonts w:ascii="Segoe UI" w:eastAsia="Times New Roman" w:hAnsi="Segoe UI" w:cs="Segoe UI"/>
          <w:b w:val="0"/>
          <w:bCs w:val="0"/>
          <w:color w:val="404040"/>
          <w:sz w:val="24"/>
          <w:szCs w:val="24"/>
        </w:rPr>
        <w:t xml:space="preserve">. </w:t>
      </w:r>
      <w:proofErr w:type="spellStart"/>
      <w:r w:rsidRPr="00F00EE0">
        <w:rPr>
          <w:rStyle w:val="Emphasis"/>
          <w:rFonts w:ascii="Segoe UI" w:eastAsia="Times New Roman" w:hAnsi="Segoe UI" w:cs="Segoe UI"/>
          <w:b w:val="0"/>
          <w:bCs w:val="0"/>
          <w:color w:val="404040"/>
          <w:sz w:val="24"/>
          <w:szCs w:val="24"/>
        </w:rPr>
        <w:t>Comput</w:t>
      </w:r>
      <w:proofErr w:type="spellEnd"/>
      <w:r w:rsidRPr="00F00EE0">
        <w:rPr>
          <w:rStyle w:val="Emphasis"/>
          <w:rFonts w:ascii="Segoe UI" w:eastAsia="Times New Roman" w:hAnsi="Segoe UI" w:cs="Segoe UI"/>
          <w:b w:val="0"/>
          <w:bCs w:val="0"/>
          <w:color w:val="404040"/>
          <w:sz w:val="24"/>
          <w:szCs w:val="24"/>
        </w:rPr>
        <w:t>., 2021.</w:t>
      </w:r>
    </w:p>
    <w:p w14:paraId="21E7DBAE"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 xml:space="preserve">[21] Q. Luo and L. Feng, “Spectrally-guided genetic algorithms for independent set detection,” Appl. Soft </w:t>
      </w:r>
      <w:proofErr w:type="spellStart"/>
      <w:r w:rsidRPr="00F00EE0">
        <w:rPr>
          <w:rStyle w:val="Emphasis"/>
          <w:rFonts w:ascii="Segoe UI" w:eastAsia="Times New Roman" w:hAnsi="Segoe UI" w:cs="Segoe UI"/>
          <w:b w:val="0"/>
          <w:bCs w:val="0"/>
          <w:color w:val="404040"/>
          <w:sz w:val="24"/>
          <w:szCs w:val="24"/>
        </w:rPr>
        <w:t>Comput</w:t>
      </w:r>
      <w:proofErr w:type="spellEnd"/>
      <w:r w:rsidRPr="00F00EE0">
        <w:rPr>
          <w:rStyle w:val="Emphasis"/>
          <w:rFonts w:ascii="Segoe UI" w:eastAsia="Times New Roman" w:hAnsi="Segoe UI" w:cs="Segoe UI"/>
          <w:b w:val="0"/>
          <w:bCs w:val="0"/>
          <w:color w:val="404040"/>
          <w:sz w:val="24"/>
          <w:szCs w:val="24"/>
        </w:rPr>
        <w:t>., 2024.</w:t>
      </w:r>
    </w:p>
    <w:p w14:paraId="56E36F76"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[22] L. Zhang and H. Chen, “Graph neural networks with spectral regularization for independent cluster prediction,” in Adv. Neural Inf. Process. Syst. (</w:t>
      </w:r>
      <w:proofErr w:type="spellStart"/>
      <w:r w:rsidRPr="00F00EE0">
        <w:rPr>
          <w:rStyle w:val="Emphasis"/>
          <w:rFonts w:ascii="Segoe UI" w:eastAsia="Times New Roman" w:hAnsi="Segoe UI" w:cs="Segoe UI"/>
          <w:b w:val="0"/>
          <w:bCs w:val="0"/>
          <w:color w:val="404040"/>
          <w:sz w:val="24"/>
          <w:szCs w:val="24"/>
        </w:rPr>
        <w:t>NeurIPS</w:t>
      </w:r>
      <w:proofErr w:type="spellEnd"/>
      <w:r w:rsidRPr="00F00EE0">
        <w:rPr>
          <w:rStyle w:val="Emphasis"/>
          <w:rFonts w:ascii="Segoe UI" w:eastAsia="Times New Roman" w:hAnsi="Segoe UI" w:cs="Segoe UI"/>
          <w:b w:val="0"/>
          <w:bCs w:val="0"/>
          <w:color w:val="404040"/>
          <w:sz w:val="24"/>
          <w:szCs w:val="24"/>
        </w:rPr>
        <w:t>), 2023.</w:t>
      </w:r>
    </w:p>
    <w:p w14:paraId="6E37E61E"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[23] M. El-Baz and M. Youssef, “Eigenvector centrality-guided pruning in greedy algorithms,” J. Graph Theory Appl., 2022.</w:t>
      </w:r>
    </w:p>
    <w:p w14:paraId="71840E72" w14:textId="1B59E243" w:rsid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[24] DIMACS Challenge Instances, Graphs for the DIMACS Clique and Coloring Challenge, 1993.</w:t>
      </w:r>
    </w:p>
    <w:p w14:paraId="6249E6F3" w14:textId="6D711425" w:rsidR="00732EB6" w:rsidRPr="0050530C" w:rsidRDefault="00732EB6" w:rsidP="00732EB6">
      <w:pPr>
        <w:rPr>
          <w:highlight w:val="yellow"/>
        </w:rPr>
      </w:pPr>
      <w:r w:rsidRPr="00B15B87">
        <w:rPr>
          <w:highlight w:val="yellow"/>
        </w:rPr>
        <w:t xml:space="preserve">[25] </w:t>
      </w:r>
      <w:proofErr w:type="spellStart"/>
      <w:r w:rsidRPr="00B15B87">
        <w:rPr>
          <w:highlight w:val="yellow"/>
        </w:rPr>
        <w:t>Donoso</w:t>
      </w:r>
      <w:proofErr w:type="spellEnd"/>
      <w:r w:rsidRPr="00B15B87">
        <w:rPr>
          <w:highlight w:val="yellow"/>
        </w:rPr>
        <w:t xml:space="preserve">, A., Aranda, E., &amp; Ruiz, D. (2022). A new approach based on spectral graph theory to avoiding enclosed holes in topology optimization. Computer Methods in Applied Mechanics and </w:t>
      </w:r>
      <w:r w:rsidRPr="0050530C">
        <w:rPr>
          <w:highlight w:val="yellow"/>
        </w:rPr>
        <w:t>Engineering, 393, 114769.</w:t>
      </w:r>
    </w:p>
    <w:p w14:paraId="261EB1E6" w14:textId="60CF3377" w:rsidR="00B02D81" w:rsidRPr="0050530C" w:rsidRDefault="00B02D81" w:rsidP="00732EB6">
      <w:pPr>
        <w:rPr>
          <w:highlight w:val="yellow"/>
        </w:rPr>
      </w:pPr>
      <w:r w:rsidRPr="0050530C">
        <w:rPr>
          <w:highlight w:val="yellow"/>
        </w:rPr>
        <w:t xml:space="preserve">[26] Chung, F. R. (1997). Spectral graph theory (Vol. 92). American Mathematical </w:t>
      </w:r>
      <w:proofErr w:type="gramStart"/>
      <w:r w:rsidRPr="0050530C">
        <w:rPr>
          <w:highlight w:val="yellow"/>
        </w:rPr>
        <w:t>Soc..</w:t>
      </w:r>
      <w:proofErr w:type="gramEnd"/>
    </w:p>
    <w:p w14:paraId="72D25FF6" w14:textId="77777777" w:rsidR="00BD5883" w:rsidRPr="00732EB6" w:rsidRDefault="00BD5883" w:rsidP="00732EB6"/>
    <w:sectPr w:rsidR="00BD5883" w:rsidRPr="00732EB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62612" w14:textId="77777777" w:rsidR="00301B58" w:rsidRDefault="00301B58" w:rsidP="00F73A55">
      <w:pPr>
        <w:spacing w:after="0" w:line="240" w:lineRule="auto"/>
      </w:pPr>
      <w:r>
        <w:separator/>
      </w:r>
    </w:p>
  </w:endnote>
  <w:endnote w:type="continuationSeparator" w:id="0">
    <w:p w14:paraId="44B73A6F" w14:textId="77777777" w:rsidR="00301B58" w:rsidRDefault="00301B58" w:rsidP="00F73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9D0EF" w14:textId="77777777" w:rsidR="00F73A55" w:rsidRDefault="00F73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87C86" w14:textId="77777777" w:rsidR="00F73A55" w:rsidRDefault="00F73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BF0BD" w14:textId="77777777" w:rsidR="00F73A55" w:rsidRDefault="00F73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6AFE2" w14:textId="77777777" w:rsidR="00301B58" w:rsidRDefault="00301B58" w:rsidP="00F73A55">
      <w:pPr>
        <w:spacing w:after="0" w:line="240" w:lineRule="auto"/>
      </w:pPr>
      <w:r>
        <w:separator/>
      </w:r>
    </w:p>
  </w:footnote>
  <w:footnote w:type="continuationSeparator" w:id="0">
    <w:p w14:paraId="3F9C89B9" w14:textId="77777777" w:rsidR="00301B58" w:rsidRDefault="00301B58" w:rsidP="00F73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827EE" w14:textId="6A0B1FDC" w:rsidR="00F73A55" w:rsidRDefault="00301B58">
    <w:pPr>
      <w:pStyle w:val="Header"/>
    </w:pPr>
    <w:r>
      <w:rPr>
        <w:noProof/>
      </w:rPr>
      <w:pict w14:anchorId="324A5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6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083EA" w14:textId="5FD125CC" w:rsidR="00F73A55" w:rsidRDefault="00301B58">
    <w:pPr>
      <w:pStyle w:val="Header"/>
    </w:pPr>
    <w:r>
      <w:rPr>
        <w:noProof/>
      </w:rPr>
      <w:pict w14:anchorId="68354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6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6258" w14:textId="54EBED21" w:rsidR="00F73A55" w:rsidRDefault="00301B58">
    <w:pPr>
      <w:pStyle w:val="Header"/>
    </w:pPr>
    <w:r>
      <w:rPr>
        <w:noProof/>
      </w:rPr>
      <w:pict w14:anchorId="082D8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6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91A"/>
    <w:multiLevelType w:val="multilevel"/>
    <w:tmpl w:val="492C9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42D96"/>
    <w:multiLevelType w:val="multilevel"/>
    <w:tmpl w:val="21A05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D0DC6"/>
    <w:multiLevelType w:val="multilevel"/>
    <w:tmpl w:val="44887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A6418"/>
    <w:multiLevelType w:val="multilevel"/>
    <w:tmpl w:val="96DE5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F0C2C"/>
    <w:multiLevelType w:val="multilevel"/>
    <w:tmpl w:val="27CC0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01511"/>
    <w:multiLevelType w:val="multilevel"/>
    <w:tmpl w:val="A584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116C5"/>
    <w:multiLevelType w:val="multilevel"/>
    <w:tmpl w:val="6F1E5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A390C"/>
    <w:multiLevelType w:val="multilevel"/>
    <w:tmpl w:val="5D6EB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AE19AB"/>
    <w:multiLevelType w:val="multilevel"/>
    <w:tmpl w:val="B694F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56196"/>
    <w:multiLevelType w:val="multilevel"/>
    <w:tmpl w:val="158CDA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854CA2"/>
    <w:multiLevelType w:val="multilevel"/>
    <w:tmpl w:val="7068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4B6EB3"/>
    <w:multiLevelType w:val="multilevel"/>
    <w:tmpl w:val="306C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49455A"/>
    <w:multiLevelType w:val="multilevel"/>
    <w:tmpl w:val="91BA0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EE161E"/>
    <w:multiLevelType w:val="multilevel"/>
    <w:tmpl w:val="6C80D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4C2A98"/>
    <w:multiLevelType w:val="multilevel"/>
    <w:tmpl w:val="9ADA2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7A77B3"/>
    <w:multiLevelType w:val="multilevel"/>
    <w:tmpl w:val="D230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4662E2"/>
    <w:multiLevelType w:val="multilevel"/>
    <w:tmpl w:val="7B68C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063831"/>
    <w:multiLevelType w:val="multilevel"/>
    <w:tmpl w:val="E6A87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397E40"/>
    <w:multiLevelType w:val="multilevel"/>
    <w:tmpl w:val="5BDA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8F5E0E"/>
    <w:multiLevelType w:val="multilevel"/>
    <w:tmpl w:val="F4E0F8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3D6E8A"/>
    <w:multiLevelType w:val="multilevel"/>
    <w:tmpl w:val="CD5E3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0731D5"/>
    <w:multiLevelType w:val="multilevel"/>
    <w:tmpl w:val="FDD6A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AF28CA"/>
    <w:multiLevelType w:val="multilevel"/>
    <w:tmpl w:val="1DD28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032712"/>
    <w:multiLevelType w:val="hybridMultilevel"/>
    <w:tmpl w:val="1A0456F6"/>
    <w:lvl w:ilvl="0" w:tplc="AFBA09BC">
      <w:start w:val="1"/>
      <w:numFmt w:val="bullet"/>
      <w:lvlText w:val=""/>
      <w:lvlJc w:val="left"/>
      <w:pPr>
        <w:tabs>
          <w:tab w:val="num" w:pos="720"/>
        </w:tabs>
        <w:ind w:left="720" w:hanging="360"/>
      </w:pPr>
      <w:rPr>
        <w:rFonts w:ascii="Symbol" w:hAnsi="Symbol" w:hint="default"/>
        <w:sz w:val="20"/>
      </w:rPr>
    </w:lvl>
    <w:lvl w:ilvl="1" w:tplc="EE0A790E">
      <w:start w:val="1"/>
      <w:numFmt w:val="decimal"/>
      <w:lvlText w:val="%2."/>
      <w:lvlJc w:val="left"/>
      <w:pPr>
        <w:tabs>
          <w:tab w:val="num" w:pos="1440"/>
        </w:tabs>
        <w:ind w:left="1440" w:hanging="360"/>
      </w:pPr>
    </w:lvl>
    <w:lvl w:ilvl="2" w:tplc="81783992" w:tentative="1">
      <w:start w:val="1"/>
      <w:numFmt w:val="bullet"/>
      <w:lvlText w:val=""/>
      <w:lvlJc w:val="left"/>
      <w:pPr>
        <w:tabs>
          <w:tab w:val="num" w:pos="2160"/>
        </w:tabs>
        <w:ind w:left="2160" w:hanging="360"/>
      </w:pPr>
      <w:rPr>
        <w:rFonts w:ascii="Wingdings" w:hAnsi="Wingdings" w:hint="default"/>
        <w:sz w:val="20"/>
      </w:rPr>
    </w:lvl>
    <w:lvl w:ilvl="3" w:tplc="1456784E" w:tentative="1">
      <w:start w:val="1"/>
      <w:numFmt w:val="bullet"/>
      <w:lvlText w:val=""/>
      <w:lvlJc w:val="left"/>
      <w:pPr>
        <w:tabs>
          <w:tab w:val="num" w:pos="2880"/>
        </w:tabs>
        <w:ind w:left="2880" w:hanging="360"/>
      </w:pPr>
      <w:rPr>
        <w:rFonts w:ascii="Wingdings" w:hAnsi="Wingdings" w:hint="default"/>
        <w:sz w:val="20"/>
      </w:rPr>
    </w:lvl>
    <w:lvl w:ilvl="4" w:tplc="BE62431E" w:tentative="1">
      <w:start w:val="1"/>
      <w:numFmt w:val="bullet"/>
      <w:lvlText w:val=""/>
      <w:lvlJc w:val="left"/>
      <w:pPr>
        <w:tabs>
          <w:tab w:val="num" w:pos="3600"/>
        </w:tabs>
        <w:ind w:left="3600" w:hanging="360"/>
      </w:pPr>
      <w:rPr>
        <w:rFonts w:ascii="Wingdings" w:hAnsi="Wingdings" w:hint="default"/>
        <w:sz w:val="20"/>
      </w:rPr>
    </w:lvl>
    <w:lvl w:ilvl="5" w:tplc="4F1A2062" w:tentative="1">
      <w:start w:val="1"/>
      <w:numFmt w:val="bullet"/>
      <w:lvlText w:val=""/>
      <w:lvlJc w:val="left"/>
      <w:pPr>
        <w:tabs>
          <w:tab w:val="num" w:pos="4320"/>
        </w:tabs>
        <w:ind w:left="4320" w:hanging="360"/>
      </w:pPr>
      <w:rPr>
        <w:rFonts w:ascii="Wingdings" w:hAnsi="Wingdings" w:hint="default"/>
        <w:sz w:val="20"/>
      </w:rPr>
    </w:lvl>
    <w:lvl w:ilvl="6" w:tplc="A8148374" w:tentative="1">
      <w:start w:val="1"/>
      <w:numFmt w:val="bullet"/>
      <w:lvlText w:val=""/>
      <w:lvlJc w:val="left"/>
      <w:pPr>
        <w:tabs>
          <w:tab w:val="num" w:pos="5040"/>
        </w:tabs>
        <w:ind w:left="5040" w:hanging="360"/>
      </w:pPr>
      <w:rPr>
        <w:rFonts w:ascii="Wingdings" w:hAnsi="Wingdings" w:hint="default"/>
        <w:sz w:val="20"/>
      </w:rPr>
    </w:lvl>
    <w:lvl w:ilvl="7" w:tplc="61A0C950" w:tentative="1">
      <w:start w:val="1"/>
      <w:numFmt w:val="bullet"/>
      <w:lvlText w:val=""/>
      <w:lvlJc w:val="left"/>
      <w:pPr>
        <w:tabs>
          <w:tab w:val="num" w:pos="5760"/>
        </w:tabs>
        <w:ind w:left="5760" w:hanging="360"/>
      </w:pPr>
      <w:rPr>
        <w:rFonts w:ascii="Wingdings" w:hAnsi="Wingdings" w:hint="default"/>
        <w:sz w:val="20"/>
      </w:rPr>
    </w:lvl>
    <w:lvl w:ilvl="8" w:tplc="9F88C282"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117E2"/>
    <w:multiLevelType w:val="multilevel"/>
    <w:tmpl w:val="C3B69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75099D"/>
    <w:multiLevelType w:val="multilevel"/>
    <w:tmpl w:val="14EC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D94992"/>
    <w:multiLevelType w:val="multilevel"/>
    <w:tmpl w:val="7458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FA0540"/>
    <w:multiLevelType w:val="multilevel"/>
    <w:tmpl w:val="3D766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321AF1"/>
    <w:multiLevelType w:val="multilevel"/>
    <w:tmpl w:val="6A7A4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8819DB"/>
    <w:multiLevelType w:val="multilevel"/>
    <w:tmpl w:val="44000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A730D7"/>
    <w:multiLevelType w:val="multilevel"/>
    <w:tmpl w:val="EF22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202B70"/>
    <w:multiLevelType w:val="multilevel"/>
    <w:tmpl w:val="2082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F9452F"/>
    <w:multiLevelType w:val="multilevel"/>
    <w:tmpl w:val="AFD4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AA7906"/>
    <w:multiLevelType w:val="multilevel"/>
    <w:tmpl w:val="3E4C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C62B4F"/>
    <w:multiLevelType w:val="multilevel"/>
    <w:tmpl w:val="57F84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E17700"/>
    <w:multiLevelType w:val="multilevel"/>
    <w:tmpl w:val="370E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824633"/>
    <w:multiLevelType w:val="multilevel"/>
    <w:tmpl w:val="96ACE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197187"/>
    <w:multiLevelType w:val="multilevel"/>
    <w:tmpl w:val="2F66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3C24CA"/>
    <w:multiLevelType w:val="multilevel"/>
    <w:tmpl w:val="16AE9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1D22CE"/>
    <w:multiLevelType w:val="multilevel"/>
    <w:tmpl w:val="058A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5D0C49"/>
    <w:multiLevelType w:val="multilevel"/>
    <w:tmpl w:val="E5826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4962BB"/>
    <w:multiLevelType w:val="multilevel"/>
    <w:tmpl w:val="FC1C8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B64898"/>
    <w:multiLevelType w:val="multilevel"/>
    <w:tmpl w:val="5D3E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A14F32"/>
    <w:multiLevelType w:val="hybridMultilevel"/>
    <w:tmpl w:val="52E20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25A3DAC"/>
    <w:multiLevelType w:val="multilevel"/>
    <w:tmpl w:val="5982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DE7393"/>
    <w:multiLevelType w:val="multilevel"/>
    <w:tmpl w:val="4BA46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3911A1"/>
    <w:multiLevelType w:val="multilevel"/>
    <w:tmpl w:val="FAA6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456F4A"/>
    <w:multiLevelType w:val="multilevel"/>
    <w:tmpl w:val="4D40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A14F11"/>
    <w:multiLevelType w:val="hybridMultilevel"/>
    <w:tmpl w:val="F3A22D16"/>
    <w:lvl w:ilvl="0" w:tplc="F7C259CE">
      <w:start w:val="1"/>
      <w:numFmt w:val="bullet"/>
      <w:lvlText w:val=""/>
      <w:lvlJc w:val="left"/>
      <w:pPr>
        <w:tabs>
          <w:tab w:val="num" w:pos="720"/>
        </w:tabs>
        <w:ind w:left="720" w:hanging="360"/>
      </w:pPr>
      <w:rPr>
        <w:rFonts w:ascii="Symbol" w:hAnsi="Symbol" w:hint="default"/>
        <w:sz w:val="20"/>
      </w:rPr>
    </w:lvl>
    <w:lvl w:ilvl="1" w:tplc="B65CA09E">
      <w:start w:val="1"/>
      <w:numFmt w:val="decimal"/>
      <w:lvlText w:val="%2."/>
      <w:lvlJc w:val="left"/>
      <w:pPr>
        <w:tabs>
          <w:tab w:val="num" w:pos="1440"/>
        </w:tabs>
        <w:ind w:left="1440" w:hanging="360"/>
      </w:pPr>
    </w:lvl>
    <w:lvl w:ilvl="2" w:tplc="74DA50FA" w:tentative="1">
      <w:start w:val="1"/>
      <w:numFmt w:val="bullet"/>
      <w:lvlText w:val=""/>
      <w:lvlJc w:val="left"/>
      <w:pPr>
        <w:tabs>
          <w:tab w:val="num" w:pos="2160"/>
        </w:tabs>
        <w:ind w:left="2160" w:hanging="360"/>
      </w:pPr>
      <w:rPr>
        <w:rFonts w:ascii="Wingdings" w:hAnsi="Wingdings" w:hint="default"/>
        <w:sz w:val="20"/>
      </w:rPr>
    </w:lvl>
    <w:lvl w:ilvl="3" w:tplc="F22E7D7E" w:tentative="1">
      <w:start w:val="1"/>
      <w:numFmt w:val="bullet"/>
      <w:lvlText w:val=""/>
      <w:lvlJc w:val="left"/>
      <w:pPr>
        <w:tabs>
          <w:tab w:val="num" w:pos="2880"/>
        </w:tabs>
        <w:ind w:left="2880" w:hanging="360"/>
      </w:pPr>
      <w:rPr>
        <w:rFonts w:ascii="Wingdings" w:hAnsi="Wingdings" w:hint="default"/>
        <w:sz w:val="20"/>
      </w:rPr>
    </w:lvl>
    <w:lvl w:ilvl="4" w:tplc="BD529684" w:tentative="1">
      <w:start w:val="1"/>
      <w:numFmt w:val="bullet"/>
      <w:lvlText w:val=""/>
      <w:lvlJc w:val="left"/>
      <w:pPr>
        <w:tabs>
          <w:tab w:val="num" w:pos="3600"/>
        </w:tabs>
        <w:ind w:left="3600" w:hanging="360"/>
      </w:pPr>
      <w:rPr>
        <w:rFonts w:ascii="Wingdings" w:hAnsi="Wingdings" w:hint="default"/>
        <w:sz w:val="20"/>
      </w:rPr>
    </w:lvl>
    <w:lvl w:ilvl="5" w:tplc="ABB0281C" w:tentative="1">
      <w:start w:val="1"/>
      <w:numFmt w:val="bullet"/>
      <w:lvlText w:val=""/>
      <w:lvlJc w:val="left"/>
      <w:pPr>
        <w:tabs>
          <w:tab w:val="num" w:pos="4320"/>
        </w:tabs>
        <w:ind w:left="4320" w:hanging="360"/>
      </w:pPr>
      <w:rPr>
        <w:rFonts w:ascii="Wingdings" w:hAnsi="Wingdings" w:hint="default"/>
        <w:sz w:val="20"/>
      </w:rPr>
    </w:lvl>
    <w:lvl w:ilvl="6" w:tplc="33D8579E" w:tentative="1">
      <w:start w:val="1"/>
      <w:numFmt w:val="bullet"/>
      <w:lvlText w:val=""/>
      <w:lvlJc w:val="left"/>
      <w:pPr>
        <w:tabs>
          <w:tab w:val="num" w:pos="5040"/>
        </w:tabs>
        <w:ind w:left="5040" w:hanging="360"/>
      </w:pPr>
      <w:rPr>
        <w:rFonts w:ascii="Wingdings" w:hAnsi="Wingdings" w:hint="default"/>
        <w:sz w:val="20"/>
      </w:rPr>
    </w:lvl>
    <w:lvl w:ilvl="7" w:tplc="D512ACA0" w:tentative="1">
      <w:start w:val="1"/>
      <w:numFmt w:val="bullet"/>
      <w:lvlText w:val=""/>
      <w:lvlJc w:val="left"/>
      <w:pPr>
        <w:tabs>
          <w:tab w:val="num" w:pos="5760"/>
        </w:tabs>
        <w:ind w:left="5760" w:hanging="360"/>
      </w:pPr>
      <w:rPr>
        <w:rFonts w:ascii="Wingdings" w:hAnsi="Wingdings" w:hint="default"/>
        <w:sz w:val="20"/>
      </w:rPr>
    </w:lvl>
    <w:lvl w:ilvl="8" w:tplc="1640DDEC"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9"/>
  </w:num>
  <w:num w:numId="3">
    <w:abstractNumId w:val="15"/>
  </w:num>
  <w:num w:numId="4">
    <w:abstractNumId w:val="26"/>
  </w:num>
  <w:num w:numId="5">
    <w:abstractNumId w:val="17"/>
  </w:num>
  <w:num w:numId="6">
    <w:abstractNumId w:val="16"/>
  </w:num>
  <w:num w:numId="7">
    <w:abstractNumId w:val="1"/>
  </w:num>
  <w:num w:numId="8">
    <w:abstractNumId w:val="18"/>
  </w:num>
  <w:num w:numId="9">
    <w:abstractNumId w:val="4"/>
  </w:num>
  <w:num w:numId="10">
    <w:abstractNumId w:val="23"/>
  </w:num>
  <w:num w:numId="11">
    <w:abstractNumId w:val="27"/>
  </w:num>
  <w:num w:numId="12">
    <w:abstractNumId w:val="39"/>
  </w:num>
  <w:num w:numId="13">
    <w:abstractNumId w:val="41"/>
  </w:num>
  <w:num w:numId="14">
    <w:abstractNumId w:val="48"/>
  </w:num>
  <w:num w:numId="15">
    <w:abstractNumId w:val="13"/>
  </w:num>
  <w:num w:numId="16">
    <w:abstractNumId w:val="12"/>
  </w:num>
  <w:num w:numId="17">
    <w:abstractNumId w:val="29"/>
  </w:num>
  <w:num w:numId="18">
    <w:abstractNumId w:val="38"/>
  </w:num>
  <w:num w:numId="19">
    <w:abstractNumId w:val="11"/>
  </w:num>
  <w:num w:numId="20">
    <w:abstractNumId w:val="36"/>
  </w:num>
  <w:num w:numId="21">
    <w:abstractNumId w:val="3"/>
  </w:num>
  <w:num w:numId="22">
    <w:abstractNumId w:val="20"/>
  </w:num>
  <w:num w:numId="23">
    <w:abstractNumId w:val="34"/>
  </w:num>
  <w:num w:numId="24">
    <w:abstractNumId w:val="31"/>
  </w:num>
  <w:num w:numId="25">
    <w:abstractNumId w:val="32"/>
  </w:num>
  <w:num w:numId="26">
    <w:abstractNumId w:val="35"/>
  </w:num>
  <w:num w:numId="27">
    <w:abstractNumId w:val="6"/>
  </w:num>
  <w:num w:numId="28">
    <w:abstractNumId w:val="21"/>
  </w:num>
  <w:num w:numId="29">
    <w:abstractNumId w:val="40"/>
  </w:num>
  <w:num w:numId="30">
    <w:abstractNumId w:val="7"/>
  </w:num>
  <w:num w:numId="31">
    <w:abstractNumId w:val="5"/>
  </w:num>
  <w:num w:numId="32">
    <w:abstractNumId w:val="44"/>
  </w:num>
  <w:num w:numId="33">
    <w:abstractNumId w:val="30"/>
  </w:num>
  <w:num w:numId="34">
    <w:abstractNumId w:val="25"/>
  </w:num>
  <w:num w:numId="35">
    <w:abstractNumId w:val="28"/>
  </w:num>
  <w:num w:numId="36">
    <w:abstractNumId w:val="37"/>
  </w:num>
  <w:num w:numId="37">
    <w:abstractNumId w:val="19"/>
  </w:num>
  <w:num w:numId="38">
    <w:abstractNumId w:val="24"/>
  </w:num>
  <w:num w:numId="39">
    <w:abstractNumId w:val="8"/>
  </w:num>
  <w:num w:numId="40">
    <w:abstractNumId w:val="22"/>
  </w:num>
  <w:num w:numId="41">
    <w:abstractNumId w:val="33"/>
  </w:num>
  <w:num w:numId="42">
    <w:abstractNumId w:val="47"/>
  </w:num>
  <w:num w:numId="43">
    <w:abstractNumId w:val="45"/>
  </w:num>
  <w:num w:numId="44">
    <w:abstractNumId w:val="14"/>
  </w:num>
  <w:num w:numId="45">
    <w:abstractNumId w:val="2"/>
  </w:num>
  <w:num w:numId="46">
    <w:abstractNumId w:val="10"/>
  </w:num>
  <w:num w:numId="47">
    <w:abstractNumId w:val="42"/>
  </w:num>
  <w:num w:numId="48">
    <w:abstractNumId w:val="0"/>
  </w:num>
  <w:num w:numId="49">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c0NDexMDYzsDA0NDFT0lEKTi0uzszPAykwrAUA9ZB4YCwAAAA="/>
  </w:docVars>
  <w:rsids>
    <w:rsidRoot w:val="00BF2185"/>
    <w:rsid w:val="0004649F"/>
    <w:rsid w:val="000C3999"/>
    <w:rsid w:val="00111CCA"/>
    <w:rsid w:val="00164DDB"/>
    <w:rsid w:val="00191DAF"/>
    <w:rsid w:val="001D6C76"/>
    <w:rsid w:val="0022167E"/>
    <w:rsid w:val="00224634"/>
    <w:rsid w:val="002416BD"/>
    <w:rsid w:val="00281AEC"/>
    <w:rsid w:val="002823D8"/>
    <w:rsid w:val="002878C9"/>
    <w:rsid w:val="00291159"/>
    <w:rsid w:val="002B16EB"/>
    <w:rsid w:val="002C186D"/>
    <w:rsid w:val="002C79BE"/>
    <w:rsid w:val="002D6815"/>
    <w:rsid w:val="00301B58"/>
    <w:rsid w:val="003155B7"/>
    <w:rsid w:val="00355244"/>
    <w:rsid w:val="00363B93"/>
    <w:rsid w:val="003826F9"/>
    <w:rsid w:val="00395B6E"/>
    <w:rsid w:val="003976E4"/>
    <w:rsid w:val="003C6448"/>
    <w:rsid w:val="003D7581"/>
    <w:rsid w:val="003F1090"/>
    <w:rsid w:val="00407270"/>
    <w:rsid w:val="004276CD"/>
    <w:rsid w:val="004408DB"/>
    <w:rsid w:val="00442678"/>
    <w:rsid w:val="00461B4B"/>
    <w:rsid w:val="00461C4E"/>
    <w:rsid w:val="00466E9C"/>
    <w:rsid w:val="004C1BEE"/>
    <w:rsid w:val="004F79BD"/>
    <w:rsid w:val="00502F22"/>
    <w:rsid w:val="00504219"/>
    <w:rsid w:val="0050530C"/>
    <w:rsid w:val="00516146"/>
    <w:rsid w:val="00521926"/>
    <w:rsid w:val="005256A4"/>
    <w:rsid w:val="00533DBC"/>
    <w:rsid w:val="005546E0"/>
    <w:rsid w:val="005617D0"/>
    <w:rsid w:val="00570BE1"/>
    <w:rsid w:val="00574C5B"/>
    <w:rsid w:val="00576715"/>
    <w:rsid w:val="00584C2C"/>
    <w:rsid w:val="00593F8B"/>
    <w:rsid w:val="005974A9"/>
    <w:rsid w:val="005A5C62"/>
    <w:rsid w:val="005D1E08"/>
    <w:rsid w:val="005F576A"/>
    <w:rsid w:val="00600128"/>
    <w:rsid w:val="0061046C"/>
    <w:rsid w:val="0064279F"/>
    <w:rsid w:val="00644023"/>
    <w:rsid w:val="00654FCD"/>
    <w:rsid w:val="00667541"/>
    <w:rsid w:val="006758B9"/>
    <w:rsid w:val="00676E5D"/>
    <w:rsid w:val="006A3C0E"/>
    <w:rsid w:val="006C05F8"/>
    <w:rsid w:val="006C2CB8"/>
    <w:rsid w:val="00717FB3"/>
    <w:rsid w:val="00721DEC"/>
    <w:rsid w:val="0073154A"/>
    <w:rsid w:val="00732EB6"/>
    <w:rsid w:val="0073366F"/>
    <w:rsid w:val="00745D18"/>
    <w:rsid w:val="00755B1B"/>
    <w:rsid w:val="00756F56"/>
    <w:rsid w:val="00762BB6"/>
    <w:rsid w:val="00774194"/>
    <w:rsid w:val="00776977"/>
    <w:rsid w:val="0078724B"/>
    <w:rsid w:val="007A431A"/>
    <w:rsid w:val="007A4BE2"/>
    <w:rsid w:val="007B6FAC"/>
    <w:rsid w:val="007D180E"/>
    <w:rsid w:val="00806B31"/>
    <w:rsid w:val="0082673D"/>
    <w:rsid w:val="00830F77"/>
    <w:rsid w:val="00861711"/>
    <w:rsid w:val="00873C33"/>
    <w:rsid w:val="008B106F"/>
    <w:rsid w:val="008C4596"/>
    <w:rsid w:val="008D3E53"/>
    <w:rsid w:val="008D7773"/>
    <w:rsid w:val="008E0E06"/>
    <w:rsid w:val="008F448F"/>
    <w:rsid w:val="00910CA7"/>
    <w:rsid w:val="00913B06"/>
    <w:rsid w:val="00917697"/>
    <w:rsid w:val="00920BE4"/>
    <w:rsid w:val="00922F92"/>
    <w:rsid w:val="0093504A"/>
    <w:rsid w:val="00955781"/>
    <w:rsid w:val="009700CF"/>
    <w:rsid w:val="00992F4A"/>
    <w:rsid w:val="009A0E77"/>
    <w:rsid w:val="009C44BB"/>
    <w:rsid w:val="00A02815"/>
    <w:rsid w:val="00A154A5"/>
    <w:rsid w:val="00A271A5"/>
    <w:rsid w:val="00A34D37"/>
    <w:rsid w:val="00A61423"/>
    <w:rsid w:val="00A679CD"/>
    <w:rsid w:val="00A9337C"/>
    <w:rsid w:val="00A95691"/>
    <w:rsid w:val="00AC72A0"/>
    <w:rsid w:val="00AE1118"/>
    <w:rsid w:val="00AF3921"/>
    <w:rsid w:val="00B01B66"/>
    <w:rsid w:val="00B02D81"/>
    <w:rsid w:val="00B15B87"/>
    <w:rsid w:val="00B418F3"/>
    <w:rsid w:val="00B43252"/>
    <w:rsid w:val="00B4566D"/>
    <w:rsid w:val="00B61EF8"/>
    <w:rsid w:val="00B9151C"/>
    <w:rsid w:val="00B91923"/>
    <w:rsid w:val="00BA260F"/>
    <w:rsid w:val="00BC1D7C"/>
    <w:rsid w:val="00BC72AA"/>
    <w:rsid w:val="00BD5883"/>
    <w:rsid w:val="00BF2185"/>
    <w:rsid w:val="00BF7920"/>
    <w:rsid w:val="00C1414E"/>
    <w:rsid w:val="00C16108"/>
    <w:rsid w:val="00C3706A"/>
    <w:rsid w:val="00C86B0E"/>
    <w:rsid w:val="00CB4C74"/>
    <w:rsid w:val="00CC40F6"/>
    <w:rsid w:val="00CD452A"/>
    <w:rsid w:val="00CE138C"/>
    <w:rsid w:val="00CE2A5B"/>
    <w:rsid w:val="00CE2D18"/>
    <w:rsid w:val="00CF2175"/>
    <w:rsid w:val="00CF27DB"/>
    <w:rsid w:val="00CF4285"/>
    <w:rsid w:val="00CF6749"/>
    <w:rsid w:val="00D00FCB"/>
    <w:rsid w:val="00D61E5A"/>
    <w:rsid w:val="00D62EC7"/>
    <w:rsid w:val="00D64077"/>
    <w:rsid w:val="00D90AEF"/>
    <w:rsid w:val="00D94EE7"/>
    <w:rsid w:val="00DA7D6F"/>
    <w:rsid w:val="00DD44CA"/>
    <w:rsid w:val="00DF7068"/>
    <w:rsid w:val="00E0009A"/>
    <w:rsid w:val="00E04642"/>
    <w:rsid w:val="00E37EBF"/>
    <w:rsid w:val="00E62AC1"/>
    <w:rsid w:val="00E75091"/>
    <w:rsid w:val="00E82DC6"/>
    <w:rsid w:val="00EA1765"/>
    <w:rsid w:val="00EA4106"/>
    <w:rsid w:val="00EC6933"/>
    <w:rsid w:val="00EF58ED"/>
    <w:rsid w:val="00EF6972"/>
    <w:rsid w:val="00F00EE0"/>
    <w:rsid w:val="00F10323"/>
    <w:rsid w:val="00F20ABD"/>
    <w:rsid w:val="00F36057"/>
    <w:rsid w:val="00F60DBF"/>
    <w:rsid w:val="00F62950"/>
    <w:rsid w:val="00F73118"/>
    <w:rsid w:val="00F73A55"/>
    <w:rsid w:val="00F73CB3"/>
    <w:rsid w:val="00F846F5"/>
    <w:rsid w:val="00F860F4"/>
    <w:rsid w:val="00F93C02"/>
    <w:rsid w:val="00FA6AC8"/>
    <w:rsid w:val="00FC29D4"/>
    <w:rsid w:val="00FC6B1E"/>
    <w:rsid w:val="00FF1A57"/>
    <w:rsid w:val="00FF5E97"/>
    <w:rsid w:val="00FF65E2"/>
    <w:rsid w:val="00FF79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38740E"/>
  <w15:docId w15:val="{38299607-A750-45E1-9B06-1FA6CE37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860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D452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01B6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60F4"/>
    <w:rPr>
      <w:rFonts w:ascii="Times New Roman" w:eastAsia="Times New Roman" w:hAnsi="Times New Roman" w:cs="Times New Roman"/>
      <w:b/>
      <w:bCs/>
      <w:sz w:val="27"/>
      <w:szCs w:val="27"/>
    </w:rPr>
  </w:style>
  <w:style w:type="character" w:styleId="Strong">
    <w:name w:val="Strong"/>
    <w:basedOn w:val="DefaultParagraphFont"/>
    <w:uiPriority w:val="22"/>
    <w:qFormat/>
    <w:rsid w:val="00F860F4"/>
    <w:rPr>
      <w:b/>
      <w:bCs/>
    </w:rPr>
  </w:style>
  <w:style w:type="paragraph" w:styleId="NormalWeb">
    <w:name w:val="Normal (Web)"/>
    <w:basedOn w:val="Normal"/>
    <w:uiPriority w:val="99"/>
    <w:unhideWhenUsed/>
    <w:rsid w:val="00F860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F860F4"/>
  </w:style>
  <w:style w:type="character" w:customStyle="1" w:styleId="mord">
    <w:name w:val="mord"/>
    <w:basedOn w:val="DefaultParagraphFont"/>
    <w:rsid w:val="00F860F4"/>
  </w:style>
  <w:style w:type="character" w:customStyle="1" w:styleId="mopen">
    <w:name w:val="mopen"/>
    <w:basedOn w:val="DefaultParagraphFont"/>
    <w:rsid w:val="00F860F4"/>
  </w:style>
  <w:style w:type="character" w:customStyle="1" w:styleId="mclose">
    <w:name w:val="mclose"/>
    <w:basedOn w:val="DefaultParagraphFont"/>
    <w:rsid w:val="00F860F4"/>
  </w:style>
  <w:style w:type="character" w:customStyle="1" w:styleId="mrel">
    <w:name w:val="mrel"/>
    <w:basedOn w:val="DefaultParagraphFont"/>
    <w:rsid w:val="00F860F4"/>
  </w:style>
  <w:style w:type="character" w:customStyle="1" w:styleId="mbin">
    <w:name w:val="mbin"/>
    <w:basedOn w:val="DefaultParagraphFont"/>
    <w:rsid w:val="00F860F4"/>
  </w:style>
  <w:style w:type="character" w:customStyle="1" w:styleId="vlist-s">
    <w:name w:val="vlist-s"/>
    <w:basedOn w:val="DefaultParagraphFont"/>
    <w:rsid w:val="00F860F4"/>
  </w:style>
  <w:style w:type="character" w:styleId="Emphasis">
    <w:name w:val="Emphasis"/>
    <w:basedOn w:val="DefaultParagraphFont"/>
    <w:uiPriority w:val="20"/>
    <w:qFormat/>
    <w:rsid w:val="00F860F4"/>
    <w:rPr>
      <w:i/>
      <w:iCs/>
    </w:rPr>
  </w:style>
  <w:style w:type="character" w:customStyle="1" w:styleId="Heading4Char">
    <w:name w:val="Heading 4 Char"/>
    <w:basedOn w:val="DefaultParagraphFont"/>
    <w:link w:val="Heading4"/>
    <w:uiPriority w:val="9"/>
    <w:rsid w:val="00CD452A"/>
    <w:rPr>
      <w:rFonts w:asciiTheme="majorHAnsi" w:eastAsiaTheme="majorEastAsia" w:hAnsiTheme="majorHAnsi" w:cstheme="majorBidi"/>
      <w:b/>
      <w:bCs/>
      <w:i/>
      <w:iCs/>
      <w:color w:val="4F81BD" w:themeColor="accent1"/>
    </w:rPr>
  </w:style>
  <w:style w:type="character" w:customStyle="1" w:styleId="mop">
    <w:name w:val="mop"/>
    <w:basedOn w:val="DefaultParagraphFont"/>
    <w:rsid w:val="00CD452A"/>
  </w:style>
  <w:style w:type="character" w:customStyle="1" w:styleId="delimsizing">
    <w:name w:val="delimsizing"/>
    <w:basedOn w:val="DefaultParagraphFont"/>
    <w:rsid w:val="00CD452A"/>
  </w:style>
  <w:style w:type="character" w:customStyle="1" w:styleId="mpunct">
    <w:name w:val="mpunct"/>
    <w:basedOn w:val="DefaultParagraphFont"/>
    <w:rsid w:val="00CD452A"/>
  </w:style>
  <w:style w:type="paragraph" w:styleId="HTMLPreformatted">
    <w:name w:val="HTML Preformatted"/>
    <w:basedOn w:val="Normal"/>
    <w:link w:val="HTMLPreformattedChar"/>
    <w:uiPriority w:val="99"/>
    <w:semiHidden/>
    <w:unhideWhenUsed/>
    <w:rsid w:val="00CD4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452A"/>
    <w:rPr>
      <w:rFonts w:ascii="Courier New" w:eastAsia="Times New Roman" w:hAnsi="Courier New" w:cs="Courier New"/>
      <w:sz w:val="20"/>
      <w:szCs w:val="20"/>
    </w:rPr>
  </w:style>
  <w:style w:type="character" w:styleId="HTMLCode">
    <w:name w:val="HTML Code"/>
    <w:basedOn w:val="DefaultParagraphFont"/>
    <w:uiPriority w:val="99"/>
    <w:semiHidden/>
    <w:unhideWhenUsed/>
    <w:rsid w:val="00A61423"/>
    <w:rPr>
      <w:rFonts w:ascii="Courier New" w:eastAsia="Times New Roman" w:hAnsi="Courier New" w:cs="Courier New"/>
      <w:sz w:val="20"/>
      <w:szCs w:val="20"/>
    </w:rPr>
  </w:style>
  <w:style w:type="paragraph" w:customStyle="1" w:styleId="ba94db8a">
    <w:name w:val="ba94db8a"/>
    <w:basedOn w:val="Normal"/>
    <w:rsid w:val="00466E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B01B66"/>
    <w:rPr>
      <w:rFonts w:asciiTheme="majorHAnsi" w:eastAsiaTheme="majorEastAsia" w:hAnsiTheme="majorHAnsi" w:cstheme="majorBidi"/>
      <w:color w:val="243F60" w:themeColor="accent1" w:themeShade="7F"/>
    </w:rPr>
  </w:style>
  <w:style w:type="character" w:styleId="PlaceholderText">
    <w:name w:val="Placeholder Text"/>
    <w:basedOn w:val="DefaultParagraphFont"/>
    <w:uiPriority w:val="99"/>
    <w:semiHidden/>
    <w:rsid w:val="00CF27DB"/>
    <w:rPr>
      <w:color w:val="808080"/>
    </w:rPr>
  </w:style>
  <w:style w:type="paragraph" w:styleId="BalloonText">
    <w:name w:val="Balloon Text"/>
    <w:basedOn w:val="Normal"/>
    <w:link w:val="BalloonTextChar"/>
    <w:uiPriority w:val="99"/>
    <w:semiHidden/>
    <w:unhideWhenUsed/>
    <w:rsid w:val="00CF2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7DB"/>
    <w:rPr>
      <w:rFonts w:ascii="Tahoma" w:hAnsi="Tahoma" w:cs="Tahoma"/>
      <w:sz w:val="16"/>
      <w:szCs w:val="16"/>
    </w:rPr>
  </w:style>
  <w:style w:type="paragraph" w:styleId="ListParagraph">
    <w:name w:val="List Paragraph"/>
    <w:basedOn w:val="Normal"/>
    <w:uiPriority w:val="34"/>
    <w:qFormat/>
    <w:rsid w:val="00FC6B1E"/>
    <w:pPr>
      <w:ind w:left="720"/>
      <w:contextualSpacing/>
    </w:pPr>
  </w:style>
  <w:style w:type="character" w:styleId="Hyperlink">
    <w:name w:val="Hyperlink"/>
    <w:basedOn w:val="DefaultParagraphFont"/>
    <w:uiPriority w:val="99"/>
    <w:unhideWhenUsed/>
    <w:rsid w:val="0082673D"/>
    <w:rPr>
      <w:color w:val="0000FF" w:themeColor="hyperlink"/>
      <w:u w:val="single"/>
    </w:rPr>
  </w:style>
  <w:style w:type="character" w:customStyle="1" w:styleId="UnresolvedMention1">
    <w:name w:val="Unresolved Mention1"/>
    <w:basedOn w:val="DefaultParagraphFont"/>
    <w:uiPriority w:val="99"/>
    <w:semiHidden/>
    <w:unhideWhenUsed/>
    <w:rsid w:val="0082673D"/>
    <w:rPr>
      <w:color w:val="605E5C"/>
      <w:shd w:val="clear" w:color="auto" w:fill="E1DFDD"/>
    </w:rPr>
  </w:style>
  <w:style w:type="paragraph" w:styleId="Header">
    <w:name w:val="header"/>
    <w:basedOn w:val="Normal"/>
    <w:link w:val="HeaderChar"/>
    <w:uiPriority w:val="99"/>
    <w:unhideWhenUsed/>
    <w:rsid w:val="00F73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55"/>
  </w:style>
  <w:style w:type="paragraph" w:styleId="Footer">
    <w:name w:val="footer"/>
    <w:basedOn w:val="Normal"/>
    <w:link w:val="FooterChar"/>
    <w:uiPriority w:val="99"/>
    <w:unhideWhenUsed/>
    <w:rsid w:val="00F73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96822">
      <w:bodyDiv w:val="1"/>
      <w:marLeft w:val="0"/>
      <w:marRight w:val="0"/>
      <w:marTop w:val="0"/>
      <w:marBottom w:val="0"/>
      <w:divBdr>
        <w:top w:val="none" w:sz="0" w:space="0" w:color="auto"/>
        <w:left w:val="none" w:sz="0" w:space="0" w:color="auto"/>
        <w:bottom w:val="none" w:sz="0" w:space="0" w:color="auto"/>
        <w:right w:val="none" w:sz="0" w:space="0" w:color="auto"/>
      </w:divBdr>
    </w:div>
    <w:div w:id="313989711">
      <w:bodyDiv w:val="1"/>
      <w:marLeft w:val="0"/>
      <w:marRight w:val="0"/>
      <w:marTop w:val="0"/>
      <w:marBottom w:val="0"/>
      <w:divBdr>
        <w:top w:val="none" w:sz="0" w:space="0" w:color="auto"/>
        <w:left w:val="none" w:sz="0" w:space="0" w:color="auto"/>
        <w:bottom w:val="none" w:sz="0" w:space="0" w:color="auto"/>
        <w:right w:val="none" w:sz="0" w:space="0" w:color="auto"/>
      </w:divBdr>
    </w:div>
    <w:div w:id="397821462">
      <w:bodyDiv w:val="1"/>
      <w:marLeft w:val="0"/>
      <w:marRight w:val="0"/>
      <w:marTop w:val="0"/>
      <w:marBottom w:val="0"/>
      <w:divBdr>
        <w:top w:val="none" w:sz="0" w:space="0" w:color="auto"/>
        <w:left w:val="none" w:sz="0" w:space="0" w:color="auto"/>
        <w:bottom w:val="none" w:sz="0" w:space="0" w:color="auto"/>
        <w:right w:val="none" w:sz="0" w:space="0" w:color="auto"/>
      </w:divBdr>
    </w:div>
    <w:div w:id="625508019">
      <w:bodyDiv w:val="1"/>
      <w:marLeft w:val="0"/>
      <w:marRight w:val="0"/>
      <w:marTop w:val="0"/>
      <w:marBottom w:val="0"/>
      <w:divBdr>
        <w:top w:val="none" w:sz="0" w:space="0" w:color="auto"/>
        <w:left w:val="none" w:sz="0" w:space="0" w:color="auto"/>
        <w:bottom w:val="none" w:sz="0" w:space="0" w:color="auto"/>
        <w:right w:val="none" w:sz="0" w:space="0" w:color="auto"/>
      </w:divBdr>
    </w:div>
    <w:div w:id="625964626">
      <w:bodyDiv w:val="1"/>
      <w:marLeft w:val="0"/>
      <w:marRight w:val="0"/>
      <w:marTop w:val="0"/>
      <w:marBottom w:val="0"/>
      <w:divBdr>
        <w:top w:val="none" w:sz="0" w:space="0" w:color="auto"/>
        <w:left w:val="none" w:sz="0" w:space="0" w:color="auto"/>
        <w:bottom w:val="none" w:sz="0" w:space="0" w:color="auto"/>
        <w:right w:val="none" w:sz="0" w:space="0" w:color="auto"/>
      </w:divBdr>
    </w:div>
    <w:div w:id="847476861">
      <w:bodyDiv w:val="1"/>
      <w:marLeft w:val="0"/>
      <w:marRight w:val="0"/>
      <w:marTop w:val="0"/>
      <w:marBottom w:val="0"/>
      <w:divBdr>
        <w:top w:val="none" w:sz="0" w:space="0" w:color="auto"/>
        <w:left w:val="none" w:sz="0" w:space="0" w:color="auto"/>
        <w:bottom w:val="none" w:sz="0" w:space="0" w:color="auto"/>
        <w:right w:val="none" w:sz="0" w:space="0" w:color="auto"/>
      </w:divBdr>
    </w:div>
    <w:div w:id="966398358">
      <w:bodyDiv w:val="1"/>
      <w:marLeft w:val="0"/>
      <w:marRight w:val="0"/>
      <w:marTop w:val="0"/>
      <w:marBottom w:val="0"/>
      <w:divBdr>
        <w:top w:val="none" w:sz="0" w:space="0" w:color="auto"/>
        <w:left w:val="none" w:sz="0" w:space="0" w:color="auto"/>
        <w:bottom w:val="none" w:sz="0" w:space="0" w:color="auto"/>
        <w:right w:val="none" w:sz="0" w:space="0" w:color="auto"/>
      </w:divBdr>
    </w:div>
    <w:div w:id="1058741622">
      <w:bodyDiv w:val="1"/>
      <w:marLeft w:val="0"/>
      <w:marRight w:val="0"/>
      <w:marTop w:val="0"/>
      <w:marBottom w:val="0"/>
      <w:divBdr>
        <w:top w:val="none" w:sz="0" w:space="0" w:color="auto"/>
        <w:left w:val="none" w:sz="0" w:space="0" w:color="auto"/>
        <w:bottom w:val="none" w:sz="0" w:space="0" w:color="auto"/>
        <w:right w:val="none" w:sz="0" w:space="0" w:color="auto"/>
      </w:divBdr>
    </w:div>
    <w:div w:id="1188061553">
      <w:bodyDiv w:val="1"/>
      <w:marLeft w:val="0"/>
      <w:marRight w:val="0"/>
      <w:marTop w:val="0"/>
      <w:marBottom w:val="0"/>
      <w:divBdr>
        <w:top w:val="none" w:sz="0" w:space="0" w:color="auto"/>
        <w:left w:val="none" w:sz="0" w:space="0" w:color="auto"/>
        <w:bottom w:val="none" w:sz="0" w:space="0" w:color="auto"/>
        <w:right w:val="none" w:sz="0" w:space="0" w:color="auto"/>
      </w:divBdr>
    </w:div>
    <w:div w:id="1218007678">
      <w:bodyDiv w:val="1"/>
      <w:marLeft w:val="0"/>
      <w:marRight w:val="0"/>
      <w:marTop w:val="0"/>
      <w:marBottom w:val="0"/>
      <w:divBdr>
        <w:top w:val="none" w:sz="0" w:space="0" w:color="auto"/>
        <w:left w:val="none" w:sz="0" w:space="0" w:color="auto"/>
        <w:bottom w:val="none" w:sz="0" w:space="0" w:color="auto"/>
        <w:right w:val="none" w:sz="0" w:space="0" w:color="auto"/>
      </w:divBdr>
    </w:div>
    <w:div w:id="1284536041">
      <w:bodyDiv w:val="1"/>
      <w:marLeft w:val="0"/>
      <w:marRight w:val="0"/>
      <w:marTop w:val="0"/>
      <w:marBottom w:val="0"/>
      <w:divBdr>
        <w:top w:val="none" w:sz="0" w:space="0" w:color="auto"/>
        <w:left w:val="none" w:sz="0" w:space="0" w:color="auto"/>
        <w:bottom w:val="none" w:sz="0" w:space="0" w:color="auto"/>
        <w:right w:val="none" w:sz="0" w:space="0" w:color="auto"/>
      </w:divBdr>
    </w:div>
    <w:div w:id="1292520162">
      <w:bodyDiv w:val="1"/>
      <w:marLeft w:val="0"/>
      <w:marRight w:val="0"/>
      <w:marTop w:val="0"/>
      <w:marBottom w:val="0"/>
      <w:divBdr>
        <w:top w:val="none" w:sz="0" w:space="0" w:color="auto"/>
        <w:left w:val="none" w:sz="0" w:space="0" w:color="auto"/>
        <w:bottom w:val="none" w:sz="0" w:space="0" w:color="auto"/>
        <w:right w:val="none" w:sz="0" w:space="0" w:color="auto"/>
      </w:divBdr>
    </w:div>
    <w:div w:id="1294604416">
      <w:bodyDiv w:val="1"/>
      <w:marLeft w:val="0"/>
      <w:marRight w:val="0"/>
      <w:marTop w:val="0"/>
      <w:marBottom w:val="0"/>
      <w:divBdr>
        <w:top w:val="none" w:sz="0" w:space="0" w:color="auto"/>
        <w:left w:val="none" w:sz="0" w:space="0" w:color="auto"/>
        <w:bottom w:val="none" w:sz="0" w:space="0" w:color="auto"/>
        <w:right w:val="none" w:sz="0" w:space="0" w:color="auto"/>
      </w:divBdr>
      <w:divsChild>
        <w:div w:id="998926157">
          <w:marLeft w:val="0"/>
          <w:marRight w:val="0"/>
          <w:marTop w:val="0"/>
          <w:marBottom w:val="180"/>
          <w:divBdr>
            <w:top w:val="none" w:sz="0" w:space="0" w:color="auto"/>
            <w:left w:val="none" w:sz="0" w:space="0" w:color="auto"/>
            <w:bottom w:val="none" w:sz="0" w:space="0" w:color="auto"/>
            <w:right w:val="none" w:sz="0" w:space="0" w:color="auto"/>
          </w:divBdr>
          <w:divsChild>
            <w:div w:id="314066078">
              <w:marLeft w:val="0"/>
              <w:marRight w:val="0"/>
              <w:marTop w:val="0"/>
              <w:marBottom w:val="195"/>
              <w:divBdr>
                <w:top w:val="none" w:sz="0" w:space="0" w:color="auto"/>
                <w:left w:val="none" w:sz="0" w:space="0" w:color="auto"/>
                <w:bottom w:val="none" w:sz="0" w:space="0" w:color="auto"/>
                <w:right w:val="none" w:sz="0" w:space="0" w:color="auto"/>
              </w:divBdr>
              <w:divsChild>
                <w:div w:id="221408608">
                  <w:marLeft w:val="0"/>
                  <w:marRight w:val="0"/>
                  <w:marTop w:val="0"/>
                  <w:marBottom w:val="0"/>
                  <w:divBdr>
                    <w:top w:val="none" w:sz="0" w:space="0" w:color="auto"/>
                    <w:left w:val="none" w:sz="0" w:space="0" w:color="auto"/>
                    <w:bottom w:val="none" w:sz="0" w:space="0" w:color="auto"/>
                    <w:right w:val="none" w:sz="0" w:space="0" w:color="auto"/>
                  </w:divBdr>
                </w:div>
              </w:divsChild>
            </w:div>
            <w:div w:id="3570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37906">
      <w:bodyDiv w:val="1"/>
      <w:marLeft w:val="0"/>
      <w:marRight w:val="0"/>
      <w:marTop w:val="0"/>
      <w:marBottom w:val="0"/>
      <w:divBdr>
        <w:top w:val="none" w:sz="0" w:space="0" w:color="auto"/>
        <w:left w:val="none" w:sz="0" w:space="0" w:color="auto"/>
        <w:bottom w:val="none" w:sz="0" w:space="0" w:color="auto"/>
        <w:right w:val="none" w:sz="0" w:space="0" w:color="auto"/>
      </w:divBdr>
    </w:div>
    <w:div w:id="1397624805">
      <w:bodyDiv w:val="1"/>
      <w:marLeft w:val="0"/>
      <w:marRight w:val="0"/>
      <w:marTop w:val="0"/>
      <w:marBottom w:val="0"/>
      <w:divBdr>
        <w:top w:val="none" w:sz="0" w:space="0" w:color="auto"/>
        <w:left w:val="none" w:sz="0" w:space="0" w:color="auto"/>
        <w:bottom w:val="none" w:sz="0" w:space="0" w:color="auto"/>
        <w:right w:val="none" w:sz="0" w:space="0" w:color="auto"/>
      </w:divBdr>
    </w:div>
    <w:div w:id="1473526117">
      <w:bodyDiv w:val="1"/>
      <w:marLeft w:val="0"/>
      <w:marRight w:val="0"/>
      <w:marTop w:val="0"/>
      <w:marBottom w:val="0"/>
      <w:divBdr>
        <w:top w:val="none" w:sz="0" w:space="0" w:color="auto"/>
        <w:left w:val="none" w:sz="0" w:space="0" w:color="auto"/>
        <w:bottom w:val="none" w:sz="0" w:space="0" w:color="auto"/>
        <w:right w:val="none" w:sz="0" w:space="0" w:color="auto"/>
      </w:divBdr>
    </w:div>
    <w:div w:id="1539009792">
      <w:bodyDiv w:val="1"/>
      <w:marLeft w:val="0"/>
      <w:marRight w:val="0"/>
      <w:marTop w:val="0"/>
      <w:marBottom w:val="0"/>
      <w:divBdr>
        <w:top w:val="none" w:sz="0" w:space="0" w:color="auto"/>
        <w:left w:val="none" w:sz="0" w:space="0" w:color="auto"/>
        <w:bottom w:val="none" w:sz="0" w:space="0" w:color="auto"/>
        <w:right w:val="none" w:sz="0" w:space="0" w:color="auto"/>
      </w:divBdr>
    </w:div>
    <w:div w:id="1569069470">
      <w:bodyDiv w:val="1"/>
      <w:marLeft w:val="0"/>
      <w:marRight w:val="0"/>
      <w:marTop w:val="0"/>
      <w:marBottom w:val="0"/>
      <w:divBdr>
        <w:top w:val="none" w:sz="0" w:space="0" w:color="auto"/>
        <w:left w:val="none" w:sz="0" w:space="0" w:color="auto"/>
        <w:bottom w:val="none" w:sz="0" w:space="0" w:color="auto"/>
        <w:right w:val="none" w:sz="0" w:space="0" w:color="auto"/>
      </w:divBdr>
    </w:div>
    <w:div w:id="1579899887">
      <w:bodyDiv w:val="1"/>
      <w:marLeft w:val="0"/>
      <w:marRight w:val="0"/>
      <w:marTop w:val="0"/>
      <w:marBottom w:val="0"/>
      <w:divBdr>
        <w:top w:val="none" w:sz="0" w:space="0" w:color="auto"/>
        <w:left w:val="none" w:sz="0" w:space="0" w:color="auto"/>
        <w:bottom w:val="none" w:sz="0" w:space="0" w:color="auto"/>
        <w:right w:val="none" w:sz="0" w:space="0" w:color="auto"/>
      </w:divBdr>
    </w:div>
    <w:div w:id="1592005934">
      <w:bodyDiv w:val="1"/>
      <w:marLeft w:val="0"/>
      <w:marRight w:val="0"/>
      <w:marTop w:val="0"/>
      <w:marBottom w:val="0"/>
      <w:divBdr>
        <w:top w:val="none" w:sz="0" w:space="0" w:color="auto"/>
        <w:left w:val="none" w:sz="0" w:space="0" w:color="auto"/>
        <w:bottom w:val="none" w:sz="0" w:space="0" w:color="auto"/>
        <w:right w:val="none" w:sz="0" w:space="0" w:color="auto"/>
      </w:divBdr>
    </w:div>
    <w:div w:id="1670207036">
      <w:bodyDiv w:val="1"/>
      <w:marLeft w:val="0"/>
      <w:marRight w:val="0"/>
      <w:marTop w:val="0"/>
      <w:marBottom w:val="0"/>
      <w:divBdr>
        <w:top w:val="none" w:sz="0" w:space="0" w:color="auto"/>
        <w:left w:val="none" w:sz="0" w:space="0" w:color="auto"/>
        <w:bottom w:val="none" w:sz="0" w:space="0" w:color="auto"/>
        <w:right w:val="none" w:sz="0" w:space="0" w:color="auto"/>
      </w:divBdr>
    </w:div>
    <w:div w:id="1701934585">
      <w:bodyDiv w:val="1"/>
      <w:marLeft w:val="0"/>
      <w:marRight w:val="0"/>
      <w:marTop w:val="0"/>
      <w:marBottom w:val="0"/>
      <w:divBdr>
        <w:top w:val="none" w:sz="0" w:space="0" w:color="auto"/>
        <w:left w:val="none" w:sz="0" w:space="0" w:color="auto"/>
        <w:bottom w:val="none" w:sz="0" w:space="0" w:color="auto"/>
        <w:right w:val="none" w:sz="0" w:space="0" w:color="auto"/>
      </w:divBdr>
    </w:div>
    <w:div w:id="1714646669">
      <w:bodyDiv w:val="1"/>
      <w:marLeft w:val="0"/>
      <w:marRight w:val="0"/>
      <w:marTop w:val="0"/>
      <w:marBottom w:val="0"/>
      <w:divBdr>
        <w:top w:val="none" w:sz="0" w:space="0" w:color="auto"/>
        <w:left w:val="none" w:sz="0" w:space="0" w:color="auto"/>
        <w:bottom w:val="none" w:sz="0" w:space="0" w:color="auto"/>
        <w:right w:val="none" w:sz="0" w:space="0" w:color="auto"/>
      </w:divBdr>
    </w:div>
    <w:div w:id="1844465306">
      <w:bodyDiv w:val="1"/>
      <w:marLeft w:val="0"/>
      <w:marRight w:val="0"/>
      <w:marTop w:val="0"/>
      <w:marBottom w:val="0"/>
      <w:divBdr>
        <w:top w:val="none" w:sz="0" w:space="0" w:color="auto"/>
        <w:left w:val="none" w:sz="0" w:space="0" w:color="auto"/>
        <w:bottom w:val="none" w:sz="0" w:space="0" w:color="auto"/>
        <w:right w:val="none" w:sz="0" w:space="0" w:color="auto"/>
      </w:divBdr>
    </w:div>
    <w:div w:id="1853379219">
      <w:bodyDiv w:val="1"/>
      <w:marLeft w:val="0"/>
      <w:marRight w:val="0"/>
      <w:marTop w:val="0"/>
      <w:marBottom w:val="0"/>
      <w:divBdr>
        <w:top w:val="none" w:sz="0" w:space="0" w:color="auto"/>
        <w:left w:val="none" w:sz="0" w:space="0" w:color="auto"/>
        <w:bottom w:val="none" w:sz="0" w:space="0" w:color="auto"/>
        <w:right w:val="none" w:sz="0" w:space="0" w:color="auto"/>
      </w:divBdr>
      <w:divsChild>
        <w:div w:id="242686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477514">
      <w:bodyDiv w:val="1"/>
      <w:marLeft w:val="0"/>
      <w:marRight w:val="0"/>
      <w:marTop w:val="0"/>
      <w:marBottom w:val="0"/>
      <w:divBdr>
        <w:top w:val="none" w:sz="0" w:space="0" w:color="auto"/>
        <w:left w:val="none" w:sz="0" w:space="0" w:color="auto"/>
        <w:bottom w:val="none" w:sz="0" w:space="0" w:color="auto"/>
        <w:right w:val="none" w:sz="0" w:space="0" w:color="auto"/>
      </w:divBdr>
    </w:div>
    <w:div w:id="1893730527">
      <w:bodyDiv w:val="1"/>
      <w:marLeft w:val="0"/>
      <w:marRight w:val="0"/>
      <w:marTop w:val="0"/>
      <w:marBottom w:val="0"/>
      <w:divBdr>
        <w:top w:val="none" w:sz="0" w:space="0" w:color="auto"/>
        <w:left w:val="none" w:sz="0" w:space="0" w:color="auto"/>
        <w:bottom w:val="none" w:sz="0" w:space="0" w:color="auto"/>
        <w:right w:val="none" w:sz="0" w:space="0" w:color="auto"/>
      </w:divBdr>
    </w:div>
    <w:div w:id="1943025804">
      <w:bodyDiv w:val="1"/>
      <w:marLeft w:val="0"/>
      <w:marRight w:val="0"/>
      <w:marTop w:val="0"/>
      <w:marBottom w:val="0"/>
      <w:divBdr>
        <w:top w:val="none" w:sz="0" w:space="0" w:color="auto"/>
        <w:left w:val="none" w:sz="0" w:space="0" w:color="auto"/>
        <w:bottom w:val="none" w:sz="0" w:space="0" w:color="auto"/>
        <w:right w:val="none" w:sz="0" w:space="0" w:color="auto"/>
      </w:divBdr>
      <w:divsChild>
        <w:div w:id="295255600">
          <w:marLeft w:val="0"/>
          <w:marRight w:val="0"/>
          <w:marTop w:val="0"/>
          <w:marBottom w:val="195"/>
          <w:divBdr>
            <w:top w:val="none" w:sz="0" w:space="0" w:color="auto"/>
            <w:left w:val="none" w:sz="0" w:space="0" w:color="auto"/>
            <w:bottom w:val="none" w:sz="0" w:space="0" w:color="auto"/>
            <w:right w:val="none" w:sz="0" w:space="0" w:color="auto"/>
          </w:divBdr>
          <w:divsChild>
            <w:div w:id="1131745732">
              <w:marLeft w:val="0"/>
              <w:marRight w:val="0"/>
              <w:marTop w:val="0"/>
              <w:marBottom w:val="0"/>
              <w:divBdr>
                <w:top w:val="none" w:sz="0" w:space="0" w:color="auto"/>
                <w:left w:val="none" w:sz="0" w:space="0" w:color="auto"/>
                <w:bottom w:val="none" w:sz="0" w:space="0" w:color="auto"/>
                <w:right w:val="none" w:sz="0" w:space="0" w:color="auto"/>
              </w:divBdr>
            </w:div>
          </w:divsChild>
        </w:div>
        <w:div w:id="422923929">
          <w:marLeft w:val="0"/>
          <w:marRight w:val="0"/>
          <w:marTop w:val="0"/>
          <w:marBottom w:val="0"/>
          <w:divBdr>
            <w:top w:val="none" w:sz="0" w:space="0" w:color="auto"/>
            <w:left w:val="none" w:sz="0" w:space="0" w:color="auto"/>
            <w:bottom w:val="none" w:sz="0" w:space="0" w:color="auto"/>
            <w:right w:val="none" w:sz="0" w:space="0" w:color="auto"/>
          </w:divBdr>
        </w:div>
      </w:divsChild>
    </w:div>
    <w:div w:id="1957826513">
      <w:bodyDiv w:val="1"/>
      <w:marLeft w:val="0"/>
      <w:marRight w:val="0"/>
      <w:marTop w:val="0"/>
      <w:marBottom w:val="0"/>
      <w:divBdr>
        <w:top w:val="none" w:sz="0" w:space="0" w:color="auto"/>
        <w:left w:val="none" w:sz="0" w:space="0" w:color="auto"/>
        <w:bottom w:val="none" w:sz="0" w:space="0" w:color="auto"/>
        <w:right w:val="none" w:sz="0" w:space="0" w:color="auto"/>
      </w:divBdr>
    </w:div>
    <w:div w:id="2011979191">
      <w:bodyDiv w:val="1"/>
      <w:marLeft w:val="0"/>
      <w:marRight w:val="0"/>
      <w:marTop w:val="0"/>
      <w:marBottom w:val="0"/>
      <w:divBdr>
        <w:top w:val="none" w:sz="0" w:space="0" w:color="auto"/>
        <w:left w:val="none" w:sz="0" w:space="0" w:color="auto"/>
        <w:bottom w:val="none" w:sz="0" w:space="0" w:color="auto"/>
        <w:right w:val="none" w:sz="0" w:space="0" w:color="auto"/>
      </w:divBdr>
    </w:div>
    <w:div w:id="2015838318">
      <w:bodyDiv w:val="1"/>
      <w:marLeft w:val="0"/>
      <w:marRight w:val="0"/>
      <w:marTop w:val="0"/>
      <w:marBottom w:val="0"/>
      <w:divBdr>
        <w:top w:val="none" w:sz="0" w:space="0" w:color="auto"/>
        <w:left w:val="none" w:sz="0" w:space="0" w:color="auto"/>
        <w:bottom w:val="none" w:sz="0" w:space="0" w:color="auto"/>
        <w:right w:val="none" w:sz="0" w:space="0" w:color="auto"/>
      </w:divBdr>
      <w:divsChild>
        <w:div w:id="1402941750">
          <w:marLeft w:val="0"/>
          <w:marRight w:val="0"/>
          <w:marTop w:val="0"/>
          <w:marBottom w:val="0"/>
          <w:divBdr>
            <w:top w:val="none" w:sz="0" w:space="0" w:color="auto"/>
            <w:left w:val="none" w:sz="0" w:space="0" w:color="auto"/>
            <w:bottom w:val="none" w:sz="0" w:space="0" w:color="auto"/>
            <w:right w:val="none" w:sz="0" w:space="0" w:color="auto"/>
          </w:divBdr>
          <w:divsChild>
            <w:div w:id="553201906">
              <w:marLeft w:val="0"/>
              <w:marRight w:val="0"/>
              <w:marTop w:val="0"/>
              <w:marBottom w:val="0"/>
              <w:divBdr>
                <w:top w:val="none" w:sz="0" w:space="0" w:color="auto"/>
                <w:left w:val="none" w:sz="0" w:space="0" w:color="auto"/>
                <w:bottom w:val="none" w:sz="0" w:space="0" w:color="auto"/>
                <w:right w:val="none" w:sz="0" w:space="0" w:color="auto"/>
              </w:divBdr>
              <w:divsChild>
                <w:div w:id="941651246">
                  <w:marLeft w:val="0"/>
                  <w:marRight w:val="0"/>
                  <w:marTop w:val="0"/>
                  <w:marBottom w:val="0"/>
                  <w:divBdr>
                    <w:top w:val="none" w:sz="0" w:space="0" w:color="auto"/>
                    <w:left w:val="none" w:sz="0" w:space="0" w:color="auto"/>
                    <w:bottom w:val="none" w:sz="0" w:space="0" w:color="auto"/>
                    <w:right w:val="none" w:sz="0" w:space="0" w:color="auto"/>
                  </w:divBdr>
                  <w:divsChild>
                    <w:div w:id="1989284556">
                      <w:marLeft w:val="0"/>
                      <w:marRight w:val="0"/>
                      <w:marTop w:val="0"/>
                      <w:marBottom w:val="0"/>
                      <w:divBdr>
                        <w:top w:val="none" w:sz="0" w:space="0" w:color="auto"/>
                        <w:left w:val="none" w:sz="0" w:space="0" w:color="auto"/>
                        <w:bottom w:val="none" w:sz="0" w:space="0" w:color="auto"/>
                        <w:right w:val="none" w:sz="0" w:space="0" w:color="auto"/>
                      </w:divBdr>
                      <w:divsChild>
                        <w:div w:id="6489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13</Pages>
  <Words>4116</Words>
  <Characters>23467</Characters>
  <Application>Microsoft Office Word</Application>
  <DocSecurity>0</DocSecurity>
  <Lines>195</Lines>
  <Paragraphs>55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SDI 1020</cp:lastModifiedBy>
  <cp:revision>45</cp:revision>
  <dcterms:created xsi:type="dcterms:W3CDTF">2025-07-24T04:59:00Z</dcterms:created>
  <dcterms:modified xsi:type="dcterms:W3CDTF">2025-07-25T12:03:00Z</dcterms:modified>
</cp:coreProperties>
</file>