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EE26" w14:textId="7B6FAC4B" w:rsidR="003C5AF8" w:rsidRPr="003C5AF8" w:rsidRDefault="003C5AF8" w:rsidP="003C5AF8">
      <w:pPr>
        <w:pStyle w:val="NormalWeb"/>
        <w:jc w:val="center"/>
        <w:rPr>
          <w:b/>
          <w:bCs/>
          <w:color w:val="FF0000"/>
          <w:sz w:val="32"/>
          <w:szCs w:val="32"/>
        </w:rPr>
      </w:pPr>
      <w:r>
        <w:rPr>
          <w:b/>
          <w:bCs/>
          <w:color w:val="FF0000"/>
          <w:sz w:val="32"/>
          <w:szCs w:val="32"/>
        </w:rPr>
        <w:t>Development</w:t>
      </w:r>
      <w:r w:rsidRPr="003C5AF8">
        <w:rPr>
          <w:b/>
          <w:bCs/>
          <w:color w:val="FF0000"/>
          <w:sz w:val="32"/>
          <w:szCs w:val="32"/>
        </w:rPr>
        <w:t xml:space="preserve"> of Micronutrient-Rich Ready-to-Eat </w:t>
      </w:r>
      <w:r>
        <w:rPr>
          <w:b/>
          <w:bCs/>
          <w:color w:val="FF0000"/>
          <w:sz w:val="32"/>
          <w:szCs w:val="32"/>
        </w:rPr>
        <w:t>Food Products</w:t>
      </w:r>
      <w:r w:rsidRPr="003C5AF8">
        <w:rPr>
          <w:b/>
          <w:bCs/>
          <w:color w:val="FF0000"/>
          <w:sz w:val="32"/>
          <w:szCs w:val="32"/>
        </w:rPr>
        <w:t xml:space="preserve"> Using Millet Flours: Nutritional and Sensory Evaluation</w:t>
      </w:r>
    </w:p>
    <w:p w14:paraId="39696B64" w14:textId="77777777" w:rsidR="004C28E4" w:rsidRDefault="004C28E4" w:rsidP="00A5401F">
      <w:pPr>
        <w:spacing w:line="360" w:lineRule="auto"/>
        <w:jc w:val="center"/>
        <w:rPr>
          <w:rFonts w:ascii="Times New Roman" w:hAnsi="Times New Roman" w:cs="Times New Roman"/>
          <w:b/>
          <w:color w:val="0D0D0D" w:themeColor="text1" w:themeTint="F2"/>
          <w:sz w:val="28"/>
          <w:szCs w:val="24"/>
          <w:lang w:val="en-US"/>
        </w:rPr>
      </w:pPr>
    </w:p>
    <w:p w14:paraId="56F9653E" w14:textId="0B5AE755" w:rsidR="00A5401F" w:rsidRPr="005F389C" w:rsidRDefault="00A5401F" w:rsidP="00A5401F">
      <w:pPr>
        <w:spacing w:line="360" w:lineRule="auto"/>
        <w:jc w:val="center"/>
        <w:rPr>
          <w:rFonts w:ascii="Times New Roman" w:hAnsi="Times New Roman" w:cs="Times New Roman"/>
          <w:b/>
          <w:color w:val="0D0D0D" w:themeColor="text1" w:themeTint="F2"/>
          <w:sz w:val="28"/>
          <w:szCs w:val="28"/>
          <w:lang w:val="en-US"/>
        </w:rPr>
      </w:pPr>
      <w:r w:rsidRPr="00DD5824">
        <w:rPr>
          <w:rFonts w:ascii="Times New Roman" w:hAnsi="Times New Roman" w:cs="Times New Roman"/>
          <w:b/>
          <w:color w:val="0D0D0D" w:themeColor="text1" w:themeTint="F2"/>
          <w:sz w:val="28"/>
          <w:szCs w:val="24"/>
          <w:lang w:val="en-US"/>
        </w:rPr>
        <w:t>Abstract</w:t>
      </w:r>
    </w:p>
    <w:p w14:paraId="7214BF6B" w14:textId="251C43CF" w:rsidR="00E510F5" w:rsidRPr="00E510F5" w:rsidRDefault="00E510F5" w:rsidP="00E510F5">
      <w:pPr>
        <w:spacing w:before="100" w:beforeAutospacing="1" w:after="100" w:afterAutospacing="1" w:line="240" w:lineRule="auto"/>
        <w:jc w:val="both"/>
        <w:rPr>
          <w:rFonts w:ascii="Times New Roman" w:eastAsia="Times New Roman" w:hAnsi="Times New Roman" w:cs="Times New Roman"/>
          <w:color w:val="FF0000"/>
          <w:sz w:val="24"/>
          <w:szCs w:val="24"/>
          <w:lang w:eastAsia="en-IN"/>
        </w:rPr>
      </w:pPr>
      <w:r w:rsidRPr="00E510F5">
        <w:rPr>
          <w:rFonts w:ascii="Times New Roman" w:eastAsia="Times New Roman" w:hAnsi="Times New Roman" w:cs="Times New Roman"/>
          <w:color w:val="FF0000"/>
          <w:sz w:val="24"/>
          <w:szCs w:val="24"/>
          <w:lang w:eastAsia="en-IN"/>
        </w:rPr>
        <w:t xml:space="preserve">The present study </w:t>
      </w:r>
      <w:r>
        <w:rPr>
          <w:rFonts w:ascii="Times New Roman" w:eastAsia="Times New Roman" w:hAnsi="Times New Roman" w:cs="Times New Roman"/>
          <w:color w:val="FF0000"/>
          <w:sz w:val="24"/>
          <w:szCs w:val="24"/>
          <w:lang w:eastAsia="en-IN"/>
        </w:rPr>
        <w:t xml:space="preserve">aimed to </w:t>
      </w:r>
      <w:r w:rsidR="00E760CE" w:rsidRPr="00E510F5">
        <w:rPr>
          <w:rFonts w:ascii="Times New Roman" w:eastAsia="Times New Roman" w:hAnsi="Times New Roman" w:cs="Times New Roman"/>
          <w:color w:val="FF0000"/>
          <w:sz w:val="24"/>
          <w:szCs w:val="24"/>
          <w:lang w:eastAsia="en-IN"/>
        </w:rPr>
        <w:t>develop</w:t>
      </w:r>
      <w:r w:rsidRPr="00E510F5">
        <w:rPr>
          <w:rFonts w:ascii="Times New Roman" w:eastAsia="Times New Roman" w:hAnsi="Times New Roman" w:cs="Times New Roman"/>
          <w:color w:val="FF0000"/>
          <w:sz w:val="24"/>
          <w:szCs w:val="24"/>
          <w:lang w:eastAsia="en-IN"/>
        </w:rPr>
        <w:t xml:space="preserve"> ready-to-eat ragi (finger millet)</w:t>
      </w:r>
      <w:r w:rsidR="00E760CE">
        <w:rPr>
          <w:rFonts w:ascii="Times New Roman" w:eastAsia="Times New Roman" w:hAnsi="Times New Roman" w:cs="Times New Roman"/>
          <w:color w:val="FF0000"/>
          <w:sz w:val="24"/>
          <w:szCs w:val="24"/>
          <w:lang w:eastAsia="en-IN"/>
        </w:rPr>
        <w:t xml:space="preserve"> </w:t>
      </w:r>
      <w:r w:rsidRPr="00E510F5">
        <w:rPr>
          <w:rFonts w:ascii="Times New Roman" w:eastAsia="Times New Roman" w:hAnsi="Times New Roman" w:cs="Times New Roman"/>
          <w:color w:val="FF0000"/>
          <w:sz w:val="24"/>
          <w:szCs w:val="24"/>
          <w:lang w:eastAsia="en-IN"/>
        </w:rPr>
        <w:t xml:space="preserve">based cupcakes and </w:t>
      </w:r>
      <w:proofErr w:type="spellStart"/>
      <w:r w:rsidRPr="00E510F5">
        <w:rPr>
          <w:rFonts w:ascii="Times New Roman" w:eastAsia="Times New Roman" w:hAnsi="Times New Roman" w:cs="Times New Roman"/>
          <w:color w:val="FF0000"/>
          <w:sz w:val="24"/>
          <w:szCs w:val="24"/>
          <w:lang w:eastAsia="en-IN"/>
        </w:rPr>
        <w:t>mathri</w:t>
      </w:r>
      <w:proofErr w:type="spellEnd"/>
      <w:r>
        <w:rPr>
          <w:rFonts w:ascii="Times New Roman" w:eastAsia="Times New Roman" w:hAnsi="Times New Roman" w:cs="Times New Roman"/>
          <w:color w:val="FF0000"/>
          <w:sz w:val="24"/>
          <w:szCs w:val="24"/>
          <w:lang w:eastAsia="en-IN"/>
        </w:rPr>
        <w:t xml:space="preserve"> </w:t>
      </w:r>
      <w:r w:rsidRPr="00E510F5">
        <w:rPr>
          <w:rFonts w:ascii="Times New Roman" w:eastAsia="Times New Roman" w:hAnsi="Times New Roman" w:cs="Times New Roman"/>
          <w:color w:val="FF0000"/>
          <w:sz w:val="24"/>
          <w:szCs w:val="24"/>
          <w:lang w:eastAsia="en-IN"/>
        </w:rPr>
        <w:t>fortified with flaxseed and curry leaf powder to enhance nutritional profile, with potential applications in the prevention and management of protein-energy malnutrition (PEM) and micronutrient deficiencies in vulnerable populations, including children, women, and the elderly.</w:t>
      </w:r>
      <w:r>
        <w:rPr>
          <w:rFonts w:ascii="Times New Roman" w:eastAsia="Times New Roman" w:hAnsi="Times New Roman" w:cs="Times New Roman"/>
          <w:color w:val="FF0000"/>
          <w:sz w:val="24"/>
          <w:szCs w:val="24"/>
          <w:lang w:eastAsia="en-IN"/>
        </w:rPr>
        <w:t xml:space="preserve"> </w:t>
      </w:r>
      <w:r w:rsidRPr="00E510F5">
        <w:rPr>
          <w:rFonts w:ascii="Times New Roman" w:eastAsia="Times New Roman" w:hAnsi="Times New Roman" w:cs="Times New Roman"/>
          <w:color w:val="FF0000"/>
          <w:sz w:val="24"/>
          <w:szCs w:val="24"/>
          <w:lang w:eastAsia="en-IN"/>
        </w:rPr>
        <w:t xml:space="preserve">Sensory evaluation of the developed cupcakes and </w:t>
      </w:r>
      <w:proofErr w:type="spellStart"/>
      <w:r w:rsidRPr="00E510F5">
        <w:rPr>
          <w:rFonts w:ascii="Times New Roman" w:eastAsia="Times New Roman" w:hAnsi="Times New Roman" w:cs="Times New Roman"/>
          <w:color w:val="FF0000"/>
          <w:sz w:val="24"/>
          <w:szCs w:val="24"/>
          <w:lang w:eastAsia="en-IN"/>
        </w:rPr>
        <w:t>mathri</w:t>
      </w:r>
      <w:proofErr w:type="spellEnd"/>
      <w:r w:rsidRPr="00E510F5">
        <w:rPr>
          <w:rFonts w:ascii="Times New Roman" w:eastAsia="Times New Roman" w:hAnsi="Times New Roman" w:cs="Times New Roman"/>
          <w:color w:val="FF0000"/>
          <w:sz w:val="24"/>
          <w:szCs w:val="24"/>
          <w:lang w:eastAsia="en-IN"/>
        </w:rPr>
        <w:t xml:space="preserve"> was conducted by a </w:t>
      </w:r>
      <w:r>
        <w:rPr>
          <w:rFonts w:ascii="Times New Roman" w:eastAsia="Times New Roman" w:hAnsi="Times New Roman" w:cs="Times New Roman"/>
          <w:color w:val="FF0000"/>
          <w:sz w:val="24"/>
          <w:szCs w:val="24"/>
          <w:lang w:eastAsia="en-IN"/>
        </w:rPr>
        <w:t xml:space="preserve">semi </w:t>
      </w:r>
      <w:r w:rsidRPr="00E510F5">
        <w:rPr>
          <w:rFonts w:ascii="Times New Roman" w:eastAsia="Times New Roman" w:hAnsi="Times New Roman" w:cs="Times New Roman"/>
          <w:color w:val="FF0000"/>
          <w:sz w:val="24"/>
          <w:szCs w:val="24"/>
          <w:lang w:eastAsia="en-IN"/>
        </w:rPr>
        <w:t xml:space="preserve">trained panel, assessing </w:t>
      </w:r>
      <w:r>
        <w:rPr>
          <w:rFonts w:ascii="Times New Roman" w:eastAsia="Times New Roman" w:hAnsi="Times New Roman" w:cs="Times New Roman"/>
          <w:color w:val="FF0000"/>
          <w:sz w:val="24"/>
          <w:szCs w:val="24"/>
          <w:lang w:eastAsia="en-IN"/>
        </w:rPr>
        <w:t xml:space="preserve">the </w:t>
      </w:r>
      <w:r w:rsidRPr="00E510F5">
        <w:rPr>
          <w:rFonts w:ascii="Times New Roman" w:eastAsia="Times New Roman" w:hAnsi="Times New Roman" w:cs="Times New Roman"/>
          <w:color w:val="FF0000"/>
          <w:sz w:val="24"/>
          <w:szCs w:val="24"/>
          <w:lang w:eastAsia="en-IN"/>
        </w:rPr>
        <w:t>attributes such as colour, odour, flavour, texture, and overall acceptability. The optimized formulation incorporated a wheat flour to finger millet flour ratio of 25:10 (w/w).</w:t>
      </w:r>
      <w:r>
        <w:rPr>
          <w:rFonts w:ascii="Times New Roman" w:eastAsia="Times New Roman" w:hAnsi="Times New Roman" w:cs="Times New Roman"/>
          <w:color w:val="FF0000"/>
          <w:sz w:val="24"/>
          <w:szCs w:val="24"/>
          <w:lang w:eastAsia="en-IN"/>
        </w:rPr>
        <w:t xml:space="preserve"> </w:t>
      </w:r>
      <w:r w:rsidRPr="00E510F5">
        <w:rPr>
          <w:rFonts w:ascii="Times New Roman" w:eastAsia="Times New Roman" w:hAnsi="Times New Roman" w:cs="Times New Roman"/>
          <w:color w:val="FF0000"/>
          <w:sz w:val="24"/>
          <w:szCs w:val="24"/>
          <w:lang w:eastAsia="en-IN"/>
        </w:rPr>
        <w:t xml:space="preserve">Proximate composition analysis revealed the following values (cupcake and </w:t>
      </w:r>
      <w:proofErr w:type="spellStart"/>
      <w:r w:rsidRPr="00E510F5">
        <w:rPr>
          <w:rFonts w:ascii="Times New Roman" w:eastAsia="Times New Roman" w:hAnsi="Times New Roman" w:cs="Times New Roman"/>
          <w:color w:val="FF0000"/>
          <w:sz w:val="24"/>
          <w:szCs w:val="24"/>
          <w:lang w:eastAsia="en-IN"/>
        </w:rPr>
        <w:t>mathri</w:t>
      </w:r>
      <w:proofErr w:type="spellEnd"/>
      <w:r w:rsidRPr="00E510F5">
        <w:rPr>
          <w:rFonts w:ascii="Times New Roman" w:eastAsia="Times New Roman" w:hAnsi="Times New Roman" w:cs="Times New Roman"/>
          <w:color w:val="FF0000"/>
          <w:sz w:val="24"/>
          <w:szCs w:val="24"/>
          <w:lang w:eastAsia="en-IN"/>
        </w:rPr>
        <w:t xml:space="preserve">, respectively): moisture content, 11.75% and 5.68%; ash, 1.84% and 1.90%; crude protein, 12.64% and 7.97%; crude fat, 13.72% and 14.80%; crude fibre, 8.75% and 11.53%; and carbohydrate (by difference), 59.83% and 69.63%. Mineral analysis via spectrophotometry indicated potassium contents of 139.22 mg/100 g and 81.98 mg/100 g, calcium contents of 80.18 mg/100 g and 78.63 mg/100 g, and iron contents of 1.69 mg/100 g and 2.19 mg/100 g for cupcakes and </w:t>
      </w:r>
      <w:proofErr w:type="spellStart"/>
      <w:r w:rsidRPr="00E510F5">
        <w:rPr>
          <w:rFonts w:ascii="Times New Roman" w:eastAsia="Times New Roman" w:hAnsi="Times New Roman" w:cs="Times New Roman"/>
          <w:color w:val="FF0000"/>
          <w:sz w:val="24"/>
          <w:szCs w:val="24"/>
          <w:lang w:eastAsia="en-IN"/>
        </w:rPr>
        <w:t>mathri</w:t>
      </w:r>
      <w:proofErr w:type="spellEnd"/>
      <w:r w:rsidRPr="00E510F5">
        <w:rPr>
          <w:rFonts w:ascii="Times New Roman" w:eastAsia="Times New Roman" w:hAnsi="Times New Roman" w:cs="Times New Roman"/>
          <w:color w:val="FF0000"/>
          <w:sz w:val="24"/>
          <w:szCs w:val="24"/>
          <w:lang w:eastAsia="en-IN"/>
        </w:rPr>
        <w:t>, respectively.</w:t>
      </w:r>
      <w:r>
        <w:rPr>
          <w:rFonts w:ascii="Times New Roman" w:eastAsia="Times New Roman" w:hAnsi="Times New Roman" w:cs="Times New Roman"/>
          <w:color w:val="FF0000"/>
          <w:sz w:val="24"/>
          <w:szCs w:val="24"/>
          <w:lang w:eastAsia="en-IN"/>
        </w:rPr>
        <w:t xml:space="preserve"> </w:t>
      </w:r>
      <w:r w:rsidRPr="00E510F5">
        <w:rPr>
          <w:rFonts w:ascii="Times New Roman" w:eastAsia="Times New Roman" w:hAnsi="Times New Roman" w:cs="Times New Roman"/>
          <w:color w:val="FF0000"/>
          <w:sz w:val="24"/>
          <w:szCs w:val="24"/>
          <w:lang w:eastAsia="en-IN"/>
        </w:rPr>
        <w:t xml:space="preserve">Microbial shelf-life assessment under ambient storage conditions </w:t>
      </w:r>
      <w:r w:rsidR="00DD70FA">
        <w:rPr>
          <w:rFonts w:ascii="Times New Roman" w:eastAsia="Times New Roman" w:hAnsi="Times New Roman" w:cs="Times New Roman"/>
          <w:color w:val="FF0000"/>
          <w:sz w:val="24"/>
          <w:szCs w:val="24"/>
          <w:lang w:eastAsia="en-IN"/>
        </w:rPr>
        <w:t>showed</w:t>
      </w:r>
      <w:r w:rsidRPr="00E510F5">
        <w:rPr>
          <w:rFonts w:ascii="Times New Roman" w:eastAsia="Times New Roman" w:hAnsi="Times New Roman" w:cs="Times New Roman"/>
          <w:color w:val="FF0000"/>
          <w:sz w:val="24"/>
          <w:szCs w:val="24"/>
          <w:lang w:eastAsia="en-IN"/>
        </w:rPr>
        <w:t xml:space="preserve"> progressive increases in microbial load. For the optimized cupcake formulation (T1), counts were 1.1 × 10² </w:t>
      </w:r>
      <w:proofErr w:type="spellStart"/>
      <w:r w:rsidRPr="00E510F5">
        <w:rPr>
          <w:rFonts w:ascii="Times New Roman" w:eastAsia="Times New Roman" w:hAnsi="Times New Roman" w:cs="Times New Roman"/>
          <w:color w:val="FF0000"/>
          <w:sz w:val="24"/>
          <w:szCs w:val="24"/>
          <w:lang w:eastAsia="en-IN"/>
        </w:rPr>
        <w:t>cfu</w:t>
      </w:r>
      <w:proofErr w:type="spellEnd"/>
      <w:r w:rsidRPr="00E510F5">
        <w:rPr>
          <w:rFonts w:ascii="Times New Roman" w:eastAsia="Times New Roman" w:hAnsi="Times New Roman" w:cs="Times New Roman"/>
          <w:color w:val="FF0000"/>
          <w:sz w:val="24"/>
          <w:szCs w:val="24"/>
          <w:lang w:eastAsia="en-IN"/>
        </w:rPr>
        <w:t xml:space="preserve">/g at 10 days, 2 × 10³ </w:t>
      </w:r>
      <w:proofErr w:type="spellStart"/>
      <w:r w:rsidRPr="00E510F5">
        <w:rPr>
          <w:rFonts w:ascii="Times New Roman" w:eastAsia="Times New Roman" w:hAnsi="Times New Roman" w:cs="Times New Roman"/>
          <w:color w:val="FF0000"/>
          <w:sz w:val="24"/>
          <w:szCs w:val="24"/>
          <w:lang w:eastAsia="en-IN"/>
        </w:rPr>
        <w:t>cfu</w:t>
      </w:r>
      <w:proofErr w:type="spellEnd"/>
      <w:r w:rsidRPr="00E510F5">
        <w:rPr>
          <w:rFonts w:ascii="Times New Roman" w:eastAsia="Times New Roman" w:hAnsi="Times New Roman" w:cs="Times New Roman"/>
          <w:color w:val="FF0000"/>
          <w:sz w:val="24"/>
          <w:szCs w:val="24"/>
          <w:lang w:eastAsia="en-IN"/>
        </w:rPr>
        <w:t xml:space="preserve">/g at 30 days, and 3.5 × 10³ </w:t>
      </w:r>
      <w:proofErr w:type="spellStart"/>
      <w:r w:rsidRPr="00E510F5">
        <w:rPr>
          <w:rFonts w:ascii="Times New Roman" w:eastAsia="Times New Roman" w:hAnsi="Times New Roman" w:cs="Times New Roman"/>
          <w:color w:val="FF0000"/>
          <w:sz w:val="24"/>
          <w:szCs w:val="24"/>
          <w:lang w:eastAsia="en-IN"/>
        </w:rPr>
        <w:t>cfu</w:t>
      </w:r>
      <w:proofErr w:type="spellEnd"/>
      <w:r w:rsidRPr="00E510F5">
        <w:rPr>
          <w:rFonts w:ascii="Times New Roman" w:eastAsia="Times New Roman" w:hAnsi="Times New Roman" w:cs="Times New Roman"/>
          <w:color w:val="FF0000"/>
          <w:sz w:val="24"/>
          <w:szCs w:val="24"/>
          <w:lang w:eastAsia="en-IN"/>
        </w:rPr>
        <w:t xml:space="preserve">/g at 60 days. The </w:t>
      </w:r>
      <w:proofErr w:type="spellStart"/>
      <w:r w:rsidRPr="00E510F5">
        <w:rPr>
          <w:rFonts w:ascii="Times New Roman" w:eastAsia="Times New Roman" w:hAnsi="Times New Roman" w:cs="Times New Roman"/>
          <w:color w:val="FF0000"/>
          <w:sz w:val="24"/>
          <w:szCs w:val="24"/>
          <w:lang w:eastAsia="en-IN"/>
        </w:rPr>
        <w:t>mathri</w:t>
      </w:r>
      <w:proofErr w:type="spellEnd"/>
      <w:r w:rsidRPr="00E510F5">
        <w:rPr>
          <w:rFonts w:ascii="Times New Roman" w:eastAsia="Times New Roman" w:hAnsi="Times New Roman" w:cs="Times New Roman"/>
          <w:color w:val="FF0000"/>
          <w:sz w:val="24"/>
          <w:szCs w:val="24"/>
          <w:lang w:eastAsia="en-IN"/>
        </w:rPr>
        <w:t xml:space="preserve"> formulation (T1) exhibited acceptable microbial stability over 60 days, with a final load of 4.1 × 10⁴ </w:t>
      </w:r>
      <w:proofErr w:type="spellStart"/>
      <w:r w:rsidRPr="00E510F5">
        <w:rPr>
          <w:rFonts w:ascii="Times New Roman" w:eastAsia="Times New Roman" w:hAnsi="Times New Roman" w:cs="Times New Roman"/>
          <w:color w:val="FF0000"/>
          <w:sz w:val="24"/>
          <w:szCs w:val="24"/>
          <w:lang w:eastAsia="en-IN"/>
        </w:rPr>
        <w:t>cfu</w:t>
      </w:r>
      <w:proofErr w:type="spellEnd"/>
      <w:r w:rsidRPr="00E510F5">
        <w:rPr>
          <w:rFonts w:ascii="Times New Roman" w:eastAsia="Times New Roman" w:hAnsi="Times New Roman" w:cs="Times New Roman"/>
          <w:color w:val="FF0000"/>
          <w:sz w:val="24"/>
          <w:szCs w:val="24"/>
          <w:lang w:eastAsia="en-IN"/>
        </w:rPr>
        <w:t>/g on the 60th day, remaining within permissible limits for sensory and safety acceptability.</w:t>
      </w:r>
    </w:p>
    <w:p w14:paraId="56F9653F" w14:textId="71EE427F" w:rsidR="00A5401F" w:rsidRPr="00B968F9" w:rsidRDefault="00A5401F" w:rsidP="00A5401F">
      <w:pPr>
        <w:spacing w:line="360" w:lineRule="auto"/>
        <w:jc w:val="both"/>
        <w:rPr>
          <w:rFonts w:ascii="Times New Roman" w:hAnsi="Times New Roman" w:cs="Times New Roman"/>
          <w:b/>
          <w:color w:val="0D0D0D" w:themeColor="text1" w:themeTint="F2"/>
          <w:sz w:val="28"/>
          <w:szCs w:val="24"/>
          <w:lang w:val="en-US"/>
        </w:rPr>
      </w:pPr>
      <w:r>
        <w:rPr>
          <w:rFonts w:ascii="Times New Roman" w:hAnsi="Times New Roman" w:cs="Times New Roman"/>
          <w:sz w:val="24"/>
          <w:szCs w:val="24"/>
          <w:lang w:val="en-US"/>
        </w:rPr>
        <w:t xml:space="preserve"> </w:t>
      </w:r>
      <w:r>
        <w:rPr>
          <w:rFonts w:ascii="Times New Roman" w:hAnsi="Times New Roman" w:cs="Times New Roman"/>
          <w:b/>
          <w:color w:val="0D0D0D" w:themeColor="text1" w:themeTint="F2"/>
          <w:sz w:val="24"/>
          <w:szCs w:val="24"/>
          <w:lang w:val="en-US"/>
        </w:rPr>
        <w:t>Keywords: Micronutrient Deficiencies, Millets, Finger millet, Flax seeds, Curry leaves, Millets, Ready-to-Eat</w:t>
      </w:r>
    </w:p>
    <w:p w14:paraId="56F96540" w14:textId="77777777" w:rsidR="00A5401F" w:rsidRDefault="00A5401F" w:rsidP="00A5401F">
      <w:pPr>
        <w:spacing w:line="360" w:lineRule="auto"/>
        <w:rPr>
          <w:rFonts w:ascii="Times New Roman" w:hAnsi="Times New Roman" w:cs="Times New Roman"/>
          <w:b/>
          <w:color w:val="0D0D0D" w:themeColor="text1" w:themeTint="F2"/>
          <w:sz w:val="24"/>
          <w:szCs w:val="24"/>
          <w:lang w:val="en-US"/>
        </w:rPr>
      </w:pPr>
      <w:r w:rsidRPr="00C7079A">
        <w:rPr>
          <w:rFonts w:ascii="Times New Roman" w:hAnsi="Times New Roman" w:cs="Times New Roman"/>
          <w:b/>
          <w:color w:val="0D0D0D" w:themeColor="text1" w:themeTint="F2"/>
          <w:sz w:val="24"/>
          <w:szCs w:val="24"/>
          <w:lang w:val="en-US"/>
        </w:rPr>
        <w:t>Introduction</w:t>
      </w:r>
    </w:p>
    <w:p w14:paraId="52EA8395" w14:textId="42BE720A" w:rsidR="00135DE4" w:rsidRDefault="0015726B"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Mic</w:t>
      </w:r>
      <w:r w:rsidR="00232E96">
        <w:rPr>
          <w:rFonts w:ascii="Times New Roman" w:hAnsi="Times New Roman" w:cs="Times New Roman"/>
          <w:color w:val="0D0D0D" w:themeColor="text1" w:themeTint="F2"/>
          <w:sz w:val="24"/>
          <w:szCs w:val="24"/>
          <w:lang w:val="en-US"/>
        </w:rPr>
        <w:t>ronutrient deficiencies such as iron deficiency</w:t>
      </w:r>
      <w:r w:rsidR="001E3604">
        <w:rPr>
          <w:rFonts w:ascii="Times New Roman" w:hAnsi="Times New Roman" w:cs="Times New Roman"/>
          <w:color w:val="0D0D0D" w:themeColor="text1" w:themeTint="F2"/>
          <w:sz w:val="24"/>
          <w:szCs w:val="24"/>
          <w:lang w:val="en-US"/>
        </w:rPr>
        <w:t xml:space="preserve"> </w:t>
      </w:r>
      <w:proofErr w:type="spellStart"/>
      <w:r w:rsidR="001E3604">
        <w:rPr>
          <w:rFonts w:ascii="Times New Roman" w:hAnsi="Times New Roman" w:cs="Times New Roman"/>
          <w:color w:val="0D0D0D" w:themeColor="text1" w:themeTint="F2"/>
          <w:sz w:val="24"/>
          <w:szCs w:val="24"/>
          <w:lang w:val="en-US"/>
        </w:rPr>
        <w:t>anaemia</w:t>
      </w:r>
      <w:proofErr w:type="spellEnd"/>
      <w:r w:rsidR="001E3604">
        <w:rPr>
          <w:rFonts w:ascii="Times New Roman" w:hAnsi="Times New Roman" w:cs="Times New Roman"/>
          <w:color w:val="0D0D0D" w:themeColor="text1" w:themeTint="F2"/>
          <w:sz w:val="24"/>
          <w:szCs w:val="24"/>
          <w:lang w:val="en-US"/>
        </w:rPr>
        <w:t xml:space="preserve">, </w:t>
      </w:r>
      <w:r w:rsidR="00C226EF">
        <w:rPr>
          <w:rFonts w:ascii="Times New Roman" w:hAnsi="Times New Roman" w:cs="Times New Roman"/>
          <w:color w:val="0D0D0D" w:themeColor="text1" w:themeTint="F2"/>
          <w:sz w:val="24"/>
          <w:szCs w:val="24"/>
          <w:lang w:val="en-US"/>
        </w:rPr>
        <w:t xml:space="preserve">vitamin </w:t>
      </w:r>
      <w:r w:rsidR="001E3604">
        <w:rPr>
          <w:rFonts w:ascii="Times New Roman" w:hAnsi="Times New Roman" w:cs="Times New Roman"/>
          <w:color w:val="0D0D0D" w:themeColor="text1" w:themeTint="F2"/>
          <w:sz w:val="24"/>
          <w:szCs w:val="24"/>
          <w:lang w:val="en-US"/>
        </w:rPr>
        <w:t>A, zinc, vitaminB12</w:t>
      </w:r>
      <w:r w:rsidR="00990067">
        <w:rPr>
          <w:rFonts w:ascii="Times New Roman" w:hAnsi="Times New Roman" w:cs="Times New Roman"/>
          <w:color w:val="0D0D0D" w:themeColor="text1" w:themeTint="F2"/>
          <w:sz w:val="24"/>
          <w:szCs w:val="24"/>
          <w:lang w:val="en-US"/>
        </w:rPr>
        <w:t>/folate, vitamin D</w:t>
      </w:r>
      <w:r w:rsidR="00732950">
        <w:rPr>
          <w:rFonts w:ascii="Times New Roman" w:hAnsi="Times New Roman" w:cs="Times New Roman"/>
          <w:color w:val="0D0D0D" w:themeColor="text1" w:themeTint="F2"/>
          <w:sz w:val="24"/>
          <w:szCs w:val="24"/>
          <w:lang w:val="en-US"/>
        </w:rPr>
        <w:t xml:space="preserve"> and iodine deficiency continue to pose a </w:t>
      </w:r>
      <w:r w:rsidR="007837CD">
        <w:rPr>
          <w:rFonts w:ascii="Times New Roman" w:hAnsi="Times New Roman" w:cs="Times New Roman"/>
          <w:color w:val="0D0D0D" w:themeColor="text1" w:themeTint="F2"/>
          <w:sz w:val="24"/>
          <w:szCs w:val="24"/>
          <w:lang w:val="en-US"/>
        </w:rPr>
        <w:t>serious public health challenge in India.</w:t>
      </w:r>
      <w:r w:rsidR="00415E40">
        <w:rPr>
          <w:rFonts w:ascii="Times New Roman" w:hAnsi="Times New Roman" w:cs="Times New Roman"/>
          <w:color w:val="0D0D0D" w:themeColor="text1" w:themeTint="F2"/>
          <w:sz w:val="24"/>
          <w:szCs w:val="24"/>
          <w:lang w:val="en-US"/>
        </w:rPr>
        <w:t xml:space="preserve"> </w:t>
      </w:r>
      <w:r w:rsidR="00396EE7">
        <w:rPr>
          <w:rFonts w:ascii="Times New Roman" w:hAnsi="Times New Roman" w:cs="Times New Roman"/>
          <w:color w:val="0D0D0D" w:themeColor="text1" w:themeTint="F2"/>
          <w:sz w:val="24"/>
          <w:szCs w:val="24"/>
          <w:lang w:val="en-US"/>
        </w:rPr>
        <w:t>They significantly affect</w:t>
      </w:r>
      <w:r w:rsidR="00D27892">
        <w:rPr>
          <w:rFonts w:ascii="Times New Roman" w:hAnsi="Times New Roman" w:cs="Times New Roman"/>
          <w:color w:val="0D0D0D" w:themeColor="text1" w:themeTint="F2"/>
          <w:sz w:val="24"/>
          <w:szCs w:val="24"/>
          <w:lang w:val="en-US"/>
        </w:rPr>
        <w:t xml:space="preserve"> Health and well</w:t>
      </w:r>
      <w:r w:rsidR="00F62127">
        <w:rPr>
          <w:rFonts w:ascii="Times New Roman" w:hAnsi="Times New Roman" w:cs="Times New Roman"/>
          <w:color w:val="0D0D0D" w:themeColor="text1" w:themeTint="F2"/>
          <w:sz w:val="24"/>
          <w:szCs w:val="24"/>
          <w:lang w:val="en-US"/>
        </w:rPr>
        <w:t>-</w:t>
      </w:r>
      <w:r w:rsidR="00D27892">
        <w:rPr>
          <w:rFonts w:ascii="Times New Roman" w:hAnsi="Times New Roman" w:cs="Times New Roman"/>
          <w:color w:val="0D0D0D" w:themeColor="text1" w:themeTint="F2"/>
          <w:sz w:val="24"/>
          <w:szCs w:val="24"/>
          <w:lang w:val="en-US"/>
        </w:rPr>
        <w:t xml:space="preserve">being across all stages of life Despite of expansion of national nutrition </w:t>
      </w:r>
      <w:proofErr w:type="spellStart"/>
      <w:r w:rsidR="00D27892">
        <w:rPr>
          <w:rFonts w:ascii="Times New Roman" w:hAnsi="Times New Roman" w:cs="Times New Roman"/>
          <w:color w:val="0D0D0D" w:themeColor="text1" w:themeTint="F2"/>
          <w:sz w:val="24"/>
          <w:szCs w:val="24"/>
          <w:lang w:val="en-US"/>
        </w:rPr>
        <w:t>programme</w:t>
      </w:r>
      <w:proofErr w:type="spellEnd"/>
      <w:r w:rsidR="00D27892">
        <w:rPr>
          <w:rFonts w:ascii="Times New Roman" w:hAnsi="Times New Roman" w:cs="Times New Roman"/>
          <w:color w:val="0D0D0D" w:themeColor="text1" w:themeTint="F2"/>
          <w:sz w:val="24"/>
          <w:szCs w:val="24"/>
          <w:lang w:val="en-US"/>
        </w:rPr>
        <w:t xml:space="preserve"> </w:t>
      </w:r>
      <w:r w:rsidR="00F62127">
        <w:rPr>
          <w:rFonts w:ascii="Times New Roman" w:hAnsi="Times New Roman" w:cs="Times New Roman"/>
          <w:color w:val="0D0D0D" w:themeColor="text1" w:themeTint="F2"/>
          <w:sz w:val="24"/>
          <w:szCs w:val="24"/>
          <w:lang w:val="en-US"/>
        </w:rPr>
        <w:t>l</w:t>
      </w:r>
      <w:r w:rsidR="00D27892">
        <w:rPr>
          <w:rFonts w:ascii="Times New Roman" w:hAnsi="Times New Roman" w:cs="Times New Roman"/>
          <w:color w:val="0D0D0D" w:themeColor="text1" w:themeTint="F2"/>
          <w:sz w:val="24"/>
          <w:szCs w:val="24"/>
          <w:lang w:val="en-US"/>
        </w:rPr>
        <w:t xml:space="preserve">arge section of population </w:t>
      </w:r>
      <w:r w:rsidR="00F62127">
        <w:rPr>
          <w:rFonts w:ascii="Times New Roman" w:hAnsi="Times New Roman" w:cs="Times New Roman"/>
          <w:color w:val="0D0D0D" w:themeColor="text1" w:themeTint="F2"/>
          <w:sz w:val="24"/>
          <w:szCs w:val="24"/>
          <w:lang w:val="en-US"/>
        </w:rPr>
        <w:t>p</w:t>
      </w:r>
      <w:r w:rsidR="00D27892">
        <w:rPr>
          <w:rFonts w:ascii="Times New Roman" w:hAnsi="Times New Roman" w:cs="Times New Roman"/>
          <w:color w:val="0D0D0D" w:themeColor="text1" w:themeTint="F2"/>
          <w:sz w:val="24"/>
          <w:szCs w:val="24"/>
          <w:lang w:val="en-US"/>
        </w:rPr>
        <w:t>articularly children</w:t>
      </w:r>
      <w:r w:rsidR="00CB7496">
        <w:rPr>
          <w:rFonts w:ascii="Times New Roman" w:hAnsi="Times New Roman" w:cs="Times New Roman"/>
          <w:color w:val="0D0D0D" w:themeColor="text1" w:themeTint="F2"/>
          <w:sz w:val="24"/>
          <w:szCs w:val="24"/>
          <w:lang w:val="en-US"/>
        </w:rPr>
        <w:t>,</w:t>
      </w:r>
      <w:r w:rsidR="00D27892">
        <w:rPr>
          <w:rFonts w:ascii="Times New Roman" w:hAnsi="Times New Roman" w:cs="Times New Roman"/>
          <w:color w:val="0D0D0D" w:themeColor="text1" w:themeTint="F2"/>
          <w:sz w:val="24"/>
          <w:szCs w:val="24"/>
          <w:lang w:val="en-US"/>
        </w:rPr>
        <w:t xml:space="preserve"> </w:t>
      </w:r>
      <w:r w:rsidR="00CB7496">
        <w:rPr>
          <w:rFonts w:ascii="Times New Roman" w:hAnsi="Times New Roman" w:cs="Times New Roman"/>
          <w:color w:val="0D0D0D" w:themeColor="text1" w:themeTint="F2"/>
          <w:sz w:val="24"/>
          <w:szCs w:val="24"/>
          <w:lang w:val="en-US"/>
        </w:rPr>
        <w:t>a</w:t>
      </w:r>
      <w:r w:rsidR="00D27892">
        <w:rPr>
          <w:rFonts w:ascii="Times New Roman" w:hAnsi="Times New Roman" w:cs="Times New Roman"/>
          <w:color w:val="0D0D0D" w:themeColor="text1" w:themeTint="F2"/>
          <w:sz w:val="24"/>
          <w:szCs w:val="24"/>
          <w:lang w:val="en-US"/>
        </w:rPr>
        <w:t>do</w:t>
      </w:r>
      <w:r w:rsidR="00CB7496">
        <w:rPr>
          <w:rFonts w:ascii="Times New Roman" w:hAnsi="Times New Roman" w:cs="Times New Roman"/>
          <w:color w:val="0D0D0D" w:themeColor="text1" w:themeTint="F2"/>
          <w:sz w:val="24"/>
          <w:szCs w:val="24"/>
          <w:lang w:val="en-US"/>
        </w:rPr>
        <w:t>l</w:t>
      </w:r>
      <w:r w:rsidR="00EB77CB">
        <w:rPr>
          <w:rFonts w:ascii="Times New Roman" w:hAnsi="Times New Roman" w:cs="Times New Roman"/>
          <w:color w:val="0D0D0D" w:themeColor="text1" w:themeTint="F2"/>
          <w:sz w:val="24"/>
          <w:szCs w:val="24"/>
          <w:lang w:val="en-US"/>
        </w:rPr>
        <w:t>escen</w:t>
      </w:r>
      <w:r w:rsidR="00CB7496">
        <w:rPr>
          <w:rFonts w:ascii="Times New Roman" w:hAnsi="Times New Roman" w:cs="Times New Roman"/>
          <w:color w:val="0D0D0D" w:themeColor="text1" w:themeTint="F2"/>
          <w:sz w:val="24"/>
          <w:szCs w:val="24"/>
          <w:lang w:val="en-US"/>
        </w:rPr>
        <w:t>ts</w:t>
      </w:r>
      <w:r w:rsidR="00EB77CB">
        <w:rPr>
          <w:rFonts w:ascii="Times New Roman" w:hAnsi="Times New Roman" w:cs="Times New Roman"/>
          <w:color w:val="0D0D0D" w:themeColor="text1" w:themeTint="F2"/>
          <w:sz w:val="24"/>
          <w:szCs w:val="24"/>
          <w:lang w:val="en-US"/>
        </w:rPr>
        <w:t>,</w:t>
      </w:r>
      <w:r w:rsidR="00D27892">
        <w:rPr>
          <w:rFonts w:ascii="Times New Roman" w:hAnsi="Times New Roman" w:cs="Times New Roman"/>
          <w:color w:val="0D0D0D" w:themeColor="text1" w:themeTint="F2"/>
          <w:sz w:val="24"/>
          <w:szCs w:val="24"/>
          <w:lang w:val="en-US"/>
        </w:rPr>
        <w:t xml:space="preserve"> </w:t>
      </w:r>
      <w:r w:rsidR="00EB77CB">
        <w:rPr>
          <w:rFonts w:ascii="Times New Roman" w:hAnsi="Times New Roman" w:cs="Times New Roman"/>
          <w:color w:val="0D0D0D" w:themeColor="text1" w:themeTint="F2"/>
          <w:sz w:val="24"/>
          <w:szCs w:val="24"/>
          <w:lang w:val="en-US"/>
        </w:rPr>
        <w:t>a</w:t>
      </w:r>
      <w:r w:rsidR="00D27892">
        <w:rPr>
          <w:rFonts w:ascii="Times New Roman" w:hAnsi="Times New Roman" w:cs="Times New Roman"/>
          <w:color w:val="0D0D0D" w:themeColor="text1" w:themeTint="F2"/>
          <w:sz w:val="24"/>
          <w:szCs w:val="24"/>
          <w:lang w:val="en-US"/>
        </w:rPr>
        <w:t>nd women of reproductive age</w:t>
      </w:r>
      <w:r w:rsidR="00874527">
        <w:rPr>
          <w:rFonts w:ascii="Times New Roman" w:hAnsi="Times New Roman" w:cs="Times New Roman"/>
          <w:color w:val="0D0D0D" w:themeColor="text1" w:themeTint="F2"/>
          <w:sz w:val="24"/>
          <w:szCs w:val="24"/>
          <w:lang w:val="en-US"/>
        </w:rPr>
        <w:t xml:space="preserve"> Continue consumed diets that fail to provide sufficient amounts </w:t>
      </w:r>
      <w:r w:rsidR="00D32F60">
        <w:rPr>
          <w:rFonts w:ascii="Times New Roman" w:hAnsi="Times New Roman" w:cs="Times New Roman"/>
          <w:color w:val="0D0D0D" w:themeColor="text1" w:themeTint="F2"/>
          <w:sz w:val="24"/>
          <w:szCs w:val="24"/>
          <w:lang w:val="en-US"/>
        </w:rPr>
        <w:t>e</w:t>
      </w:r>
      <w:r w:rsidR="00874527">
        <w:rPr>
          <w:rFonts w:ascii="Times New Roman" w:hAnsi="Times New Roman" w:cs="Times New Roman"/>
          <w:color w:val="0D0D0D" w:themeColor="text1" w:themeTint="F2"/>
          <w:sz w:val="24"/>
          <w:szCs w:val="24"/>
          <w:lang w:val="en-US"/>
        </w:rPr>
        <w:t xml:space="preserve">ssentials vitamin and minerals </w:t>
      </w:r>
      <w:r w:rsidR="00D32F60">
        <w:rPr>
          <w:rFonts w:ascii="Times New Roman" w:hAnsi="Times New Roman" w:cs="Times New Roman"/>
          <w:color w:val="0D0D0D" w:themeColor="text1" w:themeTint="F2"/>
          <w:sz w:val="24"/>
          <w:szCs w:val="24"/>
          <w:lang w:val="en-US"/>
        </w:rPr>
        <w:t>do not</w:t>
      </w:r>
      <w:r w:rsidR="00874527">
        <w:rPr>
          <w:rFonts w:ascii="Times New Roman" w:hAnsi="Times New Roman" w:cs="Times New Roman"/>
          <w:color w:val="0D0D0D" w:themeColor="text1" w:themeTint="F2"/>
          <w:sz w:val="24"/>
          <w:szCs w:val="24"/>
          <w:lang w:val="en-US"/>
        </w:rPr>
        <w:t xml:space="preserve"> support their effective absorption</w:t>
      </w:r>
      <w:r w:rsidR="00CD412E">
        <w:rPr>
          <w:rFonts w:ascii="Times New Roman" w:hAnsi="Times New Roman" w:cs="Times New Roman"/>
          <w:color w:val="0D0D0D" w:themeColor="text1" w:themeTint="F2"/>
          <w:sz w:val="24"/>
          <w:szCs w:val="24"/>
          <w:lang w:val="en-US"/>
        </w:rPr>
        <w:t>.</w:t>
      </w:r>
      <w:r w:rsidR="00874527">
        <w:rPr>
          <w:rFonts w:ascii="Times New Roman" w:hAnsi="Times New Roman" w:cs="Times New Roman"/>
          <w:color w:val="0D0D0D" w:themeColor="text1" w:themeTint="F2"/>
          <w:sz w:val="24"/>
          <w:szCs w:val="24"/>
          <w:lang w:val="en-US"/>
        </w:rPr>
        <w:t xml:space="preserve"> These have largely Invisible deficiencies </w:t>
      </w:r>
      <w:r w:rsidR="0013080E">
        <w:rPr>
          <w:rFonts w:ascii="Times New Roman" w:hAnsi="Times New Roman" w:cs="Times New Roman"/>
          <w:color w:val="0D0D0D" w:themeColor="text1" w:themeTint="F2"/>
          <w:sz w:val="24"/>
          <w:szCs w:val="24"/>
          <w:lang w:val="en-US"/>
        </w:rPr>
        <w:t>often</w:t>
      </w:r>
      <w:r w:rsidR="00874527">
        <w:rPr>
          <w:rFonts w:ascii="Times New Roman" w:hAnsi="Times New Roman" w:cs="Times New Roman"/>
          <w:color w:val="0D0D0D" w:themeColor="text1" w:themeTint="F2"/>
          <w:sz w:val="24"/>
          <w:szCs w:val="24"/>
          <w:lang w:val="en-US"/>
        </w:rPr>
        <w:t xml:space="preserve"> referred to </w:t>
      </w:r>
      <w:r w:rsidR="00CD412E">
        <w:rPr>
          <w:rFonts w:ascii="Times New Roman" w:hAnsi="Times New Roman" w:cs="Times New Roman"/>
          <w:color w:val="0D0D0D" w:themeColor="text1" w:themeTint="F2"/>
          <w:sz w:val="24"/>
          <w:szCs w:val="24"/>
          <w:lang w:val="en-US"/>
        </w:rPr>
        <w:t>“</w:t>
      </w:r>
      <w:r w:rsidR="00874527">
        <w:rPr>
          <w:rFonts w:ascii="Times New Roman" w:hAnsi="Times New Roman" w:cs="Times New Roman"/>
          <w:color w:val="0D0D0D" w:themeColor="text1" w:themeTint="F2"/>
          <w:sz w:val="24"/>
          <w:szCs w:val="24"/>
          <w:lang w:val="en-US"/>
        </w:rPr>
        <w:t>Hi</w:t>
      </w:r>
      <w:r w:rsidR="00CD412E">
        <w:rPr>
          <w:rFonts w:ascii="Times New Roman" w:hAnsi="Times New Roman" w:cs="Times New Roman"/>
          <w:color w:val="0D0D0D" w:themeColor="text1" w:themeTint="F2"/>
          <w:sz w:val="24"/>
          <w:szCs w:val="24"/>
          <w:lang w:val="en-US"/>
        </w:rPr>
        <w:t>dden</w:t>
      </w:r>
      <w:r w:rsidR="00874527">
        <w:rPr>
          <w:rFonts w:ascii="Times New Roman" w:hAnsi="Times New Roman" w:cs="Times New Roman"/>
          <w:color w:val="0D0D0D" w:themeColor="text1" w:themeTint="F2"/>
          <w:sz w:val="24"/>
          <w:szCs w:val="24"/>
          <w:lang w:val="en-US"/>
        </w:rPr>
        <w:t xml:space="preserve"> </w:t>
      </w:r>
      <w:r w:rsidR="00CD412E">
        <w:rPr>
          <w:rFonts w:ascii="Times New Roman" w:hAnsi="Times New Roman" w:cs="Times New Roman"/>
          <w:color w:val="0D0D0D" w:themeColor="text1" w:themeTint="F2"/>
          <w:sz w:val="24"/>
          <w:szCs w:val="24"/>
          <w:lang w:val="en-US"/>
        </w:rPr>
        <w:t>H</w:t>
      </w:r>
      <w:r w:rsidR="00874527">
        <w:rPr>
          <w:rFonts w:ascii="Times New Roman" w:hAnsi="Times New Roman" w:cs="Times New Roman"/>
          <w:color w:val="0D0D0D" w:themeColor="text1" w:themeTint="F2"/>
          <w:sz w:val="24"/>
          <w:szCs w:val="24"/>
          <w:lang w:val="en-US"/>
        </w:rPr>
        <w:t>unger</w:t>
      </w:r>
      <w:r w:rsidR="00CD412E">
        <w:rPr>
          <w:rFonts w:ascii="Times New Roman" w:hAnsi="Times New Roman" w:cs="Times New Roman"/>
          <w:color w:val="0D0D0D" w:themeColor="text1" w:themeTint="F2"/>
          <w:sz w:val="24"/>
          <w:szCs w:val="24"/>
          <w:lang w:val="en-US"/>
        </w:rPr>
        <w:t>”</w:t>
      </w:r>
      <w:r w:rsidR="00C81950">
        <w:rPr>
          <w:rFonts w:ascii="Times New Roman" w:hAnsi="Times New Roman" w:cs="Times New Roman"/>
          <w:color w:val="0D0D0D" w:themeColor="text1" w:themeTint="F2"/>
          <w:sz w:val="24"/>
          <w:szCs w:val="24"/>
          <w:lang w:val="en-US"/>
        </w:rPr>
        <w:t xml:space="preserve">. They </w:t>
      </w:r>
      <w:r w:rsidR="00A76D30">
        <w:rPr>
          <w:rFonts w:ascii="Times New Roman" w:hAnsi="Times New Roman" w:cs="Times New Roman"/>
          <w:color w:val="0D0D0D" w:themeColor="text1" w:themeTint="F2"/>
          <w:sz w:val="24"/>
          <w:szCs w:val="24"/>
          <w:lang w:val="en-US"/>
        </w:rPr>
        <w:t>subtly but</w:t>
      </w:r>
      <w:r w:rsidR="00F62127">
        <w:rPr>
          <w:rFonts w:ascii="Times New Roman" w:hAnsi="Times New Roman" w:cs="Times New Roman"/>
          <w:color w:val="0D0D0D" w:themeColor="text1" w:themeTint="F2"/>
          <w:sz w:val="24"/>
          <w:szCs w:val="24"/>
          <w:lang w:val="en-US"/>
        </w:rPr>
        <w:t xml:space="preserve"> p</w:t>
      </w:r>
      <w:r w:rsidR="00A76D30">
        <w:rPr>
          <w:rFonts w:ascii="Times New Roman" w:hAnsi="Times New Roman" w:cs="Times New Roman"/>
          <w:color w:val="0D0D0D" w:themeColor="text1" w:themeTint="F2"/>
          <w:sz w:val="24"/>
          <w:szCs w:val="24"/>
          <w:lang w:val="en-US"/>
        </w:rPr>
        <w:t>er</w:t>
      </w:r>
      <w:r w:rsidR="00F62127">
        <w:rPr>
          <w:rFonts w:ascii="Times New Roman" w:hAnsi="Times New Roman" w:cs="Times New Roman"/>
          <w:color w:val="0D0D0D" w:themeColor="text1" w:themeTint="F2"/>
          <w:sz w:val="24"/>
          <w:szCs w:val="24"/>
          <w:lang w:val="en-US"/>
        </w:rPr>
        <w:t>s</w:t>
      </w:r>
      <w:r w:rsidR="00A76D30">
        <w:rPr>
          <w:rFonts w:ascii="Times New Roman" w:hAnsi="Times New Roman" w:cs="Times New Roman"/>
          <w:color w:val="0D0D0D" w:themeColor="text1" w:themeTint="F2"/>
          <w:sz w:val="24"/>
          <w:szCs w:val="24"/>
          <w:lang w:val="en-US"/>
        </w:rPr>
        <w:t>ist</w:t>
      </w:r>
      <w:r w:rsidR="00961409">
        <w:rPr>
          <w:rFonts w:ascii="Times New Roman" w:hAnsi="Times New Roman" w:cs="Times New Roman"/>
          <w:color w:val="0D0D0D" w:themeColor="text1" w:themeTint="F2"/>
          <w:sz w:val="24"/>
          <w:szCs w:val="24"/>
          <w:lang w:val="en-US"/>
        </w:rPr>
        <w:t>e</w:t>
      </w:r>
      <w:r w:rsidR="00A76D30">
        <w:rPr>
          <w:rFonts w:ascii="Times New Roman" w:hAnsi="Times New Roman" w:cs="Times New Roman"/>
          <w:color w:val="0D0D0D" w:themeColor="text1" w:themeTint="F2"/>
          <w:sz w:val="24"/>
          <w:szCs w:val="24"/>
          <w:lang w:val="en-US"/>
        </w:rPr>
        <w:t>nt</w:t>
      </w:r>
      <w:r w:rsidR="00135DE4">
        <w:rPr>
          <w:rFonts w:ascii="Times New Roman" w:hAnsi="Times New Roman" w:cs="Times New Roman"/>
          <w:color w:val="0D0D0D" w:themeColor="text1" w:themeTint="F2"/>
          <w:sz w:val="24"/>
          <w:szCs w:val="24"/>
          <w:lang w:val="en-US"/>
        </w:rPr>
        <w:t>ly</w:t>
      </w:r>
      <w:r w:rsidR="00F62127">
        <w:rPr>
          <w:rFonts w:ascii="Times New Roman" w:hAnsi="Times New Roman" w:cs="Times New Roman"/>
          <w:color w:val="0D0D0D" w:themeColor="text1" w:themeTint="F2"/>
          <w:sz w:val="24"/>
          <w:szCs w:val="24"/>
          <w:lang w:val="en-US"/>
        </w:rPr>
        <w:t xml:space="preserve"> impair physical growth</w:t>
      </w:r>
      <w:r w:rsidR="00C81950">
        <w:rPr>
          <w:rFonts w:ascii="Times New Roman" w:hAnsi="Times New Roman" w:cs="Times New Roman"/>
          <w:color w:val="0D0D0D" w:themeColor="text1" w:themeTint="F2"/>
          <w:sz w:val="24"/>
          <w:szCs w:val="24"/>
          <w:lang w:val="en-US"/>
        </w:rPr>
        <w:t>, and</w:t>
      </w:r>
      <w:r w:rsidR="00F62127">
        <w:rPr>
          <w:rFonts w:ascii="Times New Roman" w:hAnsi="Times New Roman" w:cs="Times New Roman"/>
          <w:color w:val="0D0D0D" w:themeColor="text1" w:themeTint="F2"/>
          <w:sz w:val="24"/>
          <w:szCs w:val="24"/>
          <w:lang w:val="en-US"/>
        </w:rPr>
        <w:t xml:space="preserve"> </w:t>
      </w:r>
      <w:r w:rsidR="00C81950">
        <w:rPr>
          <w:rFonts w:ascii="Times New Roman" w:hAnsi="Times New Roman" w:cs="Times New Roman"/>
          <w:color w:val="0D0D0D" w:themeColor="text1" w:themeTint="F2"/>
          <w:sz w:val="24"/>
          <w:szCs w:val="24"/>
          <w:lang w:val="en-US"/>
        </w:rPr>
        <w:t>affect</w:t>
      </w:r>
      <w:r w:rsidR="00F62127">
        <w:rPr>
          <w:rFonts w:ascii="Times New Roman" w:hAnsi="Times New Roman" w:cs="Times New Roman"/>
          <w:color w:val="0D0D0D" w:themeColor="text1" w:themeTint="F2"/>
          <w:sz w:val="24"/>
          <w:szCs w:val="24"/>
          <w:lang w:val="en-US"/>
        </w:rPr>
        <w:t xml:space="preserve"> immune system</w:t>
      </w:r>
      <w:r w:rsidR="00C81950">
        <w:rPr>
          <w:rFonts w:ascii="Times New Roman" w:hAnsi="Times New Roman" w:cs="Times New Roman"/>
          <w:color w:val="0D0D0D" w:themeColor="text1" w:themeTint="F2"/>
          <w:sz w:val="24"/>
          <w:szCs w:val="24"/>
          <w:lang w:val="en-US"/>
        </w:rPr>
        <w:t>,</w:t>
      </w:r>
      <w:r w:rsidR="00F62127">
        <w:rPr>
          <w:rFonts w:ascii="Times New Roman" w:hAnsi="Times New Roman" w:cs="Times New Roman"/>
          <w:color w:val="0D0D0D" w:themeColor="text1" w:themeTint="F2"/>
          <w:sz w:val="24"/>
          <w:szCs w:val="24"/>
          <w:lang w:val="en-US"/>
        </w:rPr>
        <w:t xml:space="preserve"> </w:t>
      </w:r>
      <w:r w:rsidR="00C81950">
        <w:rPr>
          <w:rFonts w:ascii="Times New Roman" w:hAnsi="Times New Roman" w:cs="Times New Roman"/>
          <w:color w:val="0D0D0D" w:themeColor="text1" w:themeTint="F2"/>
          <w:sz w:val="24"/>
          <w:szCs w:val="24"/>
          <w:lang w:val="en-US"/>
        </w:rPr>
        <w:t>l</w:t>
      </w:r>
      <w:r w:rsidR="00F62127">
        <w:rPr>
          <w:rFonts w:ascii="Times New Roman" w:hAnsi="Times New Roman" w:cs="Times New Roman"/>
          <w:color w:val="0D0D0D" w:themeColor="text1" w:themeTint="F2"/>
          <w:sz w:val="24"/>
          <w:szCs w:val="24"/>
          <w:lang w:val="en-US"/>
        </w:rPr>
        <w:t xml:space="preserve">imit cognitive development and adversely affect reproductive health </w:t>
      </w:r>
      <w:r w:rsidR="001722AA">
        <w:rPr>
          <w:rFonts w:ascii="Times New Roman" w:hAnsi="Times New Roman" w:cs="Times New Roman"/>
          <w:color w:val="0D0D0D" w:themeColor="text1" w:themeTint="F2"/>
          <w:sz w:val="24"/>
          <w:szCs w:val="24"/>
          <w:lang w:val="en-US"/>
        </w:rPr>
        <w:t>t</w:t>
      </w:r>
      <w:r w:rsidR="00F62127">
        <w:rPr>
          <w:rFonts w:ascii="Times New Roman" w:hAnsi="Times New Roman" w:cs="Times New Roman"/>
          <w:color w:val="0D0D0D" w:themeColor="text1" w:themeTint="F2"/>
          <w:sz w:val="24"/>
          <w:szCs w:val="24"/>
          <w:lang w:val="en-US"/>
        </w:rPr>
        <w:t>hereby reducing overall quality of life</w:t>
      </w:r>
      <w:r w:rsidR="00135DE4">
        <w:rPr>
          <w:rFonts w:ascii="Times New Roman" w:hAnsi="Times New Roman" w:cs="Times New Roman"/>
          <w:color w:val="0D0D0D" w:themeColor="text1" w:themeTint="F2"/>
          <w:sz w:val="24"/>
          <w:szCs w:val="24"/>
          <w:lang w:val="en-US"/>
        </w:rPr>
        <w:t>.</w:t>
      </w:r>
    </w:p>
    <w:p w14:paraId="2C1DCE59" w14:textId="2FDD7E1E" w:rsidR="00D74EC5" w:rsidRDefault="0097053F"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lastRenderedPageBreak/>
        <w:t xml:space="preserve">High levels of </w:t>
      </w:r>
      <w:proofErr w:type="spellStart"/>
      <w:r>
        <w:rPr>
          <w:rFonts w:ascii="Times New Roman" w:hAnsi="Times New Roman" w:cs="Times New Roman"/>
          <w:color w:val="0D0D0D" w:themeColor="text1" w:themeTint="F2"/>
          <w:sz w:val="24"/>
          <w:szCs w:val="24"/>
          <w:lang w:val="en-US"/>
        </w:rPr>
        <w:t>anaemia</w:t>
      </w:r>
      <w:proofErr w:type="spellEnd"/>
      <w:r>
        <w:rPr>
          <w:rFonts w:ascii="Times New Roman" w:hAnsi="Times New Roman" w:cs="Times New Roman"/>
          <w:color w:val="0D0D0D" w:themeColor="text1" w:themeTint="F2"/>
          <w:sz w:val="24"/>
          <w:szCs w:val="24"/>
          <w:lang w:val="en-US"/>
        </w:rPr>
        <w:t xml:space="preserve"> and multiple micronutrient deficiencies indicate diets that are largely monotonous dominated by refined</w:t>
      </w:r>
      <w:r w:rsidR="00BC1E6E">
        <w:rPr>
          <w:rFonts w:ascii="Times New Roman" w:hAnsi="Times New Roman" w:cs="Times New Roman"/>
          <w:color w:val="0D0D0D" w:themeColor="text1" w:themeTint="F2"/>
          <w:sz w:val="24"/>
          <w:szCs w:val="24"/>
          <w:lang w:val="en-US"/>
        </w:rPr>
        <w:t xml:space="preserve"> </w:t>
      </w:r>
      <w:r w:rsidR="00BC1E6E" w:rsidRPr="00BC1E6E">
        <w:rPr>
          <w:rFonts w:ascii="Times New Roman" w:hAnsi="Times New Roman" w:cs="Times New Roman"/>
          <w:color w:val="FF0000"/>
          <w:sz w:val="24"/>
          <w:szCs w:val="24"/>
          <w:lang w:val="en-US"/>
        </w:rPr>
        <w:t>cereals</w:t>
      </w:r>
      <w:r w:rsidR="005F49EB" w:rsidRPr="00BC1E6E">
        <w:rPr>
          <w:rFonts w:ascii="Times New Roman" w:hAnsi="Times New Roman" w:cs="Times New Roman"/>
          <w:color w:val="FF0000"/>
          <w:sz w:val="24"/>
          <w:szCs w:val="24"/>
          <w:lang w:val="en-US"/>
        </w:rPr>
        <w:t xml:space="preserve"> </w:t>
      </w:r>
      <w:r w:rsidR="005F49EB">
        <w:rPr>
          <w:rFonts w:ascii="Times New Roman" w:hAnsi="Times New Roman" w:cs="Times New Roman"/>
          <w:color w:val="0D0D0D" w:themeColor="text1" w:themeTint="F2"/>
          <w:sz w:val="24"/>
          <w:szCs w:val="24"/>
          <w:lang w:val="en-US"/>
        </w:rPr>
        <w:t xml:space="preserve">and low diversity such diets often </w:t>
      </w:r>
      <w:r w:rsidR="00614D8C">
        <w:rPr>
          <w:rFonts w:ascii="Times New Roman" w:hAnsi="Times New Roman" w:cs="Times New Roman"/>
          <w:color w:val="0D0D0D" w:themeColor="text1" w:themeTint="F2"/>
          <w:sz w:val="24"/>
          <w:szCs w:val="24"/>
          <w:lang w:val="en-US"/>
        </w:rPr>
        <w:t>p</w:t>
      </w:r>
      <w:r w:rsidR="005F49EB">
        <w:rPr>
          <w:rFonts w:ascii="Times New Roman" w:hAnsi="Times New Roman" w:cs="Times New Roman"/>
          <w:color w:val="0D0D0D" w:themeColor="text1" w:themeTint="F2"/>
          <w:sz w:val="24"/>
          <w:szCs w:val="24"/>
          <w:lang w:val="en-US"/>
        </w:rPr>
        <w:t>rovide a recent energy but fall short in supplying essential macronutrients while the presence of anti</w:t>
      </w:r>
      <w:r w:rsidR="00614D8C">
        <w:rPr>
          <w:rFonts w:ascii="Times New Roman" w:hAnsi="Times New Roman" w:cs="Times New Roman"/>
          <w:color w:val="0D0D0D" w:themeColor="text1" w:themeTint="F2"/>
          <w:sz w:val="24"/>
          <w:szCs w:val="24"/>
          <w:lang w:val="en-US"/>
        </w:rPr>
        <w:t>-</w:t>
      </w:r>
      <w:r w:rsidR="005F49EB">
        <w:rPr>
          <w:rFonts w:ascii="Times New Roman" w:hAnsi="Times New Roman" w:cs="Times New Roman"/>
          <w:color w:val="0D0D0D" w:themeColor="text1" w:themeTint="F2"/>
          <w:sz w:val="24"/>
          <w:szCs w:val="24"/>
          <w:lang w:val="en-US"/>
        </w:rPr>
        <w:t>nutrition</w:t>
      </w:r>
      <w:r w:rsidR="00614D8C">
        <w:rPr>
          <w:rFonts w:ascii="Times New Roman" w:hAnsi="Times New Roman" w:cs="Times New Roman"/>
          <w:color w:val="0D0D0D" w:themeColor="text1" w:themeTint="F2"/>
          <w:sz w:val="24"/>
          <w:szCs w:val="24"/>
          <w:lang w:val="en-US"/>
        </w:rPr>
        <w:t>al</w:t>
      </w:r>
      <w:r w:rsidR="005F49EB">
        <w:rPr>
          <w:rFonts w:ascii="Times New Roman" w:hAnsi="Times New Roman" w:cs="Times New Roman"/>
          <w:color w:val="0D0D0D" w:themeColor="text1" w:themeTint="F2"/>
          <w:sz w:val="24"/>
          <w:szCs w:val="24"/>
          <w:lang w:val="en-US"/>
        </w:rPr>
        <w:t xml:space="preserve"> factors further reduces mineral bioavailability</w:t>
      </w:r>
      <w:r w:rsidR="00614D8C">
        <w:rPr>
          <w:rFonts w:ascii="Times New Roman" w:hAnsi="Times New Roman" w:cs="Times New Roman"/>
          <w:color w:val="0D0D0D" w:themeColor="text1" w:themeTint="F2"/>
          <w:sz w:val="24"/>
          <w:szCs w:val="24"/>
          <w:lang w:val="en-US"/>
        </w:rPr>
        <w:t>.,</w:t>
      </w:r>
      <w:r w:rsidR="005F49EB">
        <w:rPr>
          <w:rFonts w:ascii="Times New Roman" w:hAnsi="Times New Roman" w:cs="Times New Roman"/>
          <w:color w:val="0D0D0D" w:themeColor="text1" w:themeTint="F2"/>
          <w:sz w:val="24"/>
          <w:szCs w:val="24"/>
          <w:lang w:val="en-US"/>
        </w:rPr>
        <w:t xml:space="preserve"> Consequently intervention targeting individual nutrients Frequently failed to achieve lasting improvements in overall nutrition</w:t>
      </w:r>
      <w:r w:rsidR="00DD62D2">
        <w:rPr>
          <w:rFonts w:ascii="Times New Roman" w:hAnsi="Times New Roman" w:cs="Times New Roman"/>
          <w:color w:val="0D0D0D" w:themeColor="text1" w:themeTint="F2"/>
          <w:sz w:val="24"/>
          <w:szCs w:val="24"/>
          <w:lang w:val="en-US"/>
        </w:rPr>
        <w:t xml:space="preserve"> </w:t>
      </w:r>
      <w:r w:rsidR="00F81E40">
        <w:rPr>
          <w:rFonts w:ascii="Times New Roman" w:hAnsi="Times New Roman" w:cs="Times New Roman"/>
          <w:color w:val="0D0D0D" w:themeColor="text1" w:themeTint="F2"/>
          <w:sz w:val="24"/>
          <w:szCs w:val="24"/>
          <w:lang w:val="en-US"/>
        </w:rPr>
        <w:t>s</w:t>
      </w:r>
      <w:r w:rsidR="00DD62D2">
        <w:rPr>
          <w:rFonts w:ascii="Times New Roman" w:hAnsi="Times New Roman" w:cs="Times New Roman"/>
          <w:color w:val="0D0D0D" w:themeColor="text1" w:themeTint="F2"/>
          <w:sz w:val="24"/>
          <w:szCs w:val="24"/>
          <w:lang w:val="en-US"/>
        </w:rPr>
        <w:t>tatus</w:t>
      </w:r>
    </w:p>
    <w:p w14:paraId="37BE1663" w14:textId="7FE83327" w:rsidR="00F81E40" w:rsidRDefault="00BC3B9F"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Iron deficiency </w:t>
      </w:r>
      <w:proofErr w:type="spellStart"/>
      <w:r>
        <w:rPr>
          <w:rFonts w:ascii="Times New Roman" w:hAnsi="Times New Roman" w:cs="Times New Roman"/>
          <w:color w:val="0D0D0D" w:themeColor="text1" w:themeTint="F2"/>
          <w:sz w:val="24"/>
          <w:szCs w:val="24"/>
          <w:lang w:val="en-US"/>
        </w:rPr>
        <w:t>anaemia</w:t>
      </w:r>
      <w:proofErr w:type="spellEnd"/>
      <w:r>
        <w:rPr>
          <w:rFonts w:ascii="Times New Roman" w:hAnsi="Times New Roman" w:cs="Times New Roman"/>
          <w:color w:val="0D0D0D" w:themeColor="text1" w:themeTint="F2"/>
          <w:sz w:val="24"/>
          <w:szCs w:val="24"/>
          <w:lang w:val="en-US"/>
        </w:rPr>
        <w:t xml:space="preserve"> the most </w:t>
      </w:r>
      <w:proofErr w:type="spellStart"/>
      <w:r>
        <w:rPr>
          <w:rFonts w:ascii="Times New Roman" w:hAnsi="Times New Roman" w:cs="Times New Roman"/>
          <w:color w:val="0D0D0D" w:themeColor="text1" w:themeTint="F2"/>
          <w:sz w:val="24"/>
          <w:szCs w:val="24"/>
          <w:lang w:val="en-US"/>
        </w:rPr>
        <w:t>preval</w:t>
      </w:r>
      <w:proofErr w:type="spellEnd"/>
      <w:r w:rsidR="008C5920">
        <w:rPr>
          <w:rFonts w:ascii="Times New Roman" w:hAnsi="Times New Roman" w:cs="Times New Roman"/>
          <w:color w:val="0D0D0D" w:themeColor="text1" w:themeTint="F2"/>
          <w:sz w:val="24"/>
          <w:szCs w:val="24"/>
          <w:lang w:val="en-US"/>
        </w:rPr>
        <w:t xml:space="preserve"> Migrant disorder in India serves as indicator of overall nutritional inadequacy </w:t>
      </w:r>
      <w:r w:rsidR="00EF479A">
        <w:rPr>
          <w:rFonts w:ascii="Times New Roman" w:hAnsi="Times New Roman" w:cs="Times New Roman"/>
          <w:color w:val="0D0D0D" w:themeColor="text1" w:themeTint="F2"/>
          <w:sz w:val="24"/>
          <w:szCs w:val="24"/>
          <w:lang w:val="en-US"/>
        </w:rPr>
        <w:t>is</w:t>
      </w:r>
      <w:r w:rsidR="008C5920">
        <w:rPr>
          <w:rFonts w:ascii="Times New Roman" w:hAnsi="Times New Roman" w:cs="Times New Roman"/>
          <w:color w:val="0D0D0D" w:themeColor="text1" w:themeTint="F2"/>
          <w:sz w:val="24"/>
          <w:szCs w:val="24"/>
          <w:lang w:val="en-US"/>
        </w:rPr>
        <w:t xml:space="preserve"> essential for </w:t>
      </w:r>
      <w:proofErr w:type="spellStart"/>
      <w:r w:rsidR="008C5920">
        <w:rPr>
          <w:rFonts w:ascii="Times New Roman" w:hAnsi="Times New Roman" w:cs="Times New Roman"/>
          <w:color w:val="0D0D0D" w:themeColor="text1" w:themeTint="F2"/>
          <w:sz w:val="24"/>
          <w:szCs w:val="24"/>
          <w:lang w:val="en-US"/>
        </w:rPr>
        <w:t>haemoglobin</w:t>
      </w:r>
      <w:proofErr w:type="spellEnd"/>
      <w:r w:rsidR="008C5920">
        <w:rPr>
          <w:rFonts w:ascii="Times New Roman" w:hAnsi="Times New Roman" w:cs="Times New Roman"/>
          <w:color w:val="0D0D0D" w:themeColor="text1" w:themeTint="F2"/>
          <w:sz w:val="24"/>
          <w:szCs w:val="24"/>
          <w:lang w:val="en-US"/>
        </w:rPr>
        <w:t xml:space="preserve"> synthesis often transport energy metabolism </w:t>
      </w:r>
      <w:r w:rsidR="00C36D3E">
        <w:rPr>
          <w:rFonts w:ascii="Times New Roman" w:hAnsi="Times New Roman" w:cs="Times New Roman"/>
          <w:color w:val="0D0D0D" w:themeColor="text1" w:themeTint="F2"/>
          <w:sz w:val="24"/>
          <w:szCs w:val="24"/>
          <w:lang w:val="en-US"/>
        </w:rPr>
        <w:t>And immune function When Irene take or absorption is insufficient individual experience Fatigue reduce physical capacity and impure cognitive function in children deficiency as long lasting effects on brain development and learning ability while Bregman movement it increases the risk of maternal mortality low birth weight and pre term delivery</w:t>
      </w:r>
      <w:r w:rsidR="00BB2A6E">
        <w:rPr>
          <w:rFonts w:ascii="Times New Roman" w:hAnsi="Times New Roman" w:cs="Times New Roman"/>
          <w:color w:val="0D0D0D" w:themeColor="text1" w:themeTint="F2"/>
          <w:sz w:val="24"/>
          <w:szCs w:val="24"/>
          <w:lang w:val="en-US"/>
        </w:rPr>
        <w:t xml:space="preserve"> </w:t>
      </w:r>
      <w:r w:rsidR="00614D8C">
        <w:rPr>
          <w:rFonts w:ascii="Times New Roman" w:hAnsi="Times New Roman" w:cs="Times New Roman"/>
          <w:color w:val="0D0D0D" w:themeColor="text1" w:themeTint="F2"/>
          <w:sz w:val="24"/>
          <w:szCs w:val="24"/>
          <w:lang w:val="en-US"/>
        </w:rPr>
        <w:t>(</w:t>
      </w:r>
      <w:r w:rsidR="00D57565">
        <w:rPr>
          <w:rFonts w:ascii="Times New Roman" w:hAnsi="Times New Roman" w:cs="Times New Roman"/>
          <w:color w:val="0D0D0D" w:themeColor="text1" w:themeTint="F2"/>
          <w:sz w:val="24"/>
          <w:szCs w:val="24"/>
          <w:lang w:val="en-US"/>
        </w:rPr>
        <w:t>8</w:t>
      </w:r>
      <w:r w:rsidR="00614D8C">
        <w:rPr>
          <w:rFonts w:ascii="Times New Roman" w:hAnsi="Times New Roman" w:cs="Times New Roman"/>
          <w:color w:val="0D0D0D" w:themeColor="text1" w:themeTint="F2"/>
          <w:sz w:val="24"/>
          <w:szCs w:val="24"/>
          <w:lang w:val="en-US"/>
        </w:rPr>
        <w:t>)</w:t>
      </w:r>
    </w:p>
    <w:p w14:paraId="36CF819C" w14:textId="1526FC84" w:rsidR="00BB2A6E" w:rsidRDefault="00CA0189"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Vitamin A play a vital role in Vision </w:t>
      </w:r>
      <w:r w:rsidR="001260B8">
        <w:rPr>
          <w:rFonts w:ascii="Times New Roman" w:hAnsi="Times New Roman" w:cs="Times New Roman"/>
          <w:color w:val="0D0D0D" w:themeColor="text1" w:themeTint="F2"/>
          <w:sz w:val="24"/>
          <w:szCs w:val="24"/>
          <w:lang w:val="en-US"/>
        </w:rPr>
        <w:t>in</w:t>
      </w:r>
      <w:r>
        <w:rPr>
          <w:rFonts w:ascii="Times New Roman" w:hAnsi="Times New Roman" w:cs="Times New Roman"/>
          <w:color w:val="0D0D0D" w:themeColor="text1" w:themeTint="F2"/>
          <w:sz w:val="24"/>
          <w:szCs w:val="24"/>
          <w:lang w:val="en-US"/>
        </w:rPr>
        <w:t xml:space="preserve"> Competence epithelial integration growth Deficiency</w:t>
      </w:r>
      <w:r w:rsidR="000A5656">
        <w:rPr>
          <w:rFonts w:ascii="Times New Roman" w:hAnsi="Times New Roman" w:cs="Times New Roman"/>
          <w:color w:val="0D0D0D" w:themeColor="text1" w:themeTint="F2"/>
          <w:sz w:val="24"/>
          <w:szCs w:val="24"/>
          <w:lang w:val="en-US"/>
        </w:rPr>
        <w:t xml:space="preserve"> Increases </w:t>
      </w:r>
      <w:proofErr w:type="spellStart"/>
      <w:r w:rsidR="000A5656">
        <w:rPr>
          <w:rFonts w:ascii="Times New Roman" w:hAnsi="Times New Roman" w:cs="Times New Roman"/>
          <w:color w:val="0D0D0D" w:themeColor="text1" w:themeTint="F2"/>
          <w:sz w:val="24"/>
          <w:szCs w:val="24"/>
          <w:lang w:val="en-US"/>
        </w:rPr>
        <w:t>su</w:t>
      </w:r>
      <w:r w:rsidR="002C0E31">
        <w:rPr>
          <w:rFonts w:ascii="Times New Roman" w:hAnsi="Times New Roman" w:cs="Times New Roman"/>
          <w:color w:val="0D0D0D" w:themeColor="text1" w:themeTint="F2"/>
          <w:sz w:val="24"/>
          <w:szCs w:val="24"/>
          <w:lang w:val="en-US"/>
        </w:rPr>
        <w:t>cssa</w:t>
      </w:r>
      <w:r w:rsidR="000A5656">
        <w:rPr>
          <w:rFonts w:ascii="Times New Roman" w:hAnsi="Times New Roman" w:cs="Times New Roman"/>
          <w:color w:val="0D0D0D" w:themeColor="text1" w:themeTint="F2"/>
          <w:sz w:val="24"/>
          <w:szCs w:val="24"/>
          <w:lang w:val="en-US"/>
        </w:rPr>
        <w:t>ibility</w:t>
      </w:r>
      <w:proofErr w:type="spellEnd"/>
      <w:r w:rsidR="000A5656">
        <w:rPr>
          <w:rFonts w:ascii="Times New Roman" w:hAnsi="Times New Roman" w:cs="Times New Roman"/>
          <w:color w:val="0D0D0D" w:themeColor="text1" w:themeTint="F2"/>
          <w:sz w:val="24"/>
          <w:szCs w:val="24"/>
          <w:lang w:val="en-US"/>
        </w:rPr>
        <w:t xml:space="preserve"> to infections and remains a leading cause of preventable childhood blindness in India Vitamin A deficiency primarily affects preschool children Particularly those from economically disadvantaged households by Base evidence from the comprehensive</w:t>
      </w:r>
      <w:r w:rsidR="00434220">
        <w:rPr>
          <w:rFonts w:ascii="Times New Roman" w:hAnsi="Times New Roman" w:cs="Times New Roman"/>
          <w:color w:val="0D0D0D" w:themeColor="text1" w:themeTint="F2"/>
          <w:sz w:val="24"/>
          <w:szCs w:val="24"/>
          <w:lang w:val="en-US"/>
        </w:rPr>
        <w:t xml:space="preserve"> National Nutrition Survey </w:t>
      </w:r>
      <w:proofErr w:type="gramStart"/>
      <w:r w:rsidR="00434220">
        <w:rPr>
          <w:rFonts w:ascii="Times New Roman" w:hAnsi="Times New Roman" w:cs="Times New Roman"/>
          <w:color w:val="0D0D0D" w:themeColor="text1" w:themeTint="F2"/>
          <w:sz w:val="24"/>
          <w:szCs w:val="24"/>
          <w:lang w:val="en-US"/>
        </w:rPr>
        <w:t>In</w:t>
      </w:r>
      <w:proofErr w:type="gramEnd"/>
      <w:r w:rsidR="00434220">
        <w:rPr>
          <w:rFonts w:ascii="Times New Roman" w:hAnsi="Times New Roman" w:cs="Times New Roman"/>
          <w:color w:val="0D0D0D" w:themeColor="text1" w:themeTint="F2"/>
          <w:sz w:val="24"/>
          <w:szCs w:val="24"/>
          <w:lang w:val="en-US"/>
        </w:rPr>
        <w:t xml:space="preserve"> the That approximately 16 to 22% Of children have So suboptimal Vitamin A Status </w:t>
      </w:r>
      <w:r w:rsidR="001260B8">
        <w:rPr>
          <w:rFonts w:ascii="Times New Roman" w:hAnsi="Times New Roman" w:cs="Times New Roman"/>
          <w:color w:val="0D0D0D" w:themeColor="text1" w:themeTint="F2"/>
          <w:sz w:val="24"/>
          <w:szCs w:val="24"/>
          <w:lang w:val="en-US"/>
        </w:rPr>
        <w:t>(</w:t>
      </w:r>
      <w:r w:rsidR="00B25F02">
        <w:rPr>
          <w:rFonts w:ascii="Times New Roman" w:hAnsi="Times New Roman" w:cs="Times New Roman"/>
          <w:color w:val="0D0D0D" w:themeColor="text1" w:themeTint="F2"/>
          <w:sz w:val="24"/>
          <w:szCs w:val="24"/>
          <w:lang w:val="en-US"/>
        </w:rPr>
        <w:t>1</w:t>
      </w:r>
      <w:r w:rsidR="00181A9A">
        <w:rPr>
          <w:rFonts w:ascii="Times New Roman" w:hAnsi="Times New Roman" w:cs="Times New Roman"/>
          <w:color w:val="0D0D0D" w:themeColor="text1" w:themeTint="F2"/>
          <w:sz w:val="24"/>
          <w:szCs w:val="24"/>
          <w:lang w:val="en-US"/>
        </w:rPr>
        <w:t>7</w:t>
      </w:r>
      <w:r w:rsidR="001260B8">
        <w:rPr>
          <w:rFonts w:ascii="Times New Roman" w:hAnsi="Times New Roman" w:cs="Times New Roman"/>
          <w:color w:val="0D0D0D" w:themeColor="text1" w:themeTint="F2"/>
          <w:sz w:val="24"/>
          <w:szCs w:val="24"/>
          <w:lang w:val="en-US"/>
        </w:rPr>
        <w:t>)</w:t>
      </w:r>
    </w:p>
    <w:p w14:paraId="203E66E1" w14:textId="16DCA3A4" w:rsidR="00F1611A" w:rsidRDefault="00F1611A"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Zin</w:t>
      </w:r>
      <w:r w:rsidR="00B25F02">
        <w:rPr>
          <w:rFonts w:ascii="Times New Roman" w:hAnsi="Times New Roman" w:cs="Times New Roman"/>
          <w:color w:val="0D0D0D" w:themeColor="text1" w:themeTint="F2"/>
          <w:sz w:val="24"/>
          <w:szCs w:val="24"/>
          <w:lang w:val="en-US"/>
        </w:rPr>
        <w:t>c</w:t>
      </w:r>
      <w:r>
        <w:rPr>
          <w:rFonts w:ascii="Times New Roman" w:hAnsi="Times New Roman" w:cs="Times New Roman"/>
          <w:color w:val="0D0D0D" w:themeColor="text1" w:themeTint="F2"/>
          <w:sz w:val="24"/>
          <w:szCs w:val="24"/>
          <w:lang w:val="en-US"/>
        </w:rPr>
        <w:t xml:space="preserve"> deficiency is another widespread but often overlooked micronutrient problem in India zinc Is essential for immune function cell division wound healing and normal growth Additionally he is associated with gun</w:t>
      </w:r>
      <w:r w:rsidR="0042652A">
        <w:rPr>
          <w:rFonts w:ascii="Times New Roman" w:hAnsi="Times New Roman" w:cs="Times New Roman"/>
          <w:color w:val="0D0D0D" w:themeColor="text1" w:themeTint="F2"/>
          <w:sz w:val="24"/>
          <w:szCs w:val="24"/>
          <w:lang w:val="en-US"/>
        </w:rPr>
        <w:t xml:space="preserve"> Entries Darius and rescuing se There is immune response CNN Tata shows that </w:t>
      </w:r>
      <w:r w:rsidR="001260B8">
        <w:rPr>
          <w:rFonts w:ascii="Times New Roman" w:hAnsi="Times New Roman" w:cs="Times New Roman"/>
          <w:color w:val="0D0D0D" w:themeColor="text1" w:themeTint="F2"/>
          <w:sz w:val="24"/>
          <w:szCs w:val="24"/>
          <w:lang w:val="en-US"/>
        </w:rPr>
        <w:t>n</w:t>
      </w:r>
      <w:r w:rsidR="0042652A">
        <w:rPr>
          <w:rFonts w:ascii="Times New Roman" w:hAnsi="Times New Roman" w:cs="Times New Roman"/>
          <w:color w:val="0D0D0D" w:themeColor="text1" w:themeTint="F2"/>
          <w:sz w:val="24"/>
          <w:szCs w:val="24"/>
          <w:lang w:val="en-US"/>
        </w:rPr>
        <w:t xml:space="preserve">early one fifth of </w:t>
      </w:r>
      <w:r w:rsidR="001260B8">
        <w:rPr>
          <w:rFonts w:ascii="Times New Roman" w:hAnsi="Times New Roman" w:cs="Times New Roman"/>
          <w:color w:val="0D0D0D" w:themeColor="text1" w:themeTint="F2"/>
          <w:sz w:val="24"/>
          <w:szCs w:val="24"/>
          <w:lang w:val="en-US"/>
        </w:rPr>
        <w:t>a</w:t>
      </w:r>
      <w:r w:rsidR="0042652A">
        <w:rPr>
          <w:rFonts w:ascii="Times New Roman" w:hAnsi="Times New Roman" w:cs="Times New Roman"/>
          <w:color w:val="0D0D0D" w:themeColor="text1" w:themeTint="F2"/>
          <w:sz w:val="24"/>
          <w:szCs w:val="24"/>
          <w:lang w:val="en-US"/>
        </w:rPr>
        <w:t xml:space="preserve">nd then add </w:t>
      </w:r>
      <w:r w:rsidR="001260B8">
        <w:rPr>
          <w:rFonts w:ascii="Times New Roman" w:hAnsi="Times New Roman" w:cs="Times New Roman"/>
          <w:color w:val="0D0D0D" w:themeColor="text1" w:themeTint="F2"/>
          <w:sz w:val="24"/>
          <w:szCs w:val="24"/>
          <w:lang w:val="en-US"/>
        </w:rPr>
        <w:t>o</w:t>
      </w:r>
      <w:r w:rsidR="0042652A">
        <w:rPr>
          <w:rFonts w:ascii="Times New Roman" w:hAnsi="Times New Roman" w:cs="Times New Roman"/>
          <w:color w:val="0D0D0D" w:themeColor="text1" w:themeTint="F2"/>
          <w:sz w:val="24"/>
          <w:szCs w:val="24"/>
          <w:lang w:val="en-US"/>
        </w:rPr>
        <w:t xml:space="preserve">ne third of hydrogen in India have now serum </w:t>
      </w:r>
      <w:r w:rsidR="0032273B">
        <w:rPr>
          <w:rFonts w:ascii="Times New Roman" w:hAnsi="Times New Roman" w:cs="Times New Roman"/>
          <w:color w:val="0D0D0D" w:themeColor="text1" w:themeTint="F2"/>
          <w:sz w:val="24"/>
          <w:szCs w:val="24"/>
          <w:lang w:val="en-US"/>
        </w:rPr>
        <w:t>Zinc concentration</w:t>
      </w:r>
      <w:r w:rsidR="00B77CA5">
        <w:rPr>
          <w:rFonts w:ascii="Times New Roman" w:hAnsi="Times New Roman" w:cs="Times New Roman"/>
          <w:color w:val="0D0D0D" w:themeColor="text1" w:themeTint="F2"/>
          <w:sz w:val="24"/>
          <w:szCs w:val="24"/>
          <w:lang w:val="en-US"/>
        </w:rPr>
        <w:t xml:space="preserve"> (</w:t>
      </w:r>
      <w:r w:rsidR="00D57565">
        <w:rPr>
          <w:rFonts w:ascii="Times New Roman" w:hAnsi="Times New Roman" w:cs="Times New Roman"/>
          <w:color w:val="0D0D0D" w:themeColor="text1" w:themeTint="F2"/>
          <w:sz w:val="24"/>
          <w:szCs w:val="24"/>
          <w:lang w:val="en-US"/>
        </w:rPr>
        <w:t>31</w:t>
      </w:r>
      <w:r w:rsidR="00B77CA5">
        <w:rPr>
          <w:rFonts w:ascii="Times New Roman" w:hAnsi="Times New Roman" w:cs="Times New Roman"/>
          <w:color w:val="0D0D0D" w:themeColor="text1" w:themeTint="F2"/>
          <w:sz w:val="24"/>
          <w:szCs w:val="24"/>
          <w:lang w:val="en-US"/>
        </w:rPr>
        <w:t>).</w:t>
      </w:r>
    </w:p>
    <w:p w14:paraId="23EDF9CA" w14:textId="5ED067D2" w:rsidR="009B096D" w:rsidRDefault="00BC1E6E" w:rsidP="00A605FF">
      <w:pPr>
        <w:spacing w:line="360" w:lineRule="auto"/>
        <w:jc w:val="both"/>
        <w:rPr>
          <w:rFonts w:ascii="Times New Roman" w:hAnsi="Times New Roman" w:cs="Times New Roman"/>
          <w:color w:val="0D0D0D" w:themeColor="text1" w:themeTint="F2"/>
          <w:sz w:val="24"/>
          <w:szCs w:val="24"/>
          <w:lang w:val="en-US"/>
        </w:rPr>
      </w:pPr>
      <w:r w:rsidRPr="00BC1E6E">
        <w:rPr>
          <w:rFonts w:ascii="Times New Roman" w:hAnsi="Times New Roman" w:cs="Times New Roman"/>
          <w:color w:val="FF0000"/>
          <w:sz w:val="24"/>
          <w:szCs w:val="24"/>
          <w:lang w:val="en-US"/>
        </w:rPr>
        <w:t>The authors agree</w:t>
      </w:r>
      <w:r w:rsidR="000D76CA" w:rsidRPr="00BC1E6E">
        <w:rPr>
          <w:rFonts w:ascii="Times New Roman" w:hAnsi="Times New Roman" w:cs="Times New Roman"/>
          <w:color w:val="FF0000"/>
          <w:sz w:val="24"/>
          <w:szCs w:val="24"/>
          <w:lang w:val="en-US"/>
        </w:rPr>
        <w:t xml:space="preserve"> with essential for the synthesis of higher hormones which </w:t>
      </w:r>
      <w:r w:rsidRPr="00BC1E6E">
        <w:rPr>
          <w:rFonts w:ascii="Times New Roman" w:hAnsi="Times New Roman" w:cs="Times New Roman"/>
          <w:color w:val="FF0000"/>
          <w:sz w:val="24"/>
          <w:szCs w:val="24"/>
          <w:lang w:val="en-US"/>
        </w:rPr>
        <w:t>they</w:t>
      </w:r>
      <w:r w:rsidR="000D76CA" w:rsidRPr="00BC1E6E">
        <w:rPr>
          <w:rFonts w:ascii="Times New Roman" w:hAnsi="Times New Roman" w:cs="Times New Roman"/>
          <w:color w:val="FF0000"/>
          <w:sz w:val="24"/>
          <w:szCs w:val="24"/>
          <w:lang w:val="en-US"/>
        </w:rPr>
        <w:t xml:space="preserve"> believe metabolism brought and wind development already in the deficiencies disorder Injured Go</w:t>
      </w:r>
      <w:r w:rsidR="0033368F" w:rsidRPr="00BC1E6E">
        <w:rPr>
          <w:rFonts w:ascii="Times New Roman" w:hAnsi="Times New Roman" w:cs="Times New Roman"/>
          <w:color w:val="FF0000"/>
          <w:sz w:val="24"/>
          <w:szCs w:val="24"/>
          <w:lang w:val="en-US"/>
        </w:rPr>
        <w:t>iter,</w:t>
      </w:r>
      <w:r w:rsidR="000D76CA" w:rsidRPr="00BC1E6E">
        <w:rPr>
          <w:rFonts w:ascii="Times New Roman" w:hAnsi="Times New Roman" w:cs="Times New Roman"/>
          <w:color w:val="FF0000"/>
          <w:sz w:val="24"/>
          <w:szCs w:val="24"/>
          <w:lang w:val="en-US"/>
        </w:rPr>
        <w:t xml:space="preserve"> Hypothyroidism Indian cognitive development</w:t>
      </w:r>
      <w:r w:rsidR="0064335F" w:rsidRPr="00BC1E6E">
        <w:rPr>
          <w:rFonts w:ascii="Times New Roman" w:hAnsi="Times New Roman" w:cs="Times New Roman"/>
          <w:color w:val="FF0000"/>
          <w:sz w:val="24"/>
          <w:szCs w:val="24"/>
          <w:lang w:val="en-US"/>
        </w:rPr>
        <w:t xml:space="preserve"> </w:t>
      </w:r>
      <w:r w:rsidR="0033368F" w:rsidRPr="00BC1E6E">
        <w:rPr>
          <w:rFonts w:ascii="Times New Roman" w:hAnsi="Times New Roman" w:cs="Times New Roman"/>
          <w:color w:val="FF0000"/>
          <w:sz w:val="24"/>
          <w:szCs w:val="24"/>
          <w:lang w:val="en-US"/>
        </w:rPr>
        <w:t>and</w:t>
      </w:r>
      <w:r w:rsidR="0064335F" w:rsidRPr="00BC1E6E">
        <w:rPr>
          <w:rFonts w:ascii="Times New Roman" w:hAnsi="Times New Roman" w:cs="Times New Roman"/>
          <w:color w:val="FF0000"/>
          <w:sz w:val="24"/>
          <w:szCs w:val="24"/>
          <w:lang w:val="en-US"/>
        </w:rPr>
        <w:t xml:space="preserve"> </w:t>
      </w:r>
      <w:r w:rsidR="003D547C" w:rsidRPr="00BC1E6E">
        <w:rPr>
          <w:rFonts w:ascii="Times New Roman" w:hAnsi="Times New Roman" w:cs="Times New Roman"/>
          <w:color w:val="FF0000"/>
          <w:sz w:val="24"/>
          <w:szCs w:val="24"/>
          <w:lang w:val="en-US"/>
        </w:rPr>
        <w:t>complicated</w:t>
      </w:r>
      <w:r w:rsidR="0064335F" w:rsidRPr="00BC1E6E">
        <w:rPr>
          <w:rFonts w:ascii="Times New Roman" w:hAnsi="Times New Roman" w:cs="Times New Roman"/>
          <w:color w:val="FF0000"/>
          <w:sz w:val="24"/>
          <w:szCs w:val="24"/>
          <w:lang w:val="en-US"/>
        </w:rPr>
        <w:t xml:space="preserve"> Pregnancy Outbound India’s universal sold ionization </w:t>
      </w:r>
      <w:proofErr w:type="spellStart"/>
      <w:r w:rsidR="0064335F" w:rsidRPr="00BC1E6E">
        <w:rPr>
          <w:rFonts w:ascii="Times New Roman" w:hAnsi="Times New Roman" w:cs="Times New Roman"/>
          <w:color w:val="FF0000"/>
          <w:sz w:val="24"/>
          <w:szCs w:val="24"/>
          <w:lang w:val="en-US"/>
        </w:rPr>
        <w:t>programme</w:t>
      </w:r>
      <w:proofErr w:type="spellEnd"/>
      <w:r w:rsidR="0064335F" w:rsidRPr="00BC1E6E">
        <w:rPr>
          <w:rFonts w:ascii="Times New Roman" w:hAnsi="Times New Roman" w:cs="Times New Roman"/>
          <w:color w:val="FF0000"/>
          <w:sz w:val="24"/>
          <w:szCs w:val="24"/>
          <w:lang w:val="en-US"/>
        </w:rPr>
        <w:t xml:space="preserve"> was being one of the most successful public health interventions in reducing severe ibn deficiency Currently over 90</w:t>
      </w:r>
      <w:r w:rsidR="0033368F" w:rsidRPr="00BC1E6E">
        <w:rPr>
          <w:rFonts w:ascii="Times New Roman" w:hAnsi="Times New Roman" w:cs="Times New Roman"/>
          <w:color w:val="FF0000"/>
          <w:sz w:val="24"/>
          <w:szCs w:val="24"/>
          <w:lang w:val="en-US"/>
        </w:rPr>
        <w:t>%</w:t>
      </w:r>
      <w:r w:rsidR="0064335F" w:rsidRPr="00BC1E6E">
        <w:rPr>
          <w:rFonts w:ascii="Times New Roman" w:hAnsi="Times New Roman" w:cs="Times New Roman"/>
          <w:color w:val="FF0000"/>
          <w:sz w:val="24"/>
          <w:szCs w:val="24"/>
          <w:lang w:val="en-US"/>
        </w:rPr>
        <w:t xml:space="preserve"> </w:t>
      </w:r>
      <w:r w:rsidR="0033368F" w:rsidRPr="00BC1E6E">
        <w:rPr>
          <w:rFonts w:ascii="Times New Roman" w:hAnsi="Times New Roman" w:cs="Times New Roman"/>
          <w:color w:val="FF0000"/>
          <w:sz w:val="24"/>
          <w:szCs w:val="24"/>
          <w:lang w:val="en-US"/>
        </w:rPr>
        <w:t>people</w:t>
      </w:r>
      <w:r w:rsidR="009B096D" w:rsidRPr="00BC1E6E">
        <w:rPr>
          <w:rFonts w:ascii="Times New Roman" w:hAnsi="Times New Roman" w:cs="Times New Roman"/>
          <w:color w:val="FF0000"/>
          <w:sz w:val="24"/>
          <w:szCs w:val="24"/>
          <w:lang w:val="en-US"/>
        </w:rPr>
        <w:t xml:space="preserve"> consume iodide salt</w:t>
      </w:r>
      <w:r w:rsidR="00F03521" w:rsidRPr="00BC1E6E">
        <w:rPr>
          <w:rFonts w:ascii="Times New Roman" w:hAnsi="Times New Roman" w:cs="Times New Roman"/>
          <w:color w:val="FF0000"/>
          <w:sz w:val="24"/>
          <w:szCs w:val="24"/>
          <w:lang w:val="en-US"/>
        </w:rPr>
        <w:t xml:space="preserve"> (</w:t>
      </w:r>
      <w:r w:rsidR="00A5002F" w:rsidRPr="00BC1E6E">
        <w:rPr>
          <w:rFonts w:ascii="Times New Roman" w:hAnsi="Times New Roman" w:cs="Times New Roman"/>
          <w:color w:val="FF0000"/>
          <w:sz w:val="24"/>
          <w:szCs w:val="24"/>
          <w:lang w:val="en-US"/>
        </w:rPr>
        <w:t>3</w:t>
      </w:r>
      <w:r w:rsidR="00F62D75" w:rsidRPr="00BC1E6E">
        <w:rPr>
          <w:rFonts w:ascii="Times New Roman" w:hAnsi="Times New Roman" w:cs="Times New Roman"/>
          <w:color w:val="FF0000"/>
          <w:sz w:val="24"/>
          <w:szCs w:val="24"/>
          <w:lang w:val="en-US"/>
        </w:rPr>
        <w:t>0</w:t>
      </w:r>
      <w:r w:rsidR="00F03521" w:rsidRPr="00BC1E6E">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w:t>
      </w:r>
      <w:r w:rsidR="00AB07F6" w:rsidRPr="00BC1E6E">
        <w:rPr>
          <w:rFonts w:ascii="Times New Roman" w:hAnsi="Times New Roman" w:cs="Times New Roman"/>
          <w:color w:val="FF0000"/>
          <w:sz w:val="24"/>
          <w:szCs w:val="24"/>
          <w:lang w:val="en-US"/>
        </w:rPr>
        <w:t xml:space="preserve"> </w:t>
      </w:r>
      <w:r w:rsidR="00AB07F6">
        <w:rPr>
          <w:rFonts w:ascii="Times New Roman" w:hAnsi="Times New Roman" w:cs="Times New Roman"/>
          <w:color w:val="0D0D0D" w:themeColor="text1" w:themeTint="F2"/>
          <w:sz w:val="24"/>
          <w:szCs w:val="24"/>
          <w:lang w:val="en-US"/>
        </w:rPr>
        <w:t xml:space="preserve">These deficiencies are particularly concerning among adolescent girls and women of reproductive age </w:t>
      </w:r>
      <w:r w:rsidR="001260B8">
        <w:rPr>
          <w:rFonts w:ascii="Times New Roman" w:hAnsi="Times New Roman" w:cs="Times New Roman"/>
          <w:color w:val="0D0D0D" w:themeColor="text1" w:themeTint="F2"/>
          <w:sz w:val="24"/>
          <w:szCs w:val="24"/>
          <w:lang w:val="en-US"/>
        </w:rPr>
        <w:t>a</w:t>
      </w:r>
      <w:r w:rsidR="00AB07F6">
        <w:rPr>
          <w:rFonts w:ascii="Times New Roman" w:hAnsi="Times New Roman" w:cs="Times New Roman"/>
          <w:color w:val="0D0D0D" w:themeColor="text1" w:themeTint="F2"/>
          <w:sz w:val="24"/>
          <w:szCs w:val="24"/>
          <w:lang w:val="en-US"/>
        </w:rPr>
        <w:t xml:space="preserve">s they increase the risk </w:t>
      </w:r>
      <w:r w:rsidR="00D43FE9">
        <w:rPr>
          <w:rFonts w:ascii="Times New Roman" w:hAnsi="Times New Roman" w:cs="Times New Roman"/>
          <w:color w:val="0D0D0D" w:themeColor="text1" w:themeTint="F2"/>
          <w:sz w:val="24"/>
          <w:szCs w:val="24"/>
          <w:lang w:val="en-US"/>
        </w:rPr>
        <w:t>Meg</w:t>
      </w:r>
      <w:r w:rsidR="001260B8">
        <w:rPr>
          <w:rFonts w:ascii="Times New Roman" w:hAnsi="Times New Roman" w:cs="Times New Roman"/>
          <w:color w:val="0D0D0D" w:themeColor="text1" w:themeTint="F2"/>
          <w:sz w:val="24"/>
          <w:szCs w:val="24"/>
          <w:lang w:val="en-US"/>
        </w:rPr>
        <w:t>a</w:t>
      </w:r>
      <w:r w:rsidR="00D43FE9">
        <w:rPr>
          <w:rFonts w:ascii="Times New Roman" w:hAnsi="Times New Roman" w:cs="Times New Roman"/>
          <w:color w:val="0D0D0D" w:themeColor="text1" w:themeTint="F2"/>
          <w:sz w:val="24"/>
          <w:szCs w:val="24"/>
          <w:lang w:val="en-US"/>
        </w:rPr>
        <w:t>lo</w:t>
      </w:r>
      <w:r w:rsidR="001260B8">
        <w:rPr>
          <w:rFonts w:ascii="Times New Roman" w:hAnsi="Times New Roman" w:cs="Times New Roman"/>
          <w:color w:val="0D0D0D" w:themeColor="text1" w:themeTint="F2"/>
          <w:sz w:val="24"/>
          <w:szCs w:val="24"/>
          <w:lang w:val="en-US"/>
        </w:rPr>
        <w:t>b</w:t>
      </w:r>
      <w:r w:rsidR="00D43FE9">
        <w:rPr>
          <w:rFonts w:ascii="Times New Roman" w:hAnsi="Times New Roman" w:cs="Times New Roman"/>
          <w:color w:val="0D0D0D" w:themeColor="text1" w:themeTint="F2"/>
          <w:sz w:val="24"/>
          <w:szCs w:val="24"/>
          <w:lang w:val="en-US"/>
        </w:rPr>
        <w:t xml:space="preserve">lastic </w:t>
      </w:r>
      <w:proofErr w:type="spellStart"/>
      <w:r w:rsidR="00D43FE9">
        <w:rPr>
          <w:rFonts w:ascii="Times New Roman" w:hAnsi="Times New Roman" w:cs="Times New Roman"/>
          <w:color w:val="0D0D0D" w:themeColor="text1" w:themeTint="F2"/>
          <w:sz w:val="24"/>
          <w:szCs w:val="24"/>
          <w:lang w:val="en-US"/>
        </w:rPr>
        <w:t>anaemia</w:t>
      </w:r>
      <w:proofErr w:type="spellEnd"/>
      <w:r w:rsidR="00D43FE9">
        <w:rPr>
          <w:rFonts w:ascii="Times New Roman" w:hAnsi="Times New Roman" w:cs="Times New Roman"/>
          <w:color w:val="0D0D0D" w:themeColor="text1" w:themeTint="F2"/>
          <w:sz w:val="24"/>
          <w:szCs w:val="24"/>
          <w:lang w:val="en-US"/>
        </w:rPr>
        <w:t xml:space="preserve"> </w:t>
      </w:r>
      <w:r w:rsidR="001260B8">
        <w:rPr>
          <w:rFonts w:ascii="Times New Roman" w:hAnsi="Times New Roman" w:cs="Times New Roman"/>
          <w:color w:val="0D0D0D" w:themeColor="text1" w:themeTint="F2"/>
          <w:sz w:val="24"/>
          <w:szCs w:val="24"/>
          <w:lang w:val="en-US"/>
        </w:rPr>
        <w:t>n</w:t>
      </w:r>
      <w:r w:rsidR="00D43FE9">
        <w:rPr>
          <w:rFonts w:ascii="Times New Roman" w:hAnsi="Times New Roman" w:cs="Times New Roman"/>
          <w:color w:val="0D0D0D" w:themeColor="text1" w:themeTint="F2"/>
          <w:sz w:val="24"/>
          <w:szCs w:val="24"/>
          <w:lang w:val="en-US"/>
        </w:rPr>
        <w:t>eural tube d</w:t>
      </w:r>
      <w:r w:rsidR="001260B8">
        <w:rPr>
          <w:rFonts w:ascii="Times New Roman" w:hAnsi="Times New Roman" w:cs="Times New Roman"/>
          <w:color w:val="0D0D0D" w:themeColor="text1" w:themeTint="F2"/>
          <w:sz w:val="24"/>
          <w:szCs w:val="24"/>
          <w:lang w:val="en-US"/>
        </w:rPr>
        <w:t>ef</w:t>
      </w:r>
      <w:r w:rsidR="00D43FE9">
        <w:rPr>
          <w:rFonts w:ascii="Times New Roman" w:hAnsi="Times New Roman" w:cs="Times New Roman"/>
          <w:color w:val="0D0D0D" w:themeColor="text1" w:themeTint="F2"/>
          <w:sz w:val="24"/>
          <w:szCs w:val="24"/>
          <w:lang w:val="en-US"/>
        </w:rPr>
        <w:t xml:space="preserve">ects an adverse pregnancy outcome predominantly vegetarian dietary patterns low intake of animal source food and increased physiological demand during growth </w:t>
      </w:r>
      <w:r>
        <w:rPr>
          <w:rFonts w:ascii="Times New Roman" w:hAnsi="Times New Roman" w:cs="Times New Roman"/>
          <w:color w:val="0D0D0D" w:themeColor="text1" w:themeTint="F2"/>
          <w:sz w:val="24"/>
          <w:szCs w:val="24"/>
          <w:lang w:val="en-US"/>
        </w:rPr>
        <w:t>a</w:t>
      </w:r>
      <w:r w:rsidR="00D43FE9">
        <w:rPr>
          <w:rFonts w:ascii="Times New Roman" w:hAnsi="Times New Roman" w:cs="Times New Roman"/>
          <w:color w:val="0D0D0D" w:themeColor="text1" w:themeTint="F2"/>
          <w:sz w:val="24"/>
          <w:szCs w:val="24"/>
          <w:lang w:val="en-US"/>
        </w:rPr>
        <w:t>nd pregnancy contribute significantly of these deficiencies</w:t>
      </w:r>
    </w:p>
    <w:p w14:paraId="4ED573FE" w14:textId="23A0A0DB" w:rsidR="00710914" w:rsidRDefault="00710914"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lastRenderedPageBreak/>
        <w:t>Vitamin D deficiency has emerged as Widespread public health issues in India Paradoxically</w:t>
      </w:r>
      <w:r w:rsidR="00EB1D6E">
        <w:rPr>
          <w:rFonts w:ascii="Times New Roman" w:hAnsi="Times New Roman" w:cs="Times New Roman"/>
          <w:color w:val="0D0D0D" w:themeColor="text1" w:themeTint="F2"/>
          <w:sz w:val="24"/>
          <w:szCs w:val="24"/>
          <w:lang w:val="en-US"/>
        </w:rPr>
        <w:t xml:space="preserve"> Population despite abundant sunlight study estimate that 50 to 90% of individuals Where sub optimal vitamin D levels </w:t>
      </w:r>
      <w:r w:rsidR="006D06CB">
        <w:rPr>
          <w:rFonts w:ascii="Times New Roman" w:hAnsi="Times New Roman" w:cs="Times New Roman"/>
          <w:color w:val="0D0D0D" w:themeColor="text1" w:themeTint="F2"/>
          <w:sz w:val="24"/>
          <w:szCs w:val="24"/>
          <w:lang w:val="en-US"/>
        </w:rPr>
        <w:t>(</w:t>
      </w:r>
      <w:r w:rsidR="000D377C">
        <w:rPr>
          <w:rFonts w:ascii="Times New Roman" w:hAnsi="Times New Roman" w:cs="Times New Roman"/>
          <w:color w:val="0D0D0D" w:themeColor="text1" w:themeTint="F2"/>
          <w:sz w:val="24"/>
          <w:szCs w:val="24"/>
          <w:lang w:val="en-US"/>
        </w:rPr>
        <w:t>2</w:t>
      </w:r>
      <w:r w:rsidR="00B17664">
        <w:rPr>
          <w:rFonts w:ascii="Times New Roman" w:hAnsi="Times New Roman" w:cs="Times New Roman"/>
          <w:color w:val="0D0D0D" w:themeColor="text1" w:themeTint="F2"/>
          <w:sz w:val="24"/>
          <w:szCs w:val="24"/>
          <w:lang w:val="en-US"/>
        </w:rPr>
        <w:t>0</w:t>
      </w:r>
      <w:r w:rsidR="006D06CB">
        <w:rPr>
          <w:rFonts w:ascii="Times New Roman" w:hAnsi="Times New Roman" w:cs="Times New Roman"/>
          <w:color w:val="0D0D0D" w:themeColor="text1" w:themeTint="F2"/>
          <w:sz w:val="24"/>
          <w:szCs w:val="24"/>
          <w:lang w:val="en-US"/>
        </w:rPr>
        <w:t>).</w:t>
      </w:r>
      <w:r w:rsidR="00EB1D6E">
        <w:rPr>
          <w:rFonts w:ascii="Times New Roman" w:hAnsi="Times New Roman" w:cs="Times New Roman"/>
          <w:color w:val="0D0D0D" w:themeColor="text1" w:themeTint="F2"/>
          <w:sz w:val="24"/>
          <w:szCs w:val="24"/>
          <w:lang w:val="en-US"/>
        </w:rPr>
        <w:t xml:space="preserve"> Vitamin D is essential for calcium absorption bone health and immune regulation deficiency can lead to decades in children also Malaysia and osteoporosis and adults and </w:t>
      </w:r>
      <w:r w:rsidR="00C91406">
        <w:rPr>
          <w:rFonts w:ascii="Times New Roman" w:hAnsi="Times New Roman" w:cs="Times New Roman"/>
          <w:color w:val="0D0D0D" w:themeColor="text1" w:themeTint="F2"/>
          <w:sz w:val="24"/>
          <w:szCs w:val="24"/>
          <w:lang w:val="en-US"/>
        </w:rPr>
        <w:t>m</w:t>
      </w:r>
      <w:r w:rsidR="00EB1D6E">
        <w:rPr>
          <w:rFonts w:ascii="Times New Roman" w:hAnsi="Times New Roman" w:cs="Times New Roman"/>
          <w:color w:val="0D0D0D" w:themeColor="text1" w:themeTint="F2"/>
          <w:sz w:val="24"/>
          <w:szCs w:val="24"/>
          <w:lang w:val="en-US"/>
        </w:rPr>
        <w:t>ay</w:t>
      </w:r>
      <w:r w:rsidR="001665FC">
        <w:rPr>
          <w:rFonts w:ascii="Times New Roman" w:hAnsi="Times New Roman" w:cs="Times New Roman"/>
          <w:color w:val="0D0D0D" w:themeColor="text1" w:themeTint="F2"/>
          <w:sz w:val="24"/>
          <w:szCs w:val="24"/>
          <w:lang w:val="en-US"/>
        </w:rPr>
        <w:t xml:space="preserve"> </w:t>
      </w:r>
      <w:r w:rsidR="00C91406">
        <w:rPr>
          <w:rFonts w:ascii="Times New Roman" w:hAnsi="Times New Roman" w:cs="Times New Roman"/>
          <w:color w:val="0D0D0D" w:themeColor="text1" w:themeTint="F2"/>
          <w:sz w:val="24"/>
          <w:szCs w:val="24"/>
          <w:lang w:val="en-US"/>
        </w:rPr>
        <w:t>i</w:t>
      </w:r>
      <w:r w:rsidR="001665FC">
        <w:rPr>
          <w:rFonts w:ascii="Times New Roman" w:hAnsi="Times New Roman" w:cs="Times New Roman"/>
          <w:color w:val="0D0D0D" w:themeColor="text1" w:themeTint="F2"/>
          <w:sz w:val="24"/>
          <w:szCs w:val="24"/>
          <w:lang w:val="en-US"/>
        </w:rPr>
        <w:t>ncrease susceptibility to infection and non</w:t>
      </w:r>
      <w:r w:rsidR="006D06CB">
        <w:rPr>
          <w:rFonts w:ascii="Times New Roman" w:hAnsi="Times New Roman" w:cs="Times New Roman"/>
          <w:color w:val="0D0D0D" w:themeColor="text1" w:themeTint="F2"/>
          <w:sz w:val="24"/>
          <w:szCs w:val="24"/>
          <w:lang w:val="en-US"/>
        </w:rPr>
        <w:t>-c</w:t>
      </w:r>
      <w:r w:rsidR="00CD7B2F">
        <w:rPr>
          <w:rFonts w:ascii="Times New Roman" w:hAnsi="Times New Roman" w:cs="Times New Roman"/>
          <w:color w:val="0D0D0D" w:themeColor="text1" w:themeTint="F2"/>
          <w:sz w:val="24"/>
          <w:szCs w:val="24"/>
          <w:lang w:val="en-US"/>
        </w:rPr>
        <w:t>ommu</w:t>
      </w:r>
      <w:r w:rsidR="00DF105C">
        <w:rPr>
          <w:rFonts w:ascii="Times New Roman" w:hAnsi="Times New Roman" w:cs="Times New Roman"/>
          <w:color w:val="0D0D0D" w:themeColor="text1" w:themeTint="F2"/>
          <w:sz w:val="24"/>
          <w:szCs w:val="24"/>
          <w:lang w:val="en-US"/>
        </w:rPr>
        <w:t>ni</w:t>
      </w:r>
      <w:r w:rsidR="00CD7B2F">
        <w:rPr>
          <w:rFonts w:ascii="Times New Roman" w:hAnsi="Times New Roman" w:cs="Times New Roman"/>
          <w:color w:val="0D0D0D" w:themeColor="text1" w:themeTint="F2"/>
          <w:sz w:val="24"/>
          <w:szCs w:val="24"/>
          <w:lang w:val="en-US"/>
        </w:rPr>
        <w:t>cable</w:t>
      </w:r>
      <w:r w:rsidR="001665FC">
        <w:rPr>
          <w:rFonts w:ascii="Times New Roman" w:hAnsi="Times New Roman" w:cs="Times New Roman"/>
          <w:color w:val="0D0D0D" w:themeColor="text1" w:themeTint="F2"/>
          <w:sz w:val="24"/>
          <w:szCs w:val="24"/>
          <w:lang w:val="en-US"/>
        </w:rPr>
        <w:t xml:space="preserve"> disease Several sectors contribute to widespread vitamin D deficiency including limited sun exposure due to indoor lifestyle air pollution darker skin pigmentation and low dietary intake of vitamin D risk force addressing this efficiency requires Both the aerial and</w:t>
      </w:r>
      <w:r w:rsidR="00C716BF">
        <w:rPr>
          <w:rFonts w:ascii="Times New Roman" w:hAnsi="Times New Roman" w:cs="Times New Roman"/>
          <w:color w:val="0D0D0D" w:themeColor="text1" w:themeTint="F2"/>
          <w:sz w:val="24"/>
          <w:szCs w:val="24"/>
          <w:lang w:val="en-US"/>
        </w:rPr>
        <w:t xml:space="preserve"> Directory interventions along with targeted supplementation were necessary</w:t>
      </w:r>
    </w:p>
    <w:p w14:paraId="43D62ABF" w14:textId="77777777" w:rsidR="0070462A" w:rsidRDefault="00B87920"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 </w:t>
      </w:r>
      <w:r w:rsidR="00A5401F">
        <w:rPr>
          <w:rFonts w:ascii="Times New Roman" w:hAnsi="Times New Roman" w:cs="Times New Roman"/>
          <w:color w:val="0D0D0D" w:themeColor="text1" w:themeTint="F2"/>
          <w:sz w:val="24"/>
          <w:szCs w:val="24"/>
          <w:lang w:val="en-US"/>
        </w:rPr>
        <w:t xml:space="preserve">Micronutrients are needed in tiny amounts, but their role in our health is anything but modest.  Enzymes and hormones are made up of micronutrients in our bodies and keep the body growing, and give us the energy to live fully. When they’re missing, the effects can range from low energy and poor focus to serious, even life-threatening conditions. Sadly, people in low- and middle-income countries are often hit hardest by these deficiencies. Nature has its nutritious solution in the form of millets. </w:t>
      </w:r>
    </w:p>
    <w:p w14:paraId="0C4548EA" w14:textId="377CAC43" w:rsidR="0010456D" w:rsidRDefault="0010456D" w:rsidP="00A605FF">
      <w:pPr>
        <w:spacing w:line="360" w:lineRule="auto"/>
        <w:jc w:val="both"/>
        <w:rPr>
          <w:rFonts w:ascii="Times New Roman" w:eastAsia="Times New Roman" w:hAnsi="Times New Roman" w:cs="Times New Roman"/>
          <w:sz w:val="24"/>
          <w:szCs w:val="24"/>
          <w:lang w:val="en" w:eastAsia="en-IN"/>
        </w:rPr>
      </w:pPr>
      <w:r w:rsidRPr="0010456D">
        <w:rPr>
          <w:rFonts w:ascii="Times New Roman" w:eastAsia="Times New Roman" w:hAnsi="Times New Roman" w:cs="Times New Roman"/>
          <w:sz w:val="24"/>
          <w:szCs w:val="24"/>
          <w:lang w:val="en" w:eastAsia="en-IN"/>
        </w:rPr>
        <w:t>The ready-to-eat food products are pre-cooked and pre-packaged meal</w:t>
      </w:r>
      <w:r w:rsidR="00640F0F">
        <w:rPr>
          <w:rFonts w:ascii="Times New Roman" w:eastAsia="Times New Roman" w:hAnsi="Times New Roman" w:cs="Times New Roman"/>
          <w:sz w:val="24"/>
          <w:szCs w:val="24"/>
          <w:lang w:val="en" w:eastAsia="en-IN"/>
        </w:rPr>
        <w:t>s</w:t>
      </w:r>
      <w:r w:rsidRPr="0010456D">
        <w:rPr>
          <w:rFonts w:ascii="Times New Roman" w:eastAsia="Times New Roman" w:hAnsi="Times New Roman" w:cs="Times New Roman"/>
          <w:sz w:val="24"/>
          <w:szCs w:val="24"/>
          <w:lang w:val="en" w:eastAsia="en-IN"/>
        </w:rPr>
        <w:t xml:space="preserve"> that require no more preparation or cooking. These products have attracted the attention of everyone as they are easily accessible, are eaten immediately, and do not need any further cooking. So</w:t>
      </w:r>
      <w:r w:rsidR="00711D6E">
        <w:rPr>
          <w:rFonts w:ascii="Times New Roman" w:eastAsia="Times New Roman" w:hAnsi="Times New Roman" w:cs="Times New Roman"/>
          <w:sz w:val="24"/>
          <w:szCs w:val="24"/>
          <w:lang w:val="en" w:eastAsia="en-IN"/>
        </w:rPr>
        <w:t>,</w:t>
      </w:r>
      <w:r w:rsidRPr="0010456D">
        <w:rPr>
          <w:rFonts w:ascii="Times New Roman" w:eastAsia="Times New Roman" w:hAnsi="Times New Roman" w:cs="Times New Roman"/>
          <w:sz w:val="24"/>
          <w:szCs w:val="24"/>
          <w:lang w:val="en" w:eastAsia="en-IN"/>
        </w:rPr>
        <w:t xml:space="preserve"> everyone thinks that the products are more effective than a normal meal and they can switch over to these only, which is not a healthy option. These are served hot, and if it is a healthy option, can be nutritious and can fulfil nutritional needs and deficiency symptoms. </w:t>
      </w:r>
    </w:p>
    <w:p w14:paraId="62060952" w14:textId="027483D9" w:rsidR="00525540" w:rsidRPr="00525540" w:rsidRDefault="00525540" w:rsidP="00A605FF">
      <w:pPr>
        <w:spacing w:line="360" w:lineRule="auto"/>
        <w:jc w:val="both"/>
        <w:rPr>
          <w:rFonts w:ascii="Times New Roman" w:eastAsia="Times New Roman" w:hAnsi="Times New Roman" w:cs="Times New Roman"/>
          <w:sz w:val="24"/>
          <w:szCs w:val="24"/>
          <w:lang w:val="en" w:eastAsia="en-IN"/>
        </w:rPr>
      </w:pPr>
      <w:r w:rsidRPr="00525540">
        <w:rPr>
          <w:rFonts w:ascii="Times New Roman" w:eastAsia="Times New Roman" w:hAnsi="Times New Roman" w:cs="Times New Roman"/>
          <w:sz w:val="24"/>
          <w:szCs w:val="24"/>
          <w:lang w:val="en" w:eastAsia="en-IN"/>
        </w:rPr>
        <w:t xml:space="preserve">Ancient ready-to-eat food snacks provide an array of delicious, crunchy, and fragrant treats that encapsulate the spirit of traditional home-cooked dishes in a convenient package form. They have a mix of </w:t>
      </w:r>
      <w:proofErr w:type="spellStart"/>
      <w:r w:rsidRPr="00525540">
        <w:rPr>
          <w:rFonts w:ascii="Times New Roman" w:eastAsia="Times New Roman" w:hAnsi="Times New Roman" w:cs="Times New Roman"/>
          <w:sz w:val="24"/>
          <w:szCs w:val="24"/>
          <w:lang w:val="en" w:eastAsia="en-IN"/>
        </w:rPr>
        <w:t>savoury</w:t>
      </w:r>
      <w:proofErr w:type="spellEnd"/>
      <w:r w:rsidRPr="00525540">
        <w:rPr>
          <w:rFonts w:ascii="Times New Roman" w:eastAsia="Times New Roman" w:hAnsi="Times New Roman" w:cs="Times New Roman"/>
          <w:sz w:val="24"/>
          <w:szCs w:val="24"/>
          <w:lang w:val="en" w:eastAsia="en-IN"/>
        </w:rPr>
        <w:t xml:space="preserve"> and sweet varieties. The varieties range from </w:t>
      </w:r>
      <w:proofErr w:type="spellStart"/>
      <w:r w:rsidRPr="00525540">
        <w:rPr>
          <w:rFonts w:ascii="Times New Roman" w:eastAsia="Times New Roman" w:hAnsi="Times New Roman" w:cs="Times New Roman"/>
          <w:sz w:val="24"/>
          <w:szCs w:val="24"/>
          <w:lang w:val="en" w:eastAsia="en-IN"/>
        </w:rPr>
        <w:t>savoury</w:t>
      </w:r>
      <w:proofErr w:type="spellEnd"/>
      <w:r w:rsidRPr="00525540">
        <w:rPr>
          <w:rFonts w:ascii="Times New Roman" w:eastAsia="Times New Roman" w:hAnsi="Times New Roman" w:cs="Times New Roman"/>
          <w:sz w:val="24"/>
          <w:szCs w:val="24"/>
          <w:lang w:val="en" w:eastAsia="en-IN"/>
        </w:rPr>
        <w:t xml:space="preserve"> foods such as spicy namkeen </w:t>
      </w:r>
      <w:proofErr w:type="spellStart"/>
      <w:r w:rsidRPr="00525540">
        <w:rPr>
          <w:rFonts w:ascii="Times New Roman" w:eastAsia="Times New Roman" w:hAnsi="Times New Roman" w:cs="Times New Roman"/>
          <w:sz w:val="24"/>
          <w:szCs w:val="24"/>
          <w:lang w:val="en" w:eastAsia="en-IN"/>
        </w:rPr>
        <w:t>bhujia</w:t>
      </w:r>
      <w:proofErr w:type="spellEnd"/>
      <w:r w:rsidRPr="00525540">
        <w:rPr>
          <w:rFonts w:ascii="Times New Roman" w:eastAsia="Times New Roman" w:hAnsi="Times New Roman" w:cs="Times New Roman"/>
          <w:sz w:val="24"/>
          <w:szCs w:val="24"/>
          <w:lang w:val="en" w:eastAsia="en-IN"/>
        </w:rPr>
        <w:t xml:space="preserve">, </w:t>
      </w:r>
      <w:proofErr w:type="spellStart"/>
      <w:r w:rsidRPr="00525540">
        <w:rPr>
          <w:rFonts w:ascii="Times New Roman" w:eastAsia="Times New Roman" w:hAnsi="Times New Roman" w:cs="Times New Roman"/>
          <w:sz w:val="24"/>
          <w:szCs w:val="24"/>
          <w:lang w:val="en" w:eastAsia="en-IN"/>
        </w:rPr>
        <w:t>mathri</w:t>
      </w:r>
      <w:proofErr w:type="spellEnd"/>
      <w:r w:rsidRPr="00525540">
        <w:rPr>
          <w:rFonts w:ascii="Times New Roman" w:eastAsia="Times New Roman" w:hAnsi="Times New Roman" w:cs="Times New Roman"/>
          <w:sz w:val="24"/>
          <w:szCs w:val="24"/>
          <w:lang w:val="en" w:eastAsia="en-IN"/>
        </w:rPr>
        <w:t xml:space="preserve">, dal moth, samosa, and kachori to sweet varieties such as </w:t>
      </w:r>
      <w:proofErr w:type="spellStart"/>
      <w:r w:rsidRPr="00525540">
        <w:rPr>
          <w:rFonts w:ascii="Times New Roman" w:eastAsia="Times New Roman" w:hAnsi="Times New Roman" w:cs="Times New Roman"/>
          <w:sz w:val="24"/>
          <w:szCs w:val="24"/>
          <w:lang w:val="en" w:eastAsia="en-IN"/>
        </w:rPr>
        <w:t>soan</w:t>
      </w:r>
      <w:proofErr w:type="spellEnd"/>
      <w:r w:rsidRPr="00525540">
        <w:rPr>
          <w:rFonts w:ascii="Times New Roman" w:eastAsia="Times New Roman" w:hAnsi="Times New Roman" w:cs="Times New Roman"/>
          <w:sz w:val="24"/>
          <w:szCs w:val="24"/>
          <w:lang w:val="en" w:eastAsia="en-IN"/>
        </w:rPr>
        <w:t xml:space="preserve"> </w:t>
      </w:r>
      <w:proofErr w:type="spellStart"/>
      <w:r w:rsidRPr="00525540">
        <w:rPr>
          <w:rFonts w:ascii="Times New Roman" w:eastAsia="Times New Roman" w:hAnsi="Times New Roman" w:cs="Times New Roman"/>
          <w:sz w:val="24"/>
          <w:szCs w:val="24"/>
          <w:lang w:val="en" w:eastAsia="en-IN"/>
        </w:rPr>
        <w:t>papadi</w:t>
      </w:r>
      <w:proofErr w:type="spellEnd"/>
      <w:r w:rsidRPr="00525540">
        <w:rPr>
          <w:rFonts w:ascii="Times New Roman" w:eastAsia="Times New Roman" w:hAnsi="Times New Roman" w:cs="Times New Roman"/>
          <w:sz w:val="24"/>
          <w:szCs w:val="24"/>
          <w:lang w:val="en" w:eastAsia="en-IN"/>
        </w:rPr>
        <w:t xml:space="preserve">, pudding, halwa, and </w:t>
      </w:r>
      <w:r w:rsidR="00EA2084">
        <w:rPr>
          <w:rFonts w:ascii="Times New Roman" w:eastAsia="Times New Roman" w:hAnsi="Times New Roman" w:cs="Times New Roman"/>
          <w:sz w:val="24"/>
          <w:szCs w:val="24"/>
          <w:lang w:val="en" w:eastAsia="en-IN"/>
        </w:rPr>
        <w:t>j</w:t>
      </w:r>
      <w:r w:rsidRPr="00525540">
        <w:rPr>
          <w:rFonts w:ascii="Times New Roman" w:eastAsia="Times New Roman" w:hAnsi="Times New Roman" w:cs="Times New Roman"/>
          <w:sz w:val="24"/>
          <w:szCs w:val="24"/>
          <w:lang w:val="en" w:eastAsia="en-IN"/>
        </w:rPr>
        <w:t>al</w:t>
      </w:r>
      <w:r w:rsidR="00EA2084">
        <w:rPr>
          <w:rFonts w:ascii="Times New Roman" w:eastAsia="Times New Roman" w:hAnsi="Times New Roman" w:cs="Times New Roman"/>
          <w:sz w:val="24"/>
          <w:szCs w:val="24"/>
          <w:lang w:val="en" w:eastAsia="en-IN"/>
        </w:rPr>
        <w:t>e</w:t>
      </w:r>
      <w:r w:rsidRPr="00525540">
        <w:rPr>
          <w:rFonts w:ascii="Times New Roman" w:eastAsia="Times New Roman" w:hAnsi="Times New Roman" w:cs="Times New Roman"/>
          <w:sz w:val="24"/>
          <w:szCs w:val="24"/>
          <w:lang w:val="en" w:eastAsia="en-IN"/>
        </w:rPr>
        <w:t>bi.</w:t>
      </w:r>
    </w:p>
    <w:p w14:paraId="61DCB831" w14:textId="35115738" w:rsidR="005E01DA" w:rsidRPr="0010456D" w:rsidRDefault="0070462A" w:rsidP="00A605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Millets a</w:t>
      </w:r>
      <w:r w:rsidR="004D0381">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small-seeded grains</w:t>
      </w:r>
      <w:r w:rsidR="00EF2E7E">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have been cultivated for centuries, and they are naturally gluten-free and rich in nutrients. Known as “</w:t>
      </w:r>
      <w:proofErr w:type="spellStart"/>
      <w:r>
        <w:rPr>
          <w:rFonts w:ascii="Times New Roman" w:eastAsia="Times New Roman" w:hAnsi="Times New Roman" w:cs="Times New Roman"/>
          <w:sz w:val="24"/>
          <w:szCs w:val="24"/>
        </w:rPr>
        <w:t>nutri</w:t>
      </w:r>
      <w:proofErr w:type="spellEnd"/>
      <w:r>
        <w:rPr>
          <w:rFonts w:ascii="Times New Roman" w:eastAsia="Times New Roman" w:hAnsi="Times New Roman" w:cs="Times New Roman"/>
          <w:sz w:val="24"/>
          <w:szCs w:val="24"/>
        </w:rPr>
        <w:t xml:space="preserve">-cereal,” millets are tough, climate-resilient crops that help ensure food security while also supporting better nutrition </w:t>
      </w:r>
      <w:r w:rsidRPr="002B00B8">
        <w:rPr>
          <w:rFonts w:ascii="Times New Roman" w:eastAsia="Times New Roman" w:hAnsi="Times New Roman" w:cs="Times New Roman"/>
          <w:b/>
          <w:sz w:val="24"/>
          <w:szCs w:val="24"/>
        </w:rPr>
        <w:t>(</w:t>
      </w:r>
      <w:r w:rsidR="006734F3">
        <w:rPr>
          <w:rFonts w:ascii="Times New Roman" w:eastAsia="Times New Roman" w:hAnsi="Times New Roman" w:cs="Times New Roman"/>
          <w:b/>
          <w:sz w:val="24"/>
          <w:szCs w:val="24"/>
        </w:rPr>
        <w:t>23</w:t>
      </w:r>
      <w:r w:rsidRPr="002B00B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Today, millet-based RTE foods range from </w:t>
      </w:r>
      <w:proofErr w:type="spellStart"/>
      <w:r>
        <w:rPr>
          <w:rFonts w:ascii="Times New Roman" w:eastAsia="Times New Roman" w:hAnsi="Times New Roman" w:cs="Times New Roman"/>
          <w:sz w:val="24"/>
          <w:szCs w:val="24"/>
        </w:rPr>
        <w:t>ladoos</w:t>
      </w:r>
      <w:proofErr w:type="spellEnd"/>
      <w:r>
        <w:rPr>
          <w:rFonts w:ascii="Times New Roman" w:eastAsia="Times New Roman" w:hAnsi="Times New Roman" w:cs="Times New Roman"/>
          <w:sz w:val="24"/>
          <w:szCs w:val="24"/>
        </w:rPr>
        <w:t xml:space="preserve"> and chaklis to biscuits, noodles, cakes, and rusks. </w:t>
      </w:r>
      <w:r w:rsidRPr="00770282">
        <w:rPr>
          <w:rFonts w:ascii="Times New Roman" w:eastAsia="Times New Roman" w:hAnsi="Times New Roman" w:cs="Times New Roman"/>
          <w:sz w:val="24"/>
          <w:szCs w:val="24"/>
        </w:rPr>
        <w:t>They not only provide foods for convenient snacking but also aid digestion, weight control, blood sugar regulation, reduced cholesterol, and general well-being.</w:t>
      </w:r>
    </w:p>
    <w:p w14:paraId="413D5C70" w14:textId="2053A131" w:rsidR="0046593A" w:rsidRDefault="00A5401F"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lastRenderedPageBreak/>
        <w:t xml:space="preserve"> </w:t>
      </w:r>
      <w:r w:rsidR="005A420B">
        <w:rPr>
          <w:rFonts w:ascii="Times New Roman" w:hAnsi="Times New Roman" w:cs="Times New Roman"/>
          <w:color w:val="0D0D0D" w:themeColor="text1" w:themeTint="F2"/>
          <w:sz w:val="24"/>
          <w:szCs w:val="24"/>
          <w:lang w:val="en-US"/>
        </w:rPr>
        <w:t xml:space="preserve">Millets have </w:t>
      </w:r>
      <w:r w:rsidR="002D16E0">
        <w:rPr>
          <w:rFonts w:ascii="Times New Roman" w:hAnsi="Times New Roman" w:cs="Times New Roman"/>
          <w:color w:val="0D0D0D" w:themeColor="text1" w:themeTint="F2"/>
          <w:sz w:val="24"/>
          <w:szCs w:val="24"/>
          <w:lang w:val="en-US"/>
        </w:rPr>
        <w:t xml:space="preserve">more benefits </w:t>
      </w:r>
      <w:r>
        <w:rPr>
          <w:rFonts w:ascii="Times New Roman" w:hAnsi="Times New Roman" w:cs="Times New Roman"/>
          <w:color w:val="0D0D0D" w:themeColor="text1" w:themeTint="F2"/>
          <w:sz w:val="24"/>
          <w:szCs w:val="24"/>
          <w:lang w:val="en-US"/>
        </w:rPr>
        <w:t xml:space="preserve">for </w:t>
      </w:r>
      <w:r w:rsidRPr="002713DC">
        <w:rPr>
          <w:rFonts w:ascii="Times New Roman" w:hAnsi="Times New Roman" w:cs="Times New Roman"/>
          <w:color w:val="0D0D0D" w:themeColor="text1" w:themeTint="F2"/>
          <w:sz w:val="24"/>
          <w:szCs w:val="24"/>
          <w:lang w:val="en-US"/>
        </w:rPr>
        <w:t xml:space="preserve">example, are hardy, sustainable grains packed with </w:t>
      </w:r>
      <w:proofErr w:type="spellStart"/>
      <w:r w:rsidRPr="002713DC">
        <w:rPr>
          <w:rFonts w:ascii="Times New Roman" w:hAnsi="Times New Roman" w:cs="Times New Roman"/>
          <w:color w:val="0D0D0D" w:themeColor="text1" w:themeTint="F2"/>
          <w:sz w:val="24"/>
          <w:szCs w:val="24"/>
          <w:lang w:val="en-US"/>
        </w:rPr>
        <w:t>fibre</w:t>
      </w:r>
      <w:proofErr w:type="spellEnd"/>
      <w:r w:rsidRPr="002713DC">
        <w:rPr>
          <w:rFonts w:ascii="Times New Roman" w:hAnsi="Times New Roman" w:cs="Times New Roman"/>
          <w:color w:val="0D0D0D" w:themeColor="text1" w:themeTint="F2"/>
          <w:sz w:val="24"/>
          <w:szCs w:val="24"/>
          <w:lang w:val="en-US"/>
        </w:rPr>
        <w:t xml:space="preserve">, protein, calcium, and essential amino acids, with </w:t>
      </w:r>
      <w:r>
        <w:rPr>
          <w:rFonts w:ascii="Times New Roman" w:hAnsi="Times New Roman" w:cs="Times New Roman"/>
          <w:color w:val="0D0D0D" w:themeColor="text1" w:themeTint="F2"/>
          <w:sz w:val="24"/>
          <w:szCs w:val="24"/>
          <w:lang w:val="en-US"/>
        </w:rPr>
        <w:t>finger mille</w:t>
      </w:r>
      <w:r w:rsidR="00C6101F">
        <w:rPr>
          <w:rFonts w:ascii="Times New Roman" w:hAnsi="Times New Roman" w:cs="Times New Roman"/>
          <w:color w:val="0D0D0D" w:themeColor="text1" w:themeTint="F2"/>
          <w:sz w:val="24"/>
          <w:szCs w:val="24"/>
          <w:lang w:val="en-US"/>
        </w:rPr>
        <w:t xml:space="preserve">t standing out for its richness </w:t>
      </w:r>
      <w:r w:rsidR="00C6101F">
        <w:rPr>
          <w:rFonts w:ascii="Times New Roman" w:hAnsi="Times New Roman" w:cs="Times New Roman"/>
          <w:b/>
          <w:color w:val="0D0D0D" w:themeColor="text1" w:themeTint="F2"/>
          <w:sz w:val="24"/>
          <w:szCs w:val="24"/>
          <w:lang w:val="en-US"/>
        </w:rPr>
        <w:t>(</w:t>
      </w:r>
      <w:r w:rsidR="00A71FF8">
        <w:rPr>
          <w:rFonts w:ascii="Times New Roman" w:hAnsi="Times New Roman" w:cs="Times New Roman"/>
          <w:b/>
          <w:color w:val="0D0D0D" w:themeColor="text1" w:themeTint="F2"/>
          <w:sz w:val="24"/>
          <w:szCs w:val="24"/>
          <w:lang w:val="en-US"/>
        </w:rPr>
        <w:t>1</w:t>
      </w:r>
      <w:r w:rsidR="00181A9A">
        <w:rPr>
          <w:rFonts w:ascii="Times New Roman" w:hAnsi="Times New Roman" w:cs="Times New Roman"/>
          <w:b/>
          <w:color w:val="0D0D0D" w:themeColor="text1" w:themeTint="F2"/>
          <w:sz w:val="24"/>
          <w:szCs w:val="24"/>
          <w:lang w:val="en-US"/>
        </w:rPr>
        <w:t>4</w:t>
      </w:r>
      <w:r w:rsidR="00C6101F">
        <w:rPr>
          <w:rFonts w:ascii="Times New Roman" w:hAnsi="Times New Roman" w:cs="Times New Roman"/>
          <w:b/>
          <w:color w:val="0D0D0D" w:themeColor="text1" w:themeTint="F2"/>
          <w:sz w:val="24"/>
          <w:szCs w:val="24"/>
          <w:lang w:val="en-US"/>
        </w:rPr>
        <w:t>)</w:t>
      </w:r>
      <w:r>
        <w:rPr>
          <w:rFonts w:ascii="Times New Roman" w:hAnsi="Times New Roman" w:cs="Times New Roman"/>
          <w:color w:val="0D0D0D" w:themeColor="text1" w:themeTint="F2"/>
          <w:sz w:val="24"/>
          <w:szCs w:val="24"/>
          <w:lang w:val="en-US"/>
        </w:rPr>
        <w:t xml:space="preserve">. </w:t>
      </w:r>
      <w:r w:rsidR="00E811B3">
        <w:rPr>
          <w:rFonts w:ascii="Times New Roman" w:hAnsi="Times New Roman" w:cs="Times New Roman"/>
          <w:color w:val="0D0D0D" w:themeColor="text1" w:themeTint="F2"/>
          <w:sz w:val="24"/>
          <w:szCs w:val="24"/>
          <w:lang w:val="en-US"/>
        </w:rPr>
        <w:t>Finger millet</w:t>
      </w:r>
      <w:r w:rsidR="009447AD">
        <w:rPr>
          <w:rFonts w:ascii="Times New Roman" w:hAnsi="Times New Roman" w:cs="Times New Roman"/>
          <w:color w:val="0D0D0D" w:themeColor="text1" w:themeTint="F2"/>
          <w:sz w:val="24"/>
          <w:szCs w:val="24"/>
          <w:lang w:val="en-US"/>
        </w:rPr>
        <w:t xml:space="preserve"> </w:t>
      </w:r>
      <w:r w:rsidR="00836693">
        <w:rPr>
          <w:rFonts w:ascii="Times New Roman" w:hAnsi="Times New Roman" w:cs="Times New Roman"/>
          <w:color w:val="0D0D0D" w:themeColor="text1" w:themeTint="F2"/>
          <w:sz w:val="24"/>
          <w:szCs w:val="24"/>
          <w:lang w:val="en-US"/>
        </w:rPr>
        <w:t>a</w:t>
      </w:r>
      <w:r w:rsidR="004C4304">
        <w:rPr>
          <w:rFonts w:ascii="Times New Roman" w:hAnsi="Times New Roman" w:cs="Times New Roman"/>
          <w:color w:val="0D0D0D" w:themeColor="text1" w:themeTint="F2"/>
          <w:sz w:val="24"/>
          <w:szCs w:val="24"/>
          <w:lang w:val="en-US"/>
        </w:rPr>
        <w:t xml:space="preserve">lso known as Raggi Is a traditional snack that has grown </w:t>
      </w:r>
      <w:r w:rsidR="001E7473">
        <w:rPr>
          <w:rFonts w:ascii="Times New Roman" w:hAnsi="Times New Roman" w:cs="Times New Roman"/>
          <w:color w:val="0D0D0D" w:themeColor="text1" w:themeTint="F2"/>
          <w:sz w:val="24"/>
          <w:szCs w:val="24"/>
          <w:lang w:val="en-US"/>
        </w:rPr>
        <w:t>r</w:t>
      </w:r>
      <w:r w:rsidR="004C4304">
        <w:rPr>
          <w:rFonts w:ascii="Times New Roman" w:hAnsi="Times New Roman" w:cs="Times New Roman"/>
          <w:color w:val="0D0D0D" w:themeColor="text1" w:themeTint="F2"/>
          <w:sz w:val="24"/>
          <w:szCs w:val="24"/>
          <w:lang w:val="en-US"/>
        </w:rPr>
        <w:t xml:space="preserve">enewed attention </w:t>
      </w:r>
      <w:r w:rsidR="001E7473">
        <w:rPr>
          <w:rFonts w:ascii="Times New Roman" w:hAnsi="Times New Roman" w:cs="Times New Roman"/>
          <w:color w:val="0D0D0D" w:themeColor="text1" w:themeTint="F2"/>
          <w:sz w:val="24"/>
          <w:szCs w:val="24"/>
          <w:lang w:val="en-US"/>
        </w:rPr>
        <w:t>f</w:t>
      </w:r>
      <w:r w:rsidR="004C4304">
        <w:rPr>
          <w:rFonts w:ascii="Times New Roman" w:hAnsi="Times New Roman" w:cs="Times New Roman"/>
          <w:color w:val="0D0D0D" w:themeColor="text1" w:themeTint="F2"/>
          <w:sz w:val="24"/>
          <w:szCs w:val="24"/>
          <w:lang w:val="en-US"/>
        </w:rPr>
        <w:t>or its exceptional nutritional and health promoting properties</w:t>
      </w:r>
      <w:r w:rsidR="00FA7454">
        <w:rPr>
          <w:rFonts w:ascii="Times New Roman" w:hAnsi="Times New Roman" w:cs="Times New Roman"/>
          <w:color w:val="0D0D0D" w:themeColor="text1" w:themeTint="F2"/>
          <w:sz w:val="24"/>
          <w:szCs w:val="24"/>
          <w:lang w:val="en-US"/>
        </w:rPr>
        <w:t xml:space="preserve"> Long valued in Indian diets,</w:t>
      </w:r>
      <w:r w:rsidR="0046593A">
        <w:rPr>
          <w:rFonts w:ascii="Times New Roman" w:hAnsi="Times New Roman" w:cs="Times New Roman"/>
          <w:color w:val="0D0D0D" w:themeColor="text1" w:themeTint="F2"/>
          <w:sz w:val="24"/>
          <w:szCs w:val="24"/>
          <w:lang w:val="en-US"/>
        </w:rPr>
        <w:t xml:space="preserve"> Finger </w:t>
      </w:r>
      <w:r w:rsidR="0055586B">
        <w:rPr>
          <w:rFonts w:ascii="Times New Roman" w:hAnsi="Times New Roman" w:cs="Times New Roman"/>
          <w:color w:val="0D0D0D" w:themeColor="text1" w:themeTint="F2"/>
          <w:sz w:val="24"/>
          <w:szCs w:val="24"/>
          <w:lang w:val="en-US"/>
        </w:rPr>
        <w:t>millet</w:t>
      </w:r>
      <w:r w:rsidR="0046593A">
        <w:rPr>
          <w:rFonts w:ascii="Times New Roman" w:hAnsi="Times New Roman" w:cs="Times New Roman"/>
          <w:color w:val="0D0D0D" w:themeColor="text1" w:themeTint="F2"/>
          <w:sz w:val="24"/>
          <w:szCs w:val="24"/>
          <w:lang w:val="en-US"/>
        </w:rPr>
        <w:t xml:space="preserve"> Stand out among serials of its richness High </w:t>
      </w:r>
      <w:proofErr w:type="spellStart"/>
      <w:r w:rsidR="0046593A">
        <w:rPr>
          <w:rFonts w:ascii="Times New Roman" w:hAnsi="Times New Roman" w:cs="Times New Roman"/>
          <w:color w:val="0D0D0D" w:themeColor="text1" w:themeTint="F2"/>
          <w:sz w:val="24"/>
          <w:szCs w:val="24"/>
          <w:lang w:val="en-US"/>
        </w:rPr>
        <w:t>fibre</w:t>
      </w:r>
      <w:proofErr w:type="spellEnd"/>
      <w:r w:rsidR="0046593A">
        <w:rPr>
          <w:rFonts w:ascii="Times New Roman" w:hAnsi="Times New Roman" w:cs="Times New Roman"/>
          <w:color w:val="0D0D0D" w:themeColor="text1" w:themeTint="F2"/>
          <w:sz w:val="24"/>
          <w:szCs w:val="24"/>
          <w:lang w:val="en-US"/>
        </w:rPr>
        <w:t xml:space="preserve"> </w:t>
      </w:r>
      <w:r w:rsidR="001E7473">
        <w:rPr>
          <w:rFonts w:ascii="Times New Roman" w:hAnsi="Times New Roman" w:cs="Times New Roman"/>
          <w:color w:val="0D0D0D" w:themeColor="text1" w:themeTint="F2"/>
          <w:sz w:val="24"/>
          <w:szCs w:val="24"/>
          <w:lang w:val="en-US"/>
        </w:rPr>
        <w:t>a</w:t>
      </w:r>
      <w:r w:rsidR="0046593A">
        <w:rPr>
          <w:rFonts w:ascii="Times New Roman" w:hAnsi="Times New Roman" w:cs="Times New Roman"/>
          <w:color w:val="0D0D0D" w:themeColor="text1" w:themeTint="F2"/>
          <w:sz w:val="24"/>
          <w:szCs w:val="24"/>
          <w:lang w:val="en-US"/>
        </w:rPr>
        <w:t xml:space="preserve">nd presence of wire active compounds making it particularly relevant in the context of complementary nutrition and </w:t>
      </w:r>
      <w:r w:rsidR="001E7473">
        <w:rPr>
          <w:rFonts w:ascii="Times New Roman" w:hAnsi="Times New Roman" w:cs="Times New Roman"/>
          <w:color w:val="0D0D0D" w:themeColor="text1" w:themeTint="F2"/>
          <w:sz w:val="24"/>
          <w:szCs w:val="24"/>
          <w:lang w:val="en-US"/>
        </w:rPr>
        <w:t>p</w:t>
      </w:r>
      <w:r w:rsidR="0046593A">
        <w:rPr>
          <w:rFonts w:ascii="Times New Roman" w:hAnsi="Times New Roman" w:cs="Times New Roman"/>
          <w:color w:val="0D0D0D" w:themeColor="text1" w:themeTint="F2"/>
          <w:sz w:val="24"/>
          <w:szCs w:val="24"/>
          <w:lang w:val="en-US"/>
        </w:rPr>
        <w:t>ublic health challenges</w:t>
      </w:r>
      <w:r w:rsidR="00DD62D2">
        <w:rPr>
          <w:rFonts w:ascii="Times New Roman" w:hAnsi="Times New Roman" w:cs="Times New Roman"/>
          <w:color w:val="0D0D0D" w:themeColor="text1" w:themeTint="F2"/>
          <w:sz w:val="24"/>
          <w:szCs w:val="24"/>
          <w:lang w:val="en-US"/>
        </w:rPr>
        <w:t>.</w:t>
      </w:r>
    </w:p>
    <w:p w14:paraId="13D597BE" w14:textId="3E4DEAAB" w:rsidR="00DD62D2" w:rsidRDefault="007B11CB"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Millet </w:t>
      </w:r>
      <w:r w:rsidR="004D71E6">
        <w:rPr>
          <w:rFonts w:ascii="Times New Roman" w:hAnsi="Times New Roman" w:cs="Times New Roman"/>
          <w:color w:val="0D0D0D" w:themeColor="text1" w:themeTint="F2"/>
          <w:sz w:val="24"/>
          <w:szCs w:val="24"/>
          <w:lang w:val="en-US"/>
        </w:rPr>
        <w:t>as</w:t>
      </w:r>
      <w:r>
        <w:rPr>
          <w:rFonts w:ascii="Times New Roman" w:hAnsi="Times New Roman" w:cs="Times New Roman"/>
          <w:color w:val="0D0D0D" w:themeColor="text1" w:themeTint="F2"/>
          <w:sz w:val="24"/>
          <w:szCs w:val="24"/>
          <w:lang w:val="en-US"/>
        </w:rPr>
        <w:t xml:space="preserve"> functional foods are increasingly recognized </w:t>
      </w:r>
      <w:r w:rsidR="001E7473">
        <w:rPr>
          <w:rFonts w:ascii="Times New Roman" w:hAnsi="Times New Roman" w:cs="Times New Roman"/>
          <w:color w:val="0D0D0D" w:themeColor="text1" w:themeTint="F2"/>
          <w:sz w:val="24"/>
          <w:szCs w:val="24"/>
          <w:lang w:val="en-US"/>
        </w:rPr>
        <w:t>a</w:t>
      </w:r>
      <w:r w:rsidR="003F17D0">
        <w:rPr>
          <w:rFonts w:ascii="Times New Roman" w:hAnsi="Times New Roman" w:cs="Times New Roman"/>
          <w:color w:val="0D0D0D" w:themeColor="text1" w:themeTint="F2"/>
          <w:sz w:val="24"/>
          <w:szCs w:val="24"/>
          <w:lang w:val="en-US"/>
        </w:rPr>
        <w:t xml:space="preserve">s a practical </w:t>
      </w:r>
      <w:r w:rsidR="001E7473">
        <w:rPr>
          <w:rFonts w:ascii="Times New Roman" w:hAnsi="Times New Roman" w:cs="Times New Roman"/>
          <w:color w:val="0D0D0D" w:themeColor="text1" w:themeTint="F2"/>
          <w:sz w:val="24"/>
          <w:szCs w:val="24"/>
          <w:lang w:val="en-US"/>
        </w:rPr>
        <w:t>a</w:t>
      </w:r>
      <w:r w:rsidR="003F17D0">
        <w:rPr>
          <w:rFonts w:ascii="Times New Roman" w:hAnsi="Times New Roman" w:cs="Times New Roman"/>
          <w:color w:val="0D0D0D" w:themeColor="text1" w:themeTint="F2"/>
          <w:sz w:val="24"/>
          <w:szCs w:val="24"/>
          <w:lang w:val="en-US"/>
        </w:rPr>
        <w:t xml:space="preserve">nd culturally appropriate </w:t>
      </w:r>
      <w:r w:rsidR="00B77DD1">
        <w:rPr>
          <w:rFonts w:ascii="Times New Roman" w:hAnsi="Times New Roman" w:cs="Times New Roman"/>
          <w:color w:val="0D0D0D" w:themeColor="text1" w:themeTint="F2"/>
          <w:sz w:val="24"/>
          <w:szCs w:val="24"/>
          <w:lang w:val="en-US"/>
        </w:rPr>
        <w:t>s</w:t>
      </w:r>
      <w:r w:rsidR="003F17D0">
        <w:rPr>
          <w:rFonts w:ascii="Times New Roman" w:hAnsi="Times New Roman" w:cs="Times New Roman"/>
          <w:color w:val="0D0D0D" w:themeColor="text1" w:themeTint="F2"/>
          <w:sz w:val="24"/>
          <w:szCs w:val="24"/>
          <w:lang w:val="en-US"/>
        </w:rPr>
        <w:t>trateg</w:t>
      </w:r>
      <w:r w:rsidR="00B77DD1">
        <w:rPr>
          <w:rFonts w:ascii="Times New Roman" w:hAnsi="Times New Roman" w:cs="Times New Roman"/>
          <w:color w:val="0D0D0D" w:themeColor="text1" w:themeTint="F2"/>
          <w:sz w:val="24"/>
          <w:szCs w:val="24"/>
          <w:lang w:val="en-US"/>
        </w:rPr>
        <w:t>y</w:t>
      </w:r>
      <w:r w:rsidR="00970EE0">
        <w:rPr>
          <w:rFonts w:ascii="Times New Roman" w:hAnsi="Times New Roman" w:cs="Times New Roman"/>
          <w:color w:val="0D0D0D" w:themeColor="text1" w:themeTint="F2"/>
          <w:sz w:val="24"/>
          <w:szCs w:val="24"/>
          <w:lang w:val="en-US"/>
        </w:rPr>
        <w:t xml:space="preserve"> </w:t>
      </w:r>
      <w:r w:rsidR="00B77DD1">
        <w:rPr>
          <w:rFonts w:ascii="Times New Roman" w:hAnsi="Times New Roman" w:cs="Times New Roman"/>
          <w:color w:val="0D0D0D" w:themeColor="text1" w:themeTint="F2"/>
          <w:sz w:val="24"/>
          <w:szCs w:val="24"/>
          <w:lang w:val="en-US"/>
        </w:rPr>
        <w:t>t</w:t>
      </w:r>
      <w:r w:rsidR="00970EE0">
        <w:rPr>
          <w:rFonts w:ascii="Times New Roman" w:hAnsi="Times New Roman" w:cs="Times New Roman"/>
          <w:color w:val="0D0D0D" w:themeColor="text1" w:themeTint="F2"/>
          <w:sz w:val="24"/>
          <w:szCs w:val="24"/>
          <w:lang w:val="en-US"/>
        </w:rPr>
        <w:t xml:space="preserve">o address Hidden hunger Millet such as thinker millet </w:t>
      </w:r>
      <w:r w:rsidR="004D71E6">
        <w:rPr>
          <w:rFonts w:ascii="Times New Roman" w:hAnsi="Times New Roman" w:cs="Times New Roman"/>
          <w:color w:val="0D0D0D" w:themeColor="text1" w:themeTint="F2"/>
          <w:sz w:val="24"/>
          <w:szCs w:val="24"/>
          <w:lang w:val="en-US"/>
        </w:rPr>
        <w:t>a</w:t>
      </w:r>
      <w:r w:rsidR="00970EE0">
        <w:rPr>
          <w:rFonts w:ascii="Times New Roman" w:hAnsi="Times New Roman" w:cs="Times New Roman"/>
          <w:color w:val="0D0D0D" w:themeColor="text1" w:themeTint="F2"/>
          <w:sz w:val="24"/>
          <w:szCs w:val="24"/>
          <w:lang w:val="en-US"/>
        </w:rPr>
        <w:t>re naturally rich in</w:t>
      </w:r>
      <w:r w:rsidR="00D06018">
        <w:rPr>
          <w:rFonts w:ascii="Times New Roman" w:hAnsi="Times New Roman" w:cs="Times New Roman"/>
          <w:color w:val="0D0D0D" w:themeColor="text1" w:themeTint="F2"/>
          <w:sz w:val="24"/>
          <w:szCs w:val="24"/>
          <w:lang w:val="en-US"/>
        </w:rPr>
        <w:t xml:space="preserve"> Dietary </w:t>
      </w:r>
      <w:proofErr w:type="spellStart"/>
      <w:r w:rsidR="00D06018">
        <w:rPr>
          <w:rFonts w:ascii="Times New Roman" w:hAnsi="Times New Roman" w:cs="Times New Roman"/>
          <w:color w:val="0D0D0D" w:themeColor="text1" w:themeTint="F2"/>
          <w:sz w:val="24"/>
          <w:szCs w:val="24"/>
          <w:lang w:val="en-US"/>
        </w:rPr>
        <w:t>fibre</w:t>
      </w:r>
      <w:proofErr w:type="spellEnd"/>
      <w:r w:rsidR="00D06018">
        <w:rPr>
          <w:rFonts w:ascii="Times New Roman" w:hAnsi="Times New Roman" w:cs="Times New Roman"/>
          <w:color w:val="0D0D0D" w:themeColor="text1" w:themeTint="F2"/>
          <w:sz w:val="24"/>
          <w:szCs w:val="24"/>
          <w:lang w:val="en-US"/>
        </w:rPr>
        <w:t xml:space="preserve"> and bioactive compounds Traditional processing techniques including malting fermentation germination Can further enhance their nutrition value by improving mineral adsorption and reducing anti nutrition factors</w:t>
      </w:r>
      <w:r w:rsidR="00DB31F9">
        <w:rPr>
          <w:rFonts w:ascii="Times New Roman" w:hAnsi="Times New Roman" w:cs="Times New Roman"/>
          <w:color w:val="0D0D0D" w:themeColor="text1" w:themeTint="F2"/>
          <w:sz w:val="24"/>
          <w:szCs w:val="24"/>
          <w:lang w:val="en-US"/>
        </w:rPr>
        <w:t xml:space="preserve"> (</w:t>
      </w:r>
      <w:r w:rsidR="005138C7">
        <w:rPr>
          <w:rFonts w:ascii="Times New Roman" w:hAnsi="Times New Roman" w:cs="Times New Roman"/>
          <w:color w:val="0D0D0D" w:themeColor="text1" w:themeTint="F2"/>
          <w:sz w:val="24"/>
          <w:szCs w:val="24"/>
          <w:lang w:val="en-US"/>
        </w:rPr>
        <w:t>22</w:t>
      </w:r>
      <w:r w:rsidR="00DB31F9">
        <w:rPr>
          <w:rFonts w:ascii="Times New Roman" w:hAnsi="Times New Roman" w:cs="Times New Roman"/>
          <w:color w:val="0D0D0D" w:themeColor="text1" w:themeTint="F2"/>
          <w:sz w:val="24"/>
          <w:szCs w:val="24"/>
          <w:lang w:val="en-US"/>
        </w:rPr>
        <w:t xml:space="preserve">). </w:t>
      </w:r>
      <w:r w:rsidR="000818A5">
        <w:rPr>
          <w:rFonts w:ascii="Times New Roman" w:hAnsi="Times New Roman" w:cs="Times New Roman"/>
          <w:color w:val="0D0D0D" w:themeColor="text1" w:themeTint="F2"/>
          <w:sz w:val="24"/>
          <w:szCs w:val="24"/>
          <w:lang w:val="en-US"/>
        </w:rPr>
        <w:t>Beyond their nutrient Density Millets offer functional benefits such as</w:t>
      </w:r>
      <w:r w:rsidR="005D4A36">
        <w:rPr>
          <w:rFonts w:ascii="Times New Roman" w:hAnsi="Times New Roman" w:cs="Times New Roman"/>
          <w:color w:val="0D0D0D" w:themeColor="text1" w:themeTint="F2"/>
          <w:sz w:val="24"/>
          <w:szCs w:val="24"/>
          <w:lang w:val="en-US"/>
        </w:rPr>
        <w:t xml:space="preserve"> Improve glycemic control anti nutritional Antioxidant active </w:t>
      </w:r>
      <w:r w:rsidR="00014C95">
        <w:rPr>
          <w:rFonts w:ascii="Times New Roman" w:hAnsi="Times New Roman" w:cs="Times New Roman"/>
          <w:color w:val="0D0D0D" w:themeColor="text1" w:themeTint="F2"/>
          <w:sz w:val="24"/>
          <w:szCs w:val="24"/>
          <w:lang w:val="en-US"/>
        </w:rPr>
        <w:t>a</w:t>
      </w:r>
      <w:r w:rsidR="005D4A36">
        <w:rPr>
          <w:rFonts w:ascii="Times New Roman" w:hAnsi="Times New Roman" w:cs="Times New Roman"/>
          <w:color w:val="0D0D0D" w:themeColor="text1" w:themeTint="F2"/>
          <w:sz w:val="24"/>
          <w:szCs w:val="24"/>
          <w:lang w:val="en-US"/>
        </w:rPr>
        <w:t xml:space="preserve">nd greater </w:t>
      </w:r>
      <w:proofErr w:type="spellStart"/>
      <w:r w:rsidR="005D4A36">
        <w:rPr>
          <w:rFonts w:ascii="Times New Roman" w:hAnsi="Times New Roman" w:cs="Times New Roman"/>
          <w:color w:val="0D0D0D" w:themeColor="text1" w:themeTint="F2"/>
          <w:sz w:val="24"/>
          <w:szCs w:val="24"/>
          <w:lang w:val="en-US"/>
        </w:rPr>
        <w:t>sativity</w:t>
      </w:r>
      <w:proofErr w:type="spellEnd"/>
      <w:r w:rsidR="005D4A36">
        <w:rPr>
          <w:rFonts w:ascii="Times New Roman" w:hAnsi="Times New Roman" w:cs="Times New Roman"/>
          <w:color w:val="0D0D0D" w:themeColor="text1" w:themeTint="F2"/>
          <w:sz w:val="24"/>
          <w:szCs w:val="24"/>
          <w:lang w:val="en-US"/>
        </w:rPr>
        <w:t xml:space="preserve"> making them suitable for addressing both micronutrient deficiencies and </w:t>
      </w:r>
      <w:r w:rsidR="00D42C3E">
        <w:rPr>
          <w:rFonts w:ascii="Times New Roman" w:hAnsi="Times New Roman" w:cs="Times New Roman"/>
          <w:color w:val="0D0D0D" w:themeColor="text1" w:themeTint="F2"/>
          <w:sz w:val="24"/>
          <w:szCs w:val="24"/>
          <w:lang w:val="en-US"/>
        </w:rPr>
        <w:t xml:space="preserve">Emerging </w:t>
      </w:r>
      <w:r w:rsidR="00B375A7">
        <w:rPr>
          <w:rFonts w:ascii="Times New Roman" w:hAnsi="Times New Roman" w:cs="Times New Roman"/>
          <w:color w:val="0D0D0D" w:themeColor="text1" w:themeTint="F2"/>
          <w:sz w:val="24"/>
          <w:szCs w:val="24"/>
          <w:lang w:val="en-US"/>
        </w:rPr>
        <w:t>d</w:t>
      </w:r>
      <w:r w:rsidR="00D42C3E">
        <w:rPr>
          <w:rFonts w:ascii="Times New Roman" w:hAnsi="Times New Roman" w:cs="Times New Roman"/>
          <w:color w:val="0D0D0D" w:themeColor="text1" w:themeTint="F2"/>
          <w:sz w:val="24"/>
          <w:szCs w:val="24"/>
          <w:lang w:val="en-US"/>
        </w:rPr>
        <w:t xml:space="preserve">iet </w:t>
      </w:r>
      <w:r w:rsidR="00B375A7">
        <w:rPr>
          <w:rFonts w:ascii="Times New Roman" w:hAnsi="Times New Roman" w:cs="Times New Roman"/>
          <w:color w:val="0D0D0D" w:themeColor="text1" w:themeTint="F2"/>
          <w:sz w:val="24"/>
          <w:szCs w:val="24"/>
          <w:lang w:val="en-US"/>
        </w:rPr>
        <w:t>rela</w:t>
      </w:r>
      <w:r w:rsidR="00D42C3E">
        <w:rPr>
          <w:rFonts w:ascii="Times New Roman" w:hAnsi="Times New Roman" w:cs="Times New Roman"/>
          <w:color w:val="0D0D0D" w:themeColor="text1" w:themeTint="F2"/>
          <w:sz w:val="24"/>
          <w:szCs w:val="24"/>
          <w:lang w:val="en-US"/>
        </w:rPr>
        <w:t>te</w:t>
      </w:r>
      <w:r w:rsidR="00B375A7">
        <w:rPr>
          <w:rFonts w:ascii="Times New Roman" w:hAnsi="Times New Roman" w:cs="Times New Roman"/>
          <w:color w:val="0D0D0D" w:themeColor="text1" w:themeTint="F2"/>
          <w:sz w:val="24"/>
          <w:szCs w:val="24"/>
          <w:lang w:val="en-US"/>
        </w:rPr>
        <w:t>d</w:t>
      </w:r>
      <w:r w:rsidR="00D42C3E">
        <w:rPr>
          <w:rFonts w:ascii="Times New Roman" w:hAnsi="Times New Roman" w:cs="Times New Roman"/>
          <w:color w:val="0D0D0D" w:themeColor="text1" w:themeTint="F2"/>
          <w:sz w:val="24"/>
          <w:szCs w:val="24"/>
          <w:lang w:val="en-US"/>
        </w:rPr>
        <w:t xml:space="preserve"> </w:t>
      </w:r>
      <w:r w:rsidR="00B375A7">
        <w:rPr>
          <w:rFonts w:ascii="Times New Roman" w:hAnsi="Times New Roman" w:cs="Times New Roman"/>
          <w:color w:val="0D0D0D" w:themeColor="text1" w:themeTint="F2"/>
          <w:sz w:val="24"/>
          <w:szCs w:val="24"/>
          <w:lang w:val="en-US"/>
        </w:rPr>
        <w:t>c</w:t>
      </w:r>
      <w:r w:rsidR="00D42C3E">
        <w:rPr>
          <w:rFonts w:ascii="Times New Roman" w:hAnsi="Times New Roman" w:cs="Times New Roman"/>
          <w:color w:val="0D0D0D" w:themeColor="text1" w:themeTint="F2"/>
          <w:sz w:val="24"/>
          <w:szCs w:val="24"/>
          <w:lang w:val="en-US"/>
        </w:rPr>
        <w:t>hronic disease</w:t>
      </w:r>
      <w:r w:rsidR="00666ECF">
        <w:rPr>
          <w:rFonts w:ascii="Times New Roman" w:hAnsi="Times New Roman" w:cs="Times New Roman"/>
          <w:color w:val="0D0D0D" w:themeColor="text1" w:themeTint="F2"/>
          <w:sz w:val="24"/>
          <w:szCs w:val="24"/>
          <w:lang w:val="en-US"/>
        </w:rPr>
        <w:t xml:space="preserve"> Their climate resilience </w:t>
      </w:r>
      <w:r w:rsidR="00B375A7">
        <w:rPr>
          <w:rFonts w:ascii="Times New Roman" w:hAnsi="Times New Roman" w:cs="Times New Roman"/>
          <w:color w:val="0D0D0D" w:themeColor="text1" w:themeTint="F2"/>
          <w:sz w:val="24"/>
          <w:szCs w:val="24"/>
          <w:lang w:val="en-US"/>
        </w:rPr>
        <w:t>a</w:t>
      </w:r>
      <w:r w:rsidR="00666ECF">
        <w:rPr>
          <w:rFonts w:ascii="Times New Roman" w:hAnsi="Times New Roman" w:cs="Times New Roman"/>
          <w:color w:val="0D0D0D" w:themeColor="text1" w:themeTint="F2"/>
          <w:sz w:val="24"/>
          <w:szCs w:val="24"/>
          <w:lang w:val="en-US"/>
        </w:rPr>
        <w:t xml:space="preserve">nd affordability </w:t>
      </w:r>
      <w:r w:rsidR="00B375A7">
        <w:rPr>
          <w:rFonts w:ascii="Times New Roman" w:hAnsi="Times New Roman" w:cs="Times New Roman"/>
          <w:color w:val="0D0D0D" w:themeColor="text1" w:themeTint="F2"/>
          <w:sz w:val="24"/>
          <w:szCs w:val="24"/>
          <w:lang w:val="en-US"/>
        </w:rPr>
        <w:t>f</w:t>
      </w:r>
      <w:r w:rsidR="00666ECF">
        <w:rPr>
          <w:rFonts w:ascii="Times New Roman" w:hAnsi="Times New Roman" w:cs="Times New Roman"/>
          <w:color w:val="0D0D0D" w:themeColor="text1" w:themeTint="F2"/>
          <w:sz w:val="24"/>
          <w:szCs w:val="24"/>
          <w:lang w:val="en-US"/>
        </w:rPr>
        <w:t>or the sentence their relevance force table nutrition and food security</w:t>
      </w:r>
    </w:p>
    <w:p w14:paraId="6E5C2193" w14:textId="4A2F9BB2" w:rsidR="0046593A" w:rsidRDefault="00943CB2"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One of the most significant nutritional advantages of finger millet is its high calcium content which is considered Higher than that of common consumed serials such as rice and wheat this makes it </w:t>
      </w:r>
      <w:r w:rsidR="00B375A7">
        <w:rPr>
          <w:rFonts w:ascii="Times New Roman" w:hAnsi="Times New Roman" w:cs="Times New Roman"/>
          <w:color w:val="0D0D0D" w:themeColor="text1" w:themeTint="F2"/>
          <w:sz w:val="24"/>
          <w:szCs w:val="24"/>
          <w:lang w:val="en-US"/>
        </w:rPr>
        <w:t>e</w:t>
      </w:r>
      <w:r>
        <w:rPr>
          <w:rFonts w:ascii="Times New Roman" w:hAnsi="Times New Roman" w:cs="Times New Roman"/>
          <w:color w:val="0D0D0D" w:themeColor="text1" w:themeTint="F2"/>
          <w:sz w:val="24"/>
          <w:szCs w:val="24"/>
          <w:lang w:val="en-US"/>
        </w:rPr>
        <w:t xml:space="preserve">specially beneficial for supporting more health and maintenance particularly among children </w:t>
      </w:r>
      <w:proofErr w:type="spellStart"/>
      <w:r>
        <w:rPr>
          <w:rFonts w:ascii="Times New Roman" w:hAnsi="Times New Roman" w:cs="Times New Roman"/>
          <w:color w:val="0D0D0D" w:themeColor="text1" w:themeTint="F2"/>
          <w:sz w:val="24"/>
          <w:szCs w:val="24"/>
          <w:lang w:val="en-US"/>
        </w:rPr>
        <w:t>ado</w:t>
      </w:r>
      <w:r w:rsidR="00055C40">
        <w:rPr>
          <w:rFonts w:ascii="Times New Roman" w:hAnsi="Times New Roman" w:cs="Times New Roman"/>
          <w:color w:val="0D0D0D" w:themeColor="text1" w:themeTint="F2"/>
          <w:sz w:val="24"/>
          <w:szCs w:val="24"/>
          <w:lang w:val="en-US"/>
        </w:rPr>
        <w:t>l</w:t>
      </w:r>
      <w:r>
        <w:rPr>
          <w:rFonts w:ascii="Times New Roman" w:hAnsi="Times New Roman" w:cs="Times New Roman"/>
          <w:color w:val="0D0D0D" w:themeColor="text1" w:themeTint="F2"/>
          <w:sz w:val="24"/>
          <w:szCs w:val="24"/>
          <w:lang w:val="en-US"/>
        </w:rPr>
        <w:t>e</w:t>
      </w:r>
      <w:r w:rsidR="00055C40">
        <w:rPr>
          <w:rFonts w:ascii="Times New Roman" w:hAnsi="Times New Roman" w:cs="Times New Roman"/>
          <w:color w:val="0D0D0D" w:themeColor="text1" w:themeTint="F2"/>
          <w:sz w:val="24"/>
          <w:szCs w:val="24"/>
          <w:lang w:val="en-US"/>
        </w:rPr>
        <w:t>c</w:t>
      </w:r>
      <w:r>
        <w:rPr>
          <w:rFonts w:ascii="Times New Roman" w:hAnsi="Times New Roman" w:cs="Times New Roman"/>
          <w:color w:val="0D0D0D" w:themeColor="text1" w:themeTint="F2"/>
          <w:sz w:val="24"/>
          <w:szCs w:val="24"/>
          <w:lang w:val="en-US"/>
        </w:rPr>
        <w:t>sents</w:t>
      </w:r>
      <w:proofErr w:type="spellEnd"/>
      <w:r w:rsidR="00BD5E07">
        <w:rPr>
          <w:rFonts w:ascii="Times New Roman" w:hAnsi="Times New Roman" w:cs="Times New Roman"/>
          <w:color w:val="0D0D0D" w:themeColor="text1" w:themeTint="F2"/>
          <w:sz w:val="24"/>
          <w:szCs w:val="24"/>
          <w:lang w:val="en-US"/>
        </w:rPr>
        <w:t xml:space="preserve"> And older adults who may have limited access to dairy products finger millet also provides iron contributing to improved dietary iron intake and offering potential benefits in population At risk of Iron deficiency </w:t>
      </w:r>
      <w:proofErr w:type="spellStart"/>
      <w:r w:rsidR="00BD5E07">
        <w:rPr>
          <w:rFonts w:ascii="Times New Roman" w:hAnsi="Times New Roman" w:cs="Times New Roman"/>
          <w:color w:val="0D0D0D" w:themeColor="text1" w:themeTint="F2"/>
          <w:sz w:val="24"/>
          <w:szCs w:val="24"/>
          <w:lang w:val="en-US"/>
        </w:rPr>
        <w:t>anaemia</w:t>
      </w:r>
      <w:proofErr w:type="spellEnd"/>
      <w:r w:rsidR="00BD5E07">
        <w:rPr>
          <w:rFonts w:ascii="Times New Roman" w:hAnsi="Times New Roman" w:cs="Times New Roman"/>
          <w:color w:val="0D0D0D" w:themeColor="text1" w:themeTint="F2"/>
          <w:sz w:val="24"/>
          <w:szCs w:val="24"/>
          <w:lang w:val="en-US"/>
        </w:rPr>
        <w:t xml:space="preserve"> the decision processing methods such as malting and fermentation can further enhance</w:t>
      </w:r>
      <w:r w:rsidR="006009B2">
        <w:rPr>
          <w:rFonts w:ascii="Times New Roman" w:hAnsi="Times New Roman" w:cs="Times New Roman"/>
          <w:color w:val="0D0D0D" w:themeColor="text1" w:themeTint="F2"/>
          <w:sz w:val="24"/>
          <w:szCs w:val="24"/>
          <w:lang w:val="en-US"/>
        </w:rPr>
        <w:t xml:space="preserve"> mineral bioavailability by reducing anti nutritional factors</w:t>
      </w:r>
      <w:r w:rsidR="004D71E6">
        <w:rPr>
          <w:rFonts w:ascii="Times New Roman" w:hAnsi="Times New Roman" w:cs="Times New Roman"/>
          <w:color w:val="0D0D0D" w:themeColor="text1" w:themeTint="F2"/>
          <w:sz w:val="24"/>
          <w:szCs w:val="24"/>
          <w:lang w:val="en-US"/>
        </w:rPr>
        <w:t>.</w:t>
      </w:r>
    </w:p>
    <w:p w14:paraId="2357E393" w14:textId="41C3809E" w:rsidR="009A4D83" w:rsidRDefault="00B27FA2"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In addition finger millet is rich in</w:t>
      </w:r>
      <w:r w:rsidR="00AB0B6D">
        <w:rPr>
          <w:rFonts w:ascii="Times New Roman" w:hAnsi="Times New Roman" w:cs="Times New Roman"/>
          <w:color w:val="0D0D0D" w:themeColor="text1" w:themeTint="F2"/>
          <w:sz w:val="24"/>
          <w:szCs w:val="24"/>
          <w:lang w:val="en-US"/>
        </w:rPr>
        <w:t xml:space="preserve"> Dietary </w:t>
      </w:r>
      <w:proofErr w:type="spellStart"/>
      <w:r w:rsidR="00AB0B6D">
        <w:rPr>
          <w:rFonts w:ascii="Times New Roman" w:hAnsi="Times New Roman" w:cs="Times New Roman"/>
          <w:color w:val="0D0D0D" w:themeColor="text1" w:themeTint="F2"/>
          <w:sz w:val="24"/>
          <w:szCs w:val="24"/>
          <w:lang w:val="en-US"/>
        </w:rPr>
        <w:t>fibre</w:t>
      </w:r>
      <w:proofErr w:type="spellEnd"/>
      <w:r w:rsidR="00AB0B6D">
        <w:rPr>
          <w:rFonts w:ascii="Times New Roman" w:hAnsi="Times New Roman" w:cs="Times New Roman"/>
          <w:color w:val="0D0D0D" w:themeColor="text1" w:themeTint="F2"/>
          <w:sz w:val="24"/>
          <w:szCs w:val="24"/>
          <w:lang w:val="en-US"/>
        </w:rPr>
        <w:t xml:space="preserve"> did suppose the restive health promotes salty and helps regulate blood glucose level It Low in glycemic index makes it especially suitable for individuals with diabetes Add risk Metabolic disorders and it helps to Moderate post paradigm blood glucose</w:t>
      </w:r>
      <w:r w:rsidR="0058306B">
        <w:rPr>
          <w:rFonts w:ascii="Times New Roman" w:hAnsi="Times New Roman" w:cs="Times New Roman"/>
          <w:color w:val="0D0D0D" w:themeColor="text1" w:themeTint="F2"/>
          <w:sz w:val="24"/>
          <w:szCs w:val="24"/>
          <w:lang w:val="en-US"/>
        </w:rPr>
        <w:t xml:space="preserve"> Response </w:t>
      </w:r>
      <w:r w:rsidR="0009207A">
        <w:rPr>
          <w:rFonts w:ascii="Times New Roman" w:hAnsi="Times New Roman" w:cs="Times New Roman"/>
          <w:color w:val="0D0D0D" w:themeColor="text1" w:themeTint="F2"/>
          <w:sz w:val="24"/>
          <w:szCs w:val="24"/>
          <w:lang w:val="en-US"/>
        </w:rPr>
        <w:t>(</w:t>
      </w:r>
      <w:r w:rsidR="00A84F84">
        <w:rPr>
          <w:rFonts w:ascii="Times New Roman" w:hAnsi="Times New Roman" w:cs="Times New Roman"/>
          <w:color w:val="0D0D0D" w:themeColor="text1" w:themeTint="F2"/>
          <w:sz w:val="24"/>
          <w:szCs w:val="24"/>
          <w:lang w:val="en-US"/>
        </w:rPr>
        <w:t>2</w:t>
      </w:r>
      <w:r w:rsidR="00AC79C4">
        <w:rPr>
          <w:rFonts w:ascii="Times New Roman" w:hAnsi="Times New Roman" w:cs="Times New Roman"/>
          <w:color w:val="0D0D0D" w:themeColor="text1" w:themeTint="F2"/>
          <w:sz w:val="24"/>
          <w:szCs w:val="24"/>
          <w:lang w:val="en-US"/>
        </w:rPr>
        <w:t>5</w:t>
      </w:r>
      <w:r w:rsidR="0009207A">
        <w:rPr>
          <w:rFonts w:ascii="Times New Roman" w:hAnsi="Times New Roman" w:cs="Times New Roman"/>
          <w:color w:val="0D0D0D" w:themeColor="text1" w:themeTint="F2"/>
          <w:sz w:val="24"/>
          <w:szCs w:val="24"/>
          <w:lang w:val="en-US"/>
        </w:rPr>
        <w:t>)</w:t>
      </w:r>
      <w:r w:rsidR="0058306B">
        <w:rPr>
          <w:rFonts w:ascii="Times New Roman" w:hAnsi="Times New Roman" w:cs="Times New Roman"/>
          <w:color w:val="0D0D0D" w:themeColor="text1" w:themeTint="F2"/>
          <w:sz w:val="24"/>
          <w:szCs w:val="24"/>
          <w:lang w:val="en-US"/>
        </w:rPr>
        <w:t xml:space="preserve"> The grain is also valuable source of polyphenols and antioxidants which help to reduce oxidative stress and may lower the risk of chronic diseases such as cardiovascular diseases</w:t>
      </w:r>
      <w:r w:rsidR="0009207A">
        <w:rPr>
          <w:rFonts w:ascii="Times New Roman" w:hAnsi="Times New Roman" w:cs="Times New Roman"/>
          <w:color w:val="0D0D0D" w:themeColor="text1" w:themeTint="F2"/>
          <w:sz w:val="24"/>
          <w:szCs w:val="24"/>
          <w:lang w:val="en-US"/>
        </w:rPr>
        <w:t xml:space="preserve"> </w:t>
      </w:r>
      <w:r w:rsidR="00B0379F">
        <w:rPr>
          <w:rFonts w:ascii="Times New Roman" w:hAnsi="Times New Roman" w:cs="Times New Roman"/>
          <w:color w:val="0D0D0D" w:themeColor="text1" w:themeTint="F2"/>
          <w:sz w:val="24"/>
          <w:szCs w:val="24"/>
          <w:lang w:val="en-US"/>
        </w:rPr>
        <w:t>a</w:t>
      </w:r>
      <w:r w:rsidR="0009207A">
        <w:rPr>
          <w:rFonts w:ascii="Times New Roman" w:hAnsi="Times New Roman" w:cs="Times New Roman"/>
          <w:color w:val="0D0D0D" w:themeColor="text1" w:themeTint="F2"/>
          <w:sz w:val="24"/>
          <w:szCs w:val="24"/>
          <w:lang w:val="en-US"/>
        </w:rPr>
        <w:t>nd diabetes</w:t>
      </w:r>
      <w:r w:rsidR="00E57368">
        <w:rPr>
          <w:rFonts w:ascii="Times New Roman" w:hAnsi="Times New Roman" w:cs="Times New Roman"/>
          <w:color w:val="0D0D0D" w:themeColor="text1" w:themeTint="F2"/>
          <w:sz w:val="24"/>
          <w:szCs w:val="24"/>
          <w:lang w:val="en-US"/>
        </w:rPr>
        <w:t xml:space="preserve"> (</w:t>
      </w:r>
      <w:r w:rsidR="00B0379F">
        <w:rPr>
          <w:rFonts w:ascii="Times New Roman" w:hAnsi="Times New Roman" w:cs="Times New Roman"/>
          <w:color w:val="0D0D0D" w:themeColor="text1" w:themeTint="F2"/>
          <w:sz w:val="24"/>
          <w:szCs w:val="24"/>
          <w:lang w:val="en-US"/>
        </w:rPr>
        <w:t>5</w:t>
      </w:r>
      <w:r w:rsidR="00E57368">
        <w:rPr>
          <w:rFonts w:ascii="Times New Roman" w:hAnsi="Times New Roman" w:cs="Times New Roman"/>
          <w:color w:val="0D0D0D" w:themeColor="text1" w:themeTint="F2"/>
          <w:sz w:val="24"/>
          <w:szCs w:val="24"/>
          <w:lang w:val="en-US"/>
        </w:rPr>
        <w:t>)</w:t>
      </w:r>
    </w:p>
    <w:p w14:paraId="12E3AC66" w14:textId="14886F9C" w:rsidR="008E1D4A" w:rsidRPr="007C7750" w:rsidRDefault="00A5401F" w:rsidP="00A605FF">
      <w:pPr>
        <w:spacing w:line="360" w:lineRule="auto"/>
        <w:jc w:val="both"/>
        <w:rPr>
          <w:rFonts w:ascii="Times New Roman" w:eastAsia="Times New Roman" w:hAnsi="Times New Roman" w:cs="Times New Roman"/>
          <w:sz w:val="24"/>
          <w:szCs w:val="24"/>
          <w:lang w:val="en" w:eastAsia="en-IN"/>
        </w:rPr>
      </w:pPr>
      <w:r>
        <w:rPr>
          <w:rFonts w:ascii="Times New Roman" w:hAnsi="Times New Roman" w:cs="Times New Roman"/>
          <w:color w:val="0D0D0D" w:themeColor="text1" w:themeTint="F2"/>
          <w:sz w:val="24"/>
          <w:szCs w:val="24"/>
          <w:lang w:val="en-US"/>
        </w:rPr>
        <w:t xml:space="preserve">Flaxseeds add another boost, being one of the best plant sources of omega-3s, </w:t>
      </w:r>
      <w:r w:rsidR="00A26AD0">
        <w:rPr>
          <w:rFonts w:ascii="Times New Roman" w:hAnsi="Times New Roman" w:cs="Times New Roman"/>
          <w:color w:val="0D0D0D" w:themeColor="text1" w:themeTint="F2"/>
          <w:sz w:val="24"/>
          <w:szCs w:val="24"/>
          <w:lang w:val="en-US"/>
        </w:rPr>
        <w:t xml:space="preserve">and </w:t>
      </w:r>
      <w:r w:rsidR="00333BD5">
        <w:rPr>
          <w:rFonts w:ascii="Times New Roman" w:hAnsi="Times New Roman" w:cs="Times New Roman"/>
          <w:color w:val="0D0D0D" w:themeColor="text1" w:themeTint="F2"/>
          <w:sz w:val="24"/>
          <w:szCs w:val="24"/>
          <w:lang w:val="en-US"/>
        </w:rPr>
        <w:t xml:space="preserve">alpha-linolenic acid </w:t>
      </w:r>
      <w:r>
        <w:rPr>
          <w:rFonts w:ascii="Times New Roman" w:hAnsi="Times New Roman" w:cs="Times New Roman"/>
          <w:color w:val="0D0D0D" w:themeColor="text1" w:themeTint="F2"/>
          <w:sz w:val="24"/>
          <w:szCs w:val="24"/>
          <w:lang w:val="en-US"/>
        </w:rPr>
        <w:t xml:space="preserve">which protect the heart and fight inflammation </w:t>
      </w:r>
      <w:r w:rsidR="00C6101F" w:rsidRPr="00C6101F">
        <w:rPr>
          <w:rFonts w:ascii="Times New Roman" w:hAnsi="Times New Roman" w:cs="Times New Roman"/>
          <w:b/>
          <w:color w:val="0D0D0D" w:themeColor="text1" w:themeTint="F2"/>
          <w:sz w:val="24"/>
          <w:szCs w:val="24"/>
          <w:lang w:val="en-US"/>
        </w:rPr>
        <w:t>(</w:t>
      </w:r>
      <w:r w:rsidR="0040042B">
        <w:rPr>
          <w:rFonts w:ascii="Times New Roman" w:hAnsi="Times New Roman" w:cs="Times New Roman"/>
          <w:b/>
          <w:color w:val="0D0D0D" w:themeColor="text1" w:themeTint="F2"/>
          <w:sz w:val="24"/>
          <w:szCs w:val="24"/>
          <w:lang w:val="en-US"/>
        </w:rPr>
        <w:t>1</w:t>
      </w:r>
      <w:r w:rsidR="00181A9A">
        <w:rPr>
          <w:rFonts w:ascii="Times New Roman" w:hAnsi="Times New Roman" w:cs="Times New Roman"/>
          <w:b/>
          <w:color w:val="0D0D0D" w:themeColor="text1" w:themeTint="F2"/>
          <w:sz w:val="24"/>
          <w:szCs w:val="24"/>
          <w:lang w:val="en-US"/>
        </w:rPr>
        <w:t>6</w:t>
      </w:r>
      <w:r w:rsidR="00C6101F" w:rsidRPr="00C6101F">
        <w:rPr>
          <w:rFonts w:ascii="Times New Roman" w:hAnsi="Times New Roman" w:cs="Times New Roman"/>
          <w:b/>
          <w:color w:val="0D0D0D" w:themeColor="text1" w:themeTint="F2"/>
          <w:sz w:val="24"/>
          <w:szCs w:val="24"/>
          <w:lang w:val="en-US"/>
        </w:rPr>
        <w:t>)</w:t>
      </w:r>
      <w:r w:rsidR="00C6101F">
        <w:rPr>
          <w:rFonts w:ascii="Times New Roman" w:hAnsi="Times New Roman" w:cs="Times New Roman"/>
          <w:b/>
          <w:color w:val="0D0D0D" w:themeColor="text1" w:themeTint="F2"/>
          <w:sz w:val="24"/>
          <w:szCs w:val="24"/>
          <w:lang w:val="en-US"/>
        </w:rPr>
        <w:t>.</w:t>
      </w:r>
      <w:r w:rsidR="00681B73">
        <w:rPr>
          <w:rFonts w:ascii="Times New Roman" w:hAnsi="Times New Roman" w:cs="Times New Roman"/>
          <w:b/>
          <w:color w:val="0D0D0D" w:themeColor="text1" w:themeTint="F2"/>
          <w:sz w:val="24"/>
          <w:szCs w:val="24"/>
          <w:lang w:val="en-US"/>
        </w:rPr>
        <w:t xml:space="preserve"> </w:t>
      </w:r>
      <w:r w:rsidR="007C7750" w:rsidRPr="007C7750">
        <w:rPr>
          <w:rFonts w:ascii="Times New Roman" w:eastAsia="Times New Roman" w:hAnsi="Times New Roman" w:cs="Times New Roman"/>
          <w:sz w:val="24"/>
          <w:szCs w:val="24"/>
          <w:lang w:val="en" w:eastAsia="en-IN"/>
        </w:rPr>
        <w:t xml:space="preserve">It is also rich in </w:t>
      </w:r>
      <w:proofErr w:type="spellStart"/>
      <w:r w:rsidR="007C7750" w:rsidRPr="007C7750">
        <w:rPr>
          <w:rFonts w:ascii="Times New Roman" w:eastAsia="Times New Roman" w:hAnsi="Times New Roman" w:cs="Times New Roman"/>
          <w:sz w:val="24"/>
          <w:szCs w:val="24"/>
          <w:lang w:val="en" w:eastAsia="en-IN"/>
        </w:rPr>
        <w:t>fibre</w:t>
      </w:r>
      <w:proofErr w:type="spellEnd"/>
      <w:r w:rsidR="007C7750" w:rsidRPr="007C7750">
        <w:rPr>
          <w:rFonts w:ascii="Times New Roman" w:eastAsia="Times New Roman" w:hAnsi="Times New Roman" w:cs="Times New Roman"/>
          <w:sz w:val="24"/>
          <w:szCs w:val="24"/>
          <w:lang w:val="en" w:eastAsia="en-IN"/>
        </w:rPr>
        <w:t xml:space="preserve">, which </w:t>
      </w:r>
      <w:r w:rsidR="007C7750" w:rsidRPr="007C7750">
        <w:rPr>
          <w:rFonts w:ascii="Times New Roman" w:eastAsia="Times New Roman" w:hAnsi="Times New Roman" w:cs="Times New Roman"/>
          <w:sz w:val="24"/>
          <w:szCs w:val="24"/>
          <w:lang w:val="en" w:eastAsia="en-IN"/>
        </w:rPr>
        <w:lastRenderedPageBreak/>
        <w:t xml:space="preserve">regulates digestion, prevents constipation, controls weight, and blood sugar, thus making it very valuable for individuals who are risk of diabetes </w:t>
      </w:r>
      <w:r w:rsidR="007C7750" w:rsidRPr="007C7750">
        <w:rPr>
          <w:rFonts w:ascii="Times New Roman" w:eastAsia="Times New Roman" w:hAnsi="Times New Roman" w:cs="Times New Roman"/>
          <w:b/>
          <w:sz w:val="24"/>
          <w:szCs w:val="24"/>
          <w:lang w:val="en" w:eastAsia="en-IN"/>
        </w:rPr>
        <w:t>(</w:t>
      </w:r>
      <w:r w:rsidR="00EF479A" w:rsidRPr="00EA4251">
        <w:rPr>
          <w:rFonts w:ascii="Times New Roman" w:eastAsia="Times New Roman" w:hAnsi="Times New Roman" w:cs="Times New Roman"/>
          <w:bCs/>
          <w:sz w:val="24"/>
          <w:szCs w:val="24"/>
          <w:lang w:val="en" w:eastAsia="en-IN"/>
        </w:rPr>
        <w:t>1</w:t>
      </w:r>
      <w:r w:rsidR="00181A9A">
        <w:rPr>
          <w:rFonts w:ascii="Times New Roman" w:eastAsia="Times New Roman" w:hAnsi="Times New Roman" w:cs="Times New Roman"/>
          <w:bCs/>
          <w:sz w:val="24"/>
          <w:szCs w:val="24"/>
          <w:lang w:val="en" w:eastAsia="en-IN"/>
        </w:rPr>
        <w:t>9</w:t>
      </w:r>
      <w:r w:rsidR="007C7750" w:rsidRPr="00EA4251">
        <w:rPr>
          <w:rFonts w:ascii="Times New Roman" w:eastAsia="Times New Roman" w:hAnsi="Times New Roman" w:cs="Times New Roman"/>
          <w:bCs/>
          <w:sz w:val="24"/>
          <w:szCs w:val="24"/>
          <w:lang w:val="en" w:eastAsia="en-IN"/>
        </w:rPr>
        <w:t>).</w:t>
      </w:r>
      <w:r w:rsidR="007C7750" w:rsidRPr="007C7750">
        <w:rPr>
          <w:rFonts w:ascii="Times New Roman" w:eastAsia="Times New Roman" w:hAnsi="Times New Roman" w:cs="Times New Roman"/>
          <w:sz w:val="24"/>
          <w:szCs w:val="24"/>
          <w:lang w:val="en" w:eastAsia="en-IN"/>
        </w:rPr>
        <w:t xml:space="preserve"> Minerals like potassium phosphorus and calcium also contribute to its advantage.</w:t>
      </w:r>
    </w:p>
    <w:p w14:paraId="45F77A43" w14:textId="3D225FD1" w:rsidR="008E1D4A" w:rsidRDefault="008E1D4A" w:rsidP="00A605FF">
      <w:pPr>
        <w:spacing w:line="360" w:lineRule="auto"/>
        <w:jc w:val="both"/>
      </w:pPr>
      <w:r w:rsidRPr="008E1D4A">
        <w:rPr>
          <w:rFonts w:ascii="Times New Roman" w:eastAsia="Times New Roman" w:hAnsi="Times New Roman" w:cs="Times New Roman"/>
          <w:sz w:val="24"/>
          <w:szCs w:val="24"/>
          <w:lang w:val="en" w:eastAsia="en-IN"/>
        </w:rPr>
        <w:t>Medicinal plants and functional foods also play a significant role in enriching the nutritional content of RTE products. Curry leaves (</w:t>
      </w:r>
      <w:proofErr w:type="spellStart"/>
      <w:r w:rsidRPr="008E1D4A">
        <w:rPr>
          <w:rFonts w:ascii="Times New Roman" w:eastAsia="Times New Roman" w:hAnsi="Times New Roman" w:cs="Times New Roman"/>
          <w:sz w:val="24"/>
          <w:szCs w:val="24"/>
          <w:lang w:val="en" w:eastAsia="en-IN"/>
        </w:rPr>
        <w:t>Murraya</w:t>
      </w:r>
      <w:proofErr w:type="spellEnd"/>
      <w:r w:rsidRPr="008E1D4A">
        <w:rPr>
          <w:rFonts w:ascii="Times New Roman" w:eastAsia="Times New Roman" w:hAnsi="Times New Roman" w:cs="Times New Roman"/>
          <w:sz w:val="24"/>
          <w:szCs w:val="24"/>
          <w:lang w:val="en" w:eastAsia="en-IN"/>
        </w:rPr>
        <w:t xml:space="preserve"> </w:t>
      </w:r>
      <w:proofErr w:type="spellStart"/>
      <w:r w:rsidRPr="008E1D4A">
        <w:rPr>
          <w:rFonts w:ascii="Times New Roman" w:eastAsia="Times New Roman" w:hAnsi="Times New Roman" w:cs="Times New Roman"/>
          <w:sz w:val="24"/>
          <w:szCs w:val="24"/>
          <w:lang w:val="en" w:eastAsia="en-IN"/>
        </w:rPr>
        <w:t>koenigii</w:t>
      </w:r>
      <w:proofErr w:type="spellEnd"/>
      <w:r w:rsidRPr="008E1D4A">
        <w:rPr>
          <w:rFonts w:ascii="Times New Roman" w:eastAsia="Times New Roman" w:hAnsi="Times New Roman" w:cs="Times New Roman"/>
          <w:sz w:val="24"/>
          <w:szCs w:val="24"/>
          <w:lang w:val="en" w:eastAsia="en-IN"/>
        </w:rPr>
        <w:t xml:space="preserve">), for example, have been used in traditional medicine for centuries. They contain active compounds like </w:t>
      </w:r>
      <w:proofErr w:type="spellStart"/>
      <w:r w:rsidRPr="008E1D4A">
        <w:rPr>
          <w:rFonts w:ascii="Times New Roman" w:eastAsia="Times New Roman" w:hAnsi="Times New Roman" w:cs="Times New Roman"/>
          <w:sz w:val="24"/>
          <w:szCs w:val="24"/>
          <w:lang w:val="en" w:eastAsia="en-IN"/>
        </w:rPr>
        <w:t>mahanimbine</w:t>
      </w:r>
      <w:proofErr w:type="spellEnd"/>
      <w:r w:rsidRPr="008E1D4A">
        <w:rPr>
          <w:rFonts w:ascii="Times New Roman" w:eastAsia="Times New Roman" w:hAnsi="Times New Roman" w:cs="Times New Roman"/>
          <w:sz w:val="24"/>
          <w:szCs w:val="24"/>
          <w:lang w:val="en" w:eastAsia="en-IN"/>
        </w:rPr>
        <w:t xml:space="preserve">, girinimbine, and murrayazoline, which possess antioxidant and antimicrobial activities, and are investigation for drug development prospects </w:t>
      </w:r>
      <w:r w:rsidR="00742BCA" w:rsidRPr="00742BCA">
        <w:rPr>
          <w:rFonts w:ascii="Times New Roman" w:eastAsia="Times New Roman" w:hAnsi="Times New Roman" w:cs="Times New Roman"/>
          <w:bCs/>
          <w:sz w:val="24"/>
          <w:szCs w:val="24"/>
          <w:lang w:val="en" w:eastAsia="en-IN"/>
        </w:rPr>
        <w:t>(</w:t>
      </w:r>
      <w:r w:rsidR="00BD5F65">
        <w:rPr>
          <w:rFonts w:ascii="Times New Roman" w:eastAsia="Times New Roman" w:hAnsi="Times New Roman" w:cs="Times New Roman"/>
          <w:bCs/>
          <w:sz w:val="24"/>
          <w:szCs w:val="24"/>
          <w:lang w:val="en" w:eastAsia="en-IN"/>
        </w:rPr>
        <w:t>3</w:t>
      </w:r>
      <w:r w:rsidRPr="00742BCA">
        <w:rPr>
          <w:rFonts w:ascii="Times New Roman" w:eastAsia="Times New Roman" w:hAnsi="Times New Roman" w:cs="Times New Roman"/>
          <w:bCs/>
          <w:sz w:val="24"/>
          <w:szCs w:val="24"/>
          <w:lang w:val="en" w:eastAsia="en-IN"/>
        </w:rPr>
        <w:t>)</w:t>
      </w:r>
      <w:r>
        <w:rPr>
          <w:rFonts w:ascii="Times New Roman" w:eastAsia="Times New Roman" w:hAnsi="Times New Roman" w:cs="Times New Roman"/>
          <w:b/>
          <w:sz w:val="24"/>
          <w:szCs w:val="24"/>
          <w:lang w:val="en" w:eastAsia="en-IN"/>
        </w:rPr>
        <w:t xml:space="preserve">. </w:t>
      </w:r>
      <w:r w:rsidR="00A5401F">
        <w:rPr>
          <w:rFonts w:ascii="Times New Roman" w:hAnsi="Times New Roman" w:cs="Times New Roman"/>
          <w:color w:val="0D0D0D" w:themeColor="text1" w:themeTint="F2"/>
          <w:sz w:val="24"/>
          <w:szCs w:val="24"/>
          <w:lang w:val="en-US"/>
        </w:rPr>
        <w:t xml:space="preserve">Curry leaves, common in South Asian kitchens, not only bring aroma and taste but also supply vitamins, iron, and calcium, long valued in traditional remedies </w:t>
      </w:r>
      <w:r w:rsidR="00C6101F" w:rsidRPr="00C6101F">
        <w:rPr>
          <w:rFonts w:ascii="Times New Roman" w:hAnsi="Times New Roman" w:cs="Times New Roman"/>
          <w:b/>
          <w:color w:val="0D0D0D" w:themeColor="text1" w:themeTint="F2"/>
          <w:sz w:val="24"/>
          <w:szCs w:val="24"/>
          <w:lang w:val="en-US"/>
        </w:rPr>
        <w:t>(</w:t>
      </w:r>
      <w:r w:rsidR="009B7500">
        <w:rPr>
          <w:rFonts w:ascii="Times New Roman" w:hAnsi="Times New Roman" w:cs="Times New Roman"/>
          <w:b/>
          <w:color w:val="0D0D0D" w:themeColor="text1" w:themeTint="F2"/>
          <w:sz w:val="24"/>
          <w:szCs w:val="24"/>
          <w:lang w:val="en-US"/>
        </w:rPr>
        <w:t>22</w:t>
      </w:r>
      <w:r w:rsidR="00C6101F" w:rsidRPr="00C6101F">
        <w:rPr>
          <w:rFonts w:ascii="Times New Roman" w:hAnsi="Times New Roman" w:cs="Times New Roman"/>
          <w:b/>
          <w:color w:val="0D0D0D" w:themeColor="text1" w:themeTint="F2"/>
          <w:sz w:val="24"/>
          <w:szCs w:val="24"/>
          <w:lang w:val="en-US"/>
        </w:rPr>
        <w:t>)</w:t>
      </w:r>
      <w:r w:rsidR="00A5401F">
        <w:rPr>
          <w:rFonts w:ascii="Times New Roman" w:hAnsi="Times New Roman" w:cs="Times New Roman"/>
          <w:color w:val="0D0D0D" w:themeColor="text1" w:themeTint="F2"/>
          <w:sz w:val="24"/>
          <w:szCs w:val="24"/>
          <w:lang w:val="en-US"/>
        </w:rPr>
        <w:t>.</w:t>
      </w:r>
      <w:r w:rsidR="00872338" w:rsidRPr="00872338">
        <w:t xml:space="preserve"> </w:t>
      </w:r>
    </w:p>
    <w:p w14:paraId="7A1BA817" w14:textId="28C1E420" w:rsidR="00DB1138" w:rsidRDefault="00872338" w:rsidP="00A605FF">
      <w:pPr>
        <w:spacing w:line="360" w:lineRule="auto"/>
        <w:jc w:val="both"/>
        <w:rPr>
          <w:rFonts w:ascii="Times New Roman" w:hAnsi="Times New Roman" w:cs="Times New Roman"/>
          <w:b/>
          <w:color w:val="0D0D0D" w:themeColor="text1" w:themeTint="F2"/>
          <w:sz w:val="24"/>
          <w:szCs w:val="24"/>
          <w:lang w:val="en-US"/>
        </w:rPr>
      </w:pPr>
      <w:r w:rsidRPr="00872338">
        <w:rPr>
          <w:rFonts w:ascii="Times New Roman" w:hAnsi="Times New Roman" w:cs="Times New Roman"/>
          <w:color w:val="0D0D0D" w:themeColor="text1" w:themeTint="F2"/>
          <w:sz w:val="24"/>
          <w:szCs w:val="24"/>
          <w:lang w:val="en-US"/>
        </w:rPr>
        <w:t xml:space="preserve">These days, people are more attracted to instant and fast-cooked food in the market, </w:t>
      </w:r>
      <w:proofErr w:type="gramStart"/>
      <w:r w:rsidRPr="00872338">
        <w:rPr>
          <w:rFonts w:ascii="Times New Roman" w:hAnsi="Times New Roman" w:cs="Times New Roman"/>
          <w:color w:val="0D0D0D" w:themeColor="text1" w:themeTint="F2"/>
          <w:sz w:val="24"/>
          <w:szCs w:val="24"/>
          <w:lang w:val="en-US"/>
        </w:rPr>
        <w:t>i.e.</w:t>
      </w:r>
      <w:proofErr w:type="gramEnd"/>
      <w:r w:rsidRPr="00872338">
        <w:rPr>
          <w:rFonts w:ascii="Times New Roman" w:hAnsi="Times New Roman" w:cs="Times New Roman"/>
          <w:color w:val="0D0D0D" w:themeColor="text1" w:themeTint="F2"/>
          <w:sz w:val="24"/>
          <w:szCs w:val="24"/>
          <w:lang w:val="en-US"/>
        </w:rPr>
        <w:t xml:space="preserve"> ready-to-eat foods that are mostly unhealthy and made of artificial things. They are preferred because of their preparation, consumption, and storage for a longer period. </w:t>
      </w:r>
      <w:r>
        <w:rPr>
          <w:rFonts w:ascii="Times New Roman" w:hAnsi="Times New Roman" w:cs="Times New Roman"/>
          <w:color w:val="0D0D0D" w:themeColor="text1" w:themeTint="F2"/>
          <w:sz w:val="24"/>
          <w:szCs w:val="24"/>
          <w:lang w:val="en-US"/>
        </w:rPr>
        <w:t>So, t</w:t>
      </w:r>
      <w:r w:rsidR="00A5401F">
        <w:rPr>
          <w:rFonts w:ascii="Times New Roman" w:hAnsi="Times New Roman" w:cs="Times New Roman"/>
          <w:color w:val="0D0D0D" w:themeColor="text1" w:themeTint="F2"/>
          <w:sz w:val="24"/>
          <w:szCs w:val="24"/>
          <w:lang w:val="en-US"/>
        </w:rPr>
        <w:t xml:space="preserve">oday, convenient ready-to-eat foods, whether soft cupcakes or crunchy </w:t>
      </w:r>
      <w:proofErr w:type="spellStart"/>
      <w:r w:rsidR="00A5401F">
        <w:rPr>
          <w:rFonts w:ascii="Times New Roman" w:hAnsi="Times New Roman" w:cs="Times New Roman"/>
          <w:color w:val="0D0D0D" w:themeColor="text1" w:themeTint="F2"/>
          <w:sz w:val="24"/>
          <w:szCs w:val="24"/>
          <w:lang w:val="en-US"/>
        </w:rPr>
        <w:t>mathri</w:t>
      </w:r>
      <w:proofErr w:type="spellEnd"/>
      <w:r w:rsidR="00A5401F">
        <w:rPr>
          <w:rFonts w:ascii="Times New Roman" w:hAnsi="Times New Roman" w:cs="Times New Roman"/>
          <w:color w:val="0D0D0D" w:themeColor="text1" w:themeTint="F2"/>
          <w:sz w:val="24"/>
          <w:szCs w:val="24"/>
          <w:lang w:val="en-US"/>
        </w:rPr>
        <w:t>, help blend nutrition with taste and lifestyle</w:t>
      </w:r>
      <w:r w:rsidR="00A5401F">
        <w:rPr>
          <w:rFonts w:ascii="Times New Roman" w:hAnsi="Times New Roman" w:cs="Times New Roman"/>
          <w:b/>
          <w:color w:val="0D0D0D" w:themeColor="text1" w:themeTint="F2"/>
          <w:sz w:val="24"/>
          <w:szCs w:val="24"/>
          <w:lang w:val="en-US"/>
        </w:rPr>
        <w:t xml:space="preserve">. </w:t>
      </w:r>
    </w:p>
    <w:p w14:paraId="7B9DBAE7" w14:textId="777043DE" w:rsidR="00A605FF" w:rsidRDefault="00A5401F" w:rsidP="00A605FF">
      <w:pPr>
        <w:spacing w:line="360" w:lineRule="auto"/>
        <w:jc w:val="both"/>
        <w:rPr>
          <w:rFonts w:ascii="Times New Roman" w:eastAsia="Times New Roman" w:hAnsi="Times New Roman" w:cs="Times New Roman"/>
          <w:sz w:val="24"/>
          <w:szCs w:val="24"/>
          <w:lang w:val="en" w:eastAsia="en-IN"/>
        </w:rPr>
      </w:pPr>
      <w:r w:rsidRPr="002E6EFA">
        <w:rPr>
          <w:rFonts w:ascii="Times New Roman" w:eastAsia="Times New Roman" w:hAnsi="Times New Roman" w:cs="Times New Roman"/>
          <w:sz w:val="24"/>
          <w:szCs w:val="24"/>
          <w:lang w:val="en" w:eastAsia="en-IN"/>
        </w:rPr>
        <w:t xml:space="preserve">The ready-to-eat food products are pre-cooked and pre-packaged meal that requires no more preparation or cooking. These products have attracted the attention of everyone as they are easily accessible, are eaten immediately, and do not need any further cooking. </w:t>
      </w:r>
      <w:proofErr w:type="gramStart"/>
      <w:r w:rsidRPr="002E6EFA">
        <w:rPr>
          <w:rFonts w:ascii="Times New Roman" w:eastAsia="Times New Roman" w:hAnsi="Times New Roman" w:cs="Times New Roman"/>
          <w:sz w:val="24"/>
          <w:szCs w:val="24"/>
          <w:lang w:val="en" w:eastAsia="en-IN"/>
        </w:rPr>
        <w:t>So</w:t>
      </w:r>
      <w:proofErr w:type="gramEnd"/>
      <w:r w:rsidRPr="002E6EFA">
        <w:rPr>
          <w:rFonts w:ascii="Times New Roman" w:eastAsia="Times New Roman" w:hAnsi="Times New Roman" w:cs="Times New Roman"/>
          <w:sz w:val="24"/>
          <w:szCs w:val="24"/>
          <w:lang w:val="en" w:eastAsia="en-IN"/>
        </w:rPr>
        <w:t xml:space="preserve"> everyone thinks that the products are more effective than a normal meal and they can switch over to these only, which is not a healthy option. These are served hot, and if it is a healthy option, can be nutritious and can fulfil nutritional needs and deficiency symptoms. </w:t>
      </w:r>
    </w:p>
    <w:p w14:paraId="28E894E2" w14:textId="4685531E" w:rsidR="00181A9A" w:rsidRPr="00181A9A" w:rsidRDefault="00181A9A" w:rsidP="00A605FF">
      <w:pPr>
        <w:spacing w:line="360" w:lineRule="auto"/>
        <w:jc w:val="both"/>
        <w:rPr>
          <w:rFonts w:ascii="Times New Roman" w:eastAsia="Times New Roman" w:hAnsi="Times New Roman" w:cs="Times New Roman"/>
          <w:b/>
          <w:color w:val="FF0000"/>
          <w:sz w:val="24"/>
          <w:szCs w:val="24"/>
          <w:lang w:val="en" w:eastAsia="en-IN"/>
        </w:rPr>
      </w:pPr>
      <w:r w:rsidRPr="00181A9A">
        <w:rPr>
          <w:rFonts w:ascii="Georgia" w:hAnsi="Georgia"/>
          <w:color w:val="FF0000"/>
        </w:rPr>
        <w:t>The incorporation of spray dried encapsulated ascorbic acid and iron gluconate powder in modified pasta. The production of the spray dried powder was composed of maltodextrin (MD 2.2–2.8 %), hydroxypropyl methylcellulose (HPMC 0.2–0.8 %) as wall materials in varying percentages, and core material consisting of iron gluconate IG (1.5 %). Among the different formulations, IGP1 yielded better iron content (44.2 ± 0.35 mg/g), hygroscopicity (21.64 ± 0.18 %), and a fewer amount of surface iron content (1.59 ± 0.22 %). IGP1 was selected for the further addition of the ascorbic acid in a ratio of AA: Fe (6:1) by weight percentage followed by the spray drying with the same parameters. The encapsulated spray dried ascorbic acid iron gluconate powder (AAIGP) was produced and incorporated in the apple pomace finger millet-based pasta at 0.25, 0.50, and 0.75 %. </w:t>
      </w:r>
      <w:r>
        <w:rPr>
          <w:rFonts w:ascii="Georgia" w:hAnsi="Georgia"/>
          <w:color w:val="FF0000"/>
        </w:rPr>
        <w:t>(12)</w:t>
      </w:r>
    </w:p>
    <w:p w14:paraId="55A733AA" w14:textId="334EF08B" w:rsidR="00A605FF" w:rsidRDefault="005775DB" w:rsidP="00A605FF">
      <w:pPr>
        <w:spacing w:line="360" w:lineRule="auto"/>
        <w:jc w:val="both"/>
        <w:rPr>
          <w:rFonts w:ascii="Times New Roman" w:eastAsia="Times New Roman" w:hAnsi="Times New Roman" w:cs="Times New Roman"/>
          <w:sz w:val="24"/>
          <w:szCs w:val="24"/>
          <w:lang w:val="en" w:eastAsia="en-IN"/>
        </w:rPr>
      </w:pPr>
      <w:r w:rsidRPr="005775DB">
        <w:rPr>
          <w:rFonts w:ascii="Times New Roman" w:eastAsia="Times New Roman" w:hAnsi="Times New Roman" w:cs="Times New Roman"/>
          <w:sz w:val="24"/>
          <w:szCs w:val="24"/>
          <w:lang w:val="en" w:eastAsia="en-IN"/>
        </w:rPr>
        <w:t xml:space="preserve">India responsible for approximately 41% of world production almost 12 million </w:t>
      </w:r>
      <w:proofErr w:type="spellStart"/>
      <w:r w:rsidRPr="005775DB">
        <w:rPr>
          <w:rFonts w:ascii="Times New Roman" w:eastAsia="Times New Roman" w:hAnsi="Times New Roman" w:cs="Times New Roman"/>
          <w:sz w:val="24"/>
          <w:szCs w:val="24"/>
          <w:lang w:val="en" w:eastAsia="en-IN"/>
        </w:rPr>
        <w:t>tones</w:t>
      </w:r>
      <w:proofErr w:type="spellEnd"/>
      <w:r w:rsidRPr="005775DB">
        <w:rPr>
          <w:rFonts w:ascii="Times New Roman" w:eastAsia="Times New Roman" w:hAnsi="Times New Roman" w:cs="Times New Roman"/>
          <w:sz w:val="24"/>
          <w:szCs w:val="24"/>
          <w:lang w:val="en" w:eastAsia="en-IN"/>
        </w:rPr>
        <w:t xml:space="preserve"> per year (</w:t>
      </w:r>
      <w:r w:rsidR="009B7500">
        <w:rPr>
          <w:rFonts w:ascii="Times New Roman" w:eastAsia="Times New Roman" w:hAnsi="Times New Roman" w:cs="Times New Roman"/>
          <w:sz w:val="24"/>
          <w:szCs w:val="24"/>
          <w:lang w:val="en" w:eastAsia="en-IN"/>
        </w:rPr>
        <w:t>13</w:t>
      </w:r>
      <w:r w:rsidRPr="005775DB">
        <w:rPr>
          <w:rFonts w:ascii="Times New Roman" w:eastAsia="Times New Roman" w:hAnsi="Times New Roman" w:cs="Times New Roman"/>
          <w:sz w:val="24"/>
          <w:szCs w:val="24"/>
          <w:lang w:val="en" w:eastAsia="en-IN"/>
        </w:rPr>
        <w:t xml:space="preserve">) to increase awareness and demand India spearheaded the promotion of 2023 as the </w:t>
      </w:r>
      <w:r w:rsidRPr="005775DB">
        <w:rPr>
          <w:rFonts w:ascii="Times New Roman" w:eastAsia="Times New Roman" w:hAnsi="Times New Roman" w:cs="Times New Roman"/>
          <w:sz w:val="24"/>
          <w:szCs w:val="24"/>
          <w:lang w:val="en" w:eastAsia="en-IN"/>
        </w:rPr>
        <w:lastRenderedPageBreak/>
        <w:t>international year of millets (</w:t>
      </w:r>
      <w:r w:rsidR="008F49E8">
        <w:rPr>
          <w:rFonts w:ascii="Times New Roman" w:eastAsia="Times New Roman" w:hAnsi="Times New Roman" w:cs="Times New Roman"/>
          <w:sz w:val="24"/>
          <w:szCs w:val="24"/>
          <w:lang w:val="en" w:eastAsia="en-IN"/>
        </w:rPr>
        <w:t>1</w:t>
      </w:r>
      <w:r w:rsidR="00181A9A">
        <w:rPr>
          <w:rFonts w:ascii="Times New Roman" w:eastAsia="Times New Roman" w:hAnsi="Times New Roman" w:cs="Times New Roman"/>
          <w:sz w:val="24"/>
          <w:szCs w:val="24"/>
          <w:lang w:val="en" w:eastAsia="en-IN"/>
        </w:rPr>
        <w:t>8</w:t>
      </w:r>
      <w:r w:rsidRPr="005775DB">
        <w:rPr>
          <w:rFonts w:ascii="Times New Roman" w:eastAsia="Times New Roman" w:hAnsi="Times New Roman" w:cs="Times New Roman"/>
          <w:sz w:val="24"/>
          <w:szCs w:val="24"/>
          <w:lang w:val="en" w:eastAsia="en-IN"/>
        </w:rPr>
        <w:t xml:space="preserve">). They take a short time to mature sometimes as quickly as 65 days and have benefits ranging from reducing cholesterol to possessing anti-aging anti-inflammatory and even anti-cancer characteristics. Though they are of benefit, the cultivation of millets in India has decreased, with smaller acreage and </w:t>
      </w:r>
      <w:proofErr w:type="spellStart"/>
      <w:r w:rsidRPr="005775DB">
        <w:rPr>
          <w:rFonts w:ascii="Times New Roman" w:eastAsia="Times New Roman" w:hAnsi="Times New Roman" w:cs="Times New Roman"/>
          <w:sz w:val="24"/>
          <w:szCs w:val="24"/>
          <w:lang w:val="en" w:eastAsia="en-IN"/>
        </w:rPr>
        <w:t>yeilds</w:t>
      </w:r>
      <w:proofErr w:type="spellEnd"/>
      <w:r w:rsidRPr="005775DB">
        <w:rPr>
          <w:rFonts w:ascii="Times New Roman" w:eastAsia="Times New Roman" w:hAnsi="Times New Roman" w:cs="Times New Roman"/>
          <w:sz w:val="24"/>
          <w:szCs w:val="24"/>
          <w:lang w:val="en" w:eastAsia="en-IN"/>
        </w:rPr>
        <w:t xml:space="preserve"> being reported up to the early 2000s (</w:t>
      </w:r>
      <w:r w:rsidR="008F49E8">
        <w:rPr>
          <w:rFonts w:ascii="Times New Roman" w:eastAsia="Times New Roman" w:hAnsi="Times New Roman" w:cs="Times New Roman"/>
          <w:sz w:val="24"/>
          <w:szCs w:val="24"/>
          <w:lang w:val="en" w:eastAsia="en-IN"/>
        </w:rPr>
        <w:t>2</w:t>
      </w:r>
      <w:r w:rsidR="006E75E1">
        <w:rPr>
          <w:rFonts w:ascii="Times New Roman" w:eastAsia="Times New Roman" w:hAnsi="Times New Roman" w:cs="Times New Roman"/>
          <w:sz w:val="24"/>
          <w:szCs w:val="24"/>
          <w:lang w:val="en" w:eastAsia="en-IN"/>
        </w:rPr>
        <w:t>8</w:t>
      </w:r>
      <w:r w:rsidRPr="005775DB">
        <w:rPr>
          <w:rFonts w:ascii="Times New Roman" w:eastAsia="Times New Roman" w:hAnsi="Times New Roman" w:cs="Times New Roman"/>
          <w:sz w:val="24"/>
          <w:szCs w:val="24"/>
          <w:lang w:val="en" w:eastAsia="en-IN"/>
        </w:rPr>
        <w:t>). Nonetheless, developing nations in Africa and Asia were 97% of the world’s military being cultivated and consumed continue to depend on them (</w:t>
      </w:r>
      <w:r w:rsidR="00FB3921">
        <w:rPr>
          <w:rFonts w:ascii="Times New Roman" w:eastAsia="Times New Roman" w:hAnsi="Times New Roman" w:cs="Times New Roman"/>
          <w:sz w:val="24"/>
          <w:szCs w:val="24"/>
          <w:lang w:val="en" w:eastAsia="en-IN"/>
        </w:rPr>
        <w:t>2</w:t>
      </w:r>
      <w:r w:rsidR="007C3316">
        <w:rPr>
          <w:rFonts w:ascii="Times New Roman" w:eastAsia="Times New Roman" w:hAnsi="Times New Roman" w:cs="Times New Roman"/>
          <w:sz w:val="24"/>
          <w:szCs w:val="24"/>
          <w:lang w:val="en" w:eastAsia="en-IN"/>
        </w:rPr>
        <w:t>)</w:t>
      </w:r>
      <w:r w:rsidRPr="005775DB">
        <w:rPr>
          <w:rFonts w:ascii="Times New Roman" w:eastAsia="Times New Roman" w:hAnsi="Times New Roman" w:cs="Times New Roman"/>
          <w:sz w:val="24"/>
          <w:szCs w:val="24"/>
          <w:lang w:val="en" w:eastAsia="en-IN"/>
        </w:rPr>
        <w:t>. In India consumption of Millet continues to be strong in West Bengal Kerala and Tamil Nadu (</w:t>
      </w:r>
      <w:r w:rsidR="0032758C">
        <w:rPr>
          <w:rFonts w:ascii="Times New Roman" w:eastAsia="Times New Roman" w:hAnsi="Times New Roman" w:cs="Times New Roman"/>
          <w:sz w:val="24"/>
          <w:szCs w:val="24"/>
          <w:lang w:val="en" w:eastAsia="en-IN"/>
        </w:rPr>
        <w:t>29</w:t>
      </w:r>
      <w:r w:rsidRPr="005775DB">
        <w:rPr>
          <w:rFonts w:ascii="Times New Roman" w:eastAsia="Times New Roman" w:hAnsi="Times New Roman" w:cs="Times New Roman"/>
          <w:sz w:val="24"/>
          <w:szCs w:val="24"/>
          <w:lang w:val="en" w:eastAsia="en-IN"/>
        </w:rPr>
        <w:t>). Looking ahead, forecasts suggest surplus in bajra and small millets by 2029, but shortfalls in ragi and jowar, highlighting the need for careful planning to secure supply (</w:t>
      </w:r>
      <w:r w:rsidR="00A17EB9">
        <w:rPr>
          <w:rFonts w:ascii="Times New Roman" w:eastAsia="Times New Roman" w:hAnsi="Times New Roman" w:cs="Times New Roman"/>
          <w:sz w:val="24"/>
          <w:szCs w:val="24"/>
          <w:lang w:val="en" w:eastAsia="en-IN"/>
        </w:rPr>
        <w:t>1</w:t>
      </w:r>
      <w:r w:rsidR="0085241F">
        <w:rPr>
          <w:rFonts w:ascii="Times New Roman" w:eastAsia="Times New Roman" w:hAnsi="Times New Roman" w:cs="Times New Roman"/>
          <w:sz w:val="24"/>
          <w:szCs w:val="24"/>
          <w:lang w:val="en" w:eastAsia="en-IN"/>
        </w:rPr>
        <w:t>7</w:t>
      </w:r>
      <w:r w:rsidRPr="005775DB">
        <w:rPr>
          <w:rFonts w:ascii="Times New Roman" w:eastAsia="Times New Roman" w:hAnsi="Times New Roman" w:cs="Times New Roman"/>
          <w:sz w:val="24"/>
          <w:szCs w:val="24"/>
          <w:lang w:val="en" w:eastAsia="en-IN"/>
        </w:rPr>
        <w:t>).</w:t>
      </w:r>
    </w:p>
    <w:p w14:paraId="3AC0C6C2" w14:textId="74A20ACB" w:rsidR="00181A9A" w:rsidRDefault="00181A9A" w:rsidP="00A605FF">
      <w:pPr>
        <w:spacing w:line="360" w:lineRule="auto"/>
        <w:jc w:val="both"/>
        <w:rPr>
          <w:rFonts w:ascii="Times New Roman" w:eastAsia="Times New Roman" w:hAnsi="Times New Roman" w:cs="Times New Roman"/>
          <w:sz w:val="24"/>
          <w:szCs w:val="24"/>
          <w:lang w:val="en" w:eastAsia="en-IN"/>
        </w:rPr>
      </w:pPr>
      <w:r w:rsidRPr="00181A9A">
        <w:rPr>
          <w:rFonts w:ascii="Times New Roman" w:hAnsi="Times New Roman" w:cs="Times New Roman"/>
          <w:color w:val="FF0000"/>
          <w:sz w:val="24"/>
          <w:szCs w:val="24"/>
          <w:shd w:val="clear" w:color="auto" w:fill="FFFFFF"/>
        </w:rPr>
        <w:t xml:space="preserve">Small millets are far less commonly consumed than major cereals. Small millets have been marginalized and neglected as a result of overdependence on a few numbers of plant species, namely, rice, wheat, maize, and potatoes. Energy, complex carbs, minerals, and phytochemicals are abundant in little millets. These can be used, according to studies, to effectively combat malnutrition, including both undernutrition and overnutrition. Millets are small-seeded grasses, appear to meet this description. These are eco-friendly and contain a macronutrient, and micronutrient content that is well-balanced. Millets can aid in the prevention of a variety of non-communicable diseases and have nutraceutical benefits. Millets are more palatable after soaking, roasting, germination, and fermentation processes, which also reduce anti-nutrients, enhance the physiochemical accessibility. of micronutrients, and increase their bioavailability. Value-added goods can increase millet demand and farmer revenue by being prepared and made widely available to the consumer. It’s essential to create as well as spread millet-based food goods that offer low-income individuals’ affordability, convenience, </w:t>
      </w:r>
      <w:proofErr w:type="spellStart"/>
      <w:r w:rsidRPr="00181A9A">
        <w:rPr>
          <w:rFonts w:ascii="Times New Roman" w:hAnsi="Times New Roman" w:cs="Times New Roman"/>
          <w:color w:val="FF0000"/>
          <w:sz w:val="24"/>
          <w:szCs w:val="24"/>
          <w:shd w:val="clear" w:color="auto" w:fill="FFFFFF"/>
        </w:rPr>
        <w:t>flavor</w:t>
      </w:r>
      <w:proofErr w:type="spellEnd"/>
      <w:r w:rsidRPr="00181A9A">
        <w:rPr>
          <w:rFonts w:ascii="Times New Roman" w:hAnsi="Times New Roman" w:cs="Times New Roman"/>
          <w:color w:val="FF0000"/>
          <w:sz w:val="24"/>
          <w:szCs w:val="24"/>
          <w:shd w:val="clear" w:color="auto" w:fill="FFFFFF"/>
        </w:rPr>
        <w:t xml:space="preserve">, texture, and shelf stability. As a result, these superfoods have the potential to achieve nutritional and food </w:t>
      </w:r>
      <w:proofErr w:type="gramStart"/>
      <w:r w:rsidRPr="00181A9A">
        <w:rPr>
          <w:rFonts w:ascii="Times New Roman" w:hAnsi="Times New Roman" w:cs="Times New Roman"/>
          <w:color w:val="FF0000"/>
          <w:sz w:val="24"/>
          <w:szCs w:val="24"/>
          <w:shd w:val="clear" w:color="auto" w:fill="FFFFFF"/>
        </w:rPr>
        <w:t>security</w:t>
      </w:r>
      <w:r>
        <w:rPr>
          <w:rFonts w:ascii="Noto Sans" w:hAnsi="Noto Sans" w:cs="Noto Sans"/>
          <w:color w:val="333333"/>
          <w:sz w:val="27"/>
          <w:szCs w:val="27"/>
          <w:shd w:val="clear" w:color="auto" w:fill="FFFFFF"/>
        </w:rPr>
        <w:t>.</w:t>
      </w:r>
      <w:r w:rsidRPr="00181A9A">
        <w:rPr>
          <w:rFonts w:ascii="Noto Sans" w:hAnsi="Noto Sans" w:cs="Noto Sans"/>
          <w:color w:val="FF0000"/>
          <w:shd w:val="clear" w:color="auto" w:fill="FFFFFF"/>
        </w:rPr>
        <w:t>(</w:t>
      </w:r>
      <w:proofErr w:type="gramEnd"/>
      <w:r w:rsidRPr="00181A9A">
        <w:rPr>
          <w:rFonts w:ascii="Noto Sans" w:hAnsi="Noto Sans" w:cs="Noto Sans"/>
          <w:color w:val="FF0000"/>
          <w:shd w:val="clear" w:color="auto" w:fill="FFFFFF"/>
        </w:rPr>
        <w:t>8)</w:t>
      </w:r>
    </w:p>
    <w:p w14:paraId="53DC3546" w14:textId="15E205D4" w:rsidR="00FF1BB5" w:rsidRDefault="00E32B1C" w:rsidP="00A605FF">
      <w:pPr>
        <w:spacing w:line="360" w:lineRule="auto"/>
        <w:jc w:val="both"/>
        <w:rPr>
          <w:rFonts w:ascii="Times New Roman" w:eastAsia="Times New Roman" w:hAnsi="Times New Roman" w:cs="Times New Roman"/>
          <w:sz w:val="24"/>
          <w:szCs w:val="24"/>
          <w:lang w:val="en" w:eastAsia="en-IN"/>
        </w:rPr>
      </w:pPr>
      <w:r>
        <w:rPr>
          <w:rFonts w:ascii="Times New Roman" w:eastAsia="Times New Roman" w:hAnsi="Times New Roman" w:cs="Times New Roman"/>
          <w:sz w:val="24"/>
          <w:szCs w:val="24"/>
          <w:lang w:val="en" w:eastAsia="en-IN"/>
        </w:rPr>
        <w:t>Protein energy malnutrition</w:t>
      </w:r>
      <w:r w:rsidR="00E265CB">
        <w:rPr>
          <w:rFonts w:ascii="Times New Roman" w:eastAsia="Times New Roman" w:hAnsi="Times New Roman" w:cs="Times New Roman"/>
          <w:sz w:val="24"/>
          <w:szCs w:val="24"/>
          <w:lang w:val="en" w:eastAsia="en-IN"/>
        </w:rPr>
        <w:t xml:space="preserve"> (PEM)</w:t>
      </w:r>
      <w:r>
        <w:rPr>
          <w:rFonts w:ascii="Times New Roman" w:eastAsia="Times New Roman" w:hAnsi="Times New Roman" w:cs="Times New Roman"/>
          <w:sz w:val="24"/>
          <w:szCs w:val="24"/>
          <w:lang w:val="en" w:eastAsia="en-IN"/>
        </w:rPr>
        <w:t xml:space="preserve"> </w:t>
      </w:r>
      <w:r w:rsidR="00A96372">
        <w:rPr>
          <w:rFonts w:ascii="Times New Roman" w:eastAsia="Times New Roman" w:hAnsi="Times New Roman" w:cs="Times New Roman"/>
          <w:sz w:val="24"/>
          <w:szCs w:val="24"/>
          <w:lang w:val="en" w:eastAsia="en-IN"/>
        </w:rPr>
        <w:t xml:space="preserve">remains a serious and persistent health concern </w:t>
      </w:r>
      <w:r w:rsidR="008F0E73">
        <w:rPr>
          <w:rFonts w:ascii="Times New Roman" w:eastAsia="Times New Roman" w:hAnsi="Times New Roman" w:cs="Times New Roman"/>
          <w:sz w:val="24"/>
          <w:szCs w:val="24"/>
          <w:lang w:val="en" w:eastAsia="en-IN"/>
        </w:rPr>
        <w:t xml:space="preserve">in </w:t>
      </w:r>
      <w:r w:rsidR="00E265CB">
        <w:rPr>
          <w:rFonts w:ascii="Times New Roman" w:eastAsia="Times New Roman" w:hAnsi="Times New Roman" w:cs="Times New Roman"/>
          <w:sz w:val="24"/>
          <w:szCs w:val="24"/>
          <w:lang w:val="en" w:eastAsia="en-IN"/>
        </w:rPr>
        <w:t>I</w:t>
      </w:r>
      <w:r w:rsidR="008F0E73">
        <w:rPr>
          <w:rFonts w:ascii="Times New Roman" w:eastAsia="Times New Roman" w:hAnsi="Times New Roman" w:cs="Times New Roman"/>
          <w:sz w:val="24"/>
          <w:szCs w:val="24"/>
          <w:lang w:val="en" w:eastAsia="en-IN"/>
        </w:rPr>
        <w:t xml:space="preserve">ndia. Despite decades of nutritional </w:t>
      </w:r>
      <w:proofErr w:type="spellStart"/>
      <w:r w:rsidR="008F0E73">
        <w:rPr>
          <w:rFonts w:ascii="Times New Roman" w:eastAsia="Times New Roman" w:hAnsi="Times New Roman" w:cs="Times New Roman"/>
          <w:sz w:val="24"/>
          <w:szCs w:val="24"/>
          <w:lang w:val="en" w:eastAsia="en-IN"/>
        </w:rPr>
        <w:t>progra</w:t>
      </w:r>
      <w:r w:rsidR="00607C18">
        <w:rPr>
          <w:rFonts w:ascii="Times New Roman" w:eastAsia="Times New Roman" w:hAnsi="Times New Roman" w:cs="Times New Roman"/>
          <w:sz w:val="24"/>
          <w:szCs w:val="24"/>
          <w:lang w:val="en" w:eastAsia="en-IN"/>
        </w:rPr>
        <w:t>mmes</w:t>
      </w:r>
      <w:proofErr w:type="spellEnd"/>
      <w:r w:rsidR="00607C18">
        <w:rPr>
          <w:rFonts w:ascii="Times New Roman" w:eastAsia="Times New Roman" w:hAnsi="Times New Roman" w:cs="Times New Roman"/>
          <w:sz w:val="24"/>
          <w:szCs w:val="24"/>
          <w:lang w:val="en" w:eastAsia="en-IN"/>
        </w:rPr>
        <w:t>, a substantial proportio</w:t>
      </w:r>
      <w:r w:rsidR="00792519">
        <w:rPr>
          <w:rFonts w:ascii="Times New Roman" w:eastAsia="Times New Roman" w:hAnsi="Times New Roman" w:cs="Times New Roman"/>
          <w:sz w:val="24"/>
          <w:szCs w:val="24"/>
          <w:lang w:val="en" w:eastAsia="en-IN"/>
        </w:rPr>
        <w:t>n of children continue to experience</w:t>
      </w:r>
      <w:r w:rsidR="001C4FC2">
        <w:rPr>
          <w:rFonts w:ascii="Times New Roman" w:eastAsia="Times New Roman" w:hAnsi="Times New Roman" w:cs="Times New Roman"/>
          <w:sz w:val="24"/>
          <w:szCs w:val="24"/>
          <w:lang w:val="en" w:eastAsia="en-IN"/>
        </w:rPr>
        <w:t xml:space="preserve"> inadequate of both energy</w:t>
      </w:r>
      <w:r w:rsidR="00D659D0">
        <w:rPr>
          <w:rFonts w:ascii="Times New Roman" w:eastAsia="Times New Roman" w:hAnsi="Times New Roman" w:cs="Times New Roman"/>
          <w:sz w:val="24"/>
          <w:szCs w:val="24"/>
          <w:lang w:val="en" w:eastAsia="en-IN"/>
        </w:rPr>
        <w:t xml:space="preserve"> and protein, which is reflected in high levels o</w:t>
      </w:r>
      <w:r w:rsidR="009D7528">
        <w:rPr>
          <w:rFonts w:ascii="Times New Roman" w:eastAsia="Times New Roman" w:hAnsi="Times New Roman" w:cs="Times New Roman"/>
          <w:sz w:val="24"/>
          <w:szCs w:val="24"/>
          <w:lang w:val="en" w:eastAsia="en-IN"/>
        </w:rPr>
        <w:t xml:space="preserve">f underweight, stunting and wasting. </w:t>
      </w:r>
      <w:r w:rsidR="000A1EBD">
        <w:rPr>
          <w:rFonts w:ascii="Times New Roman" w:eastAsia="Times New Roman" w:hAnsi="Times New Roman" w:cs="Times New Roman"/>
          <w:sz w:val="24"/>
          <w:szCs w:val="24"/>
          <w:lang w:val="en" w:eastAsia="en-IN"/>
        </w:rPr>
        <w:t>National and community-based studies co</w:t>
      </w:r>
      <w:r w:rsidR="00C76EDF">
        <w:rPr>
          <w:rFonts w:ascii="Times New Roman" w:eastAsia="Times New Roman" w:hAnsi="Times New Roman" w:cs="Times New Roman"/>
          <w:sz w:val="24"/>
          <w:szCs w:val="24"/>
          <w:lang w:val="en" w:eastAsia="en-IN"/>
        </w:rPr>
        <w:t>nsistently show that a large share of children</w:t>
      </w:r>
      <w:r w:rsidR="00E9635B">
        <w:rPr>
          <w:rFonts w:ascii="Times New Roman" w:eastAsia="Times New Roman" w:hAnsi="Times New Roman" w:cs="Times New Roman"/>
          <w:sz w:val="24"/>
          <w:szCs w:val="24"/>
          <w:lang w:val="en" w:eastAsia="en-IN"/>
        </w:rPr>
        <w:t xml:space="preserve"> under 5 are affected, with</w:t>
      </w:r>
      <w:r w:rsidR="000816F2">
        <w:rPr>
          <w:rFonts w:ascii="Times New Roman" w:eastAsia="Times New Roman" w:hAnsi="Times New Roman" w:cs="Times New Roman"/>
          <w:sz w:val="24"/>
          <w:szCs w:val="24"/>
          <w:lang w:val="en" w:eastAsia="en-IN"/>
        </w:rPr>
        <w:t xml:space="preserve"> prevalence often </w:t>
      </w:r>
      <w:r w:rsidR="00A1346B">
        <w:rPr>
          <w:rFonts w:ascii="Times New Roman" w:eastAsia="Times New Roman" w:hAnsi="Times New Roman" w:cs="Times New Roman"/>
          <w:sz w:val="24"/>
          <w:szCs w:val="24"/>
          <w:lang w:val="en" w:eastAsia="en-IN"/>
        </w:rPr>
        <w:t xml:space="preserve">exceeding one-third of the population of </w:t>
      </w:r>
      <w:r w:rsidR="00880CBE">
        <w:rPr>
          <w:rFonts w:ascii="Times New Roman" w:eastAsia="Times New Roman" w:hAnsi="Times New Roman" w:cs="Times New Roman"/>
          <w:sz w:val="24"/>
          <w:szCs w:val="24"/>
          <w:lang w:val="en" w:eastAsia="en-IN"/>
        </w:rPr>
        <w:t>vulnerable settings</w:t>
      </w:r>
      <w:r w:rsidR="00193D87">
        <w:rPr>
          <w:rFonts w:ascii="Times New Roman" w:eastAsia="Times New Roman" w:hAnsi="Times New Roman" w:cs="Times New Roman"/>
          <w:sz w:val="24"/>
          <w:szCs w:val="24"/>
          <w:lang w:val="en" w:eastAsia="en-IN"/>
        </w:rPr>
        <w:t xml:space="preserve"> </w:t>
      </w:r>
      <w:r w:rsidR="00876F9D">
        <w:rPr>
          <w:rFonts w:ascii="Times New Roman" w:eastAsia="Times New Roman" w:hAnsi="Times New Roman" w:cs="Times New Roman"/>
          <w:sz w:val="24"/>
          <w:szCs w:val="24"/>
          <w:lang w:val="en" w:eastAsia="en-IN"/>
        </w:rPr>
        <w:t>(</w:t>
      </w:r>
      <w:r w:rsidR="00181A9A">
        <w:rPr>
          <w:rFonts w:ascii="Times New Roman" w:eastAsia="Times New Roman" w:hAnsi="Times New Roman" w:cs="Times New Roman"/>
          <w:sz w:val="24"/>
          <w:szCs w:val="24"/>
          <w:lang w:val="en" w:eastAsia="en-IN"/>
        </w:rPr>
        <w:t>9</w:t>
      </w:r>
      <w:r w:rsidR="00876F9D">
        <w:rPr>
          <w:rFonts w:ascii="Times New Roman" w:eastAsia="Times New Roman" w:hAnsi="Times New Roman" w:cs="Times New Roman"/>
          <w:sz w:val="24"/>
          <w:szCs w:val="24"/>
          <w:lang w:val="en" w:eastAsia="en-IN"/>
        </w:rPr>
        <w:t>).</w:t>
      </w:r>
      <w:r w:rsidR="00880CBE">
        <w:rPr>
          <w:rFonts w:ascii="Times New Roman" w:eastAsia="Times New Roman" w:hAnsi="Times New Roman" w:cs="Times New Roman"/>
          <w:sz w:val="24"/>
          <w:szCs w:val="24"/>
          <w:lang w:val="en" w:eastAsia="en-IN"/>
        </w:rPr>
        <w:t xml:space="preserve"> The burden of PEM</w:t>
      </w:r>
      <w:r w:rsidR="00B943A8">
        <w:rPr>
          <w:rFonts w:ascii="Times New Roman" w:eastAsia="Times New Roman" w:hAnsi="Times New Roman" w:cs="Times New Roman"/>
          <w:sz w:val="24"/>
          <w:szCs w:val="24"/>
          <w:lang w:val="en" w:eastAsia="en-IN"/>
        </w:rPr>
        <w:t xml:space="preserve"> is not unifo</w:t>
      </w:r>
      <w:r w:rsidR="00B853F0">
        <w:rPr>
          <w:rFonts w:ascii="Times New Roman" w:eastAsia="Times New Roman" w:hAnsi="Times New Roman" w:cs="Times New Roman"/>
          <w:sz w:val="24"/>
          <w:szCs w:val="24"/>
          <w:lang w:val="en" w:eastAsia="en-IN"/>
        </w:rPr>
        <w:t>r</w:t>
      </w:r>
      <w:r w:rsidR="00B943A8">
        <w:rPr>
          <w:rFonts w:ascii="Times New Roman" w:eastAsia="Times New Roman" w:hAnsi="Times New Roman" w:cs="Times New Roman"/>
          <w:sz w:val="24"/>
          <w:szCs w:val="24"/>
          <w:lang w:val="en" w:eastAsia="en-IN"/>
        </w:rPr>
        <w:t>m acr</w:t>
      </w:r>
      <w:r w:rsidR="00B853F0">
        <w:rPr>
          <w:rFonts w:ascii="Times New Roman" w:eastAsia="Times New Roman" w:hAnsi="Times New Roman" w:cs="Times New Roman"/>
          <w:sz w:val="24"/>
          <w:szCs w:val="24"/>
          <w:lang w:val="en" w:eastAsia="en-IN"/>
        </w:rPr>
        <w:t>oss the country; it is mar</w:t>
      </w:r>
      <w:r w:rsidR="00ED7379">
        <w:rPr>
          <w:rFonts w:ascii="Times New Roman" w:eastAsia="Times New Roman" w:hAnsi="Times New Roman" w:cs="Times New Roman"/>
          <w:sz w:val="24"/>
          <w:szCs w:val="24"/>
          <w:lang w:val="en" w:eastAsia="en-IN"/>
        </w:rPr>
        <w:t>kedly higher in socio-economically disad</w:t>
      </w:r>
      <w:r w:rsidR="00DD03C0">
        <w:rPr>
          <w:rFonts w:ascii="Times New Roman" w:eastAsia="Times New Roman" w:hAnsi="Times New Roman" w:cs="Times New Roman"/>
          <w:sz w:val="24"/>
          <w:szCs w:val="24"/>
          <w:lang w:val="en" w:eastAsia="en-IN"/>
        </w:rPr>
        <w:t>vantages communities, urban slums</w:t>
      </w:r>
      <w:r w:rsidR="00B87B42">
        <w:rPr>
          <w:rFonts w:ascii="Times New Roman" w:eastAsia="Times New Roman" w:hAnsi="Times New Roman" w:cs="Times New Roman"/>
          <w:sz w:val="24"/>
          <w:szCs w:val="24"/>
          <w:lang w:val="en" w:eastAsia="en-IN"/>
        </w:rPr>
        <w:t xml:space="preserve"> </w:t>
      </w:r>
      <w:r w:rsidR="00B87B42">
        <w:rPr>
          <w:rFonts w:ascii="Times New Roman" w:eastAsia="Times New Roman" w:hAnsi="Times New Roman" w:cs="Times New Roman"/>
          <w:sz w:val="24"/>
          <w:szCs w:val="24"/>
          <w:lang w:val="en" w:eastAsia="en-IN"/>
        </w:rPr>
        <w:lastRenderedPageBreak/>
        <w:t>and rural areas, where poverty, food insecurity, poor maternal nutrition</w:t>
      </w:r>
      <w:r w:rsidR="005763CA">
        <w:rPr>
          <w:rFonts w:ascii="Times New Roman" w:eastAsia="Times New Roman" w:hAnsi="Times New Roman" w:cs="Times New Roman"/>
          <w:sz w:val="24"/>
          <w:szCs w:val="24"/>
          <w:lang w:val="en" w:eastAsia="en-IN"/>
        </w:rPr>
        <w:t xml:space="preserve"> and su</w:t>
      </w:r>
      <w:r w:rsidR="00BC1E6E">
        <w:rPr>
          <w:rFonts w:ascii="Times New Roman" w:eastAsia="Times New Roman" w:hAnsi="Times New Roman" w:cs="Times New Roman"/>
          <w:sz w:val="24"/>
          <w:szCs w:val="24"/>
          <w:lang w:val="en" w:eastAsia="en-IN"/>
        </w:rPr>
        <w:t>b</w:t>
      </w:r>
      <w:r w:rsidR="005763CA">
        <w:rPr>
          <w:rFonts w:ascii="Times New Roman" w:eastAsia="Times New Roman" w:hAnsi="Times New Roman" w:cs="Times New Roman"/>
          <w:sz w:val="24"/>
          <w:szCs w:val="24"/>
          <w:lang w:val="en" w:eastAsia="en-IN"/>
        </w:rPr>
        <w:t>optimal child care practices</w:t>
      </w:r>
      <w:r w:rsidR="00345F8E">
        <w:rPr>
          <w:rFonts w:ascii="Times New Roman" w:eastAsia="Times New Roman" w:hAnsi="Times New Roman" w:cs="Times New Roman"/>
          <w:sz w:val="24"/>
          <w:szCs w:val="24"/>
          <w:lang w:val="en" w:eastAsia="en-IN"/>
        </w:rPr>
        <w:t xml:space="preserve"> are comm</w:t>
      </w:r>
      <w:r w:rsidR="00FF1BB5">
        <w:rPr>
          <w:rFonts w:ascii="Times New Roman" w:eastAsia="Times New Roman" w:hAnsi="Times New Roman" w:cs="Times New Roman"/>
          <w:sz w:val="24"/>
          <w:szCs w:val="24"/>
          <w:lang w:val="en" w:eastAsia="en-IN"/>
        </w:rPr>
        <w:t>on (</w:t>
      </w:r>
      <w:r w:rsidR="0085241F">
        <w:rPr>
          <w:rFonts w:ascii="Times New Roman" w:eastAsia="Times New Roman" w:hAnsi="Times New Roman" w:cs="Times New Roman"/>
          <w:sz w:val="24"/>
          <w:szCs w:val="24"/>
          <w:lang w:val="en" w:eastAsia="en-IN"/>
        </w:rPr>
        <w:t>13</w:t>
      </w:r>
      <w:r w:rsidR="00FF1BB5">
        <w:rPr>
          <w:rFonts w:ascii="Times New Roman" w:eastAsia="Times New Roman" w:hAnsi="Times New Roman" w:cs="Times New Roman"/>
          <w:sz w:val="24"/>
          <w:szCs w:val="24"/>
          <w:lang w:val="en" w:eastAsia="en-IN"/>
        </w:rPr>
        <w:t>)</w:t>
      </w:r>
    </w:p>
    <w:p w14:paraId="56F96542" w14:textId="699352CB" w:rsidR="00A5401F" w:rsidRPr="00451349" w:rsidRDefault="00A5401F" w:rsidP="00A605FF">
      <w:pPr>
        <w:spacing w:line="360" w:lineRule="auto"/>
        <w:jc w:val="both"/>
        <w:rPr>
          <w:rFonts w:ascii="Times New Roman" w:eastAsia="Times New Roman" w:hAnsi="Times New Roman" w:cs="Times New Roman"/>
          <w:sz w:val="24"/>
          <w:szCs w:val="24"/>
          <w:lang w:val="en" w:eastAsia="en-IN"/>
        </w:rPr>
      </w:pPr>
      <w:r>
        <w:rPr>
          <w:rFonts w:ascii="Times New Roman" w:hAnsi="Times New Roman" w:cs="Times New Roman"/>
          <w:b/>
          <w:color w:val="0D0D0D" w:themeColor="text1" w:themeTint="F2"/>
          <w:sz w:val="24"/>
          <w:szCs w:val="24"/>
          <w:lang w:val="en-US"/>
        </w:rPr>
        <w:t xml:space="preserve">  </w:t>
      </w:r>
      <w:r w:rsidRPr="008B0916">
        <w:rPr>
          <w:rFonts w:ascii="Times New Roman" w:hAnsi="Times New Roman" w:cs="Times New Roman"/>
          <w:b/>
          <w:bCs/>
          <w:sz w:val="24"/>
          <w:szCs w:val="24"/>
        </w:rPr>
        <w:t>Methodology</w:t>
      </w:r>
    </w:p>
    <w:p w14:paraId="56F96543" w14:textId="77777777" w:rsidR="00A5401F" w:rsidRDefault="00A5401F" w:rsidP="00A5401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Composition of Blends </w:t>
      </w:r>
    </w:p>
    <w:p w14:paraId="56F96544" w14:textId="77777777" w:rsidR="00A5401F" w:rsidRDefault="00A5401F" w:rsidP="00A5401F">
      <w:pPr>
        <w:spacing w:line="360" w:lineRule="auto"/>
        <w:rPr>
          <w:rFonts w:ascii="Times New Roman" w:hAnsi="Times New Roman" w:cs="Times New Roman"/>
          <w:b/>
          <w:sz w:val="24"/>
          <w:szCs w:val="24"/>
          <w:lang w:val="en-US"/>
        </w:rPr>
      </w:pPr>
      <w:r w:rsidRPr="002B7AFE">
        <w:rPr>
          <w:rFonts w:ascii="Times New Roman" w:hAnsi="Times New Roman"/>
          <w:b/>
          <w:bCs/>
          <w:sz w:val="24"/>
          <w:szCs w:val="28"/>
        </w:rPr>
        <w:t>Product 1 Cupcake</w:t>
      </w:r>
    </w:p>
    <w:p w14:paraId="56F96545" w14:textId="77777777" w:rsidR="00A5401F" w:rsidRDefault="00A5401F" w:rsidP="00A540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selected raw material for making cupcake, and labelled them T0 to T4. 45 grams of wheat flour was mixed with 30 ml milk, 5gram cream, 5 grams of ghee, and 15 grams of sugar in T0. T1 was mixed with 25 grams of wheat flour 10 grams of finger millet. Curry leaves powder (5gram), flaxseed powder (5 gram), cream (5 gram), milk (30 ml), sugar (15 gram) </w:t>
      </w:r>
      <w:proofErr w:type="gramStart"/>
      <w:r>
        <w:rPr>
          <w:rFonts w:ascii="Times New Roman" w:hAnsi="Times New Roman" w:cs="Times New Roman"/>
          <w:sz w:val="24"/>
          <w:szCs w:val="24"/>
          <w:lang w:val="en-US"/>
        </w:rPr>
        <w:t>were</w:t>
      </w:r>
      <w:proofErr w:type="gramEnd"/>
      <w:r>
        <w:rPr>
          <w:rFonts w:ascii="Times New Roman" w:hAnsi="Times New Roman" w:cs="Times New Roman"/>
          <w:sz w:val="24"/>
          <w:szCs w:val="24"/>
          <w:lang w:val="en-US"/>
        </w:rPr>
        <w:t xml:space="preserve"> added simultaneously in the standard quantities T1 to T4 were mixed with 20 gram wheat flour, 15 gram finger millet, 15 gram wheat flour, 20 gam finger millet, 10 gram wheat </w:t>
      </w:r>
      <w:r w:rsidR="007D6642">
        <w:rPr>
          <w:rFonts w:ascii="Times New Roman" w:hAnsi="Times New Roman" w:cs="Times New Roman"/>
          <w:sz w:val="24"/>
          <w:szCs w:val="24"/>
          <w:lang w:val="en-US"/>
        </w:rPr>
        <w:t>flour and 25 gram finger millet.</w:t>
      </w:r>
    </w:p>
    <w:tbl>
      <w:tblPr>
        <w:tblpPr w:leftFromText="180" w:rightFromText="180" w:vertAnchor="text" w:tblpY="48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9"/>
        <w:gridCol w:w="971"/>
        <w:gridCol w:w="971"/>
        <w:gridCol w:w="1003"/>
        <w:gridCol w:w="1003"/>
        <w:gridCol w:w="918"/>
        <w:gridCol w:w="960"/>
        <w:gridCol w:w="929"/>
        <w:gridCol w:w="952"/>
      </w:tblGrid>
      <w:tr w:rsidR="007D6642" w:rsidRPr="007D6642" w14:paraId="56F96557" w14:textId="77777777" w:rsidTr="00BA1CCC">
        <w:tc>
          <w:tcPr>
            <w:tcW w:w="1309" w:type="dxa"/>
          </w:tcPr>
          <w:p w14:paraId="56F9654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Treatment Solution </w:t>
            </w:r>
          </w:p>
        </w:tc>
        <w:tc>
          <w:tcPr>
            <w:tcW w:w="971" w:type="dxa"/>
          </w:tcPr>
          <w:p w14:paraId="56F9654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WF</w:t>
            </w:r>
          </w:p>
          <w:p w14:paraId="56F9654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w:t>
            </w:r>
          </w:p>
        </w:tc>
        <w:tc>
          <w:tcPr>
            <w:tcW w:w="971" w:type="dxa"/>
          </w:tcPr>
          <w:p w14:paraId="56F9654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FM</w:t>
            </w:r>
          </w:p>
          <w:p w14:paraId="56F9654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003" w:type="dxa"/>
          </w:tcPr>
          <w:p w14:paraId="56F9654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FSP </w:t>
            </w:r>
          </w:p>
          <w:p w14:paraId="56F9654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003" w:type="dxa"/>
          </w:tcPr>
          <w:p w14:paraId="56F9654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CLP</w:t>
            </w:r>
          </w:p>
          <w:p w14:paraId="56F9654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918" w:type="dxa"/>
          </w:tcPr>
          <w:p w14:paraId="56F9654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M </w:t>
            </w:r>
          </w:p>
          <w:p w14:paraId="56F9655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(ml)</w:t>
            </w:r>
          </w:p>
        </w:tc>
        <w:tc>
          <w:tcPr>
            <w:tcW w:w="960" w:type="dxa"/>
          </w:tcPr>
          <w:p w14:paraId="56F9655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C </w:t>
            </w:r>
          </w:p>
          <w:p w14:paraId="56F9655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929" w:type="dxa"/>
          </w:tcPr>
          <w:p w14:paraId="56F9655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w:t>
            </w:r>
          </w:p>
          <w:p w14:paraId="56F9655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952" w:type="dxa"/>
          </w:tcPr>
          <w:p w14:paraId="56F96555"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S</w:t>
            </w:r>
          </w:p>
          <w:p w14:paraId="56F9655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r>
      <w:tr w:rsidR="007D6642" w:rsidRPr="007D6642" w14:paraId="56F96561" w14:textId="77777777" w:rsidTr="00BA1CCC">
        <w:tc>
          <w:tcPr>
            <w:tcW w:w="1309" w:type="dxa"/>
          </w:tcPr>
          <w:p w14:paraId="56F9655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T0</w:t>
            </w:r>
          </w:p>
        </w:tc>
        <w:tc>
          <w:tcPr>
            <w:tcW w:w="971" w:type="dxa"/>
          </w:tcPr>
          <w:p w14:paraId="56F9655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45 </w:t>
            </w:r>
          </w:p>
        </w:tc>
        <w:tc>
          <w:tcPr>
            <w:tcW w:w="971" w:type="dxa"/>
          </w:tcPr>
          <w:p w14:paraId="56F9655A"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i/>
                <w:sz w:val="24"/>
                <w:szCs w:val="24"/>
                <w:highlight w:val="white"/>
                <w:lang w:val="en" w:eastAsia="en-IN"/>
              </w:rPr>
              <w:t>-</w:t>
            </w:r>
          </w:p>
        </w:tc>
        <w:tc>
          <w:tcPr>
            <w:tcW w:w="1003" w:type="dxa"/>
          </w:tcPr>
          <w:p w14:paraId="56F9655B"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i/>
                <w:sz w:val="24"/>
                <w:szCs w:val="24"/>
                <w:highlight w:val="white"/>
                <w:lang w:val="en" w:eastAsia="en-IN"/>
              </w:rPr>
              <w:t>-</w:t>
            </w:r>
          </w:p>
        </w:tc>
        <w:tc>
          <w:tcPr>
            <w:tcW w:w="1003" w:type="dxa"/>
          </w:tcPr>
          <w:p w14:paraId="56F9655C"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i/>
                <w:sz w:val="24"/>
                <w:szCs w:val="24"/>
                <w:highlight w:val="white"/>
                <w:lang w:val="en" w:eastAsia="en-IN"/>
              </w:rPr>
              <w:t>-</w:t>
            </w:r>
          </w:p>
        </w:tc>
        <w:tc>
          <w:tcPr>
            <w:tcW w:w="918" w:type="dxa"/>
          </w:tcPr>
          <w:p w14:paraId="56F9655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5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5F"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6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6B" w14:textId="77777777" w:rsidTr="00BA1CCC">
        <w:tc>
          <w:tcPr>
            <w:tcW w:w="1309" w:type="dxa"/>
          </w:tcPr>
          <w:p w14:paraId="56F9656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T1</w:t>
            </w:r>
          </w:p>
        </w:tc>
        <w:tc>
          <w:tcPr>
            <w:tcW w:w="971" w:type="dxa"/>
          </w:tcPr>
          <w:p w14:paraId="56F9656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25</w:t>
            </w:r>
          </w:p>
        </w:tc>
        <w:tc>
          <w:tcPr>
            <w:tcW w:w="971" w:type="dxa"/>
          </w:tcPr>
          <w:p w14:paraId="56F9656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003" w:type="dxa"/>
          </w:tcPr>
          <w:p w14:paraId="56F96565"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6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67"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68"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69"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6A"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75" w14:textId="77777777" w:rsidTr="00BA1CCC">
        <w:tc>
          <w:tcPr>
            <w:tcW w:w="1309" w:type="dxa"/>
          </w:tcPr>
          <w:p w14:paraId="56F9656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T2</w:t>
            </w:r>
          </w:p>
        </w:tc>
        <w:tc>
          <w:tcPr>
            <w:tcW w:w="971" w:type="dxa"/>
          </w:tcPr>
          <w:p w14:paraId="56F9656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20</w:t>
            </w:r>
          </w:p>
        </w:tc>
        <w:tc>
          <w:tcPr>
            <w:tcW w:w="971" w:type="dxa"/>
          </w:tcPr>
          <w:p w14:paraId="56F9656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c>
          <w:tcPr>
            <w:tcW w:w="1003" w:type="dxa"/>
          </w:tcPr>
          <w:p w14:paraId="56F9656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7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71"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72"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73"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74"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7F" w14:textId="77777777" w:rsidTr="00BA1CCC">
        <w:tc>
          <w:tcPr>
            <w:tcW w:w="1309" w:type="dxa"/>
          </w:tcPr>
          <w:p w14:paraId="56F9657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T3</w:t>
            </w:r>
          </w:p>
        </w:tc>
        <w:tc>
          <w:tcPr>
            <w:tcW w:w="971" w:type="dxa"/>
          </w:tcPr>
          <w:p w14:paraId="56F9657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c>
          <w:tcPr>
            <w:tcW w:w="971" w:type="dxa"/>
          </w:tcPr>
          <w:p w14:paraId="56F9657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20</w:t>
            </w:r>
          </w:p>
        </w:tc>
        <w:tc>
          <w:tcPr>
            <w:tcW w:w="1003" w:type="dxa"/>
          </w:tcPr>
          <w:p w14:paraId="56F9657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7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7B"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7C"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7D"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7E"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89" w14:textId="77777777" w:rsidTr="00BA1CCC">
        <w:trPr>
          <w:trHeight w:val="536"/>
        </w:trPr>
        <w:tc>
          <w:tcPr>
            <w:tcW w:w="1309" w:type="dxa"/>
          </w:tcPr>
          <w:p w14:paraId="56F96580" w14:textId="5B49BF8E"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T4</w:t>
            </w:r>
          </w:p>
        </w:tc>
        <w:tc>
          <w:tcPr>
            <w:tcW w:w="971" w:type="dxa"/>
          </w:tcPr>
          <w:p w14:paraId="56F9658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971" w:type="dxa"/>
          </w:tcPr>
          <w:p w14:paraId="56F9658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25</w:t>
            </w:r>
          </w:p>
        </w:tc>
        <w:tc>
          <w:tcPr>
            <w:tcW w:w="1003" w:type="dxa"/>
          </w:tcPr>
          <w:p w14:paraId="56F9658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8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85"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86"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87"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88"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bl>
    <w:p w14:paraId="56F9658A" w14:textId="2967AA30" w:rsidR="007D6642" w:rsidRDefault="007D6642" w:rsidP="00A5401F">
      <w:pPr>
        <w:spacing w:line="360" w:lineRule="auto"/>
        <w:jc w:val="both"/>
        <w:rPr>
          <w:rFonts w:ascii="Times New Roman" w:hAnsi="Times New Roman" w:cs="Times New Roman"/>
          <w:sz w:val="24"/>
          <w:szCs w:val="24"/>
          <w:lang w:val="en-US"/>
        </w:rPr>
      </w:pPr>
      <w:r w:rsidRPr="007D6642">
        <w:rPr>
          <w:rFonts w:ascii="Times New Roman" w:hAnsi="Times New Roman" w:cs="Times New Roman"/>
          <w:b/>
          <w:sz w:val="24"/>
          <w:szCs w:val="24"/>
          <w:lang w:val="en-US"/>
        </w:rPr>
        <w:t>Table 1</w:t>
      </w:r>
      <w:r>
        <w:rPr>
          <w:rFonts w:ascii="Times New Roman" w:hAnsi="Times New Roman" w:cs="Times New Roman"/>
          <w:sz w:val="24"/>
          <w:szCs w:val="24"/>
          <w:lang w:val="en-US"/>
        </w:rPr>
        <w:t xml:space="preserve"> </w:t>
      </w:r>
      <w:r>
        <w:rPr>
          <w:rFonts w:ascii="Times New Roman" w:eastAsia="Times New Roman" w:hAnsi="Times New Roman" w:cs="Times New Roman"/>
          <w:b/>
          <w:sz w:val="24"/>
          <w:szCs w:val="24"/>
        </w:rPr>
        <w:t>Different formulations of cupcakes</w:t>
      </w:r>
      <w:r>
        <w:rPr>
          <w:rFonts w:ascii="Times New Roman" w:eastAsia="Times New Roman" w:hAnsi="Times New Roman" w:cs="Times New Roman"/>
          <w:sz w:val="24"/>
          <w:szCs w:val="24"/>
        </w:rPr>
        <w:t xml:space="preserve"> </w:t>
      </w:r>
    </w:p>
    <w:p w14:paraId="56F9658B" w14:textId="6CF05A52"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WF: Wheat Flour;</w:t>
      </w:r>
    </w:p>
    <w:p w14:paraId="56F9658C" w14:textId="64EC10D7"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FM: Finger millet;</w:t>
      </w:r>
    </w:p>
    <w:p w14:paraId="56F9658D" w14:textId="2ACEE8BC"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 xml:space="preserve">FSP: Flaxseed powder: </w:t>
      </w:r>
    </w:p>
    <w:p w14:paraId="56F9658E" w14:textId="2B50CAF7"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CLP: Curry leaves powder;</w:t>
      </w:r>
    </w:p>
    <w:p w14:paraId="56F9658F" w14:textId="39EB26E4"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M: Milk;</w:t>
      </w:r>
    </w:p>
    <w:p w14:paraId="56F96590" w14:textId="71FC3C79"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C: Cream;</w:t>
      </w:r>
    </w:p>
    <w:p w14:paraId="56F96591" w14:textId="0EE68116"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G: Ghee;</w:t>
      </w:r>
    </w:p>
    <w:p w14:paraId="52A125A6" w14:textId="77777777" w:rsidR="005A34AA" w:rsidRDefault="007D6642" w:rsidP="007D6642">
      <w:pPr>
        <w:spacing w:line="36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S: Sugar</w:t>
      </w:r>
      <w:r w:rsidR="005A34AA">
        <w:rPr>
          <w:rFonts w:ascii="Times New Roman" w:eastAsia="Times New Roman" w:hAnsi="Times New Roman" w:cs="Times New Roman"/>
          <w:lang w:val="en" w:eastAsia="en-IN"/>
        </w:rPr>
        <w:t>.</w:t>
      </w:r>
    </w:p>
    <w:p w14:paraId="3CB6F52A" w14:textId="0C2E3A8A" w:rsidR="0069081A" w:rsidRDefault="00A43515" w:rsidP="007D6642">
      <w:pPr>
        <w:spacing w:line="360" w:lineRule="auto"/>
        <w:jc w:val="both"/>
        <w:rPr>
          <w:rFonts w:ascii="Times New Roman" w:eastAsia="Times New Roman" w:hAnsi="Times New Roman" w:cs="Times New Roman"/>
          <w:sz w:val="24"/>
          <w:szCs w:val="24"/>
          <w:lang w:val="en" w:eastAsia="en-IN"/>
        </w:rPr>
      </w:pPr>
      <w:r w:rsidRPr="00A43515">
        <w:rPr>
          <w:rFonts w:ascii="Times New Roman" w:eastAsia="Times New Roman" w:hAnsi="Times New Roman" w:cs="Times New Roman"/>
          <w:noProof/>
          <w:sz w:val="24"/>
          <w:szCs w:val="24"/>
          <w:lang w:val="en" w:eastAsia="en-IN"/>
        </w:rPr>
        <w:lastRenderedPageBreak/>
        <mc:AlternateContent>
          <mc:Choice Requires="wpg">
            <w:drawing>
              <wp:anchor distT="0" distB="0" distL="114300" distR="114300" simplePos="0" relativeHeight="251659264" behindDoc="0" locked="0" layoutInCell="1" allowOverlap="1" wp14:anchorId="28113C59" wp14:editId="3844F0A2">
                <wp:simplePos x="0" y="0"/>
                <wp:positionH relativeFrom="column">
                  <wp:posOffset>0</wp:posOffset>
                </wp:positionH>
                <wp:positionV relativeFrom="paragraph">
                  <wp:posOffset>342900</wp:posOffset>
                </wp:positionV>
                <wp:extent cx="5476240" cy="3142615"/>
                <wp:effectExtent l="0" t="0" r="10160" b="19685"/>
                <wp:wrapSquare wrapText="bothSides"/>
                <wp:docPr id="1984044692" name="Group 72"/>
                <wp:cNvGraphicFramePr/>
                <a:graphic xmlns:a="http://schemas.openxmlformats.org/drawingml/2006/main">
                  <a:graphicData uri="http://schemas.microsoft.com/office/word/2010/wordprocessingGroup">
                    <wpg:wgp>
                      <wpg:cNvGrpSpPr/>
                      <wpg:grpSpPr>
                        <a:xfrm>
                          <a:off x="0" y="0"/>
                          <a:ext cx="5476240" cy="3142615"/>
                          <a:chOff x="2759" y="587568"/>
                          <a:chExt cx="5480881" cy="3144768"/>
                        </a:xfrm>
                      </wpg:grpSpPr>
                      <wps:wsp>
                        <wps:cNvPr id="2025991738" name="Rectangle 2025991738"/>
                        <wps:cNvSpPr/>
                        <wps:spPr>
                          <a:xfrm rot="5449797">
                            <a:off x="-211429" y="1334279"/>
                            <a:ext cx="1052452" cy="134775"/>
                          </a:xfrm>
                          <a:prstGeom prst="rect">
                            <a:avLst/>
                          </a:prstGeom>
                          <a:solidFill>
                            <a:srgbClr val="B3CAE7"/>
                          </a:solidFill>
                          <a:ln>
                            <a:noFill/>
                          </a:ln>
                        </wps:spPr>
                        <wps:txbx>
                          <w:txbxContent>
                            <w:p w14:paraId="1D5B9AAF"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361933199" name="Rounded Rectangle 16"/>
                        <wps:cNvSpPr/>
                        <wps:spPr>
                          <a:xfrm>
                            <a:off x="18003" y="648532"/>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5E49E9D7"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856555852" name="Text Box 1856555852"/>
                        <wps:cNvSpPr txBox="1"/>
                        <wps:spPr>
                          <a:xfrm>
                            <a:off x="44319" y="674848"/>
                            <a:ext cx="1444876" cy="845873"/>
                          </a:xfrm>
                          <a:prstGeom prst="rect">
                            <a:avLst/>
                          </a:prstGeom>
                          <a:noFill/>
                          <a:ln>
                            <a:noFill/>
                          </a:ln>
                        </wps:spPr>
                        <wps:txbx>
                          <w:txbxContent>
                            <w:p w14:paraId="1ACFD757"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the microwave oven on pre-heat at 160^C-180^C for 15 minutes.</w:t>
                              </w:r>
                            </w:p>
                          </w:txbxContent>
                        </wps:txbx>
                        <wps:bodyPr spcFirstLastPara="1" wrap="square" lIns="53325" tIns="53325" rIns="53325" bIns="53325" anchor="ctr" anchorCtr="0">
                          <a:noAutofit/>
                        </wps:bodyPr>
                      </wps:wsp>
                      <wps:wsp>
                        <wps:cNvPr id="2000804002" name="Rectangle 2000804002"/>
                        <wps:cNvSpPr/>
                        <wps:spPr>
                          <a:xfrm rot="5400000">
                            <a:off x="-249478" y="2426929"/>
                            <a:ext cx="1113305" cy="134775"/>
                          </a:xfrm>
                          <a:prstGeom prst="rect">
                            <a:avLst/>
                          </a:prstGeom>
                          <a:solidFill>
                            <a:srgbClr val="B3CAE7"/>
                          </a:solidFill>
                          <a:ln>
                            <a:noFill/>
                          </a:ln>
                        </wps:spPr>
                        <wps:txbx>
                          <w:txbxContent>
                            <w:p w14:paraId="2DFAC873"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502707020" name="Rounded Rectangle 19"/>
                        <wps:cNvSpPr/>
                        <wps:spPr>
                          <a:xfrm>
                            <a:off x="2759" y="1710699"/>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5FB176C1"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902301852" name="Text Box 1902301852"/>
                        <wps:cNvSpPr txBox="1"/>
                        <wps:spPr>
                          <a:xfrm>
                            <a:off x="29075" y="1737015"/>
                            <a:ext cx="1444876" cy="845873"/>
                          </a:xfrm>
                          <a:prstGeom prst="rect">
                            <a:avLst/>
                          </a:prstGeom>
                          <a:noFill/>
                          <a:ln>
                            <a:noFill/>
                          </a:ln>
                        </wps:spPr>
                        <wps:txbx>
                          <w:txbxContent>
                            <w:p w14:paraId="6179467C"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Measure the amount of all ingredients at standard and mix it well</w:t>
                              </w:r>
                            </w:p>
                          </w:txbxContent>
                        </wps:txbx>
                        <wps:bodyPr spcFirstLastPara="1" wrap="square" lIns="53325" tIns="53325" rIns="53325" bIns="53325" anchor="ctr" anchorCtr="0">
                          <a:noAutofit/>
                        </wps:bodyPr>
                      </wps:wsp>
                      <wps:wsp>
                        <wps:cNvPr id="955256435" name="Rectangle 955256435"/>
                        <wps:cNvSpPr/>
                        <wps:spPr>
                          <a:xfrm>
                            <a:off x="312087" y="2988495"/>
                            <a:ext cx="1981860" cy="134775"/>
                          </a:xfrm>
                          <a:prstGeom prst="rect">
                            <a:avLst/>
                          </a:prstGeom>
                          <a:solidFill>
                            <a:srgbClr val="B3CAE7"/>
                          </a:solidFill>
                          <a:ln>
                            <a:noFill/>
                          </a:ln>
                        </wps:spPr>
                        <wps:txbx>
                          <w:txbxContent>
                            <w:p w14:paraId="6F432F0D"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446694275" name="Rounded Rectangle 22"/>
                        <wps:cNvSpPr/>
                        <wps:spPr>
                          <a:xfrm>
                            <a:off x="2759" y="2833831"/>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B70A421"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347524509" name="Text Box 1347524509"/>
                        <wps:cNvSpPr txBox="1"/>
                        <wps:spPr>
                          <a:xfrm>
                            <a:off x="29075" y="2860147"/>
                            <a:ext cx="1444876" cy="845873"/>
                          </a:xfrm>
                          <a:prstGeom prst="rect">
                            <a:avLst/>
                          </a:prstGeom>
                          <a:noFill/>
                          <a:ln>
                            <a:noFill/>
                          </a:ln>
                        </wps:spPr>
                        <wps:txbx>
                          <w:txbxContent>
                            <w:p w14:paraId="31B24313" w14:textId="77777777" w:rsidR="00A43515" w:rsidRDefault="00A43515" w:rsidP="00A43515">
                              <w:pPr>
                                <w:spacing w:after="0" w:line="215" w:lineRule="auto"/>
                                <w:jc w:val="center"/>
                                <w:textDirection w:val="btLr"/>
                              </w:pPr>
                              <w:r>
                                <w:rPr>
                                  <w:color w:val="FFFFFF"/>
                                  <w:sz w:val="34"/>
                                </w:rPr>
                                <w:t xml:space="preserve">  </w:t>
                              </w:r>
                              <w:r>
                                <w:rPr>
                                  <w:rFonts w:ascii="Times New Roman" w:eastAsia="Times New Roman" w:hAnsi="Times New Roman" w:cs="Times New Roman"/>
                                  <w:color w:val="FFFFFF"/>
                                  <w:sz w:val="28"/>
                                </w:rPr>
                                <w:t>Put all the ingredients in such a way that no lumps are formed</w:t>
                              </w:r>
                            </w:p>
                          </w:txbxContent>
                        </wps:txbx>
                        <wps:bodyPr spcFirstLastPara="1" wrap="square" lIns="64750" tIns="64750" rIns="64750" bIns="64750" anchor="ctr" anchorCtr="0">
                          <a:noAutofit/>
                        </wps:bodyPr>
                      </wps:wsp>
                      <wps:wsp>
                        <wps:cNvPr id="1776012975" name="Rectangle 1776012975"/>
                        <wps:cNvSpPr/>
                        <wps:spPr>
                          <a:xfrm rot="-5400000">
                            <a:off x="1742207" y="2426929"/>
                            <a:ext cx="1113305" cy="134775"/>
                          </a:xfrm>
                          <a:prstGeom prst="rect">
                            <a:avLst/>
                          </a:prstGeom>
                          <a:solidFill>
                            <a:srgbClr val="B3CAE7"/>
                          </a:solidFill>
                          <a:ln>
                            <a:noFill/>
                          </a:ln>
                        </wps:spPr>
                        <wps:txbx>
                          <w:txbxContent>
                            <w:p w14:paraId="5E0D79DB"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521635760" name="Rounded Rectangle 25"/>
                        <wps:cNvSpPr/>
                        <wps:spPr>
                          <a:xfrm>
                            <a:off x="1994445" y="2833831"/>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5409BA35"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245336352" name="Text Box 1245336352"/>
                        <wps:cNvSpPr txBox="1"/>
                        <wps:spPr>
                          <a:xfrm>
                            <a:off x="2020761" y="2860147"/>
                            <a:ext cx="1444876" cy="845873"/>
                          </a:xfrm>
                          <a:prstGeom prst="rect">
                            <a:avLst/>
                          </a:prstGeom>
                          <a:noFill/>
                          <a:ln>
                            <a:noFill/>
                          </a:ln>
                        </wps:spPr>
                        <wps:txbx>
                          <w:txbxContent>
                            <w:p w14:paraId="7AEB4E6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Take the moulds and wash them properly and let them dry</w:t>
                              </w:r>
                            </w:p>
                          </w:txbxContent>
                        </wps:txbx>
                        <wps:bodyPr spcFirstLastPara="1" wrap="square" lIns="53325" tIns="53325" rIns="53325" bIns="53325" anchor="ctr" anchorCtr="0">
                          <a:noAutofit/>
                        </wps:bodyPr>
                      </wps:wsp>
                      <wps:wsp>
                        <wps:cNvPr id="474057717" name="Rectangle 474057717"/>
                        <wps:cNvSpPr/>
                        <wps:spPr>
                          <a:xfrm rot="-5400000">
                            <a:off x="1742207" y="1303798"/>
                            <a:ext cx="1113305" cy="134775"/>
                          </a:xfrm>
                          <a:prstGeom prst="rect">
                            <a:avLst/>
                          </a:prstGeom>
                          <a:solidFill>
                            <a:srgbClr val="B3CAE7"/>
                          </a:solidFill>
                          <a:ln>
                            <a:noFill/>
                          </a:ln>
                        </wps:spPr>
                        <wps:txbx>
                          <w:txbxContent>
                            <w:p w14:paraId="16106723"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381151154" name="Rounded Rectangle 28"/>
                        <wps:cNvSpPr/>
                        <wps:spPr>
                          <a:xfrm>
                            <a:off x="1994445" y="1710699"/>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65A9ED5B"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2076269129" name="Text Box 2076269129"/>
                        <wps:cNvSpPr txBox="1"/>
                        <wps:spPr>
                          <a:xfrm>
                            <a:off x="2020761" y="1737015"/>
                            <a:ext cx="1444876" cy="845873"/>
                          </a:xfrm>
                          <a:prstGeom prst="rect">
                            <a:avLst/>
                          </a:prstGeom>
                          <a:noFill/>
                          <a:ln>
                            <a:noFill/>
                          </a:ln>
                        </wps:spPr>
                        <wps:txbx>
                          <w:txbxContent>
                            <w:p w14:paraId="7C833FBF"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some oil on moulds for greesing</w:t>
                              </w:r>
                            </w:p>
                          </w:txbxContent>
                        </wps:txbx>
                        <wps:bodyPr spcFirstLastPara="1" wrap="square" lIns="53325" tIns="53325" rIns="53325" bIns="53325" anchor="ctr" anchorCtr="0">
                          <a:noAutofit/>
                        </wps:bodyPr>
                      </wps:wsp>
                      <wps:wsp>
                        <wps:cNvPr id="1242309777" name="Rectangle 1242309777"/>
                        <wps:cNvSpPr/>
                        <wps:spPr>
                          <a:xfrm>
                            <a:off x="2303773" y="742232"/>
                            <a:ext cx="1981860" cy="134775"/>
                          </a:xfrm>
                          <a:prstGeom prst="rect">
                            <a:avLst/>
                          </a:prstGeom>
                          <a:solidFill>
                            <a:srgbClr val="B3CAE7"/>
                          </a:solidFill>
                          <a:ln>
                            <a:noFill/>
                          </a:ln>
                        </wps:spPr>
                        <wps:txbx>
                          <w:txbxContent>
                            <w:p w14:paraId="521239AA"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700196470" name="Rounded Rectangle 31"/>
                        <wps:cNvSpPr/>
                        <wps:spPr>
                          <a:xfrm>
                            <a:off x="1994445" y="58756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16FEA224"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403226720" name="Text Box 403226720"/>
                        <wps:cNvSpPr txBox="1"/>
                        <wps:spPr>
                          <a:xfrm>
                            <a:off x="2006515" y="682828"/>
                            <a:ext cx="1505952" cy="853681"/>
                          </a:xfrm>
                          <a:prstGeom prst="rect">
                            <a:avLst/>
                          </a:prstGeom>
                          <a:noFill/>
                          <a:ln>
                            <a:noFill/>
                          </a:ln>
                        </wps:spPr>
                        <wps:txbx>
                          <w:txbxContent>
                            <w:p w14:paraId="0AB4D8C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Pour the batter into the moulds</w:t>
                              </w:r>
                            </w:p>
                          </w:txbxContent>
                        </wps:txbx>
                        <wps:bodyPr spcFirstLastPara="1" wrap="square" lIns="53325" tIns="53325" rIns="53325" bIns="53325" anchor="ctr" anchorCtr="0">
                          <a:noAutofit/>
                        </wps:bodyPr>
                      </wps:wsp>
                      <wps:wsp>
                        <wps:cNvPr id="1500627428" name="Rectangle 1500627428"/>
                        <wps:cNvSpPr/>
                        <wps:spPr>
                          <a:xfrm rot="5400000">
                            <a:off x="3733894" y="1303798"/>
                            <a:ext cx="1113305" cy="134775"/>
                          </a:xfrm>
                          <a:prstGeom prst="rect">
                            <a:avLst/>
                          </a:prstGeom>
                          <a:solidFill>
                            <a:srgbClr val="B3CAE7"/>
                          </a:solidFill>
                          <a:ln>
                            <a:noFill/>
                          </a:ln>
                        </wps:spPr>
                        <wps:txbx>
                          <w:txbxContent>
                            <w:p w14:paraId="69F648CC"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96000250" name="Rounded Rectangle 2009111970"/>
                        <wps:cNvSpPr/>
                        <wps:spPr>
                          <a:xfrm>
                            <a:off x="3986132" y="58756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A81F5E4"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420349701" name="Text Box 1420349701"/>
                        <wps:cNvSpPr txBox="1"/>
                        <wps:spPr>
                          <a:xfrm>
                            <a:off x="4012448" y="613884"/>
                            <a:ext cx="1444876" cy="845873"/>
                          </a:xfrm>
                          <a:prstGeom prst="rect">
                            <a:avLst/>
                          </a:prstGeom>
                          <a:noFill/>
                          <a:ln>
                            <a:noFill/>
                          </a:ln>
                        </wps:spPr>
                        <wps:txbx>
                          <w:txbxContent>
                            <w:p w14:paraId="0DC99BD4"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all the moulds in pre-heated oven at 150^C for 25 to 30 minutes.</w:t>
                              </w:r>
                            </w:p>
                          </w:txbxContent>
                        </wps:txbx>
                        <wps:bodyPr spcFirstLastPara="1" wrap="square" lIns="53325" tIns="53325" rIns="53325" bIns="53325" anchor="ctr" anchorCtr="0">
                          <a:noAutofit/>
                        </wps:bodyPr>
                      </wps:wsp>
                      <wps:wsp>
                        <wps:cNvPr id="551270221" name="Rectangle 551270221"/>
                        <wps:cNvSpPr/>
                        <wps:spPr>
                          <a:xfrm rot="5400000">
                            <a:off x="3733894" y="2426929"/>
                            <a:ext cx="1113305" cy="134775"/>
                          </a:xfrm>
                          <a:prstGeom prst="rect">
                            <a:avLst/>
                          </a:prstGeom>
                          <a:solidFill>
                            <a:srgbClr val="B3CAE7"/>
                          </a:solidFill>
                          <a:ln>
                            <a:noFill/>
                          </a:ln>
                        </wps:spPr>
                        <wps:txbx>
                          <w:txbxContent>
                            <w:p w14:paraId="65E4C685"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483730560" name="Rounded Rectangle 2009111973"/>
                        <wps:cNvSpPr/>
                        <wps:spPr>
                          <a:xfrm>
                            <a:off x="3986132" y="1710699"/>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75228692"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711936220" name="Text Box 1711936220"/>
                        <wps:cNvSpPr txBox="1"/>
                        <wps:spPr>
                          <a:xfrm>
                            <a:off x="4012448" y="1737015"/>
                            <a:ext cx="1444876" cy="845873"/>
                          </a:xfrm>
                          <a:prstGeom prst="rect">
                            <a:avLst/>
                          </a:prstGeom>
                          <a:noFill/>
                          <a:ln>
                            <a:noFill/>
                          </a:ln>
                        </wps:spPr>
                        <wps:txbx>
                          <w:txbxContent>
                            <w:p w14:paraId="112E865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Keep the moulds to cool down when the time is up</w:t>
                              </w:r>
                            </w:p>
                          </w:txbxContent>
                        </wps:txbx>
                        <wps:bodyPr spcFirstLastPara="1" wrap="square" lIns="53325" tIns="53325" rIns="53325" bIns="53325" anchor="ctr" anchorCtr="0">
                          <a:noAutofit/>
                        </wps:bodyPr>
                      </wps:wsp>
                      <wps:wsp>
                        <wps:cNvPr id="6079515" name="Rounded Rectangle 2009111975"/>
                        <wps:cNvSpPr/>
                        <wps:spPr>
                          <a:xfrm>
                            <a:off x="3986132" y="2833831"/>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2AB6385"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432582682" name="Text Box 432582682"/>
                        <wps:cNvSpPr txBox="1"/>
                        <wps:spPr>
                          <a:xfrm>
                            <a:off x="4012448" y="2860147"/>
                            <a:ext cx="1444876" cy="845873"/>
                          </a:xfrm>
                          <a:prstGeom prst="rect">
                            <a:avLst/>
                          </a:prstGeom>
                          <a:noFill/>
                          <a:ln>
                            <a:noFill/>
                          </a:ln>
                        </wps:spPr>
                        <wps:txbx>
                          <w:txbxContent>
                            <w:p w14:paraId="6BF2512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Plate the cup-cakes to serve</w:t>
                              </w:r>
                            </w:p>
                          </w:txbxContent>
                        </wps:txbx>
                        <wps:bodyPr spcFirstLastPara="1" wrap="square" lIns="53325" tIns="53325" rIns="53325" bIns="53325" anchor="ctr" anchorCtr="0">
                          <a:noAutofit/>
                        </wps:bodyPr>
                      </wps:wsp>
                    </wpg:wgp>
                  </a:graphicData>
                </a:graphic>
                <wp14:sizeRelV relativeFrom="margin">
                  <wp14:pctHeight>0</wp14:pctHeight>
                </wp14:sizeRelV>
              </wp:anchor>
            </w:drawing>
          </mc:Choice>
          <mc:Fallback>
            <w:pict>
              <v:group w14:anchorId="28113C59" id="Group 72" o:spid="_x0000_s1026" style="position:absolute;left:0;text-align:left;margin-left:0;margin-top:27pt;width:431.2pt;height:247.45pt;z-index:251659264;mso-height-relative:margin" coordorigin="27,5875" coordsize="54808,3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">
                <v:rect id="Rectangle 2025991738" o:spid="_x0000_s1027" style="position:absolute;left:-2114;top:13342;width:10524;height:1347;rotation:59526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" fillcolor="#b3cae7" stroked="f">
                  <v:textbox inset="2.53958mm,2.53958mm,2.53958mm,2.53958mm">
                    <w:txbxContent>
                      <w:p w14:paraId="1D5B9AAF" w14:textId="77777777" w:rsidR="00A43515" w:rsidRDefault="00A43515" w:rsidP="00A43515">
                        <w:pPr>
                          <w:spacing w:after="0" w:line="240" w:lineRule="auto"/>
                          <w:textDirection w:val="btLr"/>
                        </w:pPr>
                      </w:p>
                    </w:txbxContent>
                  </v:textbox>
                </v:rect>
                <v:roundrect id="Rounded Rectangle 16" o:spid="_x0000_s1028" style="position:absolute;left:180;top:6485;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" fillcolor="#599bd5" strokecolor="white" strokeweight="1pt">
                  <v:stroke startarrowwidth="narrow" startarrowlength="short" endarrowwidth="narrow" endarrowlength="short" joinstyle="miter"/>
                  <v:textbox inset="2.53958mm,2.53958mm,2.53958mm,2.53958mm">
                    <w:txbxContent>
                      <w:p w14:paraId="5E49E9D7" w14:textId="77777777" w:rsidR="00A43515" w:rsidRDefault="00A43515" w:rsidP="00A43515">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1856555852" o:spid="_x0000_s1029" type="#_x0000_t202" style="position:absolute;left:443;top:6748;width:14448;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" filled="f" stroked="f">
                  <v:textbox inset="1.48125mm,1.48125mm,1.48125mm,1.48125mm">
                    <w:txbxContent>
                      <w:p w14:paraId="1ACFD757"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the microwave oven on pre-heat at 160^C-180^C for 15 minutes.</w:t>
                        </w:r>
                      </w:p>
                    </w:txbxContent>
                  </v:textbox>
                </v:shape>
                <v:rect id="Rectangle 2000804002" o:spid="_x0000_s1030" style="position:absolute;left:-2496;top:24269;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" fillcolor="#b3cae7" stroked="f">
                  <v:textbox inset="2.53958mm,2.53958mm,2.53958mm,2.53958mm">
                    <w:txbxContent>
                      <w:p w14:paraId="2DFAC873" w14:textId="77777777" w:rsidR="00A43515" w:rsidRDefault="00A43515" w:rsidP="00A43515">
                        <w:pPr>
                          <w:spacing w:after="0" w:line="240" w:lineRule="auto"/>
                          <w:textDirection w:val="btLr"/>
                        </w:pPr>
                      </w:p>
                    </w:txbxContent>
                  </v:textbox>
                </v:rect>
                <v:roundrect id="Rounded Rectangle 19" o:spid="_x0000_s1031" style="position:absolute;left:27;top:17106;width:14975;height:898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" fillcolor="#599bd5" strokecolor="white" strokeweight="1pt">
                  <v:stroke startarrowwidth="narrow" startarrowlength="short" endarrowwidth="narrow" endarrowlength="short" joinstyle="miter"/>
                  <v:textbox inset="2.53958mm,2.53958mm,2.53958mm,2.53958mm">
                    <w:txbxContent>
                      <w:p w14:paraId="5FB176C1" w14:textId="77777777" w:rsidR="00A43515" w:rsidRDefault="00A43515" w:rsidP="00A43515">
                        <w:pPr>
                          <w:spacing w:after="0" w:line="240" w:lineRule="auto"/>
                          <w:textDirection w:val="btLr"/>
                        </w:pPr>
                      </w:p>
                    </w:txbxContent>
                  </v:textbox>
                </v:roundrect>
                <v:shape id="Text Box 1902301852" o:spid="_x0000_s1032" type="#_x0000_t202" style="position:absolute;left:290;top:17370;width:14449;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" filled="f" stroked="f">
                  <v:textbox inset="1.48125mm,1.48125mm,1.48125mm,1.48125mm">
                    <w:txbxContent>
                      <w:p w14:paraId="6179467C"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Measure the amount of all ingredients at standard and mix it well</w:t>
                        </w:r>
                      </w:p>
                    </w:txbxContent>
                  </v:textbox>
                </v:shape>
                <v:rect id="Rectangle 955256435" o:spid="_x0000_s1033" style="position:absolute;left:3120;top:29884;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" fillcolor="#b3cae7" stroked="f">
                  <v:textbox inset="2.53958mm,2.53958mm,2.53958mm,2.53958mm">
                    <w:txbxContent>
                      <w:p w14:paraId="6F432F0D" w14:textId="77777777" w:rsidR="00A43515" w:rsidRDefault="00A43515" w:rsidP="00A43515">
                        <w:pPr>
                          <w:spacing w:after="0" w:line="240" w:lineRule="auto"/>
                          <w:textDirection w:val="btLr"/>
                        </w:pPr>
                      </w:p>
                    </w:txbxContent>
                  </v:textbox>
                </v:rect>
                <v:roundrect id="Rounded Rectangle 22" o:spid="_x0000_s1034" style="position:absolute;left:27;top:2833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2B70A421" w14:textId="77777777" w:rsidR="00A43515" w:rsidRDefault="00A43515" w:rsidP="00A43515">
                        <w:pPr>
                          <w:spacing w:after="0" w:line="240" w:lineRule="auto"/>
                          <w:textDirection w:val="btLr"/>
                        </w:pPr>
                      </w:p>
                    </w:txbxContent>
                  </v:textbox>
                </v:roundrect>
                <v:shape id="Text Box 1347524509" o:spid="_x0000_s1035" type="#_x0000_t202" style="position:absolute;left:290;top:2860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" filled="f" stroked="f">
                  <v:textbox inset="1.79861mm,1.79861mm,1.79861mm,1.79861mm">
                    <w:txbxContent>
                      <w:p w14:paraId="31B24313" w14:textId="77777777" w:rsidR="00A43515" w:rsidRDefault="00A43515" w:rsidP="00A43515">
                        <w:pPr>
                          <w:spacing w:after="0" w:line="215" w:lineRule="auto"/>
                          <w:jc w:val="center"/>
                          <w:textDirection w:val="btLr"/>
                        </w:pPr>
                        <w:r>
                          <w:rPr>
                            <w:color w:val="FFFFFF"/>
                            <w:sz w:val="34"/>
                          </w:rPr>
                          <w:t xml:space="preserve">  </w:t>
                        </w:r>
                        <w:r>
                          <w:rPr>
                            <w:rFonts w:ascii="Times New Roman" w:eastAsia="Times New Roman" w:hAnsi="Times New Roman" w:cs="Times New Roman"/>
                            <w:color w:val="FFFFFF"/>
                            <w:sz w:val="28"/>
                          </w:rPr>
                          <w:t>Put all the ingredients in such a way that no lumps are formed</w:t>
                        </w:r>
                      </w:p>
                    </w:txbxContent>
                  </v:textbox>
                </v:shape>
                <v:rect id="Rectangle 1776012975" o:spid="_x0000_s1036" style="position:absolute;left:17421;top:24269;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" fillcolor="#b3cae7" stroked="f">
                  <v:textbox inset="2.53958mm,2.53958mm,2.53958mm,2.53958mm">
                    <w:txbxContent>
                      <w:p w14:paraId="5E0D79DB" w14:textId="77777777" w:rsidR="00A43515" w:rsidRDefault="00A43515" w:rsidP="00A43515">
                        <w:pPr>
                          <w:spacing w:after="0" w:line="240" w:lineRule="auto"/>
                          <w:textDirection w:val="btLr"/>
                        </w:pPr>
                      </w:p>
                    </w:txbxContent>
                  </v:textbox>
                </v:rect>
                <v:roundrect id="Rounded Rectangle 25" o:spid="_x0000_s1037" style="position:absolute;left:19944;top:2833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5409BA35" w14:textId="77777777" w:rsidR="00A43515" w:rsidRDefault="00A43515" w:rsidP="00A43515">
                        <w:pPr>
                          <w:spacing w:after="0" w:line="240" w:lineRule="auto"/>
                          <w:textDirection w:val="btLr"/>
                        </w:pPr>
                      </w:p>
                    </w:txbxContent>
                  </v:textbox>
                </v:roundrect>
                <v:shape id="Text Box 1245336352" o:spid="_x0000_s1038" type="#_x0000_t202" style="position:absolute;left:20207;top:2860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" filled="f" stroked="f">
                  <v:textbox inset="1.48125mm,1.48125mm,1.48125mm,1.48125mm">
                    <w:txbxContent>
                      <w:p w14:paraId="7AEB4E6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Take the moulds and wash them properly and let them dry</w:t>
                        </w:r>
                      </w:p>
                    </w:txbxContent>
                  </v:textbox>
                </v:shape>
                <v:rect id="Rectangle 474057717" o:spid="_x0000_s1039" style="position:absolute;left:17421;top:13038;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" fillcolor="#b3cae7" stroked="f">
                  <v:textbox inset="2.53958mm,2.53958mm,2.53958mm,2.53958mm">
                    <w:txbxContent>
                      <w:p w14:paraId="16106723" w14:textId="77777777" w:rsidR="00A43515" w:rsidRDefault="00A43515" w:rsidP="00A43515">
                        <w:pPr>
                          <w:spacing w:after="0" w:line="240" w:lineRule="auto"/>
                          <w:textDirection w:val="btLr"/>
                        </w:pPr>
                      </w:p>
                    </w:txbxContent>
                  </v:textbox>
                </v:rect>
                <v:roundrect id="Rounded Rectangle 28" o:spid="_x0000_s1040" style="position:absolute;left:19944;top:17106;width:14975;height:898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65A9ED5B" w14:textId="77777777" w:rsidR="00A43515" w:rsidRDefault="00A43515" w:rsidP="00A43515">
                        <w:pPr>
                          <w:spacing w:after="0" w:line="240" w:lineRule="auto"/>
                          <w:textDirection w:val="btLr"/>
                        </w:pPr>
                      </w:p>
                    </w:txbxContent>
                  </v:textbox>
                </v:roundrect>
                <v:shape id="Text Box 2076269129" o:spid="_x0000_s1041" type="#_x0000_t202" style="position:absolute;left:20207;top:17370;width:14449;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" filled="f" stroked="f">
                  <v:textbox inset="1.48125mm,1.48125mm,1.48125mm,1.48125mm">
                    <w:txbxContent>
                      <w:p w14:paraId="7C833FBF"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some oil on moulds for greesing</w:t>
                        </w:r>
                      </w:p>
                    </w:txbxContent>
                  </v:textbox>
                </v:shape>
                <v:rect id="Rectangle 1242309777" o:spid="_x0000_s1042" style="position:absolute;left:23037;top:7422;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" fillcolor="#b3cae7" stroked="f">
                  <v:textbox inset="2.53958mm,2.53958mm,2.53958mm,2.53958mm">
                    <w:txbxContent>
                      <w:p w14:paraId="521239AA" w14:textId="77777777" w:rsidR="00A43515" w:rsidRDefault="00A43515" w:rsidP="00A43515">
                        <w:pPr>
                          <w:spacing w:after="0" w:line="240" w:lineRule="auto"/>
                          <w:textDirection w:val="btLr"/>
                        </w:pPr>
                      </w:p>
                    </w:txbxContent>
                  </v:textbox>
                </v:rect>
                <v:roundrect id="Rounded Rectangle 31" o:spid="_x0000_s1043" style="position:absolute;left:19944;top:5875;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" fillcolor="#599bd5" strokecolor="white" strokeweight="1pt">
                  <v:stroke startarrowwidth="narrow" startarrowlength="short" endarrowwidth="narrow" endarrowlength="short" joinstyle="miter"/>
                  <v:textbox inset="2.53958mm,2.53958mm,2.53958mm,2.53958mm">
                    <w:txbxContent>
                      <w:p w14:paraId="16FEA224" w14:textId="77777777" w:rsidR="00A43515" w:rsidRDefault="00A43515" w:rsidP="00A43515">
                        <w:pPr>
                          <w:spacing w:after="0" w:line="240" w:lineRule="auto"/>
                          <w:textDirection w:val="btLr"/>
                        </w:pPr>
                      </w:p>
                    </w:txbxContent>
                  </v:textbox>
                </v:roundrect>
                <v:shape id="Text Box 403226720" o:spid="_x0000_s1044" type="#_x0000_t202" style="position:absolute;left:20065;top:6828;width:15059;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" filled="f" stroked="f">
                  <v:textbox inset="1.48125mm,1.48125mm,1.48125mm,1.48125mm">
                    <w:txbxContent>
                      <w:p w14:paraId="0AB4D8C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Pour the batter into the moulds</w:t>
                        </w:r>
                      </w:p>
                    </w:txbxContent>
                  </v:textbox>
                </v:shape>
                <v:rect id="Rectangle 1500627428" o:spid="_x0000_s1045" style="position:absolute;left:37338;top:13038;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" fillcolor="#b3cae7" stroked="f">
                  <v:textbox inset="2.53958mm,2.53958mm,2.53958mm,2.53958mm">
                    <w:txbxContent>
                      <w:p w14:paraId="69F648CC" w14:textId="77777777" w:rsidR="00A43515" w:rsidRDefault="00A43515" w:rsidP="00A43515">
                        <w:pPr>
                          <w:spacing w:after="0" w:line="240" w:lineRule="auto"/>
                          <w:textDirection w:val="btLr"/>
                        </w:pPr>
                      </w:p>
                    </w:txbxContent>
                  </v:textbox>
                </v:rect>
                <v:roundrect id="Rounded Rectangle 2009111970" o:spid="_x0000_s1046" style="position:absolute;left:39861;top:5875;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" fillcolor="#599bd5" strokecolor="white" strokeweight="1pt">
                  <v:stroke startarrowwidth="narrow" startarrowlength="short" endarrowwidth="narrow" endarrowlength="short" joinstyle="miter"/>
                  <v:textbox inset="2.53958mm,2.53958mm,2.53958mm,2.53958mm">
                    <w:txbxContent>
                      <w:p w14:paraId="2A81F5E4" w14:textId="77777777" w:rsidR="00A43515" w:rsidRDefault="00A43515" w:rsidP="00A43515">
                        <w:pPr>
                          <w:spacing w:after="0" w:line="240" w:lineRule="auto"/>
                          <w:textDirection w:val="btLr"/>
                        </w:pPr>
                      </w:p>
                    </w:txbxContent>
                  </v:textbox>
                </v:roundrect>
                <v:shape id="Text Box 1420349701" o:spid="_x0000_s1047" type="#_x0000_t202" style="position:absolute;left:40124;top:6138;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" filled="f" stroked="f">
                  <v:textbox inset="1.48125mm,1.48125mm,1.48125mm,1.48125mm">
                    <w:txbxContent>
                      <w:p w14:paraId="0DC99BD4"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all the moulds in pre-heated oven at 150^C for 25 to 30 minutes.</w:t>
                        </w:r>
                      </w:p>
                    </w:txbxContent>
                  </v:textbox>
                </v:shape>
                <v:rect id="Rectangle 551270221" o:spid="_x0000_s1048" style="position:absolute;left:37338;top:24269;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" fillcolor="#b3cae7" stroked="f">
                  <v:textbox inset="2.53958mm,2.53958mm,2.53958mm,2.53958mm">
                    <w:txbxContent>
                      <w:p w14:paraId="65E4C685" w14:textId="77777777" w:rsidR="00A43515" w:rsidRDefault="00A43515" w:rsidP="00A43515">
                        <w:pPr>
                          <w:spacing w:after="0" w:line="240" w:lineRule="auto"/>
                          <w:textDirection w:val="btLr"/>
                        </w:pPr>
                      </w:p>
                    </w:txbxContent>
                  </v:textbox>
                </v:rect>
                <v:roundrect id="Rounded Rectangle 2009111973" o:spid="_x0000_s1049" style="position:absolute;left:39861;top:17106;width:14975;height:898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" fillcolor="#599bd5" strokecolor="white" strokeweight="1pt">
                  <v:stroke startarrowwidth="narrow" startarrowlength="short" endarrowwidth="narrow" endarrowlength="short" joinstyle="miter"/>
                  <v:textbox inset="2.53958mm,2.53958mm,2.53958mm,2.53958mm">
                    <w:txbxContent>
                      <w:p w14:paraId="75228692" w14:textId="77777777" w:rsidR="00A43515" w:rsidRDefault="00A43515" w:rsidP="00A43515">
                        <w:pPr>
                          <w:spacing w:after="0" w:line="240" w:lineRule="auto"/>
                          <w:textDirection w:val="btLr"/>
                        </w:pPr>
                      </w:p>
                    </w:txbxContent>
                  </v:textbox>
                </v:roundrect>
                <v:shape id="Text Box 1711936220" o:spid="_x0000_s1050" type="#_x0000_t202" style="position:absolute;left:40124;top:17370;width:14449;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" filled="f" stroked="f">
                  <v:textbox inset="1.48125mm,1.48125mm,1.48125mm,1.48125mm">
                    <w:txbxContent>
                      <w:p w14:paraId="112E865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Keep the moulds to cool down when the time is up</w:t>
                        </w:r>
                      </w:p>
                    </w:txbxContent>
                  </v:textbox>
                </v:shape>
                <v:roundrect id="Rounded Rectangle 2009111975" o:spid="_x0000_s1051" style="position:absolute;left:39861;top:2833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22AB6385" w14:textId="77777777" w:rsidR="00A43515" w:rsidRDefault="00A43515" w:rsidP="00A43515">
                        <w:pPr>
                          <w:spacing w:after="0" w:line="240" w:lineRule="auto"/>
                          <w:textDirection w:val="btLr"/>
                        </w:pPr>
                      </w:p>
                    </w:txbxContent>
                  </v:textbox>
                </v:roundrect>
                <v:shape id="Text Box 432582682" o:spid="_x0000_s1052" type="#_x0000_t202" style="position:absolute;left:40124;top:2860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" filled="f" stroked="f">
                  <v:textbox inset="1.48125mm,1.48125mm,1.48125mm,1.48125mm">
                    <w:txbxContent>
                      <w:p w14:paraId="6BF2512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Plate the cup-cakes to serve</w:t>
                        </w:r>
                      </w:p>
                    </w:txbxContent>
                  </v:textbox>
                </v:shape>
                <w10:wrap type="square"/>
              </v:group>
            </w:pict>
          </mc:Fallback>
        </mc:AlternateContent>
      </w:r>
      <w:r w:rsidR="005A34AA">
        <w:rPr>
          <w:rFonts w:ascii="Times New Roman" w:eastAsia="Times New Roman" w:hAnsi="Times New Roman" w:cs="Times New Roman"/>
          <w:sz w:val="24"/>
          <w:szCs w:val="24"/>
          <w:lang w:val="en" w:eastAsia="en-IN"/>
        </w:rPr>
        <w:t>Prepa</w:t>
      </w:r>
      <w:r w:rsidR="001A2F0D">
        <w:rPr>
          <w:rFonts w:ascii="Times New Roman" w:eastAsia="Times New Roman" w:hAnsi="Times New Roman" w:cs="Times New Roman"/>
          <w:sz w:val="24"/>
          <w:szCs w:val="24"/>
          <w:lang w:val="en" w:eastAsia="en-IN"/>
        </w:rPr>
        <w:t>ration of cupcake</w:t>
      </w:r>
    </w:p>
    <w:p w14:paraId="61048223" w14:textId="1A50FFE3" w:rsidR="001A2F0D" w:rsidRPr="0006420A" w:rsidRDefault="0006420A" w:rsidP="007B24BF">
      <w:pPr>
        <w:spacing w:line="360" w:lineRule="auto"/>
        <w:jc w:val="center"/>
        <w:rPr>
          <w:rFonts w:ascii="Times New Roman" w:eastAsia="Times New Roman" w:hAnsi="Times New Roman" w:cs="Times New Roman"/>
          <w:sz w:val="24"/>
          <w:szCs w:val="24"/>
          <w:lang w:val="en" w:eastAsia="en-IN"/>
        </w:rPr>
      </w:pPr>
      <w:r>
        <w:rPr>
          <w:rFonts w:ascii="Times New Roman" w:eastAsia="Times New Roman" w:hAnsi="Times New Roman" w:cs="Times New Roman"/>
          <w:sz w:val="24"/>
          <w:szCs w:val="24"/>
          <w:lang w:val="en" w:eastAsia="en-IN"/>
        </w:rPr>
        <w:t xml:space="preserve">Plate 1 </w:t>
      </w:r>
      <w:r w:rsidR="001D0AA1">
        <w:rPr>
          <w:rFonts w:ascii="Times New Roman" w:eastAsia="Times New Roman" w:hAnsi="Times New Roman" w:cs="Times New Roman"/>
          <w:sz w:val="24"/>
          <w:szCs w:val="24"/>
          <w:lang w:val="en" w:eastAsia="en-IN"/>
        </w:rPr>
        <w:t xml:space="preserve">Flow chart of formulation of </w:t>
      </w:r>
      <w:r w:rsidR="001E045F">
        <w:rPr>
          <w:rFonts w:ascii="Times New Roman" w:eastAsia="Times New Roman" w:hAnsi="Times New Roman" w:cs="Times New Roman"/>
          <w:sz w:val="24"/>
          <w:szCs w:val="24"/>
          <w:lang w:val="en" w:eastAsia="en-IN"/>
        </w:rPr>
        <w:t>cupcake</w:t>
      </w:r>
    </w:p>
    <w:p w14:paraId="56F96593" w14:textId="77777777" w:rsidR="00A5401F" w:rsidRDefault="00A5401F" w:rsidP="00A5401F">
      <w:pPr>
        <w:spacing w:line="360" w:lineRule="auto"/>
        <w:jc w:val="both"/>
        <w:rPr>
          <w:rFonts w:ascii="Times New Roman" w:hAnsi="Times New Roman" w:cs="Times New Roman"/>
          <w:b/>
          <w:sz w:val="24"/>
          <w:szCs w:val="28"/>
          <w:shd w:val="clear" w:color="auto" w:fill="FFFFFF"/>
          <w:lang w:val="en-US"/>
        </w:rPr>
      </w:pPr>
      <w:r w:rsidRPr="00F0255F">
        <w:rPr>
          <w:rFonts w:ascii="Times New Roman" w:hAnsi="Times New Roman" w:cs="Times New Roman"/>
          <w:b/>
          <w:sz w:val="24"/>
          <w:szCs w:val="28"/>
          <w:shd w:val="clear" w:color="auto" w:fill="FFFFFF"/>
          <w:lang w:val="en-US"/>
        </w:rPr>
        <w:t xml:space="preserve">Product 2 </w:t>
      </w:r>
      <w:proofErr w:type="spellStart"/>
      <w:r w:rsidRPr="00F0255F">
        <w:rPr>
          <w:rFonts w:ascii="Times New Roman" w:hAnsi="Times New Roman" w:cs="Times New Roman"/>
          <w:b/>
          <w:sz w:val="24"/>
          <w:szCs w:val="28"/>
          <w:shd w:val="clear" w:color="auto" w:fill="FFFFFF"/>
          <w:lang w:val="en-US"/>
        </w:rPr>
        <w:t>Mathri</w:t>
      </w:r>
      <w:proofErr w:type="spellEnd"/>
    </w:p>
    <w:p w14:paraId="56F96594" w14:textId="63E8AD31" w:rsidR="00A5401F" w:rsidRDefault="00A5401F" w:rsidP="00A5401F">
      <w:pPr>
        <w:spacing w:line="360" w:lineRule="auto"/>
        <w:jc w:val="both"/>
        <w:rPr>
          <w:rFonts w:ascii="Times New Roman" w:hAnsi="Times New Roman" w:cs="Times New Roman"/>
          <w:sz w:val="24"/>
          <w:szCs w:val="28"/>
          <w:shd w:val="clear" w:color="auto" w:fill="FFFFFF"/>
          <w:lang w:val="en-US"/>
        </w:rPr>
      </w:pPr>
      <w:r w:rsidRPr="00F67023">
        <w:rPr>
          <w:rFonts w:ascii="Times New Roman" w:hAnsi="Times New Roman" w:cs="Times New Roman"/>
          <w:sz w:val="24"/>
          <w:szCs w:val="28"/>
          <w:shd w:val="clear" w:color="auto" w:fill="FFFFFF"/>
          <w:lang w:val="en-US"/>
        </w:rPr>
        <w:t xml:space="preserve">We </w:t>
      </w:r>
      <w:r>
        <w:rPr>
          <w:rFonts w:ascii="Times New Roman" w:hAnsi="Times New Roman" w:cs="Times New Roman"/>
          <w:sz w:val="24"/>
          <w:szCs w:val="28"/>
          <w:shd w:val="clear" w:color="auto" w:fill="FFFFFF"/>
          <w:lang w:val="en-US"/>
        </w:rPr>
        <w:t xml:space="preserve">selected raw material for making </w:t>
      </w:r>
      <w:proofErr w:type="spellStart"/>
      <w:r>
        <w:rPr>
          <w:rFonts w:ascii="Times New Roman" w:hAnsi="Times New Roman" w:cs="Times New Roman"/>
          <w:sz w:val="24"/>
          <w:szCs w:val="28"/>
          <w:shd w:val="clear" w:color="auto" w:fill="FFFFFF"/>
          <w:lang w:val="en-US"/>
        </w:rPr>
        <w:t>mathri</w:t>
      </w:r>
      <w:proofErr w:type="spellEnd"/>
      <w:r>
        <w:rPr>
          <w:rFonts w:ascii="Times New Roman" w:hAnsi="Times New Roman" w:cs="Times New Roman"/>
          <w:sz w:val="24"/>
          <w:szCs w:val="28"/>
          <w:shd w:val="clear" w:color="auto" w:fill="FFFFFF"/>
          <w:lang w:val="en-US"/>
        </w:rPr>
        <w:t xml:space="preserve">, in the ratio of </w:t>
      </w:r>
      <w:proofErr w:type="spellStart"/>
      <w:r>
        <w:rPr>
          <w:rFonts w:ascii="Times New Roman" w:hAnsi="Times New Roman" w:cs="Times New Roman"/>
          <w:sz w:val="24"/>
          <w:szCs w:val="28"/>
          <w:shd w:val="clear" w:color="auto" w:fill="FFFFFF"/>
          <w:lang w:val="en-US"/>
        </w:rPr>
        <w:t>mathri</w:t>
      </w:r>
      <w:proofErr w:type="spellEnd"/>
      <w:r>
        <w:rPr>
          <w:rFonts w:ascii="Times New Roman" w:hAnsi="Times New Roman" w:cs="Times New Roman"/>
          <w:sz w:val="24"/>
          <w:szCs w:val="28"/>
          <w:shd w:val="clear" w:color="auto" w:fill="FFFFFF"/>
          <w:lang w:val="en-US"/>
        </w:rPr>
        <w:t xml:space="preserve"> dough, the ingredients for T0 to T4 wheat flour was in the ratio of (95, 60, 55, 50, and 45) grams, finger millet was in the ratio of (20, 25, 30, 35) grams. Flaxseeds powder (10) grams curry leaves powder (5) grams, and ghee (5) grams had the above ratio to make </w:t>
      </w:r>
      <w:proofErr w:type="spellStart"/>
      <w:r>
        <w:rPr>
          <w:rFonts w:ascii="Times New Roman" w:hAnsi="Times New Roman" w:cs="Times New Roman"/>
          <w:sz w:val="24"/>
          <w:szCs w:val="28"/>
          <w:shd w:val="clear" w:color="auto" w:fill="FFFFFF"/>
          <w:lang w:val="en-US"/>
        </w:rPr>
        <w:t>mathri</w:t>
      </w:r>
      <w:r w:rsidR="00BD1AB1">
        <w:rPr>
          <w:rFonts w:ascii="Times New Roman" w:hAnsi="Times New Roman" w:cs="Times New Roman"/>
          <w:sz w:val="24"/>
          <w:szCs w:val="28"/>
          <w:shd w:val="clear" w:color="auto" w:fill="FFFFFF"/>
          <w:lang w:val="en-US"/>
        </w:rPr>
        <w:t>s</w:t>
      </w:r>
      <w:proofErr w:type="spellEnd"/>
      <w:r w:rsidR="00BD1AB1">
        <w:rPr>
          <w:rFonts w:ascii="Times New Roman" w:hAnsi="Times New Roman" w:cs="Times New Roman"/>
          <w:sz w:val="24"/>
          <w:szCs w:val="28"/>
          <w:shd w:val="clear" w:color="auto" w:fill="FFFFFF"/>
          <w:lang w:val="en-US"/>
        </w:rPr>
        <w:t>.</w:t>
      </w:r>
    </w:p>
    <w:p w14:paraId="56F96595" w14:textId="77777777" w:rsidR="007D6642" w:rsidRPr="007D6642" w:rsidRDefault="007D6642" w:rsidP="007D6642">
      <w:pPr>
        <w:spacing w:line="360" w:lineRule="auto"/>
        <w:rPr>
          <w:rFonts w:ascii="Times New Roman" w:eastAsia="Times New Roman" w:hAnsi="Times New Roman" w:cs="Times New Roman"/>
          <w:b/>
          <w:sz w:val="24"/>
          <w:szCs w:val="28"/>
          <w:highlight w:val="white"/>
          <w:lang w:val="en" w:eastAsia="en-IN"/>
        </w:rPr>
      </w:pPr>
      <w:r w:rsidRPr="007D6642">
        <w:rPr>
          <w:rFonts w:ascii="Times New Roman" w:eastAsia="Times New Roman" w:hAnsi="Times New Roman" w:cs="Times New Roman"/>
          <w:b/>
          <w:sz w:val="24"/>
          <w:szCs w:val="28"/>
          <w:highlight w:val="white"/>
          <w:lang w:val="en" w:eastAsia="en-IN"/>
        </w:rPr>
        <w:t xml:space="preserve">Table 2: Different formulations of </w:t>
      </w:r>
      <w:proofErr w:type="spellStart"/>
      <w:r w:rsidRPr="007D6642">
        <w:rPr>
          <w:rFonts w:ascii="Times New Roman" w:eastAsia="Times New Roman" w:hAnsi="Times New Roman" w:cs="Times New Roman"/>
          <w:b/>
          <w:sz w:val="24"/>
          <w:szCs w:val="28"/>
          <w:lang w:val="en" w:eastAsia="en-IN"/>
        </w:rPr>
        <w:t>Mathri</w:t>
      </w:r>
      <w:proofErr w:type="spellEnd"/>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511"/>
        <w:gridCol w:w="1511"/>
        <w:gridCol w:w="1428"/>
        <w:gridCol w:w="1570"/>
        <w:gridCol w:w="1428"/>
      </w:tblGrid>
      <w:tr w:rsidR="007D6642" w:rsidRPr="007D6642" w14:paraId="56F965A0" w14:textId="77777777" w:rsidTr="00BA1CCC">
        <w:trPr>
          <w:trHeight w:val="766"/>
        </w:trPr>
        <w:tc>
          <w:tcPr>
            <w:tcW w:w="1760" w:type="dxa"/>
          </w:tcPr>
          <w:p w14:paraId="56F9659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Treatment Solution </w:t>
            </w:r>
          </w:p>
        </w:tc>
        <w:tc>
          <w:tcPr>
            <w:tcW w:w="1511" w:type="dxa"/>
          </w:tcPr>
          <w:p w14:paraId="56F9659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WF</w:t>
            </w:r>
          </w:p>
          <w:p w14:paraId="56F9659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511" w:type="dxa"/>
          </w:tcPr>
          <w:p w14:paraId="56F9659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FM</w:t>
            </w:r>
          </w:p>
          <w:p w14:paraId="56F9659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w:t>
            </w:r>
          </w:p>
        </w:tc>
        <w:tc>
          <w:tcPr>
            <w:tcW w:w="1428" w:type="dxa"/>
          </w:tcPr>
          <w:p w14:paraId="56F9659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FSP</w:t>
            </w:r>
          </w:p>
          <w:p w14:paraId="56F9659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570" w:type="dxa"/>
          </w:tcPr>
          <w:p w14:paraId="56F9659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CL P </w:t>
            </w:r>
          </w:p>
          <w:p w14:paraId="56F9659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428" w:type="dxa"/>
          </w:tcPr>
          <w:p w14:paraId="56F9659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(g) </w:t>
            </w:r>
          </w:p>
        </w:tc>
      </w:tr>
      <w:tr w:rsidR="007D6642" w:rsidRPr="007D6642" w14:paraId="56F965A7" w14:textId="77777777" w:rsidTr="00BA1CCC">
        <w:trPr>
          <w:trHeight w:val="464"/>
        </w:trPr>
        <w:tc>
          <w:tcPr>
            <w:tcW w:w="1760" w:type="dxa"/>
          </w:tcPr>
          <w:p w14:paraId="56F965A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T0 </w:t>
            </w:r>
          </w:p>
        </w:tc>
        <w:tc>
          <w:tcPr>
            <w:tcW w:w="1511" w:type="dxa"/>
          </w:tcPr>
          <w:p w14:paraId="56F965A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95</w:t>
            </w:r>
          </w:p>
        </w:tc>
        <w:tc>
          <w:tcPr>
            <w:tcW w:w="1511" w:type="dxa"/>
          </w:tcPr>
          <w:p w14:paraId="56F965A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t>
            </w:r>
          </w:p>
        </w:tc>
        <w:tc>
          <w:tcPr>
            <w:tcW w:w="1428" w:type="dxa"/>
          </w:tcPr>
          <w:p w14:paraId="56F965A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t>
            </w:r>
          </w:p>
        </w:tc>
        <w:tc>
          <w:tcPr>
            <w:tcW w:w="1570" w:type="dxa"/>
          </w:tcPr>
          <w:p w14:paraId="56F965A5"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t>
            </w:r>
          </w:p>
        </w:tc>
        <w:tc>
          <w:tcPr>
            <w:tcW w:w="1428" w:type="dxa"/>
          </w:tcPr>
          <w:p w14:paraId="56F965A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AE" w14:textId="77777777" w:rsidTr="00BA1CCC">
        <w:trPr>
          <w:trHeight w:val="451"/>
        </w:trPr>
        <w:tc>
          <w:tcPr>
            <w:tcW w:w="1760" w:type="dxa"/>
          </w:tcPr>
          <w:p w14:paraId="56F965A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T1</w:t>
            </w:r>
          </w:p>
        </w:tc>
        <w:tc>
          <w:tcPr>
            <w:tcW w:w="1511" w:type="dxa"/>
          </w:tcPr>
          <w:p w14:paraId="56F965A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60</w:t>
            </w:r>
          </w:p>
        </w:tc>
        <w:tc>
          <w:tcPr>
            <w:tcW w:w="1511" w:type="dxa"/>
          </w:tcPr>
          <w:p w14:paraId="56F965A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20</w:t>
            </w:r>
          </w:p>
        </w:tc>
        <w:tc>
          <w:tcPr>
            <w:tcW w:w="1428" w:type="dxa"/>
          </w:tcPr>
          <w:p w14:paraId="56F965A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A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A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B5" w14:textId="77777777" w:rsidTr="00BA1CCC">
        <w:trPr>
          <w:trHeight w:val="451"/>
        </w:trPr>
        <w:tc>
          <w:tcPr>
            <w:tcW w:w="1760" w:type="dxa"/>
          </w:tcPr>
          <w:p w14:paraId="56F965A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T2</w:t>
            </w:r>
          </w:p>
        </w:tc>
        <w:tc>
          <w:tcPr>
            <w:tcW w:w="1511" w:type="dxa"/>
          </w:tcPr>
          <w:p w14:paraId="56F965B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55</w:t>
            </w:r>
          </w:p>
        </w:tc>
        <w:tc>
          <w:tcPr>
            <w:tcW w:w="1511" w:type="dxa"/>
          </w:tcPr>
          <w:p w14:paraId="56F965B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25</w:t>
            </w:r>
          </w:p>
        </w:tc>
        <w:tc>
          <w:tcPr>
            <w:tcW w:w="1428" w:type="dxa"/>
          </w:tcPr>
          <w:p w14:paraId="56F965B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B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B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BC" w14:textId="77777777" w:rsidTr="00BA1CCC">
        <w:trPr>
          <w:trHeight w:val="464"/>
        </w:trPr>
        <w:tc>
          <w:tcPr>
            <w:tcW w:w="1760" w:type="dxa"/>
          </w:tcPr>
          <w:p w14:paraId="56F965B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T3</w:t>
            </w:r>
          </w:p>
        </w:tc>
        <w:tc>
          <w:tcPr>
            <w:tcW w:w="1511" w:type="dxa"/>
          </w:tcPr>
          <w:p w14:paraId="56F965B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50</w:t>
            </w:r>
          </w:p>
        </w:tc>
        <w:tc>
          <w:tcPr>
            <w:tcW w:w="1511" w:type="dxa"/>
          </w:tcPr>
          <w:p w14:paraId="56F965B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1428" w:type="dxa"/>
          </w:tcPr>
          <w:p w14:paraId="56F965B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B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B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C3" w14:textId="77777777" w:rsidTr="00BA1CCC">
        <w:trPr>
          <w:trHeight w:val="451"/>
        </w:trPr>
        <w:tc>
          <w:tcPr>
            <w:tcW w:w="1760" w:type="dxa"/>
          </w:tcPr>
          <w:p w14:paraId="56F965B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T4</w:t>
            </w:r>
          </w:p>
        </w:tc>
        <w:tc>
          <w:tcPr>
            <w:tcW w:w="1511" w:type="dxa"/>
          </w:tcPr>
          <w:p w14:paraId="56F965B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45</w:t>
            </w:r>
          </w:p>
        </w:tc>
        <w:tc>
          <w:tcPr>
            <w:tcW w:w="1511" w:type="dxa"/>
          </w:tcPr>
          <w:p w14:paraId="56F965B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35</w:t>
            </w:r>
          </w:p>
        </w:tc>
        <w:tc>
          <w:tcPr>
            <w:tcW w:w="1428" w:type="dxa"/>
          </w:tcPr>
          <w:p w14:paraId="56F965C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C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C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bl>
    <w:p w14:paraId="56F965C4"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WF: Wheat flour;</w:t>
      </w:r>
    </w:p>
    <w:p w14:paraId="56F965C5"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FM: Finger Millet;</w:t>
      </w:r>
    </w:p>
    <w:p w14:paraId="56F965C6"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FSP: Flaxseeds powder;</w:t>
      </w:r>
    </w:p>
    <w:p w14:paraId="56F965C7"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CLP: Curry leaves powder;</w:t>
      </w:r>
    </w:p>
    <w:p w14:paraId="56F965C8" w14:textId="532FD097" w:rsidR="007D6642" w:rsidRDefault="007D6642" w:rsidP="007D6642">
      <w:pPr>
        <w:spacing w:line="360" w:lineRule="auto"/>
        <w:jc w:val="both"/>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lastRenderedPageBreak/>
        <w:t>G: Ghee</w:t>
      </w:r>
      <w:r w:rsidR="00EA61F9">
        <w:rPr>
          <w:rFonts w:ascii="Times New Roman" w:eastAsia="Times New Roman" w:hAnsi="Times New Roman" w:cs="Times New Roman"/>
          <w:sz w:val="24"/>
          <w:szCs w:val="24"/>
          <w:lang w:val="en" w:eastAsia="en-IN"/>
        </w:rPr>
        <w:t>.</w:t>
      </w:r>
    </w:p>
    <w:p w14:paraId="0F5EC2DE" w14:textId="4869CE58" w:rsidR="001E045F" w:rsidRDefault="00974F31" w:rsidP="007D6642">
      <w:pPr>
        <w:spacing w:line="360" w:lineRule="auto"/>
        <w:jc w:val="both"/>
        <w:rPr>
          <w:rFonts w:ascii="Times New Roman" w:eastAsia="Times New Roman" w:hAnsi="Times New Roman" w:cs="Times New Roman"/>
          <w:b/>
          <w:bCs/>
          <w:sz w:val="24"/>
          <w:szCs w:val="24"/>
          <w:lang w:val="en" w:eastAsia="en-IN"/>
        </w:rPr>
      </w:pPr>
      <w:r w:rsidRPr="00974F31">
        <w:rPr>
          <w:rFonts w:ascii="Times New Roman" w:eastAsia="Times New Roman" w:hAnsi="Times New Roman" w:cs="Times New Roman"/>
          <w:b/>
          <w:noProof/>
          <w:sz w:val="28"/>
          <w:szCs w:val="28"/>
          <w:lang w:eastAsia="en-IN"/>
        </w:rPr>
        <mc:AlternateContent>
          <mc:Choice Requires="wpg">
            <w:drawing>
              <wp:inline distT="0" distB="0" distL="0" distR="0" wp14:anchorId="2049FF16" wp14:editId="51CBB0A1">
                <wp:extent cx="5486400" cy="3200400"/>
                <wp:effectExtent l="0" t="0" r="0" b="0"/>
                <wp:docPr id="2009111985" name="Group 2009111985"/>
                <wp:cNvGraphicFramePr/>
                <a:graphic xmlns:a="http://schemas.openxmlformats.org/drawingml/2006/main">
                  <a:graphicData uri="http://schemas.microsoft.com/office/word/2010/wordprocessingGroup">
                    <wpg:wgp>
                      <wpg:cNvGrpSpPr/>
                      <wpg:grpSpPr>
                        <a:xfrm>
                          <a:off x="0" y="0"/>
                          <a:ext cx="5486400" cy="3200400"/>
                          <a:chOff x="0" y="0"/>
                          <a:chExt cx="5490000" cy="3200425"/>
                        </a:xfrm>
                      </wpg:grpSpPr>
                      <wpg:grpSp>
                        <wpg:cNvPr id="2009111979" name="Group 2009111979"/>
                        <wpg:cNvGrpSpPr/>
                        <wpg:grpSpPr>
                          <a:xfrm>
                            <a:off x="0" y="0"/>
                            <a:ext cx="5486400" cy="3200400"/>
                            <a:chOff x="0" y="0"/>
                            <a:chExt cx="5486400" cy="3200400"/>
                          </a:xfrm>
                        </wpg:grpSpPr>
                        <wps:wsp>
                          <wps:cNvPr id="2009111982" name="Rectangle 2009111982"/>
                          <wps:cNvSpPr/>
                          <wps:spPr>
                            <a:xfrm>
                              <a:off x="0" y="0"/>
                              <a:ext cx="5486400" cy="3200400"/>
                            </a:xfrm>
                            <a:prstGeom prst="rect">
                              <a:avLst/>
                            </a:prstGeom>
                            <a:noFill/>
                            <a:ln>
                              <a:noFill/>
                            </a:ln>
                          </wps:spPr>
                          <wps:txbx>
                            <w:txbxContent>
                              <w:p w14:paraId="1E2CC9A8"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84" name="Rectangle 2009111984"/>
                          <wps:cNvSpPr/>
                          <wps:spPr>
                            <a:xfrm rot="5400000">
                              <a:off x="-249478" y="744045"/>
                              <a:ext cx="1113305" cy="134775"/>
                            </a:xfrm>
                            <a:prstGeom prst="rect">
                              <a:avLst/>
                            </a:prstGeom>
                            <a:solidFill>
                              <a:srgbClr val="B3CAE7"/>
                            </a:solidFill>
                            <a:ln>
                              <a:noFill/>
                            </a:ln>
                          </wps:spPr>
                          <wps:txbx>
                            <w:txbxContent>
                              <w:p w14:paraId="51F343E7"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89" name="Rounded Rectangle 2009111989"/>
                          <wps:cNvSpPr/>
                          <wps:spPr>
                            <a:xfrm>
                              <a:off x="2759" y="27815"/>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76D03FE4"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96" name="Text Box 2009111996"/>
                          <wps:cNvSpPr txBox="1"/>
                          <wps:spPr>
                            <a:xfrm>
                              <a:off x="29075" y="54131"/>
                              <a:ext cx="1444876" cy="845873"/>
                            </a:xfrm>
                            <a:prstGeom prst="rect">
                              <a:avLst/>
                            </a:prstGeom>
                            <a:noFill/>
                            <a:ln>
                              <a:noFill/>
                            </a:ln>
                          </wps:spPr>
                          <wps:txbx>
                            <w:txbxContent>
                              <w:p w14:paraId="05A54E80"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Measure and Standarize all the amount of ingredients </w:t>
                                </w:r>
                              </w:p>
                            </w:txbxContent>
                          </wps:txbx>
                          <wps:bodyPr spcFirstLastPara="1" wrap="square" lIns="45700" tIns="45700" rIns="45700" bIns="45700" anchor="ctr" anchorCtr="0">
                            <a:noAutofit/>
                          </wps:bodyPr>
                        </wps:wsp>
                        <wps:wsp>
                          <wps:cNvPr id="2009111998" name="Rectangle 2009111998"/>
                          <wps:cNvSpPr/>
                          <wps:spPr>
                            <a:xfrm rot="5400000">
                              <a:off x="-249478" y="1867177"/>
                              <a:ext cx="1113305" cy="134775"/>
                            </a:xfrm>
                            <a:prstGeom prst="rect">
                              <a:avLst/>
                            </a:prstGeom>
                            <a:solidFill>
                              <a:srgbClr val="B3CAE7"/>
                            </a:solidFill>
                            <a:ln>
                              <a:noFill/>
                            </a:ln>
                          </wps:spPr>
                          <wps:txbx>
                            <w:txbxContent>
                              <w:p w14:paraId="5CF79EB5"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99" name="Rounded Rectangle 2009111999"/>
                          <wps:cNvSpPr/>
                          <wps:spPr>
                            <a:xfrm>
                              <a:off x="2759" y="1150947"/>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17C43AFD"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0" name="Text Box 2009112000"/>
                          <wps:cNvSpPr txBox="1"/>
                          <wps:spPr>
                            <a:xfrm>
                              <a:off x="29075" y="1177263"/>
                              <a:ext cx="1444876" cy="845873"/>
                            </a:xfrm>
                            <a:prstGeom prst="rect">
                              <a:avLst/>
                            </a:prstGeom>
                            <a:noFill/>
                            <a:ln>
                              <a:noFill/>
                            </a:ln>
                          </wps:spPr>
                          <wps:txbx>
                            <w:txbxContent>
                              <w:p w14:paraId="4F0C0AF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Make the soft dough </w:t>
                                </w:r>
                              </w:p>
                            </w:txbxContent>
                          </wps:txbx>
                          <wps:bodyPr spcFirstLastPara="1" wrap="square" lIns="45700" tIns="45700" rIns="45700" bIns="45700" anchor="ctr" anchorCtr="0">
                            <a:noAutofit/>
                          </wps:bodyPr>
                        </wps:wsp>
                        <wps:wsp>
                          <wps:cNvPr id="2009112001" name="Rectangle 2009112001"/>
                          <wps:cNvSpPr/>
                          <wps:spPr>
                            <a:xfrm>
                              <a:off x="312087" y="2428742"/>
                              <a:ext cx="1981860" cy="134775"/>
                            </a:xfrm>
                            <a:prstGeom prst="rect">
                              <a:avLst/>
                            </a:prstGeom>
                            <a:solidFill>
                              <a:srgbClr val="B3CAE7"/>
                            </a:solidFill>
                            <a:ln>
                              <a:noFill/>
                            </a:ln>
                          </wps:spPr>
                          <wps:txbx>
                            <w:txbxContent>
                              <w:p w14:paraId="6F53E911"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2" name="Rounded Rectangle 2009112002"/>
                          <wps:cNvSpPr/>
                          <wps:spPr>
                            <a:xfrm>
                              <a:off x="2759" y="227407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6EB5A755"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3" name="Text Box 2009112003"/>
                          <wps:cNvSpPr txBox="1"/>
                          <wps:spPr>
                            <a:xfrm>
                              <a:off x="29075" y="2300394"/>
                              <a:ext cx="1444876" cy="845873"/>
                            </a:xfrm>
                            <a:prstGeom prst="rect">
                              <a:avLst/>
                            </a:prstGeom>
                            <a:noFill/>
                            <a:ln>
                              <a:noFill/>
                            </a:ln>
                          </wps:spPr>
                          <wps:txbx>
                            <w:txbxContent>
                              <w:p w14:paraId="67E9E4C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Shape the Mathari according to you style </w:t>
                                </w:r>
                              </w:p>
                            </w:txbxContent>
                          </wps:txbx>
                          <wps:bodyPr spcFirstLastPara="1" wrap="square" lIns="45700" tIns="45700" rIns="45700" bIns="45700" anchor="ctr" anchorCtr="0">
                            <a:noAutofit/>
                          </wps:bodyPr>
                        </wps:wsp>
                        <wps:wsp>
                          <wps:cNvPr id="2009112004" name="Rectangle 2009112004"/>
                          <wps:cNvSpPr/>
                          <wps:spPr>
                            <a:xfrm rot="-5400000">
                              <a:off x="1742207" y="1867177"/>
                              <a:ext cx="1113305" cy="134775"/>
                            </a:xfrm>
                            <a:prstGeom prst="rect">
                              <a:avLst/>
                            </a:prstGeom>
                            <a:solidFill>
                              <a:srgbClr val="B3CAE7"/>
                            </a:solidFill>
                            <a:ln>
                              <a:noFill/>
                            </a:ln>
                          </wps:spPr>
                          <wps:txbx>
                            <w:txbxContent>
                              <w:p w14:paraId="179218B5"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5" name="Rounded Rectangle 2009112005"/>
                          <wps:cNvSpPr/>
                          <wps:spPr>
                            <a:xfrm>
                              <a:off x="1994445" y="227407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64693E0"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6" name="Text Box 2009112006"/>
                          <wps:cNvSpPr txBox="1"/>
                          <wps:spPr>
                            <a:xfrm>
                              <a:off x="2020761" y="2300394"/>
                              <a:ext cx="1444876" cy="845873"/>
                            </a:xfrm>
                            <a:prstGeom prst="rect">
                              <a:avLst/>
                            </a:prstGeom>
                            <a:noFill/>
                            <a:ln>
                              <a:noFill/>
                            </a:ln>
                          </wps:spPr>
                          <wps:txbx>
                            <w:txbxContent>
                              <w:p w14:paraId="3268894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Heat the oil properly </w:t>
                                </w:r>
                              </w:p>
                            </w:txbxContent>
                          </wps:txbx>
                          <wps:bodyPr spcFirstLastPara="1" wrap="square" lIns="45700" tIns="45700" rIns="45700" bIns="45700" anchor="ctr" anchorCtr="0">
                            <a:noAutofit/>
                          </wps:bodyPr>
                        </wps:wsp>
                        <wps:wsp>
                          <wps:cNvPr id="2009112007" name="Rectangle 2009112007"/>
                          <wps:cNvSpPr/>
                          <wps:spPr>
                            <a:xfrm rot="-5400000">
                              <a:off x="1742207" y="744045"/>
                              <a:ext cx="1113305" cy="134775"/>
                            </a:xfrm>
                            <a:prstGeom prst="rect">
                              <a:avLst/>
                            </a:prstGeom>
                            <a:solidFill>
                              <a:srgbClr val="B3CAE7"/>
                            </a:solidFill>
                            <a:ln>
                              <a:noFill/>
                            </a:ln>
                          </wps:spPr>
                          <wps:txbx>
                            <w:txbxContent>
                              <w:p w14:paraId="09E14604"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8" name="Rounded Rectangle 2009112008"/>
                          <wps:cNvSpPr/>
                          <wps:spPr>
                            <a:xfrm>
                              <a:off x="1994445" y="1150947"/>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32BEA672"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9" name="Text Box 2009112009"/>
                          <wps:cNvSpPr txBox="1"/>
                          <wps:spPr>
                            <a:xfrm>
                              <a:off x="2020761" y="1177263"/>
                              <a:ext cx="1444876" cy="845873"/>
                            </a:xfrm>
                            <a:prstGeom prst="rect">
                              <a:avLst/>
                            </a:prstGeom>
                            <a:noFill/>
                            <a:ln>
                              <a:noFill/>
                            </a:ln>
                          </wps:spPr>
                          <wps:txbx>
                            <w:txbxContent>
                              <w:p w14:paraId="59BCEC21"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matharis in the oil </w:t>
                                </w:r>
                              </w:p>
                            </w:txbxContent>
                          </wps:txbx>
                          <wps:bodyPr spcFirstLastPara="1" wrap="square" lIns="45700" tIns="45700" rIns="45700" bIns="45700" anchor="ctr" anchorCtr="0">
                            <a:noAutofit/>
                          </wps:bodyPr>
                        </wps:wsp>
                        <wps:wsp>
                          <wps:cNvPr id="2009112010" name="Rectangle 2009112010"/>
                          <wps:cNvSpPr/>
                          <wps:spPr>
                            <a:xfrm>
                              <a:off x="2303773" y="182479"/>
                              <a:ext cx="1981860" cy="134775"/>
                            </a:xfrm>
                            <a:prstGeom prst="rect">
                              <a:avLst/>
                            </a:prstGeom>
                            <a:solidFill>
                              <a:srgbClr val="B3CAE7"/>
                            </a:solidFill>
                            <a:ln>
                              <a:noFill/>
                            </a:ln>
                          </wps:spPr>
                          <wps:txbx>
                            <w:txbxContent>
                              <w:p w14:paraId="17B5A8EF"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1" name="Rounded Rectangle 2009112011"/>
                          <wps:cNvSpPr/>
                          <wps:spPr>
                            <a:xfrm>
                              <a:off x="1994445" y="27815"/>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41FEF763"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2" name="Text Box 2009112012"/>
                          <wps:cNvSpPr txBox="1"/>
                          <wps:spPr>
                            <a:xfrm>
                              <a:off x="2020761" y="54131"/>
                              <a:ext cx="1444876" cy="845873"/>
                            </a:xfrm>
                            <a:prstGeom prst="rect">
                              <a:avLst/>
                            </a:prstGeom>
                            <a:noFill/>
                            <a:ln>
                              <a:noFill/>
                            </a:ln>
                          </wps:spPr>
                          <wps:txbx>
                            <w:txbxContent>
                              <w:p w14:paraId="6571C18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Keep stirring the Mathari on medium high to high flame so that the oil dosen't get inside too much </w:t>
                                </w:r>
                              </w:p>
                            </w:txbxContent>
                          </wps:txbx>
                          <wps:bodyPr spcFirstLastPara="1" wrap="square" lIns="45700" tIns="45700" rIns="45700" bIns="45700" anchor="ctr" anchorCtr="0">
                            <a:noAutofit/>
                          </wps:bodyPr>
                        </wps:wsp>
                        <wps:wsp>
                          <wps:cNvPr id="2009112013" name="Rectangle 2009112013"/>
                          <wps:cNvSpPr/>
                          <wps:spPr>
                            <a:xfrm rot="5400000">
                              <a:off x="3733894" y="744045"/>
                              <a:ext cx="1113305" cy="134775"/>
                            </a:xfrm>
                            <a:prstGeom prst="rect">
                              <a:avLst/>
                            </a:prstGeom>
                            <a:solidFill>
                              <a:srgbClr val="B3CAE7"/>
                            </a:solidFill>
                            <a:ln>
                              <a:noFill/>
                            </a:ln>
                          </wps:spPr>
                          <wps:txbx>
                            <w:txbxContent>
                              <w:p w14:paraId="65D4A9D8"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4" name="Rounded Rectangle 2009112014"/>
                          <wps:cNvSpPr/>
                          <wps:spPr>
                            <a:xfrm>
                              <a:off x="3986132" y="27815"/>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3CF56CF9"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5" name="Text Box 2009112015"/>
                          <wps:cNvSpPr txBox="1"/>
                          <wps:spPr>
                            <a:xfrm>
                              <a:off x="4012448" y="54131"/>
                              <a:ext cx="1444876" cy="845873"/>
                            </a:xfrm>
                            <a:prstGeom prst="rect">
                              <a:avLst/>
                            </a:prstGeom>
                            <a:noFill/>
                            <a:ln>
                              <a:noFill/>
                            </a:ln>
                          </wps:spPr>
                          <wps:txbx>
                            <w:txbxContent>
                              <w:p w14:paraId="11E9AD0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Cook the Mathari until the required color has come</w:t>
                                </w:r>
                              </w:p>
                            </w:txbxContent>
                          </wps:txbx>
                          <wps:bodyPr spcFirstLastPara="1" wrap="square" lIns="45700" tIns="45700" rIns="45700" bIns="45700" anchor="ctr" anchorCtr="0">
                            <a:noAutofit/>
                          </wps:bodyPr>
                        </wps:wsp>
                        <wps:wsp>
                          <wps:cNvPr id="2009112016" name="Rectangle 2009112016"/>
                          <wps:cNvSpPr/>
                          <wps:spPr>
                            <a:xfrm rot="5400000">
                              <a:off x="3733894" y="1867177"/>
                              <a:ext cx="1113305" cy="134775"/>
                            </a:xfrm>
                            <a:prstGeom prst="rect">
                              <a:avLst/>
                            </a:prstGeom>
                            <a:solidFill>
                              <a:srgbClr val="B3CAE7"/>
                            </a:solidFill>
                            <a:ln>
                              <a:noFill/>
                            </a:ln>
                          </wps:spPr>
                          <wps:txbx>
                            <w:txbxContent>
                              <w:p w14:paraId="35EE7DF6"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7" name="Rounded Rectangle 2009112017"/>
                          <wps:cNvSpPr/>
                          <wps:spPr>
                            <a:xfrm>
                              <a:off x="3986132" y="1150947"/>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09F16D47"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8" name="Text Box 2009112018"/>
                          <wps:cNvSpPr txBox="1"/>
                          <wps:spPr>
                            <a:xfrm>
                              <a:off x="4012448" y="1177263"/>
                              <a:ext cx="1444876" cy="845873"/>
                            </a:xfrm>
                            <a:prstGeom prst="rect">
                              <a:avLst/>
                            </a:prstGeom>
                            <a:noFill/>
                            <a:ln>
                              <a:noFill/>
                            </a:ln>
                          </wps:spPr>
                          <wps:txbx>
                            <w:txbxContent>
                              <w:p w14:paraId="461C346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 on Napkin so that excess oil can be removed out </w:t>
                                </w:r>
                              </w:p>
                            </w:txbxContent>
                          </wps:txbx>
                          <wps:bodyPr spcFirstLastPara="1" wrap="square" lIns="45700" tIns="45700" rIns="45700" bIns="45700" anchor="ctr" anchorCtr="0">
                            <a:noAutofit/>
                          </wps:bodyPr>
                        </wps:wsp>
                        <wps:wsp>
                          <wps:cNvPr id="2009112019" name="Rounded Rectangle 2009112019"/>
                          <wps:cNvSpPr/>
                          <wps:spPr>
                            <a:xfrm>
                              <a:off x="3986132" y="227407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62D8C98E"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20" name="Text Box 2009112020"/>
                          <wps:cNvSpPr txBox="1"/>
                          <wps:spPr>
                            <a:xfrm>
                              <a:off x="4012448" y="2300394"/>
                              <a:ext cx="1444876" cy="845873"/>
                            </a:xfrm>
                            <a:prstGeom prst="rect">
                              <a:avLst/>
                            </a:prstGeom>
                            <a:noFill/>
                            <a:ln>
                              <a:noFill/>
                            </a:ln>
                          </wps:spPr>
                          <wps:txbx>
                            <w:txbxContent>
                              <w:p w14:paraId="289C22E8"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Plate the Mathari to Serve </w:t>
                                </w:r>
                              </w:p>
                            </w:txbxContent>
                          </wps:txbx>
                          <wps:bodyPr spcFirstLastPara="1" wrap="square" lIns="45700" tIns="45700" rIns="45700" bIns="45700" anchor="ctr" anchorCtr="0">
                            <a:noAutofit/>
                          </wps:bodyPr>
                        </wps:wsp>
                      </wpg:grpSp>
                    </wpg:wgp>
                  </a:graphicData>
                </a:graphic>
              </wp:inline>
            </w:drawing>
          </mc:Choice>
          <mc:Fallback>
            <w:pict>
              <v:group w14:anchorId="2049FF16" id="Group 2009111985" o:spid="_x0000_s1053" style="width:6in;height:252pt;mso-position-horizontal-relative:char;mso-position-vertical-relative:line" coordsize="5490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">
                <v:group id="Group 2009111979" o:spid="_x0000_s1054"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">
                  <v:rect id="Rectangle 2009111982" o:spid="_x0000_s1055"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" filled="f" stroked="f">
                    <v:textbox inset="2.53958mm,2.53958mm,2.53958mm,2.53958mm">
                      <w:txbxContent>
                        <w:p w14:paraId="1E2CC9A8" w14:textId="77777777" w:rsidR="00974F31" w:rsidRDefault="00974F31" w:rsidP="00974F31">
                          <w:pPr>
                            <w:spacing w:after="0" w:line="240" w:lineRule="auto"/>
                            <w:textDirection w:val="btLr"/>
                          </w:pPr>
                        </w:p>
                      </w:txbxContent>
                    </v:textbox>
                  </v:rect>
                  <v:rect id="Rectangle 2009111984" o:spid="_x0000_s1056" style="position:absolute;left:-2496;top:7440;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" fillcolor="#b3cae7" stroked="f">
                    <v:textbox inset="2.53958mm,2.53958mm,2.53958mm,2.53958mm">
                      <w:txbxContent>
                        <w:p w14:paraId="51F343E7" w14:textId="77777777" w:rsidR="00974F31" w:rsidRDefault="00974F31" w:rsidP="00974F31">
                          <w:pPr>
                            <w:spacing w:after="0" w:line="240" w:lineRule="auto"/>
                            <w:textDirection w:val="btLr"/>
                          </w:pPr>
                        </w:p>
                      </w:txbxContent>
                    </v:textbox>
                  </v:rect>
                  <v:roundrect id="Rounded Rectangle 2009111989" o:spid="_x0000_s1057" style="position:absolute;left:27;top:27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76D03FE4" w14:textId="77777777" w:rsidR="00974F31" w:rsidRDefault="00974F31" w:rsidP="00974F31">
                          <w:pPr>
                            <w:spacing w:after="0" w:line="240" w:lineRule="auto"/>
                            <w:textDirection w:val="btLr"/>
                          </w:pPr>
                        </w:p>
                      </w:txbxContent>
                    </v:textbox>
                  </v:roundrect>
                  <v:shape id="Text Box 2009111996" o:spid="_x0000_s1058" type="#_x0000_t202" style="position:absolute;left:290;top:54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" filled="f" stroked="f">
                    <v:textbox inset="1.2694mm,1.2694mm,1.2694mm,1.2694mm">
                      <w:txbxContent>
                        <w:p w14:paraId="05A54E80"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Measure and Standarize all the amount of ingredients </w:t>
                          </w:r>
                        </w:p>
                      </w:txbxContent>
                    </v:textbox>
                  </v:shape>
                  <v:rect id="Rectangle 2009111998" o:spid="_x0000_s1059" style="position:absolute;left:-2496;top:18672;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" fillcolor="#b3cae7" stroked="f">
                    <v:textbox inset="2.53958mm,2.53958mm,2.53958mm,2.53958mm">
                      <w:txbxContent>
                        <w:p w14:paraId="5CF79EB5" w14:textId="77777777" w:rsidR="00974F31" w:rsidRDefault="00974F31" w:rsidP="00974F31">
                          <w:pPr>
                            <w:spacing w:after="0" w:line="240" w:lineRule="auto"/>
                            <w:textDirection w:val="btLr"/>
                          </w:pPr>
                        </w:p>
                      </w:txbxContent>
                    </v:textbox>
                  </v:rect>
                  <v:roundrect id="Rounded Rectangle 2009111999" o:spid="_x0000_s1060" style="position:absolute;left:27;top:11509;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17C43AFD" w14:textId="77777777" w:rsidR="00974F31" w:rsidRDefault="00974F31" w:rsidP="00974F31">
                          <w:pPr>
                            <w:spacing w:after="0" w:line="240" w:lineRule="auto"/>
                            <w:textDirection w:val="btLr"/>
                          </w:pPr>
                        </w:p>
                      </w:txbxContent>
                    </v:textbox>
                  </v:roundrect>
                  <v:shape id="Text Box 2009112000" o:spid="_x0000_s1061" type="#_x0000_t202" style="position:absolute;left:290;top:11772;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" filled="f" stroked="f">
                    <v:textbox inset="1.2694mm,1.2694mm,1.2694mm,1.2694mm">
                      <w:txbxContent>
                        <w:p w14:paraId="4F0C0AF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Make the soft dough </w:t>
                          </w:r>
                        </w:p>
                      </w:txbxContent>
                    </v:textbox>
                  </v:shape>
                  <v:rect id="Rectangle 2009112001" o:spid="_x0000_s1062" style="position:absolute;left:3120;top:24287;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" fillcolor="#b3cae7" stroked="f">
                    <v:textbox inset="2.53958mm,2.53958mm,2.53958mm,2.53958mm">
                      <w:txbxContent>
                        <w:p w14:paraId="6F53E911" w14:textId="77777777" w:rsidR="00974F31" w:rsidRDefault="00974F31" w:rsidP="00974F31">
                          <w:pPr>
                            <w:spacing w:after="0" w:line="240" w:lineRule="auto"/>
                            <w:textDirection w:val="btLr"/>
                          </w:pPr>
                        </w:p>
                      </w:txbxContent>
                    </v:textbox>
                  </v:rect>
                  <v:roundrect id="Rounded Rectangle 2009112002" o:spid="_x0000_s1063" style="position:absolute;left:27;top:22740;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6EB5A755" w14:textId="77777777" w:rsidR="00974F31" w:rsidRDefault="00974F31" w:rsidP="00974F31">
                          <w:pPr>
                            <w:spacing w:after="0" w:line="240" w:lineRule="auto"/>
                            <w:textDirection w:val="btLr"/>
                          </w:pPr>
                        </w:p>
                      </w:txbxContent>
                    </v:textbox>
                  </v:roundrect>
                  <v:shape id="Text Box 2009112003" o:spid="_x0000_s1064" type="#_x0000_t202" style="position:absolute;left:290;top:23003;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" filled="f" stroked="f">
                    <v:textbox inset="1.2694mm,1.2694mm,1.2694mm,1.2694mm">
                      <w:txbxContent>
                        <w:p w14:paraId="67E9E4C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Shape the Mathari according to you style </w:t>
                          </w:r>
                        </w:p>
                      </w:txbxContent>
                    </v:textbox>
                  </v:shape>
                  <v:rect id="Rectangle 2009112004" o:spid="_x0000_s1065" style="position:absolute;left:17421;top:18672;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" fillcolor="#b3cae7" stroked="f">
                    <v:textbox inset="2.53958mm,2.53958mm,2.53958mm,2.53958mm">
                      <w:txbxContent>
                        <w:p w14:paraId="179218B5" w14:textId="77777777" w:rsidR="00974F31" w:rsidRDefault="00974F31" w:rsidP="00974F31">
                          <w:pPr>
                            <w:spacing w:after="0" w:line="240" w:lineRule="auto"/>
                            <w:textDirection w:val="btLr"/>
                          </w:pPr>
                        </w:p>
                      </w:txbxContent>
                    </v:textbox>
                  </v:rect>
                  <v:roundrect id="Rounded Rectangle 2009112005" o:spid="_x0000_s1066" style="position:absolute;left:19944;top:22740;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264693E0" w14:textId="77777777" w:rsidR="00974F31" w:rsidRDefault="00974F31" w:rsidP="00974F31">
                          <w:pPr>
                            <w:spacing w:after="0" w:line="240" w:lineRule="auto"/>
                            <w:textDirection w:val="btLr"/>
                          </w:pPr>
                        </w:p>
                      </w:txbxContent>
                    </v:textbox>
                  </v:roundrect>
                  <v:shape id="Text Box 2009112006" o:spid="_x0000_s1067" type="#_x0000_t202" style="position:absolute;left:20207;top:23003;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" filled="f" stroked="f">
                    <v:textbox inset="1.2694mm,1.2694mm,1.2694mm,1.2694mm">
                      <w:txbxContent>
                        <w:p w14:paraId="3268894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Heat the oil properly </w:t>
                          </w:r>
                        </w:p>
                      </w:txbxContent>
                    </v:textbox>
                  </v:shape>
                  <v:rect id="Rectangle 2009112007" o:spid="_x0000_s1068" style="position:absolute;left:17421;top:7440;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" fillcolor="#b3cae7" stroked="f">
                    <v:textbox inset="2.53958mm,2.53958mm,2.53958mm,2.53958mm">
                      <w:txbxContent>
                        <w:p w14:paraId="09E14604" w14:textId="77777777" w:rsidR="00974F31" w:rsidRDefault="00974F31" w:rsidP="00974F31">
                          <w:pPr>
                            <w:spacing w:after="0" w:line="240" w:lineRule="auto"/>
                            <w:textDirection w:val="btLr"/>
                          </w:pPr>
                        </w:p>
                      </w:txbxContent>
                    </v:textbox>
                  </v:rect>
                  <v:roundrect id="Rounded Rectangle 2009112008" o:spid="_x0000_s1069" style="position:absolute;left:19944;top:11509;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32BEA672" w14:textId="77777777" w:rsidR="00974F31" w:rsidRDefault="00974F31" w:rsidP="00974F31">
                          <w:pPr>
                            <w:spacing w:after="0" w:line="240" w:lineRule="auto"/>
                            <w:textDirection w:val="btLr"/>
                          </w:pPr>
                        </w:p>
                      </w:txbxContent>
                    </v:textbox>
                  </v:roundrect>
                  <v:shape id="Text Box 2009112009" o:spid="_x0000_s1070" type="#_x0000_t202" style="position:absolute;left:20207;top:11772;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" filled="f" stroked="f">
                    <v:textbox inset="1.2694mm,1.2694mm,1.2694mm,1.2694mm">
                      <w:txbxContent>
                        <w:p w14:paraId="59BCEC21"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matharis in the oil </w:t>
                          </w:r>
                        </w:p>
                      </w:txbxContent>
                    </v:textbox>
                  </v:shape>
                  <v:rect id="Rectangle 2009112010" o:spid="_x0000_s1071" style="position:absolute;left:23037;top:1824;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" fillcolor="#b3cae7" stroked="f">
                    <v:textbox inset="2.53958mm,2.53958mm,2.53958mm,2.53958mm">
                      <w:txbxContent>
                        <w:p w14:paraId="17B5A8EF" w14:textId="77777777" w:rsidR="00974F31" w:rsidRDefault="00974F31" w:rsidP="00974F31">
                          <w:pPr>
                            <w:spacing w:after="0" w:line="240" w:lineRule="auto"/>
                            <w:textDirection w:val="btLr"/>
                          </w:pPr>
                        </w:p>
                      </w:txbxContent>
                    </v:textbox>
                  </v:rect>
                  <v:roundrect id="Rounded Rectangle 2009112011" o:spid="_x0000_s1072" style="position:absolute;left:19944;top:27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41FEF763" w14:textId="77777777" w:rsidR="00974F31" w:rsidRDefault="00974F31" w:rsidP="00974F31">
                          <w:pPr>
                            <w:spacing w:after="0" w:line="240" w:lineRule="auto"/>
                            <w:textDirection w:val="btLr"/>
                          </w:pPr>
                        </w:p>
                      </w:txbxContent>
                    </v:textbox>
                  </v:roundrect>
                  <v:shape id="Text Box 2009112012" o:spid="_x0000_s1073" type="#_x0000_t202" style="position:absolute;left:20207;top:54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" filled="f" stroked="f">
                    <v:textbox inset="1.2694mm,1.2694mm,1.2694mm,1.2694mm">
                      <w:txbxContent>
                        <w:p w14:paraId="6571C18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Keep stirring the Mathari on medium high to high flame so that the oil dosen't get inside too much </w:t>
                          </w:r>
                        </w:p>
                      </w:txbxContent>
                    </v:textbox>
                  </v:shape>
                  <v:rect id="Rectangle 2009112013" o:spid="_x0000_s1074" style="position:absolute;left:37338;top:7440;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" fillcolor="#b3cae7" stroked="f">
                    <v:textbox inset="2.53958mm,2.53958mm,2.53958mm,2.53958mm">
                      <w:txbxContent>
                        <w:p w14:paraId="65D4A9D8" w14:textId="77777777" w:rsidR="00974F31" w:rsidRDefault="00974F31" w:rsidP="00974F31">
                          <w:pPr>
                            <w:spacing w:after="0" w:line="240" w:lineRule="auto"/>
                            <w:textDirection w:val="btLr"/>
                          </w:pPr>
                        </w:p>
                      </w:txbxContent>
                    </v:textbox>
                  </v:rect>
                  <v:roundrect id="Rounded Rectangle 2009112014" o:spid="_x0000_s1075" style="position:absolute;left:39861;top:27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3CF56CF9" w14:textId="77777777" w:rsidR="00974F31" w:rsidRDefault="00974F31" w:rsidP="00974F31">
                          <w:pPr>
                            <w:spacing w:after="0" w:line="240" w:lineRule="auto"/>
                            <w:textDirection w:val="btLr"/>
                          </w:pPr>
                        </w:p>
                      </w:txbxContent>
                    </v:textbox>
                  </v:roundrect>
                  <v:shape id="Text Box 2009112015" o:spid="_x0000_s1076" type="#_x0000_t202" style="position:absolute;left:40124;top:54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" filled="f" stroked="f">
                    <v:textbox inset="1.2694mm,1.2694mm,1.2694mm,1.2694mm">
                      <w:txbxContent>
                        <w:p w14:paraId="11E9AD0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Cook the Mathari until the required color has come</w:t>
                          </w:r>
                        </w:p>
                      </w:txbxContent>
                    </v:textbox>
                  </v:shape>
                  <v:rect id="Rectangle 2009112016" o:spid="_x0000_s1077" style="position:absolute;left:37338;top:18672;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" fillcolor="#b3cae7" stroked="f">
                    <v:textbox inset="2.53958mm,2.53958mm,2.53958mm,2.53958mm">
                      <w:txbxContent>
                        <w:p w14:paraId="35EE7DF6" w14:textId="77777777" w:rsidR="00974F31" w:rsidRDefault="00974F31" w:rsidP="00974F31">
                          <w:pPr>
                            <w:spacing w:after="0" w:line="240" w:lineRule="auto"/>
                            <w:textDirection w:val="btLr"/>
                          </w:pPr>
                        </w:p>
                      </w:txbxContent>
                    </v:textbox>
                  </v:rect>
                  <v:roundrect id="Rounded Rectangle 2009112017" o:spid="_x0000_s1078" style="position:absolute;left:39861;top:11509;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09F16D47" w14:textId="77777777" w:rsidR="00974F31" w:rsidRDefault="00974F31" w:rsidP="00974F31">
                          <w:pPr>
                            <w:spacing w:after="0" w:line="240" w:lineRule="auto"/>
                            <w:textDirection w:val="btLr"/>
                          </w:pPr>
                        </w:p>
                      </w:txbxContent>
                    </v:textbox>
                  </v:roundrect>
                  <v:shape id="Text Box 2009112018" o:spid="_x0000_s1079" type="#_x0000_t202" style="position:absolute;left:40124;top:11772;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" filled="f" stroked="f">
                    <v:textbox inset="1.2694mm,1.2694mm,1.2694mm,1.2694mm">
                      <w:txbxContent>
                        <w:p w14:paraId="461C346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 on Napkin so that excess oil can be removed out </w:t>
                          </w:r>
                        </w:p>
                      </w:txbxContent>
                    </v:textbox>
                  </v:shape>
                  <v:roundrect id="Rounded Rectangle 2009112019" o:spid="_x0000_s1080" style="position:absolute;left:39861;top:22740;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62D8C98E" w14:textId="77777777" w:rsidR="00974F31" w:rsidRDefault="00974F31" w:rsidP="00974F31">
                          <w:pPr>
                            <w:spacing w:after="0" w:line="240" w:lineRule="auto"/>
                            <w:textDirection w:val="btLr"/>
                          </w:pPr>
                        </w:p>
                      </w:txbxContent>
                    </v:textbox>
                  </v:roundrect>
                  <v:shape id="Text Box 2009112020" o:spid="_x0000_s1081" type="#_x0000_t202" style="position:absolute;left:40124;top:23003;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" filled="f" stroked="f">
                    <v:textbox inset="1.2694mm,1.2694mm,1.2694mm,1.2694mm">
                      <w:txbxContent>
                        <w:p w14:paraId="289C22E8"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Plate the Mathari to Serve </w:t>
                          </w:r>
                        </w:p>
                      </w:txbxContent>
                    </v:textbox>
                  </v:shape>
                </v:group>
                <w10:anchorlock/>
              </v:group>
            </w:pict>
          </mc:Fallback>
        </mc:AlternateContent>
      </w:r>
    </w:p>
    <w:p w14:paraId="788D977C" w14:textId="5F2D9F74" w:rsidR="00DE1A44" w:rsidRPr="00DE1A44" w:rsidRDefault="00DE1A44" w:rsidP="00DE1A44">
      <w:pPr>
        <w:spacing w:line="360" w:lineRule="auto"/>
        <w:jc w:val="center"/>
        <w:rPr>
          <w:rFonts w:ascii="Times New Roman" w:eastAsia="Times New Roman" w:hAnsi="Times New Roman" w:cs="Times New Roman"/>
          <w:sz w:val="24"/>
          <w:szCs w:val="24"/>
          <w:lang w:val="en" w:eastAsia="en-IN"/>
        </w:rPr>
      </w:pPr>
      <w:r w:rsidRPr="00DE1A44">
        <w:rPr>
          <w:rFonts w:ascii="Times New Roman" w:eastAsia="Times New Roman" w:hAnsi="Times New Roman" w:cs="Times New Roman"/>
          <w:sz w:val="24"/>
          <w:szCs w:val="24"/>
          <w:lang w:val="en" w:eastAsia="en-IN"/>
        </w:rPr>
        <w:t xml:space="preserve">Plate 2 Flow chart of formulation of </w:t>
      </w:r>
      <w:proofErr w:type="spellStart"/>
      <w:r w:rsidRPr="00DE1A44">
        <w:rPr>
          <w:rFonts w:ascii="Times New Roman" w:eastAsia="Times New Roman" w:hAnsi="Times New Roman" w:cs="Times New Roman"/>
          <w:sz w:val="24"/>
          <w:szCs w:val="24"/>
          <w:lang w:val="en" w:eastAsia="en-IN"/>
        </w:rPr>
        <w:t>mathri</w:t>
      </w:r>
      <w:proofErr w:type="spellEnd"/>
    </w:p>
    <w:p w14:paraId="368260E5" w14:textId="137242AA" w:rsidR="007C4B0E" w:rsidRPr="001E045F" w:rsidRDefault="007C4B0E" w:rsidP="007D6642">
      <w:pPr>
        <w:spacing w:line="360" w:lineRule="auto"/>
        <w:jc w:val="both"/>
        <w:rPr>
          <w:rFonts w:ascii="Times New Roman" w:eastAsia="Times New Roman" w:hAnsi="Times New Roman" w:cs="Times New Roman"/>
          <w:sz w:val="24"/>
          <w:szCs w:val="24"/>
          <w:lang w:val="en" w:eastAsia="en-IN"/>
        </w:rPr>
      </w:pPr>
      <w:r w:rsidRPr="007C4B0E">
        <w:rPr>
          <w:rFonts w:ascii="Times New Roman" w:eastAsia="Times New Roman" w:hAnsi="Times New Roman" w:cs="Times New Roman"/>
          <w:b/>
          <w:bCs/>
          <w:sz w:val="24"/>
          <w:szCs w:val="24"/>
          <w:lang w:val="en" w:eastAsia="en-IN"/>
        </w:rPr>
        <w:t xml:space="preserve">Result and Discussion </w:t>
      </w:r>
    </w:p>
    <w:p w14:paraId="56F965C9" w14:textId="77777777" w:rsidR="00A5401F" w:rsidRPr="00F0255F" w:rsidRDefault="00A5401F" w:rsidP="00A5401F">
      <w:pPr>
        <w:shd w:val="clear" w:color="auto" w:fill="FFFFFF"/>
        <w:spacing w:before="100" w:beforeAutospacing="1" w:after="100" w:afterAutospacing="1" w:line="360" w:lineRule="auto"/>
        <w:jc w:val="both"/>
        <w:rPr>
          <w:rFonts w:ascii="Times New Roman" w:eastAsia="Times New Roman" w:hAnsi="Times New Roman" w:cs="Times New Roman"/>
          <w:color w:val="333333"/>
          <w:szCs w:val="24"/>
          <w:lang w:eastAsia="en-IN"/>
        </w:rPr>
      </w:pPr>
      <w:r>
        <w:rPr>
          <w:rFonts w:ascii="Times New Roman" w:hAnsi="Times New Roman" w:cs="Times New Roman"/>
          <w:b/>
          <w:sz w:val="24"/>
          <w:szCs w:val="28"/>
          <w:lang w:val="en-US"/>
        </w:rPr>
        <w:t>Organoleptic Evaluation of Ready-To-Eat P</w:t>
      </w:r>
      <w:r w:rsidRPr="00F0255F">
        <w:rPr>
          <w:rFonts w:ascii="Times New Roman" w:hAnsi="Times New Roman" w:cs="Times New Roman"/>
          <w:b/>
          <w:sz w:val="24"/>
          <w:szCs w:val="28"/>
          <w:lang w:val="en-US"/>
        </w:rPr>
        <w:t>roducts</w:t>
      </w:r>
    </w:p>
    <w:p w14:paraId="56F965CA" w14:textId="77777777" w:rsidR="00A5401F" w:rsidRPr="00F0255F" w:rsidRDefault="00A5401F" w:rsidP="00A5401F">
      <w:pPr>
        <w:shd w:val="clear" w:color="auto" w:fill="FFFFFF"/>
        <w:spacing w:before="100" w:beforeAutospacing="1" w:after="100" w:afterAutospacing="1" w:line="360" w:lineRule="auto"/>
        <w:jc w:val="both"/>
        <w:rPr>
          <w:rFonts w:ascii="Times New Roman" w:hAnsi="Times New Roman" w:cs="Times New Roman"/>
          <w:szCs w:val="24"/>
          <w:lang w:val="en-US"/>
        </w:rPr>
        <w:sectPr w:rsidR="00A5401F" w:rsidRPr="00F0255F" w:rsidSect="00AE03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680" w:gutter="0"/>
          <w:cols w:space="708"/>
          <w:docGrid w:linePitch="360"/>
        </w:sectPr>
      </w:pPr>
    </w:p>
    <w:p w14:paraId="56F965CB" w14:textId="77777777" w:rsidR="00A5401F" w:rsidRPr="009576F1" w:rsidRDefault="00A5401F" w:rsidP="00A5401F">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r>
        <w:rPr>
          <w:rFonts w:ascii="Times New Roman" w:hAnsi="Times New Roman" w:cs="Times New Roman"/>
          <w:sz w:val="24"/>
          <w:szCs w:val="24"/>
          <w:lang w:val="en-US"/>
        </w:rPr>
        <w:t xml:space="preserve">The organoleptic evaluation of the cupcake has T0 control and T1 wheat flour are more acceptable. The mean of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flavour</w:t>
      </w:r>
      <w:proofErr w:type="spellEnd"/>
      <w:r>
        <w:rPr>
          <w:rFonts w:ascii="Times New Roman" w:hAnsi="Times New Roman" w:cs="Times New Roman"/>
          <w:sz w:val="24"/>
          <w:szCs w:val="24"/>
          <w:lang w:val="en-US"/>
        </w:rPr>
        <w:t xml:space="preserve"> and other properties was highest for T0 and T1. </w:t>
      </w:r>
    </w:p>
    <w:p w14:paraId="56F965CC" w14:textId="77777777" w:rsidR="00A5401F" w:rsidRDefault="00A5401F" w:rsidP="00A540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organoleptic evaluation of </w:t>
      </w:r>
      <w:proofErr w:type="spellStart"/>
      <w:r>
        <w:rPr>
          <w:rFonts w:ascii="Times New Roman" w:hAnsi="Times New Roman" w:cs="Times New Roman"/>
          <w:sz w:val="24"/>
          <w:szCs w:val="24"/>
          <w:lang w:val="en-US"/>
        </w:rPr>
        <w:t>mathri</w:t>
      </w:r>
      <w:proofErr w:type="spellEnd"/>
      <w:r>
        <w:rPr>
          <w:rFonts w:ascii="Times New Roman" w:hAnsi="Times New Roman" w:cs="Times New Roman"/>
          <w:sz w:val="24"/>
          <w:szCs w:val="24"/>
          <w:lang w:val="en-US"/>
        </w:rPr>
        <w:t xml:space="preserve"> T1 is more acceptable. </w:t>
      </w:r>
      <w:r w:rsidRPr="0095433D">
        <w:rPr>
          <w:rFonts w:ascii="Times New Roman" w:hAnsi="Times New Roman" w:cs="Times New Roman"/>
          <w:sz w:val="24"/>
          <w:szCs w:val="24"/>
          <w:lang w:val="en-US"/>
        </w:rPr>
        <w:t xml:space="preserve">The mean of </w:t>
      </w:r>
      <w:proofErr w:type="spellStart"/>
      <w:r w:rsidRPr="0095433D">
        <w:rPr>
          <w:rFonts w:ascii="Times New Roman" w:hAnsi="Times New Roman" w:cs="Times New Roman"/>
          <w:sz w:val="24"/>
          <w:szCs w:val="24"/>
          <w:lang w:val="en-US"/>
        </w:rPr>
        <w:t>colour</w:t>
      </w:r>
      <w:proofErr w:type="spellEnd"/>
      <w:r w:rsidRPr="0095433D">
        <w:rPr>
          <w:rFonts w:ascii="Times New Roman" w:hAnsi="Times New Roman" w:cs="Times New Roman"/>
          <w:sz w:val="24"/>
          <w:szCs w:val="24"/>
          <w:lang w:val="en-US"/>
        </w:rPr>
        <w:t>, taste, and appearance is highest in T1 and T4.</w:t>
      </w:r>
      <w:r>
        <w:rPr>
          <w:rFonts w:ascii="Times New Roman" w:hAnsi="Times New Roman" w:cs="Times New Roman"/>
          <w:sz w:val="24"/>
          <w:szCs w:val="24"/>
          <w:lang w:val="en-US"/>
        </w:rPr>
        <w:t xml:space="preserve"> </w:t>
      </w:r>
    </w:p>
    <w:p w14:paraId="56F965CD" w14:textId="77777777" w:rsidR="00A5401F" w:rsidRDefault="00A5401F" w:rsidP="00A5401F">
      <w:pPr>
        <w:spacing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Proximate analysis of ready-to-eat food products</w:t>
      </w:r>
    </w:p>
    <w:tbl>
      <w:tblPr>
        <w:tblStyle w:val="TableGrid"/>
        <w:tblpPr w:leftFromText="180" w:rightFromText="180" w:vertAnchor="text" w:horzAnchor="page" w:tblpX="1009" w:tblpY="282"/>
        <w:tblW w:w="9016" w:type="dxa"/>
        <w:tblLook w:val="04A0" w:firstRow="1" w:lastRow="0" w:firstColumn="1" w:lastColumn="0" w:noHBand="0" w:noVBand="1"/>
      </w:tblPr>
      <w:tblGrid>
        <w:gridCol w:w="798"/>
        <w:gridCol w:w="925"/>
        <w:gridCol w:w="860"/>
        <w:gridCol w:w="924"/>
        <w:gridCol w:w="924"/>
        <w:gridCol w:w="860"/>
        <w:gridCol w:w="953"/>
        <w:gridCol w:w="988"/>
        <w:gridCol w:w="924"/>
        <w:gridCol w:w="860"/>
      </w:tblGrid>
      <w:tr w:rsidR="00A5401F" w:rsidRPr="00503F1D" w14:paraId="56F965D8" w14:textId="77777777" w:rsidTr="00F05DF9">
        <w:trPr>
          <w:trHeight w:val="564"/>
        </w:trPr>
        <w:tc>
          <w:tcPr>
            <w:tcW w:w="798" w:type="dxa"/>
          </w:tcPr>
          <w:p w14:paraId="56F965CE"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Treatment </w:t>
            </w:r>
          </w:p>
        </w:tc>
        <w:tc>
          <w:tcPr>
            <w:tcW w:w="925" w:type="dxa"/>
          </w:tcPr>
          <w:p w14:paraId="56F965CF"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Moisture </w:t>
            </w:r>
          </w:p>
        </w:tc>
        <w:tc>
          <w:tcPr>
            <w:tcW w:w="860" w:type="dxa"/>
          </w:tcPr>
          <w:p w14:paraId="56F965D0"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Ash </w:t>
            </w:r>
          </w:p>
        </w:tc>
        <w:tc>
          <w:tcPr>
            <w:tcW w:w="924" w:type="dxa"/>
          </w:tcPr>
          <w:p w14:paraId="56F965D1"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Fat </w:t>
            </w:r>
          </w:p>
        </w:tc>
        <w:tc>
          <w:tcPr>
            <w:tcW w:w="924" w:type="dxa"/>
          </w:tcPr>
          <w:p w14:paraId="56F965D2"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Protein </w:t>
            </w:r>
          </w:p>
        </w:tc>
        <w:tc>
          <w:tcPr>
            <w:tcW w:w="860" w:type="dxa"/>
          </w:tcPr>
          <w:p w14:paraId="56F965D3"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Crude </w:t>
            </w:r>
            <w:proofErr w:type="spellStart"/>
            <w:r w:rsidRPr="00503F1D">
              <w:rPr>
                <w:rFonts w:ascii="Times New Roman" w:hAnsi="Times New Roman" w:cs="Times New Roman"/>
                <w:b/>
                <w:sz w:val="18"/>
                <w:szCs w:val="18"/>
                <w:lang w:val="en-US"/>
              </w:rPr>
              <w:t>fibre</w:t>
            </w:r>
            <w:proofErr w:type="spellEnd"/>
          </w:p>
        </w:tc>
        <w:tc>
          <w:tcPr>
            <w:tcW w:w="953" w:type="dxa"/>
          </w:tcPr>
          <w:p w14:paraId="56F965D4"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carbohydrate</w:t>
            </w:r>
          </w:p>
        </w:tc>
        <w:tc>
          <w:tcPr>
            <w:tcW w:w="988" w:type="dxa"/>
          </w:tcPr>
          <w:p w14:paraId="56F965D5" w14:textId="1D57C954"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Potassium </w:t>
            </w:r>
            <w:r w:rsidR="00194953" w:rsidRPr="00BC1E6E">
              <w:rPr>
                <w:rFonts w:ascii="Times New Roman" w:hAnsi="Times New Roman" w:cs="Times New Roman"/>
                <w:b/>
                <w:color w:val="FF0000"/>
                <w:sz w:val="18"/>
                <w:szCs w:val="18"/>
                <w:lang w:val="en-US"/>
              </w:rPr>
              <w:t>(</w:t>
            </w:r>
            <w:r w:rsidR="00BC1E6E" w:rsidRPr="00BC1E6E">
              <w:rPr>
                <w:rFonts w:ascii="Times New Roman" w:hAnsi="Times New Roman" w:cs="Times New Roman"/>
                <w:b/>
                <w:color w:val="FF0000"/>
                <w:sz w:val="18"/>
                <w:szCs w:val="18"/>
                <w:lang w:val="en-US"/>
              </w:rPr>
              <w:t>mg</w:t>
            </w:r>
            <w:r w:rsidR="00194953" w:rsidRPr="00BC1E6E">
              <w:rPr>
                <w:rFonts w:ascii="Times New Roman" w:hAnsi="Times New Roman" w:cs="Times New Roman"/>
                <w:b/>
                <w:color w:val="FF0000"/>
                <w:sz w:val="18"/>
                <w:szCs w:val="18"/>
                <w:lang w:val="en-US"/>
              </w:rPr>
              <w:t>)</w:t>
            </w:r>
          </w:p>
        </w:tc>
        <w:tc>
          <w:tcPr>
            <w:tcW w:w="924" w:type="dxa"/>
          </w:tcPr>
          <w:p w14:paraId="56F965D6" w14:textId="021B30AD"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Calcium </w:t>
            </w:r>
            <w:r w:rsidR="00BC1E6E" w:rsidRPr="00BC1E6E">
              <w:rPr>
                <w:rFonts w:ascii="Times New Roman" w:hAnsi="Times New Roman" w:cs="Times New Roman"/>
                <w:b/>
                <w:color w:val="FF0000"/>
                <w:sz w:val="18"/>
                <w:szCs w:val="18"/>
                <w:lang w:val="en-US"/>
              </w:rPr>
              <w:t>(mg)</w:t>
            </w:r>
          </w:p>
        </w:tc>
        <w:tc>
          <w:tcPr>
            <w:tcW w:w="860" w:type="dxa"/>
          </w:tcPr>
          <w:p w14:paraId="56F965D7" w14:textId="68271D82"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Iron </w:t>
            </w:r>
            <w:r w:rsidR="00BC1E6E" w:rsidRPr="00BC1E6E">
              <w:rPr>
                <w:rFonts w:ascii="Times New Roman" w:hAnsi="Times New Roman" w:cs="Times New Roman"/>
                <w:b/>
                <w:color w:val="FF0000"/>
                <w:sz w:val="18"/>
                <w:szCs w:val="18"/>
                <w:lang w:val="en-US"/>
              </w:rPr>
              <w:t>(mg)</w:t>
            </w:r>
          </w:p>
        </w:tc>
      </w:tr>
      <w:tr w:rsidR="00A5401F" w:rsidRPr="00503F1D" w14:paraId="56F965E4" w14:textId="77777777" w:rsidTr="00F05DF9">
        <w:trPr>
          <w:trHeight w:val="650"/>
        </w:trPr>
        <w:tc>
          <w:tcPr>
            <w:tcW w:w="798" w:type="dxa"/>
          </w:tcPr>
          <w:p w14:paraId="56F965D9"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T0</w:t>
            </w:r>
          </w:p>
        </w:tc>
        <w:tc>
          <w:tcPr>
            <w:tcW w:w="925" w:type="dxa"/>
          </w:tcPr>
          <w:p w14:paraId="56F965DA"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12.863± 0.009</w:t>
            </w:r>
          </w:p>
          <w:p w14:paraId="56F965DB" w14:textId="77777777" w:rsidR="00A5401F" w:rsidRPr="00503F1D" w:rsidRDefault="00A5401F" w:rsidP="00F05DF9">
            <w:pPr>
              <w:spacing w:line="360" w:lineRule="auto"/>
              <w:jc w:val="both"/>
              <w:rPr>
                <w:rFonts w:ascii="Times New Roman" w:hAnsi="Times New Roman" w:cs="Times New Roman"/>
                <w:sz w:val="18"/>
                <w:szCs w:val="18"/>
                <w:lang w:val="en-US"/>
              </w:rPr>
            </w:pPr>
          </w:p>
        </w:tc>
        <w:tc>
          <w:tcPr>
            <w:tcW w:w="860" w:type="dxa"/>
          </w:tcPr>
          <w:p w14:paraId="56F965DC"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0.807±0.009</w:t>
            </w:r>
          </w:p>
        </w:tc>
        <w:tc>
          <w:tcPr>
            <w:tcW w:w="924" w:type="dxa"/>
          </w:tcPr>
          <w:p w14:paraId="56F965DD"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16.513±0.012</w:t>
            </w:r>
          </w:p>
        </w:tc>
        <w:tc>
          <w:tcPr>
            <w:tcW w:w="924" w:type="dxa"/>
          </w:tcPr>
          <w:p w14:paraId="56F965DE"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9.537±0.009</w:t>
            </w:r>
          </w:p>
        </w:tc>
        <w:tc>
          <w:tcPr>
            <w:tcW w:w="860" w:type="dxa"/>
          </w:tcPr>
          <w:p w14:paraId="56F965DF"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0.62±0.006</w:t>
            </w:r>
          </w:p>
        </w:tc>
        <w:tc>
          <w:tcPr>
            <w:tcW w:w="953" w:type="dxa"/>
          </w:tcPr>
          <w:p w14:paraId="56F965E0"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60.22±0.056</w:t>
            </w:r>
          </w:p>
        </w:tc>
        <w:tc>
          <w:tcPr>
            <w:tcW w:w="988" w:type="dxa"/>
          </w:tcPr>
          <w:p w14:paraId="56F965E1"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69.617±0.463</w:t>
            </w:r>
          </w:p>
        </w:tc>
        <w:tc>
          <w:tcPr>
            <w:tcW w:w="924" w:type="dxa"/>
          </w:tcPr>
          <w:p w14:paraId="56F965E2"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33.633±0.234</w:t>
            </w:r>
          </w:p>
        </w:tc>
        <w:tc>
          <w:tcPr>
            <w:tcW w:w="860" w:type="dxa"/>
          </w:tcPr>
          <w:p w14:paraId="56F965E3"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0.973±0.003</w:t>
            </w:r>
          </w:p>
        </w:tc>
      </w:tr>
      <w:tr w:rsidR="00A5401F" w:rsidRPr="00503F1D" w14:paraId="56F965EF" w14:textId="77777777" w:rsidTr="00F05DF9">
        <w:trPr>
          <w:trHeight w:val="538"/>
        </w:trPr>
        <w:tc>
          <w:tcPr>
            <w:tcW w:w="798" w:type="dxa"/>
          </w:tcPr>
          <w:p w14:paraId="56F965E5"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T1</w:t>
            </w:r>
          </w:p>
        </w:tc>
        <w:tc>
          <w:tcPr>
            <w:tcW w:w="925" w:type="dxa"/>
          </w:tcPr>
          <w:p w14:paraId="56F965E6"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11.953±0.008</w:t>
            </w:r>
          </w:p>
        </w:tc>
        <w:tc>
          <w:tcPr>
            <w:tcW w:w="860" w:type="dxa"/>
          </w:tcPr>
          <w:p w14:paraId="56F965E7"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1.84±0.006</w:t>
            </w:r>
          </w:p>
        </w:tc>
        <w:tc>
          <w:tcPr>
            <w:tcW w:w="924" w:type="dxa"/>
          </w:tcPr>
          <w:p w14:paraId="56F965E8"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12.647±0.015</w:t>
            </w:r>
          </w:p>
        </w:tc>
        <w:tc>
          <w:tcPr>
            <w:tcW w:w="924" w:type="dxa"/>
          </w:tcPr>
          <w:p w14:paraId="56F965E9"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13.727±0.015</w:t>
            </w:r>
          </w:p>
        </w:tc>
        <w:tc>
          <w:tcPr>
            <w:tcW w:w="860" w:type="dxa"/>
          </w:tcPr>
          <w:p w14:paraId="56F965EA"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8.753±0.002</w:t>
            </w:r>
          </w:p>
        </w:tc>
        <w:tc>
          <w:tcPr>
            <w:tcW w:w="953" w:type="dxa"/>
          </w:tcPr>
          <w:p w14:paraId="56F965EB"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59.833±0.012</w:t>
            </w:r>
          </w:p>
        </w:tc>
        <w:tc>
          <w:tcPr>
            <w:tcW w:w="988" w:type="dxa"/>
          </w:tcPr>
          <w:p w14:paraId="56F965EC"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139.223±0.1</w:t>
            </w:r>
          </w:p>
        </w:tc>
        <w:tc>
          <w:tcPr>
            <w:tcW w:w="924" w:type="dxa"/>
          </w:tcPr>
          <w:p w14:paraId="56F965ED"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80.18±0.458</w:t>
            </w:r>
          </w:p>
        </w:tc>
        <w:tc>
          <w:tcPr>
            <w:tcW w:w="860" w:type="dxa"/>
          </w:tcPr>
          <w:p w14:paraId="56F965EE"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1.69±0.006</w:t>
            </w:r>
          </w:p>
        </w:tc>
      </w:tr>
      <w:tr w:rsidR="00A5401F" w:rsidRPr="00503F1D" w14:paraId="56F965FA" w14:textId="77777777" w:rsidTr="00F05DF9">
        <w:trPr>
          <w:trHeight w:val="927"/>
        </w:trPr>
        <w:tc>
          <w:tcPr>
            <w:tcW w:w="798" w:type="dxa"/>
          </w:tcPr>
          <w:p w14:paraId="56F965F0"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lastRenderedPageBreak/>
              <w:t>T4</w:t>
            </w:r>
          </w:p>
        </w:tc>
        <w:tc>
          <w:tcPr>
            <w:tcW w:w="925" w:type="dxa"/>
          </w:tcPr>
          <w:p w14:paraId="56F965F1"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11.76±</w:t>
            </w:r>
          </w:p>
        </w:tc>
        <w:tc>
          <w:tcPr>
            <w:tcW w:w="860" w:type="dxa"/>
          </w:tcPr>
          <w:p w14:paraId="56F965F2"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2.683±0.009</w:t>
            </w:r>
          </w:p>
        </w:tc>
        <w:tc>
          <w:tcPr>
            <w:tcW w:w="924" w:type="dxa"/>
          </w:tcPr>
          <w:p w14:paraId="56F965F3"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9.997±0.014</w:t>
            </w:r>
          </w:p>
        </w:tc>
        <w:tc>
          <w:tcPr>
            <w:tcW w:w="924" w:type="dxa"/>
          </w:tcPr>
          <w:p w14:paraId="56F965F4"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16.873±0.014</w:t>
            </w:r>
          </w:p>
        </w:tc>
        <w:tc>
          <w:tcPr>
            <w:tcW w:w="860" w:type="dxa"/>
          </w:tcPr>
          <w:p w14:paraId="56F965F5"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10.96±0.006</w:t>
            </w:r>
          </w:p>
        </w:tc>
        <w:tc>
          <w:tcPr>
            <w:tcW w:w="953" w:type="dxa"/>
          </w:tcPr>
          <w:p w14:paraId="56F965F6"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58.81±0.037</w:t>
            </w:r>
          </w:p>
        </w:tc>
        <w:tc>
          <w:tcPr>
            <w:tcW w:w="988" w:type="dxa"/>
          </w:tcPr>
          <w:p w14:paraId="56F965F7"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178.193±0.063</w:t>
            </w:r>
          </w:p>
        </w:tc>
        <w:tc>
          <w:tcPr>
            <w:tcW w:w="924" w:type="dxa"/>
          </w:tcPr>
          <w:p w14:paraId="56F965F8"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87.197±0.03</w:t>
            </w:r>
          </w:p>
        </w:tc>
        <w:tc>
          <w:tcPr>
            <w:tcW w:w="860" w:type="dxa"/>
          </w:tcPr>
          <w:p w14:paraId="56F965F9"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2.387±0.009</w:t>
            </w:r>
          </w:p>
        </w:tc>
      </w:tr>
      <w:tr w:rsidR="00A5401F" w:rsidRPr="00503F1D" w14:paraId="56F96605" w14:textId="77777777" w:rsidTr="00F05DF9">
        <w:trPr>
          <w:trHeight w:val="1144"/>
        </w:trPr>
        <w:tc>
          <w:tcPr>
            <w:tcW w:w="798" w:type="dxa"/>
          </w:tcPr>
          <w:p w14:paraId="56F965FB"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CD (P≤0.05)</w:t>
            </w:r>
          </w:p>
        </w:tc>
        <w:tc>
          <w:tcPr>
            <w:tcW w:w="925" w:type="dxa"/>
          </w:tcPr>
          <w:p w14:paraId="56F965FC"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0.031</w:t>
            </w:r>
          </w:p>
        </w:tc>
        <w:tc>
          <w:tcPr>
            <w:tcW w:w="860" w:type="dxa"/>
          </w:tcPr>
          <w:p w14:paraId="56F965FD"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0.028</w:t>
            </w:r>
          </w:p>
        </w:tc>
        <w:tc>
          <w:tcPr>
            <w:tcW w:w="924" w:type="dxa"/>
          </w:tcPr>
          <w:p w14:paraId="56F965FE"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0.105</w:t>
            </w:r>
          </w:p>
        </w:tc>
        <w:tc>
          <w:tcPr>
            <w:tcW w:w="924" w:type="dxa"/>
          </w:tcPr>
          <w:p w14:paraId="56F965FF"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0.045</w:t>
            </w:r>
          </w:p>
        </w:tc>
        <w:tc>
          <w:tcPr>
            <w:tcW w:w="860" w:type="dxa"/>
          </w:tcPr>
          <w:p w14:paraId="56F96600"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0.044</w:t>
            </w:r>
          </w:p>
        </w:tc>
        <w:tc>
          <w:tcPr>
            <w:tcW w:w="953" w:type="dxa"/>
          </w:tcPr>
          <w:p w14:paraId="56F96601"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0.137</w:t>
            </w:r>
          </w:p>
        </w:tc>
        <w:tc>
          <w:tcPr>
            <w:tcW w:w="988" w:type="dxa"/>
          </w:tcPr>
          <w:p w14:paraId="56F96602"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0.971</w:t>
            </w:r>
          </w:p>
        </w:tc>
        <w:tc>
          <w:tcPr>
            <w:tcW w:w="924" w:type="dxa"/>
          </w:tcPr>
          <w:p w14:paraId="56F96603"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1.048</w:t>
            </w:r>
          </w:p>
        </w:tc>
        <w:tc>
          <w:tcPr>
            <w:tcW w:w="860" w:type="dxa"/>
          </w:tcPr>
          <w:p w14:paraId="56F96604"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0.023</w:t>
            </w:r>
          </w:p>
        </w:tc>
      </w:tr>
    </w:tbl>
    <w:p w14:paraId="56F96606" w14:textId="77777777" w:rsidR="00A5401F" w:rsidRDefault="00A5401F" w:rsidP="00A5401F">
      <w:pPr>
        <w:spacing w:line="360" w:lineRule="auto"/>
        <w:jc w:val="both"/>
        <w:rPr>
          <w:rFonts w:ascii="Times New Roman" w:hAnsi="Times New Roman" w:cs="Times New Roman"/>
          <w:b/>
          <w:szCs w:val="24"/>
          <w:lang w:val="en-US"/>
        </w:rPr>
      </w:pPr>
    </w:p>
    <w:p w14:paraId="56F96607" w14:textId="77777777" w:rsidR="00A5401F" w:rsidRDefault="00A5401F" w:rsidP="00A5401F">
      <w:pPr>
        <w:spacing w:line="360" w:lineRule="auto"/>
        <w:jc w:val="both"/>
        <w:rPr>
          <w:rFonts w:ascii="Times New Roman" w:hAnsi="Times New Roman" w:cs="Times New Roman"/>
          <w:b/>
          <w:sz w:val="24"/>
          <w:szCs w:val="28"/>
          <w:lang w:val="en-US"/>
        </w:rPr>
      </w:pPr>
      <w:r w:rsidRPr="00F0255F">
        <w:rPr>
          <w:rFonts w:ascii="Times New Roman" w:hAnsi="Times New Roman" w:cs="Times New Roman"/>
          <w:b/>
          <w:sz w:val="24"/>
          <w:szCs w:val="28"/>
          <w:lang w:val="en-US"/>
        </w:rPr>
        <w:t>Table: 3- Proximate</w:t>
      </w:r>
      <w:r>
        <w:rPr>
          <w:rFonts w:ascii="Times New Roman" w:hAnsi="Times New Roman" w:cs="Times New Roman"/>
          <w:b/>
          <w:sz w:val="24"/>
          <w:szCs w:val="28"/>
          <w:lang w:val="en-US"/>
        </w:rPr>
        <w:t xml:space="preserve"> and Spectrophotometry Analysis of Cupcake</w:t>
      </w:r>
    </w:p>
    <w:p w14:paraId="56F96608" w14:textId="77777777" w:rsidR="00A5401F" w:rsidRDefault="00A5401F" w:rsidP="00A5401F">
      <w:pPr>
        <w:spacing w:line="360" w:lineRule="auto"/>
        <w:jc w:val="both"/>
        <w:rPr>
          <w:rFonts w:ascii="Times New Roman" w:hAnsi="Times New Roman" w:cs="Times New Roman"/>
          <w:b/>
          <w:sz w:val="24"/>
          <w:szCs w:val="28"/>
          <w:lang w:val="en-US"/>
        </w:rPr>
      </w:pPr>
    </w:p>
    <w:p w14:paraId="56F96609" w14:textId="77777777" w:rsidR="00A5401F" w:rsidRDefault="00A5401F" w:rsidP="00A5401F">
      <w:pPr>
        <w:spacing w:line="36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Analysis of Cupcake</w:t>
      </w:r>
    </w:p>
    <w:p w14:paraId="56B1F906" w14:textId="2B3CC9CF" w:rsidR="004C5787" w:rsidRPr="00853D09" w:rsidRDefault="00A5401F" w:rsidP="004C5787">
      <w:pPr>
        <w:spacing w:line="360" w:lineRule="auto"/>
        <w:jc w:val="both"/>
        <w:rPr>
          <w:rFonts w:ascii="Times New Roman" w:eastAsia="Times New Roman" w:hAnsi="Times New Roman" w:cs="Times New Roman"/>
          <w:sz w:val="24"/>
          <w:szCs w:val="24"/>
          <w:lang w:val="en" w:eastAsia="en-IN"/>
        </w:rPr>
      </w:pPr>
      <w:r>
        <w:rPr>
          <w:rFonts w:ascii="Times New Roman" w:hAnsi="Times New Roman" w:cs="Times New Roman"/>
          <w:sz w:val="24"/>
          <w:szCs w:val="24"/>
          <w:lang w:val="en-US"/>
        </w:rPr>
        <w:t xml:space="preserve">The cupcakes changed noticeably in their nutrition across treatments. They became slightly drier with less fat and fewer carbohydrates, but gained more protein,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and minerals. Calcium and iron, in particular, increased a lot in T1 and T4 compared to T0. These shifts suggest that the later versions of cupcake were not only healthier but also more nutrient-rich, offering better protein,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and mineral content than the control batch. The moisture content of multigrain muffins ranged from 21.10% to 26.33%. Treatment T1 held higher values up to 20 days, while T0 remained the lowest. In general, moisture was highest at the beginning and gradually increased with storage, a pattern was also observed by </w:t>
      </w:r>
      <w:r w:rsidR="00437161">
        <w:rPr>
          <w:rFonts w:ascii="Times New Roman" w:hAnsi="Times New Roman" w:cs="Times New Roman"/>
          <w:b/>
          <w:sz w:val="24"/>
          <w:szCs w:val="24"/>
          <w:lang w:val="en-US"/>
        </w:rPr>
        <w:t>(</w:t>
      </w:r>
      <w:r w:rsidR="00FB3921">
        <w:rPr>
          <w:rFonts w:ascii="Times New Roman" w:hAnsi="Times New Roman" w:cs="Times New Roman"/>
          <w:b/>
          <w:sz w:val="24"/>
          <w:szCs w:val="24"/>
          <w:lang w:val="en-US"/>
        </w:rPr>
        <w:t>15</w:t>
      </w:r>
      <w:r w:rsidRPr="00BA0C4F">
        <w:rPr>
          <w:rFonts w:ascii="Times New Roman" w:hAnsi="Times New Roman" w:cs="Times New Roman"/>
          <w:b/>
          <w:sz w:val="24"/>
          <w:szCs w:val="24"/>
          <w:lang w:val="en-US"/>
        </w:rPr>
        <w:t xml:space="preserve">). </w:t>
      </w:r>
      <w:r w:rsidR="00722E81" w:rsidRPr="0032520A">
        <w:rPr>
          <w:rFonts w:ascii="Times New Roman" w:eastAsia="Gungsuh" w:hAnsi="Times New Roman" w:cs="Times New Roman"/>
          <w:sz w:val="24"/>
          <w:szCs w:val="24"/>
        </w:rPr>
        <w:t xml:space="preserve">Protein showed the opposite trend. </w:t>
      </w:r>
      <w:r w:rsidR="00722E81" w:rsidRPr="00E87DA9">
        <w:rPr>
          <w:rFonts w:ascii="Times New Roman" w:eastAsia="Gungsuh" w:hAnsi="Times New Roman" w:cs="Times New Roman"/>
          <w:sz w:val="24"/>
          <w:szCs w:val="24"/>
        </w:rPr>
        <w:t xml:space="preserve">Levels were highest on day 0 what decrease gradually during storage with T0 always being the lowest the reduction is likely due to breakdown of proteins which corroborates the report by </w:t>
      </w:r>
      <w:r w:rsidR="00722E81" w:rsidRPr="00E87DA9">
        <w:rPr>
          <w:rFonts w:ascii="Times New Roman" w:eastAsia="Gungsuh" w:hAnsi="Times New Roman" w:cs="Times New Roman"/>
          <w:b/>
          <w:sz w:val="24"/>
          <w:szCs w:val="24"/>
        </w:rPr>
        <w:t>(</w:t>
      </w:r>
      <w:r w:rsidR="00FA682D">
        <w:rPr>
          <w:rFonts w:ascii="Times New Roman" w:eastAsia="Gungsuh" w:hAnsi="Times New Roman" w:cs="Times New Roman"/>
          <w:b/>
          <w:sz w:val="24"/>
          <w:szCs w:val="24"/>
        </w:rPr>
        <w:t>1</w:t>
      </w:r>
      <w:r w:rsidR="00181A9A">
        <w:rPr>
          <w:rFonts w:ascii="Times New Roman" w:eastAsia="Gungsuh" w:hAnsi="Times New Roman" w:cs="Times New Roman"/>
          <w:b/>
          <w:sz w:val="24"/>
          <w:szCs w:val="24"/>
        </w:rPr>
        <w:t>2</w:t>
      </w:r>
      <w:r w:rsidR="00722E81" w:rsidRPr="00E87DA9">
        <w:rPr>
          <w:rFonts w:ascii="Times New Roman" w:eastAsia="Gungsuh" w:hAnsi="Times New Roman" w:cs="Times New Roman"/>
          <w:b/>
          <w:sz w:val="24"/>
          <w:szCs w:val="24"/>
        </w:rPr>
        <w:t>)</w:t>
      </w:r>
      <w:r w:rsidR="00722E81" w:rsidRPr="00E87DA9">
        <w:rPr>
          <w:rFonts w:ascii="Times New Roman" w:eastAsia="Gungsuh" w:hAnsi="Times New Roman" w:cs="Times New Roman"/>
          <w:sz w:val="24"/>
          <w:szCs w:val="24"/>
        </w:rPr>
        <w:t xml:space="preserve"> fat content between 8.87% to 12.88% and differ significantly (P≤0.01).</w:t>
      </w:r>
      <w:r w:rsidR="00853D09">
        <w:rPr>
          <w:rFonts w:ascii="Times New Roman" w:eastAsia="Gungsuh" w:hAnsi="Times New Roman" w:cs="Times New Roman"/>
          <w:sz w:val="24"/>
          <w:szCs w:val="24"/>
        </w:rPr>
        <w:t xml:space="preserve"> The</w:t>
      </w:r>
      <w:r w:rsidR="004C5787">
        <w:rPr>
          <w:rFonts w:ascii="Times New Roman" w:eastAsia="Gungsuh" w:hAnsi="Times New Roman" w:cs="Times New Roman"/>
          <w:sz w:val="24"/>
          <w:szCs w:val="24"/>
        </w:rPr>
        <w:t xml:space="preserve"> </w:t>
      </w:r>
      <w:r w:rsidR="00853D09" w:rsidRPr="00853D09">
        <w:rPr>
          <w:rFonts w:ascii="Times New Roman" w:eastAsia="Times New Roman" w:hAnsi="Times New Roman" w:cs="Times New Roman"/>
          <w:sz w:val="24"/>
          <w:szCs w:val="24"/>
          <w:lang w:val="en" w:eastAsia="en-IN"/>
        </w:rPr>
        <w:t>develop</w:t>
      </w:r>
      <w:r w:rsidR="00853D09">
        <w:rPr>
          <w:rFonts w:ascii="Times New Roman" w:eastAsia="Times New Roman" w:hAnsi="Times New Roman" w:cs="Times New Roman"/>
          <w:sz w:val="24"/>
          <w:szCs w:val="24"/>
          <w:lang w:val="en" w:eastAsia="en-IN"/>
        </w:rPr>
        <w:t>ment of</w:t>
      </w:r>
      <w:r w:rsidR="00853D09" w:rsidRPr="00853D09">
        <w:rPr>
          <w:rFonts w:ascii="Times New Roman" w:eastAsia="Times New Roman" w:hAnsi="Times New Roman" w:cs="Times New Roman"/>
          <w:sz w:val="24"/>
          <w:szCs w:val="24"/>
          <w:lang w:val="en" w:eastAsia="en-IN"/>
        </w:rPr>
        <w:t xml:space="preserve"> cupcakes by supplementing ragi with different proportions, such as 100:0, 70:30, 60:40, 50:50, and evaluated the quality by the organoleptic evaluation method, concluding that partial replacement of </w:t>
      </w:r>
      <w:proofErr w:type="spellStart"/>
      <w:r w:rsidR="00853D09" w:rsidRPr="00853D09">
        <w:rPr>
          <w:rFonts w:ascii="Times New Roman" w:eastAsia="Times New Roman" w:hAnsi="Times New Roman" w:cs="Times New Roman"/>
          <w:sz w:val="24"/>
          <w:szCs w:val="24"/>
          <w:lang w:val="en" w:eastAsia="en-IN"/>
        </w:rPr>
        <w:t>maida</w:t>
      </w:r>
      <w:proofErr w:type="spellEnd"/>
      <w:r w:rsidR="00853D09" w:rsidRPr="00853D09">
        <w:rPr>
          <w:rFonts w:ascii="Times New Roman" w:eastAsia="Times New Roman" w:hAnsi="Times New Roman" w:cs="Times New Roman"/>
          <w:sz w:val="24"/>
          <w:szCs w:val="24"/>
          <w:lang w:val="en" w:eastAsia="en-IN"/>
        </w:rPr>
        <w:t>, i.e., 60:40 ratio, is proven acceptable, with overall acceptability of 7.5 enriching the product with calcium and iro</w:t>
      </w:r>
      <w:r w:rsidR="00FA682D">
        <w:rPr>
          <w:rFonts w:ascii="Times New Roman" w:eastAsia="Times New Roman" w:hAnsi="Times New Roman" w:cs="Times New Roman"/>
          <w:sz w:val="24"/>
          <w:szCs w:val="24"/>
          <w:lang w:val="en" w:eastAsia="en-IN"/>
        </w:rPr>
        <w:t>n (12</w:t>
      </w:r>
      <w:r w:rsidR="00853D09">
        <w:rPr>
          <w:rFonts w:ascii="Times New Roman" w:eastAsia="Times New Roman" w:hAnsi="Times New Roman" w:cs="Times New Roman"/>
          <w:sz w:val="24"/>
          <w:szCs w:val="24"/>
          <w:lang w:val="en" w:eastAsia="en-IN"/>
        </w:rPr>
        <w:t xml:space="preserve">). </w:t>
      </w:r>
      <w:r w:rsidR="00C83070" w:rsidRPr="00C83070">
        <w:rPr>
          <w:rFonts w:ascii="Times New Roman" w:eastAsia="Gungsuh" w:hAnsi="Times New Roman" w:cs="Times New Roman"/>
          <w:sz w:val="24"/>
          <w:szCs w:val="24"/>
          <w:lang w:val="en" w:eastAsia="en-IN"/>
        </w:rPr>
        <w:t xml:space="preserve">The overall results suggest that fortifying cupcakes with finger Millet and other ingredients can make them significantly richer in minerals like calcium and iron, while maintaining a good balance of carbohydrates, protein and </w:t>
      </w:r>
      <w:proofErr w:type="spellStart"/>
      <w:r w:rsidR="00C83070" w:rsidRPr="00C83070">
        <w:rPr>
          <w:rFonts w:ascii="Times New Roman" w:eastAsia="Gungsuh" w:hAnsi="Times New Roman" w:cs="Times New Roman"/>
          <w:sz w:val="24"/>
          <w:szCs w:val="24"/>
          <w:lang w:val="en" w:eastAsia="en-IN"/>
        </w:rPr>
        <w:t>fibre</w:t>
      </w:r>
      <w:proofErr w:type="spellEnd"/>
      <w:r w:rsidR="00C83070" w:rsidRPr="00C83070">
        <w:rPr>
          <w:rFonts w:ascii="Times New Roman" w:eastAsia="Gungsuh" w:hAnsi="Times New Roman" w:cs="Times New Roman"/>
          <w:sz w:val="24"/>
          <w:szCs w:val="24"/>
          <w:lang w:val="en" w:eastAsia="en-IN"/>
        </w:rPr>
        <w:t xml:space="preserve"> among the different recipes. C3 and C4 stood out as the most nutritionally enhanced options </w:t>
      </w:r>
      <w:r w:rsidR="00C83070" w:rsidRPr="00C83070">
        <w:rPr>
          <w:rFonts w:ascii="Times New Roman" w:eastAsia="Gungsuh" w:hAnsi="Times New Roman" w:cs="Times New Roman"/>
          <w:b/>
          <w:sz w:val="24"/>
          <w:szCs w:val="24"/>
          <w:lang w:val="en" w:eastAsia="en-IN"/>
        </w:rPr>
        <w:t>(</w:t>
      </w:r>
      <w:r w:rsidR="00A03176">
        <w:rPr>
          <w:rFonts w:ascii="Times New Roman" w:eastAsia="Gungsuh" w:hAnsi="Times New Roman" w:cs="Times New Roman"/>
          <w:b/>
          <w:sz w:val="24"/>
          <w:szCs w:val="24"/>
          <w:lang w:val="en" w:eastAsia="en-IN"/>
        </w:rPr>
        <w:t>1</w:t>
      </w:r>
      <w:r w:rsidR="00181A9A">
        <w:rPr>
          <w:rFonts w:ascii="Times New Roman" w:eastAsia="Gungsuh" w:hAnsi="Times New Roman" w:cs="Times New Roman"/>
          <w:b/>
          <w:sz w:val="24"/>
          <w:szCs w:val="24"/>
          <w:lang w:val="en" w:eastAsia="en-IN"/>
        </w:rPr>
        <w:t>5</w:t>
      </w:r>
      <w:r w:rsidR="00C83070" w:rsidRPr="00C83070">
        <w:rPr>
          <w:rFonts w:ascii="Times New Roman" w:eastAsia="Gungsuh" w:hAnsi="Times New Roman" w:cs="Times New Roman"/>
          <w:b/>
          <w:sz w:val="24"/>
          <w:szCs w:val="24"/>
          <w:lang w:val="en" w:eastAsia="en-IN"/>
        </w:rPr>
        <w:t>).</w:t>
      </w:r>
      <w:r w:rsidR="00C83070" w:rsidRPr="00C83070">
        <w:rPr>
          <w:rFonts w:ascii="Times New Roman" w:eastAsia="Gungsuh" w:hAnsi="Times New Roman" w:cs="Times New Roman"/>
          <w:sz w:val="24"/>
          <w:szCs w:val="24"/>
          <w:lang w:val="en" w:eastAsia="en-IN"/>
        </w:rPr>
        <w:t xml:space="preserve"> Proso millet floor was combined with rice floor in different ratios. The higher the proportion of Millet, the more the cupcakes gain in protein, </w:t>
      </w:r>
      <w:proofErr w:type="spellStart"/>
      <w:r w:rsidR="00C83070" w:rsidRPr="00C83070">
        <w:rPr>
          <w:rFonts w:ascii="Times New Roman" w:eastAsia="Gungsuh" w:hAnsi="Times New Roman" w:cs="Times New Roman"/>
          <w:sz w:val="24"/>
          <w:szCs w:val="24"/>
          <w:lang w:val="en" w:eastAsia="en-IN"/>
        </w:rPr>
        <w:t>fibre</w:t>
      </w:r>
      <w:proofErr w:type="spellEnd"/>
      <w:r w:rsidR="00C83070" w:rsidRPr="00C83070">
        <w:rPr>
          <w:rFonts w:ascii="Times New Roman" w:eastAsia="Gungsuh" w:hAnsi="Times New Roman" w:cs="Times New Roman"/>
          <w:sz w:val="24"/>
          <w:szCs w:val="24"/>
          <w:lang w:val="en" w:eastAsia="en-IN"/>
        </w:rPr>
        <w:t xml:space="preserve">, and minerals such as iron, zinc, calcium, and phosphorus. Even though the texture and moisture change slightly at higher levels of Millet, people still find them enjoyable to eat. </w:t>
      </w:r>
      <w:r w:rsidR="00C83070" w:rsidRPr="00C83070">
        <w:rPr>
          <w:rFonts w:ascii="Times New Roman" w:eastAsia="Gungsuh" w:hAnsi="Times New Roman" w:cs="Times New Roman"/>
          <w:b/>
          <w:sz w:val="24"/>
          <w:szCs w:val="24"/>
          <w:lang w:val="en" w:eastAsia="en-IN"/>
        </w:rPr>
        <w:t>(</w:t>
      </w:r>
      <w:r w:rsidR="00D116E8">
        <w:rPr>
          <w:rFonts w:ascii="Times New Roman" w:eastAsia="Gungsuh" w:hAnsi="Times New Roman" w:cs="Times New Roman"/>
          <w:b/>
          <w:sz w:val="24"/>
          <w:szCs w:val="24"/>
          <w:lang w:val="en" w:eastAsia="en-IN"/>
        </w:rPr>
        <w:t>21</w:t>
      </w:r>
      <w:r w:rsidR="00C83070" w:rsidRPr="00C83070">
        <w:rPr>
          <w:rFonts w:ascii="Times New Roman" w:eastAsia="Gungsuh" w:hAnsi="Times New Roman" w:cs="Times New Roman"/>
          <w:b/>
          <w:sz w:val="24"/>
          <w:szCs w:val="24"/>
          <w:lang w:val="en" w:eastAsia="en-IN"/>
        </w:rPr>
        <w:t>).</w:t>
      </w:r>
    </w:p>
    <w:p w14:paraId="56F9660B" w14:textId="77777777" w:rsidR="00A5401F" w:rsidRPr="00403325" w:rsidRDefault="00A5401F" w:rsidP="00A5401F">
      <w:pPr>
        <w:spacing w:line="360" w:lineRule="auto"/>
        <w:jc w:val="both"/>
        <w:rPr>
          <w:rFonts w:ascii="Times New Roman" w:hAnsi="Times New Roman" w:cs="Times New Roman"/>
          <w:sz w:val="28"/>
          <w:szCs w:val="28"/>
        </w:rPr>
      </w:pPr>
      <w:r w:rsidRPr="00403325">
        <w:rPr>
          <w:rFonts w:ascii="Times New Roman" w:hAnsi="Times New Roman" w:cs="Times New Roman"/>
          <w:b/>
          <w:sz w:val="28"/>
          <w:szCs w:val="28"/>
          <w:lang w:val="en-US"/>
        </w:rPr>
        <w:lastRenderedPageBreak/>
        <w:t xml:space="preserve">Table: 4 Proximate and Spectrophotometry Analysis of </w:t>
      </w:r>
      <w:proofErr w:type="spellStart"/>
      <w:r w:rsidRPr="00403325">
        <w:rPr>
          <w:rFonts w:ascii="Times New Roman" w:hAnsi="Times New Roman" w:cs="Times New Roman"/>
          <w:b/>
          <w:sz w:val="28"/>
          <w:szCs w:val="28"/>
          <w:lang w:val="en-US"/>
        </w:rPr>
        <w:t>Mathri</w:t>
      </w:r>
      <w:proofErr w:type="spellEnd"/>
    </w:p>
    <w:tbl>
      <w:tblPr>
        <w:tblStyle w:val="TableGridLight"/>
        <w:tblW w:w="9872" w:type="dxa"/>
        <w:tblInd w:w="-856" w:type="dxa"/>
        <w:tblLook w:val="04A0" w:firstRow="1" w:lastRow="0" w:firstColumn="1" w:lastColumn="0" w:noHBand="0" w:noVBand="1"/>
      </w:tblPr>
      <w:tblGrid>
        <w:gridCol w:w="870"/>
        <w:gridCol w:w="1117"/>
        <w:gridCol w:w="941"/>
        <w:gridCol w:w="941"/>
        <w:gridCol w:w="1012"/>
        <w:gridCol w:w="941"/>
        <w:gridCol w:w="1085"/>
        <w:gridCol w:w="1012"/>
        <w:gridCol w:w="1012"/>
        <w:gridCol w:w="941"/>
      </w:tblGrid>
      <w:tr w:rsidR="00A5401F" w:rsidRPr="00503F1D" w14:paraId="56F96616" w14:textId="77777777" w:rsidTr="00BD1AB1">
        <w:trPr>
          <w:trHeight w:val="1455"/>
        </w:trPr>
        <w:tc>
          <w:tcPr>
            <w:tcW w:w="481" w:type="dxa"/>
          </w:tcPr>
          <w:p w14:paraId="56F9660C" w14:textId="77777777" w:rsidR="00A5401F" w:rsidRPr="00503F1D" w:rsidRDefault="00A5401F" w:rsidP="00F05DF9">
            <w:pPr>
              <w:jc w:val="both"/>
              <w:rPr>
                <w:sz w:val="18"/>
                <w:szCs w:val="18"/>
              </w:rPr>
            </w:pPr>
            <w:r w:rsidRPr="00503F1D">
              <w:rPr>
                <w:rFonts w:ascii="Times New Roman" w:hAnsi="Times New Roman" w:cs="Times New Roman"/>
                <w:b/>
                <w:sz w:val="18"/>
                <w:szCs w:val="18"/>
              </w:rPr>
              <w:t>Treatment</w:t>
            </w:r>
            <w:r w:rsidRPr="00503F1D">
              <w:rPr>
                <w:sz w:val="18"/>
                <w:szCs w:val="18"/>
              </w:rPr>
              <w:t xml:space="preserve"> </w:t>
            </w:r>
          </w:p>
        </w:tc>
        <w:tc>
          <w:tcPr>
            <w:tcW w:w="1000" w:type="dxa"/>
          </w:tcPr>
          <w:p w14:paraId="56F9660D" w14:textId="184E64CF"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Moisture</w:t>
            </w:r>
            <w:r w:rsidR="00194953">
              <w:rPr>
                <w:rFonts w:ascii="Times New Roman" w:hAnsi="Times New Roman" w:cs="Times New Roman"/>
                <w:b/>
                <w:sz w:val="18"/>
                <w:szCs w:val="18"/>
              </w:rPr>
              <w:t>(</w:t>
            </w:r>
            <w:proofErr w:type="spellStart"/>
            <w:r w:rsidR="00194953">
              <w:rPr>
                <w:rFonts w:ascii="Times New Roman" w:hAnsi="Times New Roman" w:cs="Times New Roman"/>
                <w:b/>
                <w:sz w:val="18"/>
                <w:szCs w:val="18"/>
              </w:rPr>
              <w:t>gms</w:t>
            </w:r>
            <w:proofErr w:type="spellEnd"/>
            <w:r w:rsidR="00194953">
              <w:rPr>
                <w:rFonts w:ascii="Times New Roman" w:hAnsi="Times New Roman" w:cs="Times New Roman"/>
                <w:b/>
                <w:sz w:val="18"/>
                <w:szCs w:val="18"/>
              </w:rPr>
              <w:t>)</w:t>
            </w:r>
            <w:r w:rsidRPr="00503F1D">
              <w:rPr>
                <w:rFonts w:ascii="Times New Roman" w:hAnsi="Times New Roman" w:cs="Times New Roman"/>
                <w:b/>
                <w:sz w:val="18"/>
                <w:szCs w:val="18"/>
              </w:rPr>
              <w:t xml:space="preserve"> </w:t>
            </w:r>
          </w:p>
        </w:tc>
        <w:tc>
          <w:tcPr>
            <w:tcW w:w="1000" w:type="dxa"/>
          </w:tcPr>
          <w:p w14:paraId="56F9660E" w14:textId="2438C111"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Ash </w:t>
            </w:r>
            <w:r w:rsidR="00194953">
              <w:rPr>
                <w:rFonts w:ascii="Times New Roman" w:hAnsi="Times New Roman" w:cs="Times New Roman"/>
                <w:b/>
                <w:sz w:val="18"/>
                <w:szCs w:val="18"/>
              </w:rPr>
              <w:t>(</w:t>
            </w:r>
            <w:proofErr w:type="spellStart"/>
            <w:r w:rsidR="00194953">
              <w:rPr>
                <w:rFonts w:ascii="Times New Roman" w:hAnsi="Times New Roman" w:cs="Times New Roman"/>
                <w:b/>
                <w:sz w:val="18"/>
                <w:szCs w:val="18"/>
              </w:rPr>
              <w:t>gms</w:t>
            </w:r>
            <w:proofErr w:type="spellEnd"/>
            <w:r w:rsidR="00194953">
              <w:rPr>
                <w:rFonts w:ascii="Times New Roman" w:hAnsi="Times New Roman" w:cs="Times New Roman"/>
                <w:b/>
                <w:sz w:val="18"/>
                <w:szCs w:val="18"/>
              </w:rPr>
              <w:t>)</w:t>
            </w:r>
          </w:p>
        </w:tc>
        <w:tc>
          <w:tcPr>
            <w:tcW w:w="1000" w:type="dxa"/>
          </w:tcPr>
          <w:p w14:paraId="56F9660F" w14:textId="5D93FCA4"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Fat </w:t>
            </w:r>
            <w:r w:rsidR="00194953">
              <w:rPr>
                <w:rFonts w:ascii="Times New Roman" w:hAnsi="Times New Roman" w:cs="Times New Roman"/>
                <w:b/>
                <w:sz w:val="18"/>
                <w:szCs w:val="18"/>
              </w:rPr>
              <w:t>(</w:t>
            </w:r>
            <w:proofErr w:type="spellStart"/>
            <w:r w:rsidR="00194953">
              <w:rPr>
                <w:rFonts w:ascii="Times New Roman" w:hAnsi="Times New Roman" w:cs="Times New Roman"/>
                <w:b/>
                <w:sz w:val="18"/>
                <w:szCs w:val="18"/>
              </w:rPr>
              <w:t>gms</w:t>
            </w:r>
            <w:proofErr w:type="spellEnd"/>
            <w:r w:rsidR="00194953">
              <w:rPr>
                <w:rFonts w:ascii="Times New Roman" w:hAnsi="Times New Roman" w:cs="Times New Roman"/>
                <w:b/>
                <w:sz w:val="18"/>
                <w:szCs w:val="18"/>
              </w:rPr>
              <w:t>)</w:t>
            </w:r>
          </w:p>
        </w:tc>
        <w:tc>
          <w:tcPr>
            <w:tcW w:w="1078" w:type="dxa"/>
          </w:tcPr>
          <w:p w14:paraId="56F96610" w14:textId="30932073"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Protein </w:t>
            </w:r>
            <w:r w:rsidR="00194953">
              <w:rPr>
                <w:rFonts w:ascii="Times New Roman" w:hAnsi="Times New Roman" w:cs="Times New Roman"/>
                <w:b/>
                <w:sz w:val="18"/>
                <w:szCs w:val="18"/>
              </w:rPr>
              <w:t>(</w:t>
            </w:r>
            <w:proofErr w:type="spellStart"/>
            <w:r w:rsidR="00194953">
              <w:rPr>
                <w:rFonts w:ascii="Times New Roman" w:hAnsi="Times New Roman" w:cs="Times New Roman"/>
                <w:b/>
                <w:sz w:val="18"/>
                <w:szCs w:val="18"/>
              </w:rPr>
              <w:t>gms</w:t>
            </w:r>
            <w:proofErr w:type="spellEnd"/>
            <w:r w:rsidR="00194953">
              <w:rPr>
                <w:rFonts w:ascii="Times New Roman" w:hAnsi="Times New Roman" w:cs="Times New Roman"/>
                <w:b/>
                <w:sz w:val="18"/>
                <w:szCs w:val="18"/>
              </w:rPr>
              <w:t>)</w:t>
            </w:r>
          </w:p>
        </w:tc>
        <w:tc>
          <w:tcPr>
            <w:tcW w:w="1000" w:type="dxa"/>
          </w:tcPr>
          <w:p w14:paraId="56F96611" w14:textId="10B28373"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Crude fibre</w:t>
            </w:r>
            <w:r w:rsidR="00194953">
              <w:rPr>
                <w:rFonts w:ascii="Times New Roman" w:hAnsi="Times New Roman" w:cs="Times New Roman"/>
                <w:b/>
                <w:sz w:val="18"/>
                <w:szCs w:val="18"/>
              </w:rPr>
              <w:t xml:space="preserve"> (</w:t>
            </w:r>
            <w:proofErr w:type="spellStart"/>
            <w:r w:rsidR="00194953">
              <w:rPr>
                <w:rFonts w:ascii="Times New Roman" w:hAnsi="Times New Roman" w:cs="Times New Roman"/>
                <w:b/>
                <w:sz w:val="18"/>
                <w:szCs w:val="18"/>
              </w:rPr>
              <w:t>gms</w:t>
            </w:r>
            <w:proofErr w:type="spellEnd"/>
            <w:r w:rsidR="00194953">
              <w:rPr>
                <w:rFonts w:ascii="Times New Roman" w:hAnsi="Times New Roman" w:cs="Times New Roman"/>
                <w:b/>
                <w:sz w:val="18"/>
                <w:szCs w:val="18"/>
              </w:rPr>
              <w:t>)</w:t>
            </w:r>
          </w:p>
        </w:tc>
        <w:tc>
          <w:tcPr>
            <w:tcW w:w="1157" w:type="dxa"/>
          </w:tcPr>
          <w:p w14:paraId="56F96612" w14:textId="4F4AB00A"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Carbohydrate </w:t>
            </w:r>
            <w:r w:rsidR="00194953">
              <w:rPr>
                <w:rFonts w:ascii="Times New Roman" w:hAnsi="Times New Roman" w:cs="Times New Roman"/>
                <w:b/>
                <w:sz w:val="18"/>
                <w:szCs w:val="18"/>
              </w:rPr>
              <w:t>(</w:t>
            </w:r>
            <w:proofErr w:type="spellStart"/>
            <w:r w:rsidR="00194953">
              <w:rPr>
                <w:rFonts w:ascii="Times New Roman" w:hAnsi="Times New Roman" w:cs="Times New Roman"/>
                <w:b/>
                <w:sz w:val="18"/>
                <w:szCs w:val="18"/>
              </w:rPr>
              <w:t>gms</w:t>
            </w:r>
            <w:proofErr w:type="spellEnd"/>
            <w:r w:rsidR="00194953">
              <w:rPr>
                <w:rFonts w:ascii="Times New Roman" w:hAnsi="Times New Roman" w:cs="Times New Roman"/>
                <w:b/>
                <w:sz w:val="18"/>
                <w:szCs w:val="18"/>
              </w:rPr>
              <w:t>)</w:t>
            </w:r>
          </w:p>
        </w:tc>
        <w:tc>
          <w:tcPr>
            <w:tcW w:w="1078" w:type="dxa"/>
          </w:tcPr>
          <w:p w14:paraId="56F96613" w14:textId="10E388CE"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Potassium</w:t>
            </w:r>
            <w:r w:rsidR="00BC1E6E">
              <w:rPr>
                <w:rFonts w:ascii="Times New Roman" w:hAnsi="Times New Roman" w:cs="Times New Roman"/>
                <w:b/>
                <w:sz w:val="18"/>
                <w:szCs w:val="18"/>
              </w:rPr>
              <w:t xml:space="preserve"> </w:t>
            </w:r>
            <w:r w:rsidR="00BC1E6E" w:rsidRPr="00BC1E6E">
              <w:rPr>
                <w:rFonts w:ascii="Times New Roman" w:hAnsi="Times New Roman" w:cs="Times New Roman"/>
                <w:b/>
                <w:color w:val="FF0000"/>
                <w:sz w:val="18"/>
                <w:szCs w:val="18"/>
                <w:lang w:val="en-US"/>
              </w:rPr>
              <w:t>(mg)</w:t>
            </w:r>
            <w:r w:rsidRPr="00503F1D">
              <w:rPr>
                <w:rFonts w:ascii="Times New Roman" w:hAnsi="Times New Roman" w:cs="Times New Roman"/>
                <w:b/>
                <w:sz w:val="18"/>
                <w:szCs w:val="18"/>
              </w:rPr>
              <w:t xml:space="preserve"> </w:t>
            </w:r>
          </w:p>
        </w:tc>
        <w:tc>
          <w:tcPr>
            <w:tcW w:w="1078" w:type="dxa"/>
          </w:tcPr>
          <w:p w14:paraId="56F96614" w14:textId="04040136"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Calcium </w:t>
            </w:r>
            <w:r w:rsidR="00BC1E6E" w:rsidRPr="00BC1E6E">
              <w:rPr>
                <w:rFonts w:ascii="Times New Roman" w:hAnsi="Times New Roman" w:cs="Times New Roman"/>
                <w:b/>
                <w:color w:val="FF0000"/>
                <w:sz w:val="18"/>
                <w:szCs w:val="18"/>
                <w:lang w:val="en-US"/>
              </w:rPr>
              <w:t>(mg)</w:t>
            </w:r>
          </w:p>
        </w:tc>
        <w:tc>
          <w:tcPr>
            <w:tcW w:w="1000" w:type="dxa"/>
          </w:tcPr>
          <w:p w14:paraId="56F96615" w14:textId="28AF14D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Iron </w:t>
            </w:r>
            <w:r w:rsidR="00BC1E6E" w:rsidRPr="00BC1E6E">
              <w:rPr>
                <w:rFonts w:ascii="Times New Roman" w:hAnsi="Times New Roman" w:cs="Times New Roman"/>
                <w:b/>
                <w:color w:val="FF0000"/>
                <w:sz w:val="18"/>
                <w:szCs w:val="18"/>
                <w:lang w:val="en-US"/>
              </w:rPr>
              <w:t>(mg)</w:t>
            </w:r>
          </w:p>
        </w:tc>
      </w:tr>
      <w:tr w:rsidR="00A5401F" w:rsidRPr="00503F1D" w14:paraId="56F96621" w14:textId="77777777" w:rsidTr="00BD1AB1">
        <w:trPr>
          <w:trHeight w:val="469"/>
        </w:trPr>
        <w:tc>
          <w:tcPr>
            <w:tcW w:w="481" w:type="dxa"/>
          </w:tcPr>
          <w:p w14:paraId="56F96617"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T0</w:t>
            </w:r>
          </w:p>
        </w:tc>
        <w:tc>
          <w:tcPr>
            <w:tcW w:w="1000" w:type="dxa"/>
          </w:tcPr>
          <w:p w14:paraId="56F96618"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6.183±0.012</w:t>
            </w:r>
          </w:p>
        </w:tc>
        <w:tc>
          <w:tcPr>
            <w:tcW w:w="1000" w:type="dxa"/>
          </w:tcPr>
          <w:p w14:paraId="56F96619"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0.777±0.009</w:t>
            </w:r>
          </w:p>
        </w:tc>
        <w:tc>
          <w:tcPr>
            <w:tcW w:w="1000" w:type="dxa"/>
          </w:tcPr>
          <w:p w14:paraId="56F9661A"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10.72±0.005</w:t>
            </w:r>
          </w:p>
        </w:tc>
        <w:tc>
          <w:tcPr>
            <w:tcW w:w="1078" w:type="dxa"/>
          </w:tcPr>
          <w:p w14:paraId="56F9661B"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8.82±0.012</w:t>
            </w:r>
          </w:p>
        </w:tc>
        <w:tc>
          <w:tcPr>
            <w:tcW w:w="1000" w:type="dxa"/>
          </w:tcPr>
          <w:p w14:paraId="56F9661C"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0.87±0.87</w:t>
            </w:r>
          </w:p>
        </w:tc>
        <w:tc>
          <w:tcPr>
            <w:tcW w:w="1157" w:type="dxa"/>
          </w:tcPr>
          <w:p w14:paraId="56F9661D"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73.493±0.022</w:t>
            </w:r>
          </w:p>
        </w:tc>
        <w:tc>
          <w:tcPr>
            <w:tcW w:w="1078" w:type="dxa"/>
          </w:tcPr>
          <w:p w14:paraId="56F9661E"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48.12±0.012</w:t>
            </w:r>
          </w:p>
        </w:tc>
        <w:tc>
          <w:tcPr>
            <w:tcW w:w="1078" w:type="dxa"/>
          </w:tcPr>
          <w:p w14:paraId="56F9661F"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43.25±0.12</w:t>
            </w:r>
          </w:p>
        </w:tc>
        <w:tc>
          <w:tcPr>
            <w:tcW w:w="1000" w:type="dxa"/>
          </w:tcPr>
          <w:p w14:paraId="56F96620"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1.787±0.003</w:t>
            </w:r>
          </w:p>
        </w:tc>
      </w:tr>
      <w:tr w:rsidR="00A5401F" w:rsidRPr="00503F1D" w14:paraId="56F9662C" w14:textId="77777777" w:rsidTr="00BD1AB1">
        <w:trPr>
          <w:trHeight w:val="469"/>
        </w:trPr>
        <w:tc>
          <w:tcPr>
            <w:tcW w:w="481" w:type="dxa"/>
          </w:tcPr>
          <w:p w14:paraId="56F96622"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T1</w:t>
            </w:r>
          </w:p>
        </w:tc>
        <w:tc>
          <w:tcPr>
            <w:tcW w:w="1000" w:type="dxa"/>
          </w:tcPr>
          <w:p w14:paraId="56F96623"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5.683±0.012</w:t>
            </w:r>
          </w:p>
        </w:tc>
        <w:tc>
          <w:tcPr>
            <w:tcW w:w="1000" w:type="dxa"/>
          </w:tcPr>
          <w:p w14:paraId="56F96624"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1.903±0.015</w:t>
            </w:r>
          </w:p>
        </w:tc>
        <w:tc>
          <w:tcPr>
            <w:tcW w:w="1000" w:type="dxa"/>
          </w:tcPr>
          <w:p w14:paraId="56F96625"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7.973±0.02</w:t>
            </w:r>
          </w:p>
        </w:tc>
        <w:tc>
          <w:tcPr>
            <w:tcW w:w="1078" w:type="dxa"/>
          </w:tcPr>
          <w:p w14:paraId="56F96626"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14.807±0.024</w:t>
            </w:r>
          </w:p>
        </w:tc>
        <w:tc>
          <w:tcPr>
            <w:tcW w:w="1000" w:type="dxa"/>
          </w:tcPr>
          <w:p w14:paraId="56F96627"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11.53±0.021</w:t>
            </w:r>
          </w:p>
        </w:tc>
        <w:tc>
          <w:tcPr>
            <w:tcW w:w="1157" w:type="dxa"/>
          </w:tcPr>
          <w:p w14:paraId="56F96628"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69.633±0.039</w:t>
            </w:r>
          </w:p>
        </w:tc>
        <w:tc>
          <w:tcPr>
            <w:tcW w:w="1078" w:type="dxa"/>
          </w:tcPr>
          <w:p w14:paraId="56F96629"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81.983±0.028</w:t>
            </w:r>
          </w:p>
        </w:tc>
        <w:tc>
          <w:tcPr>
            <w:tcW w:w="1078" w:type="dxa"/>
          </w:tcPr>
          <w:p w14:paraId="56F9662A"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78.637±0.018</w:t>
            </w:r>
          </w:p>
        </w:tc>
        <w:tc>
          <w:tcPr>
            <w:tcW w:w="1000" w:type="dxa"/>
          </w:tcPr>
          <w:p w14:paraId="56F9662B"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2.19±0.006</w:t>
            </w:r>
          </w:p>
        </w:tc>
      </w:tr>
      <w:tr w:rsidR="00A5401F" w:rsidRPr="00503F1D" w14:paraId="56F96637" w14:textId="77777777" w:rsidTr="00BD1AB1">
        <w:trPr>
          <w:trHeight w:val="495"/>
        </w:trPr>
        <w:tc>
          <w:tcPr>
            <w:tcW w:w="481" w:type="dxa"/>
          </w:tcPr>
          <w:p w14:paraId="56F9662D"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T4</w:t>
            </w:r>
          </w:p>
        </w:tc>
        <w:tc>
          <w:tcPr>
            <w:tcW w:w="1000" w:type="dxa"/>
          </w:tcPr>
          <w:p w14:paraId="56F9662E"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5.387±0.009</w:t>
            </w:r>
          </w:p>
        </w:tc>
        <w:tc>
          <w:tcPr>
            <w:tcW w:w="1000" w:type="dxa"/>
          </w:tcPr>
          <w:p w14:paraId="56F9662F"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2.06±0.026</w:t>
            </w:r>
          </w:p>
        </w:tc>
        <w:tc>
          <w:tcPr>
            <w:tcW w:w="1000" w:type="dxa"/>
          </w:tcPr>
          <w:p w14:paraId="56F96630"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6.353±0.012</w:t>
            </w:r>
          </w:p>
        </w:tc>
        <w:tc>
          <w:tcPr>
            <w:tcW w:w="1078" w:type="dxa"/>
          </w:tcPr>
          <w:p w14:paraId="56F96631"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15.917±0.02</w:t>
            </w:r>
          </w:p>
        </w:tc>
        <w:tc>
          <w:tcPr>
            <w:tcW w:w="1000" w:type="dxa"/>
          </w:tcPr>
          <w:p w14:paraId="56F96632"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12.033±0.12</w:t>
            </w:r>
          </w:p>
        </w:tc>
        <w:tc>
          <w:tcPr>
            <w:tcW w:w="1157" w:type="dxa"/>
          </w:tcPr>
          <w:p w14:paraId="56F96633"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70.283±0,038</w:t>
            </w:r>
          </w:p>
        </w:tc>
        <w:tc>
          <w:tcPr>
            <w:tcW w:w="1078" w:type="dxa"/>
          </w:tcPr>
          <w:p w14:paraId="56F96634"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102.943±0</w:t>
            </w:r>
          </w:p>
        </w:tc>
        <w:tc>
          <w:tcPr>
            <w:tcW w:w="1078" w:type="dxa"/>
          </w:tcPr>
          <w:p w14:paraId="56F96635"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85.433±0.028</w:t>
            </w:r>
          </w:p>
        </w:tc>
        <w:tc>
          <w:tcPr>
            <w:tcW w:w="1000" w:type="dxa"/>
          </w:tcPr>
          <w:p w14:paraId="56F96636"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3.15±0.006</w:t>
            </w:r>
          </w:p>
        </w:tc>
      </w:tr>
      <w:tr w:rsidR="00A5401F" w:rsidRPr="00503F1D" w14:paraId="56F96642" w14:textId="77777777" w:rsidTr="00BD1AB1">
        <w:trPr>
          <w:trHeight w:val="1135"/>
        </w:trPr>
        <w:tc>
          <w:tcPr>
            <w:tcW w:w="481" w:type="dxa"/>
          </w:tcPr>
          <w:p w14:paraId="56F96638"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CD (P≤0.05)</w:t>
            </w:r>
          </w:p>
        </w:tc>
        <w:tc>
          <w:tcPr>
            <w:tcW w:w="1000" w:type="dxa"/>
          </w:tcPr>
          <w:p w14:paraId="56F96639"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0.039</w:t>
            </w:r>
          </w:p>
        </w:tc>
        <w:tc>
          <w:tcPr>
            <w:tcW w:w="1000" w:type="dxa"/>
          </w:tcPr>
          <w:p w14:paraId="56F9663A"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0.064</w:t>
            </w:r>
          </w:p>
        </w:tc>
        <w:tc>
          <w:tcPr>
            <w:tcW w:w="1000" w:type="dxa"/>
          </w:tcPr>
          <w:p w14:paraId="56F9663B"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0.049</w:t>
            </w:r>
          </w:p>
        </w:tc>
        <w:tc>
          <w:tcPr>
            <w:tcW w:w="1078" w:type="dxa"/>
          </w:tcPr>
          <w:p w14:paraId="56F9663C"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0.068</w:t>
            </w:r>
          </w:p>
        </w:tc>
        <w:tc>
          <w:tcPr>
            <w:tcW w:w="1000" w:type="dxa"/>
          </w:tcPr>
          <w:p w14:paraId="56F9663D"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0.051</w:t>
            </w:r>
          </w:p>
        </w:tc>
        <w:tc>
          <w:tcPr>
            <w:tcW w:w="1157" w:type="dxa"/>
          </w:tcPr>
          <w:p w14:paraId="56F9663E"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0.121</w:t>
            </w:r>
          </w:p>
        </w:tc>
        <w:tc>
          <w:tcPr>
            <w:tcW w:w="1078" w:type="dxa"/>
          </w:tcPr>
          <w:p w14:paraId="56F9663F"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0.048</w:t>
            </w:r>
          </w:p>
        </w:tc>
        <w:tc>
          <w:tcPr>
            <w:tcW w:w="1078" w:type="dxa"/>
          </w:tcPr>
          <w:p w14:paraId="56F96640"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0.071</w:t>
            </w:r>
          </w:p>
        </w:tc>
        <w:tc>
          <w:tcPr>
            <w:tcW w:w="1000" w:type="dxa"/>
          </w:tcPr>
          <w:p w14:paraId="56F96641"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0.0018</w:t>
            </w:r>
          </w:p>
        </w:tc>
      </w:tr>
    </w:tbl>
    <w:p w14:paraId="56F96643" w14:textId="77777777" w:rsidR="00A5401F" w:rsidRPr="006530E6" w:rsidRDefault="00A5401F" w:rsidP="00A5401F">
      <w:pPr>
        <w:tabs>
          <w:tab w:val="left" w:pos="2736"/>
        </w:tabs>
        <w:spacing w:line="360" w:lineRule="auto"/>
        <w:rPr>
          <w:rFonts w:ascii="Times New Roman" w:hAnsi="Times New Roman" w:cs="Times New Roman"/>
          <w:b/>
          <w:noProof/>
          <w:sz w:val="24"/>
          <w:szCs w:val="24"/>
          <w:lang w:eastAsia="en-IN"/>
        </w:rPr>
      </w:pPr>
      <w:r>
        <w:rPr>
          <w:rFonts w:ascii="Times New Roman" w:hAnsi="Times New Roman" w:cs="Times New Roman"/>
          <w:b/>
          <w:noProof/>
          <w:sz w:val="24"/>
          <w:szCs w:val="24"/>
          <w:lang w:eastAsia="en-IN"/>
        </w:rPr>
        <w:t>Table 4 proximate analysis of mathri</w:t>
      </w:r>
    </w:p>
    <w:p w14:paraId="56F96644" w14:textId="77777777" w:rsidR="00A5401F" w:rsidRDefault="00A5401F" w:rsidP="00A5401F">
      <w:pPr>
        <w:tabs>
          <w:tab w:val="left" w:pos="2736"/>
        </w:tabs>
        <w:spacing w:line="360" w:lineRule="auto"/>
        <w:rPr>
          <w:rFonts w:ascii="Times New Roman" w:hAnsi="Times New Roman" w:cs="Times New Roman"/>
          <w:b/>
          <w:noProof/>
          <w:sz w:val="28"/>
          <w:szCs w:val="24"/>
          <w:lang w:eastAsia="en-IN"/>
        </w:rPr>
      </w:pPr>
      <w:r>
        <w:rPr>
          <w:rFonts w:ascii="Times New Roman" w:hAnsi="Times New Roman" w:cs="Times New Roman"/>
          <w:b/>
          <w:noProof/>
          <w:sz w:val="28"/>
          <w:szCs w:val="24"/>
          <w:lang w:eastAsia="en-IN"/>
        </w:rPr>
        <w:t>Analysis of Math</w:t>
      </w:r>
      <w:r w:rsidRPr="00CF79E8">
        <w:rPr>
          <w:rFonts w:ascii="Times New Roman" w:hAnsi="Times New Roman" w:cs="Times New Roman"/>
          <w:b/>
          <w:noProof/>
          <w:sz w:val="28"/>
          <w:szCs w:val="24"/>
          <w:lang w:eastAsia="en-IN"/>
        </w:rPr>
        <w:t>ri</w:t>
      </w:r>
    </w:p>
    <w:p w14:paraId="56F96646" w14:textId="43E97124" w:rsidR="00A5401F" w:rsidRDefault="00A5401F" w:rsidP="008F68BC">
      <w:pPr>
        <w:tabs>
          <w:tab w:val="left" w:pos="2736"/>
        </w:tabs>
        <w:spacing w:line="360" w:lineRule="auto"/>
        <w:jc w:val="both"/>
        <w:rPr>
          <w:rFonts w:ascii="Times New Roman" w:eastAsia="Times New Roman" w:hAnsi="Times New Roman" w:cs="Times New Roman"/>
          <w:b/>
          <w:iCs/>
          <w:sz w:val="24"/>
          <w:szCs w:val="24"/>
        </w:rPr>
      </w:pPr>
      <w:r>
        <w:rPr>
          <w:rFonts w:ascii="Times New Roman" w:hAnsi="Times New Roman" w:cs="Times New Roman"/>
          <w:noProof/>
          <w:sz w:val="24"/>
          <w:szCs w:val="24"/>
          <w:lang w:eastAsia="en-IN"/>
        </w:rPr>
        <w:t xml:space="preserve">The mathri samples showed clear nutritional improvements with the addition of finger millet. Moisture, fat, and carbohydrates decreased, while protein, fibre, and minerals increased noticeably. Protein nearly doubled from T0 to T4, and fibre increased more than tenfold. Potassium, calcium, and iron levels also improved.  The version made with 40% buckwheat flour was the most liked and proved healthier, being rich in protein, fibre, and calcium, while also offering a low-glycemic, low-gluten alternative </w:t>
      </w:r>
      <w:r w:rsidR="00437161">
        <w:rPr>
          <w:rFonts w:ascii="Times New Roman" w:hAnsi="Times New Roman" w:cs="Times New Roman"/>
          <w:b/>
          <w:noProof/>
          <w:sz w:val="24"/>
          <w:szCs w:val="24"/>
          <w:lang w:eastAsia="en-IN"/>
        </w:rPr>
        <w:t>(</w:t>
      </w:r>
      <w:r w:rsidR="00FB3921">
        <w:rPr>
          <w:rFonts w:ascii="Times New Roman" w:hAnsi="Times New Roman" w:cs="Times New Roman"/>
          <w:b/>
          <w:noProof/>
          <w:sz w:val="24"/>
          <w:szCs w:val="24"/>
          <w:lang w:eastAsia="en-IN"/>
        </w:rPr>
        <w:t>6</w:t>
      </w:r>
      <w:r w:rsidRPr="00BA0C4F">
        <w:rPr>
          <w:rFonts w:ascii="Times New Roman" w:hAnsi="Times New Roman" w:cs="Times New Roman"/>
          <w:b/>
          <w:noProof/>
          <w:sz w:val="24"/>
          <w:szCs w:val="24"/>
          <w:lang w:eastAsia="en-IN"/>
        </w:rPr>
        <w:t>).</w:t>
      </w:r>
      <w:r w:rsidR="00F64B73">
        <w:rPr>
          <w:rFonts w:ascii="Times New Roman" w:hAnsi="Times New Roman" w:cs="Times New Roman"/>
          <w:b/>
          <w:noProof/>
          <w:sz w:val="24"/>
          <w:szCs w:val="24"/>
          <w:lang w:eastAsia="en-IN"/>
        </w:rPr>
        <w:t xml:space="preserve"> </w:t>
      </w:r>
      <w:r w:rsidR="003415D9" w:rsidRPr="003415D9">
        <w:rPr>
          <w:rFonts w:ascii="Times New Roman" w:eastAsia="Times New Roman" w:hAnsi="Times New Roman" w:cs="Times New Roman"/>
          <w:sz w:val="24"/>
          <w:szCs w:val="24"/>
          <w:lang w:val="en" w:eastAsia="en-IN"/>
        </w:rPr>
        <w:t xml:space="preserve"> </w:t>
      </w:r>
      <w:r w:rsidR="00EE6366">
        <w:rPr>
          <w:rFonts w:ascii="Times New Roman" w:eastAsia="Times New Roman" w:hAnsi="Times New Roman" w:cs="Times New Roman"/>
          <w:sz w:val="24"/>
          <w:szCs w:val="24"/>
          <w:lang w:val="en" w:eastAsia="en-IN"/>
        </w:rPr>
        <w:t xml:space="preserve">Traditional </w:t>
      </w:r>
      <w:proofErr w:type="spellStart"/>
      <w:r w:rsidR="007A2E4C">
        <w:rPr>
          <w:rFonts w:ascii="Times New Roman" w:eastAsia="Times New Roman" w:hAnsi="Times New Roman" w:cs="Times New Roman"/>
          <w:sz w:val="24"/>
          <w:szCs w:val="24"/>
          <w:lang w:val="en" w:eastAsia="en-IN"/>
        </w:rPr>
        <w:t>mathri</w:t>
      </w:r>
      <w:proofErr w:type="spellEnd"/>
      <w:r w:rsidR="007A2E4C">
        <w:rPr>
          <w:rFonts w:ascii="Times New Roman" w:eastAsia="Times New Roman" w:hAnsi="Times New Roman" w:cs="Times New Roman"/>
          <w:sz w:val="24"/>
          <w:szCs w:val="24"/>
          <w:lang w:val="en" w:eastAsia="en-IN"/>
        </w:rPr>
        <w:t xml:space="preserve">, a deep-fried </w:t>
      </w:r>
      <w:proofErr w:type="spellStart"/>
      <w:r w:rsidR="007A2E4C">
        <w:rPr>
          <w:rFonts w:ascii="Times New Roman" w:eastAsia="Times New Roman" w:hAnsi="Times New Roman" w:cs="Times New Roman"/>
          <w:sz w:val="24"/>
          <w:szCs w:val="24"/>
          <w:lang w:val="en" w:eastAsia="en-IN"/>
        </w:rPr>
        <w:t>savoury</w:t>
      </w:r>
      <w:proofErr w:type="spellEnd"/>
      <w:r w:rsidR="007A2E4C">
        <w:rPr>
          <w:rFonts w:ascii="Times New Roman" w:eastAsia="Times New Roman" w:hAnsi="Times New Roman" w:cs="Times New Roman"/>
          <w:sz w:val="24"/>
          <w:szCs w:val="24"/>
          <w:lang w:val="en" w:eastAsia="en-IN"/>
        </w:rPr>
        <w:t xml:space="preserve"> snack</w:t>
      </w:r>
      <w:r w:rsidR="002130EA">
        <w:rPr>
          <w:rFonts w:ascii="Times New Roman" w:eastAsia="Times New Roman" w:hAnsi="Times New Roman" w:cs="Times New Roman"/>
          <w:sz w:val="24"/>
          <w:szCs w:val="24"/>
          <w:lang w:val="en" w:eastAsia="en-IN"/>
        </w:rPr>
        <w:t>, has been explored as a suitable</w:t>
      </w:r>
      <w:r w:rsidR="00452ED1">
        <w:rPr>
          <w:rFonts w:ascii="Times New Roman" w:eastAsia="Times New Roman" w:hAnsi="Times New Roman" w:cs="Times New Roman"/>
          <w:sz w:val="24"/>
          <w:szCs w:val="24"/>
          <w:lang w:val="en" w:eastAsia="en-IN"/>
        </w:rPr>
        <w:t xml:space="preserve"> vehicle for nutritional enha</w:t>
      </w:r>
      <w:r w:rsidR="00C07FF7">
        <w:rPr>
          <w:rFonts w:ascii="Times New Roman" w:eastAsia="Times New Roman" w:hAnsi="Times New Roman" w:cs="Times New Roman"/>
          <w:sz w:val="24"/>
          <w:szCs w:val="24"/>
          <w:lang w:val="en" w:eastAsia="en-IN"/>
        </w:rPr>
        <w:t>ncement through ingredient substit</w:t>
      </w:r>
      <w:r w:rsidR="003C6024">
        <w:rPr>
          <w:rFonts w:ascii="Times New Roman" w:eastAsia="Times New Roman" w:hAnsi="Times New Roman" w:cs="Times New Roman"/>
          <w:sz w:val="24"/>
          <w:szCs w:val="24"/>
          <w:lang w:val="en" w:eastAsia="en-IN"/>
        </w:rPr>
        <w:t xml:space="preserve">ution. The millet-based </w:t>
      </w:r>
      <w:proofErr w:type="spellStart"/>
      <w:r w:rsidR="001C2849">
        <w:rPr>
          <w:rFonts w:ascii="Times New Roman" w:eastAsia="Times New Roman" w:hAnsi="Times New Roman" w:cs="Times New Roman"/>
          <w:sz w:val="24"/>
          <w:szCs w:val="24"/>
          <w:lang w:val="en" w:eastAsia="en-IN"/>
        </w:rPr>
        <w:t>mathri</w:t>
      </w:r>
      <w:proofErr w:type="spellEnd"/>
      <w:r w:rsidR="001C2849">
        <w:rPr>
          <w:rFonts w:ascii="Times New Roman" w:eastAsia="Times New Roman" w:hAnsi="Times New Roman" w:cs="Times New Roman"/>
          <w:sz w:val="24"/>
          <w:szCs w:val="24"/>
          <w:lang w:val="en" w:eastAsia="en-IN"/>
        </w:rPr>
        <w:t xml:space="preserve"> have shown that replacing refined </w:t>
      </w:r>
      <w:r w:rsidR="00844261">
        <w:rPr>
          <w:rFonts w:ascii="Times New Roman" w:eastAsia="Times New Roman" w:hAnsi="Times New Roman" w:cs="Times New Roman"/>
          <w:sz w:val="24"/>
          <w:szCs w:val="24"/>
          <w:lang w:val="en" w:eastAsia="en-IN"/>
        </w:rPr>
        <w:t xml:space="preserve">wheat flour with millet such as </w:t>
      </w:r>
      <w:r w:rsidR="003C65E7">
        <w:rPr>
          <w:rFonts w:ascii="Times New Roman" w:eastAsia="Times New Roman" w:hAnsi="Times New Roman" w:cs="Times New Roman"/>
          <w:sz w:val="24"/>
          <w:szCs w:val="24"/>
          <w:lang w:val="en" w:eastAsia="en-IN"/>
        </w:rPr>
        <w:t>finger millet or other millets si</w:t>
      </w:r>
      <w:r w:rsidR="00802C71">
        <w:rPr>
          <w:rFonts w:ascii="Times New Roman" w:eastAsia="Times New Roman" w:hAnsi="Times New Roman" w:cs="Times New Roman"/>
          <w:sz w:val="24"/>
          <w:szCs w:val="24"/>
          <w:lang w:val="en" w:eastAsia="en-IN"/>
        </w:rPr>
        <w:t xml:space="preserve">gnificantly improves dietary </w:t>
      </w:r>
      <w:proofErr w:type="spellStart"/>
      <w:r w:rsidR="00802C71">
        <w:rPr>
          <w:rFonts w:ascii="Times New Roman" w:eastAsia="Times New Roman" w:hAnsi="Times New Roman" w:cs="Times New Roman"/>
          <w:sz w:val="24"/>
          <w:szCs w:val="24"/>
          <w:lang w:val="en" w:eastAsia="en-IN"/>
        </w:rPr>
        <w:t>fibre</w:t>
      </w:r>
      <w:proofErr w:type="spellEnd"/>
      <w:r w:rsidR="00873DB3">
        <w:rPr>
          <w:rFonts w:ascii="Times New Roman" w:eastAsia="Times New Roman" w:hAnsi="Times New Roman" w:cs="Times New Roman"/>
          <w:sz w:val="24"/>
          <w:szCs w:val="24"/>
          <w:lang w:val="en" w:eastAsia="en-IN"/>
        </w:rPr>
        <w:t xml:space="preserve"> and mineral content while</w:t>
      </w:r>
      <w:r w:rsidR="00E75DBC">
        <w:rPr>
          <w:rFonts w:ascii="Times New Roman" w:eastAsia="Times New Roman" w:hAnsi="Times New Roman" w:cs="Times New Roman"/>
          <w:sz w:val="24"/>
          <w:szCs w:val="24"/>
          <w:lang w:val="en" w:eastAsia="en-IN"/>
        </w:rPr>
        <w:t xml:space="preserve"> maintaining acceptable sensory properties</w:t>
      </w:r>
      <w:r w:rsidR="00E83024">
        <w:rPr>
          <w:rFonts w:ascii="Times New Roman" w:eastAsia="Times New Roman" w:hAnsi="Times New Roman" w:cs="Times New Roman"/>
          <w:sz w:val="24"/>
          <w:szCs w:val="24"/>
          <w:lang w:val="en" w:eastAsia="en-IN"/>
        </w:rPr>
        <w:t xml:space="preserve"> (</w:t>
      </w:r>
      <w:r w:rsidR="00181A9A">
        <w:rPr>
          <w:rFonts w:ascii="Times New Roman" w:eastAsia="Times New Roman" w:hAnsi="Times New Roman" w:cs="Times New Roman"/>
          <w:sz w:val="24"/>
          <w:szCs w:val="24"/>
          <w:lang w:val="en" w:eastAsia="en-IN"/>
        </w:rPr>
        <w:t>10</w:t>
      </w:r>
      <w:r w:rsidR="00E83024">
        <w:rPr>
          <w:rFonts w:ascii="Times New Roman" w:eastAsia="Times New Roman" w:hAnsi="Times New Roman" w:cs="Times New Roman"/>
          <w:sz w:val="24"/>
          <w:szCs w:val="24"/>
          <w:lang w:val="en" w:eastAsia="en-IN"/>
        </w:rPr>
        <w:t>)</w:t>
      </w:r>
      <w:r w:rsidR="00873DB3">
        <w:rPr>
          <w:rFonts w:ascii="Times New Roman" w:eastAsia="Times New Roman" w:hAnsi="Times New Roman" w:cs="Times New Roman"/>
          <w:sz w:val="24"/>
          <w:szCs w:val="24"/>
          <w:lang w:val="en" w:eastAsia="en-IN"/>
        </w:rPr>
        <w:t xml:space="preserve"> </w:t>
      </w:r>
      <w:r w:rsidR="003415D9" w:rsidRPr="003415D9">
        <w:rPr>
          <w:rFonts w:ascii="Times New Roman" w:eastAsia="Times New Roman" w:hAnsi="Times New Roman" w:cs="Times New Roman"/>
          <w:sz w:val="24"/>
          <w:szCs w:val="24"/>
          <w:lang w:val="en" w:eastAsia="en-IN"/>
        </w:rPr>
        <w:t xml:space="preserve">On the other hand, jamun seeds prove to be a good source of minerals and fiber their inclusion increase the as content which reflects mineral levels crude </w:t>
      </w:r>
      <w:proofErr w:type="spellStart"/>
      <w:r w:rsidR="003415D9" w:rsidRPr="003415D9">
        <w:rPr>
          <w:rFonts w:ascii="Times New Roman" w:eastAsia="Times New Roman" w:hAnsi="Times New Roman" w:cs="Times New Roman"/>
          <w:sz w:val="24"/>
          <w:szCs w:val="24"/>
          <w:lang w:val="en" w:eastAsia="en-IN"/>
        </w:rPr>
        <w:t>fibre</w:t>
      </w:r>
      <w:proofErr w:type="spellEnd"/>
      <w:r w:rsidR="003415D9" w:rsidRPr="003415D9">
        <w:rPr>
          <w:rFonts w:ascii="Times New Roman" w:eastAsia="Times New Roman" w:hAnsi="Times New Roman" w:cs="Times New Roman"/>
          <w:sz w:val="24"/>
          <w:szCs w:val="24"/>
          <w:lang w:val="en" w:eastAsia="en-IN"/>
        </w:rPr>
        <w:t xml:space="preserve"> in the products the boost in calcium and zinc levels was particularly encouraging showing that jamun seeds can help enrich snacks with essential micronutrients this is important because these minerals are often lacking in serial waste additional foods studies with other fortifying ingredients search as leafy powders and Pearl Millet shown similar enhancement </w:t>
      </w:r>
      <w:r w:rsidR="003415D9" w:rsidRPr="003415D9">
        <w:rPr>
          <w:rFonts w:ascii="Times New Roman" w:eastAsia="Times New Roman" w:hAnsi="Times New Roman" w:cs="Times New Roman"/>
          <w:b/>
          <w:sz w:val="24"/>
          <w:szCs w:val="24"/>
          <w:lang w:val="en" w:eastAsia="en-IN"/>
        </w:rPr>
        <w:t>(</w:t>
      </w:r>
      <w:r w:rsidR="007A3EBE">
        <w:rPr>
          <w:rFonts w:ascii="Times New Roman" w:eastAsia="Times New Roman" w:hAnsi="Times New Roman" w:cs="Times New Roman"/>
          <w:b/>
          <w:sz w:val="24"/>
          <w:szCs w:val="24"/>
          <w:lang w:val="en" w:eastAsia="en-IN"/>
        </w:rPr>
        <w:t>1</w:t>
      </w:r>
      <w:r w:rsidR="00181A9A">
        <w:rPr>
          <w:rFonts w:ascii="Times New Roman" w:eastAsia="Times New Roman" w:hAnsi="Times New Roman" w:cs="Times New Roman"/>
          <w:b/>
          <w:sz w:val="24"/>
          <w:szCs w:val="24"/>
          <w:lang w:val="en" w:eastAsia="en-IN"/>
        </w:rPr>
        <w:t>3</w:t>
      </w:r>
      <w:r w:rsidR="003415D9" w:rsidRPr="003415D9">
        <w:rPr>
          <w:rFonts w:ascii="Times New Roman" w:eastAsia="Times New Roman" w:hAnsi="Times New Roman" w:cs="Times New Roman"/>
          <w:b/>
          <w:sz w:val="24"/>
          <w:szCs w:val="24"/>
          <w:lang w:val="en" w:eastAsia="en-IN"/>
        </w:rPr>
        <w:t>).</w:t>
      </w:r>
      <w:r w:rsidR="00B25C30">
        <w:rPr>
          <w:rFonts w:ascii="Times New Roman" w:eastAsia="Times New Roman" w:hAnsi="Times New Roman" w:cs="Times New Roman"/>
          <w:b/>
          <w:sz w:val="24"/>
          <w:szCs w:val="24"/>
          <w:lang w:val="en" w:eastAsia="en-IN"/>
        </w:rPr>
        <w:t xml:space="preserve"> </w:t>
      </w:r>
      <w:r w:rsidR="008E67B1">
        <w:rPr>
          <w:rFonts w:ascii="Times New Roman" w:eastAsia="Times New Roman" w:hAnsi="Times New Roman" w:cs="Times New Roman"/>
          <w:b/>
          <w:sz w:val="24"/>
          <w:szCs w:val="24"/>
          <w:lang w:val="en" w:eastAsia="en-IN"/>
        </w:rPr>
        <w:t xml:space="preserve"> </w:t>
      </w:r>
      <w:r w:rsidR="00BE687B" w:rsidRPr="0032520A">
        <w:rPr>
          <w:rFonts w:ascii="Times New Roman" w:eastAsia="Times New Roman" w:hAnsi="Times New Roman" w:cs="Times New Roman"/>
          <w:sz w:val="24"/>
          <w:szCs w:val="24"/>
        </w:rPr>
        <w:t>The version made with 40% buckwheat flour was the most liked and proved healthier, being rich in protein, fibre, and calcium, while also offering a low-</w:t>
      </w:r>
      <w:proofErr w:type="spellStart"/>
      <w:r w:rsidR="00BE687B" w:rsidRPr="0032520A">
        <w:rPr>
          <w:rFonts w:ascii="Times New Roman" w:eastAsia="Times New Roman" w:hAnsi="Times New Roman" w:cs="Times New Roman"/>
          <w:sz w:val="24"/>
          <w:szCs w:val="24"/>
        </w:rPr>
        <w:t>glycemic</w:t>
      </w:r>
      <w:proofErr w:type="spellEnd"/>
      <w:r w:rsidR="00BE687B" w:rsidRPr="0032520A">
        <w:rPr>
          <w:rFonts w:ascii="Times New Roman" w:eastAsia="Times New Roman" w:hAnsi="Times New Roman" w:cs="Times New Roman"/>
          <w:sz w:val="24"/>
          <w:szCs w:val="24"/>
        </w:rPr>
        <w:t xml:space="preserve">, low-gluten alternative </w:t>
      </w:r>
      <w:r w:rsidR="00BE687B">
        <w:rPr>
          <w:rFonts w:ascii="Times New Roman" w:eastAsia="Times New Roman" w:hAnsi="Times New Roman" w:cs="Times New Roman"/>
          <w:b/>
          <w:sz w:val="24"/>
          <w:szCs w:val="24"/>
        </w:rPr>
        <w:t>(</w:t>
      </w:r>
      <w:r w:rsidR="003A7AEB">
        <w:rPr>
          <w:rFonts w:ascii="Times New Roman" w:eastAsia="Times New Roman" w:hAnsi="Times New Roman" w:cs="Times New Roman"/>
          <w:b/>
          <w:sz w:val="24"/>
          <w:szCs w:val="24"/>
        </w:rPr>
        <w:t>6</w:t>
      </w:r>
      <w:r w:rsidR="008F68BC">
        <w:rPr>
          <w:rFonts w:ascii="Times New Roman" w:eastAsia="Times New Roman" w:hAnsi="Times New Roman" w:cs="Times New Roman"/>
          <w:b/>
          <w:iCs/>
          <w:sz w:val="24"/>
          <w:szCs w:val="24"/>
        </w:rPr>
        <w:t>)</w:t>
      </w:r>
    </w:p>
    <w:p w14:paraId="2EA7EACE" w14:textId="36B6A0E6" w:rsidR="007A3EBE" w:rsidRPr="00BD1AB1" w:rsidRDefault="00BD1AB1" w:rsidP="008F68BC">
      <w:pPr>
        <w:tabs>
          <w:tab w:val="left" w:pos="2736"/>
        </w:tabs>
        <w:spacing w:line="360" w:lineRule="auto"/>
        <w:jc w:val="both"/>
        <w:rPr>
          <w:rFonts w:ascii="Times New Roman" w:hAnsi="Times New Roman" w:cs="Times New Roman"/>
          <w:b/>
          <w:iCs/>
          <w:noProof/>
          <w:color w:val="FF0000"/>
          <w:sz w:val="24"/>
          <w:szCs w:val="24"/>
          <w:lang w:eastAsia="en-IN"/>
        </w:rPr>
      </w:pPr>
      <w:proofErr w:type="gramStart"/>
      <w:r w:rsidRPr="00BD1AB1">
        <w:rPr>
          <w:rFonts w:ascii="Times New Roman" w:eastAsia="Times New Roman" w:hAnsi="Times New Roman" w:cs="Times New Roman"/>
          <w:b/>
          <w:iCs/>
          <w:color w:val="FF0000"/>
          <w:sz w:val="24"/>
          <w:szCs w:val="24"/>
        </w:rPr>
        <w:t>Shelf Life</w:t>
      </w:r>
      <w:proofErr w:type="gramEnd"/>
      <w:r w:rsidRPr="00BD1AB1">
        <w:rPr>
          <w:rFonts w:ascii="Times New Roman" w:eastAsia="Times New Roman" w:hAnsi="Times New Roman" w:cs="Times New Roman"/>
          <w:b/>
          <w:iCs/>
          <w:color w:val="FF0000"/>
          <w:sz w:val="24"/>
          <w:szCs w:val="24"/>
        </w:rPr>
        <w:t xml:space="preserve"> analysis based on the </w:t>
      </w:r>
      <w:r w:rsidR="007A3EBE" w:rsidRPr="00BD1AB1">
        <w:rPr>
          <w:rFonts w:ascii="Times New Roman" w:eastAsia="Times New Roman" w:hAnsi="Times New Roman" w:cs="Times New Roman"/>
          <w:b/>
          <w:iCs/>
          <w:color w:val="FF0000"/>
          <w:sz w:val="24"/>
          <w:szCs w:val="24"/>
        </w:rPr>
        <w:t>Microbial analysis</w:t>
      </w:r>
      <w:r w:rsidRPr="00BD1AB1">
        <w:rPr>
          <w:rFonts w:ascii="Times New Roman" w:eastAsia="Times New Roman" w:hAnsi="Times New Roman" w:cs="Times New Roman"/>
          <w:b/>
          <w:iCs/>
          <w:color w:val="FF0000"/>
          <w:sz w:val="24"/>
          <w:szCs w:val="24"/>
        </w:rPr>
        <w:t xml:space="preserve"> </w:t>
      </w:r>
    </w:p>
    <w:p w14:paraId="56F96647" w14:textId="77777777" w:rsidR="00A5401F" w:rsidRPr="00D85E33" w:rsidRDefault="00A5401F" w:rsidP="00A5401F">
      <w:pPr>
        <w:tabs>
          <w:tab w:val="left" w:pos="2736"/>
        </w:tabs>
        <w:spacing w:line="360" w:lineRule="auto"/>
        <w:jc w:val="both"/>
        <w:rPr>
          <w:rFonts w:ascii="Times New Roman" w:hAnsi="Times New Roman" w:cs="Times New Roman"/>
          <w:noProof/>
          <w:sz w:val="24"/>
          <w:szCs w:val="24"/>
          <w:lang w:eastAsia="en-IN"/>
        </w:rPr>
      </w:pPr>
      <w:r>
        <w:rPr>
          <w:rFonts w:ascii="Times New Roman" w:hAnsi="Times New Roman" w:cs="Times New Roman"/>
          <w:noProof/>
          <w:sz w:val="24"/>
          <w:szCs w:val="24"/>
          <w:lang w:eastAsia="en-IN"/>
        </w:rPr>
        <w:lastRenderedPageBreak/>
        <w:t>The developed products were stored for 60 days, and microbial analysis was conducted to assess their safety and quality, with results shown in the following tables.</w:t>
      </w:r>
    </w:p>
    <w:p w14:paraId="56F96648" w14:textId="34FF63D2" w:rsidR="00A5401F" w:rsidRDefault="00E760CE" w:rsidP="00A5401F">
      <w:pPr>
        <w:tabs>
          <w:tab w:val="left" w:pos="2736"/>
        </w:tabs>
        <w:spacing w:line="360" w:lineRule="auto"/>
        <w:jc w:val="both"/>
        <w:rPr>
          <w:rFonts w:ascii="Times New Roman" w:hAnsi="Times New Roman" w:cs="Times New Roman"/>
          <w:b/>
          <w:noProof/>
          <w:sz w:val="24"/>
          <w:szCs w:val="24"/>
          <w:lang w:eastAsia="en-IN"/>
        </w:rPr>
      </w:pPr>
      <w:r w:rsidRPr="00E760CE">
        <w:rPr>
          <w:rFonts w:ascii="Times New Roman" w:hAnsi="Times New Roman" w:cs="Times New Roman"/>
          <w:b/>
          <w:noProof/>
          <w:color w:val="FF0000"/>
          <w:sz w:val="24"/>
          <w:szCs w:val="24"/>
          <w:lang w:eastAsia="en-IN"/>
        </w:rPr>
        <w:t xml:space="preserve">Storage study of </w:t>
      </w:r>
      <w:r w:rsidR="00A5401F" w:rsidRPr="00D85E33">
        <w:rPr>
          <w:rFonts w:ascii="Times New Roman" w:hAnsi="Times New Roman" w:cs="Times New Roman"/>
          <w:b/>
          <w:noProof/>
          <w:sz w:val="24"/>
          <w:szCs w:val="24"/>
          <w:lang w:eastAsia="en-IN"/>
        </w:rPr>
        <w:t>Cupcake</w:t>
      </w:r>
    </w:p>
    <w:p w14:paraId="56F96649" w14:textId="77777777" w:rsidR="00A5401F" w:rsidRPr="00A03CD5" w:rsidRDefault="00A5401F" w:rsidP="00A5401F">
      <w:pPr>
        <w:tabs>
          <w:tab w:val="left" w:pos="2736"/>
        </w:tabs>
        <w:spacing w:line="360" w:lineRule="auto"/>
        <w:jc w:val="both"/>
        <w:rPr>
          <w:rFonts w:ascii="Times New Roman" w:hAnsi="Times New Roman" w:cs="Times New Roman"/>
          <w:b/>
          <w:noProof/>
          <w:sz w:val="24"/>
          <w:szCs w:val="24"/>
          <w:lang w:eastAsia="en-IN"/>
        </w:rPr>
      </w:pPr>
      <w:r>
        <w:rPr>
          <w:rFonts w:ascii="Times New Roman" w:hAnsi="Times New Roman" w:cs="Times New Roman"/>
          <w:sz w:val="24"/>
          <w:szCs w:val="28"/>
          <w:lang w:val="en-US"/>
        </w:rPr>
        <w:t xml:space="preserve">The microbial analysis of the control and the most acceptable treatment is represented in </w:t>
      </w:r>
    </w:p>
    <w:tbl>
      <w:tblPr>
        <w:tblStyle w:val="TableGrid"/>
        <w:tblW w:w="0" w:type="auto"/>
        <w:tblLook w:val="04A0" w:firstRow="1" w:lastRow="0" w:firstColumn="1" w:lastColumn="0" w:noHBand="0" w:noVBand="1"/>
      </w:tblPr>
      <w:tblGrid>
        <w:gridCol w:w="1384"/>
        <w:gridCol w:w="1360"/>
        <w:gridCol w:w="1360"/>
        <w:gridCol w:w="1363"/>
      </w:tblGrid>
      <w:tr w:rsidR="00A5401F" w:rsidRPr="003500EA" w14:paraId="56F9664B" w14:textId="77777777" w:rsidTr="00F05DF9">
        <w:trPr>
          <w:trHeight w:val="230"/>
        </w:trPr>
        <w:tc>
          <w:tcPr>
            <w:tcW w:w="5467" w:type="dxa"/>
            <w:gridSpan w:val="4"/>
          </w:tcPr>
          <w:p w14:paraId="56F9664A" w14:textId="77777777" w:rsidR="00A5401F" w:rsidRPr="003500EA" w:rsidRDefault="00A5401F" w:rsidP="00F05DF9">
            <w:pPr>
              <w:spacing w:line="360" w:lineRule="auto"/>
              <w:jc w:val="center"/>
              <w:rPr>
                <w:rFonts w:ascii="Times New Roman" w:hAnsi="Times New Roman" w:cs="Times New Roman"/>
                <w:b/>
                <w:sz w:val="18"/>
                <w:szCs w:val="18"/>
                <w:lang w:val="en-US"/>
              </w:rPr>
            </w:pPr>
            <w:r w:rsidRPr="003500EA">
              <w:rPr>
                <w:rFonts w:ascii="Times New Roman" w:hAnsi="Times New Roman" w:cs="Times New Roman"/>
                <w:b/>
                <w:sz w:val="18"/>
                <w:szCs w:val="18"/>
                <w:lang w:val="en-US"/>
              </w:rPr>
              <w:t>Total Bacterial Count (</w:t>
            </w: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53" w14:textId="77777777" w:rsidTr="00F05DF9">
        <w:trPr>
          <w:trHeight w:val="469"/>
        </w:trPr>
        <w:tc>
          <w:tcPr>
            <w:tcW w:w="1384" w:type="dxa"/>
          </w:tcPr>
          <w:p w14:paraId="56F9664C"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Treatments </w:t>
            </w:r>
          </w:p>
        </w:tc>
        <w:tc>
          <w:tcPr>
            <w:tcW w:w="1360" w:type="dxa"/>
          </w:tcPr>
          <w:p w14:paraId="56F9664D"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At 10 days </w:t>
            </w:r>
          </w:p>
          <w:p w14:paraId="56F9664E"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 xml:space="preserve"> /g</w:t>
            </w:r>
          </w:p>
        </w:tc>
        <w:tc>
          <w:tcPr>
            <w:tcW w:w="1360" w:type="dxa"/>
          </w:tcPr>
          <w:p w14:paraId="56F9664F"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30 days</w:t>
            </w:r>
          </w:p>
          <w:p w14:paraId="56F96650"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c>
          <w:tcPr>
            <w:tcW w:w="1363" w:type="dxa"/>
          </w:tcPr>
          <w:p w14:paraId="56F96651"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60 days</w:t>
            </w:r>
          </w:p>
          <w:p w14:paraId="56F96652"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58" w14:textId="77777777" w:rsidTr="00F05DF9">
        <w:trPr>
          <w:trHeight w:val="230"/>
        </w:trPr>
        <w:tc>
          <w:tcPr>
            <w:tcW w:w="1384" w:type="dxa"/>
          </w:tcPr>
          <w:p w14:paraId="56F96654"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T0</w:t>
            </w:r>
          </w:p>
        </w:tc>
        <w:tc>
          <w:tcPr>
            <w:tcW w:w="1360" w:type="dxa"/>
          </w:tcPr>
          <w:p w14:paraId="56F96655"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2.1×10</w:t>
            </w:r>
            <w:r w:rsidRPr="003500EA">
              <w:rPr>
                <w:rFonts w:ascii="Times New Roman" w:hAnsi="Times New Roman" w:cs="Times New Roman"/>
                <w:sz w:val="18"/>
                <w:szCs w:val="18"/>
                <w:vertAlign w:val="superscript"/>
                <w:lang w:val="en-US"/>
              </w:rPr>
              <w:t>2</w:t>
            </w:r>
          </w:p>
        </w:tc>
        <w:tc>
          <w:tcPr>
            <w:tcW w:w="1360" w:type="dxa"/>
          </w:tcPr>
          <w:p w14:paraId="56F96656"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3×10</w:t>
            </w:r>
            <w:r w:rsidRPr="003500EA">
              <w:rPr>
                <w:rFonts w:ascii="Times New Roman" w:hAnsi="Times New Roman" w:cs="Times New Roman"/>
                <w:sz w:val="18"/>
                <w:szCs w:val="18"/>
                <w:vertAlign w:val="superscript"/>
                <w:lang w:val="en-US"/>
              </w:rPr>
              <w:t>2</w:t>
            </w:r>
          </w:p>
        </w:tc>
        <w:tc>
          <w:tcPr>
            <w:tcW w:w="1363" w:type="dxa"/>
          </w:tcPr>
          <w:p w14:paraId="56F96657"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4.1×10</w:t>
            </w:r>
            <w:r w:rsidRPr="003500EA">
              <w:rPr>
                <w:rFonts w:ascii="Times New Roman" w:hAnsi="Times New Roman" w:cs="Times New Roman"/>
                <w:sz w:val="18"/>
                <w:szCs w:val="18"/>
                <w:vertAlign w:val="superscript"/>
                <w:lang w:val="en-US"/>
              </w:rPr>
              <w:t>2</w:t>
            </w:r>
          </w:p>
        </w:tc>
      </w:tr>
      <w:tr w:rsidR="00A5401F" w:rsidRPr="003500EA" w14:paraId="56F9665D" w14:textId="77777777" w:rsidTr="00F05DF9">
        <w:trPr>
          <w:trHeight w:val="312"/>
        </w:trPr>
        <w:tc>
          <w:tcPr>
            <w:tcW w:w="1384" w:type="dxa"/>
          </w:tcPr>
          <w:p w14:paraId="56F96659"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T1</w:t>
            </w:r>
          </w:p>
        </w:tc>
        <w:tc>
          <w:tcPr>
            <w:tcW w:w="1360" w:type="dxa"/>
          </w:tcPr>
          <w:p w14:paraId="56F9665A" w14:textId="77777777" w:rsidR="00A5401F" w:rsidRPr="003500EA" w:rsidRDefault="00A5401F" w:rsidP="00F05DF9">
            <w:pPr>
              <w:spacing w:line="48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1.1×10</w:t>
            </w:r>
            <w:r w:rsidRPr="003500EA">
              <w:rPr>
                <w:rFonts w:ascii="Times New Roman" w:hAnsi="Times New Roman" w:cs="Times New Roman"/>
                <w:sz w:val="18"/>
                <w:szCs w:val="18"/>
                <w:vertAlign w:val="superscript"/>
                <w:lang w:val="en-US"/>
              </w:rPr>
              <w:t>2</w:t>
            </w:r>
          </w:p>
        </w:tc>
        <w:tc>
          <w:tcPr>
            <w:tcW w:w="1360" w:type="dxa"/>
          </w:tcPr>
          <w:p w14:paraId="56F9665B"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2×10</w:t>
            </w:r>
            <w:r w:rsidRPr="003500EA">
              <w:rPr>
                <w:rFonts w:ascii="Times New Roman" w:hAnsi="Times New Roman" w:cs="Times New Roman"/>
                <w:sz w:val="18"/>
                <w:szCs w:val="18"/>
                <w:vertAlign w:val="superscript"/>
                <w:lang w:val="en-US"/>
              </w:rPr>
              <w:t>3</w:t>
            </w:r>
          </w:p>
        </w:tc>
        <w:tc>
          <w:tcPr>
            <w:tcW w:w="1363" w:type="dxa"/>
          </w:tcPr>
          <w:p w14:paraId="56F9665C"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3.5×10</w:t>
            </w:r>
            <w:r w:rsidRPr="003500EA">
              <w:rPr>
                <w:rFonts w:ascii="Times New Roman" w:hAnsi="Times New Roman" w:cs="Times New Roman"/>
                <w:sz w:val="18"/>
                <w:szCs w:val="18"/>
                <w:vertAlign w:val="superscript"/>
                <w:lang w:val="en-US"/>
              </w:rPr>
              <w:t>3</w:t>
            </w:r>
          </w:p>
        </w:tc>
      </w:tr>
      <w:tr w:rsidR="00A5401F" w:rsidRPr="003500EA" w14:paraId="56F96662" w14:textId="77777777" w:rsidTr="00F05DF9">
        <w:trPr>
          <w:trHeight w:val="230"/>
        </w:trPr>
        <w:tc>
          <w:tcPr>
            <w:tcW w:w="1384" w:type="dxa"/>
          </w:tcPr>
          <w:p w14:paraId="56F9665E"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T4</w:t>
            </w:r>
          </w:p>
        </w:tc>
        <w:tc>
          <w:tcPr>
            <w:tcW w:w="1360" w:type="dxa"/>
          </w:tcPr>
          <w:p w14:paraId="56F9665F"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1.5×10</w:t>
            </w:r>
            <w:r w:rsidRPr="003500EA">
              <w:rPr>
                <w:rFonts w:ascii="Times New Roman" w:hAnsi="Times New Roman" w:cs="Times New Roman"/>
                <w:sz w:val="18"/>
                <w:szCs w:val="18"/>
                <w:vertAlign w:val="superscript"/>
                <w:lang w:val="en-US"/>
              </w:rPr>
              <w:t>2</w:t>
            </w:r>
          </w:p>
        </w:tc>
        <w:tc>
          <w:tcPr>
            <w:tcW w:w="1360" w:type="dxa"/>
          </w:tcPr>
          <w:p w14:paraId="56F96660"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2.1×10</w:t>
            </w:r>
            <w:r w:rsidRPr="003500EA">
              <w:rPr>
                <w:rFonts w:ascii="Times New Roman" w:hAnsi="Times New Roman" w:cs="Times New Roman"/>
                <w:sz w:val="18"/>
                <w:szCs w:val="18"/>
                <w:vertAlign w:val="superscript"/>
                <w:lang w:val="en-US"/>
              </w:rPr>
              <w:t>3</w:t>
            </w:r>
          </w:p>
        </w:tc>
        <w:tc>
          <w:tcPr>
            <w:tcW w:w="1363" w:type="dxa"/>
          </w:tcPr>
          <w:p w14:paraId="56F96661"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4×10</w:t>
            </w:r>
            <w:r w:rsidRPr="003500EA">
              <w:rPr>
                <w:rFonts w:ascii="Times New Roman" w:hAnsi="Times New Roman" w:cs="Times New Roman"/>
                <w:sz w:val="18"/>
                <w:szCs w:val="18"/>
                <w:vertAlign w:val="superscript"/>
                <w:lang w:val="en-US"/>
              </w:rPr>
              <w:t>3</w:t>
            </w:r>
          </w:p>
        </w:tc>
      </w:tr>
    </w:tbl>
    <w:p w14:paraId="56F96663" w14:textId="58AB092D" w:rsidR="00A5401F" w:rsidRDefault="00A5401F" w:rsidP="00A5401F">
      <w:pPr>
        <w:spacing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Table 5:</w:t>
      </w:r>
      <w:r w:rsidRPr="00B96141">
        <w:rPr>
          <w:rFonts w:ascii="Times New Roman" w:hAnsi="Times New Roman" w:cs="Times New Roman"/>
          <w:b/>
          <w:sz w:val="24"/>
          <w:szCs w:val="28"/>
          <w:lang w:val="en-US"/>
        </w:rPr>
        <w:t xml:space="preserve"> </w:t>
      </w:r>
      <w:r w:rsidR="00E760CE">
        <w:rPr>
          <w:rFonts w:ascii="Times New Roman" w:hAnsi="Times New Roman" w:cs="Times New Roman"/>
          <w:b/>
          <w:color w:val="FF0000"/>
          <w:sz w:val="24"/>
          <w:szCs w:val="28"/>
          <w:lang w:val="en-US"/>
        </w:rPr>
        <w:t>B</w:t>
      </w:r>
      <w:r w:rsidRPr="00BC1E6E">
        <w:rPr>
          <w:rFonts w:ascii="Times New Roman" w:hAnsi="Times New Roman" w:cs="Times New Roman"/>
          <w:b/>
          <w:color w:val="FF0000"/>
          <w:sz w:val="24"/>
          <w:szCs w:val="28"/>
          <w:lang w:val="en-US"/>
        </w:rPr>
        <w:t>acterial count of cupcake</w:t>
      </w:r>
      <w:r w:rsidR="00E760CE">
        <w:rPr>
          <w:rFonts w:ascii="Times New Roman" w:hAnsi="Times New Roman" w:cs="Times New Roman"/>
          <w:b/>
          <w:color w:val="FF0000"/>
          <w:sz w:val="24"/>
          <w:szCs w:val="28"/>
          <w:lang w:val="en-US"/>
        </w:rPr>
        <w:t xml:space="preserve"> during storage </w:t>
      </w:r>
      <w:proofErr w:type="spellStart"/>
      <w:r w:rsidR="00E760CE">
        <w:rPr>
          <w:rFonts w:ascii="Times New Roman" w:hAnsi="Times New Roman" w:cs="Times New Roman"/>
          <w:b/>
          <w:color w:val="FF0000"/>
          <w:sz w:val="24"/>
          <w:szCs w:val="28"/>
          <w:lang w:val="en-US"/>
        </w:rPr>
        <w:t>upto</w:t>
      </w:r>
      <w:proofErr w:type="spellEnd"/>
      <w:r w:rsidR="00E760CE">
        <w:rPr>
          <w:rFonts w:ascii="Times New Roman" w:hAnsi="Times New Roman" w:cs="Times New Roman"/>
          <w:b/>
          <w:color w:val="FF0000"/>
          <w:sz w:val="24"/>
          <w:szCs w:val="28"/>
          <w:lang w:val="en-US"/>
        </w:rPr>
        <w:t xml:space="preserve"> 60 days</w:t>
      </w:r>
    </w:p>
    <w:p w14:paraId="09BB0B2E" w14:textId="77777777" w:rsidR="00BD1AB1" w:rsidRPr="00BD1AB1" w:rsidRDefault="00BD1AB1" w:rsidP="00BD1AB1">
      <w:pPr>
        <w:spacing w:before="100" w:beforeAutospacing="1" w:after="100" w:afterAutospacing="1" w:line="360" w:lineRule="auto"/>
        <w:jc w:val="both"/>
        <w:rPr>
          <w:rFonts w:ascii="Times New Roman" w:eastAsia="Times New Roman" w:hAnsi="Times New Roman" w:cs="Times New Roman"/>
          <w:color w:val="FF0000"/>
          <w:sz w:val="24"/>
          <w:szCs w:val="24"/>
          <w:lang w:eastAsia="en-IN"/>
        </w:rPr>
      </w:pPr>
      <w:r w:rsidRPr="00BD1AB1">
        <w:rPr>
          <w:rFonts w:ascii="Times New Roman" w:eastAsia="Times New Roman" w:hAnsi="Times New Roman" w:cs="Times New Roman"/>
          <w:color w:val="FF0000"/>
          <w:sz w:val="24"/>
          <w:szCs w:val="24"/>
          <w:lang w:eastAsia="en-IN"/>
        </w:rPr>
        <w:t>The microbial shelf-life of the cupcakes was evaluated through enumeration of colony-forming units per gram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likely representing yeast and </w:t>
      </w:r>
      <w:proofErr w:type="spellStart"/>
      <w:r w:rsidRPr="00BD1AB1">
        <w:rPr>
          <w:rFonts w:ascii="Times New Roman" w:eastAsia="Times New Roman" w:hAnsi="Times New Roman" w:cs="Times New Roman"/>
          <w:color w:val="FF0000"/>
          <w:sz w:val="24"/>
          <w:szCs w:val="24"/>
          <w:lang w:eastAsia="en-IN"/>
        </w:rPr>
        <w:t>mold</w:t>
      </w:r>
      <w:proofErr w:type="spellEnd"/>
      <w:r w:rsidRPr="00BD1AB1">
        <w:rPr>
          <w:rFonts w:ascii="Times New Roman" w:eastAsia="Times New Roman" w:hAnsi="Times New Roman" w:cs="Times New Roman"/>
          <w:color w:val="FF0000"/>
          <w:sz w:val="24"/>
          <w:szCs w:val="24"/>
          <w:lang w:eastAsia="en-IN"/>
        </w:rPr>
        <w:t xml:space="preserve"> or total aerobic plate counts, during ambient storage over 60 days.</w:t>
      </w:r>
    </w:p>
    <w:p w14:paraId="67A88F04" w14:textId="77777777" w:rsidR="00BD1AB1" w:rsidRPr="00BD1AB1" w:rsidRDefault="00BD1AB1" w:rsidP="00BD1AB1">
      <w:pPr>
        <w:spacing w:before="100" w:beforeAutospacing="1" w:after="100" w:afterAutospacing="1" w:line="360" w:lineRule="auto"/>
        <w:jc w:val="both"/>
        <w:rPr>
          <w:rFonts w:ascii="Times New Roman" w:eastAsia="Times New Roman" w:hAnsi="Times New Roman" w:cs="Times New Roman"/>
          <w:color w:val="FF0000"/>
          <w:sz w:val="24"/>
          <w:szCs w:val="24"/>
          <w:lang w:eastAsia="en-IN"/>
        </w:rPr>
      </w:pPr>
      <w:r w:rsidRPr="00BD1AB1">
        <w:rPr>
          <w:rFonts w:ascii="Times New Roman" w:eastAsia="Times New Roman" w:hAnsi="Times New Roman" w:cs="Times New Roman"/>
          <w:color w:val="FF0000"/>
          <w:sz w:val="24"/>
          <w:szCs w:val="24"/>
          <w:lang w:eastAsia="en-IN"/>
        </w:rPr>
        <w:t xml:space="preserve">The control treatment (T0) exhibited low microbial loads, with counts of 2.1 × 10²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at 10 days, 3 × 10²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at 30 days, and 4.1 × 10²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at 60 days. In contrast, treatments T1 and T4 showed substantially higher microbial proliferation, reaching 1.1 × 10²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and 1.5 × 10²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at 10 days, 2 × 10³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and 2.1 × 10³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at 30 days, and 3.5 × 10³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 xml:space="preserve">/g and 4 × 10³ </w:t>
      </w:r>
      <w:proofErr w:type="spellStart"/>
      <w:r w:rsidRPr="00BD1AB1">
        <w:rPr>
          <w:rFonts w:ascii="Times New Roman" w:eastAsia="Times New Roman" w:hAnsi="Times New Roman" w:cs="Times New Roman"/>
          <w:color w:val="FF0000"/>
          <w:sz w:val="24"/>
          <w:szCs w:val="24"/>
          <w:lang w:eastAsia="en-IN"/>
        </w:rPr>
        <w:t>cfu</w:t>
      </w:r>
      <w:proofErr w:type="spellEnd"/>
      <w:r w:rsidRPr="00BD1AB1">
        <w:rPr>
          <w:rFonts w:ascii="Times New Roman" w:eastAsia="Times New Roman" w:hAnsi="Times New Roman" w:cs="Times New Roman"/>
          <w:color w:val="FF0000"/>
          <w:sz w:val="24"/>
          <w:szCs w:val="24"/>
          <w:lang w:eastAsia="en-IN"/>
        </w:rPr>
        <w:t>/g at 60 days, respectively.</w:t>
      </w:r>
    </w:p>
    <w:p w14:paraId="6740C5D0" w14:textId="1F7F0E86" w:rsidR="00C32B8F" w:rsidRPr="00C32B8F" w:rsidRDefault="00BD1AB1" w:rsidP="00BD1AB1">
      <w:pPr>
        <w:spacing w:before="100" w:beforeAutospacing="1" w:after="100" w:afterAutospacing="1" w:line="360" w:lineRule="auto"/>
        <w:jc w:val="both"/>
        <w:rPr>
          <w:rFonts w:ascii="Times New Roman" w:eastAsia="Times New Roman" w:hAnsi="Times New Roman" w:cs="Times New Roman"/>
          <w:sz w:val="24"/>
          <w:szCs w:val="24"/>
          <w:lang w:val="en" w:eastAsia="en-IN"/>
        </w:rPr>
      </w:pPr>
      <w:r w:rsidRPr="00BD1AB1">
        <w:rPr>
          <w:rFonts w:ascii="Times New Roman" w:eastAsia="Times New Roman" w:hAnsi="Times New Roman" w:cs="Times New Roman"/>
          <w:color w:val="FF0000"/>
          <w:sz w:val="24"/>
          <w:szCs w:val="24"/>
          <w:lang w:eastAsia="en-IN"/>
        </w:rPr>
        <w:t xml:space="preserve">Sensory evaluation during storage indicated that cupcakes formulated with chickpea and soy flours remained fresh and organoleptically acceptable for approximately 4 days. Additionally, the type of packaging material was observed to influence the preservation of </w:t>
      </w:r>
      <w:proofErr w:type="spellStart"/>
      <w:r w:rsidRPr="00BD1AB1">
        <w:rPr>
          <w:rFonts w:ascii="Times New Roman" w:eastAsia="Times New Roman" w:hAnsi="Times New Roman" w:cs="Times New Roman"/>
          <w:color w:val="FF0000"/>
          <w:sz w:val="24"/>
          <w:szCs w:val="24"/>
          <w:lang w:eastAsia="en-IN"/>
        </w:rPr>
        <w:t>flavor</w:t>
      </w:r>
      <w:proofErr w:type="spellEnd"/>
      <w:r w:rsidRPr="00BD1AB1">
        <w:rPr>
          <w:rFonts w:ascii="Times New Roman" w:eastAsia="Times New Roman" w:hAnsi="Times New Roman" w:cs="Times New Roman"/>
          <w:color w:val="FF0000"/>
          <w:sz w:val="24"/>
          <w:szCs w:val="24"/>
          <w:lang w:eastAsia="en-IN"/>
        </w:rPr>
        <w:t xml:space="preserve"> and </w:t>
      </w:r>
      <w:proofErr w:type="spellStart"/>
      <w:r w:rsidRPr="00BD1AB1">
        <w:rPr>
          <w:rFonts w:ascii="Times New Roman" w:eastAsia="Times New Roman" w:hAnsi="Times New Roman" w:cs="Times New Roman"/>
          <w:color w:val="FF0000"/>
          <w:sz w:val="24"/>
          <w:szCs w:val="24"/>
          <w:lang w:eastAsia="en-IN"/>
        </w:rPr>
        <w:t>color</w:t>
      </w:r>
      <w:proofErr w:type="spellEnd"/>
      <w:r w:rsidRPr="00BD1AB1">
        <w:rPr>
          <w:rFonts w:ascii="Times New Roman" w:eastAsia="Times New Roman" w:hAnsi="Times New Roman" w:cs="Times New Roman"/>
          <w:color w:val="FF0000"/>
          <w:sz w:val="24"/>
          <w:szCs w:val="24"/>
          <w:lang w:eastAsia="en-IN"/>
        </w:rPr>
        <w:t xml:space="preserve"> attributes throughout the storage period.</w:t>
      </w:r>
      <w:r>
        <w:rPr>
          <w:rFonts w:ascii="Times New Roman" w:eastAsia="Times New Roman" w:hAnsi="Times New Roman" w:cs="Times New Roman"/>
          <w:color w:val="FF0000"/>
          <w:sz w:val="24"/>
          <w:szCs w:val="24"/>
          <w:lang w:eastAsia="en-IN"/>
        </w:rPr>
        <w:t xml:space="preserve"> </w:t>
      </w:r>
      <w:r w:rsidR="00C32B8F" w:rsidRPr="00BD1AB1">
        <w:rPr>
          <w:rFonts w:ascii="Times New Roman" w:eastAsia="Times New Roman" w:hAnsi="Times New Roman" w:cs="Times New Roman"/>
          <w:b/>
          <w:color w:val="FF0000"/>
          <w:lang w:val="en" w:eastAsia="en-IN"/>
        </w:rPr>
        <w:t>(</w:t>
      </w:r>
      <w:r w:rsidR="009167E5" w:rsidRPr="00BD1AB1">
        <w:rPr>
          <w:rFonts w:ascii="Times New Roman" w:eastAsia="Times New Roman" w:hAnsi="Times New Roman" w:cs="Times New Roman"/>
          <w:b/>
          <w:color w:val="FF0000"/>
          <w:lang w:val="en" w:eastAsia="en-IN"/>
        </w:rPr>
        <w:t>14</w:t>
      </w:r>
      <w:r w:rsidR="00C32B8F" w:rsidRPr="00BD1AB1">
        <w:rPr>
          <w:rFonts w:ascii="Times New Roman" w:eastAsia="Times New Roman" w:hAnsi="Times New Roman" w:cs="Times New Roman"/>
          <w:b/>
          <w:color w:val="FF0000"/>
          <w:lang w:val="en" w:eastAsia="en-IN"/>
        </w:rPr>
        <w:t>).</w:t>
      </w:r>
      <w:r w:rsidR="00C32B8F" w:rsidRPr="00C32B8F">
        <w:rPr>
          <w:rFonts w:ascii="Times New Roman" w:eastAsia="Times New Roman" w:hAnsi="Times New Roman" w:cs="Times New Roman"/>
          <w:sz w:val="24"/>
          <w:szCs w:val="24"/>
          <w:lang w:val="en" w:eastAsia="en-IN"/>
        </w:rPr>
        <w:t xml:space="preserve"> </w:t>
      </w:r>
    </w:p>
    <w:p w14:paraId="56F96664" w14:textId="13DF2992" w:rsidR="00A5401F" w:rsidRPr="00D85E33" w:rsidRDefault="00E760CE" w:rsidP="00A5401F">
      <w:pPr>
        <w:spacing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 xml:space="preserve"> </w:t>
      </w:r>
      <w:r w:rsidRPr="00E760CE">
        <w:rPr>
          <w:rFonts w:ascii="Times New Roman" w:hAnsi="Times New Roman" w:cs="Times New Roman"/>
          <w:b/>
          <w:noProof/>
          <w:color w:val="FF0000"/>
          <w:sz w:val="24"/>
          <w:szCs w:val="24"/>
          <w:lang w:eastAsia="en-IN"/>
        </w:rPr>
        <w:t xml:space="preserve">Storage study of </w:t>
      </w:r>
      <w:proofErr w:type="spellStart"/>
      <w:r w:rsidR="00A5401F" w:rsidRPr="00D85E33">
        <w:rPr>
          <w:rFonts w:ascii="Times New Roman" w:hAnsi="Times New Roman" w:cs="Times New Roman"/>
          <w:b/>
          <w:sz w:val="24"/>
          <w:szCs w:val="28"/>
          <w:lang w:val="en-US"/>
        </w:rPr>
        <w:t>Mathri</w:t>
      </w:r>
      <w:proofErr w:type="spellEnd"/>
    </w:p>
    <w:tbl>
      <w:tblPr>
        <w:tblStyle w:val="TableGrid"/>
        <w:tblW w:w="0" w:type="auto"/>
        <w:tblLook w:val="04A0" w:firstRow="1" w:lastRow="0" w:firstColumn="1" w:lastColumn="0" w:noHBand="0" w:noVBand="1"/>
      </w:tblPr>
      <w:tblGrid>
        <w:gridCol w:w="1303"/>
        <w:gridCol w:w="1303"/>
        <w:gridCol w:w="1303"/>
        <w:gridCol w:w="1306"/>
      </w:tblGrid>
      <w:tr w:rsidR="00A5401F" w:rsidRPr="003500EA" w14:paraId="56F96666" w14:textId="77777777" w:rsidTr="00F05DF9">
        <w:trPr>
          <w:trHeight w:val="351"/>
        </w:trPr>
        <w:tc>
          <w:tcPr>
            <w:tcW w:w="5215" w:type="dxa"/>
            <w:gridSpan w:val="4"/>
          </w:tcPr>
          <w:p w14:paraId="56F96665" w14:textId="77777777" w:rsidR="00A5401F" w:rsidRPr="003500EA" w:rsidRDefault="00A5401F" w:rsidP="00F05DF9">
            <w:pPr>
              <w:spacing w:line="360" w:lineRule="auto"/>
              <w:jc w:val="center"/>
              <w:rPr>
                <w:rFonts w:ascii="Times New Roman" w:hAnsi="Times New Roman" w:cs="Times New Roman"/>
                <w:b/>
                <w:sz w:val="18"/>
                <w:szCs w:val="18"/>
                <w:lang w:val="en-US"/>
              </w:rPr>
            </w:pPr>
            <w:r w:rsidRPr="003500EA">
              <w:rPr>
                <w:rFonts w:ascii="Times New Roman" w:hAnsi="Times New Roman" w:cs="Times New Roman"/>
                <w:b/>
                <w:sz w:val="18"/>
                <w:szCs w:val="18"/>
                <w:lang w:val="en-US"/>
              </w:rPr>
              <w:t>Total Bacterial Count (</w:t>
            </w: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6E" w14:textId="77777777" w:rsidTr="00F05DF9">
        <w:trPr>
          <w:trHeight w:val="714"/>
        </w:trPr>
        <w:tc>
          <w:tcPr>
            <w:tcW w:w="1303" w:type="dxa"/>
          </w:tcPr>
          <w:p w14:paraId="56F96667"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Treatments </w:t>
            </w:r>
          </w:p>
        </w:tc>
        <w:tc>
          <w:tcPr>
            <w:tcW w:w="1303" w:type="dxa"/>
          </w:tcPr>
          <w:p w14:paraId="56F96668"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At 10 days </w:t>
            </w:r>
          </w:p>
          <w:p w14:paraId="56F96669"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 xml:space="preserve"> /g</w:t>
            </w:r>
          </w:p>
        </w:tc>
        <w:tc>
          <w:tcPr>
            <w:tcW w:w="1303" w:type="dxa"/>
          </w:tcPr>
          <w:p w14:paraId="56F9666A"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30 days</w:t>
            </w:r>
          </w:p>
          <w:p w14:paraId="56F9666B"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c>
          <w:tcPr>
            <w:tcW w:w="1303" w:type="dxa"/>
          </w:tcPr>
          <w:p w14:paraId="56F9666C"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60 days</w:t>
            </w:r>
          </w:p>
          <w:p w14:paraId="56F9666D"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73" w14:textId="77777777" w:rsidTr="00F05DF9">
        <w:trPr>
          <w:trHeight w:val="351"/>
        </w:trPr>
        <w:tc>
          <w:tcPr>
            <w:tcW w:w="1303" w:type="dxa"/>
          </w:tcPr>
          <w:p w14:paraId="56F9666F"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T0</w:t>
            </w:r>
          </w:p>
        </w:tc>
        <w:tc>
          <w:tcPr>
            <w:tcW w:w="1303" w:type="dxa"/>
          </w:tcPr>
          <w:p w14:paraId="56F96670"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2×10</w:t>
            </w:r>
            <w:r w:rsidRPr="003500EA">
              <w:rPr>
                <w:rFonts w:ascii="Times New Roman" w:hAnsi="Times New Roman" w:cs="Times New Roman"/>
                <w:sz w:val="18"/>
                <w:szCs w:val="18"/>
                <w:vertAlign w:val="superscript"/>
                <w:lang w:val="en-US"/>
              </w:rPr>
              <w:t>2</w:t>
            </w:r>
          </w:p>
        </w:tc>
        <w:tc>
          <w:tcPr>
            <w:tcW w:w="1303" w:type="dxa"/>
          </w:tcPr>
          <w:p w14:paraId="56F96671"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3.1×10</w:t>
            </w:r>
            <w:r w:rsidRPr="003500EA">
              <w:rPr>
                <w:rFonts w:ascii="Times New Roman" w:hAnsi="Times New Roman" w:cs="Times New Roman"/>
                <w:sz w:val="18"/>
                <w:szCs w:val="18"/>
                <w:vertAlign w:val="superscript"/>
                <w:lang w:val="en-US"/>
              </w:rPr>
              <w:t>3</w:t>
            </w:r>
          </w:p>
        </w:tc>
        <w:tc>
          <w:tcPr>
            <w:tcW w:w="1303" w:type="dxa"/>
          </w:tcPr>
          <w:p w14:paraId="56F96672"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4.3×10</w:t>
            </w:r>
            <w:r w:rsidRPr="003500EA">
              <w:rPr>
                <w:rFonts w:ascii="Times New Roman" w:hAnsi="Times New Roman" w:cs="Times New Roman"/>
                <w:sz w:val="18"/>
                <w:szCs w:val="18"/>
                <w:vertAlign w:val="superscript"/>
                <w:lang w:val="en-US"/>
              </w:rPr>
              <w:t>3</w:t>
            </w:r>
          </w:p>
        </w:tc>
      </w:tr>
      <w:tr w:rsidR="00A5401F" w:rsidRPr="003500EA" w14:paraId="56F96678" w14:textId="77777777" w:rsidTr="00F05DF9">
        <w:trPr>
          <w:trHeight w:val="362"/>
        </w:trPr>
        <w:tc>
          <w:tcPr>
            <w:tcW w:w="1303" w:type="dxa"/>
          </w:tcPr>
          <w:p w14:paraId="56F96674"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T1</w:t>
            </w:r>
          </w:p>
        </w:tc>
        <w:tc>
          <w:tcPr>
            <w:tcW w:w="1303" w:type="dxa"/>
          </w:tcPr>
          <w:p w14:paraId="56F96675"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1×10</w:t>
            </w:r>
            <w:r w:rsidRPr="003500EA">
              <w:rPr>
                <w:rFonts w:ascii="Times New Roman" w:hAnsi="Times New Roman" w:cs="Times New Roman"/>
                <w:sz w:val="18"/>
                <w:szCs w:val="18"/>
                <w:vertAlign w:val="superscript"/>
                <w:lang w:val="en-US"/>
              </w:rPr>
              <w:t>2</w:t>
            </w:r>
          </w:p>
        </w:tc>
        <w:tc>
          <w:tcPr>
            <w:tcW w:w="1303" w:type="dxa"/>
          </w:tcPr>
          <w:p w14:paraId="56F96676"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3.6×10</w:t>
            </w:r>
            <w:r w:rsidRPr="003500EA">
              <w:rPr>
                <w:rFonts w:ascii="Times New Roman" w:hAnsi="Times New Roman" w:cs="Times New Roman"/>
                <w:sz w:val="18"/>
                <w:szCs w:val="18"/>
                <w:vertAlign w:val="superscript"/>
                <w:lang w:val="en-US"/>
              </w:rPr>
              <w:t>3</w:t>
            </w:r>
          </w:p>
        </w:tc>
        <w:tc>
          <w:tcPr>
            <w:tcW w:w="1303" w:type="dxa"/>
          </w:tcPr>
          <w:p w14:paraId="56F96677"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4.1×10</w:t>
            </w:r>
            <w:r w:rsidRPr="003500EA">
              <w:rPr>
                <w:rFonts w:ascii="Times New Roman" w:hAnsi="Times New Roman" w:cs="Times New Roman"/>
                <w:sz w:val="18"/>
                <w:szCs w:val="18"/>
                <w:vertAlign w:val="superscript"/>
                <w:lang w:val="en-US"/>
              </w:rPr>
              <w:t>4</w:t>
            </w:r>
          </w:p>
        </w:tc>
      </w:tr>
      <w:tr w:rsidR="00A5401F" w:rsidRPr="003500EA" w14:paraId="56F9667D" w14:textId="77777777" w:rsidTr="00F05DF9">
        <w:trPr>
          <w:trHeight w:val="351"/>
        </w:trPr>
        <w:tc>
          <w:tcPr>
            <w:tcW w:w="1303" w:type="dxa"/>
          </w:tcPr>
          <w:p w14:paraId="56F96679"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T4</w:t>
            </w:r>
          </w:p>
        </w:tc>
        <w:tc>
          <w:tcPr>
            <w:tcW w:w="1303" w:type="dxa"/>
          </w:tcPr>
          <w:p w14:paraId="56F9667A"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1.1×10</w:t>
            </w:r>
            <w:r w:rsidRPr="003500EA">
              <w:rPr>
                <w:rFonts w:ascii="Times New Roman" w:hAnsi="Times New Roman" w:cs="Times New Roman"/>
                <w:sz w:val="18"/>
                <w:szCs w:val="18"/>
                <w:vertAlign w:val="superscript"/>
                <w:lang w:val="en-US"/>
              </w:rPr>
              <w:t>2</w:t>
            </w:r>
          </w:p>
        </w:tc>
        <w:tc>
          <w:tcPr>
            <w:tcW w:w="1303" w:type="dxa"/>
          </w:tcPr>
          <w:p w14:paraId="56F9667B"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3.5×10</w:t>
            </w:r>
            <w:r w:rsidRPr="003500EA">
              <w:rPr>
                <w:rFonts w:ascii="Times New Roman" w:hAnsi="Times New Roman" w:cs="Times New Roman"/>
                <w:sz w:val="18"/>
                <w:szCs w:val="18"/>
                <w:vertAlign w:val="superscript"/>
                <w:lang w:val="en-US"/>
              </w:rPr>
              <w:t>3</w:t>
            </w:r>
          </w:p>
        </w:tc>
        <w:tc>
          <w:tcPr>
            <w:tcW w:w="1303" w:type="dxa"/>
          </w:tcPr>
          <w:p w14:paraId="56F9667C"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4.4×10</w:t>
            </w:r>
            <w:r w:rsidRPr="003500EA">
              <w:rPr>
                <w:rFonts w:ascii="Times New Roman" w:hAnsi="Times New Roman" w:cs="Times New Roman"/>
                <w:sz w:val="18"/>
                <w:szCs w:val="18"/>
                <w:vertAlign w:val="superscript"/>
                <w:lang w:val="en-US"/>
              </w:rPr>
              <w:t>4</w:t>
            </w:r>
          </w:p>
        </w:tc>
      </w:tr>
    </w:tbl>
    <w:p w14:paraId="56F9667E" w14:textId="77777777" w:rsidR="00A5401F" w:rsidRDefault="00A5401F" w:rsidP="00A5401F">
      <w:pPr>
        <w:spacing w:line="360" w:lineRule="auto"/>
        <w:jc w:val="both"/>
        <w:rPr>
          <w:rFonts w:ascii="Times New Roman" w:hAnsi="Times New Roman" w:cs="Times New Roman"/>
          <w:b/>
          <w:sz w:val="24"/>
          <w:szCs w:val="28"/>
          <w:lang w:val="en-US"/>
        </w:rPr>
      </w:pPr>
      <w:r w:rsidRPr="00B96141">
        <w:rPr>
          <w:rFonts w:ascii="Times New Roman" w:hAnsi="Times New Roman" w:cs="Times New Roman"/>
          <w:b/>
          <w:sz w:val="24"/>
          <w:szCs w:val="28"/>
          <w:lang w:val="en-US"/>
        </w:rPr>
        <w:t xml:space="preserve">Table </w:t>
      </w:r>
      <w:r>
        <w:rPr>
          <w:rFonts w:ascii="Times New Roman" w:hAnsi="Times New Roman" w:cs="Times New Roman"/>
          <w:b/>
          <w:sz w:val="24"/>
          <w:szCs w:val="28"/>
          <w:lang w:val="en-US"/>
        </w:rPr>
        <w:t xml:space="preserve">6: Bacterial count of </w:t>
      </w:r>
      <w:proofErr w:type="spellStart"/>
      <w:r>
        <w:rPr>
          <w:rFonts w:ascii="Times New Roman" w:hAnsi="Times New Roman" w:cs="Times New Roman"/>
          <w:b/>
          <w:sz w:val="24"/>
          <w:szCs w:val="28"/>
          <w:lang w:val="en-US"/>
        </w:rPr>
        <w:t>M</w:t>
      </w:r>
      <w:r w:rsidRPr="00B96141">
        <w:rPr>
          <w:rFonts w:ascii="Times New Roman" w:hAnsi="Times New Roman" w:cs="Times New Roman"/>
          <w:b/>
          <w:sz w:val="24"/>
          <w:szCs w:val="28"/>
          <w:lang w:val="en-US"/>
        </w:rPr>
        <w:t>athri</w:t>
      </w:r>
      <w:proofErr w:type="spellEnd"/>
    </w:p>
    <w:p w14:paraId="35D0F7AF" w14:textId="77777777" w:rsidR="00BD1AB1" w:rsidRPr="00BD1AB1" w:rsidRDefault="00BD1AB1" w:rsidP="00BD1AB1">
      <w:pPr>
        <w:spacing w:before="100" w:beforeAutospacing="1" w:after="100" w:afterAutospacing="1" w:line="276" w:lineRule="auto"/>
        <w:jc w:val="both"/>
        <w:rPr>
          <w:rFonts w:ascii="Times New Roman" w:eastAsia="Times New Roman" w:hAnsi="Times New Roman" w:cs="Times New Roman"/>
          <w:color w:val="FF0000"/>
          <w:sz w:val="24"/>
          <w:szCs w:val="24"/>
          <w:lang w:eastAsia="en-IN"/>
        </w:rPr>
      </w:pPr>
      <w:r w:rsidRPr="00BD1AB1">
        <w:rPr>
          <w:rFonts w:ascii="Times New Roman" w:eastAsia="Times New Roman" w:hAnsi="Times New Roman" w:cs="Times New Roman"/>
          <w:color w:val="FF0000"/>
          <w:sz w:val="24"/>
          <w:szCs w:val="24"/>
          <w:lang w:eastAsia="en-IN"/>
        </w:rPr>
        <w:lastRenderedPageBreak/>
        <w:t xml:space="preserve">Microbial stability during 60 days of ambient storage was notably higher in the control treatment (T0), exhibiting only minor increases in microbial counts, compared to treatments T1 and T4, which displayed a gradual proliferation of microorganisms in both cupcake and </w:t>
      </w:r>
      <w:proofErr w:type="spellStart"/>
      <w:r w:rsidRPr="00BD1AB1">
        <w:rPr>
          <w:rFonts w:ascii="Times New Roman" w:eastAsia="Times New Roman" w:hAnsi="Times New Roman" w:cs="Times New Roman"/>
          <w:color w:val="FF0000"/>
          <w:sz w:val="24"/>
          <w:szCs w:val="24"/>
          <w:lang w:eastAsia="en-IN"/>
        </w:rPr>
        <w:t>mathri</w:t>
      </w:r>
      <w:proofErr w:type="spellEnd"/>
      <w:r w:rsidRPr="00BD1AB1">
        <w:rPr>
          <w:rFonts w:ascii="Times New Roman" w:eastAsia="Times New Roman" w:hAnsi="Times New Roman" w:cs="Times New Roman"/>
          <w:color w:val="FF0000"/>
          <w:sz w:val="24"/>
          <w:szCs w:val="24"/>
          <w:lang w:eastAsia="en-IN"/>
        </w:rPr>
        <w:t xml:space="preserve"> formulations.</w:t>
      </w:r>
    </w:p>
    <w:p w14:paraId="2CBAC520" w14:textId="77777777" w:rsidR="00BD1AB1" w:rsidRPr="00BD1AB1" w:rsidRDefault="00BD1AB1" w:rsidP="00BD1AB1">
      <w:pPr>
        <w:spacing w:before="100" w:beforeAutospacing="1" w:after="100" w:afterAutospacing="1" w:line="276" w:lineRule="auto"/>
        <w:jc w:val="both"/>
        <w:rPr>
          <w:rFonts w:ascii="Times New Roman" w:eastAsia="Times New Roman" w:hAnsi="Times New Roman" w:cs="Times New Roman"/>
          <w:color w:val="FF0000"/>
          <w:sz w:val="24"/>
          <w:szCs w:val="24"/>
          <w:lang w:eastAsia="en-IN"/>
        </w:rPr>
      </w:pPr>
      <w:r w:rsidRPr="00BD1AB1">
        <w:rPr>
          <w:rFonts w:ascii="Times New Roman" w:eastAsia="Times New Roman" w:hAnsi="Times New Roman" w:cs="Times New Roman"/>
          <w:color w:val="FF0000"/>
          <w:sz w:val="24"/>
          <w:szCs w:val="24"/>
          <w:lang w:eastAsia="en-IN"/>
        </w:rPr>
        <w:t xml:space="preserve">Sensory evaluation of the 45 cupcakes revealed that variants incorporating chickpea and soy </w:t>
      </w:r>
      <w:proofErr w:type="gramStart"/>
      <w:r w:rsidRPr="00BD1AB1">
        <w:rPr>
          <w:rFonts w:ascii="Times New Roman" w:eastAsia="Times New Roman" w:hAnsi="Times New Roman" w:cs="Times New Roman"/>
          <w:color w:val="FF0000"/>
          <w:sz w:val="24"/>
          <w:szCs w:val="24"/>
          <w:lang w:eastAsia="en-IN"/>
        </w:rPr>
        <w:t>flours maintained</w:t>
      </w:r>
      <w:proofErr w:type="gramEnd"/>
      <w:r w:rsidRPr="00BD1AB1">
        <w:rPr>
          <w:rFonts w:ascii="Times New Roman" w:eastAsia="Times New Roman" w:hAnsi="Times New Roman" w:cs="Times New Roman"/>
          <w:color w:val="FF0000"/>
          <w:sz w:val="24"/>
          <w:szCs w:val="24"/>
          <w:lang w:eastAsia="en-IN"/>
        </w:rPr>
        <w:t xml:space="preserve"> freshness and organoleptic acceptability for approximately 4 days under ambient conditions. Packaging material significantly influenced the retention of </w:t>
      </w:r>
      <w:proofErr w:type="spellStart"/>
      <w:r w:rsidRPr="00BD1AB1">
        <w:rPr>
          <w:rFonts w:ascii="Times New Roman" w:eastAsia="Times New Roman" w:hAnsi="Times New Roman" w:cs="Times New Roman"/>
          <w:color w:val="FF0000"/>
          <w:sz w:val="24"/>
          <w:szCs w:val="24"/>
          <w:lang w:eastAsia="en-IN"/>
        </w:rPr>
        <w:t>flavor</w:t>
      </w:r>
      <w:proofErr w:type="spellEnd"/>
      <w:r w:rsidRPr="00BD1AB1">
        <w:rPr>
          <w:rFonts w:ascii="Times New Roman" w:eastAsia="Times New Roman" w:hAnsi="Times New Roman" w:cs="Times New Roman"/>
          <w:color w:val="FF0000"/>
          <w:sz w:val="24"/>
          <w:szCs w:val="24"/>
          <w:lang w:eastAsia="en-IN"/>
        </w:rPr>
        <w:t xml:space="preserve"> and </w:t>
      </w:r>
      <w:proofErr w:type="spellStart"/>
      <w:r w:rsidRPr="00BD1AB1">
        <w:rPr>
          <w:rFonts w:ascii="Times New Roman" w:eastAsia="Times New Roman" w:hAnsi="Times New Roman" w:cs="Times New Roman"/>
          <w:color w:val="FF0000"/>
          <w:sz w:val="24"/>
          <w:szCs w:val="24"/>
          <w:lang w:eastAsia="en-IN"/>
        </w:rPr>
        <w:t>color</w:t>
      </w:r>
      <w:proofErr w:type="spellEnd"/>
      <w:r w:rsidRPr="00BD1AB1">
        <w:rPr>
          <w:rFonts w:ascii="Times New Roman" w:eastAsia="Times New Roman" w:hAnsi="Times New Roman" w:cs="Times New Roman"/>
          <w:color w:val="FF0000"/>
          <w:sz w:val="24"/>
          <w:szCs w:val="24"/>
          <w:lang w:eastAsia="en-IN"/>
        </w:rPr>
        <w:t xml:space="preserve"> attributes throughout storage (14).</w:t>
      </w:r>
    </w:p>
    <w:p w14:paraId="14291A38" w14:textId="77777777" w:rsidR="00BD1AB1" w:rsidRPr="00BD1AB1" w:rsidRDefault="00BD1AB1" w:rsidP="00BD1AB1">
      <w:pPr>
        <w:spacing w:before="100" w:beforeAutospacing="1" w:after="100" w:afterAutospacing="1" w:line="276" w:lineRule="auto"/>
        <w:jc w:val="both"/>
        <w:rPr>
          <w:rFonts w:ascii="Times New Roman" w:eastAsia="Times New Roman" w:hAnsi="Times New Roman" w:cs="Times New Roman"/>
          <w:color w:val="FF0000"/>
          <w:sz w:val="24"/>
          <w:szCs w:val="24"/>
          <w:lang w:eastAsia="en-IN"/>
        </w:rPr>
      </w:pPr>
      <w:r w:rsidRPr="00BD1AB1">
        <w:rPr>
          <w:rFonts w:ascii="Times New Roman" w:eastAsia="Times New Roman" w:hAnsi="Times New Roman" w:cs="Times New Roman"/>
          <w:color w:val="FF0000"/>
          <w:sz w:val="24"/>
          <w:szCs w:val="24"/>
          <w:lang w:eastAsia="en-IN"/>
        </w:rPr>
        <w:t>Lipid deterioration, primarily through hydrolytic and oxidative pathways, represents a primary limitation to the shelf life of fried snacks, wherein triglyceride hydrolysis elevates free fatty acid content, contributing to increased acidity and development of off-</w:t>
      </w:r>
      <w:proofErr w:type="spellStart"/>
      <w:r w:rsidRPr="00BD1AB1">
        <w:rPr>
          <w:rFonts w:ascii="Times New Roman" w:eastAsia="Times New Roman" w:hAnsi="Times New Roman" w:cs="Times New Roman"/>
          <w:color w:val="FF0000"/>
          <w:sz w:val="24"/>
          <w:szCs w:val="24"/>
          <w:lang w:eastAsia="en-IN"/>
        </w:rPr>
        <w:t>flavors</w:t>
      </w:r>
      <w:proofErr w:type="spellEnd"/>
      <w:r w:rsidRPr="00BD1AB1">
        <w:rPr>
          <w:rFonts w:ascii="Times New Roman" w:eastAsia="Times New Roman" w:hAnsi="Times New Roman" w:cs="Times New Roman"/>
          <w:color w:val="FF0000"/>
          <w:sz w:val="24"/>
          <w:szCs w:val="24"/>
          <w:lang w:eastAsia="en-IN"/>
        </w:rPr>
        <w:t xml:space="preserve"> (1). In the present investigation, incorporation of jamun (</w:t>
      </w:r>
      <w:proofErr w:type="spellStart"/>
      <w:r w:rsidRPr="00BD1AB1">
        <w:rPr>
          <w:rFonts w:ascii="Times New Roman" w:eastAsia="Times New Roman" w:hAnsi="Times New Roman" w:cs="Times New Roman"/>
          <w:i/>
          <w:iCs/>
          <w:color w:val="FF0000"/>
          <w:sz w:val="24"/>
          <w:szCs w:val="24"/>
          <w:lang w:eastAsia="en-IN"/>
        </w:rPr>
        <w:t>Syzygium</w:t>
      </w:r>
      <w:proofErr w:type="spellEnd"/>
      <w:r w:rsidRPr="00BD1AB1">
        <w:rPr>
          <w:rFonts w:ascii="Times New Roman" w:eastAsia="Times New Roman" w:hAnsi="Times New Roman" w:cs="Times New Roman"/>
          <w:i/>
          <w:iCs/>
          <w:color w:val="FF0000"/>
          <w:sz w:val="24"/>
          <w:szCs w:val="24"/>
          <w:lang w:eastAsia="en-IN"/>
        </w:rPr>
        <w:t xml:space="preserve"> </w:t>
      </w:r>
      <w:proofErr w:type="spellStart"/>
      <w:r w:rsidRPr="00BD1AB1">
        <w:rPr>
          <w:rFonts w:ascii="Times New Roman" w:eastAsia="Times New Roman" w:hAnsi="Times New Roman" w:cs="Times New Roman"/>
          <w:i/>
          <w:iCs/>
          <w:color w:val="FF0000"/>
          <w:sz w:val="24"/>
          <w:szCs w:val="24"/>
          <w:lang w:eastAsia="en-IN"/>
        </w:rPr>
        <w:t>cumini</w:t>
      </w:r>
      <w:proofErr w:type="spellEnd"/>
      <w:r w:rsidRPr="00BD1AB1">
        <w:rPr>
          <w:rFonts w:ascii="Times New Roman" w:eastAsia="Times New Roman" w:hAnsi="Times New Roman" w:cs="Times New Roman"/>
          <w:color w:val="FF0000"/>
          <w:sz w:val="24"/>
          <w:szCs w:val="24"/>
          <w:lang w:eastAsia="en-IN"/>
        </w:rPr>
        <w:t>) seed powder markedly attenuated rises in fat acidity and peroxide values across the evaluated samples, indicative of enhanced oxidative stability. This effect is attributable to the abundant antioxidant polyphenolic compounds in jamun seeds, which mitigate lipid oxidation, thereby preserving product freshness and prolonging shelf life.</w:t>
      </w:r>
    </w:p>
    <w:p w14:paraId="07DF95A9" w14:textId="77777777" w:rsidR="00BD1AB1" w:rsidRPr="00BD1AB1" w:rsidRDefault="00BD1AB1" w:rsidP="00BD1AB1">
      <w:pPr>
        <w:spacing w:before="100" w:beforeAutospacing="1" w:after="100" w:afterAutospacing="1" w:line="276" w:lineRule="auto"/>
        <w:jc w:val="both"/>
        <w:rPr>
          <w:rFonts w:ascii="Times New Roman" w:eastAsia="Times New Roman" w:hAnsi="Times New Roman" w:cs="Times New Roman"/>
          <w:color w:val="FF0000"/>
          <w:sz w:val="24"/>
          <w:szCs w:val="24"/>
          <w:lang w:eastAsia="en-IN"/>
        </w:rPr>
      </w:pPr>
      <w:r w:rsidRPr="00BD1AB1">
        <w:rPr>
          <w:rFonts w:ascii="Times New Roman" w:eastAsia="Times New Roman" w:hAnsi="Times New Roman" w:cs="Times New Roman"/>
          <w:color w:val="FF0000"/>
          <w:sz w:val="24"/>
          <w:szCs w:val="24"/>
          <w:lang w:eastAsia="en-IN"/>
        </w:rPr>
        <w:t xml:space="preserve">Consistent with these observations, prior studies have demonstrated that jamun seed powder fortification extends the shelf life of biscuits through delayed lipid oxidation and improves overall stability. Similar beneficial effects have been reported in pearl millet-based pasta and noodles, where </w:t>
      </w:r>
      <w:proofErr w:type="gramStart"/>
      <w:r w:rsidRPr="00BD1AB1">
        <w:rPr>
          <w:rFonts w:ascii="Times New Roman" w:eastAsia="Times New Roman" w:hAnsi="Times New Roman" w:cs="Times New Roman"/>
          <w:color w:val="FF0000"/>
          <w:sz w:val="24"/>
          <w:szCs w:val="24"/>
          <w:lang w:eastAsia="en-IN"/>
        </w:rPr>
        <w:t>incorporation maintained</w:t>
      </w:r>
      <w:proofErr w:type="gramEnd"/>
      <w:r w:rsidRPr="00BD1AB1">
        <w:rPr>
          <w:rFonts w:ascii="Times New Roman" w:eastAsia="Times New Roman" w:hAnsi="Times New Roman" w:cs="Times New Roman"/>
          <w:color w:val="FF0000"/>
          <w:sz w:val="24"/>
          <w:szCs w:val="24"/>
          <w:lang w:eastAsia="en-IN"/>
        </w:rPr>
        <w:t xml:space="preserve"> product quality for extended periods. Finger millet (</w:t>
      </w:r>
      <w:r w:rsidRPr="00BD1AB1">
        <w:rPr>
          <w:rFonts w:ascii="Times New Roman" w:eastAsia="Times New Roman" w:hAnsi="Times New Roman" w:cs="Times New Roman"/>
          <w:i/>
          <w:iCs/>
          <w:color w:val="FF0000"/>
          <w:sz w:val="24"/>
          <w:szCs w:val="24"/>
          <w:lang w:eastAsia="en-IN"/>
        </w:rPr>
        <w:t>Eleusine coracana</w:t>
      </w:r>
      <w:r w:rsidRPr="00BD1AB1">
        <w:rPr>
          <w:rFonts w:ascii="Times New Roman" w:eastAsia="Times New Roman" w:hAnsi="Times New Roman" w:cs="Times New Roman"/>
          <w:color w:val="FF0000"/>
          <w:sz w:val="24"/>
          <w:szCs w:val="24"/>
          <w:lang w:eastAsia="en-IN"/>
        </w:rPr>
        <w:t>) flour, prone to oxidative rancidity and bitterness owing to its elevated polyunsaturated fatty acid profile and inherent anti-nutritional factors, appears to benefit from jamun seed co-incorporation, which counteracts these limitations, enhancing oxidative stability and consumer acceptability during storage (23, 24).</w:t>
      </w:r>
    </w:p>
    <w:p w14:paraId="56F96680" w14:textId="77777777" w:rsidR="00A5401F" w:rsidRDefault="00A5401F" w:rsidP="00A5401F">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Conclusion </w:t>
      </w:r>
    </w:p>
    <w:p w14:paraId="56F96681" w14:textId="3CCCCEE0" w:rsidR="00A5401F" w:rsidRPr="00E760CE" w:rsidRDefault="00A5401F" w:rsidP="00A5401F">
      <w:pPr>
        <w:spacing w:line="360" w:lineRule="auto"/>
        <w:jc w:val="both"/>
        <w:rPr>
          <w:rFonts w:ascii="Times New Roman" w:hAnsi="Times New Roman" w:cs="Times New Roman"/>
          <w:color w:val="FF0000"/>
          <w:sz w:val="24"/>
          <w:szCs w:val="28"/>
          <w:lang w:val="en-US"/>
        </w:rPr>
      </w:pPr>
      <w:r w:rsidRPr="00E760CE">
        <w:rPr>
          <w:rFonts w:ascii="Times New Roman" w:hAnsi="Times New Roman" w:cs="Times New Roman"/>
          <w:color w:val="FF0000"/>
          <w:sz w:val="24"/>
          <w:szCs w:val="28"/>
          <w:lang w:val="en-US"/>
        </w:rPr>
        <w:t xml:space="preserve">This study incorporated ragi, flaxseeds, and curry leaf powders into cupcakes and </w:t>
      </w:r>
      <w:proofErr w:type="spellStart"/>
      <w:r w:rsidRPr="00E760CE">
        <w:rPr>
          <w:rFonts w:ascii="Times New Roman" w:hAnsi="Times New Roman" w:cs="Times New Roman"/>
          <w:color w:val="FF0000"/>
          <w:sz w:val="24"/>
          <w:szCs w:val="28"/>
          <w:lang w:val="en-US"/>
        </w:rPr>
        <w:t>mathri</w:t>
      </w:r>
      <w:proofErr w:type="spellEnd"/>
      <w:r w:rsidRPr="00E760CE">
        <w:rPr>
          <w:rFonts w:ascii="Times New Roman" w:hAnsi="Times New Roman" w:cs="Times New Roman"/>
          <w:color w:val="FF0000"/>
          <w:sz w:val="24"/>
          <w:szCs w:val="28"/>
          <w:lang w:val="en-US"/>
        </w:rPr>
        <w:t xml:space="preserve"> to enhance their nutritional value and taste. Cupcakes with the T0 and T1 blends were most liked and rich in protein, </w:t>
      </w:r>
      <w:proofErr w:type="spellStart"/>
      <w:r w:rsidRPr="00E760CE">
        <w:rPr>
          <w:rFonts w:ascii="Times New Roman" w:hAnsi="Times New Roman" w:cs="Times New Roman"/>
          <w:color w:val="FF0000"/>
          <w:sz w:val="24"/>
          <w:szCs w:val="28"/>
          <w:lang w:val="en-US"/>
        </w:rPr>
        <w:t>fibre</w:t>
      </w:r>
      <w:proofErr w:type="spellEnd"/>
      <w:r w:rsidRPr="00E760CE">
        <w:rPr>
          <w:rFonts w:ascii="Times New Roman" w:hAnsi="Times New Roman" w:cs="Times New Roman"/>
          <w:color w:val="FF0000"/>
          <w:sz w:val="24"/>
          <w:szCs w:val="28"/>
          <w:lang w:val="en-US"/>
        </w:rPr>
        <w:t xml:space="preserve">, and minerals. For </w:t>
      </w:r>
      <w:proofErr w:type="spellStart"/>
      <w:r w:rsidRPr="00E760CE">
        <w:rPr>
          <w:rFonts w:ascii="Times New Roman" w:hAnsi="Times New Roman" w:cs="Times New Roman"/>
          <w:color w:val="FF0000"/>
          <w:sz w:val="24"/>
          <w:szCs w:val="28"/>
          <w:lang w:val="en-US"/>
        </w:rPr>
        <w:t>mathri</w:t>
      </w:r>
      <w:proofErr w:type="spellEnd"/>
      <w:r w:rsidRPr="00E760CE">
        <w:rPr>
          <w:rFonts w:ascii="Times New Roman" w:hAnsi="Times New Roman" w:cs="Times New Roman"/>
          <w:color w:val="FF0000"/>
          <w:sz w:val="24"/>
          <w:szCs w:val="28"/>
          <w:lang w:val="en-US"/>
        </w:rPr>
        <w:t xml:space="preserve">, T1 and T4 stood out, offering better nutrition along with good </w:t>
      </w:r>
      <w:proofErr w:type="spellStart"/>
      <w:r w:rsidRPr="00E760CE">
        <w:rPr>
          <w:rFonts w:ascii="Times New Roman" w:hAnsi="Times New Roman" w:cs="Times New Roman"/>
          <w:color w:val="FF0000"/>
          <w:sz w:val="24"/>
          <w:szCs w:val="28"/>
          <w:lang w:val="en-US"/>
        </w:rPr>
        <w:t>flavour</w:t>
      </w:r>
      <w:proofErr w:type="spellEnd"/>
      <w:r w:rsidRPr="00E760CE">
        <w:rPr>
          <w:rFonts w:ascii="Times New Roman" w:hAnsi="Times New Roman" w:cs="Times New Roman"/>
          <w:color w:val="FF0000"/>
          <w:sz w:val="24"/>
          <w:szCs w:val="28"/>
          <w:lang w:val="en-US"/>
        </w:rPr>
        <w:t>.</w:t>
      </w:r>
      <w:r w:rsidR="00B62DDF" w:rsidRPr="00E760CE">
        <w:rPr>
          <w:rFonts w:ascii="Times New Roman" w:hAnsi="Times New Roman" w:cs="Times New Roman"/>
          <w:color w:val="FF0000"/>
          <w:sz w:val="24"/>
          <w:szCs w:val="28"/>
          <w:lang w:val="en-US"/>
        </w:rPr>
        <w:t xml:space="preserve"> So, this concluded that ragi-based with supplementation of flaxseeds powder, and curry leaves powder ready-to-eat food products are very nutritious to health with </w:t>
      </w:r>
      <w:proofErr w:type="spellStart"/>
      <w:r w:rsidR="00B62DDF" w:rsidRPr="00E760CE">
        <w:rPr>
          <w:rFonts w:ascii="Times New Roman" w:hAnsi="Times New Roman" w:cs="Times New Roman"/>
          <w:color w:val="FF0000"/>
          <w:sz w:val="24"/>
          <w:szCs w:val="28"/>
          <w:lang w:val="en-US"/>
        </w:rPr>
        <w:t>flavour</w:t>
      </w:r>
      <w:proofErr w:type="spellEnd"/>
      <w:r w:rsidR="00B62DDF" w:rsidRPr="00E760CE">
        <w:rPr>
          <w:rFonts w:ascii="Times New Roman" w:hAnsi="Times New Roman" w:cs="Times New Roman"/>
          <w:color w:val="FF0000"/>
          <w:sz w:val="24"/>
          <w:szCs w:val="28"/>
          <w:lang w:val="en-US"/>
        </w:rPr>
        <w:t>. It has great potential in preventing and managing PEM and micronutrient deficiencies among children and other vulnerable groups, including women and the elderly.</w:t>
      </w:r>
    </w:p>
    <w:p w14:paraId="1829439D" w14:textId="3DF1B386" w:rsidR="003C5AF8" w:rsidRPr="003C5AF8" w:rsidRDefault="003C5AF8" w:rsidP="003C5AF8">
      <w:pPr>
        <w:spacing w:line="360" w:lineRule="auto"/>
        <w:jc w:val="both"/>
        <w:rPr>
          <w:rFonts w:ascii="Times New Roman" w:hAnsi="Times New Roman" w:cs="Times New Roman"/>
          <w:b/>
          <w:bCs/>
          <w:color w:val="FF0000"/>
          <w:sz w:val="28"/>
          <w:szCs w:val="32"/>
          <w:lang w:val="en-US"/>
        </w:rPr>
      </w:pPr>
      <w:r w:rsidRPr="003C5AF8">
        <w:rPr>
          <w:rFonts w:ascii="Times New Roman" w:hAnsi="Times New Roman" w:cs="Times New Roman"/>
          <w:b/>
          <w:bCs/>
          <w:color w:val="FF0000"/>
          <w:sz w:val="28"/>
          <w:szCs w:val="32"/>
          <w:lang w:val="en-US"/>
        </w:rPr>
        <w:t>Scope of the current study</w:t>
      </w:r>
    </w:p>
    <w:p w14:paraId="0CD962CC" w14:textId="17AB6C9F" w:rsidR="003C5AF8" w:rsidRPr="003C5AF8" w:rsidRDefault="003C5AF8" w:rsidP="003C5AF8">
      <w:pPr>
        <w:pStyle w:val="NormalWeb"/>
        <w:spacing w:line="360" w:lineRule="auto"/>
        <w:jc w:val="both"/>
        <w:rPr>
          <w:color w:val="FF0000"/>
        </w:rPr>
      </w:pPr>
      <w:r>
        <w:rPr>
          <w:color w:val="FF0000"/>
        </w:rPr>
        <w:t>T</w:t>
      </w:r>
      <w:r w:rsidRPr="003C5AF8">
        <w:rPr>
          <w:color w:val="FF0000"/>
        </w:rPr>
        <w:t xml:space="preserve">he </w:t>
      </w:r>
      <w:r>
        <w:rPr>
          <w:color w:val="FF0000"/>
        </w:rPr>
        <w:t xml:space="preserve">current </w:t>
      </w:r>
      <w:r w:rsidRPr="003C5AF8">
        <w:rPr>
          <w:color w:val="FF0000"/>
        </w:rPr>
        <w:t xml:space="preserve">study highlighted the potential of the fortified </w:t>
      </w:r>
      <w:r>
        <w:rPr>
          <w:color w:val="FF0000"/>
        </w:rPr>
        <w:t xml:space="preserve">millet- </w:t>
      </w:r>
      <w:r w:rsidRPr="003C5AF8">
        <w:rPr>
          <w:color w:val="FF0000"/>
        </w:rPr>
        <w:t xml:space="preserve">based products as functional ready-to-eat </w:t>
      </w:r>
      <w:r>
        <w:rPr>
          <w:color w:val="FF0000"/>
        </w:rPr>
        <w:t>snacks</w:t>
      </w:r>
      <w:r w:rsidRPr="003C5AF8">
        <w:rPr>
          <w:color w:val="FF0000"/>
        </w:rPr>
        <w:t xml:space="preserve"> for addressing protein-energy malnutrition (PEM) and micronutrient </w:t>
      </w:r>
      <w:r w:rsidRPr="003C5AF8">
        <w:rPr>
          <w:color w:val="FF0000"/>
        </w:rPr>
        <w:lastRenderedPageBreak/>
        <w:t xml:space="preserve">deficiencies, particularly iron, zinc, and calcium, in vulnerable populations such as children, pregnant and lactating women, and the elderly. This work underscores the feasibility of utilizing </w:t>
      </w:r>
      <w:r>
        <w:rPr>
          <w:color w:val="FF0000"/>
        </w:rPr>
        <w:t xml:space="preserve">the </w:t>
      </w:r>
      <w:r w:rsidRPr="003C5AF8">
        <w:rPr>
          <w:color w:val="FF0000"/>
        </w:rPr>
        <w:t>underutilized millets to create nutritionally superior, palatable convenience foods with public health implications.</w:t>
      </w:r>
      <w:r w:rsidR="00246E6B">
        <w:rPr>
          <w:color w:val="FF0000"/>
        </w:rPr>
        <w:t xml:space="preserve"> This work may be a good option to add variety to the millet-based food items already available in the market which will be potentially liked by the new generation.  </w:t>
      </w:r>
    </w:p>
    <w:p w14:paraId="140AECAE" w14:textId="0DB20D41" w:rsidR="00931E67" w:rsidRPr="00194953" w:rsidRDefault="003C5AF8" w:rsidP="00194953">
      <w:pPr>
        <w:jc w:val="both"/>
        <w:rPr>
          <w:rFonts w:ascii="Times New Roman" w:eastAsia="Calibri" w:hAnsi="Times New Roman" w:cs="Times New Roman"/>
          <w:b/>
          <w:bCs/>
          <w:color w:val="FF0000"/>
          <w:kern w:val="2"/>
          <w:sz w:val="24"/>
          <w:szCs w:val="24"/>
          <w:lang w:val="en-US"/>
        </w:rPr>
      </w:pPr>
      <w:bookmarkStart w:id="0" w:name="_Hlk204003461"/>
      <w:bookmarkStart w:id="1" w:name="_Hlk213070710"/>
      <w:r w:rsidRPr="00194953">
        <w:rPr>
          <w:rFonts w:ascii="Times New Roman" w:eastAsia="Calibri" w:hAnsi="Times New Roman" w:cs="Times New Roman"/>
          <w:b/>
          <w:bCs/>
          <w:color w:val="FF0000"/>
          <w:kern w:val="2"/>
          <w:sz w:val="24"/>
          <w:szCs w:val="24"/>
          <w:lang w:val="en-US"/>
        </w:rPr>
        <w:t>D</w:t>
      </w:r>
      <w:r w:rsidR="00931E67" w:rsidRPr="00194953">
        <w:rPr>
          <w:rFonts w:ascii="Times New Roman" w:eastAsia="Calibri" w:hAnsi="Times New Roman" w:cs="Times New Roman"/>
          <w:b/>
          <w:bCs/>
          <w:color w:val="FF0000"/>
          <w:kern w:val="2"/>
          <w:sz w:val="24"/>
          <w:szCs w:val="24"/>
          <w:lang w:val="en-US"/>
        </w:rPr>
        <w:t>isclaimer (Artificial intelligence)</w:t>
      </w:r>
    </w:p>
    <w:p w14:paraId="1DE2E3E9" w14:textId="2BE67003" w:rsidR="00931E67" w:rsidRPr="00194953" w:rsidRDefault="00931E67" w:rsidP="00194953">
      <w:pPr>
        <w:jc w:val="both"/>
        <w:rPr>
          <w:rFonts w:ascii="Times New Roman" w:eastAsia="Calibri" w:hAnsi="Times New Roman" w:cs="Times New Roman"/>
          <w:color w:val="FF0000"/>
          <w:kern w:val="2"/>
          <w:sz w:val="24"/>
          <w:szCs w:val="24"/>
          <w:lang w:val="en-US"/>
        </w:rPr>
      </w:pPr>
      <w:r w:rsidRPr="00194953">
        <w:rPr>
          <w:rFonts w:ascii="Times New Roman" w:eastAsia="Calibri" w:hAnsi="Times New Roman" w:cs="Times New Roman"/>
          <w:color w:val="FF0000"/>
          <w:kern w:val="2"/>
          <w:sz w:val="24"/>
          <w:szCs w:val="24"/>
          <w:lang w:val="en-US"/>
        </w:rPr>
        <w:t>NO generative AI technologies such as Large Language Models (</w:t>
      </w:r>
      <w:proofErr w:type="spellStart"/>
      <w:r w:rsidRPr="00194953">
        <w:rPr>
          <w:rFonts w:ascii="Times New Roman" w:eastAsia="Calibri" w:hAnsi="Times New Roman" w:cs="Times New Roman"/>
          <w:color w:val="FF0000"/>
          <w:kern w:val="2"/>
          <w:sz w:val="24"/>
          <w:szCs w:val="24"/>
          <w:lang w:val="en-US"/>
        </w:rPr>
        <w:t>ChatGPT</w:t>
      </w:r>
      <w:proofErr w:type="spellEnd"/>
      <w:r w:rsidRPr="00194953">
        <w:rPr>
          <w:rFonts w:ascii="Times New Roman" w:eastAsia="Calibri" w:hAnsi="Times New Roman" w:cs="Times New Roman"/>
          <w:color w:val="FF0000"/>
          <w:kern w:val="2"/>
          <w:sz w:val="24"/>
          <w:szCs w:val="24"/>
          <w:lang w:val="en-US"/>
        </w:rPr>
        <w:t xml:space="preserve">, COPILOT, etc.) and text-to-image generators have been used during the writing or editing of this manuscript. </w:t>
      </w:r>
    </w:p>
    <w:bookmarkEnd w:id="0"/>
    <w:bookmarkEnd w:id="1"/>
    <w:p w14:paraId="35A84925" w14:textId="02B32320" w:rsidR="00931E67" w:rsidRDefault="00931E67" w:rsidP="00A5401F">
      <w:pPr>
        <w:spacing w:line="360" w:lineRule="auto"/>
        <w:jc w:val="both"/>
        <w:rPr>
          <w:rFonts w:ascii="Times New Roman" w:hAnsi="Times New Roman" w:cs="Times New Roman"/>
          <w:sz w:val="24"/>
          <w:szCs w:val="28"/>
          <w:lang w:val="en-US"/>
        </w:rPr>
      </w:pPr>
    </w:p>
    <w:p w14:paraId="2D57320E" w14:textId="7BED2774" w:rsidR="003C5AF8" w:rsidRDefault="003C5AF8" w:rsidP="00A5401F">
      <w:pPr>
        <w:spacing w:line="360" w:lineRule="auto"/>
        <w:jc w:val="both"/>
        <w:rPr>
          <w:rFonts w:ascii="Times New Roman" w:hAnsi="Times New Roman" w:cs="Times New Roman"/>
          <w:sz w:val="24"/>
          <w:szCs w:val="28"/>
          <w:lang w:val="en-US"/>
        </w:rPr>
      </w:pPr>
    </w:p>
    <w:p w14:paraId="27CD2B00" w14:textId="39547098" w:rsidR="00181A9A" w:rsidRPr="005043C2" w:rsidRDefault="002F7B95" w:rsidP="00181A9A">
      <w:pPr>
        <w:spacing w:line="360" w:lineRule="auto"/>
        <w:jc w:val="both"/>
        <w:rPr>
          <w:rFonts w:ascii="Times New Roman" w:hAnsi="Times New Roman"/>
          <w:iCs/>
          <w:sz w:val="24"/>
          <w:szCs w:val="24"/>
        </w:rPr>
      </w:pPr>
      <w:bookmarkStart w:id="2" w:name="_Hlk217119050"/>
      <w:r>
        <w:rPr>
          <w:rFonts w:ascii="Times New Roman" w:hAnsi="Times New Roman" w:cs="Times New Roman"/>
          <w:b/>
          <w:color w:val="0D0D0D" w:themeColor="text1" w:themeTint="F2"/>
          <w:sz w:val="28"/>
          <w:szCs w:val="28"/>
          <w:lang w:val="en-US"/>
        </w:rPr>
        <w:t>R</w:t>
      </w:r>
      <w:r w:rsidR="00A5401F">
        <w:rPr>
          <w:rFonts w:ascii="Times New Roman" w:hAnsi="Times New Roman" w:cs="Times New Roman"/>
          <w:b/>
          <w:color w:val="0D0D0D" w:themeColor="text1" w:themeTint="F2"/>
          <w:sz w:val="28"/>
          <w:szCs w:val="28"/>
          <w:lang w:val="en-US"/>
        </w:rPr>
        <w:t>eferences</w:t>
      </w:r>
      <w:bookmarkEnd w:id="2"/>
    </w:p>
    <w:p w14:paraId="77CEEB20" w14:textId="77777777" w:rsidR="00E760CE" w:rsidRPr="00E760CE" w:rsidRDefault="00E760CE" w:rsidP="00E760CE">
      <w:pPr>
        <w:spacing w:after="0" w:line="360" w:lineRule="auto"/>
        <w:jc w:val="both"/>
        <w:rPr>
          <w:rFonts w:ascii="Times New Roman" w:eastAsia="Times New Roman" w:hAnsi="Times New Roman" w:cs="Times New Roman"/>
          <w:color w:val="FF0000"/>
          <w:sz w:val="24"/>
          <w:szCs w:val="24"/>
        </w:rPr>
      </w:pPr>
    </w:p>
    <w:p w14:paraId="581F1CAA" w14:textId="77777777" w:rsidR="00E760CE" w:rsidRPr="00E760CE" w:rsidRDefault="00E760CE" w:rsidP="00E760CE">
      <w:pPr>
        <w:numPr>
          <w:ilvl w:val="0"/>
          <w:numId w:val="4"/>
        </w:numPr>
        <w:pBdr>
          <w:top w:val="nil"/>
          <w:left w:val="nil"/>
          <w:bottom w:val="nil"/>
          <w:right w:val="nil"/>
          <w:between w:val="nil"/>
        </w:pBdr>
        <w:tabs>
          <w:tab w:val="left" w:pos="7260"/>
        </w:tabs>
        <w:spacing w:after="0" w:line="360" w:lineRule="auto"/>
        <w:jc w:val="both"/>
        <w:rPr>
          <w:rFonts w:ascii="Times New Roman" w:eastAsia="Times New Roman" w:hAnsi="Times New Roman" w:cs="Times New Roman"/>
          <w:color w:val="FF0000"/>
          <w:sz w:val="24"/>
          <w:szCs w:val="24"/>
        </w:rPr>
      </w:pPr>
      <w:proofErr w:type="spellStart"/>
      <w:r w:rsidRPr="00E760CE">
        <w:rPr>
          <w:rFonts w:ascii="Times New Roman" w:eastAsia="Times New Roman" w:hAnsi="Times New Roman" w:cs="Times New Roman"/>
          <w:color w:val="FF0000"/>
          <w:sz w:val="24"/>
          <w:szCs w:val="24"/>
        </w:rPr>
        <w:t>Achaya</w:t>
      </w:r>
      <w:proofErr w:type="spellEnd"/>
      <w:r w:rsidRPr="00E760CE">
        <w:rPr>
          <w:rFonts w:ascii="Times New Roman" w:eastAsia="Times New Roman" w:hAnsi="Times New Roman" w:cs="Times New Roman"/>
          <w:color w:val="FF0000"/>
          <w:sz w:val="24"/>
          <w:szCs w:val="24"/>
        </w:rPr>
        <w:t>, K.T. (1992). Indian food: A historical companion. USA: Oxford University Press.</w:t>
      </w:r>
    </w:p>
    <w:p w14:paraId="3C9B9CAB" w14:textId="77777777" w:rsidR="00E760CE" w:rsidRDefault="00E760CE" w:rsidP="00E760CE">
      <w:pPr>
        <w:numPr>
          <w:ilvl w:val="0"/>
          <w:numId w:val="4"/>
        </w:numPr>
        <w:pBdr>
          <w:top w:val="nil"/>
          <w:left w:val="nil"/>
          <w:bottom w:val="nil"/>
          <w:right w:val="nil"/>
          <w:between w:val="nil"/>
        </w:pBdr>
        <w:tabs>
          <w:tab w:val="left" w:pos="726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Bhutia, D. T. (2014). Protein energy malnutrition in India: The plight of </w:t>
      </w:r>
      <w:proofErr w:type="gramStart"/>
      <w:r>
        <w:rPr>
          <w:rFonts w:ascii="Times New Roman" w:eastAsia="Times New Roman" w:hAnsi="Times New Roman" w:cs="Times New Roman"/>
          <w:color w:val="000000"/>
          <w:sz w:val="24"/>
          <w:szCs w:val="24"/>
        </w:rPr>
        <w:t>our</w:t>
      </w:r>
      <w:proofErr w:type="gramEnd"/>
      <w:r>
        <w:rPr>
          <w:rFonts w:ascii="Times New Roman" w:eastAsia="Times New Roman" w:hAnsi="Times New Roman" w:cs="Times New Roman"/>
          <w:color w:val="000000"/>
          <w:sz w:val="24"/>
          <w:szCs w:val="24"/>
        </w:rPr>
        <w:t xml:space="preserve"> under five children. Journal of Family Medicine and Primary Care, 3(1), 63–67. </w:t>
      </w:r>
      <w:hyperlink r:id="rId13">
        <w:r>
          <w:rPr>
            <w:rFonts w:ascii="Times New Roman" w:eastAsia="Times New Roman" w:hAnsi="Times New Roman" w:cs="Times New Roman"/>
            <w:color w:val="0563C1"/>
            <w:sz w:val="24"/>
            <w:szCs w:val="24"/>
            <w:u w:val="single"/>
          </w:rPr>
          <w:t>https://doi.org/10.4103/2249-4863.130279</w:t>
        </w:r>
      </w:hyperlink>
      <w:r>
        <w:rPr>
          <w:rFonts w:ascii="Times New Roman" w:eastAsia="Times New Roman" w:hAnsi="Times New Roman" w:cs="Times New Roman"/>
          <w:color w:val="000000"/>
          <w:sz w:val="24"/>
          <w:szCs w:val="24"/>
        </w:rPr>
        <w:t xml:space="preserve"> </w:t>
      </w:r>
    </w:p>
    <w:p w14:paraId="38D63014" w14:textId="77777777" w:rsidR="00E760CE" w:rsidRDefault="00E760CE" w:rsidP="00E760CE">
      <w:pPr>
        <w:numPr>
          <w:ilvl w:val="0"/>
          <w:numId w:val="4"/>
        </w:numPr>
        <w:tabs>
          <w:tab w:val="left" w:pos="7260"/>
        </w:tabs>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Balakrishnan, R., </w:t>
      </w:r>
      <w:proofErr w:type="spellStart"/>
      <w:r>
        <w:rPr>
          <w:rFonts w:ascii="Times New Roman" w:eastAsia="Times New Roman" w:hAnsi="Times New Roman" w:cs="Times New Roman"/>
          <w:sz w:val="24"/>
          <w:szCs w:val="24"/>
        </w:rPr>
        <w:t>Vijayraja</w:t>
      </w:r>
      <w:proofErr w:type="spellEnd"/>
      <w:r>
        <w:rPr>
          <w:rFonts w:ascii="Times New Roman" w:eastAsia="Times New Roman" w:hAnsi="Times New Roman" w:cs="Times New Roman"/>
          <w:sz w:val="24"/>
          <w:szCs w:val="24"/>
        </w:rPr>
        <w:t xml:space="preserve">, D., Jo, S. H., Ganesan, P.,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-Kim, I., &amp; Choi, D. K. (2020). Medicinal profile, phytochemistry, and pharmacological activities of </w:t>
      </w:r>
      <w:proofErr w:type="spellStart"/>
      <w:r>
        <w:rPr>
          <w:rFonts w:ascii="Times New Roman" w:eastAsia="Times New Roman" w:hAnsi="Times New Roman" w:cs="Times New Roman"/>
          <w:sz w:val="24"/>
          <w:szCs w:val="24"/>
        </w:rPr>
        <w:t>Murraya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koenigii</w:t>
      </w:r>
      <w:proofErr w:type="spellEnd"/>
      <w:r>
        <w:rPr>
          <w:rFonts w:ascii="Times New Roman" w:eastAsia="Times New Roman" w:hAnsi="Times New Roman" w:cs="Times New Roman"/>
          <w:sz w:val="24"/>
          <w:szCs w:val="24"/>
        </w:rPr>
        <w:t xml:space="preserve"> and its primary bioactive compounds. Antioxidants, 9(2), Article 159. https://doi.org/10.3390/antiox9020159</w:t>
      </w:r>
    </w:p>
    <w:p w14:paraId="0BFF2E95" w14:textId="77777777" w:rsidR="00E760CE" w:rsidRDefault="00E760CE" w:rsidP="00E760CE">
      <w:pPr>
        <w:pBdr>
          <w:top w:val="nil"/>
          <w:left w:val="nil"/>
          <w:bottom w:val="nil"/>
          <w:right w:val="nil"/>
          <w:between w:val="nil"/>
        </w:pBdr>
        <w:tabs>
          <w:tab w:val="left" w:pos="7260"/>
        </w:tabs>
        <w:spacing w:after="0" w:line="360" w:lineRule="auto"/>
        <w:ind w:left="927"/>
        <w:jc w:val="both"/>
        <w:rPr>
          <w:rFonts w:ascii="Times New Roman" w:eastAsia="Times New Roman" w:hAnsi="Times New Roman" w:cs="Times New Roman"/>
          <w:sz w:val="24"/>
          <w:szCs w:val="24"/>
        </w:rPr>
        <w:sectPr w:rsidR="00E760CE">
          <w:type w:val="continuous"/>
          <w:pgSz w:w="11906" w:h="16838"/>
          <w:pgMar w:top="1440" w:right="1440" w:bottom="1440" w:left="1440" w:header="708" w:footer="708" w:gutter="0"/>
          <w:cols w:space="720"/>
        </w:sectPr>
      </w:pPr>
    </w:p>
    <w:p w14:paraId="57AAD043"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980000"/>
          <w:sz w:val="24"/>
          <w:szCs w:val="24"/>
        </w:rPr>
      </w:pPr>
      <w:r>
        <w:rPr>
          <w:rFonts w:ascii="Times New Roman" w:eastAsia="Times New Roman" w:hAnsi="Times New Roman" w:cs="Times New Roman"/>
          <w:color w:val="980000"/>
          <w:sz w:val="24"/>
          <w:szCs w:val="24"/>
        </w:rPr>
        <w:t xml:space="preserve">Chandra, D., Chandra, Arora P, &amp; Sharma, A. K. (2016). Finger millet (Eleusine coracana (L.) </w:t>
      </w:r>
      <w:proofErr w:type="spellStart"/>
      <w:r>
        <w:rPr>
          <w:rFonts w:ascii="Times New Roman" w:eastAsia="Times New Roman" w:hAnsi="Times New Roman" w:cs="Times New Roman"/>
          <w:color w:val="980000"/>
          <w:sz w:val="24"/>
          <w:szCs w:val="24"/>
        </w:rPr>
        <w:t>Gaertn</w:t>
      </w:r>
      <w:proofErr w:type="spellEnd"/>
      <w:r>
        <w:rPr>
          <w:rFonts w:ascii="Times New Roman" w:eastAsia="Times New Roman" w:hAnsi="Times New Roman" w:cs="Times New Roman"/>
          <w:color w:val="980000"/>
          <w:sz w:val="24"/>
          <w:szCs w:val="24"/>
        </w:rPr>
        <w:t xml:space="preserve">: A power house of health benefiting nutrients, a review 5(3), 149-155. </w:t>
      </w:r>
      <w:hyperlink r:id="rId14">
        <w:r>
          <w:rPr>
            <w:rFonts w:ascii="Times New Roman" w:eastAsia="Times New Roman" w:hAnsi="Times New Roman" w:cs="Times New Roman"/>
            <w:color w:val="980000"/>
            <w:sz w:val="24"/>
            <w:szCs w:val="24"/>
            <w:u w:val="single"/>
          </w:rPr>
          <w:t>https://doi.org/10.1016/j.fshw.2016.05.004</w:t>
        </w:r>
      </w:hyperlink>
      <w:r>
        <w:rPr>
          <w:rFonts w:ascii="Times New Roman" w:eastAsia="Times New Roman" w:hAnsi="Times New Roman" w:cs="Times New Roman"/>
          <w:color w:val="980000"/>
          <w:sz w:val="24"/>
          <w:szCs w:val="24"/>
        </w:rPr>
        <w:t xml:space="preserve"> </w:t>
      </w:r>
    </w:p>
    <w:p w14:paraId="4F0474C7"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Chethan, S., &amp; Malleshi, N. G. (2007). Finger millet polyphenols: Characterization and their nutraceutical potential. American Journal of Food Technology, 2(7), 582–592. </w:t>
      </w:r>
      <w:hyperlink r:id="rId15">
        <w:r>
          <w:rPr>
            <w:rFonts w:ascii="Times New Roman" w:eastAsia="Times New Roman" w:hAnsi="Times New Roman" w:cs="Times New Roman"/>
            <w:color w:val="0563C1"/>
            <w:sz w:val="24"/>
            <w:szCs w:val="24"/>
            <w:u w:val="single"/>
          </w:rPr>
          <w:t>https://doi.org/10.3923/ajft.2007.582.592</w:t>
        </w:r>
      </w:hyperlink>
      <w:r>
        <w:rPr>
          <w:rFonts w:ascii="Times New Roman" w:eastAsia="Times New Roman" w:hAnsi="Times New Roman" w:cs="Times New Roman"/>
          <w:color w:val="000000"/>
          <w:sz w:val="24"/>
          <w:szCs w:val="24"/>
        </w:rPr>
        <w:t xml:space="preserve"> </w:t>
      </w:r>
    </w:p>
    <w:p w14:paraId="7900D958" w14:textId="77777777" w:rsidR="00E760CE" w:rsidRDefault="00E760CE" w:rsidP="00E760CE">
      <w:pPr>
        <w:numPr>
          <w:ilvl w:val="0"/>
          <w:numId w:val="4"/>
        </w:numPr>
        <w:spacing w:before="240" w:after="240" w:line="36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FF0000"/>
          <w:sz w:val="24"/>
          <w:szCs w:val="24"/>
        </w:rPr>
        <w:t xml:space="preserve">Deepika, M., Bhumika, M., Anusha, N., Naik, R. S., &amp; Manasa, R. (2023). Immune-boosting health blend: A combination of barnyard millet and sunflower seeds. IP </w:t>
      </w:r>
      <w:r>
        <w:rPr>
          <w:rFonts w:ascii="Times New Roman" w:eastAsia="Times New Roman" w:hAnsi="Times New Roman" w:cs="Times New Roman"/>
          <w:color w:val="FF0000"/>
          <w:sz w:val="24"/>
          <w:szCs w:val="24"/>
        </w:rPr>
        <w:lastRenderedPageBreak/>
        <w:t>Journal of Nutrition, Metabolism and Health Science, 6(4), 189–193. https://doi.org/10.18231/j.ijnmhs.2023.031.</w:t>
      </w:r>
    </w:p>
    <w:p w14:paraId="309F0A1E"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Devi, P. B., Vijayabharathi, R., Sathyabama, S., Malleshi, N. G., &amp; </w:t>
      </w:r>
      <w:proofErr w:type="spellStart"/>
      <w:r>
        <w:rPr>
          <w:rFonts w:ascii="Times New Roman" w:eastAsia="Times New Roman" w:hAnsi="Times New Roman" w:cs="Times New Roman"/>
          <w:color w:val="000000"/>
          <w:sz w:val="24"/>
          <w:szCs w:val="24"/>
          <w:highlight w:val="white"/>
        </w:rPr>
        <w:t>Priyadarisini</w:t>
      </w:r>
      <w:proofErr w:type="spellEnd"/>
      <w:r>
        <w:rPr>
          <w:rFonts w:ascii="Times New Roman" w:eastAsia="Times New Roman" w:hAnsi="Times New Roman" w:cs="Times New Roman"/>
          <w:color w:val="000000"/>
          <w:sz w:val="24"/>
          <w:szCs w:val="24"/>
          <w:highlight w:val="white"/>
        </w:rPr>
        <w:t xml:space="preserve">, V. B. (2014). Health benefits of finger millet (Eleusine coracana L.) polyphenols and dietary </w:t>
      </w:r>
      <w:proofErr w:type="spellStart"/>
      <w:r>
        <w:rPr>
          <w:rFonts w:ascii="Times New Roman" w:eastAsia="Times New Roman" w:hAnsi="Times New Roman" w:cs="Times New Roman"/>
          <w:color w:val="000000"/>
          <w:sz w:val="24"/>
          <w:szCs w:val="24"/>
          <w:highlight w:val="white"/>
        </w:rPr>
        <w:t>fiber</w:t>
      </w:r>
      <w:proofErr w:type="spellEnd"/>
      <w:r>
        <w:rPr>
          <w:rFonts w:ascii="Times New Roman" w:eastAsia="Times New Roman" w:hAnsi="Times New Roman" w:cs="Times New Roman"/>
          <w:color w:val="000000"/>
          <w:sz w:val="24"/>
          <w:szCs w:val="24"/>
          <w:highlight w:val="white"/>
        </w:rPr>
        <w:t xml:space="preserve">: A review. Journal of Food Science and Technology, 51(6), 1021–1040. </w:t>
      </w:r>
      <w:hyperlink r:id="rId16">
        <w:r>
          <w:rPr>
            <w:rFonts w:ascii="Times New Roman" w:eastAsia="Times New Roman" w:hAnsi="Times New Roman" w:cs="Times New Roman"/>
            <w:color w:val="0563C1"/>
            <w:sz w:val="24"/>
            <w:szCs w:val="24"/>
            <w:highlight w:val="white"/>
            <w:u w:val="single"/>
          </w:rPr>
          <w:t>https://doi.org/10.1007/s13197-011-0584-9</w:t>
        </w:r>
      </w:hyperlink>
      <w:r>
        <w:rPr>
          <w:rFonts w:ascii="Times New Roman" w:eastAsia="Times New Roman" w:hAnsi="Times New Roman" w:cs="Times New Roman"/>
          <w:color w:val="000000"/>
          <w:sz w:val="24"/>
          <w:szCs w:val="24"/>
          <w:highlight w:val="white"/>
        </w:rPr>
        <w:t xml:space="preserve"> International Institute for Population Sciences (IIPS), &amp; ICF. (2022). National Family Health Survey (NFHS-5), 2019–21: India. Mumbai, India: IIPS.</w:t>
      </w:r>
    </w:p>
    <w:p w14:paraId="6053F232" w14:textId="18920268" w:rsidR="00E760CE" w:rsidRDefault="00E760CE" w:rsidP="00E760CE">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International Institute for Population Sciences (IIPS), &amp; ICF. (2022). National Family Health Survey (NFHS-5), 2019–21: India. IIPS. </w:t>
      </w:r>
      <w:hyperlink r:id="rId17" w:history="1">
        <w:r w:rsidRPr="005E3E92">
          <w:rPr>
            <w:rStyle w:val="Hyperlink"/>
            <w:rFonts w:ascii="Times New Roman" w:eastAsia="Times New Roman" w:hAnsi="Times New Roman" w:cs="Times New Roman"/>
            <w:sz w:val="24"/>
            <w:szCs w:val="24"/>
            <w:highlight w:val="white"/>
          </w:rPr>
          <w:t>https://dhsprogram.com/publications/publication-FR375-DHS-Final-Reports.cfm</w:t>
        </w:r>
      </w:hyperlink>
      <w:r>
        <w:rPr>
          <w:rFonts w:ascii="Times New Roman" w:eastAsia="Times New Roman" w:hAnsi="Times New Roman" w:cs="Times New Roman"/>
          <w:color w:val="000000"/>
          <w:sz w:val="24"/>
          <w:szCs w:val="24"/>
          <w:highlight w:val="white"/>
        </w:rPr>
        <w:t xml:space="preserve"> </w:t>
      </w:r>
    </w:p>
    <w:p w14:paraId="0F7F4514" w14:textId="77777777" w:rsidR="00E760CE" w:rsidRDefault="00E760CE" w:rsidP="00E760CE">
      <w:pPr>
        <w:numPr>
          <w:ilvl w:val="0"/>
          <w:numId w:val="4"/>
        </w:numPr>
        <w:spacing w:before="240" w:after="240" w:line="360" w:lineRule="auto"/>
        <w:jc w:val="both"/>
        <w:rPr>
          <w:rFonts w:ascii="Times New Roman" w:eastAsia="Times New Roman" w:hAnsi="Times New Roman" w:cs="Times New Roman"/>
          <w:color w:val="980000"/>
          <w:sz w:val="24"/>
          <w:szCs w:val="24"/>
          <w:highlight w:val="white"/>
        </w:rPr>
      </w:pPr>
      <w:r>
        <w:rPr>
          <w:rFonts w:ascii="Times New Roman" w:eastAsia="Times New Roman" w:hAnsi="Times New Roman" w:cs="Times New Roman"/>
          <w:color w:val="980000"/>
          <w:sz w:val="24"/>
          <w:szCs w:val="24"/>
          <w:highlight w:val="white"/>
        </w:rPr>
        <w:t xml:space="preserve">Kavya, M. R., Manasa, R., &amp; </w:t>
      </w:r>
      <w:proofErr w:type="spellStart"/>
      <w:r>
        <w:rPr>
          <w:rFonts w:ascii="Times New Roman" w:eastAsia="Times New Roman" w:hAnsi="Times New Roman" w:cs="Times New Roman"/>
          <w:color w:val="980000"/>
          <w:sz w:val="24"/>
          <w:szCs w:val="24"/>
          <w:highlight w:val="white"/>
        </w:rPr>
        <w:t>Shivananjappa</w:t>
      </w:r>
      <w:proofErr w:type="spellEnd"/>
      <w:r>
        <w:rPr>
          <w:rFonts w:ascii="Times New Roman" w:eastAsia="Times New Roman" w:hAnsi="Times New Roman" w:cs="Times New Roman"/>
          <w:color w:val="980000"/>
          <w:sz w:val="24"/>
          <w:szCs w:val="24"/>
          <w:highlight w:val="white"/>
        </w:rPr>
        <w:t xml:space="preserve">, M. (2023). Formulation and evaluation of </w:t>
      </w:r>
      <w:proofErr w:type="spellStart"/>
      <w:r>
        <w:rPr>
          <w:rFonts w:ascii="Times New Roman" w:eastAsia="Times New Roman" w:hAnsi="Times New Roman" w:cs="Times New Roman"/>
          <w:color w:val="980000"/>
          <w:sz w:val="24"/>
          <w:szCs w:val="24"/>
          <w:highlight w:val="white"/>
        </w:rPr>
        <w:t>mathri</w:t>
      </w:r>
      <w:proofErr w:type="spellEnd"/>
      <w:r>
        <w:rPr>
          <w:rFonts w:ascii="Times New Roman" w:eastAsia="Times New Roman" w:hAnsi="Times New Roman" w:cs="Times New Roman"/>
          <w:color w:val="980000"/>
          <w:sz w:val="24"/>
          <w:szCs w:val="24"/>
          <w:highlight w:val="white"/>
        </w:rPr>
        <w:t xml:space="preserve"> developed with partial replacement of wheat flour with </w:t>
      </w:r>
      <w:proofErr w:type="spellStart"/>
      <w:r>
        <w:rPr>
          <w:rFonts w:ascii="Times New Roman" w:eastAsia="Times New Roman" w:hAnsi="Times New Roman" w:cs="Times New Roman"/>
          <w:color w:val="980000"/>
          <w:sz w:val="24"/>
          <w:szCs w:val="24"/>
          <w:highlight w:val="white"/>
        </w:rPr>
        <w:t>Kodo</w:t>
      </w:r>
      <w:proofErr w:type="spellEnd"/>
      <w:r>
        <w:rPr>
          <w:rFonts w:ascii="Times New Roman" w:eastAsia="Times New Roman" w:hAnsi="Times New Roman" w:cs="Times New Roman"/>
          <w:color w:val="980000"/>
          <w:sz w:val="24"/>
          <w:szCs w:val="24"/>
          <w:highlight w:val="white"/>
        </w:rPr>
        <w:t xml:space="preserve"> millet (Paspalum </w:t>
      </w:r>
      <w:proofErr w:type="spellStart"/>
      <w:r>
        <w:rPr>
          <w:rFonts w:ascii="Times New Roman" w:eastAsia="Times New Roman" w:hAnsi="Times New Roman" w:cs="Times New Roman"/>
          <w:color w:val="980000"/>
          <w:sz w:val="24"/>
          <w:szCs w:val="24"/>
          <w:highlight w:val="white"/>
        </w:rPr>
        <w:t>scrobiculatum</w:t>
      </w:r>
      <w:proofErr w:type="spellEnd"/>
      <w:r>
        <w:rPr>
          <w:rFonts w:ascii="Times New Roman" w:eastAsia="Times New Roman" w:hAnsi="Times New Roman" w:cs="Times New Roman"/>
          <w:color w:val="980000"/>
          <w:sz w:val="24"/>
          <w:szCs w:val="24"/>
          <w:highlight w:val="white"/>
        </w:rPr>
        <w:t>) flour. IP Journal of Nutrition, Metabolism and Health Science, 6(1), 28–31. https://doi.org/10.18231/j.ijnmhs.2023.005.</w:t>
      </w:r>
    </w:p>
    <w:p w14:paraId="2089CCBC" w14:textId="77777777" w:rsidR="00E760CE" w:rsidRDefault="00E760CE" w:rsidP="00E760CE">
      <w:pPr>
        <w:numPr>
          <w:ilvl w:val="0"/>
          <w:numId w:val="4"/>
        </w:numPr>
        <w:tabs>
          <w:tab w:val="left" w:pos="7260"/>
        </w:tabs>
        <w:spacing w:before="240" w:after="240" w:line="360" w:lineRule="auto"/>
        <w:jc w:val="both"/>
        <w:rPr>
          <w:rFonts w:ascii="Times New Roman" w:eastAsia="Times New Roman" w:hAnsi="Times New Roman" w:cs="Times New Roman"/>
          <w:color w:val="980000"/>
          <w:sz w:val="24"/>
          <w:szCs w:val="24"/>
        </w:rPr>
      </w:pPr>
      <w:proofErr w:type="spellStart"/>
      <w:r>
        <w:rPr>
          <w:rFonts w:ascii="Times New Roman" w:eastAsia="Times New Roman" w:hAnsi="Times New Roman" w:cs="Times New Roman"/>
          <w:color w:val="980000"/>
          <w:sz w:val="24"/>
          <w:szCs w:val="24"/>
        </w:rPr>
        <w:t>Kadhbane</w:t>
      </w:r>
      <w:proofErr w:type="spellEnd"/>
      <w:r>
        <w:rPr>
          <w:rFonts w:ascii="Times New Roman" w:eastAsia="Times New Roman" w:hAnsi="Times New Roman" w:cs="Times New Roman"/>
          <w:color w:val="980000"/>
          <w:sz w:val="24"/>
          <w:szCs w:val="24"/>
        </w:rPr>
        <w:t xml:space="preserve"> VS, Shelke GN. Preparation of </w:t>
      </w:r>
      <w:proofErr w:type="spellStart"/>
      <w:r>
        <w:rPr>
          <w:rFonts w:ascii="Times New Roman" w:eastAsia="Times New Roman" w:hAnsi="Times New Roman" w:cs="Times New Roman"/>
          <w:color w:val="980000"/>
          <w:sz w:val="24"/>
          <w:szCs w:val="24"/>
        </w:rPr>
        <w:t>Tandulaja</w:t>
      </w:r>
      <w:proofErr w:type="spellEnd"/>
      <w:r>
        <w:rPr>
          <w:rFonts w:ascii="Times New Roman" w:eastAsia="Times New Roman" w:hAnsi="Times New Roman" w:cs="Times New Roman"/>
          <w:color w:val="980000"/>
          <w:sz w:val="24"/>
          <w:szCs w:val="24"/>
        </w:rPr>
        <w:t xml:space="preserve"> powder and its fortified Mathari. Journal of Pharmacognosy and Phytochemistry. 2019;8(3). 4553-4557. </w:t>
      </w:r>
      <w:hyperlink r:id="rId18">
        <w:r>
          <w:rPr>
            <w:rFonts w:ascii="Times New Roman" w:eastAsia="Times New Roman" w:hAnsi="Times New Roman" w:cs="Times New Roman"/>
            <w:color w:val="980000"/>
            <w:sz w:val="24"/>
            <w:szCs w:val="24"/>
            <w:u w:val="single"/>
          </w:rPr>
          <w:t>https://www.akinik.com/journals/jpp/</w:t>
        </w:r>
      </w:hyperlink>
      <w:r>
        <w:rPr>
          <w:rFonts w:ascii="Times New Roman" w:eastAsia="Times New Roman" w:hAnsi="Times New Roman" w:cs="Times New Roman"/>
          <w:color w:val="980000"/>
          <w:sz w:val="24"/>
          <w:szCs w:val="24"/>
        </w:rPr>
        <w:t>.</w:t>
      </w:r>
    </w:p>
    <w:p w14:paraId="6180122D" w14:textId="77777777" w:rsidR="00E760CE" w:rsidRDefault="00E760CE" w:rsidP="00E760CE">
      <w:pPr>
        <w:numPr>
          <w:ilvl w:val="0"/>
          <w:numId w:val="4"/>
        </w:numPr>
        <w:pBdr>
          <w:top w:val="nil"/>
          <w:left w:val="nil"/>
          <w:bottom w:val="nil"/>
          <w:right w:val="nil"/>
          <w:between w:val="nil"/>
        </w:pBdr>
        <w:tabs>
          <w:tab w:val="left" w:pos="72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 Q., Lee, S. J., &amp; Chung, H. J. (2017). Quality characteristics of muffins made with legume and wheat flour blends. Korean Journal of Food Science and Technology, 49(6), 638-643. </w:t>
      </w:r>
      <w:hyperlink r:id="rId19">
        <w:r>
          <w:rPr>
            <w:rFonts w:ascii="Times New Roman" w:eastAsia="Times New Roman" w:hAnsi="Times New Roman" w:cs="Times New Roman"/>
            <w:color w:val="0563C1"/>
            <w:sz w:val="24"/>
            <w:szCs w:val="24"/>
            <w:u w:val="single"/>
          </w:rPr>
          <w:t>https://doi.org/10.9721/KJFST.2017.49.6.638</w:t>
        </w:r>
      </w:hyperlink>
      <w:r>
        <w:rPr>
          <w:rFonts w:ascii="Times New Roman" w:eastAsia="Times New Roman" w:hAnsi="Times New Roman" w:cs="Times New Roman"/>
          <w:color w:val="000000"/>
          <w:sz w:val="24"/>
          <w:szCs w:val="24"/>
        </w:rPr>
        <w:t xml:space="preserve"> </w:t>
      </w:r>
    </w:p>
    <w:p w14:paraId="094625F0" w14:textId="77777777" w:rsidR="00E760CE" w:rsidRDefault="00E760CE" w:rsidP="00E760CE">
      <w:pPr>
        <w:numPr>
          <w:ilvl w:val="0"/>
          <w:numId w:val="4"/>
        </w:numPr>
        <w:tabs>
          <w:tab w:val="left" w:pos="7260"/>
        </w:tabs>
        <w:spacing w:before="240" w:after="240" w:line="360" w:lineRule="auto"/>
        <w:jc w:val="both"/>
        <w:rPr>
          <w:rFonts w:ascii="Times New Roman" w:eastAsia="Times New Roman" w:hAnsi="Times New Roman" w:cs="Times New Roman"/>
          <w:color w:val="980000"/>
          <w:sz w:val="24"/>
          <w:szCs w:val="24"/>
        </w:rPr>
      </w:pPr>
      <w:r>
        <w:rPr>
          <w:rFonts w:ascii="Times" w:eastAsia="Times" w:hAnsi="Times" w:cs="Times"/>
          <w:color w:val="980000"/>
          <w:sz w:val="23"/>
          <w:szCs w:val="23"/>
        </w:rPr>
        <w:t>Mane, K., &amp; Kadam, M. (2021). Development and quality evaluation of ragi supplemented cupcakes. International Journal of Environment, Agriculture and Biotechnology, 6(2), 83-86. https://doi.org/10.22161/ijeab.62.8.</w:t>
      </w:r>
    </w:p>
    <w:p w14:paraId="632A16A4"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Meena, R. P., Joshi, D., Bisht, J. K., &amp; Kant, L. (2021). Global scenario of millets cultivation. In A. Kumar, M. K. Tripathi, D. Joshi, &amp; V. Kumar (Eds.), Millets and millet technology (pp. 33–50). Springer Singapore. </w:t>
      </w:r>
      <w:hyperlink r:id="rId20">
        <w:r>
          <w:rPr>
            <w:rFonts w:ascii="Times New Roman" w:eastAsia="Times New Roman" w:hAnsi="Times New Roman" w:cs="Times New Roman"/>
            <w:color w:val="0563C1"/>
            <w:sz w:val="24"/>
            <w:szCs w:val="24"/>
            <w:highlight w:val="white"/>
            <w:u w:val="single"/>
          </w:rPr>
          <w:t>https://doi.org/10.1007/978-981-16-0676-2_2</w:t>
        </w:r>
      </w:hyperlink>
      <w:r>
        <w:rPr>
          <w:rFonts w:ascii="Times New Roman" w:eastAsia="Times New Roman" w:hAnsi="Times New Roman" w:cs="Times New Roman"/>
          <w:color w:val="000000"/>
          <w:sz w:val="24"/>
          <w:szCs w:val="24"/>
          <w:highlight w:val="white"/>
        </w:rPr>
        <w:t xml:space="preserve"> </w:t>
      </w:r>
    </w:p>
    <w:p w14:paraId="60B38318" w14:textId="77777777" w:rsidR="00E760CE" w:rsidRDefault="00E760CE" w:rsidP="00E760CE">
      <w:pPr>
        <w:numPr>
          <w:ilvl w:val="0"/>
          <w:numId w:val="4"/>
        </w:numPr>
        <w:spacing w:before="240" w:after="24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Mohanty, D., Misra, R., Panda, L., &amp; Jena, D. (2024). Preparation, packaging and storability analysis of fortified cupcakes prepared for preschool children. European </w:t>
      </w:r>
      <w:r>
        <w:rPr>
          <w:rFonts w:ascii="Times New Roman" w:eastAsia="Times New Roman" w:hAnsi="Times New Roman" w:cs="Times New Roman"/>
          <w:color w:val="FF0000"/>
          <w:sz w:val="24"/>
          <w:szCs w:val="24"/>
        </w:rPr>
        <w:lastRenderedPageBreak/>
        <w:t>Journal of Nutrition &amp; Food Safety, 16(9), 41–53. https://doi.org/10.9734/ejnfs/2024/v16i91525</w:t>
      </w:r>
    </w:p>
    <w:p w14:paraId="61B910AD"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Mueed, A., Shibli, S., Korma, S. A., </w:t>
      </w:r>
      <w:proofErr w:type="spellStart"/>
      <w:r>
        <w:rPr>
          <w:rFonts w:ascii="Times New Roman" w:eastAsia="Times New Roman" w:hAnsi="Times New Roman" w:cs="Times New Roman"/>
          <w:color w:val="000000"/>
          <w:sz w:val="24"/>
          <w:szCs w:val="24"/>
        </w:rPr>
        <w:t>Madjirebaye</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Esatbeyoglu</w:t>
      </w:r>
      <w:proofErr w:type="spellEnd"/>
      <w:r>
        <w:rPr>
          <w:rFonts w:ascii="Times New Roman" w:eastAsia="Times New Roman" w:hAnsi="Times New Roman" w:cs="Times New Roman"/>
          <w:color w:val="000000"/>
          <w:sz w:val="24"/>
          <w:szCs w:val="24"/>
        </w:rPr>
        <w:t xml:space="preserve">, T., &amp; Deng, Z. (2022). Flaxseed Bioactive Compounds: Chemical Composition, Functional Properties, Food Applications and Health Benefits-Related Gut Microbes. Foods, 11(20), 3307. </w:t>
      </w:r>
      <w:hyperlink r:id="rId21">
        <w:r>
          <w:rPr>
            <w:rFonts w:ascii="Times New Roman" w:eastAsia="Times New Roman" w:hAnsi="Times New Roman" w:cs="Times New Roman"/>
            <w:color w:val="0563C1"/>
            <w:sz w:val="24"/>
            <w:szCs w:val="24"/>
            <w:u w:val="single"/>
          </w:rPr>
          <w:t>https://doi.org/10.3390/foods11203307</w:t>
        </w:r>
      </w:hyperlink>
      <w:r>
        <w:rPr>
          <w:rFonts w:ascii="Times New Roman" w:eastAsia="Times New Roman" w:hAnsi="Times New Roman" w:cs="Times New Roman"/>
          <w:color w:val="000000"/>
          <w:sz w:val="24"/>
          <w:szCs w:val="24"/>
        </w:rPr>
        <w:t xml:space="preserve"> </w:t>
      </w:r>
    </w:p>
    <w:p w14:paraId="13C19857"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Ministry of Health and Family Welfare (</w:t>
      </w:r>
      <w:proofErr w:type="spellStart"/>
      <w:r>
        <w:rPr>
          <w:rFonts w:ascii="Times New Roman" w:eastAsia="Times New Roman" w:hAnsi="Times New Roman" w:cs="Times New Roman"/>
          <w:color w:val="000000"/>
          <w:sz w:val="24"/>
          <w:szCs w:val="24"/>
        </w:rPr>
        <w:t>MoHFW</w:t>
      </w:r>
      <w:proofErr w:type="spellEnd"/>
      <w:r>
        <w:rPr>
          <w:rFonts w:ascii="Times New Roman" w:eastAsia="Times New Roman" w:hAnsi="Times New Roman" w:cs="Times New Roman"/>
          <w:color w:val="000000"/>
          <w:sz w:val="24"/>
          <w:szCs w:val="24"/>
        </w:rPr>
        <w:t xml:space="preserve">), Government of India, UNICEF, &amp; Population Council. (2019). Comprehensive National Nutrition Survey (CNNS) 2016–2018: National report. New Delhi, India: </w:t>
      </w:r>
      <w:proofErr w:type="spellStart"/>
      <w:r>
        <w:rPr>
          <w:rFonts w:ascii="Times New Roman" w:eastAsia="Times New Roman" w:hAnsi="Times New Roman" w:cs="Times New Roman"/>
          <w:color w:val="000000"/>
          <w:sz w:val="24"/>
          <w:szCs w:val="24"/>
        </w:rPr>
        <w:t>MoHFW</w:t>
      </w:r>
      <w:proofErr w:type="spellEnd"/>
      <w:r>
        <w:rPr>
          <w:rFonts w:ascii="Times New Roman" w:eastAsia="Times New Roman" w:hAnsi="Times New Roman" w:cs="Times New Roman"/>
          <w:color w:val="000000"/>
          <w:sz w:val="24"/>
          <w:szCs w:val="24"/>
        </w:rPr>
        <w:t xml:space="preserve">. </w:t>
      </w:r>
      <w:hyperlink r:id="rId22">
        <w:r>
          <w:rPr>
            <w:rFonts w:ascii="Times New Roman" w:eastAsia="Times New Roman" w:hAnsi="Times New Roman" w:cs="Times New Roman"/>
            <w:color w:val="0563C1"/>
            <w:sz w:val="24"/>
            <w:szCs w:val="24"/>
            <w:u w:val="single"/>
          </w:rPr>
          <w:t>https://www.unicef.org/india/reports/comprehensive-national-nutrition-survey-2016-2018</w:t>
        </w:r>
      </w:hyperlink>
      <w:r>
        <w:rPr>
          <w:rFonts w:ascii="Times New Roman" w:eastAsia="Times New Roman" w:hAnsi="Times New Roman" w:cs="Times New Roman"/>
          <w:color w:val="000000"/>
          <w:sz w:val="24"/>
          <w:szCs w:val="24"/>
        </w:rPr>
        <w:t xml:space="preserve"> </w:t>
      </w:r>
    </w:p>
    <w:p w14:paraId="04FDECC5"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Patil, P. B., </w:t>
      </w:r>
      <w:proofErr w:type="spellStart"/>
      <w:r>
        <w:rPr>
          <w:rFonts w:ascii="Times New Roman" w:eastAsia="Times New Roman" w:hAnsi="Times New Roman" w:cs="Times New Roman"/>
          <w:color w:val="000000"/>
          <w:sz w:val="24"/>
          <w:szCs w:val="24"/>
        </w:rPr>
        <w:t>Goudar</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Kommunuri</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Jarapala</w:t>
      </w:r>
      <w:proofErr w:type="spellEnd"/>
      <w:r>
        <w:rPr>
          <w:rFonts w:ascii="Times New Roman" w:eastAsia="Times New Roman" w:hAnsi="Times New Roman" w:cs="Times New Roman"/>
          <w:color w:val="000000"/>
          <w:sz w:val="24"/>
          <w:szCs w:val="24"/>
        </w:rPr>
        <w:t xml:space="preserve"> Sreenivasa, R., &amp; </w:t>
      </w:r>
      <w:proofErr w:type="spellStart"/>
      <w:r>
        <w:rPr>
          <w:rFonts w:ascii="Times New Roman" w:eastAsia="Times New Roman" w:hAnsi="Times New Roman" w:cs="Times New Roman"/>
          <w:color w:val="000000"/>
          <w:sz w:val="24"/>
          <w:szCs w:val="24"/>
        </w:rPr>
        <w:t>Rabinarayan</w:t>
      </w:r>
      <w:proofErr w:type="spellEnd"/>
      <w:r>
        <w:rPr>
          <w:rFonts w:ascii="Times New Roman" w:eastAsia="Times New Roman" w:hAnsi="Times New Roman" w:cs="Times New Roman"/>
          <w:color w:val="000000"/>
          <w:sz w:val="24"/>
          <w:szCs w:val="24"/>
        </w:rPr>
        <w:t xml:space="preserve">, A. (2023). Millets: Empowering the society with nutrient-rich superfoods to achieve sustainable development goals. Journal of Drug Research in Ayurvedic Sciences. </w:t>
      </w:r>
      <w:hyperlink r:id="rId23">
        <w:r>
          <w:rPr>
            <w:rFonts w:ascii="Times New Roman" w:eastAsia="Times New Roman" w:hAnsi="Times New Roman" w:cs="Times New Roman"/>
            <w:color w:val="0563C1"/>
            <w:sz w:val="24"/>
            <w:szCs w:val="24"/>
            <w:u w:val="single"/>
          </w:rPr>
          <w:t>https://doi.org/10.4103/jdras.jdras_207_23</w:t>
        </w:r>
      </w:hyperlink>
      <w:r>
        <w:rPr>
          <w:rFonts w:ascii="Times New Roman" w:eastAsia="Times New Roman" w:hAnsi="Times New Roman" w:cs="Times New Roman"/>
          <w:color w:val="000000"/>
          <w:sz w:val="24"/>
          <w:szCs w:val="24"/>
        </w:rPr>
        <w:t xml:space="preserve"> </w:t>
      </w:r>
    </w:p>
    <w:p w14:paraId="1C70E6A9" w14:textId="77777777" w:rsidR="00E760CE" w:rsidRDefault="00E760CE" w:rsidP="00E760CE">
      <w:pPr>
        <w:numPr>
          <w:ilvl w:val="0"/>
          <w:numId w:val="4"/>
        </w:numPr>
        <w:pBdr>
          <w:top w:val="nil"/>
          <w:left w:val="nil"/>
          <w:bottom w:val="nil"/>
          <w:right w:val="nil"/>
          <w:between w:val="nil"/>
        </w:pBdr>
        <w:tabs>
          <w:tab w:val="left" w:pos="7260"/>
        </w:tabs>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Ramashia</w:t>
      </w:r>
      <w:proofErr w:type="spellEnd"/>
      <w:r>
        <w:rPr>
          <w:rFonts w:ascii="Times New Roman" w:eastAsia="Times New Roman" w:hAnsi="Times New Roman" w:cs="Times New Roman"/>
          <w:color w:val="000000"/>
          <w:sz w:val="24"/>
          <w:szCs w:val="24"/>
          <w:highlight w:val="white"/>
        </w:rPr>
        <w:t xml:space="preserve">, S. E., </w:t>
      </w:r>
      <w:proofErr w:type="spellStart"/>
      <w:r>
        <w:rPr>
          <w:rFonts w:ascii="Times New Roman" w:eastAsia="Times New Roman" w:hAnsi="Times New Roman" w:cs="Times New Roman"/>
          <w:color w:val="000000"/>
          <w:sz w:val="24"/>
          <w:szCs w:val="24"/>
          <w:highlight w:val="white"/>
        </w:rPr>
        <w:t>Anyasi</w:t>
      </w:r>
      <w:proofErr w:type="spellEnd"/>
      <w:r>
        <w:rPr>
          <w:rFonts w:ascii="Times New Roman" w:eastAsia="Times New Roman" w:hAnsi="Times New Roman" w:cs="Times New Roman"/>
          <w:color w:val="000000"/>
          <w:sz w:val="24"/>
          <w:szCs w:val="24"/>
          <w:highlight w:val="white"/>
        </w:rPr>
        <w:t xml:space="preserve">, T. A., Gwata, E. T., </w:t>
      </w:r>
      <w:proofErr w:type="spellStart"/>
      <w:r>
        <w:rPr>
          <w:rFonts w:ascii="Times New Roman" w:eastAsia="Times New Roman" w:hAnsi="Times New Roman" w:cs="Times New Roman"/>
          <w:color w:val="000000"/>
          <w:sz w:val="24"/>
          <w:szCs w:val="24"/>
          <w:highlight w:val="white"/>
        </w:rPr>
        <w:t>Meddows</w:t>
      </w:r>
      <w:proofErr w:type="spellEnd"/>
      <w:r>
        <w:rPr>
          <w:rFonts w:ascii="Times New Roman" w:eastAsia="Times New Roman" w:hAnsi="Times New Roman" w:cs="Times New Roman"/>
          <w:color w:val="000000"/>
          <w:sz w:val="24"/>
          <w:szCs w:val="24"/>
          <w:highlight w:val="white"/>
        </w:rPr>
        <w:t xml:space="preserve">-Taylor, S., &amp; </w:t>
      </w:r>
      <w:proofErr w:type="spellStart"/>
      <w:r>
        <w:rPr>
          <w:rFonts w:ascii="Times New Roman" w:eastAsia="Times New Roman" w:hAnsi="Times New Roman" w:cs="Times New Roman"/>
          <w:color w:val="000000"/>
          <w:sz w:val="24"/>
          <w:szCs w:val="24"/>
          <w:highlight w:val="white"/>
        </w:rPr>
        <w:t>Jideani</w:t>
      </w:r>
      <w:proofErr w:type="spellEnd"/>
      <w:r>
        <w:rPr>
          <w:rFonts w:ascii="Times New Roman" w:eastAsia="Times New Roman" w:hAnsi="Times New Roman" w:cs="Times New Roman"/>
          <w:color w:val="000000"/>
          <w:sz w:val="24"/>
          <w:szCs w:val="24"/>
          <w:highlight w:val="white"/>
        </w:rPr>
        <w:t xml:space="preserve">, A. I. O. (2019). Processing, nutritional composition and health benefits of finger millet in sub-Saharan Africa. Food Science and Technology, 39, 253-266. </w:t>
      </w:r>
      <w:hyperlink r:id="rId24">
        <w:r>
          <w:rPr>
            <w:rFonts w:ascii="Times New Roman" w:eastAsia="Times New Roman" w:hAnsi="Times New Roman" w:cs="Times New Roman"/>
            <w:color w:val="0563C1"/>
            <w:sz w:val="24"/>
            <w:szCs w:val="24"/>
            <w:highlight w:val="white"/>
            <w:u w:val="single"/>
          </w:rPr>
          <w:t>https://doi.org/10.1590/FST.25017</w:t>
        </w:r>
      </w:hyperlink>
      <w:r>
        <w:rPr>
          <w:rFonts w:ascii="Times New Roman" w:eastAsia="Times New Roman" w:hAnsi="Times New Roman" w:cs="Times New Roman"/>
          <w:color w:val="000000"/>
          <w:sz w:val="24"/>
          <w:szCs w:val="24"/>
          <w:highlight w:val="white"/>
        </w:rPr>
        <w:t xml:space="preserve"> </w:t>
      </w:r>
    </w:p>
    <w:p w14:paraId="324D9180" w14:textId="77777777" w:rsidR="00E760CE" w:rsidRDefault="00E760CE" w:rsidP="00E760CE">
      <w:pPr>
        <w:numPr>
          <w:ilvl w:val="0"/>
          <w:numId w:val="4"/>
        </w:numPr>
        <w:tabs>
          <w:tab w:val="left" w:pos="7260"/>
        </w:tabs>
        <w:spacing w:before="240" w:after="24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Rehman, T., Sharif, M. K., Imran, A., Hussain, M. B., Imran, M., Atif, M., Naeem, U., &amp; Ahmed, B. W. (2016). Development and quality characteristics of cereals-legumes blended muffins. Journal of Environmental and Agricultural Sciences, 9, 87–95.</w:t>
      </w:r>
    </w:p>
    <w:p w14:paraId="64D3A680" w14:textId="77777777" w:rsidR="00E760CE" w:rsidRDefault="00E760CE" w:rsidP="00E760CE">
      <w:pPr>
        <w:numPr>
          <w:ilvl w:val="0"/>
          <w:numId w:val="4"/>
        </w:numPr>
        <w:pBdr>
          <w:top w:val="nil"/>
          <w:left w:val="nil"/>
          <w:bottom w:val="nil"/>
          <w:right w:val="nil"/>
          <w:between w:val="nil"/>
        </w:pBdr>
        <w:tabs>
          <w:tab w:val="left" w:pos="72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Ritu, G., &amp; Gupta, A. (2014). Vitamin D deficiency in India: Prevalence, causalities and interventions. Nutrients, 6(2), 729–775. </w:t>
      </w:r>
      <w:hyperlink r:id="rId25">
        <w:r>
          <w:rPr>
            <w:rFonts w:ascii="Times New Roman" w:eastAsia="Times New Roman" w:hAnsi="Times New Roman" w:cs="Times New Roman"/>
            <w:color w:val="0563C1"/>
            <w:sz w:val="24"/>
            <w:szCs w:val="24"/>
            <w:u w:val="single"/>
          </w:rPr>
          <w:t>https://doi.org/10.3390/nu6020729</w:t>
        </w:r>
      </w:hyperlink>
      <w:r>
        <w:rPr>
          <w:rFonts w:ascii="Times New Roman" w:eastAsia="Times New Roman" w:hAnsi="Times New Roman" w:cs="Times New Roman"/>
          <w:color w:val="000000"/>
          <w:sz w:val="24"/>
          <w:szCs w:val="24"/>
        </w:rPr>
        <w:t xml:space="preserve"> </w:t>
      </w:r>
    </w:p>
    <w:p w14:paraId="26A775E3" w14:textId="77777777" w:rsidR="00E760CE" w:rsidRDefault="00E760CE" w:rsidP="00E760CE">
      <w:pPr>
        <w:numPr>
          <w:ilvl w:val="0"/>
          <w:numId w:val="4"/>
        </w:numPr>
        <w:tabs>
          <w:tab w:val="left" w:pos="7260"/>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Raza, N., Bano, N., Hamza, A., Mujtaba, A., Farooq, U., </w:t>
      </w:r>
      <w:proofErr w:type="spellStart"/>
      <w:r>
        <w:rPr>
          <w:rFonts w:ascii="Times New Roman" w:eastAsia="Times New Roman" w:hAnsi="Times New Roman" w:cs="Times New Roman"/>
          <w:sz w:val="24"/>
          <w:szCs w:val="24"/>
        </w:rPr>
        <w:t>Matloob</w:t>
      </w:r>
      <w:proofErr w:type="spellEnd"/>
      <w:r>
        <w:rPr>
          <w:rFonts w:ascii="Times New Roman" w:eastAsia="Times New Roman" w:hAnsi="Times New Roman" w:cs="Times New Roman"/>
          <w:sz w:val="24"/>
          <w:szCs w:val="24"/>
        </w:rPr>
        <w:t xml:space="preserve">, A., Mehmood, M. A., Ain, Q. u., &amp; Munir, M. (2024). Tailoring the use of </w:t>
      </w:r>
      <w:proofErr w:type="spellStart"/>
      <w:r>
        <w:rPr>
          <w:rFonts w:ascii="Times New Roman" w:eastAsia="Times New Roman" w:hAnsi="Times New Roman" w:cs="Times New Roman"/>
          <w:sz w:val="24"/>
          <w:szCs w:val="24"/>
        </w:rPr>
        <w:t>proso</w:t>
      </w:r>
      <w:proofErr w:type="spellEnd"/>
      <w:r>
        <w:rPr>
          <w:rFonts w:ascii="Times New Roman" w:eastAsia="Times New Roman" w:hAnsi="Times New Roman" w:cs="Times New Roman"/>
          <w:sz w:val="24"/>
          <w:szCs w:val="24"/>
        </w:rPr>
        <w:t xml:space="preserve"> millet in preparation of gluten free cupcakes. DIET FACTOR (Journal of Nutritional and Food Sciences), 5(01), 45–50. </w:t>
      </w:r>
      <w:hyperlink r:id="rId26">
        <w:r>
          <w:rPr>
            <w:rFonts w:ascii="Times New Roman" w:eastAsia="Times New Roman" w:hAnsi="Times New Roman" w:cs="Times New Roman"/>
            <w:color w:val="0563C1"/>
            <w:sz w:val="24"/>
            <w:szCs w:val="24"/>
            <w:u w:val="single"/>
          </w:rPr>
          <w:t>https://doi.org/10.54393/df.v5i01.123</w:t>
        </w:r>
      </w:hyperlink>
      <w:r>
        <w:rPr>
          <w:rFonts w:ascii="Times New Roman" w:eastAsia="Times New Roman" w:hAnsi="Times New Roman" w:cs="Times New Roman"/>
          <w:color w:val="000000"/>
          <w:sz w:val="24"/>
          <w:szCs w:val="24"/>
        </w:rPr>
        <w:t xml:space="preserve"> </w:t>
      </w:r>
    </w:p>
    <w:p w14:paraId="016242D6"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Singh, S., </w:t>
      </w:r>
      <w:proofErr w:type="spellStart"/>
      <w:r>
        <w:rPr>
          <w:rFonts w:ascii="Times New Roman" w:eastAsia="Times New Roman" w:hAnsi="Times New Roman" w:cs="Times New Roman"/>
          <w:color w:val="000000"/>
          <w:sz w:val="24"/>
          <w:szCs w:val="24"/>
        </w:rPr>
        <w:t>Omre</w:t>
      </w:r>
      <w:proofErr w:type="spellEnd"/>
      <w:r>
        <w:rPr>
          <w:rFonts w:ascii="Times New Roman" w:eastAsia="Times New Roman" w:hAnsi="Times New Roman" w:cs="Times New Roman"/>
          <w:color w:val="000000"/>
          <w:sz w:val="24"/>
          <w:szCs w:val="24"/>
        </w:rPr>
        <w:t>, P. K., &amp; Mohan, S. M. (2014). CURRY LEAVES (</w:t>
      </w:r>
      <w:proofErr w:type="spellStart"/>
      <w:r>
        <w:rPr>
          <w:rFonts w:ascii="Times New Roman" w:eastAsia="Times New Roman" w:hAnsi="Times New Roman" w:cs="Times New Roman"/>
          <w:color w:val="000000"/>
          <w:sz w:val="24"/>
          <w:szCs w:val="24"/>
        </w:rPr>
        <w:t>Murraya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koenigii</w:t>
      </w:r>
      <w:proofErr w:type="spellEnd"/>
      <w:r>
        <w:rPr>
          <w:rFonts w:ascii="Times New Roman" w:eastAsia="Times New Roman" w:hAnsi="Times New Roman" w:cs="Times New Roman"/>
          <w:color w:val="000000"/>
          <w:sz w:val="24"/>
          <w:szCs w:val="24"/>
        </w:rPr>
        <w:t xml:space="preserve"> Linn. </w:t>
      </w:r>
      <w:proofErr w:type="spellStart"/>
      <w:r>
        <w:rPr>
          <w:rFonts w:ascii="Times New Roman" w:eastAsia="Times New Roman" w:hAnsi="Times New Roman" w:cs="Times New Roman"/>
          <w:color w:val="000000"/>
          <w:sz w:val="24"/>
          <w:szCs w:val="24"/>
        </w:rPr>
        <w:t>Sprengal</w:t>
      </w:r>
      <w:proofErr w:type="spellEnd"/>
      <w:r>
        <w:rPr>
          <w:rFonts w:ascii="Times New Roman" w:eastAsia="Times New Roman" w:hAnsi="Times New Roman" w:cs="Times New Roman"/>
          <w:color w:val="000000"/>
          <w:sz w:val="24"/>
          <w:szCs w:val="24"/>
        </w:rPr>
        <w:t xml:space="preserve">)- A MIRCALE PLANT. Indian Journal of Scientific Research, 4(1), 46-52. </w:t>
      </w:r>
    </w:p>
    <w:p w14:paraId="31AAB627"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Shekhara</w:t>
      </w:r>
      <w:proofErr w:type="spellEnd"/>
      <w:r>
        <w:rPr>
          <w:rFonts w:ascii="Times New Roman" w:eastAsia="Times New Roman" w:hAnsi="Times New Roman" w:cs="Times New Roman"/>
          <w:color w:val="000000"/>
          <w:sz w:val="24"/>
          <w:szCs w:val="24"/>
        </w:rPr>
        <w:t xml:space="preserve"> Naik, R., Anurag, A. P., Prakruthi, M., &amp; Mahesh, M. S. (2020). Flax Seeds (Linum </w:t>
      </w:r>
      <w:proofErr w:type="spellStart"/>
      <w:r>
        <w:rPr>
          <w:rFonts w:ascii="Times New Roman" w:eastAsia="Times New Roman" w:hAnsi="Times New Roman" w:cs="Times New Roman"/>
          <w:color w:val="000000"/>
          <w:sz w:val="24"/>
          <w:szCs w:val="24"/>
        </w:rPr>
        <w:t>usitatissimmum</w:t>
      </w:r>
      <w:proofErr w:type="spellEnd"/>
      <w:r>
        <w:rPr>
          <w:rFonts w:ascii="Times New Roman" w:eastAsia="Times New Roman" w:hAnsi="Times New Roman" w:cs="Times New Roman"/>
          <w:color w:val="000000"/>
          <w:sz w:val="24"/>
          <w:szCs w:val="24"/>
        </w:rPr>
        <w:t xml:space="preserve">): Nutritional composition and health benefits. IP Journal of Nutrition, Metabolism and Health Science </w:t>
      </w:r>
      <w:hyperlink r:id="rId27">
        <w:r>
          <w:rPr>
            <w:rFonts w:ascii="Times New Roman" w:eastAsia="Times New Roman" w:hAnsi="Times New Roman" w:cs="Times New Roman"/>
            <w:color w:val="0563C1"/>
            <w:sz w:val="24"/>
            <w:szCs w:val="24"/>
            <w:u w:val="single"/>
          </w:rPr>
          <w:t>https://doi.org/10.18231/j.ijnmhs.2020.008</w:t>
        </w:r>
      </w:hyperlink>
      <w:r>
        <w:rPr>
          <w:rFonts w:ascii="Times New Roman" w:eastAsia="Times New Roman" w:hAnsi="Times New Roman" w:cs="Times New Roman"/>
          <w:color w:val="000000"/>
          <w:sz w:val="24"/>
          <w:szCs w:val="24"/>
        </w:rPr>
        <w:t xml:space="preserve"> </w:t>
      </w:r>
    </w:p>
    <w:p w14:paraId="7D1AC8A9"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Sarita, E. S., &amp; Singh, E. (2016). Potential of millets: Nutrient composition and health benefits. Journal of Scientific and Innovative Research, 5(2), 46–50. </w:t>
      </w:r>
      <w:hyperlink r:id="rId28">
        <w:r>
          <w:rPr>
            <w:rFonts w:ascii="Times New Roman" w:eastAsia="Times New Roman" w:hAnsi="Times New Roman" w:cs="Times New Roman"/>
            <w:color w:val="0563C1"/>
            <w:sz w:val="24"/>
            <w:szCs w:val="24"/>
            <w:u w:val="single"/>
          </w:rPr>
          <w:t>https://doi.org/10.31254/jsir.2016.5204</w:t>
        </w:r>
      </w:hyperlink>
      <w:r>
        <w:rPr>
          <w:rFonts w:ascii="Times New Roman" w:eastAsia="Times New Roman" w:hAnsi="Times New Roman" w:cs="Times New Roman"/>
          <w:color w:val="000000"/>
          <w:sz w:val="24"/>
          <w:szCs w:val="24"/>
        </w:rPr>
        <w:t xml:space="preserve"> </w:t>
      </w:r>
    </w:p>
    <w:p w14:paraId="07910694"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Saleh, A. S. M., Zhang, Q., Chen, J., &amp; Shen, Q. (2013). Millet Grains: Nutritional Quality, Processing, and Potential Health Benefits. Comprehensive Reviews in Food Science and Food Safety, 12(3), 281–295. </w:t>
      </w:r>
      <w:hyperlink r:id="rId29">
        <w:r>
          <w:rPr>
            <w:rFonts w:ascii="Times New Roman" w:eastAsia="Times New Roman" w:hAnsi="Times New Roman" w:cs="Times New Roman"/>
            <w:color w:val="0563C1"/>
            <w:sz w:val="24"/>
            <w:szCs w:val="24"/>
            <w:u w:val="single"/>
          </w:rPr>
          <w:t>https://doi.org/10.1111/1541-4337.12012</w:t>
        </w:r>
      </w:hyperlink>
      <w:r>
        <w:rPr>
          <w:rFonts w:ascii="Times New Roman" w:eastAsia="Times New Roman" w:hAnsi="Times New Roman" w:cs="Times New Roman"/>
          <w:color w:val="000000"/>
          <w:sz w:val="24"/>
          <w:szCs w:val="24"/>
        </w:rPr>
        <w:t xml:space="preserve"> </w:t>
      </w:r>
    </w:p>
    <w:p w14:paraId="61B60B58"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Savita, R., et al. (2023). Nutritional evaluation of Indian traditional products enriched with jamun </w:t>
      </w:r>
      <w:proofErr w:type="gramStart"/>
      <w:r>
        <w:rPr>
          <w:rFonts w:ascii="Times New Roman" w:eastAsia="Times New Roman" w:hAnsi="Times New Roman" w:cs="Times New Roman"/>
          <w:color w:val="000000"/>
          <w:sz w:val="24"/>
          <w:szCs w:val="24"/>
        </w:rPr>
        <w:t>seed</w:t>
      </w:r>
      <w:proofErr w:type="gramEnd"/>
      <w:r>
        <w:rPr>
          <w:rFonts w:ascii="Times New Roman" w:eastAsia="Times New Roman" w:hAnsi="Times New Roman" w:cs="Times New Roman"/>
          <w:color w:val="000000"/>
          <w:sz w:val="24"/>
          <w:szCs w:val="24"/>
        </w:rPr>
        <w:t xml:space="preserve"> powder. Nutrition &amp; Food Science.</w:t>
      </w:r>
    </w:p>
    <w:p w14:paraId="1FDE15EC"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Savita, R., et al. (2024). Fortification of pasta and noodles with jamun seed powder: impact on nutritional and functional properties. Journal of Functional Foods.</w:t>
      </w:r>
    </w:p>
    <w:p w14:paraId="25FBC83E"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Sreekala, A. D. S., </w:t>
      </w:r>
      <w:proofErr w:type="spellStart"/>
      <w:r>
        <w:rPr>
          <w:rFonts w:ascii="Times New Roman" w:eastAsia="Times New Roman" w:hAnsi="Times New Roman" w:cs="Times New Roman"/>
          <w:color w:val="000000"/>
          <w:sz w:val="24"/>
          <w:szCs w:val="24"/>
        </w:rPr>
        <w:t>Anbukkani</w:t>
      </w:r>
      <w:proofErr w:type="spellEnd"/>
      <w:r>
        <w:rPr>
          <w:rFonts w:ascii="Times New Roman" w:eastAsia="Times New Roman" w:hAnsi="Times New Roman" w:cs="Times New Roman"/>
          <w:color w:val="000000"/>
          <w:sz w:val="24"/>
          <w:szCs w:val="24"/>
        </w:rPr>
        <w:t xml:space="preserve">, P., Singh, A., Rao, B. D., &amp; Jha, G. K. (2022). Millet Production and Consumption in India: Where Do We Stand and Where Do We Go? National Academy Science Letters, 46, 65–70. </w:t>
      </w:r>
      <w:hyperlink r:id="rId30">
        <w:r>
          <w:rPr>
            <w:rFonts w:ascii="Times New Roman" w:eastAsia="Times New Roman" w:hAnsi="Times New Roman" w:cs="Times New Roman"/>
            <w:color w:val="0563C1"/>
            <w:sz w:val="24"/>
            <w:szCs w:val="24"/>
            <w:u w:val="single"/>
          </w:rPr>
          <w:t>https://doi.org/10.1007/s40009-022-01164-0</w:t>
        </w:r>
      </w:hyperlink>
      <w:r>
        <w:rPr>
          <w:rFonts w:ascii="Times New Roman" w:eastAsia="Times New Roman" w:hAnsi="Times New Roman" w:cs="Times New Roman"/>
          <w:color w:val="000000"/>
          <w:sz w:val="24"/>
          <w:szCs w:val="24"/>
        </w:rPr>
        <w:t xml:space="preserve"> </w:t>
      </w:r>
    </w:p>
    <w:p w14:paraId="473DAD44" w14:textId="77777777" w:rsidR="00E760CE" w:rsidRDefault="00E760CE" w:rsidP="00E760CE">
      <w:pPr>
        <w:spacing w:after="0" w:line="360" w:lineRule="auto"/>
        <w:ind w:left="142"/>
        <w:jc w:val="both"/>
        <w:rPr>
          <w:rFonts w:ascii="Times New Roman" w:eastAsia="Times New Roman" w:hAnsi="Times New Roman" w:cs="Times New Roman"/>
          <w:sz w:val="24"/>
          <w:szCs w:val="24"/>
        </w:rPr>
      </w:pPr>
    </w:p>
    <w:p w14:paraId="242CF321"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Tripathi, M. K., Mohapatra, D., Jadam, R. S., Pandey, S., Singh, V., Kumar, V., &amp; Kumar, A. (2021). Nutritional composition of millets. In A. Kumar, M. K. Tripathi, D. Joshi, &amp; V. Kumar (Eds.), Millets and millet technology (pp. 101–119). Springer Singapore. </w:t>
      </w:r>
      <w:hyperlink r:id="rId31">
        <w:r>
          <w:rPr>
            <w:rFonts w:ascii="Times New Roman" w:eastAsia="Times New Roman" w:hAnsi="Times New Roman" w:cs="Times New Roman"/>
            <w:color w:val="0563C1"/>
            <w:sz w:val="24"/>
            <w:szCs w:val="24"/>
            <w:u w:val="single"/>
          </w:rPr>
          <w:t>https://doi.org/10.1007/978-981-16-0676-2_5</w:t>
        </w:r>
      </w:hyperlink>
      <w:r>
        <w:rPr>
          <w:rFonts w:ascii="Times New Roman" w:eastAsia="Times New Roman" w:hAnsi="Times New Roman" w:cs="Times New Roman"/>
          <w:color w:val="000000"/>
          <w:sz w:val="24"/>
          <w:szCs w:val="24"/>
        </w:rPr>
        <w:t xml:space="preserve"> </w:t>
      </w:r>
    </w:p>
    <w:p w14:paraId="6B780244" w14:textId="77777777" w:rsidR="00E760CE" w:rsidRDefault="00E760CE" w:rsidP="00E760CE">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75FBDD44"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UNICEF. (2019). Iodine deficiency disorders in India: Status and progress. New Delhi, India: UNICEF.</w:t>
      </w:r>
    </w:p>
    <w:p w14:paraId="5A646F90" w14:textId="77777777" w:rsidR="00E760CE" w:rsidRDefault="00E760CE" w:rsidP="00E760CE">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14:paraId="5A18DCE0"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World Health Organization. (2017). Nutritional anaemias: Tools for effective prevention and control. </w:t>
      </w:r>
      <w:hyperlink r:id="rId32">
        <w:r>
          <w:rPr>
            <w:rFonts w:ascii="Times New Roman" w:eastAsia="Times New Roman" w:hAnsi="Times New Roman" w:cs="Times New Roman"/>
            <w:color w:val="0563C1"/>
            <w:sz w:val="24"/>
            <w:szCs w:val="24"/>
            <w:u w:val="single"/>
          </w:rPr>
          <w:t>https://iris.who.int/handle/10665/259425</w:t>
        </w:r>
      </w:hyperlink>
      <w:r>
        <w:rPr>
          <w:rFonts w:ascii="Times New Roman" w:eastAsia="Times New Roman" w:hAnsi="Times New Roman" w:cs="Times New Roman"/>
          <w:color w:val="000000"/>
          <w:sz w:val="24"/>
          <w:szCs w:val="24"/>
        </w:rPr>
        <w:t xml:space="preserve"> .</w:t>
      </w:r>
    </w:p>
    <w:p w14:paraId="06DE56FE" w14:textId="77777777" w:rsidR="00E760CE" w:rsidRDefault="00E760CE" w:rsidP="00E760CE">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14:paraId="1ABC0B0B" w14:textId="77777777" w:rsidR="00E760CE" w:rsidRDefault="00E760CE" w:rsidP="00E760C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World Health Organization. (2020). *Micronutrient survey manual*. </w:t>
      </w:r>
      <w:proofErr w:type="gramStart"/>
      <w:r>
        <w:rPr>
          <w:rFonts w:ascii="Times New Roman" w:eastAsia="Times New Roman" w:hAnsi="Times New Roman" w:cs="Times New Roman"/>
          <w:color w:val="000000"/>
          <w:sz w:val="24"/>
          <w:szCs w:val="24"/>
        </w:rPr>
        <w:t>WHO.</w:t>
      </w:r>
      <w:proofErr w:type="gramEnd"/>
      <w:r>
        <w:rPr>
          <w:rFonts w:ascii="Times New Roman" w:eastAsia="Times New Roman" w:hAnsi="Times New Roman" w:cs="Times New Roman"/>
          <w:color w:val="000000"/>
          <w:sz w:val="24"/>
          <w:szCs w:val="24"/>
        </w:rPr>
        <w:t xml:space="preserve"> </w:t>
      </w:r>
      <w:hyperlink r:id="rId33">
        <w:r>
          <w:rPr>
            <w:rFonts w:ascii="Times New Roman" w:eastAsia="Times New Roman" w:hAnsi="Times New Roman" w:cs="Times New Roman"/>
            <w:color w:val="0563C1"/>
            <w:sz w:val="24"/>
            <w:szCs w:val="24"/>
            <w:u w:val="single"/>
          </w:rPr>
          <w:t>https://apps.who.int/iris/bitstream/handle/10665/336010/9789240012691-eng.pdf</w:t>
        </w:r>
      </w:hyperlink>
      <w:r>
        <w:rPr>
          <w:rFonts w:ascii="Times New Roman" w:eastAsia="Times New Roman" w:hAnsi="Times New Roman" w:cs="Times New Roman"/>
          <w:color w:val="000000"/>
          <w:sz w:val="24"/>
          <w:szCs w:val="24"/>
        </w:rPr>
        <w:t xml:space="preserve"> </w:t>
      </w:r>
    </w:p>
    <w:p w14:paraId="04F775D9" w14:textId="77777777" w:rsidR="00181A9A" w:rsidRPr="00181A9A" w:rsidRDefault="00181A9A" w:rsidP="00181A9A">
      <w:pPr>
        <w:pStyle w:val="ListParagraph"/>
        <w:rPr>
          <w:rFonts w:ascii="Times New Roman" w:hAnsi="Times New Roman" w:cs="Times New Roman"/>
          <w:color w:val="222222"/>
          <w:sz w:val="24"/>
          <w:szCs w:val="24"/>
          <w:shd w:val="clear" w:color="auto" w:fill="FFFFFF"/>
        </w:rPr>
      </w:pPr>
    </w:p>
    <w:sectPr w:rsidR="00181A9A" w:rsidRPr="00181A9A" w:rsidSect="00E760C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CEF6" w14:textId="77777777" w:rsidR="00CB1270" w:rsidRDefault="00CB1270" w:rsidP="004C28E4">
      <w:pPr>
        <w:spacing w:after="0" w:line="240" w:lineRule="auto"/>
      </w:pPr>
      <w:r>
        <w:separator/>
      </w:r>
    </w:p>
  </w:endnote>
  <w:endnote w:type="continuationSeparator" w:id="0">
    <w:p w14:paraId="34C76277" w14:textId="77777777" w:rsidR="00CB1270" w:rsidRDefault="00CB1270" w:rsidP="004C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Gungsuh">
    <w:charset w:val="81"/>
    <w:family w:val="roman"/>
    <w:pitch w:val="variable"/>
    <w:sig w:usb0="B00002AF" w:usb1="69D77CFB" w:usb2="00000030" w:usb3="00000000" w:csb0="0008009F" w:csb1="00000000"/>
  </w:font>
  <w:font w:name="Times">
    <w:panose1 w:val="020206030504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E54C" w14:textId="77777777" w:rsidR="004C28E4" w:rsidRDefault="004C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C025" w14:textId="77777777" w:rsidR="004C28E4" w:rsidRDefault="004C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E2CD" w14:textId="77777777" w:rsidR="004C28E4" w:rsidRDefault="004C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8468" w14:textId="77777777" w:rsidR="00CB1270" w:rsidRDefault="00CB1270" w:rsidP="004C28E4">
      <w:pPr>
        <w:spacing w:after="0" w:line="240" w:lineRule="auto"/>
      </w:pPr>
      <w:r>
        <w:separator/>
      </w:r>
    </w:p>
  </w:footnote>
  <w:footnote w:type="continuationSeparator" w:id="0">
    <w:p w14:paraId="3B717F5A" w14:textId="77777777" w:rsidR="00CB1270" w:rsidRDefault="00CB1270" w:rsidP="004C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3EA" w14:textId="5F74D847" w:rsidR="004C28E4" w:rsidRDefault="00CB1270">
    <w:pPr>
      <w:pStyle w:val="Header"/>
    </w:pPr>
    <w:r>
      <w:rPr>
        <w:noProof/>
      </w:rPr>
      <w:pict w14:anchorId="71C64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55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DCB9" w14:textId="71D44083" w:rsidR="004C28E4" w:rsidRDefault="00CB1270">
    <w:pPr>
      <w:pStyle w:val="Header"/>
    </w:pPr>
    <w:r>
      <w:rPr>
        <w:noProof/>
      </w:rPr>
      <w:pict w14:anchorId="63B6A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55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C334" w14:textId="25CAA3C8" w:rsidR="004C28E4" w:rsidRDefault="00CB1270">
    <w:pPr>
      <w:pStyle w:val="Header"/>
    </w:pPr>
    <w:r>
      <w:rPr>
        <w:noProof/>
      </w:rPr>
      <w:pict w14:anchorId="217F2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55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4447"/>
    <w:multiLevelType w:val="hybridMultilevel"/>
    <w:tmpl w:val="65D62A12"/>
    <w:lvl w:ilvl="0" w:tplc="4009000F">
      <w:start w:val="1"/>
      <w:numFmt w:val="decimal"/>
      <w:lvlText w:val="%1."/>
      <w:lvlJc w:val="left"/>
      <w:pPr>
        <w:ind w:left="927" w:hanging="360"/>
      </w:p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1" w15:restartNumberingAfterBreak="0">
    <w:nsid w:val="0DFE7561"/>
    <w:multiLevelType w:val="multilevel"/>
    <w:tmpl w:val="9558BF7A"/>
    <w:lvl w:ilvl="0">
      <w:start w:val="1"/>
      <w:numFmt w:val="decimal"/>
      <w:lvlText w:val="%1."/>
      <w:lvlJc w:val="left"/>
      <w:pPr>
        <w:ind w:left="927"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 w15:restartNumberingAfterBreak="0">
    <w:nsid w:val="1D1C0109"/>
    <w:multiLevelType w:val="hybridMultilevel"/>
    <w:tmpl w:val="E484396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006345"/>
    <w:multiLevelType w:val="hybridMultilevel"/>
    <w:tmpl w:val="AB0A1F76"/>
    <w:lvl w:ilvl="0" w:tplc="4009000F">
      <w:start w:val="1"/>
      <w:numFmt w:val="decimal"/>
      <w:lvlText w:val="%1."/>
      <w:lvlJc w:val="left"/>
      <w:pPr>
        <w:ind w:left="927"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num w:numId="1" w16cid:durableId="1700424919">
    <w:abstractNumId w:val="2"/>
  </w:num>
  <w:num w:numId="2" w16cid:durableId="1171288141">
    <w:abstractNumId w:val="0"/>
  </w:num>
  <w:num w:numId="3" w16cid:durableId="552155093">
    <w:abstractNumId w:val="3"/>
  </w:num>
  <w:num w:numId="4" w16cid:durableId="35974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27"/>
    <w:rsid w:val="00014C95"/>
    <w:rsid w:val="00020089"/>
    <w:rsid w:val="00055C40"/>
    <w:rsid w:val="00060D3C"/>
    <w:rsid w:val="0006420A"/>
    <w:rsid w:val="00066E89"/>
    <w:rsid w:val="000816F2"/>
    <w:rsid w:val="000818A5"/>
    <w:rsid w:val="00081DC2"/>
    <w:rsid w:val="0009207A"/>
    <w:rsid w:val="00092436"/>
    <w:rsid w:val="0009286A"/>
    <w:rsid w:val="000A1EBD"/>
    <w:rsid w:val="000A5656"/>
    <w:rsid w:val="000A5D8C"/>
    <w:rsid w:val="000C49D9"/>
    <w:rsid w:val="000D377C"/>
    <w:rsid w:val="000D5825"/>
    <w:rsid w:val="000D76CA"/>
    <w:rsid w:val="000E2086"/>
    <w:rsid w:val="0010456D"/>
    <w:rsid w:val="001260B8"/>
    <w:rsid w:val="0013080E"/>
    <w:rsid w:val="0013144E"/>
    <w:rsid w:val="00135DE4"/>
    <w:rsid w:val="001423DF"/>
    <w:rsid w:val="001436AC"/>
    <w:rsid w:val="0014747F"/>
    <w:rsid w:val="00151267"/>
    <w:rsid w:val="00154247"/>
    <w:rsid w:val="00154688"/>
    <w:rsid w:val="0015726B"/>
    <w:rsid w:val="00162C94"/>
    <w:rsid w:val="001665FC"/>
    <w:rsid w:val="00167B19"/>
    <w:rsid w:val="001722AA"/>
    <w:rsid w:val="00181A9A"/>
    <w:rsid w:val="00192359"/>
    <w:rsid w:val="00193D87"/>
    <w:rsid w:val="00194953"/>
    <w:rsid w:val="001A2F0D"/>
    <w:rsid w:val="001A6E46"/>
    <w:rsid w:val="001B6510"/>
    <w:rsid w:val="001B6B89"/>
    <w:rsid w:val="001B71D1"/>
    <w:rsid w:val="001C2793"/>
    <w:rsid w:val="001C2849"/>
    <w:rsid w:val="001C4FC2"/>
    <w:rsid w:val="001D0AA1"/>
    <w:rsid w:val="001E045F"/>
    <w:rsid w:val="001E3604"/>
    <w:rsid w:val="001E6989"/>
    <w:rsid w:val="001E7473"/>
    <w:rsid w:val="001F1C8A"/>
    <w:rsid w:val="0021014C"/>
    <w:rsid w:val="002130EA"/>
    <w:rsid w:val="00216A15"/>
    <w:rsid w:val="0022146E"/>
    <w:rsid w:val="0022290A"/>
    <w:rsid w:val="00232E96"/>
    <w:rsid w:val="00244121"/>
    <w:rsid w:val="00246E6B"/>
    <w:rsid w:val="002641E8"/>
    <w:rsid w:val="0028724B"/>
    <w:rsid w:val="002C0E31"/>
    <w:rsid w:val="002D16E0"/>
    <w:rsid w:val="002D7818"/>
    <w:rsid w:val="002F7B95"/>
    <w:rsid w:val="00316FC9"/>
    <w:rsid w:val="0032273B"/>
    <w:rsid w:val="0032758C"/>
    <w:rsid w:val="0033368F"/>
    <w:rsid w:val="00333BD5"/>
    <w:rsid w:val="003356D5"/>
    <w:rsid w:val="003415D9"/>
    <w:rsid w:val="00345F8E"/>
    <w:rsid w:val="00353DE3"/>
    <w:rsid w:val="003768FC"/>
    <w:rsid w:val="00396B63"/>
    <w:rsid w:val="00396EE7"/>
    <w:rsid w:val="003A7AEB"/>
    <w:rsid w:val="003C5AF8"/>
    <w:rsid w:val="003C6024"/>
    <w:rsid w:val="003C65E7"/>
    <w:rsid w:val="003D1E80"/>
    <w:rsid w:val="003D547C"/>
    <w:rsid w:val="003E7D02"/>
    <w:rsid w:val="003F17D0"/>
    <w:rsid w:val="003F78E2"/>
    <w:rsid w:val="0040042B"/>
    <w:rsid w:val="00415E40"/>
    <w:rsid w:val="0042652A"/>
    <w:rsid w:val="00434220"/>
    <w:rsid w:val="00437161"/>
    <w:rsid w:val="004430D5"/>
    <w:rsid w:val="00450B13"/>
    <w:rsid w:val="00451349"/>
    <w:rsid w:val="0045199B"/>
    <w:rsid w:val="00452ED1"/>
    <w:rsid w:val="004566E2"/>
    <w:rsid w:val="0046593A"/>
    <w:rsid w:val="00475F0B"/>
    <w:rsid w:val="004835F6"/>
    <w:rsid w:val="004B34AB"/>
    <w:rsid w:val="004C28E4"/>
    <w:rsid w:val="004C4304"/>
    <w:rsid w:val="004C5787"/>
    <w:rsid w:val="004C7731"/>
    <w:rsid w:val="004D0381"/>
    <w:rsid w:val="004D71E6"/>
    <w:rsid w:val="005043C2"/>
    <w:rsid w:val="00504938"/>
    <w:rsid w:val="005138C7"/>
    <w:rsid w:val="00525540"/>
    <w:rsid w:val="00531EFF"/>
    <w:rsid w:val="00540D52"/>
    <w:rsid w:val="0055586B"/>
    <w:rsid w:val="00556E31"/>
    <w:rsid w:val="005665FA"/>
    <w:rsid w:val="00574DC3"/>
    <w:rsid w:val="005763CA"/>
    <w:rsid w:val="005775DB"/>
    <w:rsid w:val="0058306B"/>
    <w:rsid w:val="005A34AA"/>
    <w:rsid w:val="005A420B"/>
    <w:rsid w:val="005B45BE"/>
    <w:rsid w:val="005C4CFB"/>
    <w:rsid w:val="005D4A36"/>
    <w:rsid w:val="005E01DA"/>
    <w:rsid w:val="005E656D"/>
    <w:rsid w:val="005F49EB"/>
    <w:rsid w:val="006009B2"/>
    <w:rsid w:val="0060454C"/>
    <w:rsid w:val="00607C18"/>
    <w:rsid w:val="00614D8C"/>
    <w:rsid w:val="00640F0F"/>
    <w:rsid w:val="0064335F"/>
    <w:rsid w:val="00666ECF"/>
    <w:rsid w:val="006708AB"/>
    <w:rsid w:val="006734F3"/>
    <w:rsid w:val="00677ED6"/>
    <w:rsid w:val="00681B73"/>
    <w:rsid w:val="0069081A"/>
    <w:rsid w:val="006A076D"/>
    <w:rsid w:val="006C4DA6"/>
    <w:rsid w:val="006C4DB9"/>
    <w:rsid w:val="006D06CB"/>
    <w:rsid w:val="006E75E1"/>
    <w:rsid w:val="006E7750"/>
    <w:rsid w:val="006F00A8"/>
    <w:rsid w:val="0070462A"/>
    <w:rsid w:val="00710914"/>
    <w:rsid w:val="00711D6E"/>
    <w:rsid w:val="00722E81"/>
    <w:rsid w:val="00732950"/>
    <w:rsid w:val="00733FC7"/>
    <w:rsid w:val="007409A3"/>
    <w:rsid w:val="00742BCA"/>
    <w:rsid w:val="007551E6"/>
    <w:rsid w:val="00762642"/>
    <w:rsid w:val="00771427"/>
    <w:rsid w:val="007831F3"/>
    <w:rsid w:val="007837CD"/>
    <w:rsid w:val="00792519"/>
    <w:rsid w:val="007A2E4C"/>
    <w:rsid w:val="007A3EBE"/>
    <w:rsid w:val="007B11CB"/>
    <w:rsid w:val="007B24BF"/>
    <w:rsid w:val="007C3316"/>
    <w:rsid w:val="007C3478"/>
    <w:rsid w:val="007C4B0E"/>
    <w:rsid w:val="007C7750"/>
    <w:rsid w:val="007D6642"/>
    <w:rsid w:val="007F769F"/>
    <w:rsid w:val="00802C71"/>
    <w:rsid w:val="00810BE7"/>
    <w:rsid w:val="00836693"/>
    <w:rsid w:val="00844261"/>
    <w:rsid w:val="0085241F"/>
    <w:rsid w:val="00853D09"/>
    <w:rsid w:val="00863CD6"/>
    <w:rsid w:val="00872338"/>
    <w:rsid w:val="00873DB3"/>
    <w:rsid w:val="00874527"/>
    <w:rsid w:val="00876F9D"/>
    <w:rsid w:val="00880CBE"/>
    <w:rsid w:val="008A70D4"/>
    <w:rsid w:val="008B1D60"/>
    <w:rsid w:val="008B51D9"/>
    <w:rsid w:val="008C5451"/>
    <w:rsid w:val="008C5920"/>
    <w:rsid w:val="008E1D4A"/>
    <w:rsid w:val="008E67B1"/>
    <w:rsid w:val="008F0E73"/>
    <w:rsid w:val="008F2D6C"/>
    <w:rsid w:val="008F49E8"/>
    <w:rsid w:val="008F68BC"/>
    <w:rsid w:val="009167E5"/>
    <w:rsid w:val="00931E67"/>
    <w:rsid w:val="009322AC"/>
    <w:rsid w:val="00943CB2"/>
    <w:rsid w:val="009447AD"/>
    <w:rsid w:val="00952833"/>
    <w:rsid w:val="00954484"/>
    <w:rsid w:val="00961409"/>
    <w:rsid w:val="00964850"/>
    <w:rsid w:val="00965248"/>
    <w:rsid w:val="0097053F"/>
    <w:rsid w:val="00970EE0"/>
    <w:rsid w:val="00974F31"/>
    <w:rsid w:val="00990067"/>
    <w:rsid w:val="00997588"/>
    <w:rsid w:val="009A4D83"/>
    <w:rsid w:val="009B096D"/>
    <w:rsid w:val="009B3AF9"/>
    <w:rsid w:val="009B7500"/>
    <w:rsid w:val="009D54AD"/>
    <w:rsid w:val="009D7528"/>
    <w:rsid w:val="00A03176"/>
    <w:rsid w:val="00A1346B"/>
    <w:rsid w:val="00A17EB9"/>
    <w:rsid w:val="00A26AD0"/>
    <w:rsid w:val="00A419D1"/>
    <w:rsid w:val="00A43515"/>
    <w:rsid w:val="00A5002F"/>
    <w:rsid w:val="00A5401F"/>
    <w:rsid w:val="00A605FF"/>
    <w:rsid w:val="00A65E02"/>
    <w:rsid w:val="00A71FF8"/>
    <w:rsid w:val="00A76D30"/>
    <w:rsid w:val="00A843B8"/>
    <w:rsid w:val="00A84F84"/>
    <w:rsid w:val="00A96372"/>
    <w:rsid w:val="00AA28A3"/>
    <w:rsid w:val="00AA7C78"/>
    <w:rsid w:val="00AB07F6"/>
    <w:rsid w:val="00AB0B6D"/>
    <w:rsid w:val="00AC79C4"/>
    <w:rsid w:val="00AE14D0"/>
    <w:rsid w:val="00B0379F"/>
    <w:rsid w:val="00B17664"/>
    <w:rsid w:val="00B25C30"/>
    <w:rsid w:val="00B25F02"/>
    <w:rsid w:val="00B27FA2"/>
    <w:rsid w:val="00B375A7"/>
    <w:rsid w:val="00B40578"/>
    <w:rsid w:val="00B62DDF"/>
    <w:rsid w:val="00B77CA5"/>
    <w:rsid w:val="00B77DD1"/>
    <w:rsid w:val="00B853F0"/>
    <w:rsid w:val="00B87920"/>
    <w:rsid w:val="00B87B42"/>
    <w:rsid w:val="00B943A8"/>
    <w:rsid w:val="00BB0A6E"/>
    <w:rsid w:val="00BB2191"/>
    <w:rsid w:val="00BB2A6E"/>
    <w:rsid w:val="00BB7290"/>
    <w:rsid w:val="00BC1E6E"/>
    <w:rsid w:val="00BC3B9F"/>
    <w:rsid w:val="00BD1AB1"/>
    <w:rsid w:val="00BD5E07"/>
    <w:rsid w:val="00BD5F65"/>
    <w:rsid w:val="00BE687B"/>
    <w:rsid w:val="00C0072B"/>
    <w:rsid w:val="00C0445F"/>
    <w:rsid w:val="00C07FF7"/>
    <w:rsid w:val="00C10608"/>
    <w:rsid w:val="00C13543"/>
    <w:rsid w:val="00C226EF"/>
    <w:rsid w:val="00C32B8F"/>
    <w:rsid w:val="00C36D3E"/>
    <w:rsid w:val="00C6101F"/>
    <w:rsid w:val="00C625B5"/>
    <w:rsid w:val="00C62721"/>
    <w:rsid w:val="00C716BF"/>
    <w:rsid w:val="00C76EDF"/>
    <w:rsid w:val="00C81950"/>
    <w:rsid w:val="00C82F8E"/>
    <w:rsid w:val="00C83070"/>
    <w:rsid w:val="00C91406"/>
    <w:rsid w:val="00CA0189"/>
    <w:rsid w:val="00CB1270"/>
    <w:rsid w:val="00CB5301"/>
    <w:rsid w:val="00CB7496"/>
    <w:rsid w:val="00CC5F51"/>
    <w:rsid w:val="00CD412E"/>
    <w:rsid w:val="00CD7B2F"/>
    <w:rsid w:val="00D06018"/>
    <w:rsid w:val="00D10E33"/>
    <w:rsid w:val="00D116E8"/>
    <w:rsid w:val="00D27892"/>
    <w:rsid w:val="00D32F60"/>
    <w:rsid w:val="00D42C3E"/>
    <w:rsid w:val="00D43FE9"/>
    <w:rsid w:val="00D57565"/>
    <w:rsid w:val="00D659D0"/>
    <w:rsid w:val="00D74EC5"/>
    <w:rsid w:val="00D822C1"/>
    <w:rsid w:val="00D9282A"/>
    <w:rsid w:val="00DA5407"/>
    <w:rsid w:val="00DB1138"/>
    <w:rsid w:val="00DB31F9"/>
    <w:rsid w:val="00DC0DF9"/>
    <w:rsid w:val="00DC2175"/>
    <w:rsid w:val="00DD03C0"/>
    <w:rsid w:val="00DD104C"/>
    <w:rsid w:val="00DD62D2"/>
    <w:rsid w:val="00DD70FA"/>
    <w:rsid w:val="00DE1A44"/>
    <w:rsid w:val="00DE2A20"/>
    <w:rsid w:val="00DF105C"/>
    <w:rsid w:val="00E265CB"/>
    <w:rsid w:val="00E3298C"/>
    <w:rsid w:val="00E32B1C"/>
    <w:rsid w:val="00E510F5"/>
    <w:rsid w:val="00E57368"/>
    <w:rsid w:val="00E63E19"/>
    <w:rsid w:val="00E64974"/>
    <w:rsid w:val="00E71668"/>
    <w:rsid w:val="00E74A0E"/>
    <w:rsid w:val="00E75DBC"/>
    <w:rsid w:val="00E760CE"/>
    <w:rsid w:val="00E76ECE"/>
    <w:rsid w:val="00E811B3"/>
    <w:rsid w:val="00E8136F"/>
    <w:rsid w:val="00E83024"/>
    <w:rsid w:val="00E86A6E"/>
    <w:rsid w:val="00E9635B"/>
    <w:rsid w:val="00EA2084"/>
    <w:rsid w:val="00EA2F0C"/>
    <w:rsid w:val="00EA4251"/>
    <w:rsid w:val="00EA61F9"/>
    <w:rsid w:val="00EB1D6E"/>
    <w:rsid w:val="00EB77CB"/>
    <w:rsid w:val="00ED7379"/>
    <w:rsid w:val="00EE6366"/>
    <w:rsid w:val="00EF2E7E"/>
    <w:rsid w:val="00EF479A"/>
    <w:rsid w:val="00F03521"/>
    <w:rsid w:val="00F13EBF"/>
    <w:rsid w:val="00F1611A"/>
    <w:rsid w:val="00F17528"/>
    <w:rsid w:val="00F23688"/>
    <w:rsid w:val="00F34D68"/>
    <w:rsid w:val="00F374CE"/>
    <w:rsid w:val="00F525E1"/>
    <w:rsid w:val="00F62127"/>
    <w:rsid w:val="00F62D75"/>
    <w:rsid w:val="00F64B73"/>
    <w:rsid w:val="00F7508D"/>
    <w:rsid w:val="00F81E40"/>
    <w:rsid w:val="00F82080"/>
    <w:rsid w:val="00FA682D"/>
    <w:rsid w:val="00FA7454"/>
    <w:rsid w:val="00FB3921"/>
    <w:rsid w:val="00FD335A"/>
    <w:rsid w:val="00FD65E4"/>
    <w:rsid w:val="00FF1BB5"/>
    <w:rsid w:val="00FF544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6538"/>
  <w15:chartTrackingRefBased/>
  <w15:docId w15:val="{64F1C40A-EBEC-44A4-BBBD-9DDD8E8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540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5401F"/>
    <w:pPr>
      <w:ind w:left="720"/>
      <w:contextualSpacing/>
    </w:pPr>
  </w:style>
  <w:style w:type="character" w:styleId="Hyperlink">
    <w:name w:val="Hyperlink"/>
    <w:basedOn w:val="DefaultParagraphFont"/>
    <w:uiPriority w:val="99"/>
    <w:unhideWhenUsed/>
    <w:rsid w:val="00A5401F"/>
    <w:rPr>
      <w:color w:val="0563C1" w:themeColor="hyperlink"/>
      <w:u w:val="single"/>
    </w:rPr>
  </w:style>
  <w:style w:type="character" w:styleId="UnresolvedMention">
    <w:name w:val="Unresolved Mention"/>
    <w:basedOn w:val="DefaultParagraphFont"/>
    <w:uiPriority w:val="99"/>
    <w:semiHidden/>
    <w:unhideWhenUsed/>
    <w:rsid w:val="00C13543"/>
    <w:rPr>
      <w:color w:val="605E5C"/>
      <w:shd w:val="clear" w:color="auto" w:fill="E1DFDD"/>
    </w:rPr>
  </w:style>
  <w:style w:type="paragraph" w:styleId="Header">
    <w:name w:val="header"/>
    <w:basedOn w:val="Normal"/>
    <w:link w:val="HeaderChar"/>
    <w:uiPriority w:val="99"/>
    <w:unhideWhenUsed/>
    <w:rsid w:val="004C2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E4"/>
  </w:style>
  <w:style w:type="paragraph" w:styleId="Footer">
    <w:name w:val="footer"/>
    <w:basedOn w:val="Normal"/>
    <w:link w:val="FooterChar"/>
    <w:uiPriority w:val="99"/>
    <w:unhideWhenUsed/>
    <w:rsid w:val="004C2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E4"/>
  </w:style>
  <w:style w:type="paragraph" w:styleId="NormalWeb">
    <w:name w:val="Normal (Web)"/>
    <w:basedOn w:val="Normal"/>
    <w:uiPriority w:val="99"/>
    <w:semiHidden/>
    <w:unhideWhenUsed/>
    <w:rsid w:val="003C5AF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D1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9309">
      <w:bodyDiv w:val="1"/>
      <w:marLeft w:val="0"/>
      <w:marRight w:val="0"/>
      <w:marTop w:val="0"/>
      <w:marBottom w:val="0"/>
      <w:divBdr>
        <w:top w:val="none" w:sz="0" w:space="0" w:color="auto"/>
        <w:left w:val="none" w:sz="0" w:space="0" w:color="auto"/>
        <w:bottom w:val="none" w:sz="0" w:space="0" w:color="auto"/>
        <w:right w:val="none" w:sz="0" w:space="0" w:color="auto"/>
      </w:divBdr>
    </w:div>
    <w:div w:id="834151985">
      <w:bodyDiv w:val="1"/>
      <w:marLeft w:val="0"/>
      <w:marRight w:val="0"/>
      <w:marTop w:val="0"/>
      <w:marBottom w:val="0"/>
      <w:divBdr>
        <w:top w:val="none" w:sz="0" w:space="0" w:color="auto"/>
        <w:left w:val="none" w:sz="0" w:space="0" w:color="auto"/>
        <w:bottom w:val="none" w:sz="0" w:space="0" w:color="auto"/>
        <w:right w:val="none" w:sz="0" w:space="0" w:color="auto"/>
      </w:divBdr>
    </w:div>
    <w:div w:id="1169640595">
      <w:bodyDiv w:val="1"/>
      <w:marLeft w:val="0"/>
      <w:marRight w:val="0"/>
      <w:marTop w:val="0"/>
      <w:marBottom w:val="0"/>
      <w:divBdr>
        <w:top w:val="none" w:sz="0" w:space="0" w:color="auto"/>
        <w:left w:val="none" w:sz="0" w:space="0" w:color="auto"/>
        <w:bottom w:val="none" w:sz="0" w:space="0" w:color="auto"/>
        <w:right w:val="none" w:sz="0" w:space="0" w:color="auto"/>
      </w:divBdr>
    </w:div>
    <w:div w:id="1173647920">
      <w:bodyDiv w:val="1"/>
      <w:marLeft w:val="0"/>
      <w:marRight w:val="0"/>
      <w:marTop w:val="0"/>
      <w:marBottom w:val="0"/>
      <w:divBdr>
        <w:top w:val="none" w:sz="0" w:space="0" w:color="auto"/>
        <w:left w:val="none" w:sz="0" w:space="0" w:color="auto"/>
        <w:bottom w:val="none" w:sz="0" w:space="0" w:color="auto"/>
        <w:right w:val="none" w:sz="0" w:space="0" w:color="auto"/>
      </w:divBdr>
    </w:div>
    <w:div w:id="1505441481">
      <w:bodyDiv w:val="1"/>
      <w:marLeft w:val="0"/>
      <w:marRight w:val="0"/>
      <w:marTop w:val="0"/>
      <w:marBottom w:val="0"/>
      <w:divBdr>
        <w:top w:val="none" w:sz="0" w:space="0" w:color="auto"/>
        <w:left w:val="none" w:sz="0" w:space="0" w:color="auto"/>
        <w:bottom w:val="none" w:sz="0" w:space="0" w:color="auto"/>
        <w:right w:val="none" w:sz="0" w:space="0" w:color="auto"/>
      </w:divBdr>
    </w:div>
    <w:div w:id="17209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2249-4863.130279" TargetMode="External"/><Relationship Id="rId18" Type="http://schemas.openxmlformats.org/officeDocument/2006/relationships/hyperlink" Target="https://www.akinik.com/journals/jpp/" TargetMode="External"/><Relationship Id="rId26" Type="http://schemas.openxmlformats.org/officeDocument/2006/relationships/hyperlink" Target="https://doi.org/10.54393/df.v5i01.123" TargetMode="External"/><Relationship Id="rId3" Type="http://schemas.openxmlformats.org/officeDocument/2006/relationships/settings" Target="settings.xml"/><Relationship Id="rId21" Type="http://schemas.openxmlformats.org/officeDocument/2006/relationships/hyperlink" Target="https://doi.org/10.3390/foods11203307"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hsprogram.com/publications/publication-FR375-DHS-Final-Reports.cfm" TargetMode="External"/><Relationship Id="rId25" Type="http://schemas.openxmlformats.org/officeDocument/2006/relationships/hyperlink" Target="https://doi.org/10.3390/nu6020729" TargetMode="External"/><Relationship Id="rId33" Type="http://schemas.openxmlformats.org/officeDocument/2006/relationships/hyperlink" Target="https://apps.who.int/iris/bitstream/handle/10665/336010/9789240012691-eng.pdf" TargetMode="External"/><Relationship Id="rId2" Type="http://schemas.openxmlformats.org/officeDocument/2006/relationships/styles" Target="styles.xml"/><Relationship Id="rId16" Type="http://schemas.openxmlformats.org/officeDocument/2006/relationships/hyperlink" Target="https://doi.org/10.1007/s13197-011-0584-9" TargetMode="External"/><Relationship Id="rId20" Type="http://schemas.openxmlformats.org/officeDocument/2006/relationships/hyperlink" Target="https://doi.org/10.1007/978-981-16-0676-2_2" TargetMode="External"/><Relationship Id="rId29" Type="http://schemas.openxmlformats.org/officeDocument/2006/relationships/hyperlink" Target="https://doi.org/10.1111/1541-4337.12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590/FST.25017" TargetMode="External"/><Relationship Id="rId32" Type="http://schemas.openxmlformats.org/officeDocument/2006/relationships/hyperlink" Target="https://iris.who.int/handle/10665/259425" TargetMode="External"/><Relationship Id="rId5" Type="http://schemas.openxmlformats.org/officeDocument/2006/relationships/footnotes" Target="footnotes.xml"/><Relationship Id="rId15" Type="http://schemas.openxmlformats.org/officeDocument/2006/relationships/hyperlink" Target="https://doi.org/10.3923/ajft.2007.582.592" TargetMode="External"/><Relationship Id="rId23" Type="http://schemas.openxmlformats.org/officeDocument/2006/relationships/hyperlink" Target="https://doi.org/10.4103/jdras.jdras_207_23" TargetMode="External"/><Relationship Id="rId28" Type="http://schemas.openxmlformats.org/officeDocument/2006/relationships/hyperlink" Target="https://doi.org/10.31254/jsir.2016.5204" TargetMode="External"/><Relationship Id="rId10" Type="http://schemas.openxmlformats.org/officeDocument/2006/relationships/footer" Target="footer2.xml"/><Relationship Id="rId19" Type="http://schemas.openxmlformats.org/officeDocument/2006/relationships/hyperlink" Target="https://doi.org/10.9721/KJFST.2017.49.6.638" TargetMode="External"/><Relationship Id="rId31" Type="http://schemas.openxmlformats.org/officeDocument/2006/relationships/hyperlink" Target="https://doi.org/10.1007/978-981-16-0676-2_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fshw.2016.05.004" TargetMode="External"/><Relationship Id="rId22" Type="http://schemas.openxmlformats.org/officeDocument/2006/relationships/hyperlink" Target="https://www.unicef.org/india/reports/comprehensive-national-nutrition-survey-2016-2018" TargetMode="External"/><Relationship Id="rId27" Type="http://schemas.openxmlformats.org/officeDocument/2006/relationships/hyperlink" Target="https://doi.org/10.18231/j.ijnmhs.2020.008" TargetMode="External"/><Relationship Id="rId30" Type="http://schemas.openxmlformats.org/officeDocument/2006/relationships/hyperlink" Target="https://doi.org/10.1007/s40009-022-01164-0"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18</Pages>
  <Words>5641</Words>
  <Characters>32159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preeti pandey</cp:lastModifiedBy>
  <cp:revision>345</cp:revision>
  <dcterms:created xsi:type="dcterms:W3CDTF">2025-12-07T15:57:00Z</dcterms:created>
  <dcterms:modified xsi:type="dcterms:W3CDTF">2025-12-22T04:12:00Z</dcterms:modified>
</cp:coreProperties>
</file>