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0729" w:rsidP="009344FF">
      <w:r w:rsidRPr="00D60729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5820" w:rsidRPr="004B5820" w:rsidRDefault="004B5820" w:rsidP="004B582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B582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B5820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4B582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B5820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4B582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B5820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4B5820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4B5820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bookmarkEnd w:id="0"/>
    <w:p w:rsidR="004B5820" w:rsidRDefault="004B5820" w:rsidP="009344FF">
      <w:pPr>
        <w:rPr>
          <w:b/>
          <w:u w:val="single"/>
        </w:rPr>
      </w:pPr>
    </w:p>
    <w:p w:rsidR="00DD2A0A" w:rsidRPr="009344FF" w:rsidRDefault="00DD2A0A" w:rsidP="009344FF">
      <w:pPr>
        <w:rPr>
          <w:b/>
          <w:u w:val="single"/>
        </w:rPr>
      </w:pPr>
    </w:p>
    <w:sectPr w:rsidR="00DD2A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5820"/>
    <w:rsid w:val="009344FF"/>
    <w:rsid w:val="009F328F"/>
    <w:rsid w:val="00A72896"/>
    <w:rsid w:val="00D60729"/>
    <w:rsid w:val="00D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2025-12-10T07:28:00Z</dcterms:modified>
</cp:coreProperties>
</file>