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5787" w:rsidP="009344FF">
      <w:r w:rsidRPr="00E85787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3A7A" w:rsidRPr="00CA3A7A" w:rsidRDefault="00CA3A7A" w:rsidP="00CA3A7A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CA3A7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A3A7A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CA3A7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A3A7A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CA3A7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A3A7A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CA3A7A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CA3A7A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CA3A7A" w:rsidRPr="009344FF" w:rsidRDefault="00CA3A7A" w:rsidP="009344FF">
      <w:pPr>
        <w:rPr>
          <w:b/>
          <w:u w:val="single"/>
        </w:rPr>
      </w:pPr>
    </w:p>
    <w:sectPr w:rsidR="00CA3A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3A7A"/>
    <w:rsid w:val="00E8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2025-12-04T10:03:00Z</dcterms:modified>
</cp:coreProperties>
</file>