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BC0A2" w14:textId="77777777" w:rsidR="002E57D3" w:rsidRPr="00ED2A17" w:rsidRDefault="004948CE"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 xml:space="preserve">Spatial Design Responses to Urban Drought: </w:t>
      </w:r>
      <w:r w:rsidR="002E57D3" w:rsidRPr="00ED2A17">
        <w:rPr>
          <w:rFonts w:ascii="Times New Roman" w:eastAsia="Times New Roman" w:hAnsi="Times New Roman" w:cs="Times New Roman"/>
          <w:b/>
          <w:bCs/>
          <w:i w:val="0"/>
          <w:iCs w:val="0"/>
          <w:sz w:val="24"/>
          <w:szCs w:val="24"/>
          <w:lang w:eastAsia="tr-TR"/>
        </w:rPr>
        <w:t xml:space="preserve"> </w:t>
      </w:r>
    </w:p>
    <w:p w14:paraId="2290C059" w14:textId="67C21761" w:rsidR="004948CE" w:rsidRDefault="004948CE"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Climate-Adaptive Xeriscape Strategies</w:t>
      </w:r>
      <w:r w:rsidR="002E57D3" w:rsidRPr="00ED2A17">
        <w:rPr>
          <w:rFonts w:ascii="Times New Roman" w:eastAsia="Times New Roman" w:hAnsi="Times New Roman" w:cs="Times New Roman"/>
          <w:b/>
          <w:bCs/>
          <w:i w:val="0"/>
          <w:iCs w:val="0"/>
          <w:sz w:val="24"/>
          <w:szCs w:val="24"/>
          <w:lang w:eastAsia="tr-TR"/>
        </w:rPr>
        <w:t xml:space="preserve"> </w:t>
      </w:r>
      <w:r w:rsidRPr="00ED2A17">
        <w:rPr>
          <w:rFonts w:ascii="Times New Roman" w:eastAsia="Times New Roman" w:hAnsi="Times New Roman" w:cs="Times New Roman"/>
          <w:b/>
          <w:bCs/>
          <w:i w:val="0"/>
          <w:iCs w:val="0"/>
          <w:sz w:val="24"/>
          <w:szCs w:val="24"/>
          <w:lang w:eastAsia="tr-TR"/>
        </w:rPr>
        <w:t>in Istanbul</w:t>
      </w:r>
    </w:p>
    <w:p w14:paraId="78C41471" w14:textId="77777777" w:rsidR="00031D78" w:rsidRPr="00ED2A17" w:rsidRDefault="00031D78" w:rsidP="00661552">
      <w:pPr>
        <w:spacing w:before="100" w:beforeAutospacing="1" w:after="100" w:afterAutospacing="1" w:line="240" w:lineRule="auto"/>
        <w:contextualSpacing/>
        <w:jc w:val="center"/>
        <w:rPr>
          <w:sz w:val="24"/>
          <w:szCs w:val="24"/>
        </w:rPr>
      </w:pPr>
    </w:p>
    <w:p w14:paraId="7789514D" w14:textId="77777777" w:rsidR="00373889" w:rsidRDefault="00373889" w:rsidP="00661552">
      <w:pPr>
        <w:spacing w:before="100" w:beforeAutospacing="1" w:after="100" w:afterAutospacing="1" w:line="240" w:lineRule="auto"/>
        <w:contextualSpacing/>
        <w:jc w:val="both"/>
        <w:rPr>
          <w:rFonts w:ascii="Times New Roman" w:hAnsi="Times New Roman" w:cs="Times New Roman"/>
          <w:i w:val="0"/>
          <w:iCs w:val="0"/>
          <w:sz w:val="24"/>
          <w:szCs w:val="24"/>
        </w:rPr>
      </w:pPr>
    </w:p>
    <w:p w14:paraId="1D976775" w14:textId="77777777" w:rsidR="004A4B95" w:rsidRDefault="004A4B95" w:rsidP="00661552">
      <w:pPr>
        <w:spacing w:before="100" w:beforeAutospacing="1" w:after="100" w:afterAutospacing="1" w:line="240" w:lineRule="auto"/>
        <w:contextualSpacing/>
        <w:jc w:val="both"/>
        <w:rPr>
          <w:rFonts w:ascii="Times New Roman" w:hAnsi="Times New Roman" w:cs="Times New Roman"/>
          <w:i w:val="0"/>
          <w:iCs w:val="0"/>
          <w:sz w:val="24"/>
          <w:szCs w:val="24"/>
        </w:rPr>
      </w:pPr>
      <w:r>
        <w:rPr>
          <w:rFonts w:ascii="Times New Roman" w:hAnsi="Times New Roman" w:cs="Times New Roman"/>
          <w:i w:val="0"/>
          <w:iCs w:val="0"/>
          <w:sz w:val="24"/>
          <w:szCs w:val="24"/>
        </w:rPr>
        <w:t>Abstract</w:t>
      </w:r>
    </w:p>
    <w:p w14:paraId="4E59372A" w14:textId="77777777" w:rsidR="004A4B95" w:rsidRDefault="004A4B95" w:rsidP="00661552">
      <w:pPr>
        <w:spacing w:before="100" w:beforeAutospacing="1" w:after="100" w:afterAutospacing="1" w:line="240" w:lineRule="auto"/>
        <w:contextualSpacing/>
        <w:jc w:val="both"/>
        <w:rPr>
          <w:rFonts w:ascii="Times New Roman" w:hAnsi="Times New Roman" w:cs="Times New Roman"/>
          <w:i w:val="0"/>
          <w:iCs w:val="0"/>
          <w:sz w:val="24"/>
          <w:szCs w:val="24"/>
        </w:rPr>
      </w:pPr>
    </w:p>
    <w:p w14:paraId="43703B93" w14:textId="5468AA47" w:rsidR="00373889" w:rsidRDefault="00373889" w:rsidP="00661552">
      <w:pPr>
        <w:spacing w:before="100" w:beforeAutospacing="1" w:after="100" w:afterAutospacing="1" w:line="240" w:lineRule="auto"/>
        <w:contextualSpacing/>
        <w:jc w:val="both"/>
        <w:rPr>
          <w:rFonts w:ascii="Times New Roman" w:hAnsi="Times New Roman" w:cs="Times New Roman"/>
          <w:i w:val="0"/>
          <w:iCs w:val="0"/>
          <w:sz w:val="24"/>
          <w:szCs w:val="24"/>
        </w:rPr>
      </w:pPr>
      <w:r w:rsidRPr="00373889">
        <w:rPr>
          <w:rFonts w:ascii="Times New Roman" w:hAnsi="Times New Roman" w:cs="Times New Roman"/>
          <w:i w:val="0"/>
          <w:iCs w:val="0"/>
          <w:sz w:val="24"/>
          <w:szCs w:val="24"/>
        </w:rPr>
        <w:t>This study examines the applicability of xeriscape-based approaches in enhancing Istanbul’s climate resilience under the increasing pressures of global climate change—rising temperatures, irregular precipitation, and declining freshwater resources. Rapid urbanization, unequal green space distribution, and the intensifying Urban Heat Island (UHI) effect have weakened the city’s ecological stability. Drawing upon a multidisciplinary literature base that synthesizes principles of sustainable landscape architecture, urban ecology, and integrated water management, the research evaluates xeriscape strategies as adaptive frameworks rather than merely aesthetic interventions. Findings indicate that xeriscape-oriented models integrating sustainable water systems, native and drought-tolerant plant diversity, and spatial connectivity can effectively mitigate climate-induced stresses. Within this framework, a holistic planning model is proposed encompassing adaptive planting schemes, decentralized water infrastructure, multi-level governance, and participatory community engagement. Ultimately, the study not only presents a practical roadmap for strengthening Istanbul’s ecological resilience but also provides policy-relevant insights for urban planning institutions seeking scalable, evidence-based strategies for climate-sensitive urban management.</w:t>
      </w:r>
    </w:p>
    <w:p w14:paraId="797039B3" w14:textId="77777777" w:rsidR="00373889" w:rsidRDefault="00373889" w:rsidP="00661552">
      <w:pPr>
        <w:spacing w:before="100" w:beforeAutospacing="1" w:after="100" w:afterAutospacing="1" w:line="240" w:lineRule="auto"/>
        <w:contextualSpacing/>
        <w:jc w:val="both"/>
        <w:rPr>
          <w:rFonts w:ascii="Times New Roman" w:hAnsi="Times New Roman" w:cs="Times New Roman"/>
          <w:i w:val="0"/>
          <w:iCs w:val="0"/>
          <w:sz w:val="24"/>
          <w:szCs w:val="24"/>
        </w:rPr>
      </w:pPr>
    </w:p>
    <w:p w14:paraId="19EC09CF" w14:textId="77777777" w:rsidR="00373889" w:rsidRPr="00ED2A17" w:rsidRDefault="00373889"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p>
    <w:p w14:paraId="05C28C57" w14:textId="3DFE47A4" w:rsidR="004948CE" w:rsidRDefault="005B2B66"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Keywords:</w:t>
      </w:r>
      <w:r w:rsidRPr="00ED2A17">
        <w:rPr>
          <w:rFonts w:ascii="Times New Roman" w:eastAsia="Times New Roman" w:hAnsi="Times New Roman" w:cs="Times New Roman"/>
          <w:i w:val="0"/>
          <w:iCs w:val="0"/>
          <w:sz w:val="24"/>
          <w:szCs w:val="24"/>
          <w:lang w:eastAsia="tr-TR"/>
        </w:rPr>
        <w:t xml:space="preserve"> Xeriscape, urban green infrastructure, carbon sequestration, water management, climate-resilient landscape, Istanbul</w:t>
      </w:r>
    </w:p>
    <w:p w14:paraId="5D56AF99"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524CEC35" w14:textId="77777777" w:rsidR="004948CE" w:rsidRPr="00ED2A17" w:rsidRDefault="002F2051"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r w:rsidRPr="00ED2A17">
        <w:rPr>
          <w:rFonts w:ascii="Times New Roman" w:hAnsi="Times New Roman" w:cs="Times New Roman"/>
          <w:b/>
          <w:bCs/>
          <w:i w:val="0"/>
          <w:iCs w:val="0"/>
          <w:sz w:val="24"/>
          <w:szCs w:val="24"/>
        </w:rPr>
        <w:t>1.</w:t>
      </w:r>
      <w:r w:rsidR="004948CE" w:rsidRPr="00ED2A17">
        <w:rPr>
          <w:rFonts w:ascii="Times New Roman" w:eastAsia="Times New Roman" w:hAnsi="Times New Roman" w:cs="Times New Roman"/>
          <w:b/>
          <w:bCs/>
          <w:i w:val="0"/>
          <w:iCs w:val="0"/>
          <w:sz w:val="24"/>
          <w:szCs w:val="24"/>
          <w:lang w:eastAsia="tr-TR"/>
        </w:rPr>
        <w:t xml:space="preserve">Introduction </w:t>
      </w:r>
    </w:p>
    <w:p w14:paraId="435940C2" w14:textId="04A27DA2" w:rsidR="0021085D" w:rsidRPr="00ED2A17" w:rsidRDefault="0021085D"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Anthropogenic activities since the Industrial Revolution, including unplanned urbanization, uncontrolled resource use, and large-scale environmental degradation, have caused unprecedented greenhouse gas accumulation, disrupting the global climate system and threatening planetary stability (Hilty et al., 2006). Climate change has emerged as a multidimensional crisis with profound impacts on ecosystems, human health, and socio-economic stability (Kumar et al., 2025). Unlike past climatic fluctuations, it jeopardizes both natural systems and the foundations of human civilization.</w:t>
      </w:r>
      <w:r w:rsidR="00E97A48" w:rsidRPr="00ED2A17">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The intensifying crisis manifests through disrupted hydrological cycles, atmospheric systems, and ecological balances. Increasing droughts and floods illustrate its paradoxical nature: severe droughts deplete freshwater resources, while extreme precipitation events threaten urban infrastructure and agriculture (Çınar</w:t>
      </w:r>
      <w:r w:rsidR="00A72295" w:rsidRPr="00ED2A17">
        <w:rPr>
          <w:rFonts w:ascii="Times New Roman" w:eastAsia="Times New Roman" w:hAnsi="Times New Roman" w:cs="Times New Roman"/>
          <w:i w:val="0"/>
          <w:iCs w:val="0"/>
          <w:sz w:val="24"/>
          <w:szCs w:val="24"/>
          <w:lang w:eastAsia="tr-TR"/>
        </w:rPr>
        <w:t xml:space="preserve"> and </w:t>
      </w:r>
      <w:r w:rsidRPr="00ED2A17">
        <w:rPr>
          <w:rFonts w:ascii="Times New Roman" w:eastAsia="Times New Roman" w:hAnsi="Times New Roman" w:cs="Times New Roman"/>
          <w:i w:val="0"/>
          <w:iCs w:val="0"/>
          <w:sz w:val="24"/>
          <w:szCs w:val="24"/>
          <w:lang w:eastAsia="tr-TR"/>
        </w:rPr>
        <w:t>Ay Ak, 2024; Çınar, 2022). Consequently, water conservation and sustainable resource management have become essential prerequisites for societal well-being.</w:t>
      </w:r>
    </w:p>
    <w:p w14:paraId="792B556D" w14:textId="4B643545" w:rsidR="0073116D" w:rsidRDefault="004948CE" w:rsidP="0073116D">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By 2050, the global urbanization rate is expected to reach between 66% and 75% (EUROSTAT, 202</w:t>
      </w:r>
      <w:r w:rsidR="0018434D" w:rsidRPr="00ED2A17">
        <w:rPr>
          <w:rFonts w:ascii="Times New Roman" w:eastAsia="Times New Roman" w:hAnsi="Times New Roman" w:cs="Times New Roman"/>
          <w:i w:val="0"/>
          <w:iCs w:val="0"/>
          <w:sz w:val="24"/>
          <w:szCs w:val="24"/>
          <w:lang w:eastAsia="tr-TR"/>
        </w:rPr>
        <w:t>5</w:t>
      </w:r>
      <w:r w:rsidRPr="00ED2A17">
        <w:rPr>
          <w:rFonts w:ascii="Times New Roman" w:eastAsia="Times New Roman" w:hAnsi="Times New Roman" w:cs="Times New Roman"/>
          <w:i w:val="0"/>
          <w:iCs w:val="0"/>
          <w:sz w:val="24"/>
          <w:szCs w:val="24"/>
          <w:lang w:eastAsia="tr-TR"/>
        </w:rPr>
        <w:t xml:space="preserve">; Peroni &amp; Pappalardo, 2024). This rapid urban expansion exacerbates the very drivers of climate change. The year 2024, recorded as the warmest year in human history, marks a critical threshold, highlighting the deepening of the crisis and the growing risks ahead. From the perspective of landscape architecture, climate change directly affects not only natural systems but also urban landscapes, ecological infrastructures, water resources, and the overall quality of urban life. Areas with weak green infrastructure tend to provide unhealthy and inequitable environments, whereas green infrastructure–rich areas demonstrate higher adaptive capacity to climate change, promoting physical activity, </w:t>
      </w:r>
      <w:r w:rsidRPr="00ED2A17">
        <w:rPr>
          <w:rFonts w:ascii="Times New Roman" w:eastAsia="Times New Roman" w:hAnsi="Times New Roman" w:cs="Times New Roman"/>
          <w:i w:val="0"/>
          <w:iCs w:val="0"/>
          <w:sz w:val="24"/>
          <w:szCs w:val="24"/>
          <w:lang w:eastAsia="tr-TR"/>
        </w:rPr>
        <w:lastRenderedPageBreak/>
        <w:t>cardiovascular health, psychological well-being, and cognitive performance (Mullenbach &amp; Stanis, 2024).</w:t>
      </w:r>
      <w:r w:rsidR="00E97A48" w:rsidRPr="00ED2A17">
        <w:rPr>
          <w:rFonts w:ascii="Times New Roman" w:hAnsi="Times New Roman" w:cs="Times New Roman"/>
          <w:b/>
          <w:bCs/>
          <w:i w:val="0"/>
          <w:iCs w:val="0"/>
          <w:sz w:val="24"/>
          <w:szCs w:val="24"/>
        </w:rPr>
        <w:t xml:space="preserve"> </w:t>
      </w:r>
      <w:r w:rsidRPr="00ED2A17">
        <w:rPr>
          <w:rFonts w:ascii="Times New Roman" w:eastAsia="Times New Roman" w:hAnsi="Times New Roman" w:cs="Times New Roman"/>
          <w:i w:val="0"/>
          <w:iCs w:val="0"/>
          <w:sz w:val="24"/>
          <w:szCs w:val="24"/>
          <w:lang w:eastAsia="tr-TR"/>
        </w:rPr>
        <w:t xml:space="preserve">In the coming decades, transformations in land use within urban centers will likely intensify. Preventing further biodiversity loss in expanding metropolitan regions requires the integration of scientifically derived strategies at the earliest stages of urban and regional planning (Gordon, 2009). Thus, the development and implementation of climate-adaptive landscape policies have become an existential necessity. </w:t>
      </w:r>
      <w:r w:rsidR="0073116D" w:rsidRPr="0073116D">
        <w:rPr>
          <w:rFonts w:ascii="Times New Roman" w:eastAsia="Times New Roman" w:hAnsi="Times New Roman" w:cs="Times New Roman"/>
          <w:i w:val="0"/>
          <w:iCs w:val="0"/>
          <w:sz w:val="24"/>
          <w:szCs w:val="24"/>
          <w:lang w:eastAsia="tr-TR"/>
        </w:rPr>
        <w:t>Antos</w:t>
      </w:r>
      <w:r w:rsidR="0073116D">
        <w:rPr>
          <w:rFonts w:ascii="Times New Roman" w:eastAsia="Times New Roman" w:hAnsi="Times New Roman" w:cs="Times New Roman"/>
          <w:i w:val="0"/>
          <w:iCs w:val="0"/>
          <w:sz w:val="24"/>
          <w:szCs w:val="24"/>
          <w:lang w:eastAsia="tr-TR"/>
        </w:rPr>
        <w:t xml:space="preserve"> (</w:t>
      </w:r>
      <w:r w:rsidR="0073116D" w:rsidRPr="0073116D">
        <w:rPr>
          <w:rFonts w:ascii="Times New Roman" w:eastAsia="Times New Roman" w:hAnsi="Times New Roman" w:cs="Times New Roman"/>
          <w:i w:val="0"/>
          <w:iCs w:val="0"/>
          <w:sz w:val="24"/>
          <w:szCs w:val="24"/>
          <w:lang w:eastAsia="tr-TR"/>
        </w:rPr>
        <w:t>2024</w:t>
      </w:r>
      <w:r w:rsidR="0073116D">
        <w:rPr>
          <w:rFonts w:ascii="Times New Roman" w:eastAsia="Times New Roman" w:hAnsi="Times New Roman" w:cs="Times New Roman"/>
          <w:i w:val="0"/>
          <w:iCs w:val="0"/>
          <w:sz w:val="24"/>
          <w:szCs w:val="24"/>
          <w:lang w:eastAsia="tr-TR"/>
        </w:rPr>
        <w:t>)</w:t>
      </w:r>
      <w:r w:rsidR="0073116D" w:rsidRPr="0073116D">
        <w:rPr>
          <w:rFonts w:ascii="Times New Roman" w:eastAsia="Times New Roman" w:hAnsi="Times New Roman" w:cs="Times New Roman"/>
          <w:i w:val="0"/>
          <w:iCs w:val="0"/>
          <w:sz w:val="24"/>
          <w:szCs w:val="24"/>
          <w:lang w:eastAsia="tr-TR"/>
        </w:rPr>
        <w:t>, studies on recycled water and water resilience at the LA scale emphasize that landscape applications (especially irrigation source diversity) play an important role in increasing the city's water flexibility.</w:t>
      </w:r>
      <w:r w:rsidR="0073116D">
        <w:rPr>
          <w:rFonts w:ascii="Times New Roman" w:eastAsia="Times New Roman" w:hAnsi="Times New Roman" w:cs="Times New Roman"/>
          <w:i w:val="0"/>
          <w:iCs w:val="0"/>
          <w:sz w:val="24"/>
          <w:szCs w:val="24"/>
          <w:lang w:eastAsia="tr-TR"/>
        </w:rPr>
        <w:t xml:space="preserve"> </w:t>
      </w:r>
      <w:r w:rsidR="0073116D" w:rsidRPr="0073116D">
        <w:rPr>
          <w:rFonts w:ascii="Times New Roman" w:eastAsia="Times New Roman" w:hAnsi="Times New Roman" w:cs="Times New Roman"/>
          <w:i w:val="0"/>
          <w:iCs w:val="0"/>
          <w:sz w:val="24"/>
          <w:szCs w:val="24"/>
          <w:lang w:eastAsia="tr-TR"/>
        </w:rPr>
        <w:t xml:space="preserve">Peri-urban watershed studies conducted in Athens, Greece, emphasized that landscape planning affects ecosystem services such as water retention and soil conservation, and therefore, drought-resistant landscape strategies should be considered at the watershed level </w:t>
      </w:r>
      <w:r w:rsidR="0073116D">
        <w:rPr>
          <w:rFonts w:ascii="Times New Roman" w:eastAsia="Times New Roman" w:hAnsi="Times New Roman" w:cs="Times New Roman"/>
          <w:i w:val="0"/>
          <w:iCs w:val="0"/>
          <w:sz w:val="24"/>
          <w:szCs w:val="24"/>
          <w:lang w:eastAsia="tr-TR"/>
        </w:rPr>
        <w:t>(</w:t>
      </w:r>
      <w:r w:rsidR="0073116D" w:rsidRPr="0073116D">
        <w:rPr>
          <w:rFonts w:ascii="Times New Roman" w:eastAsia="Times New Roman" w:hAnsi="Times New Roman" w:cs="Times New Roman"/>
          <w:i w:val="0"/>
          <w:iCs w:val="0"/>
          <w:sz w:val="24"/>
          <w:szCs w:val="24"/>
          <w:lang w:eastAsia="tr-TR"/>
        </w:rPr>
        <w:t>Stefanidis et al. 2024</w:t>
      </w:r>
      <w:r w:rsidR="0073116D">
        <w:rPr>
          <w:rFonts w:ascii="Times New Roman" w:eastAsia="Times New Roman" w:hAnsi="Times New Roman" w:cs="Times New Roman"/>
          <w:i w:val="0"/>
          <w:iCs w:val="0"/>
          <w:sz w:val="24"/>
          <w:szCs w:val="24"/>
          <w:lang w:eastAsia="tr-TR"/>
        </w:rPr>
        <w:t>)</w:t>
      </w:r>
      <w:r w:rsidR="0073116D" w:rsidRPr="0073116D">
        <w:rPr>
          <w:rFonts w:ascii="Times New Roman" w:eastAsia="Times New Roman" w:hAnsi="Times New Roman" w:cs="Times New Roman"/>
          <w:i w:val="0"/>
          <w:iCs w:val="0"/>
          <w:sz w:val="24"/>
          <w:szCs w:val="24"/>
          <w:lang w:eastAsia="tr-TR"/>
        </w:rPr>
        <w:t>.</w:t>
      </w:r>
      <w:r w:rsidR="0073116D">
        <w:rPr>
          <w:rFonts w:ascii="Times New Roman" w:eastAsia="Times New Roman" w:hAnsi="Times New Roman" w:cs="Times New Roman"/>
          <w:i w:val="0"/>
          <w:iCs w:val="0"/>
          <w:sz w:val="24"/>
          <w:szCs w:val="24"/>
          <w:lang w:eastAsia="tr-TR"/>
        </w:rPr>
        <w:t xml:space="preserve"> </w:t>
      </w:r>
      <w:r w:rsidR="0073116D" w:rsidRPr="0073116D">
        <w:rPr>
          <w:rFonts w:ascii="Times New Roman" w:eastAsia="Times New Roman" w:hAnsi="Times New Roman" w:cs="Times New Roman"/>
          <w:i w:val="0"/>
          <w:iCs w:val="0"/>
          <w:sz w:val="24"/>
          <w:szCs w:val="24"/>
          <w:lang w:eastAsia="tr-TR"/>
        </w:rPr>
        <w:t xml:space="preserve">Perez Cambra </w:t>
      </w:r>
      <w:r w:rsidR="0073116D">
        <w:rPr>
          <w:rFonts w:ascii="Times New Roman" w:eastAsia="Times New Roman" w:hAnsi="Times New Roman" w:cs="Times New Roman"/>
          <w:i w:val="0"/>
          <w:iCs w:val="0"/>
          <w:sz w:val="24"/>
          <w:szCs w:val="24"/>
          <w:lang w:eastAsia="tr-TR"/>
        </w:rPr>
        <w:t>(</w:t>
      </w:r>
      <w:r w:rsidR="0073116D" w:rsidRPr="0073116D">
        <w:rPr>
          <w:rFonts w:ascii="Times New Roman" w:eastAsia="Times New Roman" w:hAnsi="Times New Roman" w:cs="Times New Roman"/>
          <w:i w:val="0"/>
          <w:iCs w:val="0"/>
          <w:sz w:val="24"/>
          <w:szCs w:val="24"/>
          <w:lang w:eastAsia="tr-TR"/>
        </w:rPr>
        <w:t>2024</w:t>
      </w:r>
      <w:r w:rsidR="0073116D">
        <w:rPr>
          <w:rFonts w:ascii="Times New Roman" w:eastAsia="Times New Roman" w:hAnsi="Times New Roman" w:cs="Times New Roman"/>
          <w:i w:val="0"/>
          <w:iCs w:val="0"/>
          <w:sz w:val="24"/>
          <w:szCs w:val="24"/>
          <w:lang w:eastAsia="tr-TR"/>
        </w:rPr>
        <w:t>)</w:t>
      </w:r>
      <w:r w:rsidR="0073116D" w:rsidRPr="0073116D">
        <w:rPr>
          <w:rFonts w:ascii="Times New Roman" w:eastAsia="Times New Roman" w:hAnsi="Times New Roman" w:cs="Times New Roman"/>
          <w:i w:val="0"/>
          <w:iCs w:val="0"/>
          <w:sz w:val="24"/>
          <w:szCs w:val="24"/>
          <w:lang w:eastAsia="tr-TR"/>
        </w:rPr>
        <w:t xml:space="preserve"> reported a decrease in measured surface temperatures and the potential for rainwater retention and reuse in experimental WSUD applications (retentive surfaces, green roofs, permeable pavements, etc.) in Barcelona. According to the study, appropriate WSUD design both reduces surface heat and provides local water retention/harvesting capacity.</w:t>
      </w:r>
    </w:p>
    <w:p w14:paraId="58C2A477" w14:textId="77777777" w:rsidR="0073116D" w:rsidRDefault="0073116D"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1322A94D" w14:textId="0E792665" w:rsidR="00ED2A17" w:rsidRDefault="004948CE"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In recent years, sustainability-oriented practices in Turkey have gained traction. Among them, xeriscape (drought-tolerant) landscape approaches have emerged as a promising framework for water-efficient landscape planning and management. While several pilot projects have been initiated, these efforts remain fragmented and lack a coherent, system-wide strategy. The limited understanding of xeriscape principles, coupled with the absence of coordination among local governments, public institutions, and the private sector, continues to hinder the widespread adoption of this sustainable approach.</w:t>
      </w:r>
    </w:p>
    <w:p w14:paraId="223038A8" w14:textId="77777777" w:rsidR="00661552"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3FC509A6" w14:textId="77777777" w:rsidR="00ED2A17" w:rsidRDefault="00314D97" w:rsidP="00661552">
      <w:pPr>
        <w:spacing w:before="100" w:beforeAutospacing="1" w:after="100" w:afterAutospacing="1" w:line="240" w:lineRule="auto"/>
        <w:contextualSpacing/>
        <w:jc w:val="both"/>
        <w:rPr>
          <w:rFonts w:ascii="Times New Roman" w:hAnsi="Times New Roman" w:cs="Times New Roman"/>
          <w:b/>
          <w:bCs/>
          <w:i w:val="0"/>
          <w:iCs w:val="0"/>
          <w:sz w:val="24"/>
          <w:szCs w:val="24"/>
        </w:rPr>
      </w:pPr>
      <w:r w:rsidRPr="00ED2A17">
        <w:rPr>
          <w:rFonts w:ascii="Times New Roman" w:hAnsi="Times New Roman" w:cs="Times New Roman"/>
          <w:b/>
          <w:bCs/>
          <w:i w:val="0"/>
          <w:iCs w:val="0"/>
          <w:sz w:val="24"/>
          <w:szCs w:val="24"/>
        </w:rPr>
        <w:t xml:space="preserve">2. </w:t>
      </w:r>
      <w:r w:rsidR="00C214A4" w:rsidRPr="00ED2A17">
        <w:rPr>
          <w:rFonts w:ascii="Times New Roman" w:hAnsi="Times New Roman" w:cs="Times New Roman"/>
          <w:b/>
          <w:bCs/>
          <w:i w:val="0"/>
          <w:iCs w:val="0"/>
          <w:sz w:val="24"/>
          <w:szCs w:val="24"/>
        </w:rPr>
        <w:t>Materia</w:t>
      </w:r>
      <w:r w:rsidR="00A65F91" w:rsidRPr="00ED2A17">
        <w:rPr>
          <w:rFonts w:ascii="Times New Roman" w:hAnsi="Times New Roman" w:cs="Times New Roman"/>
          <w:b/>
          <w:bCs/>
          <w:i w:val="0"/>
          <w:iCs w:val="0"/>
          <w:sz w:val="24"/>
          <w:szCs w:val="24"/>
        </w:rPr>
        <w:t>l</w:t>
      </w:r>
    </w:p>
    <w:p w14:paraId="227C86C3" w14:textId="4198B181" w:rsidR="00C214A4" w:rsidRDefault="00C214A4" w:rsidP="00661552">
      <w:pPr>
        <w:spacing w:before="100" w:beforeAutospacing="1" w:after="100" w:afterAutospacing="1" w:line="240" w:lineRule="auto"/>
        <w:contextualSpacing/>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The primary material of this research is Istanbul, Turkey’s most densely populated and ecologically complex metropolitan area. Covering approximately 5,343 km², Istanbul had a population of 16 million as of 2023 (TÜİK, 2023)</w:t>
      </w:r>
      <w:r w:rsidR="00A170A8" w:rsidRPr="00ED2A17">
        <w:rPr>
          <w:rFonts w:ascii="Times New Roman" w:hAnsi="Times New Roman" w:cs="Times New Roman"/>
          <w:i w:val="0"/>
          <w:iCs w:val="0"/>
          <w:sz w:val="24"/>
          <w:szCs w:val="24"/>
        </w:rPr>
        <w:t xml:space="preserve">, (Figure </w:t>
      </w:r>
      <w:r w:rsidR="00DE33F3">
        <w:rPr>
          <w:rFonts w:ascii="Times New Roman" w:hAnsi="Times New Roman" w:cs="Times New Roman"/>
          <w:i w:val="0"/>
          <w:iCs w:val="0"/>
          <w:sz w:val="24"/>
          <w:szCs w:val="24"/>
        </w:rPr>
        <w:t>1</w:t>
      </w:r>
      <w:r w:rsidR="00A170A8"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 The city, bordered by the Marmara Sea to the south and the Black Sea to the north, is characterized by a highly diverse topography consisting of plateaus, hills, and valleys. This geomorphological complexity, coupled with rapid urban expansion, poses significant challenges for sustainable landscape management under changing climatic conditions (Çınar </w:t>
      </w:r>
      <w:r w:rsidR="00A878FA" w:rsidRPr="00ED2A17">
        <w:rPr>
          <w:rFonts w:ascii="Times New Roman" w:hAnsi="Times New Roman" w:cs="Times New Roman"/>
          <w:i w:val="0"/>
          <w:iCs w:val="0"/>
          <w:sz w:val="24"/>
          <w:szCs w:val="24"/>
        </w:rPr>
        <w:t>and</w:t>
      </w:r>
      <w:r w:rsidRPr="00ED2A17">
        <w:rPr>
          <w:rFonts w:ascii="Times New Roman" w:hAnsi="Times New Roman" w:cs="Times New Roman"/>
          <w:i w:val="0"/>
          <w:iCs w:val="0"/>
          <w:sz w:val="24"/>
          <w:szCs w:val="24"/>
        </w:rPr>
        <w:t xml:space="preserve"> Ay Ak, 2024).</w:t>
      </w:r>
      <w:r w:rsidR="00031D78"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The determination of Istanbul’s natural and ecological characteristics was based on multiple official datasets and scientific sources. Soil properties and morphology were obtained from the Ministry of Agriculture and Forestry’s Soil Information System (2023); hydrological data were derived from the State Hydraulic Works (DSİ) 14th Regional Directorate’s Istanbul Water Basins Report (2020); geological data were taken from the General Directorate of Mineral Research and Exploration (M</w:t>
      </w:r>
      <w:r w:rsidR="00D07C91" w:rsidRPr="00ED2A17">
        <w:rPr>
          <w:rFonts w:ascii="Times New Roman" w:hAnsi="Times New Roman" w:cs="Times New Roman"/>
          <w:i w:val="0"/>
          <w:iCs w:val="0"/>
          <w:sz w:val="24"/>
          <w:szCs w:val="24"/>
        </w:rPr>
        <w:t>RE</w:t>
      </w:r>
      <w:r w:rsidRPr="00ED2A17">
        <w:rPr>
          <w:rFonts w:ascii="Times New Roman" w:hAnsi="Times New Roman" w:cs="Times New Roman"/>
          <w:i w:val="0"/>
          <w:iCs w:val="0"/>
          <w:sz w:val="24"/>
          <w:szCs w:val="24"/>
        </w:rPr>
        <w:t>)</w:t>
      </w:r>
      <w:r w:rsidR="00D82B21">
        <w:rPr>
          <w:rFonts w:ascii="Times New Roman" w:hAnsi="Times New Roman" w:cs="Times New Roman"/>
          <w:i w:val="0"/>
          <w:iCs w:val="0"/>
          <w:sz w:val="24"/>
          <w:szCs w:val="24"/>
        </w:rPr>
        <w:t xml:space="preserve"> (2020)</w:t>
      </w:r>
      <w:r w:rsidRPr="00ED2A17">
        <w:rPr>
          <w:rFonts w:ascii="Times New Roman" w:hAnsi="Times New Roman" w:cs="Times New Roman"/>
          <w:i w:val="0"/>
          <w:iCs w:val="0"/>
          <w:sz w:val="24"/>
          <w:szCs w:val="24"/>
        </w:rPr>
        <w:t xml:space="preserve"> 1:100,000 Geological Map Series of Istanbul (2002); and climatic records from 1950 to 2024 were provided by the Turkish State Meteorological Service (2025). The administrative boundaries and planning regions of Istanbul were analyzed based on the Metropolitan Municipality’s 1/25,000 Master Plans and Strategic Planning Documents (2020–2024).</w:t>
      </w:r>
      <w:r w:rsidR="00BF1DBE"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Although Istanbul exhibits characteristics of a Mediterranean climate, its climatic conditions are strongly influenced by the Marmara Sea and the Bosphorus Strait, leading to considerable local variability. In winter, the city is affected by cold–dry air masses from the Black Sea and cold–wet airflows from the Balkans, while in other seasons, it is influenced by the warm and humid southern air masses from the Mediterranean.</w:t>
      </w:r>
    </w:p>
    <w:p w14:paraId="5161F8DF" w14:textId="77777777" w:rsidR="00661552" w:rsidRPr="00ED2A17" w:rsidRDefault="00661552" w:rsidP="00661552">
      <w:pPr>
        <w:spacing w:before="100" w:beforeAutospacing="1" w:after="100" w:afterAutospacing="1" w:line="240" w:lineRule="auto"/>
        <w:contextualSpacing/>
        <w:jc w:val="both"/>
        <w:rPr>
          <w:rFonts w:ascii="Times New Roman" w:hAnsi="Times New Roman" w:cs="Times New Roman"/>
          <w:b/>
          <w:bCs/>
          <w:i w:val="0"/>
          <w:iCs w:val="0"/>
          <w:sz w:val="24"/>
          <w:szCs w:val="24"/>
        </w:rPr>
      </w:pPr>
    </w:p>
    <w:p w14:paraId="7CBE7095" w14:textId="1F92064A" w:rsidR="00A170A8" w:rsidRPr="00ED2A17" w:rsidRDefault="00A170A8" w:rsidP="00661552">
      <w:pPr>
        <w:spacing w:after="100" w:afterAutospacing="1" w:line="240" w:lineRule="auto"/>
        <w:contextualSpacing/>
        <w:jc w:val="center"/>
        <w:rPr>
          <w:rFonts w:ascii="Times New Roman" w:hAnsi="Times New Roman" w:cs="Times New Roman"/>
          <w:i w:val="0"/>
          <w:iCs w:val="0"/>
          <w:sz w:val="24"/>
          <w:szCs w:val="24"/>
        </w:rPr>
      </w:pPr>
      <w:r w:rsidRPr="00ED2A17">
        <w:rPr>
          <w:rFonts w:ascii="Times New Roman" w:hAnsi="Times New Roman" w:cs="Times New Roman"/>
          <w:b/>
          <w:bCs/>
          <w:noProof/>
          <w:sz w:val="24"/>
          <w:szCs w:val="24"/>
          <w:lang w:val="en-IN" w:eastAsia="en-IN"/>
        </w:rPr>
        <w:lastRenderedPageBreak/>
        <w:drawing>
          <wp:inline distT="0" distB="0" distL="0" distR="0" wp14:anchorId="400802B3" wp14:editId="0E5C6140">
            <wp:extent cx="3446318" cy="1869474"/>
            <wp:effectExtent l="0" t="0" r="0" b="0"/>
            <wp:docPr id="1866715521" name="Resim 1" descr="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5521" name="Resim 1" descr="harita, atlas içeren bir resim&#10;&#10;Yapay zeka tarafından oluşturulmuş içerik yanlış olabilir."/>
                    <pic:cNvPicPr/>
                  </pic:nvPicPr>
                  <pic:blipFill>
                    <a:blip r:embed="rId8">
                      <a:extLst>
                        <a:ext uri="{BEBA8EAE-BF5A-486C-A8C5-ECC9F3942E4B}">
                          <a14:imgProps xmlns:a14="http://schemas.microsoft.com/office/drawing/2010/main">
                            <a14:imgLayer r:embed="rId9">
                              <a14:imgEffect>
                                <a14:sharpenSoften amount="52000"/>
                              </a14:imgEffect>
                              <a14:imgEffect>
                                <a14:brightnessContrast bright="-3000" contrast="-45000"/>
                              </a14:imgEffect>
                            </a14:imgLayer>
                          </a14:imgProps>
                        </a:ext>
                      </a:extLst>
                    </a:blip>
                    <a:stretch>
                      <a:fillRect/>
                    </a:stretch>
                  </pic:blipFill>
                  <pic:spPr>
                    <a:xfrm>
                      <a:off x="0" y="0"/>
                      <a:ext cx="3604808" cy="1955448"/>
                    </a:xfrm>
                    <a:prstGeom prst="rect">
                      <a:avLst/>
                    </a:prstGeom>
                  </pic:spPr>
                </pic:pic>
              </a:graphicData>
            </a:graphic>
          </wp:inline>
        </w:drawing>
      </w:r>
    </w:p>
    <w:p w14:paraId="4CF80588" w14:textId="77777777" w:rsidR="00A457D4" w:rsidRDefault="00A457D4" w:rsidP="00661552">
      <w:pPr>
        <w:spacing w:after="100" w:afterAutospacing="1" w:line="240" w:lineRule="auto"/>
        <w:contextualSpacing/>
        <w:jc w:val="both"/>
        <w:rPr>
          <w:rFonts w:ascii="Times New Roman" w:hAnsi="Times New Roman" w:cs="Times New Roman"/>
          <w:i w:val="0"/>
          <w:iCs w:val="0"/>
          <w:sz w:val="24"/>
          <w:szCs w:val="24"/>
        </w:rPr>
      </w:pPr>
    </w:p>
    <w:p w14:paraId="3E7B69AE" w14:textId="08814B74" w:rsidR="00A170A8" w:rsidRDefault="00A170A8" w:rsidP="00A457D4">
      <w:pPr>
        <w:spacing w:after="100" w:afterAutospacing="1" w:line="240" w:lineRule="auto"/>
        <w:contextualSpacing/>
        <w:jc w:val="center"/>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Figure </w:t>
      </w:r>
      <w:r w:rsidR="00DE33F3">
        <w:rPr>
          <w:rFonts w:ascii="Times New Roman" w:hAnsi="Times New Roman" w:cs="Times New Roman"/>
          <w:i w:val="0"/>
          <w:iCs w:val="0"/>
          <w:sz w:val="24"/>
          <w:szCs w:val="24"/>
        </w:rPr>
        <w:t>1</w:t>
      </w:r>
      <w:r w:rsidRPr="00ED2A17">
        <w:rPr>
          <w:rFonts w:ascii="Times New Roman" w:hAnsi="Times New Roman" w:cs="Times New Roman"/>
          <w:i w:val="0"/>
          <w:iCs w:val="0"/>
          <w:sz w:val="24"/>
          <w:szCs w:val="24"/>
        </w:rPr>
        <w:t>.  Location of Turkey and Istanbul</w:t>
      </w:r>
    </w:p>
    <w:p w14:paraId="1B150900" w14:textId="77777777" w:rsidR="00661552" w:rsidRPr="00ED2A17" w:rsidRDefault="00661552" w:rsidP="00661552">
      <w:pPr>
        <w:spacing w:after="100" w:afterAutospacing="1" w:line="240" w:lineRule="auto"/>
        <w:contextualSpacing/>
        <w:jc w:val="both"/>
        <w:rPr>
          <w:rFonts w:ascii="Times New Roman" w:hAnsi="Times New Roman" w:cs="Times New Roman"/>
          <w:i w:val="0"/>
          <w:iCs w:val="0"/>
          <w:sz w:val="24"/>
          <w:szCs w:val="24"/>
        </w:rPr>
      </w:pPr>
    </w:p>
    <w:p w14:paraId="6CB2AD73" w14:textId="3E368A62" w:rsidR="00C214A4" w:rsidRDefault="00C214A4" w:rsidP="00661552">
      <w:pPr>
        <w:spacing w:after="100" w:afterAutospacing="1" w:line="240" w:lineRule="auto"/>
        <w:contextualSpacing/>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The plant material selection for this study considered Istanbul’s humid semi-continental Marmara climate, urban heat island effect, biodiversity objectives, water conservation principles, and climate resilience criteria. Plant species were evaluated based on their origin, adaptability, deciduous or evergreen habit, landscape value, water requirement, and compatibility with Istanbul’s natural flora. Species identification and classification were informed by the following key botanical references: (1965); Davis et al. (1988); Williams (2013); Ekren (2014); Çınar </w:t>
      </w:r>
      <w:r w:rsidR="00A878FA" w:rsidRPr="00ED2A17">
        <w:rPr>
          <w:rFonts w:ascii="Times New Roman" w:hAnsi="Times New Roman" w:cs="Times New Roman"/>
          <w:i w:val="0"/>
          <w:iCs w:val="0"/>
          <w:sz w:val="24"/>
          <w:szCs w:val="24"/>
        </w:rPr>
        <w:t xml:space="preserve">and </w:t>
      </w:r>
      <w:r w:rsidRPr="00ED2A17">
        <w:rPr>
          <w:rFonts w:ascii="Times New Roman" w:hAnsi="Times New Roman" w:cs="Times New Roman"/>
          <w:i w:val="0"/>
          <w:iCs w:val="0"/>
          <w:sz w:val="24"/>
          <w:szCs w:val="24"/>
        </w:rPr>
        <w:t>Ay Ak (2024); Çınar</w:t>
      </w:r>
      <w:r w:rsidR="00DD4ED5" w:rsidRPr="00ED2A17">
        <w:rPr>
          <w:rFonts w:ascii="Times New Roman" w:hAnsi="Times New Roman" w:cs="Times New Roman"/>
          <w:i w:val="0"/>
          <w:iCs w:val="0"/>
          <w:sz w:val="24"/>
          <w:szCs w:val="24"/>
        </w:rPr>
        <w:t xml:space="preserve"> and</w:t>
      </w:r>
      <w:r w:rsidRPr="00ED2A17">
        <w:rPr>
          <w:rFonts w:ascii="Times New Roman" w:hAnsi="Times New Roman" w:cs="Times New Roman"/>
          <w:i w:val="0"/>
          <w:iCs w:val="0"/>
          <w:sz w:val="24"/>
          <w:szCs w:val="24"/>
        </w:rPr>
        <w:t xml:space="preserve"> Aktaş (20</w:t>
      </w:r>
      <w:r w:rsidR="002E1331" w:rsidRPr="00ED2A17">
        <w:rPr>
          <w:rFonts w:ascii="Times New Roman" w:hAnsi="Times New Roman" w:cs="Times New Roman"/>
          <w:i w:val="0"/>
          <w:iCs w:val="0"/>
          <w:sz w:val="24"/>
          <w:szCs w:val="24"/>
        </w:rPr>
        <w:t>20</w:t>
      </w:r>
      <w:r w:rsidRPr="00ED2A17">
        <w:rPr>
          <w:rFonts w:ascii="Times New Roman" w:hAnsi="Times New Roman" w:cs="Times New Roman"/>
          <w:i w:val="0"/>
          <w:iCs w:val="0"/>
          <w:sz w:val="24"/>
          <w:szCs w:val="24"/>
        </w:rPr>
        <w:t xml:space="preserve">); Çınar </w:t>
      </w:r>
      <w:r w:rsidR="00DD4ED5" w:rsidRPr="00ED2A17">
        <w:rPr>
          <w:rFonts w:ascii="Times New Roman" w:hAnsi="Times New Roman" w:cs="Times New Roman"/>
          <w:i w:val="0"/>
          <w:iCs w:val="0"/>
          <w:sz w:val="24"/>
          <w:szCs w:val="24"/>
        </w:rPr>
        <w:t>and</w:t>
      </w:r>
      <w:r w:rsidRPr="00ED2A17">
        <w:rPr>
          <w:rFonts w:ascii="Times New Roman" w:hAnsi="Times New Roman" w:cs="Times New Roman"/>
          <w:i w:val="0"/>
          <w:iCs w:val="0"/>
          <w:sz w:val="24"/>
          <w:szCs w:val="24"/>
        </w:rPr>
        <w:t xml:space="preserve"> Güzel (2020)</w:t>
      </w:r>
      <w:r w:rsidR="002946F6"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and Yaltırık et al. (1997). To ensure practical applicability, availability of plant species in both public and private nurseries was verified through local data obtained from Florapark Landscape, Güneş Landscape, Istanbul Regional Forestry Directorate Nurseries, İBB </w:t>
      </w:r>
      <w:r w:rsidR="00DD4ED5" w:rsidRPr="00ED2A17">
        <w:rPr>
          <w:rFonts w:ascii="Times New Roman" w:hAnsi="Times New Roman" w:cs="Times New Roman"/>
          <w:i w:val="0"/>
          <w:iCs w:val="0"/>
          <w:sz w:val="24"/>
          <w:szCs w:val="24"/>
        </w:rPr>
        <w:t xml:space="preserve">Nursey </w:t>
      </w:r>
      <w:r w:rsidRPr="00ED2A17">
        <w:rPr>
          <w:rFonts w:ascii="Times New Roman" w:hAnsi="Times New Roman" w:cs="Times New Roman"/>
          <w:i w:val="0"/>
          <w:iCs w:val="0"/>
          <w:sz w:val="24"/>
          <w:szCs w:val="24"/>
        </w:rPr>
        <w:t>A.Ş., and municipal nurseries in Çekmeköy, Tuzla, and Eyüp.</w:t>
      </w:r>
      <w:r w:rsidR="0021085D"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This research aims to evaluate the applicability of xeriscape (drought-tolerant) landscape design principles for sustainable urban green space management in Istanbul</w:t>
      </w:r>
      <w:r w:rsidR="00B64FB0"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a metropolis under significant pressure from climate change, water scarcity, and urbanization. A GIS-based integrative approach combining spatial analysis, climate projection data, and municipal planning frameworks was employed to develop a holistic xeriscape planning strategy. Istanbul, as Turkey’s largest and most economically significant city, faces growing urban heat island intensity due to continuous land-use transformation and urban densification, resulting in pronounced temperature differences between urban and rural areas (Zaeemdar </w:t>
      </w:r>
      <w:r w:rsidR="00995F70" w:rsidRPr="00ED2A17">
        <w:rPr>
          <w:rFonts w:ascii="Times New Roman" w:hAnsi="Times New Roman" w:cs="Times New Roman"/>
          <w:i w:val="0"/>
          <w:iCs w:val="0"/>
          <w:sz w:val="24"/>
          <w:szCs w:val="24"/>
        </w:rPr>
        <w:t xml:space="preserve">and </w:t>
      </w:r>
      <w:r w:rsidRPr="00ED2A17">
        <w:rPr>
          <w:rFonts w:ascii="Times New Roman" w:hAnsi="Times New Roman" w:cs="Times New Roman"/>
          <w:i w:val="0"/>
          <w:iCs w:val="0"/>
          <w:sz w:val="24"/>
          <w:szCs w:val="24"/>
        </w:rPr>
        <w:t>Baycan, 2017)</w:t>
      </w:r>
      <w:r w:rsidR="00466645" w:rsidRPr="00ED2A17">
        <w:rPr>
          <w:rFonts w:ascii="Times New Roman" w:hAnsi="Times New Roman" w:cs="Times New Roman"/>
          <w:i w:val="0"/>
          <w:iCs w:val="0"/>
          <w:sz w:val="24"/>
          <w:szCs w:val="24"/>
        </w:rPr>
        <w:t>.</w:t>
      </w:r>
    </w:p>
    <w:p w14:paraId="54040BA7" w14:textId="77777777" w:rsidR="00661552" w:rsidRPr="00ED2A17" w:rsidRDefault="00661552" w:rsidP="00661552">
      <w:pPr>
        <w:spacing w:after="100" w:afterAutospacing="1" w:line="240" w:lineRule="auto"/>
        <w:contextualSpacing/>
        <w:jc w:val="both"/>
        <w:rPr>
          <w:rFonts w:ascii="Times New Roman" w:hAnsi="Times New Roman" w:cs="Times New Roman"/>
          <w:i w:val="0"/>
          <w:iCs w:val="0"/>
          <w:sz w:val="24"/>
          <w:szCs w:val="24"/>
        </w:rPr>
      </w:pPr>
    </w:p>
    <w:p w14:paraId="364EEBC5" w14:textId="77777777" w:rsidR="00A92E82" w:rsidRPr="00ED2A17" w:rsidRDefault="00A92E82" w:rsidP="00661552">
      <w:pPr>
        <w:spacing w:before="100" w:beforeAutospacing="1" w:after="100" w:afterAutospacing="1" w:line="240" w:lineRule="auto"/>
        <w:contextualSpacing/>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 xml:space="preserve">3. Methodology </w:t>
      </w:r>
    </w:p>
    <w:p w14:paraId="6600E18B" w14:textId="1F24A0B9" w:rsidR="00995F70" w:rsidRDefault="00995F70"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In this study, it was tried to evaluate and develop climate-compatible xeriscape design strategies for Istanbul. The methodology combines climate projections, hydrogeological features, land surface temperature data, and urban green infrastructure measurements to identify areas with high potential for drought-resilient landscaping practices.</w:t>
      </w:r>
    </w:p>
    <w:p w14:paraId="4398BFEB"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highlight w:val="yellow"/>
          <w:lang w:eastAsia="tr-TR"/>
        </w:rPr>
      </w:pPr>
    </w:p>
    <w:p w14:paraId="0C791FED" w14:textId="77777777" w:rsidR="00A92E82" w:rsidRDefault="00A92E82"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3.1 Data Sources The primary datasets used in the study are as follows:</w:t>
      </w:r>
    </w:p>
    <w:p w14:paraId="77C8645D"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p>
    <w:p w14:paraId="1DCA8BA9" w14:textId="45E8FF3A"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Climate Projections</w:t>
      </w:r>
      <w:r w:rsidRPr="00ED2A17">
        <w:rPr>
          <w:rFonts w:ascii="Times New Roman" w:eastAsia="Times New Roman" w:hAnsi="Times New Roman" w:cs="Times New Roman"/>
          <w:i w:val="0"/>
          <w:iCs w:val="0"/>
          <w:sz w:val="24"/>
          <w:szCs w:val="24"/>
          <w:lang w:eastAsia="tr-TR"/>
        </w:rPr>
        <w:t>: Downscaled climate data based on the RCP 8.5 emission scenario were used to analyze long-term temperature and precipitation trends. Data were obtained from the Turkish State Meteorological Service</w:t>
      </w:r>
      <w:r w:rsidR="00B17C22" w:rsidRPr="00ED2A17">
        <w:rPr>
          <w:rFonts w:ascii="Times New Roman" w:eastAsia="Times New Roman" w:hAnsi="Times New Roman" w:cs="Times New Roman"/>
          <w:i w:val="0"/>
          <w:iCs w:val="0"/>
          <w:sz w:val="24"/>
          <w:szCs w:val="24"/>
          <w:lang w:eastAsia="tr-TR"/>
        </w:rPr>
        <w:t xml:space="preserve"> (2025)</w:t>
      </w:r>
      <w:r w:rsidRPr="00ED2A17">
        <w:rPr>
          <w:rFonts w:ascii="Times New Roman" w:eastAsia="Times New Roman" w:hAnsi="Times New Roman" w:cs="Times New Roman"/>
          <w:i w:val="0"/>
          <w:iCs w:val="0"/>
          <w:sz w:val="24"/>
          <w:szCs w:val="24"/>
          <w:lang w:eastAsia="tr-TR"/>
        </w:rPr>
        <w:t>, providing spatially explicit insights into future climatic stressors relevant to urban vegetation and water management.</w:t>
      </w:r>
    </w:p>
    <w:p w14:paraId="7E5C8D96" w14:textId="22945C83"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Water Resource Data</w:t>
      </w:r>
      <w:r w:rsidRPr="00ED2A17">
        <w:rPr>
          <w:rFonts w:ascii="Times New Roman" w:eastAsia="Times New Roman" w:hAnsi="Times New Roman" w:cs="Times New Roman"/>
          <w:i w:val="0"/>
          <w:iCs w:val="0"/>
          <w:sz w:val="24"/>
          <w:szCs w:val="24"/>
          <w:lang w:eastAsia="tr-TR"/>
        </w:rPr>
        <w:t>: Hydrogeological and water consumption data, including groundwater recharge zones, aquifer boundaries, and municipal water demand, were supplied by the Istanbul Water and Sewerage Administration (2021). These data supported the spatial analysis of areas facing increasing water scarcity risk.</w:t>
      </w:r>
    </w:p>
    <w:p w14:paraId="3FB0A05D" w14:textId="77777777"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lastRenderedPageBreak/>
        <w:t>Urban Heat Island (UHI) Data</w:t>
      </w:r>
      <w:r w:rsidRPr="00ED2A17">
        <w:rPr>
          <w:rFonts w:ascii="Times New Roman" w:eastAsia="Times New Roman" w:hAnsi="Times New Roman" w:cs="Times New Roman"/>
          <w:i w:val="0"/>
          <w:iCs w:val="0"/>
          <w:sz w:val="24"/>
          <w:szCs w:val="24"/>
          <w:lang w:eastAsia="tr-TR"/>
        </w:rPr>
        <w:t>: Surface temperature data derived from Landsat and MODIS satellites (Özbilge, 2020) were processed to map urban heat intensity zones across Istanbul. The UHI data were used to determine spatial overlaps between thermal stress and vegetation patterns.</w:t>
      </w:r>
    </w:p>
    <w:p w14:paraId="7604E6C6" w14:textId="77777777"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Urban Green Space Data</w:t>
      </w:r>
      <w:r w:rsidRPr="00ED2A17">
        <w:rPr>
          <w:rFonts w:ascii="Times New Roman" w:eastAsia="Times New Roman" w:hAnsi="Times New Roman" w:cs="Times New Roman"/>
          <w:i w:val="0"/>
          <w:iCs w:val="0"/>
          <w:sz w:val="24"/>
          <w:szCs w:val="24"/>
          <w:lang w:eastAsia="tr-TR"/>
        </w:rPr>
        <w:t>: District-level per capita green space availability (m²/person) was derived from the YAYSİS (2025) dataset. These data provided a baseline for evaluating green infrastructure distribution and accessibility across the city.</w:t>
      </w:r>
    </w:p>
    <w:p w14:paraId="351635B6" w14:textId="79471505"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Plant Species Inventory:</w:t>
      </w:r>
      <w:r w:rsidRPr="00ED2A17">
        <w:rPr>
          <w:rFonts w:ascii="Times New Roman" w:eastAsia="Times New Roman" w:hAnsi="Times New Roman" w:cs="Times New Roman"/>
          <w:i w:val="0"/>
          <w:iCs w:val="0"/>
          <w:sz w:val="24"/>
          <w:szCs w:val="24"/>
          <w:lang w:eastAsia="tr-TR"/>
        </w:rPr>
        <w:t xml:space="preserve"> An inventory of plant species used in Istanbul’s urban green spaces was compiled. Species were classified according to their water requirements (low, low–medium, medium, medium–high) and origin (native or exotic). Taxonomic information was verified based on Flora of Turkey and the East Aegean Islands, </w:t>
      </w:r>
      <w:r w:rsidR="00C02026" w:rsidRPr="00ED2A17">
        <w:rPr>
          <w:rFonts w:ascii="Times New Roman" w:eastAsia="Times New Roman" w:hAnsi="Times New Roman" w:cs="Times New Roman"/>
          <w:i w:val="0"/>
          <w:iCs w:val="0"/>
          <w:sz w:val="24"/>
          <w:szCs w:val="24"/>
          <w:lang w:eastAsia="tr-TR"/>
        </w:rPr>
        <w:t xml:space="preserve">Davis </w:t>
      </w:r>
      <w:r w:rsidRPr="00ED2A17">
        <w:rPr>
          <w:rFonts w:ascii="Times New Roman" w:eastAsia="Times New Roman" w:hAnsi="Times New Roman" w:cs="Times New Roman"/>
          <w:i w:val="0"/>
          <w:iCs w:val="0"/>
          <w:sz w:val="24"/>
          <w:szCs w:val="24"/>
          <w:lang w:eastAsia="tr-TR"/>
        </w:rPr>
        <w:t>1965; Davis et al., 1988; Güner et al., 2000; Yaltırık et al., 1997).</w:t>
      </w:r>
    </w:p>
    <w:p w14:paraId="301763A8" w14:textId="77777777" w:rsidR="00A92E82"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Policy and Planning Documents:</w:t>
      </w:r>
      <w:r w:rsidRPr="00ED2A17">
        <w:rPr>
          <w:rFonts w:ascii="Times New Roman" w:eastAsia="Times New Roman" w:hAnsi="Times New Roman" w:cs="Times New Roman"/>
          <w:i w:val="0"/>
          <w:iCs w:val="0"/>
          <w:sz w:val="24"/>
          <w:szCs w:val="24"/>
          <w:lang w:eastAsia="tr-TR"/>
        </w:rPr>
        <w:t xml:space="preserve"> Strategic and operational plans published by the Istanbul Metropolitan Municipality (İBB), including the Urban Green Infrastructure Report and related implementation projects, were reviewed. These documents informed the integration of xeriscape principles into municipal planning frameworks.</w:t>
      </w:r>
    </w:p>
    <w:p w14:paraId="0B304EA6"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0C56E406" w14:textId="0D84F9EA" w:rsidR="00A92E82" w:rsidRDefault="00A92E82" w:rsidP="00661552">
      <w:pPr>
        <w:spacing w:before="100" w:beforeAutospacing="1" w:after="100" w:afterAutospacing="1" w:line="240" w:lineRule="auto"/>
        <w:contextualSpacing/>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3.2 Analytical Framework</w:t>
      </w:r>
      <w:r w:rsidRPr="00ED2A17">
        <w:rPr>
          <w:rFonts w:ascii="Times New Roman" w:eastAsia="Times New Roman" w:hAnsi="Times New Roman" w:cs="Times New Roman"/>
          <w:i w:val="0"/>
          <w:iCs w:val="0"/>
          <w:sz w:val="24"/>
          <w:szCs w:val="24"/>
          <w:lang w:eastAsia="tr-TR"/>
        </w:rPr>
        <w:t xml:space="preserve"> The analytical workflow was structured around seven xeriscape design principles (Figure </w:t>
      </w:r>
      <w:r w:rsidR="00A170A8" w:rsidRPr="00ED2A17">
        <w:rPr>
          <w:rFonts w:ascii="Times New Roman" w:eastAsia="Times New Roman" w:hAnsi="Times New Roman" w:cs="Times New Roman"/>
          <w:i w:val="0"/>
          <w:iCs w:val="0"/>
          <w:sz w:val="24"/>
          <w:szCs w:val="24"/>
          <w:lang w:eastAsia="tr-TR"/>
        </w:rPr>
        <w:t>2</w:t>
      </w:r>
      <w:r w:rsidRPr="00ED2A17">
        <w:rPr>
          <w:rFonts w:ascii="Times New Roman" w:eastAsia="Times New Roman" w:hAnsi="Times New Roman" w:cs="Times New Roman"/>
          <w:i w:val="0"/>
          <w:iCs w:val="0"/>
          <w:sz w:val="24"/>
          <w:szCs w:val="24"/>
          <w:lang w:eastAsia="tr-TR"/>
        </w:rPr>
        <w:t>), adapted to Istanbul’s climatic and urban context:</w:t>
      </w:r>
    </w:p>
    <w:p w14:paraId="684AA01F" w14:textId="77777777" w:rsidR="00FA1EA9" w:rsidRPr="00ED2A17" w:rsidRDefault="00FA1EA9" w:rsidP="00661552">
      <w:pPr>
        <w:spacing w:before="100" w:beforeAutospacing="1" w:after="100" w:afterAutospacing="1" w:line="240" w:lineRule="auto"/>
        <w:contextualSpacing/>
        <w:rPr>
          <w:rFonts w:ascii="Times New Roman" w:eastAsia="Times New Roman" w:hAnsi="Times New Roman" w:cs="Times New Roman"/>
          <w:i w:val="0"/>
          <w:iCs w:val="0"/>
          <w:sz w:val="24"/>
          <w:szCs w:val="24"/>
          <w:lang w:eastAsia="tr-TR"/>
        </w:rPr>
      </w:pPr>
    </w:p>
    <w:p w14:paraId="0BA43143" w14:textId="77777777" w:rsidR="00D02A02" w:rsidRPr="00ED2A17" w:rsidRDefault="00D02A02" w:rsidP="006615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uto"/>
        <w:ind w:left="708"/>
        <w:rPr>
          <w:rFonts w:ascii="Times New Roman" w:hAnsi="Times New Roman" w:cs="Times New Roman"/>
          <w:i w:val="0"/>
          <w:iCs w:val="0"/>
          <w:sz w:val="24"/>
          <w:szCs w:val="24"/>
        </w:rPr>
      </w:pPr>
      <w:r w:rsidRPr="00ED2A17">
        <w:rPr>
          <w:rFonts w:ascii="Times New Roman" w:hAnsi="Times New Roman" w:cs="Times New Roman"/>
          <w:i w:val="0"/>
          <w:iCs w:val="0"/>
          <w:noProof/>
          <w:sz w:val="24"/>
          <w:szCs w:val="24"/>
          <w:lang w:val="en-IN" w:eastAsia="en-IN"/>
        </w:rPr>
        <mc:AlternateContent>
          <mc:Choice Requires="wps">
            <w:drawing>
              <wp:anchor distT="0" distB="0" distL="114300" distR="114300" simplePos="0" relativeHeight="251668480" behindDoc="0" locked="0" layoutInCell="1" allowOverlap="1" wp14:anchorId="689E5DCC" wp14:editId="1D90E8AA">
                <wp:simplePos x="0" y="0"/>
                <wp:positionH relativeFrom="column">
                  <wp:posOffset>2424430</wp:posOffset>
                </wp:positionH>
                <wp:positionV relativeFrom="paragraph">
                  <wp:posOffset>772795</wp:posOffset>
                </wp:positionV>
                <wp:extent cx="972722" cy="972722"/>
                <wp:effectExtent l="12700" t="12700" r="18415" b="18415"/>
                <wp:wrapNone/>
                <wp:docPr id="1943642724" name="Oval 3"/>
                <wp:cNvGraphicFramePr/>
                <a:graphic xmlns:a="http://schemas.openxmlformats.org/drawingml/2006/main">
                  <a:graphicData uri="http://schemas.microsoft.com/office/word/2010/wordprocessingShape">
                    <wps:wsp>
                      <wps:cNvSpPr/>
                      <wps:spPr>
                        <a:xfrm>
                          <a:off x="0" y="0"/>
                          <a:ext cx="972722" cy="97272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782D4F" w14:textId="5E24350F" w:rsidR="00AD6EE5" w:rsidRPr="001C2CDC" w:rsidRDefault="00AD6EE5" w:rsidP="001C2CDC">
                            <w:pPr>
                              <w:jc w:val="center"/>
                              <w:rPr>
                                <w:sz w:val="16"/>
                                <w:szCs w:val="16"/>
                              </w:rPr>
                            </w:pPr>
                            <w:r>
                              <w:rPr>
                                <w:sz w:val="16"/>
                                <w:szCs w:val="16"/>
                              </w:rPr>
                              <w:t>Xerisape desıgn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E5DCC" id="Oval 3" o:spid="_x0000_s1026" style="position:absolute;left:0;text-align:left;margin-left:190.9pt;margin-top:60.85pt;width:76.6pt;height:7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" fillcolor="#156082 [3204]" strokecolor="#030e13 [484]" strokeweight="1.5pt">
                <v:stroke joinstyle="miter"/>
                <v:textbox>
                  <w:txbxContent>
                    <w:p w14:paraId="2E782D4F" w14:textId="5E24350F" w:rsidR="00AD6EE5" w:rsidRPr="001C2CDC" w:rsidRDefault="00AD6EE5" w:rsidP="001C2CDC">
                      <w:pPr>
                        <w:jc w:val="center"/>
                        <w:rPr>
                          <w:sz w:val="16"/>
                          <w:szCs w:val="16"/>
                        </w:rPr>
                      </w:pPr>
                      <w:r>
                        <w:rPr>
                          <w:sz w:val="16"/>
                          <w:szCs w:val="16"/>
                        </w:rPr>
                        <w:t>Xerisape desıgn  principles</w:t>
                      </w:r>
                    </w:p>
                  </w:txbxContent>
                </v:textbox>
              </v:oval>
            </w:pict>
          </mc:Fallback>
        </mc:AlternateContent>
      </w:r>
      <w:r w:rsidRPr="00ED2A17">
        <w:rPr>
          <w:rFonts w:ascii="Times New Roman" w:hAnsi="Times New Roman" w:cs="Times New Roman"/>
          <w:i w:val="0"/>
          <w:iCs w:val="0"/>
          <w:sz w:val="24"/>
          <w:szCs w:val="24"/>
        </w:rPr>
        <w:t xml:space="preserve">       </w:t>
      </w:r>
      <w:r w:rsidRPr="00ED2A17">
        <w:rPr>
          <w:rFonts w:ascii="Times New Roman" w:eastAsia="Times New Roman" w:hAnsi="Times New Roman" w:cs="Times New Roman"/>
          <w:b/>
          <w:bCs/>
          <w:i w:val="0"/>
          <w:iCs w:val="0"/>
          <w:noProof/>
          <w:sz w:val="24"/>
          <w:szCs w:val="24"/>
          <w:lang w:val="en-IN" w:eastAsia="en-IN"/>
        </w:rPr>
        <w:drawing>
          <wp:inline distT="0" distB="0" distL="0" distR="0" wp14:anchorId="5FE44869" wp14:editId="0004DB08">
            <wp:extent cx="4467225" cy="2505075"/>
            <wp:effectExtent l="0" t="0" r="0" b="9525"/>
            <wp:docPr id="6984315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028832" w14:textId="5B099AE9" w:rsidR="00D02A02" w:rsidRPr="0080014B" w:rsidRDefault="00D02A02" w:rsidP="00661552">
      <w:pPr>
        <w:spacing w:before="100" w:beforeAutospacing="1" w:after="100" w:afterAutospacing="1" w:line="240" w:lineRule="auto"/>
        <w:rPr>
          <w:rFonts w:ascii="Times New Roman" w:eastAsia="Times New Roman" w:hAnsi="Times New Roman" w:cs="Times New Roman"/>
          <w:b/>
          <w:bCs/>
          <w:i w:val="0"/>
          <w:iCs w:val="0"/>
          <w:lang w:eastAsia="tr-TR"/>
        </w:rPr>
      </w:pPr>
      <w:r>
        <w:rPr>
          <w:rFonts w:ascii="Times New Roman" w:hAnsi="Times New Roman" w:cs="Times New Roman"/>
          <w:i w:val="0"/>
          <w:iCs w:val="0"/>
        </w:rPr>
        <w:t xml:space="preserve">                                                          </w:t>
      </w:r>
      <w:r w:rsidR="006B095F">
        <w:rPr>
          <w:rFonts w:ascii="Times New Roman" w:hAnsi="Times New Roman" w:cs="Times New Roman"/>
          <w:i w:val="0"/>
          <w:iCs w:val="0"/>
        </w:rPr>
        <w:t>Figure</w:t>
      </w:r>
      <w:r w:rsidRPr="0080014B">
        <w:rPr>
          <w:rFonts w:ascii="Times New Roman" w:hAnsi="Times New Roman" w:cs="Times New Roman"/>
          <w:i w:val="0"/>
          <w:iCs w:val="0"/>
        </w:rPr>
        <w:t xml:space="preserve"> </w:t>
      </w:r>
      <w:r w:rsidR="00A170A8">
        <w:rPr>
          <w:rFonts w:ascii="Times New Roman" w:hAnsi="Times New Roman" w:cs="Times New Roman"/>
          <w:i w:val="0"/>
          <w:iCs w:val="0"/>
        </w:rPr>
        <w:t>2</w:t>
      </w:r>
      <w:r w:rsidRPr="0080014B">
        <w:rPr>
          <w:rFonts w:ascii="Times New Roman" w:hAnsi="Times New Roman" w:cs="Times New Roman"/>
          <w:i w:val="0"/>
          <w:iCs w:val="0"/>
        </w:rPr>
        <w:t xml:space="preserve">. </w:t>
      </w:r>
      <w:r w:rsidR="009D19E3">
        <w:rPr>
          <w:rFonts w:ascii="Times New Roman" w:hAnsi="Times New Roman" w:cs="Times New Roman"/>
          <w:i w:val="0"/>
          <w:iCs w:val="0"/>
        </w:rPr>
        <w:t>Xeriscape principles</w:t>
      </w:r>
    </w:p>
    <w:p w14:paraId="5172C115" w14:textId="77777777" w:rsidR="00F712C8" w:rsidRPr="00ED2A17" w:rsidRDefault="009F3C76"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3.3 Evaluation Process</w:t>
      </w:r>
      <w:r w:rsidRPr="00ED2A17">
        <w:rPr>
          <w:rFonts w:ascii="Times New Roman" w:eastAsia="Times New Roman" w:hAnsi="Times New Roman" w:cs="Times New Roman"/>
          <w:i w:val="0"/>
          <w:iCs w:val="0"/>
          <w:sz w:val="24"/>
          <w:szCs w:val="24"/>
          <w:lang w:eastAsia="tr-TR"/>
        </w:rPr>
        <w:t xml:space="preserve"> </w:t>
      </w:r>
    </w:p>
    <w:p w14:paraId="4B35805C" w14:textId="243B7AC9" w:rsidR="00F712C8" w:rsidRPr="00ED2A17" w:rsidRDefault="00F712C8"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This process ensured the comparability of datasets derived from different sources and temporal scales. The evaluation framework incorporated Istanbul’s RCP 8.5 climate scenario, hydrogeological parameters, and urban heat island (UHI) intensity zones, allowing the identification of critical areas where climate-adaptive landscape strategies are most needed. In addition, a comprehensive plant species database was developed, distinguishing native and exotic taxa according to their water demand levels (low, low–medium, medium, and high).The synthesis of these spatial and ecological datasets provided a holistic understanding of xeriscape applicability across the city. The findings suggest that well-implemented xeriscape design can reduce irrigation water demand by approximately 40–60%, consistent with international benchmarks for drought-resilient urban landscape management.</w:t>
      </w:r>
    </w:p>
    <w:p w14:paraId="54B10F99" w14:textId="5F625091"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lastRenderedPageBreak/>
        <w:t xml:space="preserve">4. </w:t>
      </w:r>
      <w:r w:rsidR="006117F3">
        <w:rPr>
          <w:rFonts w:ascii="Times New Roman" w:eastAsia="Times New Roman" w:hAnsi="Times New Roman" w:cs="Times New Roman"/>
          <w:b/>
          <w:bCs/>
          <w:i w:val="0"/>
          <w:iCs w:val="0"/>
          <w:sz w:val="24"/>
          <w:szCs w:val="24"/>
          <w:lang w:eastAsia="tr-TR"/>
        </w:rPr>
        <w:t>Results</w:t>
      </w:r>
    </w:p>
    <w:p w14:paraId="27B032EE" w14:textId="77777777"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 xml:space="preserve">4.1. Istanbul's Climate and Spatial Characteristics </w:t>
      </w:r>
    </w:p>
    <w:p w14:paraId="2D9E9FD7" w14:textId="43141505"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Istanbul is a complex urban ecosystem that is highly sensitive to the effects of climate change</w:t>
      </w:r>
      <w:r w:rsidR="00412A63" w:rsidRPr="00ED2A17">
        <w:rPr>
          <w:rFonts w:ascii="Times New Roman" w:eastAsia="Times New Roman" w:hAnsi="Times New Roman" w:cs="Times New Roman"/>
          <w:i w:val="0"/>
          <w:iCs w:val="0"/>
          <w:sz w:val="24"/>
          <w:szCs w:val="24"/>
          <w:lang w:eastAsia="tr-TR"/>
        </w:rPr>
        <w:t xml:space="preserve"> (Figure 2)</w:t>
      </w:r>
      <w:r w:rsidRPr="00ED2A17">
        <w:rPr>
          <w:rFonts w:ascii="Times New Roman" w:eastAsia="Times New Roman" w:hAnsi="Times New Roman" w:cs="Times New Roman"/>
          <w:i w:val="0"/>
          <w:iCs w:val="0"/>
          <w:sz w:val="24"/>
          <w:szCs w:val="24"/>
          <w:lang w:eastAsia="tr-TR"/>
        </w:rPr>
        <w:t>. According to RCP 8.5 scenarios, annual average temperatures in the city are expected to increase by 1–4.5 °C, with 1–2 °C of this increase predicted to be due to the urban heat island (UHI) effect (İBB, 2021). The same scenarios indicate that summer rainfall will decrease by up to 30% and total annual rainfall by up to 12%. Between 1950 and 2024, the annual average temperature ranged between 12–19.4 °C, with maximum temperatures reaching 40.5 °C (General Directorate of Meteorology, 2025).</w:t>
      </w:r>
    </w:p>
    <w:p w14:paraId="01D13A7B" w14:textId="7A81ADE5" w:rsidR="00327B25" w:rsidRPr="00ED2A17" w:rsidRDefault="00054FD4"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w:t>
      </w:r>
      <w:r w:rsidR="00870CFA" w:rsidRPr="00ED2A17">
        <w:rPr>
          <w:rFonts w:ascii="Times New Roman" w:eastAsia="Times New Roman" w:hAnsi="Times New Roman" w:cs="Times New Roman"/>
          <w:i w:val="0"/>
          <w:iCs w:val="0"/>
          <w:sz w:val="24"/>
          <w:szCs w:val="24"/>
          <w:lang w:eastAsia="tr-TR"/>
        </w:rPr>
        <w:t>t was determined that the districts of Esenyurt, Avcılar, Küçükçekmece, Bağcılar, Esenler, Bayrampaşa, G</w:t>
      </w:r>
      <w:r w:rsidRPr="00ED2A17">
        <w:rPr>
          <w:rFonts w:ascii="Times New Roman" w:eastAsia="Times New Roman" w:hAnsi="Times New Roman" w:cs="Times New Roman"/>
          <w:i w:val="0"/>
          <w:iCs w:val="0"/>
          <w:sz w:val="24"/>
          <w:szCs w:val="24"/>
          <w:lang w:eastAsia="tr-TR"/>
        </w:rPr>
        <w:t>azi</w:t>
      </w:r>
      <w:r w:rsidR="00870CFA" w:rsidRPr="00ED2A17">
        <w:rPr>
          <w:rFonts w:ascii="Times New Roman" w:eastAsia="Times New Roman" w:hAnsi="Times New Roman" w:cs="Times New Roman"/>
          <w:i w:val="0"/>
          <w:iCs w:val="0"/>
          <w:sz w:val="24"/>
          <w:szCs w:val="24"/>
          <w:lang w:eastAsia="tr-TR"/>
        </w:rPr>
        <w:t>osmanpaşa, Sultang</w:t>
      </w:r>
      <w:r w:rsidRPr="00ED2A17">
        <w:rPr>
          <w:rFonts w:ascii="Times New Roman" w:eastAsia="Times New Roman" w:hAnsi="Times New Roman" w:cs="Times New Roman"/>
          <w:i w:val="0"/>
          <w:iCs w:val="0"/>
          <w:sz w:val="24"/>
          <w:szCs w:val="24"/>
          <w:lang w:eastAsia="tr-TR"/>
        </w:rPr>
        <w:t xml:space="preserve">azi, </w:t>
      </w:r>
      <w:r w:rsidR="00870CFA" w:rsidRPr="00ED2A17">
        <w:rPr>
          <w:rFonts w:ascii="Times New Roman" w:eastAsia="Times New Roman" w:hAnsi="Times New Roman" w:cs="Times New Roman"/>
          <w:i w:val="0"/>
          <w:iCs w:val="0"/>
          <w:sz w:val="24"/>
          <w:szCs w:val="24"/>
          <w:lang w:eastAsia="tr-TR"/>
        </w:rPr>
        <w:t>Beşiktaş, Ataşehir, Ümraniye, and Sancaktepe have the highest seasonal UHI values. In these areas, dense construction, an increase in the proportion of impervious surfaces, and insufficient vegetation cover are the main factors contributing to microclimatic imbalances.</w:t>
      </w:r>
      <w:r w:rsidR="00E97A48" w:rsidRPr="00ED2A17">
        <w:rPr>
          <w:rFonts w:ascii="Times New Roman" w:eastAsia="Times New Roman" w:hAnsi="Times New Roman" w:cs="Times New Roman"/>
          <w:i w:val="0"/>
          <w:iCs w:val="0"/>
          <w:sz w:val="24"/>
          <w:szCs w:val="24"/>
          <w:lang w:eastAsia="tr-TR"/>
        </w:rPr>
        <w:t xml:space="preserve"> </w:t>
      </w:r>
      <w:r w:rsidR="00870CFA" w:rsidRPr="00ED2A17">
        <w:rPr>
          <w:rFonts w:ascii="Times New Roman" w:eastAsia="Times New Roman" w:hAnsi="Times New Roman" w:cs="Times New Roman"/>
          <w:i w:val="0"/>
          <w:iCs w:val="0"/>
          <w:sz w:val="24"/>
          <w:szCs w:val="24"/>
          <w:lang w:eastAsia="tr-TR"/>
        </w:rPr>
        <w:t>There are 252,747 ha of open-green areas and 116,388 ha of settlement areas in Istanbul (European Environment Agency, 2019). However, mega projects and rapid urbanization lead to the concretization of fertile agricultural lands, reducing both food security and carbon sink capacity (Istanbul Metropolitan Municipality, 2023).</w:t>
      </w:r>
      <w:r w:rsidR="00B81933" w:rsidRPr="00ED2A17">
        <w:rPr>
          <w:rFonts w:ascii="Times New Roman" w:eastAsia="Times New Roman" w:hAnsi="Times New Roman" w:cs="Times New Roman"/>
          <w:i w:val="0"/>
          <w:iCs w:val="0"/>
          <w:sz w:val="24"/>
          <w:szCs w:val="24"/>
          <w:lang w:eastAsia="tr-TR"/>
        </w:rPr>
        <w:t xml:space="preserve"> </w:t>
      </w:r>
      <w:r w:rsidR="00870CFA" w:rsidRPr="00ED2A17">
        <w:rPr>
          <w:rFonts w:ascii="Times New Roman" w:eastAsia="Times New Roman" w:hAnsi="Times New Roman" w:cs="Times New Roman"/>
          <w:i w:val="0"/>
          <w:iCs w:val="0"/>
          <w:sz w:val="24"/>
          <w:szCs w:val="24"/>
          <w:lang w:eastAsia="tr-TR"/>
        </w:rPr>
        <w:t>The spatial continuity of green areas has decreased due to the disruption of ecological network connections; this situation threatens the continuity of ecosystem services.</w:t>
      </w:r>
      <w:r w:rsidR="008736B8" w:rsidRPr="00ED2A17">
        <w:rPr>
          <w:rFonts w:ascii="Times New Roman" w:hAnsi="Times New Roman" w:cs="Times New Roman"/>
          <w:b/>
          <w:bCs/>
          <w:noProof/>
          <w:sz w:val="24"/>
          <w:szCs w:val="24"/>
          <w:lang w:val="en-IN" w:eastAsia="en-IN"/>
        </w:rPr>
        <mc:AlternateContent>
          <mc:Choice Requires="wps">
            <w:drawing>
              <wp:anchor distT="0" distB="0" distL="114300" distR="114300" simplePos="0" relativeHeight="251663360" behindDoc="0" locked="0" layoutInCell="1" allowOverlap="1" wp14:anchorId="094E90AE" wp14:editId="5EBBFF20">
                <wp:simplePos x="0" y="0"/>
                <wp:positionH relativeFrom="column">
                  <wp:posOffset>186165</wp:posOffset>
                </wp:positionH>
                <wp:positionV relativeFrom="paragraph">
                  <wp:posOffset>1666654</wp:posOffset>
                </wp:positionV>
                <wp:extent cx="248174" cy="172140"/>
                <wp:effectExtent l="0" t="0" r="0" b="0"/>
                <wp:wrapNone/>
                <wp:docPr id="665923721" name="Metin Kutusu 3"/>
                <wp:cNvGraphicFramePr/>
                <a:graphic xmlns:a="http://schemas.openxmlformats.org/drawingml/2006/main">
                  <a:graphicData uri="http://schemas.microsoft.com/office/word/2010/wordprocessingShape">
                    <wps:wsp>
                      <wps:cNvSpPr txBox="1"/>
                      <wps:spPr>
                        <a:xfrm>
                          <a:off x="0" y="0"/>
                          <a:ext cx="248174" cy="172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46216B" w14:textId="77777777" w:rsidR="00AD6EE5" w:rsidRPr="005F5A4C" w:rsidRDefault="00AD6EE5" w:rsidP="008736B8">
                            <w:pPr>
                              <w:rPr>
                                <w:i w:val="0"/>
                                <w:iCs w:val="0"/>
                                <w:sz w:val="6"/>
                                <w:szCs w:val="6"/>
                              </w:rPr>
                            </w:pPr>
                            <w:r>
                              <w:rPr>
                                <w:i w:val="0"/>
                                <w:iCs w:val="0"/>
                                <w:sz w:val="6"/>
                                <w:szCs w:val="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90AE" id="_x0000_t202" coordsize="21600,21600" o:spt="202" path="m,l,21600r21600,l21600,xe">
                <v:stroke joinstyle="miter"/>
                <v:path gradientshapeok="t" o:connecttype="rect"/>
              </v:shapetype>
              <v:shape id="Metin Kutusu 3" o:spid="_x0000_s1027" type="#_x0000_t202" style="position:absolute;left:0;text-align:left;margin-left:14.65pt;margin-top:131.25pt;width:19.5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" filled="f" stroked="f" strokeweight="1.5pt">
                <v:textbox>
                  <w:txbxContent>
                    <w:p w14:paraId="1446216B" w14:textId="77777777" w:rsidR="00AD6EE5" w:rsidRPr="005F5A4C" w:rsidRDefault="00AD6EE5" w:rsidP="008736B8">
                      <w:pPr>
                        <w:rPr>
                          <w:i w:val="0"/>
                          <w:iCs w:val="0"/>
                          <w:sz w:val="6"/>
                          <w:szCs w:val="6"/>
                        </w:rPr>
                      </w:pPr>
                      <w:r>
                        <w:rPr>
                          <w:i w:val="0"/>
                          <w:iCs w:val="0"/>
                          <w:sz w:val="6"/>
                          <w:szCs w:val="6"/>
                        </w:rPr>
                        <w:t>0</w:t>
                      </w:r>
                    </w:p>
                  </w:txbxContent>
                </v:textbox>
              </v:shape>
            </w:pict>
          </mc:Fallback>
        </mc:AlternateContent>
      </w:r>
    </w:p>
    <w:p w14:paraId="5E8C4F23" w14:textId="657ED91A" w:rsidR="00B81933" w:rsidRPr="00ED2A17" w:rsidRDefault="00B8193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t xml:space="preserve">4.2. </w:t>
      </w:r>
      <w:r w:rsidR="00DD48C5" w:rsidRPr="00DD48C5">
        <w:rPr>
          <w:rFonts w:eastAsia="Times New Roman"/>
          <w:b/>
          <w:bCs/>
          <w:i w:val="0"/>
          <w:iCs w:val="0"/>
          <w:sz w:val="24"/>
          <w:szCs w:val="24"/>
          <w:lang w:eastAsia="tr-TR"/>
        </w:rPr>
        <w:t>Xeriscaping Analysis for Research Area</w:t>
      </w:r>
    </w:p>
    <w:p w14:paraId="4FBBF146" w14:textId="47ABC5B7" w:rsidR="00B70322" w:rsidRPr="00ED2A17" w:rsidRDefault="00B8193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Existing green space inventories are insufficient in terms of species classification, health status, and monitoring water requirements (Özdemir &amp; Özkaynak, 2023). This deficiency makes it difficult to evaluate plant performance under climatic stress conditions.  While GIS-based green infrastructure information systems (e.g., Cloud City Information System, Urban Green Infrastructure System) provide significant digital transformation, the system's effectiveness depends on the accuracy of field data and inter-agency coordination</w:t>
      </w:r>
      <w:r w:rsidR="00B70322" w:rsidRPr="00ED2A17">
        <w:rPr>
          <w:rFonts w:eastAsia="Times New Roman"/>
          <w:i w:val="0"/>
          <w:iCs w:val="0"/>
          <w:sz w:val="24"/>
          <w:szCs w:val="24"/>
          <w:lang w:eastAsia="tr-TR"/>
        </w:rPr>
        <w:t>.</w:t>
      </w:r>
    </w:p>
    <w:p w14:paraId="69D32BE2" w14:textId="030EEA21" w:rsidR="00B70322" w:rsidRPr="00ED2A17" w:rsidRDefault="00AB7170" w:rsidP="00661552">
      <w:pPr>
        <w:pStyle w:val="NormalWeb"/>
        <w:spacing w:line="240" w:lineRule="auto"/>
        <w:jc w:val="both"/>
        <w:rPr>
          <w:rFonts w:eastAsia="Times New Roman"/>
          <w:i w:val="0"/>
          <w:iCs w:val="0"/>
          <w:sz w:val="24"/>
          <w:szCs w:val="24"/>
          <w:lang w:eastAsia="tr-TR"/>
        </w:rPr>
      </w:pPr>
      <w:r w:rsidRPr="00ED2A17">
        <w:rPr>
          <w:rFonts w:eastAsia="Times New Roman"/>
          <w:b/>
          <w:bCs/>
          <w:i w:val="0"/>
          <w:iCs w:val="0"/>
          <w:sz w:val="24"/>
          <w:szCs w:val="24"/>
          <w:lang w:eastAsia="tr-TR"/>
        </w:rPr>
        <w:t xml:space="preserve">Sustainable Water Management </w:t>
      </w:r>
      <w:r w:rsidRPr="00DD48C5">
        <w:rPr>
          <w:rFonts w:eastAsia="Times New Roman"/>
          <w:i w:val="0"/>
          <w:iCs w:val="0"/>
          <w:sz w:val="24"/>
          <w:szCs w:val="24"/>
          <w:lang w:eastAsia="tr-TR"/>
        </w:rPr>
        <w:t xml:space="preserve">Significant </w:t>
      </w:r>
      <w:r w:rsidRPr="00ED2A17">
        <w:rPr>
          <w:rFonts w:eastAsia="Times New Roman"/>
          <w:i w:val="0"/>
          <w:iCs w:val="0"/>
          <w:sz w:val="24"/>
          <w:szCs w:val="24"/>
          <w:lang w:eastAsia="tr-TR"/>
        </w:rPr>
        <w:t>stress is observed in Istanbul in terms of water management. Groundwater levels are decreasing by 0.5–1.2 m per year, especially in the districts of Başakşehir, Esenyurt, and Sancaktepe (İSKİ, 2025). The S</w:t>
      </w:r>
      <w:r w:rsidR="002F0955" w:rsidRPr="00ED2A17">
        <w:rPr>
          <w:rFonts w:eastAsia="Times New Roman"/>
          <w:i w:val="0"/>
          <w:iCs w:val="0"/>
          <w:sz w:val="24"/>
          <w:szCs w:val="24"/>
          <w:lang w:eastAsia="tr-TR"/>
        </w:rPr>
        <w:t>Low</w:t>
      </w:r>
      <w:r w:rsidRPr="00ED2A17">
        <w:rPr>
          <w:rFonts w:eastAsia="Times New Roman"/>
          <w:i w:val="0"/>
          <w:iCs w:val="0"/>
          <w:sz w:val="24"/>
          <w:szCs w:val="24"/>
          <w:lang w:eastAsia="tr-TR"/>
        </w:rPr>
        <w:t xml:space="preserve">lıdere Dam can only meet the city's water needs for 15 days. Therefore, water supply from the Melen Basin has become essential. In line with the 2030 and 2050 targets, water usage is expected to decrease by 18% and 32%, respectively, and the efficient use of water is encouraged through drip and sprinkler irrigation systems (Atila </w:t>
      </w:r>
      <w:r w:rsidR="00D134D1" w:rsidRPr="00ED2A17">
        <w:rPr>
          <w:rFonts w:eastAsia="Times New Roman"/>
          <w:i w:val="0"/>
          <w:iCs w:val="0"/>
          <w:sz w:val="24"/>
          <w:szCs w:val="24"/>
          <w:lang w:eastAsia="tr-TR"/>
        </w:rPr>
        <w:t>and</w:t>
      </w:r>
      <w:r w:rsidRPr="00ED2A17">
        <w:rPr>
          <w:rFonts w:eastAsia="Times New Roman"/>
          <w:i w:val="0"/>
          <w:iCs w:val="0"/>
          <w:sz w:val="24"/>
          <w:szCs w:val="24"/>
          <w:lang w:eastAsia="tr-TR"/>
        </w:rPr>
        <w:t xml:space="preserve"> Küçük, 2001). While the Ömerli–Elmalı basin on the Anatolian side has high groundwater potential thanks to its permeable formations, the Alibeyköy, S</w:t>
      </w:r>
      <w:r w:rsidR="002F0955" w:rsidRPr="00ED2A17">
        <w:rPr>
          <w:rFonts w:eastAsia="Times New Roman"/>
          <w:i w:val="0"/>
          <w:iCs w:val="0"/>
          <w:sz w:val="24"/>
          <w:szCs w:val="24"/>
          <w:lang w:eastAsia="tr-TR"/>
        </w:rPr>
        <w:t>Low</w:t>
      </w:r>
      <w:r w:rsidRPr="00ED2A17">
        <w:rPr>
          <w:rFonts w:eastAsia="Times New Roman"/>
          <w:i w:val="0"/>
          <w:iCs w:val="0"/>
          <w:sz w:val="24"/>
          <w:szCs w:val="24"/>
          <w:lang w:eastAsia="tr-TR"/>
        </w:rPr>
        <w:t xml:space="preserve">lıdere, and Terkos areas on the European side are at risk due to urbanization pressure (Chamber of Environmental Engineers, 2025).  </w:t>
      </w:r>
    </w:p>
    <w:p w14:paraId="79B37A39" w14:textId="77777777" w:rsidR="00B70322" w:rsidRPr="00ED2A17" w:rsidRDefault="0006794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t xml:space="preserve">Soil Analysis and Organic Matter Management </w:t>
      </w:r>
    </w:p>
    <w:p w14:paraId="0AB3FA8F" w14:textId="6C19E4E1" w:rsidR="00B70322" w:rsidRPr="00ED2A17" w:rsidRDefault="0006794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Soil analyses show that organic matter levels are generally low in urban green spaces. The permeability of sandy soils and the high water retention capacity of clay soils negatively affect plant growth. Therefore, it is recommended to prefer deep-rooted and low-water-requirement local species, mulching, compost use, and controlled fertilization practices. These methods both increase water efficiency by conserving soil moisture and enhance carbon sequestration capacity.</w:t>
      </w:r>
    </w:p>
    <w:p w14:paraId="173B4A89" w14:textId="2504D867" w:rsidR="00B70322" w:rsidRPr="00ED2A17" w:rsidRDefault="0006794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lastRenderedPageBreak/>
        <w:t>Plant Design and Selection</w:t>
      </w:r>
    </w:p>
    <w:p w14:paraId="17FF5F55" w14:textId="2C1D8F03" w:rsidR="00ED2A17" w:rsidRDefault="0006794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 xml:space="preserve">The drought-tolerant landscaping approach stands out as a fundamental strategy that supports ecosystem resilience in conditions of water scarcity and rising temperatures. There are approximately 2,500 flowering plant and fern species in Istanbul's natural flora (Avcı, 2014), and the city's location at the intersection of three different climate zones (Mediterranean, Black Sea, Central Anatolia) increases its floristic diversity. This study identified </w:t>
      </w:r>
      <w:r w:rsidR="009F4F6A">
        <w:rPr>
          <w:rFonts w:eastAsia="Times New Roman"/>
          <w:i w:val="0"/>
          <w:iCs w:val="0"/>
          <w:sz w:val="24"/>
          <w:szCs w:val="24"/>
          <w:lang w:eastAsia="tr-TR"/>
        </w:rPr>
        <w:t>146</w:t>
      </w:r>
      <w:r w:rsidRPr="00ED2A17">
        <w:rPr>
          <w:rFonts w:eastAsia="Times New Roman"/>
          <w:i w:val="0"/>
          <w:iCs w:val="0"/>
          <w:sz w:val="24"/>
          <w:szCs w:val="24"/>
          <w:lang w:eastAsia="tr-TR"/>
        </w:rPr>
        <w:t xml:space="preserve"> plant species with medium to low water consumption and high drought tolerance; </w:t>
      </w:r>
      <w:r w:rsidR="00F71DB8" w:rsidRPr="00ED2A17">
        <w:rPr>
          <w:rFonts w:eastAsia="Times New Roman"/>
          <w:i w:val="0"/>
          <w:iCs w:val="0"/>
          <w:sz w:val="24"/>
          <w:szCs w:val="24"/>
          <w:lang w:eastAsia="tr-TR"/>
        </w:rPr>
        <w:t>12</w:t>
      </w:r>
      <w:r w:rsidR="009F4F6A">
        <w:rPr>
          <w:rFonts w:eastAsia="Times New Roman"/>
          <w:i w:val="0"/>
          <w:iCs w:val="0"/>
          <w:sz w:val="24"/>
          <w:szCs w:val="24"/>
          <w:lang w:eastAsia="tr-TR"/>
        </w:rPr>
        <w:t>4</w:t>
      </w:r>
      <w:r w:rsidRPr="00ED2A17">
        <w:rPr>
          <w:rFonts w:eastAsia="Times New Roman"/>
          <w:i w:val="0"/>
          <w:iCs w:val="0"/>
          <w:sz w:val="24"/>
          <w:szCs w:val="24"/>
          <w:lang w:eastAsia="tr-TR"/>
        </w:rPr>
        <w:t xml:space="preserve"> of these are native species and </w:t>
      </w:r>
      <w:r w:rsidR="00F71DB8" w:rsidRPr="00ED2A17">
        <w:rPr>
          <w:rFonts w:eastAsia="Times New Roman"/>
          <w:i w:val="0"/>
          <w:iCs w:val="0"/>
          <w:sz w:val="24"/>
          <w:szCs w:val="24"/>
          <w:lang w:eastAsia="tr-TR"/>
        </w:rPr>
        <w:t>2</w:t>
      </w:r>
      <w:r w:rsidR="009F4F6A">
        <w:rPr>
          <w:rFonts w:eastAsia="Times New Roman"/>
          <w:i w:val="0"/>
          <w:iCs w:val="0"/>
          <w:sz w:val="24"/>
          <w:szCs w:val="24"/>
          <w:lang w:eastAsia="tr-TR"/>
        </w:rPr>
        <w:t>2</w:t>
      </w:r>
      <w:r w:rsidRPr="00ED2A17">
        <w:rPr>
          <w:rFonts w:eastAsia="Times New Roman"/>
          <w:i w:val="0"/>
          <w:iCs w:val="0"/>
          <w:sz w:val="24"/>
          <w:szCs w:val="24"/>
          <w:lang w:eastAsia="tr-TR"/>
        </w:rPr>
        <w:t xml:space="preserve"> are exotic species</w:t>
      </w:r>
      <w:r w:rsidR="00676E66">
        <w:rPr>
          <w:rFonts w:eastAsia="Times New Roman"/>
          <w:i w:val="0"/>
          <w:iCs w:val="0"/>
          <w:sz w:val="24"/>
          <w:szCs w:val="24"/>
          <w:lang w:eastAsia="tr-TR"/>
        </w:rPr>
        <w:t xml:space="preserve"> (Table 1). </w:t>
      </w:r>
      <w:r w:rsidRPr="00ED2A17">
        <w:rPr>
          <w:rFonts w:eastAsia="Times New Roman"/>
          <w:i w:val="0"/>
          <w:iCs w:val="0"/>
          <w:sz w:val="24"/>
          <w:szCs w:val="24"/>
          <w:lang w:eastAsia="tr-TR"/>
        </w:rPr>
        <w:t xml:space="preserve">Plant selection took into account ecological adaptation, aesthetic integrity, and maintenance costs. Biodiversity in cities is further enriched by exotic species added to the flora over time and the naturalization of some species </w:t>
      </w:r>
      <w:r w:rsidR="00C95F18" w:rsidRPr="00ED2A17">
        <w:rPr>
          <w:rFonts w:eastAsia="Times New Roman"/>
          <w:i w:val="0"/>
          <w:iCs w:val="0"/>
          <w:sz w:val="24"/>
          <w:szCs w:val="24"/>
          <w:lang w:eastAsia="tr-TR"/>
        </w:rPr>
        <w:t xml:space="preserve">  </w:t>
      </w:r>
      <w:r w:rsidRPr="00ED2A17">
        <w:rPr>
          <w:rFonts w:eastAsia="Times New Roman"/>
          <w:i w:val="0"/>
          <w:iCs w:val="0"/>
          <w:sz w:val="24"/>
          <w:szCs w:val="24"/>
          <w:lang w:eastAsia="tr-TR"/>
        </w:rPr>
        <w:t>(</w:t>
      </w:r>
      <w:r w:rsidR="00C95F18" w:rsidRPr="00ED2A17">
        <w:rPr>
          <w:rFonts w:eastAsia="Times New Roman"/>
          <w:i w:val="0"/>
          <w:iCs w:val="0"/>
          <w:sz w:val="24"/>
          <w:szCs w:val="24"/>
          <w:lang w:eastAsia="tr-TR"/>
        </w:rPr>
        <w:t xml:space="preserve">Razzaghmanesh </w:t>
      </w:r>
      <w:r w:rsidRPr="00ED2A17">
        <w:rPr>
          <w:rFonts w:eastAsia="Times New Roman"/>
          <w:i w:val="0"/>
          <w:iCs w:val="0"/>
          <w:sz w:val="24"/>
          <w:szCs w:val="24"/>
          <w:lang w:eastAsia="tr-TR"/>
        </w:rPr>
        <w:t xml:space="preserve">et al., 2014; Farrell et al., 2012; Hunter, 2011; Kendal et al., 2014; Kavuran </w:t>
      </w:r>
      <w:r w:rsidR="00F94618" w:rsidRPr="00ED2A17">
        <w:rPr>
          <w:rFonts w:eastAsia="Times New Roman"/>
          <w:i w:val="0"/>
          <w:iCs w:val="0"/>
          <w:sz w:val="24"/>
          <w:szCs w:val="24"/>
          <w:lang w:eastAsia="tr-TR"/>
        </w:rPr>
        <w:t>and</w:t>
      </w:r>
      <w:r w:rsidRPr="00ED2A17">
        <w:rPr>
          <w:rFonts w:eastAsia="Times New Roman"/>
          <w:i w:val="0"/>
          <w:iCs w:val="0"/>
          <w:sz w:val="24"/>
          <w:szCs w:val="24"/>
          <w:lang w:eastAsia="tr-TR"/>
        </w:rPr>
        <w:t xml:space="preserve"> Yılm</w:t>
      </w:r>
      <w:r w:rsidR="006B558B" w:rsidRPr="00ED2A17">
        <w:rPr>
          <w:rFonts w:eastAsia="Times New Roman"/>
          <w:i w:val="0"/>
          <w:iCs w:val="0"/>
          <w:sz w:val="24"/>
          <w:szCs w:val="24"/>
          <w:lang w:eastAsia="tr-TR"/>
        </w:rPr>
        <w:t>az</w:t>
      </w:r>
      <w:r w:rsidRPr="00ED2A17">
        <w:rPr>
          <w:rFonts w:eastAsia="Times New Roman"/>
          <w:i w:val="0"/>
          <w:iCs w:val="0"/>
          <w:sz w:val="24"/>
          <w:szCs w:val="24"/>
          <w:lang w:eastAsia="tr-TR"/>
        </w:rPr>
        <w:t>, 202</w:t>
      </w:r>
      <w:r w:rsidR="0061439C" w:rsidRPr="00ED2A17">
        <w:rPr>
          <w:rFonts w:eastAsia="Times New Roman"/>
          <w:i w:val="0"/>
          <w:iCs w:val="0"/>
          <w:sz w:val="24"/>
          <w:szCs w:val="24"/>
          <w:lang w:eastAsia="tr-TR"/>
        </w:rPr>
        <w:t>2</w:t>
      </w:r>
      <w:r w:rsidRPr="00ED2A17">
        <w:rPr>
          <w:rFonts w:eastAsia="Times New Roman"/>
          <w:i w:val="0"/>
          <w:iCs w:val="0"/>
          <w:sz w:val="24"/>
          <w:szCs w:val="24"/>
          <w:lang w:eastAsia="tr-TR"/>
        </w:rPr>
        <w:t>).</w:t>
      </w:r>
      <w:r w:rsidR="00862229" w:rsidRPr="00ED2A17">
        <w:rPr>
          <w:rFonts w:eastAsia="Times New Roman"/>
          <w:i w:val="0"/>
          <w:iCs w:val="0"/>
          <w:sz w:val="24"/>
          <w:szCs w:val="24"/>
          <w:lang w:eastAsia="tr-TR"/>
        </w:rPr>
        <w:t xml:space="preserve"> </w:t>
      </w:r>
      <w:r w:rsidR="0014149A" w:rsidRPr="00ED2A17">
        <w:rPr>
          <w:rFonts w:eastAsia="Times New Roman"/>
          <w:i w:val="0"/>
          <w:iCs w:val="0"/>
          <w:sz w:val="24"/>
          <w:szCs w:val="24"/>
          <w:lang w:eastAsia="tr-TR"/>
        </w:rPr>
        <w:t>In area-scale analyses, it has been observed that drought-tolerant landscaping practices reduce surface temperature by up to 3.5 °C in areas of 50–100 m² (Barış, 2014; Wade et al., 2010). These effects are particularly imp</w:t>
      </w:r>
      <w:r w:rsidR="00C95F18" w:rsidRPr="00ED2A17">
        <w:rPr>
          <w:rFonts w:eastAsia="Times New Roman"/>
          <w:i w:val="0"/>
          <w:iCs w:val="0"/>
          <w:sz w:val="24"/>
          <w:szCs w:val="24"/>
          <w:lang w:eastAsia="tr-TR"/>
        </w:rPr>
        <w:t>orta</w:t>
      </w:r>
      <w:r w:rsidR="0014149A" w:rsidRPr="00ED2A17">
        <w:rPr>
          <w:rFonts w:eastAsia="Times New Roman"/>
          <w:i w:val="0"/>
          <w:iCs w:val="0"/>
          <w:sz w:val="24"/>
          <w:szCs w:val="24"/>
          <w:lang w:eastAsia="tr-TR"/>
        </w:rPr>
        <w:t>nt for improving the urban microclimate in high-density settlement areas. Across Istanbul, the amount of green space per person is less than 1 m² in 36 districts, excluding Adalar, Çatalca, and Şile; this is well below the international standard of 10 m² (Istanbul Metropolitan Municipality Parks and Gardens Department, 2023).</w:t>
      </w:r>
      <w:r w:rsidR="001E0B32" w:rsidRPr="00ED2A17">
        <w:rPr>
          <w:rFonts w:eastAsia="Times New Roman"/>
          <w:i w:val="0"/>
          <w:iCs w:val="0"/>
          <w:sz w:val="24"/>
          <w:szCs w:val="24"/>
          <w:lang w:eastAsia="tr-TR"/>
        </w:rPr>
        <w:t xml:space="preserve"> </w:t>
      </w:r>
      <w:r w:rsidR="0014149A" w:rsidRPr="00ED2A17">
        <w:rPr>
          <w:rFonts w:eastAsia="Times New Roman"/>
          <w:i w:val="0"/>
          <w:iCs w:val="0"/>
          <w:sz w:val="24"/>
          <w:szCs w:val="24"/>
          <w:lang w:eastAsia="tr-TR"/>
        </w:rPr>
        <w:t>The findings reveal that drought-tolerant landscape strategies are essential for planning climate-adaptive green infrastructure in Istanbul. The joint consideration of local and exotic species will contribute to the design of landscapes that are ecologically and aesthetically balanced and highly water-efficient. This will support both the conservation of biodiversity and the sustainable management of water resources throughout the city.</w:t>
      </w:r>
    </w:p>
    <w:p w14:paraId="41839DC6" w14:textId="386E7790" w:rsidR="00244CD8" w:rsidRPr="00ED2A17" w:rsidRDefault="00244CD8" w:rsidP="00BA3091">
      <w:pPr>
        <w:pStyle w:val="NormalWeb"/>
        <w:spacing w:after="100" w:afterAutospacing="1" w:line="240" w:lineRule="auto"/>
        <w:jc w:val="both"/>
        <w:rPr>
          <w:rFonts w:eastAsia="Times New Roman"/>
          <w:i w:val="0"/>
          <w:iCs w:val="0"/>
          <w:sz w:val="24"/>
          <w:szCs w:val="24"/>
          <w:lang w:eastAsia="tr-TR"/>
        </w:rPr>
      </w:pPr>
      <w:r w:rsidRPr="00ED2A17">
        <w:rPr>
          <w:b/>
          <w:bCs/>
          <w:i w:val="0"/>
          <w:iCs w:val="0"/>
          <w:sz w:val="24"/>
          <w:szCs w:val="24"/>
        </w:rPr>
        <w:t>Tabl</w:t>
      </w:r>
      <w:r w:rsidR="00327B25" w:rsidRPr="00ED2A17">
        <w:rPr>
          <w:b/>
          <w:bCs/>
          <w:i w:val="0"/>
          <w:iCs w:val="0"/>
          <w:sz w:val="24"/>
          <w:szCs w:val="24"/>
        </w:rPr>
        <w:t>e</w:t>
      </w:r>
      <w:r w:rsidRPr="00ED2A17">
        <w:rPr>
          <w:b/>
          <w:bCs/>
          <w:i w:val="0"/>
          <w:iCs w:val="0"/>
          <w:sz w:val="24"/>
          <w:szCs w:val="24"/>
        </w:rPr>
        <w:t xml:space="preserve"> 1</w:t>
      </w:r>
      <w:r w:rsidR="007027BF" w:rsidRPr="00ED2A17">
        <w:rPr>
          <w:b/>
          <w:bCs/>
          <w:i w:val="0"/>
          <w:iCs w:val="0"/>
          <w:sz w:val="24"/>
          <w:szCs w:val="24"/>
        </w:rPr>
        <w:t xml:space="preserve">. </w:t>
      </w:r>
      <w:r w:rsidR="007027BF" w:rsidRPr="00ED2A17">
        <w:rPr>
          <w:i w:val="0"/>
          <w:iCs w:val="0"/>
          <w:sz w:val="24"/>
          <w:szCs w:val="24"/>
        </w:rPr>
        <w:t>Plants</w:t>
      </w:r>
      <w:r w:rsidR="007027BF" w:rsidRPr="00ED2A17">
        <w:rPr>
          <w:b/>
          <w:bCs/>
          <w:i w:val="0"/>
          <w:iCs w:val="0"/>
          <w:sz w:val="24"/>
          <w:szCs w:val="24"/>
        </w:rPr>
        <w:t xml:space="preserve"> </w:t>
      </w:r>
      <w:r w:rsidR="00031D78" w:rsidRPr="00ED2A17">
        <w:rPr>
          <w:rStyle w:val="ts-alignment-element"/>
          <w:i w:val="0"/>
          <w:iCs w:val="0"/>
          <w:color w:val="000000"/>
          <w:sz w:val="24"/>
          <w:szCs w:val="24"/>
        </w:rPr>
        <w:t>identified</w:t>
      </w:r>
      <w:r w:rsidR="00031D78" w:rsidRPr="00ED2A17">
        <w:rPr>
          <w:i w:val="0"/>
          <w:iCs w:val="0"/>
          <w:color w:val="000000"/>
          <w:sz w:val="24"/>
          <w:szCs w:val="24"/>
        </w:rPr>
        <w:t xml:space="preserve"> </w:t>
      </w:r>
      <w:r w:rsidR="00031D78" w:rsidRPr="00ED2A17">
        <w:rPr>
          <w:rStyle w:val="ts-alignment-element"/>
          <w:i w:val="0"/>
          <w:iCs w:val="0"/>
          <w:color w:val="000000"/>
          <w:sz w:val="24"/>
          <w:szCs w:val="24"/>
        </w:rPr>
        <w:t>within</w:t>
      </w:r>
      <w:r w:rsidR="00031D78" w:rsidRPr="00ED2A17">
        <w:rPr>
          <w:i w:val="0"/>
          <w:iCs w:val="0"/>
          <w:color w:val="000000"/>
          <w:sz w:val="24"/>
          <w:szCs w:val="24"/>
        </w:rPr>
        <w:t xml:space="preserve"> </w:t>
      </w:r>
      <w:r w:rsidR="00031D78" w:rsidRPr="00ED2A17">
        <w:rPr>
          <w:rStyle w:val="ts-alignment-element"/>
          <w:i w:val="0"/>
          <w:iCs w:val="0"/>
          <w:color w:val="000000"/>
          <w:sz w:val="24"/>
          <w:szCs w:val="24"/>
        </w:rPr>
        <w:t>t</w:t>
      </w:r>
      <w:r w:rsidR="007027BF" w:rsidRPr="00ED2A17">
        <w:rPr>
          <w:rStyle w:val="ts-alignment-element"/>
          <w:i w:val="0"/>
          <w:iCs w:val="0"/>
          <w:color w:val="000000"/>
          <w:sz w:val="24"/>
          <w:szCs w:val="24"/>
        </w:rPr>
        <w:t xml:space="preserve">he scope </w:t>
      </w:r>
      <w:r w:rsidR="00031D78" w:rsidRPr="00ED2A17">
        <w:rPr>
          <w:rStyle w:val="ts-alignment-element"/>
          <w:i w:val="0"/>
          <w:iCs w:val="0"/>
          <w:color w:val="000000"/>
          <w:sz w:val="24"/>
          <w:szCs w:val="24"/>
        </w:rPr>
        <w:t>of</w:t>
      </w:r>
      <w:r w:rsidR="00A9447E" w:rsidRPr="00ED2A17">
        <w:rPr>
          <w:i w:val="0"/>
          <w:iCs w:val="0"/>
          <w:color w:val="000000"/>
          <w:sz w:val="24"/>
          <w:szCs w:val="24"/>
        </w:rPr>
        <w:t xml:space="preserve"> the study</w:t>
      </w:r>
      <w:r w:rsidR="00031D78" w:rsidRPr="00ED2A17">
        <w:rPr>
          <w:i w:val="0"/>
          <w:iCs w:val="0"/>
          <w:color w:val="000000"/>
          <w:sz w:val="24"/>
          <w:szCs w:val="24"/>
        </w:rPr>
        <w:t xml:space="preserve"> </w:t>
      </w:r>
      <w:r w:rsidR="00031D78" w:rsidRPr="00ED2A17">
        <w:rPr>
          <w:rStyle w:val="ts-alignment-element"/>
          <w:i w:val="0"/>
          <w:iCs w:val="0"/>
          <w:color w:val="000000"/>
          <w:sz w:val="24"/>
          <w:szCs w:val="24"/>
        </w:rPr>
        <w:t>and</w:t>
      </w:r>
      <w:r w:rsidR="00031D78" w:rsidRPr="00ED2A17">
        <w:rPr>
          <w:i w:val="0"/>
          <w:iCs w:val="0"/>
          <w:color w:val="000000"/>
          <w:sz w:val="24"/>
          <w:szCs w:val="24"/>
        </w:rPr>
        <w:t xml:space="preserve"> </w:t>
      </w:r>
      <w:r w:rsidR="00031D78" w:rsidRPr="00ED2A17">
        <w:rPr>
          <w:rStyle w:val="ts-alignment-element"/>
          <w:i w:val="0"/>
          <w:iCs w:val="0"/>
          <w:color w:val="000000"/>
          <w:sz w:val="24"/>
          <w:szCs w:val="24"/>
        </w:rPr>
        <w:t>their</w:t>
      </w:r>
      <w:r w:rsidR="00031D78" w:rsidRPr="00ED2A17">
        <w:rPr>
          <w:i w:val="0"/>
          <w:iCs w:val="0"/>
          <w:color w:val="000000"/>
          <w:sz w:val="24"/>
          <w:szCs w:val="24"/>
        </w:rPr>
        <w:t xml:space="preserve"> </w:t>
      </w:r>
      <w:r w:rsidR="00031D78" w:rsidRPr="00ED2A17">
        <w:rPr>
          <w:rStyle w:val="ts-alignment-element"/>
          <w:i w:val="0"/>
          <w:iCs w:val="0"/>
          <w:color w:val="000000"/>
          <w:sz w:val="24"/>
          <w:szCs w:val="24"/>
        </w:rPr>
        <w:t>characteristics</w:t>
      </w:r>
      <w:r w:rsidR="00031D78" w:rsidRPr="00ED2A17">
        <w:rPr>
          <w:i w:val="0"/>
          <w:iCs w:val="0"/>
          <w:sz w:val="24"/>
          <w:szCs w:val="24"/>
        </w:rPr>
        <w:t xml:space="preserve"> </w:t>
      </w:r>
      <w:r w:rsidRPr="00ED2A17">
        <w:rPr>
          <w:i w:val="0"/>
          <w:iCs w:val="0"/>
          <w:sz w:val="24"/>
          <w:szCs w:val="24"/>
        </w:rPr>
        <w:t>(</w:t>
      </w:r>
      <w:r w:rsidR="00423B4E" w:rsidRPr="00ED2A17">
        <w:rPr>
          <w:rFonts w:eastAsia="Times New Roman"/>
          <w:i w:val="0"/>
          <w:iCs w:val="0"/>
          <w:sz w:val="24"/>
          <w:szCs w:val="24"/>
          <w:lang w:eastAsia="tr-TR"/>
        </w:rPr>
        <w:t xml:space="preserve">Davis, 1965; Davis ve ark.,1988; </w:t>
      </w:r>
      <w:r w:rsidRPr="00ED2A17">
        <w:rPr>
          <w:i w:val="0"/>
          <w:iCs w:val="0"/>
          <w:sz w:val="24"/>
          <w:szCs w:val="24"/>
        </w:rPr>
        <w:t>Williams, 2013; Ekren, 201</w:t>
      </w:r>
      <w:r w:rsidR="009C77B4" w:rsidRPr="00ED2A17">
        <w:rPr>
          <w:i w:val="0"/>
          <w:iCs w:val="0"/>
          <w:sz w:val="24"/>
          <w:szCs w:val="24"/>
        </w:rPr>
        <w:t>4</w:t>
      </w:r>
      <w:r w:rsidR="004E31E0" w:rsidRPr="00ED2A17">
        <w:rPr>
          <w:i w:val="0"/>
          <w:iCs w:val="0"/>
          <w:sz w:val="24"/>
          <w:szCs w:val="24"/>
        </w:rPr>
        <w:t>;</w:t>
      </w:r>
      <w:r w:rsidRPr="00ED2A17">
        <w:rPr>
          <w:i w:val="0"/>
          <w:iCs w:val="0"/>
          <w:sz w:val="24"/>
          <w:szCs w:val="24"/>
        </w:rPr>
        <w:t xml:space="preserve">, </w:t>
      </w:r>
      <w:r w:rsidR="00DE5DC8" w:rsidRPr="00ED2A17">
        <w:rPr>
          <w:i w:val="0"/>
          <w:iCs w:val="0"/>
          <w:color w:val="212529"/>
          <w:sz w:val="24"/>
          <w:szCs w:val="24"/>
          <w:shd w:val="clear" w:color="auto" w:fill="F7F8FA"/>
        </w:rPr>
        <w:t>Çınar</w:t>
      </w:r>
      <w:r w:rsidR="00EA1E63" w:rsidRPr="00ED2A17">
        <w:rPr>
          <w:i w:val="0"/>
          <w:iCs w:val="0"/>
          <w:color w:val="212529"/>
          <w:sz w:val="24"/>
          <w:szCs w:val="24"/>
          <w:shd w:val="clear" w:color="auto" w:fill="F7F8FA"/>
        </w:rPr>
        <w:t xml:space="preserve"> and</w:t>
      </w:r>
      <w:r w:rsidR="00DE5DC8" w:rsidRPr="00ED2A17">
        <w:rPr>
          <w:i w:val="0"/>
          <w:iCs w:val="0"/>
          <w:color w:val="212529"/>
          <w:sz w:val="24"/>
          <w:szCs w:val="24"/>
          <w:shd w:val="clear" w:color="auto" w:fill="F7F8FA"/>
        </w:rPr>
        <w:t xml:space="preserve"> Ay Ak,2024; </w:t>
      </w:r>
      <w:r w:rsidR="001901C4" w:rsidRPr="00ED2A17">
        <w:rPr>
          <w:i w:val="0"/>
          <w:iCs w:val="0"/>
          <w:color w:val="212529"/>
          <w:sz w:val="24"/>
          <w:szCs w:val="24"/>
          <w:shd w:val="clear" w:color="auto" w:fill="F7F8FA"/>
        </w:rPr>
        <w:t xml:space="preserve">Yener,2020; </w:t>
      </w:r>
      <w:r w:rsidR="00DE5DC8" w:rsidRPr="00ED2A17">
        <w:rPr>
          <w:rFonts w:eastAsia="Times New Roman"/>
          <w:i w:val="0"/>
          <w:iCs w:val="0"/>
          <w:sz w:val="24"/>
          <w:szCs w:val="24"/>
          <w:lang w:eastAsia="tr-TR"/>
        </w:rPr>
        <w:t>Çınar</w:t>
      </w:r>
      <w:r w:rsidR="00EA1E63" w:rsidRPr="00ED2A17">
        <w:rPr>
          <w:rFonts w:eastAsia="Times New Roman"/>
          <w:i w:val="0"/>
          <w:iCs w:val="0"/>
          <w:sz w:val="24"/>
          <w:szCs w:val="24"/>
          <w:lang w:eastAsia="tr-TR"/>
        </w:rPr>
        <w:t xml:space="preserve"> and </w:t>
      </w:r>
      <w:r w:rsidR="00DE5DC8" w:rsidRPr="00ED2A17">
        <w:rPr>
          <w:rFonts w:eastAsia="Times New Roman"/>
          <w:i w:val="0"/>
          <w:iCs w:val="0"/>
          <w:sz w:val="24"/>
          <w:szCs w:val="24"/>
          <w:lang w:eastAsia="tr-TR"/>
        </w:rPr>
        <w:t>Aktaş, 2019; Çına</w:t>
      </w:r>
      <w:r w:rsidR="00EA1E63" w:rsidRPr="00ED2A17">
        <w:rPr>
          <w:rFonts w:eastAsia="Times New Roman"/>
          <w:i w:val="0"/>
          <w:iCs w:val="0"/>
          <w:sz w:val="24"/>
          <w:szCs w:val="24"/>
          <w:lang w:eastAsia="tr-TR"/>
        </w:rPr>
        <w:t xml:space="preserve">r and </w:t>
      </w:r>
      <w:r w:rsidR="00DE5DC8" w:rsidRPr="00ED2A17">
        <w:rPr>
          <w:rFonts w:eastAsia="Times New Roman"/>
          <w:i w:val="0"/>
          <w:iCs w:val="0"/>
          <w:sz w:val="24"/>
          <w:szCs w:val="24"/>
          <w:lang w:eastAsia="tr-TR"/>
        </w:rPr>
        <w:t>Güzel, 2020</w:t>
      </w:r>
      <w:r w:rsidR="0091214A" w:rsidRPr="00ED2A17">
        <w:rPr>
          <w:rFonts w:eastAsia="Times New Roman"/>
          <w:i w:val="0"/>
          <w:iCs w:val="0"/>
          <w:sz w:val="24"/>
          <w:szCs w:val="24"/>
          <w:lang w:eastAsia="tr-TR"/>
        </w:rPr>
        <w:t>; Yaltırık vd.,19</w:t>
      </w:r>
      <w:r w:rsidR="00970EC3" w:rsidRPr="00ED2A17">
        <w:rPr>
          <w:rFonts w:eastAsia="Times New Roman"/>
          <w:i w:val="0"/>
          <w:iCs w:val="0"/>
          <w:sz w:val="24"/>
          <w:szCs w:val="24"/>
          <w:lang w:eastAsia="tr-TR"/>
        </w:rPr>
        <w:t>97</w:t>
      </w:r>
      <w:r w:rsidR="00DE5DC8" w:rsidRPr="00ED2A17">
        <w:rPr>
          <w:rFonts w:eastAsia="Times New Roman"/>
          <w:i w:val="0"/>
          <w:iCs w:val="0"/>
          <w:sz w:val="24"/>
          <w:szCs w:val="24"/>
          <w:lang w:eastAsia="tr-TR"/>
        </w:rPr>
        <w:t xml:space="preserve">). </w:t>
      </w:r>
    </w:p>
    <w:tbl>
      <w:tblPr>
        <w:tblStyle w:val="TableNormal1"/>
        <w:tblpPr w:leftFromText="141" w:rightFromText="141" w:vertAnchor="text" w:horzAnchor="margin" w:tblpXSpec="center" w:tblpY="213"/>
        <w:tblW w:w="40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
        <w:gridCol w:w="2879"/>
        <w:gridCol w:w="1282"/>
        <w:gridCol w:w="992"/>
        <w:gridCol w:w="1137"/>
        <w:gridCol w:w="780"/>
        <w:gridCol w:w="71"/>
      </w:tblGrid>
      <w:tr w:rsidR="004E31E0" w14:paraId="6F3A647D" w14:textId="4DBE5F7C" w:rsidTr="000F50C6">
        <w:trPr>
          <w:trHeight w:val="132"/>
        </w:trPr>
        <w:tc>
          <w:tcPr>
            <w:tcW w:w="5000" w:type="pct"/>
            <w:gridSpan w:val="7"/>
            <w:shd w:val="clear" w:color="auto" w:fill="D1D1D1" w:themeFill="background2" w:themeFillShade="E6"/>
          </w:tcPr>
          <w:p w14:paraId="6C00A157" w14:textId="63D4DBE1" w:rsidR="004E31E0" w:rsidRPr="00B25895" w:rsidRDefault="004E31E0" w:rsidP="00EC4E72">
            <w:pPr>
              <w:pStyle w:val="TableParagraph"/>
              <w:spacing w:line="196" w:lineRule="exact"/>
              <w:ind w:left="0" w:right="2"/>
              <w:jc w:val="center"/>
              <w:rPr>
                <w:b/>
                <w:bCs/>
                <w:sz w:val="18"/>
                <w:szCs w:val="18"/>
              </w:rPr>
            </w:pPr>
            <w:r w:rsidRPr="00B25895">
              <w:rPr>
                <w:rStyle w:val="ts-alignment-element"/>
                <w:rFonts w:eastAsiaTheme="majorEastAsia"/>
                <w:b/>
                <w:bCs/>
                <w:color w:val="000000"/>
                <w:sz w:val="18"/>
                <w:szCs w:val="18"/>
              </w:rPr>
              <w:t>CONIFEROUS</w:t>
            </w:r>
            <w:r w:rsidRPr="00B25895">
              <w:rPr>
                <w:b/>
                <w:bCs/>
                <w:color w:val="000000"/>
                <w:sz w:val="18"/>
                <w:szCs w:val="18"/>
              </w:rPr>
              <w:t xml:space="preserve"> </w:t>
            </w:r>
            <w:r w:rsidRPr="00B25895">
              <w:rPr>
                <w:rStyle w:val="ts-alignment-element-highlighted"/>
                <w:rFonts w:eastAsiaTheme="majorEastAsia"/>
                <w:b/>
                <w:bCs/>
                <w:color w:val="000000"/>
                <w:sz w:val="18"/>
                <w:szCs w:val="18"/>
                <w:shd w:val="clear" w:color="auto" w:fill="D4D4D4"/>
              </w:rPr>
              <w:t>TREES</w:t>
            </w:r>
          </w:p>
        </w:tc>
      </w:tr>
      <w:tr w:rsidR="004E31E0" w14:paraId="1146C1AB" w14:textId="19526E94" w:rsidTr="00A52322">
        <w:trPr>
          <w:gridAfter w:val="1"/>
          <w:wAfter w:w="48" w:type="pct"/>
          <w:trHeight w:val="217"/>
        </w:trPr>
        <w:tc>
          <w:tcPr>
            <w:tcW w:w="164" w:type="pct"/>
            <w:shd w:val="clear" w:color="auto" w:fill="D1D1D1" w:themeFill="background2" w:themeFillShade="E6"/>
          </w:tcPr>
          <w:p w14:paraId="2E2E002E" w14:textId="77777777" w:rsidR="004E31E0" w:rsidRPr="008B237F" w:rsidRDefault="004E31E0" w:rsidP="008E0E74">
            <w:pPr>
              <w:pStyle w:val="TableParagraph"/>
              <w:ind w:left="9" w:right="2"/>
              <w:jc w:val="center"/>
              <w:rPr>
                <w:b/>
                <w:sz w:val="16"/>
                <w:szCs w:val="16"/>
              </w:rPr>
            </w:pPr>
            <w:bookmarkStart w:id="0" w:name="OLE_LINK1"/>
            <w:r w:rsidRPr="008B237F">
              <w:rPr>
                <w:b/>
                <w:spacing w:val="-5"/>
                <w:sz w:val="16"/>
                <w:szCs w:val="16"/>
              </w:rPr>
              <w:t>No</w:t>
            </w:r>
          </w:p>
        </w:tc>
        <w:tc>
          <w:tcPr>
            <w:tcW w:w="1950" w:type="pct"/>
            <w:shd w:val="clear" w:color="auto" w:fill="E8E8E8" w:themeFill="background2"/>
          </w:tcPr>
          <w:p w14:paraId="35C9A66D" w14:textId="671F9CCA" w:rsidR="004E31E0" w:rsidRPr="008B237F" w:rsidRDefault="004E31E0" w:rsidP="007D137B">
            <w:pPr>
              <w:pStyle w:val="TableParagraph"/>
              <w:rPr>
                <w:b/>
                <w:sz w:val="16"/>
                <w:szCs w:val="16"/>
              </w:rPr>
            </w:pPr>
            <w:r w:rsidRPr="008B237F">
              <w:rPr>
                <w:b/>
                <w:sz w:val="16"/>
                <w:szCs w:val="16"/>
              </w:rPr>
              <w:t>Latin Name</w:t>
            </w:r>
          </w:p>
        </w:tc>
        <w:tc>
          <w:tcPr>
            <w:tcW w:w="868" w:type="pct"/>
            <w:shd w:val="clear" w:color="auto" w:fill="E8E8E8" w:themeFill="background2"/>
          </w:tcPr>
          <w:p w14:paraId="1402628A" w14:textId="18B20458" w:rsidR="004E31E0" w:rsidRPr="008B237F" w:rsidRDefault="004E31E0" w:rsidP="007D137B">
            <w:pPr>
              <w:pStyle w:val="TableParagraph"/>
              <w:rPr>
                <w:b/>
                <w:sz w:val="16"/>
                <w:szCs w:val="16"/>
              </w:rPr>
            </w:pPr>
            <w:r w:rsidRPr="008B237F">
              <w:rPr>
                <w:b/>
                <w:spacing w:val="-2"/>
                <w:sz w:val="16"/>
                <w:szCs w:val="16"/>
              </w:rPr>
              <w:t>Family</w:t>
            </w:r>
          </w:p>
        </w:tc>
        <w:tc>
          <w:tcPr>
            <w:tcW w:w="672" w:type="pct"/>
            <w:shd w:val="clear" w:color="auto" w:fill="E8E8E8" w:themeFill="background2"/>
          </w:tcPr>
          <w:p w14:paraId="04363B11" w14:textId="73E71763" w:rsidR="004E31E0" w:rsidRPr="008B237F" w:rsidRDefault="004E31E0" w:rsidP="00A72C8E">
            <w:pPr>
              <w:pStyle w:val="TableParagraph"/>
              <w:ind w:left="110"/>
              <w:jc w:val="center"/>
              <w:rPr>
                <w:b/>
                <w:sz w:val="16"/>
                <w:szCs w:val="16"/>
              </w:rPr>
            </w:pPr>
            <w:r w:rsidRPr="008B237F">
              <w:rPr>
                <w:b/>
                <w:spacing w:val="-2"/>
                <w:sz w:val="16"/>
                <w:szCs w:val="16"/>
              </w:rPr>
              <w:t>Natural-Exotic</w:t>
            </w:r>
          </w:p>
        </w:tc>
        <w:tc>
          <w:tcPr>
            <w:tcW w:w="770" w:type="pct"/>
            <w:shd w:val="clear" w:color="auto" w:fill="E8E8E8" w:themeFill="background2"/>
          </w:tcPr>
          <w:p w14:paraId="2F84B5FF" w14:textId="3909627A" w:rsidR="004E31E0" w:rsidRPr="008B237F" w:rsidRDefault="004E31E0" w:rsidP="007D137B">
            <w:pPr>
              <w:pStyle w:val="TableParagraph"/>
              <w:ind w:left="110"/>
              <w:jc w:val="center"/>
              <w:rPr>
                <w:b/>
                <w:spacing w:val="-2"/>
                <w:sz w:val="16"/>
                <w:szCs w:val="16"/>
              </w:rPr>
            </w:pPr>
            <w:r w:rsidRPr="008B237F">
              <w:rPr>
                <w:b/>
                <w:spacing w:val="-2"/>
                <w:sz w:val="16"/>
                <w:szCs w:val="16"/>
              </w:rPr>
              <w:t xml:space="preserve">Water cravings </w:t>
            </w:r>
          </w:p>
        </w:tc>
        <w:tc>
          <w:tcPr>
            <w:tcW w:w="528" w:type="pct"/>
            <w:shd w:val="clear" w:color="auto" w:fill="E8E8E8" w:themeFill="background2"/>
          </w:tcPr>
          <w:p w14:paraId="0A68D3B9" w14:textId="09BA087C" w:rsidR="004E31E0" w:rsidRPr="008B237F" w:rsidRDefault="004E31E0" w:rsidP="007D137B">
            <w:pPr>
              <w:pStyle w:val="TableParagraph"/>
              <w:ind w:left="110"/>
              <w:jc w:val="center"/>
              <w:rPr>
                <w:b/>
                <w:spacing w:val="-2"/>
                <w:sz w:val="16"/>
                <w:szCs w:val="16"/>
              </w:rPr>
            </w:pPr>
            <w:r>
              <w:rPr>
                <w:b/>
                <w:spacing w:val="-2"/>
                <w:sz w:val="16"/>
                <w:szCs w:val="16"/>
              </w:rPr>
              <w:t xml:space="preserve">Drought </w:t>
            </w:r>
          </w:p>
        </w:tc>
      </w:tr>
      <w:bookmarkEnd w:id="0"/>
      <w:tr w:rsidR="004E31E0" w14:paraId="5D169BE2" w14:textId="5761884F" w:rsidTr="00A52322">
        <w:trPr>
          <w:gridAfter w:val="1"/>
          <w:wAfter w:w="48" w:type="pct"/>
          <w:trHeight w:val="215"/>
        </w:trPr>
        <w:tc>
          <w:tcPr>
            <w:tcW w:w="164" w:type="pct"/>
            <w:shd w:val="clear" w:color="auto" w:fill="D1D1D1" w:themeFill="background2" w:themeFillShade="E6"/>
          </w:tcPr>
          <w:p w14:paraId="6926409D" w14:textId="23FD20C5" w:rsidR="004E31E0" w:rsidRPr="005677DC" w:rsidRDefault="004E31E0" w:rsidP="00087FF0">
            <w:pPr>
              <w:pStyle w:val="TableParagraph"/>
              <w:spacing w:line="196" w:lineRule="exact"/>
              <w:ind w:left="9" w:right="1"/>
              <w:jc w:val="center"/>
              <w:rPr>
                <w:sz w:val="16"/>
                <w:szCs w:val="16"/>
              </w:rPr>
            </w:pPr>
            <w:r>
              <w:rPr>
                <w:sz w:val="16"/>
                <w:szCs w:val="16"/>
              </w:rPr>
              <w:t>1</w:t>
            </w:r>
          </w:p>
        </w:tc>
        <w:tc>
          <w:tcPr>
            <w:tcW w:w="1950" w:type="pct"/>
          </w:tcPr>
          <w:p w14:paraId="7B89B780" w14:textId="77777777" w:rsidR="004E31E0" w:rsidRPr="00261E23" w:rsidRDefault="004E31E0" w:rsidP="00380D2E">
            <w:pPr>
              <w:pStyle w:val="TableParagraph"/>
              <w:spacing w:line="196" w:lineRule="exact"/>
              <w:rPr>
                <w:sz w:val="16"/>
                <w:szCs w:val="16"/>
              </w:rPr>
            </w:pPr>
            <w:proofErr w:type="spellStart"/>
            <w:r w:rsidRPr="00261E23">
              <w:rPr>
                <w:i/>
                <w:sz w:val="16"/>
                <w:szCs w:val="16"/>
              </w:rPr>
              <w:t>Cedrus</w:t>
            </w:r>
            <w:proofErr w:type="spellEnd"/>
            <w:r w:rsidRPr="00261E23">
              <w:rPr>
                <w:i/>
                <w:spacing w:val="-2"/>
                <w:sz w:val="16"/>
                <w:szCs w:val="16"/>
              </w:rPr>
              <w:t xml:space="preserve"> </w:t>
            </w:r>
            <w:proofErr w:type="spellStart"/>
            <w:r w:rsidRPr="00261E23">
              <w:rPr>
                <w:i/>
                <w:sz w:val="16"/>
                <w:szCs w:val="16"/>
              </w:rPr>
              <w:t>libani</w:t>
            </w:r>
            <w:proofErr w:type="spellEnd"/>
            <w:r w:rsidRPr="00261E23">
              <w:rPr>
                <w:i/>
                <w:spacing w:val="-2"/>
                <w:sz w:val="16"/>
                <w:szCs w:val="16"/>
              </w:rPr>
              <w:t xml:space="preserve"> </w:t>
            </w:r>
            <w:r w:rsidRPr="00261E23">
              <w:rPr>
                <w:sz w:val="16"/>
                <w:szCs w:val="16"/>
              </w:rPr>
              <w:t>A.</w:t>
            </w:r>
            <w:r w:rsidRPr="00261E23">
              <w:rPr>
                <w:spacing w:val="-1"/>
                <w:sz w:val="16"/>
                <w:szCs w:val="16"/>
              </w:rPr>
              <w:t xml:space="preserve"> </w:t>
            </w:r>
            <w:r w:rsidRPr="00261E23">
              <w:rPr>
                <w:spacing w:val="-2"/>
                <w:sz w:val="16"/>
                <w:szCs w:val="16"/>
              </w:rPr>
              <w:t>Rich.</w:t>
            </w:r>
          </w:p>
        </w:tc>
        <w:tc>
          <w:tcPr>
            <w:tcW w:w="868" w:type="pct"/>
          </w:tcPr>
          <w:p w14:paraId="6D519BFD"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4232FD49" w14:textId="55BAC3A8" w:rsidR="004E31E0" w:rsidRPr="00261E23" w:rsidRDefault="004E31E0" w:rsidP="007A7801">
            <w:pPr>
              <w:pStyle w:val="TableParagraph"/>
              <w:spacing w:line="196" w:lineRule="exact"/>
              <w:ind w:left="16" w:right="1"/>
              <w:jc w:val="right"/>
              <w:rPr>
                <w:b/>
                <w:bCs/>
                <w:sz w:val="16"/>
                <w:szCs w:val="16"/>
              </w:rPr>
            </w:pPr>
            <w:r w:rsidRPr="00261E23">
              <w:rPr>
                <w:spacing w:val="-2"/>
                <w:sz w:val="16"/>
                <w:szCs w:val="16"/>
              </w:rPr>
              <w:t xml:space="preserve">           </w:t>
            </w:r>
            <w:r w:rsidRPr="00261E23">
              <w:rPr>
                <w:b/>
                <w:bCs/>
                <w:spacing w:val="-2"/>
                <w:sz w:val="16"/>
                <w:szCs w:val="16"/>
              </w:rPr>
              <w:t>Natural</w:t>
            </w:r>
          </w:p>
        </w:tc>
        <w:tc>
          <w:tcPr>
            <w:tcW w:w="770" w:type="pct"/>
          </w:tcPr>
          <w:p w14:paraId="392BB6F5" w14:textId="0CFD56B2"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 xml:space="preserve">             Low</w:t>
            </w:r>
          </w:p>
        </w:tc>
        <w:tc>
          <w:tcPr>
            <w:tcW w:w="528" w:type="pct"/>
          </w:tcPr>
          <w:p w14:paraId="53B71949" w14:textId="41371A24"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High</w:t>
            </w:r>
          </w:p>
        </w:tc>
      </w:tr>
      <w:tr w:rsidR="004E31E0" w14:paraId="621301DE" w14:textId="5FADA1D3" w:rsidTr="00A52322">
        <w:trPr>
          <w:gridAfter w:val="1"/>
          <w:wAfter w:w="48" w:type="pct"/>
          <w:trHeight w:val="217"/>
        </w:trPr>
        <w:tc>
          <w:tcPr>
            <w:tcW w:w="164" w:type="pct"/>
            <w:shd w:val="clear" w:color="auto" w:fill="D1D1D1" w:themeFill="background2" w:themeFillShade="E6"/>
          </w:tcPr>
          <w:p w14:paraId="1EBF0DE1" w14:textId="7B3AD635" w:rsidR="004E31E0" w:rsidRPr="005677DC" w:rsidRDefault="004E31E0" w:rsidP="002F0955">
            <w:pPr>
              <w:pStyle w:val="TableParagraph"/>
              <w:ind w:left="9"/>
              <w:jc w:val="center"/>
              <w:rPr>
                <w:sz w:val="16"/>
                <w:szCs w:val="16"/>
              </w:rPr>
            </w:pPr>
            <w:r>
              <w:rPr>
                <w:spacing w:val="-5"/>
                <w:sz w:val="16"/>
                <w:szCs w:val="16"/>
              </w:rPr>
              <w:t>2</w:t>
            </w:r>
          </w:p>
        </w:tc>
        <w:tc>
          <w:tcPr>
            <w:tcW w:w="1950" w:type="pct"/>
          </w:tcPr>
          <w:p w14:paraId="22843F7D" w14:textId="77777777" w:rsidR="004E31E0" w:rsidRPr="00261E23" w:rsidRDefault="004E31E0" w:rsidP="00380D2E">
            <w:pPr>
              <w:pStyle w:val="TableParagraph"/>
              <w:rPr>
                <w:sz w:val="16"/>
                <w:szCs w:val="16"/>
              </w:rPr>
            </w:pPr>
            <w:r w:rsidRPr="00261E23">
              <w:rPr>
                <w:i/>
                <w:sz w:val="16"/>
                <w:szCs w:val="16"/>
              </w:rPr>
              <w:t>Cupressus</w:t>
            </w:r>
            <w:r w:rsidRPr="00261E23">
              <w:rPr>
                <w:i/>
                <w:spacing w:val="-3"/>
                <w:sz w:val="16"/>
                <w:szCs w:val="16"/>
              </w:rPr>
              <w:t xml:space="preserve"> </w:t>
            </w:r>
            <w:r w:rsidRPr="00261E23">
              <w:rPr>
                <w:i/>
                <w:sz w:val="16"/>
                <w:szCs w:val="16"/>
              </w:rPr>
              <w:t>sempervirens</w:t>
            </w:r>
            <w:r w:rsidRPr="00261E23">
              <w:rPr>
                <w:i/>
                <w:spacing w:val="-2"/>
                <w:sz w:val="16"/>
                <w:szCs w:val="16"/>
              </w:rPr>
              <w:t xml:space="preserve"> </w:t>
            </w:r>
            <w:r w:rsidRPr="00261E23">
              <w:rPr>
                <w:spacing w:val="-5"/>
                <w:sz w:val="16"/>
                <w:szCs w:val="16"/>
              </w:rPr>
              <w:t>L.</w:t>
            </w:r>
          </w:p>
        </w:tc>
        <w:tc>
          <w:tcPr>
            <w:tcW w:w="868" w:type="pct"/>
          </w:tcPr>
          <w:p w14:paraId="46847494" w14:textId="77777777" w:rsidR="004E31E0" w:rsidRPr="00261E23" w:rsidRDefault="004E31E0" w:rsidP="007A7801">
            <w:pPr>
              <w:pStyle w:val="TableParagraph"/>
              <w:jc w:val="right"/>
              <w:rPr>
                <w:i/>
                <w:sz w:val="16"/>
                <w:szCs w:val="16"/>
              </w:rPr>
            </w:pPr>
            <w:r w:rsidRPr="00261E23">
              <w:rPr>
                <w:i/>
                <w:spacing w:val="-2"/>
                <w:sz w:val="16"/>
                <w:szCs w:val="16"/>
              </w:rPr>
              <w:t>Cupressaceae</w:t>
            </w:r>
          </w:p>
        </w:tc>
        <w:tc>
          <w:tcPr>
            <w:tcW w:w="672" w:type="pct"/>
          </w:tcPr>
          <w:p w14:paraId="5CE3F27B" w14:textId="2DD82D58" w:rsidR="004E31E0" w:rsidRPr="00261E23" w:rsidRDefault="004E31E0" w:rsidP="007A7801">
            <w:pPr>
              <w:pStyle w:val="TableParagraph"/>
              <w:ind w:left="16" w:right="1"/>
              <w:jc w:val="right"/>
              <w:rPr>
                <w:b/>
                <w:bCs/>
                <w:sz w:val="16"/>
                <w:szCs w:val="16"/>
              </w:rPr>
            </w:pPr>
            <w:r w:rsidRPr="00261E23">
              <w:rPr>
                <w:b/>
                <w:bCs/>
                <w:spacing w:val="-2"/>
                <w:sz w:val="16"/>
                <w:szCs w:val="16"/>
              </w:rPr>
              <w:t xml:space="preserve">           Natural</w:t>
            </w:r>
          </w:p>
        </w:tc>
        <w:tc>
          <w:tcPr>
            <w:tcW w:w="770" w:type="pct"/>
          </w:tcPr>
          <w:p w14:paraId="2FDA3AEA" w14:textId="3087B97C" w:rsidR="004E31E0" w:rsidRPr="00261E23" w:rsidRDefault="004E31E0" w:rsidP="007A7801">
            <w:pPr>
              <w:pStyle w:val="TableParagraph"/>
              <w:ind w:left="16" w:right="1"/>
              <w:jc w:val="right"/>
              <w:rPr>
                <w:spacing w:val="-2"/>
                <w:sz w:val="16"/>
                <w:szCs w:val="16"/>
              </w:rPr>
            </w:pPr>
            <w:r w:rsidRPr="00261E23">
              <w:rPr>
                <w:spacing w:val="-2"/>
                <w:sz w:val="16"/>
                <w:szCs w:val="16"/>
              </w:rPr>
              <w:t>Moderate</w:t>
            </w:r>
          </w:p>
        </w:tc>
        <w:tc>
          <w:tcPr>
            <w:tcW w:w="528" w:type="pct"/>
          </w:tcPr>
          <w:p w14:paraId="23260F45" w14:textId="62047BFC"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6B16F870" w14:textId="5B1B3CD0" w:rsidTr="00A52322">
        <w:trPr>
          <w:gridAfter w:val="1"/>
          <w:wAfter w:w="48" w:type="pct"/>
          <w:trHeight w:val="218"/>
        </w:trPr>
        <w:tc>
          <w:tcPr>
            <w:tcW w:w="164" w:type="pct"/>
            <w:shd w:val="clear" w:color="auto" w:fill="D1D1D1" w:themeFill="background2" w:themeFillShade="E6"/>
          </w:tcPr>
          <w:p w14:paraId="1E3BA200" w14:textId="0E44B0EF" w:rsidR="004E31E0" w:rsidRPr="005677DC" w:rsidRDefault="004E31E0" w:rsidP="002F0955">
            <w:pPr>
              <w:pStyle w:val="TableParagraph"/>
              <w:ind w:left="9"/>
              <w:jc w:val="center"/>
              <w:rPr>
                <w:spacing w:val="-5"/>
                <w:sz w:val="16"/>
                <w:szCs w:val="16"/>
              </w:rPr>
            </w:pPr>
            <w:r>
              <w:rPr>
                <w:spacing w:val="-5"/>
                <w:sz w:val="16"/>
                <w:szCs w:val="16"/>
              </w:rPr>
              <w:t>3</w:t>
            </w:r>
          </w:p>
        </w:tc>
        <w:tc>
          <w:tcPr>
            <w:tcW w:w="1950" w:type="pct"/>
          </w:tcPr>
          <w:p w14:paraId="70C289F4" w14:textId="6199E807" w:rsidR="004E31E0" w:rsidRPr="00261E23" w:rsidRDefault="004E31E0" w:rsidP="00380D2E">
            <w:pPr>
              <w:pStyle w:val="NormalWeb"/>
              <w:rPr>
                <w:i w:val="0"/>
                <w:iCs w:val="0"/>
                <w:sz w:val="16"/>
                <w:szCs w:val="16"/>
              </w:rPr>
            </w:pPr>
            <w:r w:rsidRPr="00261E23">
              <w:rPr>
                <w:sz w:val="16"/>
                <w:szCs w:val="16"/>
              </w:rPr>
              <w:t xml:space="preserve">   </w:t>
            </w:r>
            <w:proofErr w:type="spellStart"/>
            <w:r w:rsidRPr="00261E23">
              <w:rPr>
                <w:sz w:val="16"/>
                <w:szCs w:val="16"/>
              </w:rPr>
              <w:t>Juniperus</w:t>
            </w:r>
            <w:proofErr w:type="spellEnd"/>
            <w:r w:rsidRPr="00261E23">
              <w:rPr>
                <w:sz w:val="16"/>
                <w:szCs w:val="16"/>
              </w:rPr>
              <w:t xml:space="preserve"> </w:t>
            </w:r>
            <w:proofErr w:type="spellStart"/>
            <w:r w:rsidRPr="00261E23">
              <w:rPr>
                <w:sz w:val="16"/>
                <w:szCs w:val="16"/>
              </w:rPr>
              <w:t>excelsa</w:t>
            </w:r>
            <w:proofErr w:type="spellEnd"/>
            <w:r w:rsidRPr="00261E23">
              <w:rPr>
                <w:sz w:val="16"/>
                <w:szCs w:val="16"/>
              </w:rPr>
              <w:t xml:space="preserve"> M. </w:t>
            </w:r>
            <w:proofErr w:type="spellStart"/>
            <w:r w:rsidRPr="00261E23">
              <w:rPr>
                <w:sz w:val="16"/>
                <w:szCs w:val="16"/>
              </w:rPr>
              <w:t>Bieb</w:t>
            </w:r>
            <w:proofErr w:type="spellEnd"/>
            <w:r w:rsidRPr="00261E23">
              <w:rPr>
                <w:sz w:val="16"/>
                <w:szCs w:val="16"/>
              </w:rPr>
              <w:t xml:space="preserve"> sub </w:t>
            </w:r>
            <w:proofErr w:type="spellStart"/>
            <w:r w:rsidRPr="00261E23">
              <w:rPr>
                <w:sz w:val="16"/>
                <w:szCs w:val="16"/>
              </w:rPr>
              <w:t>excelsa</w:t>
            </w:r>
            <w:proofErr w:type="spellEnd"/>
            <w:r w:rsidRPr="00261E23">
              <w:rPr>
                <w:sz w:val="16"/>
                <w:szCs w:val="16"/>
              </w:rPr>
              <w:t xml:space="preserve">    </w:t>
            </w:r>
          </w:p>
        </w:tc>
        <w:tc>
          <w:tcPr>
            <w:tcW w:w="868" w:type="pct"/>
          </w:tcPr>
          <w:p w14:paraId="72333911" w14:textId="63426F67" w:rsidR="004E31E0" w:rsidRPr="00261E23" w:rsidRDefault="004E31E0" w:rsidP="007A7801">
            <w:pPr>
              <w:pStyle w:val="TableParagraph"/>
              <w:jc w:val="right"/>
              <w:rPr>
                <w:i/>
                <w:spacing w:val="-2"/>
                <w:sz w:val="16"/>
                <w:szCs w:val="16"/>
              </w:rPr>
            </w:pPr>
            <w:r w:rsidRPr="00261E23">
              <w:rPr>
                <w:i/>
                <w:spacing w:val="-2"/>
                <w:sz w:val="16"/>
                <w:szCs w:val="16"/>
              </w:rPr>
              <w:t>Cupressaceae</w:t>
            </w:r>
          </w:p>
        </w:tc>
        <w:tc>
          <w:tcPr>
            <w:tcW w:w="672" w:type="pct"/>
          </w:tcPr>
          <w:p w14:paraId="410F7566" w14:textId="4E2FF4DF" w:rsidR="004E31E0" w:rsidRPr="00261E23" w:rsidRDefault="004E31E0" w:rsidP="007A7801">
            <w:pPr>
              <w:pStyle w:val="TableParagraph"/>
              <w:ind w:left="0"/>
              <w:jc w:val="right"/>
              <w:rPr>
                <w:b/>
                <w:bCs/>
                <w:spacing w:val="-2"/>
                <w:sz w:val="16"/>
                <w:szCs w:val="16"/>
              </w:rPr>
            </w:pPr>
            <w:r w:rsidRPr="00261E23">
              <w:rPr>
                <w:b/>
                <w:bCs/>
                <w:spacing w:val="-2"/>
                <w:sz w:val="16"/>
                <w:szCs w:val="16"/>
              </w:rPr>
              <w:t xml:space="preserve">           Natural</w:t>
            </w:r>
          </w:p>
        </w:tc>
        <w:tc>
          <w:tcPr>
            <w:tcW w:w="770" w:type="pct"/>
          </w:tcPr>
          <w:p w14:paraId="0917A4B9" w14:textId="12C11AF6" w:rsidR="004E31E0" w:rsidRPr="00261E23" w:rsidRDefault="004E31E0" w:rsidP="007A7801">
            <w:pPr>
              <w:pStyle w:val="TableParagraph"/>
              <w:jc w:val="right"/>
              <w:rPr>
                <w:spacing w:val="-2"/>
                <w:sz w:val="16"/>
                <w:szCs w:val="16"/>
              </w:rPr>
            </w:pPr>
            <w:r w:rsidRPr="00261E23">
              <w:rPr>
                <w:spacing w:val="-2"/>
                <w:sz w:val="16"/>
                <w:szCs w:val="16"/>
              </w:rPr>
              <w:t>Low</w:t>
            </w:r>
          </w:p>
        </w:tc>
        <w:tc>
          <w:tcPr>
            <w:tcW w:w="528" w:type="pct"/>
          </w:tcPr>
          <w:p w14:paraId="3EF8D380" w14:textId="0CDA98B4" w:rsidR="004E31E0" w:rsidRPr="00261E23" w:rsidRDefault="004E31E0" w:rsidP="007A7801">
            <w:pPr>
              <w:pStyle w:val="TableParagraph"/>
              <w:tabs>
                <w:tab w:val="left" w:pos="393"/>
              </w:tabs>
              <w:jc w:val="right"/>
              <w:rPr>
                <w:b/>
                <w:bCs/>
                <w:spacing w:val="-2"/>
                <w:sz w:val="16"/>
                <w:szCs w:val="16"/>
              </w:rPr>
            </w:pPr>
            <w:r w:rsidRPr="00261E23">
              <w:rPr>
                <w:b/>
                <w:bCs/>
                <w:spacing w:val="-2"/>
                <w:sz w:val="16"/>
                <w:szCs w:val="16"/>
              </w:rPr>
              <w:t xml:space="preserve">      High</w:t>
            </w:r>
          </w:p>
        </w:tc>
      </w:tr>
      <w:tr w:rsidR="004E31E0" w14:paraId="7CA24EE5" w14:textId="6AD6AA77" w:rsidTr="00A52322">
        <w:trPr>
          <w:gridAfter w:val="1"/>
          <w:wAfter w:w="48" w:type="pct"/>
          <w:trHeight w:val="216"/>
        </w:trPr>
        <w:tc>
          <w:tcPr>
            <w:tcW w:w="164" w:type="pct"/>
            <w:shd w:val="clear" w:color="auto" w:fill="D1D1D1" w:themeFill="background2" w:themeFillShade="E6"/>
          </w:tcPr>
          <w:p w14:paraId="6496DE54" w14:textId="6A36F3BF" w:rsidR="004E31E0" w:rsidRPr="005677DC" w:rsidRDefault="004E31E0" w:rsidP="002F0955">
            <w:pPr>
              <w:pStyle w:val="TableParagraph"/>
              <w:spacing w:line="196" w:lineRule="exact"/>
              <w:ind w:left="0"/>
              <w:jc w:val="center"/>
              <w:rPr>
                <w:sz w:val="16"/>
                <w:szCs w:val="16"/>
              </w:rPr>
            </w:pPr>
            <w:r>
              <w:rPr>
                <w:spacing w:val="-5"/>
                <w:sz w:val="16"/>
                <w:szCs w:val="16"/>
              </w:rPr>
              <w:t>4</w:t>
            </w:r>
          </w:p>
        </w:tc>
        <w:tc>
          <w:tcPr>
            <w:tcW w:w="1950" w:type="pct"/>
          </w:tcPr>
          <w:p w14:paraId="0ADC2AAA" w14:textId="77777777" w:rsidR="004E31E0" w:rsidRPr="00261E23" w:rsidRDefault="004E31E0" w:rsidP="00380D2E">
            <w:pPr>
              <w:pStyle w:val="TableParagraph"/>
              <w:spacing w:line="196" w:lineRule="exact"/>
              <w:rPr>
                <w:sz w:val="16"/>
                <w:szCs w:val="16"/>
              </w:rPr>
            </w:pPr>
            <w:proofErr w:type="spellStart"/>
            <w:r w:rsidRPr="00261E23">
              <w:rPr>
                <w:i/>
                <w:sz w:val="16"/>
                <w:szCs w:val="16"/>
              </w:rPr>
              <w:t>Juniperus</w:t>
            </w:r>
            <w:proofErr w:type="spellEnd"/>
            <w:r w:rsidRPr="00261E23">
              <w:rPr>
                <w:i/>
                <w:spacing w:val="-3"/>
                <w:sz w:val="16"/>
                <w:szCs w:val="16"/>
              </w:rPr>
              <w:t xml:space="preserve"> </w:t>
            </w:r>
            <w:proofErr w:type="spellStart"/>
            <w:r w:rsidRPr="00261E23">
              <w:rPr>
                <w:i/>
                <w:sz w:val="16"/>
                <w:szCs w:val="16"/>
              </w:rPr>
              <w:t>sabina</w:t>
            </w:r>
            <w:proofErr w:type="spellEnd"/>
            <w:r w:rsidRPr="00261E23">
              <w:rPr>
                <w:i/>
                <w:sz w:val="16"/>
                <w:szCs w:val="16"/>
              </w:rPr>
              <w:t xml:space="preserve"> </w:t>
            </w:r>
            <w:r w:rsidRPr="00261E23">
              <w:rPr>
                <w:spacing w:val="-5"/>
                <w:sz w:val="16"/>
                <w:szCs w:val="16"/>
              </w:rPr>
              <w:t>L.</w:t>
            </w:r>
          </w:p>
        </w:tc>
        <w:tc>
          <w:tcPr>
            <w:tcW w:w="868" w:type="pct"/>
          </w:tcPr>
          <w:p w14:paraId="3B5D6FAF"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Cupressaceae</w:t>
            </w:r>
          </w:p>
        </w:tc>
        <w:tc>
          <w:tcPr>
            <w:tcW w:w="672" w:type="pct"/>
          </w:tcPr>
          <w:p w14:paraId="2CBAAA54" w14:textId="5F31ADC7"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 xml:space="preserve">  Natural</w:t>
            </w:r>
          </w:p>
        </w:tc>
        <w:tc>
          <w:tcPr>
            <w:tcW w:w="770" w:type="pct"/>
          </w:tcPr>
          <w:p w14:paraId="102528FE" w14:textId="0B20DED2"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Low</w:t>
            </w:r>
          </w:p>
        </w:tc>
        <w:tc>
          <w:tcPr>
            <w:tcW w:w="528" w:type="pct"/>
          </w:tcPr>
          <w:p w14:paraId="485696AF" w14:textId="3FD614DA"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1FD3DA4C" w14:textId="3CDF905D" w:rsidTr="00A52322">
        <w:trPr>
          <w:gridAfter w:val="1"/>
          <w:wAfter w:w="48" w:type="pct"/>
          <w:trHeight w:val="217"/>
        </w:trPr>
        <w:tc>
          <w:tcPr>
            <w:tcW w:w="164" w:type="pct"/>
            <w:shd w:val="clear" w:color="auto" w:fill="D1D1D1" w:themeFill="background2" w:themeFillShade="E6"/>
          </w:tcPr>
          <w:p w14:paraId="79B990FD" w14:textId="65437BC2" w:rsidR="004E31E0" w:rsidRPr="005677DC" w:rsidRDefault="004E31E0" w:rsidP="002F0955">
            <w:pPr>
              <w:pStyle w:val="TableParagraph"/>
              <w:ind w:left="0"/>
              <w:jc w:val="center"/>
              <w:rPr>
                <w:sz w:val="16"/>
                <w:szCs w:val="16"/>
              </w:rPr>
            </w:pPr>
            <w:r>
              <w:rPr>
                <w:spacing w:val="-5"/>
                <w:sz w:val="16"/>
                <w:szCs w:val="16"/>
              </w:rPr>
              <w:t>5</w:t>
            </w:r>
          </w:p>
        </w:tc>
        <w:tc>
          <w:tcPr>
            <w:tcW w:w="1950" w:type="pct"/>
          </w:tcPr>
          <w:p w14:paraId="5EFC2608" w14:textId="77777777" w:rsidR="004E31E0" w:rsidRPr="00261E23" w:rsidRDefault="004E31E0" w:rsidP="00380D2E">
            <w:pPr>
              <w:pStyle w:val="TableParagraph"/>
              <w:rPr>
                <w:sz w:val="16"/>
                <w:szCs w:val="16"/>
              </w:rPr>
            </w:pPr>
            <w:proofErr w:type="spellStart"/>
            <w:r w:rsidRPr="00261E23">
              <w:rPr>
                <w:i/>
                <w:sz w:val="16"/>
                <w:szCs w:val="16"/>
              </w:rPr>
              <w:t>Juniperus</w:t>
            </w:r>
            <w:proofErr w:type="spellEnd"/>
            <w:r w:rsidRPr="00261E23">
              <w:rPr>
                <w:i/>
                <w:spacing w:val="-4"/>
                <w:sz w:val="16"/>
                <w:szCs w:val="16"/>
              </w:rPr>
              <w:t xml:space="preserve"> </w:t>
            </w:r>
            <w:proofErr w:type="spellStart"/>
            <w:r w:rsidRPr="00261E23">
              <w:rPr>
                <w:i/>
                <w:sz w:val="16"/>
                <w:szCs w:val="16"/>
              </w:rPr>
              <w:t>oxycedrus</w:t>
            </w:r>
            <w:proofErr w:type="spellEnd"/>
            <w:r w:rsidRPr="00261E23">
              <w:rPr>
                <w:i/>
                <w:spacing w:val="1"/>
                <w:sz w:val="16"/>
                <w:szCs w:val="16"/>
              </w:rPr>
              <w:t xml:space="preserve"> </w:t>
            </w:r>
            <w:r w:rsidRPr="00261E23">
              <w:rPr>
                <w:spacing w:val="-5"/>
                <w:sz w:val="16"/>
                <w:szCs w:val="16"/>
              </w:rPr>
              <w:t>L.</w:t>
            </w:r>
          </w:p>
        </w:tc>
        <w:tc>
          <w:tcPr>
            <w:tcW w:w="868" w:type="pct"/>
          </w:tcPr>
          <w:p w14:paraId="0A4BDEF2" w14:textId="77777777" w:rsidR="004E31E0" w:rsidRPr="00261E23" w:rsidRDefault="004E31E0" w:rsidP="007A7801">
            <w:pPr>
              <w:pStyle w:val="TableParagraph"/>
              <w:jc w:val="right"/>
              <w:rPr>
                <w:i/>
                <w:sz w:val="16"/>
                <w:szCs w:val="16"/>
              </w:rPr>
            </w:pPr>
            <w:r w:rsidRPr="00261E23">
              <w:rPr>
                <w:i/>
                <w:spacing w:val="-2"/>
                <w:sz w:val="16"/>
                <w:szCs w:val="16"/>
              </w:rPr>
              <w:t>Cupressaceae</w:t>
            </w:r>
          </w:p>
        </w:tc>
        <w:tc>
          <w:tcPr>
            <w:tcW w:w="672" w:type="pct"/>
          </w:tcPr>
          <w:p w14:paraId="7ACA79B6" w14:textId="3E8D3A2F" w:rsidR="004E31E0" w:rsidRPr="00261E23" w:rsidRDefault="004E31E0" w:rsidP="007A7801">
            <w:pPr>
              <w:pStyle w:val="TableParagraph"/>
              <w:ind w:left="16" w:right="1"/>
              <w:jc w:val="right"/>
              <w:rPr>
                <w:b/>
                <w:bCs/>
                <w:sz w:val="16"/>
                <w:szCs w:val="16"/>
              </w:rPr>
            </w:pPr>
            <w:r w:rsidRPr="00261E23">
              <w:rPr>
                <w:b/>
                <w:bCs/>
                <w:spacing w:val="-2"/>
                <w:sz w:val="16"/>
                <w:szCs w:val="16"/>
              </w:rPr>
              <w:t xml:space="preserve">  Natural</w:t>
            </w:r>
          </w:p>
        </w:tc>
        <w:tc>
          <w:tcPr>
            <w:tcW w:w="770" w:type="pct"/>
          </w:tcPr>
          <w:p w14:paraId="44AC44B0" w14:textId="2B4EFDBF" w:rsidR="004E31E0" w:rsidRPr="00261E23" w:rsidRDefault="004E31E0" w:rsidP="007A7801">
            <w:pPr>
              <w:pStyle w:val="TableParagraph"/>
              <w:ind w:left="16" w:right="1"/>
              <w:jc w:val="right"/>
              <w:rPr>
                <w:spacing w:val="-2"/>
                <w:sz w:val="16"/>
                <w:szCs w:val="16"/>
              </w:rPr>
            </w:pPr>
            <w:r w:rsidRPr="00261E23">
              <w:rPr>
                <w:spacing w:val="-2"/>
                <w:sz w:val="16"/>
                <w:szCs w:val="16"/>
              </w:rPr>
              <w:t>Low</w:t>
            </w:r>
          </w:p>
        </w:tc>
        <w:tc>
          <w:tcPr>
            <w:tcW w:w="528" w:type="pct"/>
          </w:tcPr>
          <w:p w14:paraId="67B222FD" w14:textId="55152598" w:rsidR="004E31E0" w:rsidRPr="00261E23" w:rsidRDefault="004E31E0" w:rsidP="007A7801">
            <w:pPr>
              <w:pStyle w:val="TableParagraph"/>
              <w:ind w:left="16" w:right="1"/>
              <w:jc w:val="right"/>
              <w:rPr>
                <w:b/>
                <w:bCs/>
                <w:spacing w:val="-2"/>
                <w:sz w:val="16"/>
                <w:szCs w:val="16"/>
              </w:rPr>
            </w:pPr>
            <w:r w:rsidRPr="00261E23">
              <w:rPr>
                <w:b/>
                <w:bCs/>
                <w:spacing w:val="-2"/>
                <w:sz w:val="16"/>
                <w:szCs w:val="16"/>
              </w:rPr>
              <w:t xml:space="preserve">     High</w:t>
            </w:r>
          </w:p>
        </w:tc>
      </w:tr>
      <w:tr w:rsidR="004E31E0" w14:paraId="518DE19D" w14:textId="37F530A2" w:rsidTr="00A52322">
        <w:trPr>
          <w:gridAfter w:val="1"/>
          <w:wAfter w:w="48" w:type="pct"/>
          <w:trHeight w:val="215"/>
        </w:trPr>
        <w:tc>
          <w:tcPr>
            <w:tcW w:w="164" w:type="pct"/>
            <w:shd w:val="clear" w:color="auto" w:fill="D1D1D1" w:themeFill="background2" w:themeFillShade="E6"/>
          </w:tcPr>
          <w:p w14:paraId="1D6A5E98" w14:textId="4C3A37AF" w:rsidR="004E31E0" w:rsidRPr="005677DC" w:rsidRDefault="004E31E0" w:rsidP="002F0955">
            <w:pPr>
              <w:pStyle w:val="TableParagraph"/>
              <w:spacing w:line="196" w:lineRule="exact"/>
              <w:ind w:left="0"/>
              <w:jc w:val="center"/>
              <w:rPr>
                <w:sz w:val="16"/>
                <w:szCs w:val="16"/>
              </w:rPr>
            </w:pPr>
            <w:r>
              <w:rPr>
                <w:spacing w:val="-5"/>
                <w:sz w:val="16"/>
                <w:szCs w:val="16"/>
              </w:rPr>
              <w:t>6</w:t>
            </w:r>
          </w:p>
        </w:tc>
        <w:tc>
          <w:tcPr>
            <w:tcW w:w="1950" w:type="pct"/>
          </w:tcPr>
          <w:p w14:paraId="14BB9D8D" w14:textId="77777777" w:rsidR="004E31E0" w:rsidRPr="00261E23" w:rsidRDefault="004E31E0" w:rsidP="00380D2E">
            <w:pPr>
              <w:pStyle w:val="TableParagraph"/>
              <w:spacing w:line="196" w:lineRule="exact"/>
              <w:rPr>
                <w:i/>
                <w:iCs/>
                <w:sz w:val="16"/>
                <w:szCs w:val="16"/>
              </w:rPr>
            </w:pPr>
            <w:proofErr w:type="spellStart"/>
            <w:r w:rsidRPr="00261E23">
              <w:rPr>
                <w:i/>
                <w:iCs/>
                <w:sz w:val="16"/>
                <w:szCs w:val="16"/>
              </w:rPr>
              <w:t>Juniperus</w:t>
            </w:r>
            <w:proofErr w:type="spellEnd"/>
            <w:r w:rsidRPr="00261E23">
              <w:rPr>
                <w:i/>
                <w:iCs/>
                <w:sz w:val="16"/>
                <w:szCs w:val="16"/>
              </w:rPr>
              <w:t xml:space="preserve"> </w:t>
            </w:r>
            <w:proofErr w:type="spellStart"/>
            <w:r w:rsidRPr="00261E23">
              <w:rPr>
                <w:i/>
                <w:iCs/>
                <w:sz w:val="16"/>
                <w:szCs w:val="16"/>
              </w:rPr>
              <w:t>Communis</w:t>
            </w:r>
            <w:proofErr w:type="spellEnd"/>
            <w:r w:rsidRPr="00261E23">
              <w:rPr>
                <w:i/>
                <w:iCs/>
                <w:sz w:val="16"/>
                <w:szCs w:val="16"/>
              </w:rPr>
              <w:t xml:space="preserve"> L. Var. </w:t>
            </w:r>
            <w:proofErr w:type="spellStart"/>
            <w:r w:rsidRPr="00261E23">
              <w:rPr>
                <w:i/>
                <w:iCs/>
                <w:sz w:val="16"/>
                <w:szCs w:val="16"/>
              </w:rPr>
              <w:t>Communis</w:t>
            </w:r>
            <w:proofErr w:type="spellEnd"/>
            <w:r w:rsidRPr="00261E23">
              <w:rPr>
                <w:i/>
                <w:iCs/>
                <w:sz w:val="16"/>
                <w:szCs w:val="16"/>
              </w:rPr>
              <w:t xml:space="preserve"> </w:t>
            </w:r>
          </w:p>
        </w:tc>
        <w:tc>
          <w:tcPr>
            <w:tcW w:w="868" w:type="pct"/>
          </w:tcPr>
          <w:p w14:paraId="7C97E3C4"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Cupressaceae</w:t>
            </w:r>
          </w:p>
        </w:tc>
        <w:tc>
          <w:tcPr>
            <w:tcW w:w="672" w:type="pct"/>
          </w:tcPr>
          <w:p w14:paraId="139346A3" w14:textId="5A00F069" w:rsidR="004E31E0" w:rsidRPr="00261E23" w:rsidRDefault="004E31E0" w:rsidP="007A7801">
            <w:pPr>
              <w:pStyle w:val="TableParagraph"/>
              <w:spacing w:line="196" w:lineRule="exact"/>
              <w:jc w:val="right"/>
              <w:rPr>
                <w:b/>
                <w:bCs/>
                <w:sz w:val="16"/>
                <w:szCs w:val="16"/>
              </w:rPr>
            </w:pPr>
            <w:r w:rsidRPr="00261E23">
              <w:rPr>
                <w:b/>
                <w:bCs/>
                <w:spacing w:val="-2"/>
                <w:sz w:val="16"/>
                <w:szCs w:val="16"/>
              </w:rPr>
              <w:t>Natural</w:t>
            </w:r>
          </w:p>
        </w:tc>
        <w:tc>
          <w:tcPr>
            <w:tcW w:w="770" w:type="pct"/>
          </w:tcPr>
          <w:p w14:paraId="1409A865" w14:textId="353AC4A2" w:rsidR="004E31E0" w:rsidRPr="00261E23" w:rsidRDefault="004E31E0" w:rsidP="007A7801">
            <w:pPr>
              <w:pStyle w:val="TableParagraph"/>
              <w:spacing w:line="196" w:lineRule="exact"/>
              <w:jc w:val="right"/>
              <w:rPr>
                <w:spacing w:val="-2"/>
                <w:sz w:val="16"/>
                <w:szCs w:val="16"/>
              </w:rPr>
            </w:pPr>
            <w:r w:rsidRPr="00261E23">
              <w:rPr>
                <w:spacing w:val="-2"/>
                <w:sz w:val="16"/>
                <w:szCs w:val="16"/>
              </w:rPr>
              <w:t>Low</w:t>
            </w:r>
          </w:p>
        </w:tc>
        <w:tc>
          <w:tcPr>
            <w:tcW w:w="528" w:type="pct"/>
          </w:tcPr>
          <w:p w14:paraId="54577FD5" w14:textId="481640FF"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 xml:space="preserve">     High</w:t>
            </w:r>
          </w:p>
        </w:tc>
      </w:tr>
      <w:tr w:rsidR="004E31E0" w14:paraId="583CF7DA" w14:textId="3BCFE512" w:rsidTr="00A52322">
        <w:trPr>
          <w:gridAfter w:val="1"/>
          <w:wAfter w:w="48" w:type="pct"/>
          <w:trHeight w:val="215"/>
        </w:trPr>
        <w:tc>
          <w:tcPr>
            <w:tcW w:w="164" w:type="pct"/>
            <w:shd w:val="clear" w:color="auto" w:fill="D1D1D1" w:themeFill="background2" w:themeFillShade="E6"/>
          </w:tcPr>
          <w:p w14:paraId="495819E4" w14:textId="20939FA6" w:rsidR="004E31E0" w:rsidRPr="005677DC" w:rsidRDefault="004E31E0" w:rsidP="002F0955">
            <w:pPr>
              <w:pStyle w:val="TableParagraph"/>
              <w:spacing w:line="196" w:lineRule="exact"/>
              <w:ind w:left="0"/>
              <w:jc w:val="center"/>
              <w:rPr>
                <w:spacing w:val="-5"/>
                <w:sz w:val="16"/>
                <w:szCs w:val="16"/>
              </w:rPr>
            </w:pPr>
            <w:r>
              <w:rPr>
                <w:spacing w:val="-5"/>
                <w:sz w:val="16"/>
                <w:szCs w:val="16"/>
              </w:rPr>
              <w:t>7</w:t>
            </w:r>
          </w:p>
        </w:tc>
        <w:tc>
          <w:tcPr>
            <w:tcW w:w="1950" w:type="pct"/>
          </w:tcPr>
          <w:p w14:paraId="53E61C70" w14:textId="730C5ABF" w:rsidR="004E31E0" w:rsidRPr="00261E23" w:rsidRDefault="004E31E0" w:rsidP="00380D2E">
            <w:pPr>
              <w:pStyle w:val="NormalWeb"/>
              <w:rPr>
                <w:i w:val="0"/>
                <w:iCs w:val="0"/>
                <w:sz w:val="16"/>
                <w:szCs w:val="16"/>
              </w:rPr>
            </w:pPr>
            <w:r w:rsidRPr="00261E23">
              <w:rPr>
                <w:sz w:val="16"/>
                <w:szCs w:val="16"/>
              </w:rPr>
              <w:t xml:space="preserve">  </w:t>
            </w:r>
            <w:proofErr w:type="spellStart"/>
            <w:r w:rsidRPr="00261E23">
              <w:rPr>
                <w:sz w:val="16"/>
                <w:szCs w:val="16"/>
              </w:rPr>
              <w:t>Juniperus</w:t>
            </w:r>
            <w:proofErr w:type="spellEnd"/>
            <w:r w:rsidRPr="00261E23">
              <w:rPr>
                <w:sz w:val="16"/>
                <w:szCs w:val="16"/>
              </w:rPr>
              <w:t xml:space="preserve"> </w:t>
            </w:r>
            <w:proofErr w:type="spellStart"/>
            <w:r w:rsidRPr="00261E23">
              <w:rPr>
                <w:sz w:val="16"/>
                <w:szCs w:val="16"/>
              </w:rPr>
              <w:t>horizontalis</w:t>
            </w:r>
            <w:proofErr w:type="spellEnd"/>
            <w:r w:rsidRPr="00261E23">
              <w:rPr>
                <w:sz w:val="16"/>
                <w:szCs w:val="16"/>
              </w:rPr>
              <w:t xml:space="preserve"> </w:t>
            </w:r>
            <w:proofErr w:type="spellStart"/>
            <w:r w:rsidRPr="00261E23">
              <w:rPr>
                <w:sz w:val="16"/>
                <w:szCs w:val="16"/>
              </w:rPr>
              <w:t>Moench</w:t>
            </w:r>
            <w:proofErr w:type="spellEnd"/>
          </w:p>
        </w:tc>
        <w:tc>
          <w:tcPr>
            <w:tcW w:w="868" w:type="pct"/>
          </w:tcPr>
          <w:p w14:paraId="3DDDE202" w14:textId="39ECAB0D" w:rsidR="004E31E0" w:rsidRPr="00261E23" w:rsidRDefault="004E31E0" w:rsidP="007A7801">
            <w:pPr>
              <w:pStyle w:val="TableParagraph"/>
              <w:spacing w:line="196" w:lineRule="exact"/>
              <w:jc w:val="right"/>
              <w:rPr>
                <w:i/>
                <w:spacing w:val="-2"/>
                <w:sz w:val="16"/>
                <w:szCs w:val="16"/>
              </w:rPr>
            </w:pPr>
            <w:r w:rsidRPr="00261E23">
              <w:rPr>
                <w:i/>
                <w:spacing w:val="-2"/>
                <w:sz w:val="16"/>
                <w:szCs w:val="16"/>
              </w:rPr>
              <w:t>Cupressaceae</w:t>
            </w:r>
          </w:p>
        </w:tc>
        <w:tc>
          <w:tcPr>
            <w:tcW w:w="672" w:type="pct"/>
          </w:tcPr>
          <w:p w14:paraId="63B1EB71" w14:textId="0D5A992F"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Natural</w:t>
            </w:r>
          </w:p>
        </w:tc>
        <w:tc>
          <w:tcPr>
            <w:tcW w:w="770" w:type="pct"/>
          </w:tcPr>
          <w:p w14:paraId="3BA230F5" w14:textId="61985A5D" w:rsidR="004E31E0" w:rsidRPr="00261E23" w:rsidRDefault="004E31E0" w:rsidP="007A7801">
            <w:pPr>
              <w:pStyle w:val="TableParagraph"/>
              <w:spacing w:line="196" w:lineRule="exact"/>
              <w:jc w:val="right"/>
              <w:rPr>
                <w:spacing w:val="-2"/>
                <w:sz w:val="16"/>
                <w:szCs w:val="16"/>
              </w:rPr>
            </w:pPr>
            <w:r w:rsidRPr="00261E23">
              <w:rPr>
                <w:spacing w:val="-2"/>
                <w:sz w:val="16"/>
                <w:szCs w:val="16"/>
              </w:rPr>
              <w:t>Low</w:t>
            </w:r>
          </w:p>
        </w:tc>
        <w:tc>
          <w:tcPr>
            <w:tcW w:w="528" w:type="pct"/>
          </w:tcPr>
          <w:p w14:paraId="3193C373" w14:textId="596D96DA"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 xml:space="preserve">     High</w:t>
            </w:r>
          </w:p>
        </w:tc>
      </w:tr>
      <w:tr w:rsidR="004E31E0" w14:paraId="6C32BD5F" w14:textId="392A178C" w:rsidTr="00A52322">
        <w:trPr>
          <w:gridAfter w:val="1"/>
          <w:wAfter w:w="48" w:type="pct"/>
          <w:trHeight w:val="217"/>
        </w:trPr>
        <w:tc>
          <w:tcPr>
            <w:tcW w:w="164" w:type="pct"/>
            <w:shd w:val="clear" w:color="auto" w:fill="D1D1D1" w:themeFill="background2" w:themeFillShade="E6"/>
          </w:tcPr>
          <w:p w14:paraId="16C7D224" w14:textId="41A55203" w:rsidR="004E31E0" w:rsidRPr="005677DC" w:rsidRDefault="004E31E0" w:rsidP="002F0955">
            <w:pPr>
              <w:pStyle w:val="TableParagraph"/>
              <w:ind w:left="0"/>
              <w:jc w:val="center"/>
              <w:rPr>
                <w:sz w:val="16"/>
                <w:szCs w:val="16"/>
              </w:rPr>
            </w:pPr>
            <w:r>
              <w:rPr>
                <w:sz w:val="16"/>
                <w:szCs w:val="16"/>
              </w:rPr>
              <w:t>8</w:t>
            </w:r>
          </w:p>
        </w:tc>
        <w:tc>
          <w:tcPr>
            <w:tcW w:w="1950" w:type="pct"/>
          </w:tcPr>
          <w:p w14:paraId="0AD562A2"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proofErr w:type="spellStart"/>
            <w:r w:rsidRPr="00261E23">
              <w:rPr>
                <w:i/>
                <w:sz w:val="16"/>
                <w:szCs w:val="16"/>
              </w:rPr>
              <w:t>halepensis</w:t>
            </w:r>
            <w:proofErr w:type="spellEnd"/>
            <w:r w:rsidRPr="00261E23">
              <w:rPr>
                <w:i/>
                <w:spacing w:val="1"/>
                <w:sz w:val="16"/>
                <w:szCs w:val="16"/>
              </w:rPr>
              <w:t xml:space="preserve"> </w:t>
            </w:r>
            <w:r w:rsidRPr="00261E23">
              <w:rPr>
                <w:spacing w:val="-4"/>
                <w:sz w:val="16"/>
                <w:szCs w:val="16"/>
              </w:rPr>
              <w:t>Mill.</w:t>
            </w:r>
          </w:p>
        </w:tc>
        <w:tc>
          <w:tcPr>
            <w:tcW w:w="868" w:type="pct"/>
          </w:tcPr>
          <w:p w14:paraId="37359321"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27AD6894" w14:textId="63903E46"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4291BDFF" w14:textId="6DB71C48" w:rsidR="004E31E0" w:rsidRPr="00261E23" w:rsidRDefault="004E31E0" w:rsidP="007A7801">
            <w:pPr>
              <w:pStyle w:val="TableParagraph"/>
              <w:ind w:left="16" w:right="1"/>
              <w:jc w:val="right"/>
              <w:rPr>
                <w:spacing w:val="-2"/>
                <w:sz w:val="16"/>
                <w:szCs w:val="16"/>
              </w:rPr>
            </w:pPr>
            <w:r w:rsidRPr="00261E23">
              <w:rPr>
                <w:spacing w:val="-2"/>
                <w:sz w:val="16"/>
                <w:szCs w:val="16"/>
              </w:rPr>
              <w:t xml:space="preserve">      Moderate</w:t>
            </w:r>
          </w:p>
        </w:tc>
        <w:tc>
          <w:tcPr>
            <w:tcW w:w="528" w:type="pct"/>
          </w:tcPr>
          <w:p w14:paraId="1ED6341F" w14:textId="45A27BFE"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6FFA3D4C" w14:textId="3CBF7E0F" w:rsidTr="00A52322">
        <w:trPr>
          <w:gridAfter w:val="1"/>
          <w:wAfter w:w="48" w:type="pct"/>
          <w:trHeight w:val="218"/>
        </w:trPr>
        <w:tc>
          <w:tcPr>
            <w:tcW w:w="164" w:type="pct"/>
            <w:shd w:val="clear" w:color="auto" w:fill="D1D1D1" w:themeFill="background2" w:themeFillShade="E6"/>
          </w:tcPr>
          <w:p w14:paraId="431F4A8B" w14:textId="08C6F6F6" w:rsidR="004E31E0" w:rsidRPr="005677DC" w:rsidRDefault="004E31E0" w:rsidP="002F0955">
            <w:pPr>
              <w:pStyle w:val="TableParagraph"/>
              <w:ind w:left="0"/>
              <w:jc w:val="center"/>
              <w:rPr>
                <w:sz w:val="16"/>
                <w:szCs w:val="16"/>
              </w:rPr>
            </w:pPr>
            <w:r>
              <w:rPr>
                <w:sz w:val="16"/>
                <w:szCs w:val="16"/>
              </w:rPr>
              <w:t>9</w:t>
            </w:r>
          </w:p>
        </w:tc>
        <w:tc>
          <w:tcPr>
            <w:tcW w:w="1950" w:type="pct"/>
          </w:tcPr>
          <w:p w14:paraId="227B9E20"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proofErr w:type="spellStart"/>
            <w:r w:rsidRPr="00261E23">
              <w:rPr>
                <w:i/>
                <w:sz w:val="16"/>
                <w:szCs w:val="16"/>
              </w:rPr>
              <w:t>nigra</w:t>
            </w:r>
            <w:proofErr w:type="spellEnd"/>
            <w:r w:rsidRPr="00261E23">
              <w:rPr>
                <w:i/>
                <w:spacing w:val="3"/>
                <w:sz w:val="16"/>
                <w:szCs w:val="16"/>
              </w:rPr>
              <w:t xml:space="preserve"> </w:t>
            </w:r>
            <w:r w:rsidRPr="00261E23">
              <w:rPr>
                <w:spacing w:val="-5"/>
                <w:sz w:val="16"/>
                <w:szCs w:val="16"/>
              </w:rPr>
              <w:t>L.</w:t>
            </w:r>
          </w:p>
        </w:tc>
        <w:tc>
          <w:tcPr>
            <w:tcW w:w="868" w:type="pct"/>
          </w:tcPr>
          <w:p w14:paraId="7B6DED1D"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6915E2A9" w14:textId="1E17520A"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07A56AAE" w14:textId="660A5EA8" w:rsidR="004E31E0" w:rsidRPr="00261E23" w:rsidRDefault="004E31E0" w:rsidP="007A7801">
            <w:pPr>
              <w:pStyle w:val="TableParagraph"/>
              <w:ind w:left="16" w:right="1"/>
              <w:jc w:val="right"/>
              <w:rPr>
                <w:spacing w:val="-2"/>
                <w:sz w:val="16"/>
                <w:szCs w:val="16"/>
              </w:rPr>
            </w:pPr>
            <w:r w:rsidRPr="00261E23">
              <w:rPr>
                <w:spacing w:val="-2"/>
                <w:sz w:val="16"/>
                <w:szCs w:val="16"/>
              </w:rPr>
              <w:t>Low/Moderate</w:t>
            </w:r>
          </w:p>
        </w:tc>
        <w:tc>
          <w:tcPr>
            <w:tcW w:w="528" w:type="pct"/>
          </w:tcPr>
          <w:p w14:paraId="1953E79C" w14:textId="71F2BC1A"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43389EE7" w14:textId="42E8FD33" w:rsidTr="00A52322">
        <w:trPr>
          <w:gridAfter w:val="1"/>
          <w:wAfter w:w="48" w:type="pct"/>
          <w:trHeight w:val="217"/>
        </w:trPr>
        <w:tc>
          <w:tcPr>
            <w:tcW w:w="164" w:type="pct"/>
            <w:shd w:val="clear" w:color="auto" w:fill="D1D1D1" w:themeFill="background2" w:themeFillShade="E6"/>
          </w:tcPr>
          <w:p w14:paraId="6E0E6D44" w14:textId="2F84C173" w:rsidR="004E31E0" w:rsidRPr="005677DC" w:rsidRDefault="004E31E0" w:rsidP="002F0955">
            <w:pPr>
              <w:pStyle w:val="TableParagraph"/>
              <w:ind w:left="0"/>
              <w:jc w:val="center"/>
              <w:rPr>
                <w:sz w:val="16"/>
                <w:szCs w:val="16"/>
              </w:rPr>
            </w:pPr>
            <w:r>
              <w:rPr>
                <w:sz w:val="16"/>
                <w:szCs w:val="16"/>
              </w:rPr>
              <w:t>10</w:t>
            </w:r>
          </w:p>
        </w:tc>
        <w:tc>
          <w:tcPr>
            <w:tcW w:w="1950" w:type="pct"/>
          </w:tcPr>
          <w:p w14:paraId="3A82AFAE" w14:textId="77777777" w:rsidR="004E31E0" w:rsidRPr="00261E23" w:rsidRDefault="004E31E0" w:rsidP="00380D2E">
            <w:pPr>
              <w:pStyle w:val="TableParagraph"/>
              <w:rPr>
                <w:sz w:val="16"/>
                <w:szCs w:val="16"/>
              </w:rPr>
            </w:pPr>
            <w:r w:rsidRPr="00261E23">
              <w:rPr>
                <w:i/>
                <w:sz w:val="16"/>
                <w:szCs w:val="16"/>
              </w:rPr>
              <w:t>Pinus</w:t>
            </w:r>
            <w:r w:rsidRPr="00261E23">
              <w:rPr>
                <w:i/>
                <w:spacing w:val="-4"/>
                <w:sz w:val="16"/>
                <w:szCs w:val="16"/>
              </w:rPr>
              <w:t xml:space="preserve"> </w:t>
            </w:r>
            <w:proofErr w:type="spellStart"/>
            <w:r w:rsidRPr="00261E23">
              <w:rPr>
                <w:i/>
                <w:sz w:val="16"/>
                <w:szCs w:val="16"/>
              </w:rPr>
              <w:t>nigra</w:t>
            </w:r>
            <w:proofErr w:type="spellEnd"/>
            <w:r w:rsidRPr="00261E23">
              <w:rPr>
                <w:i/>
                <w:spacing w:val="1"/>
                <w:sz w:val="16"/>
                <w:szCs w:val="16"/>
              </w:rPr>
              <w:t xml:space="preserve"> </w:t>
            </w:r>
            <w:r w:rsidRPr="00261E23">
              <w:rPr>
                <w:sz w:val="16"/>
                <w:szCs w:val="16"/>
              </w:rPr>
              <w:t>L. subsp.</w:t>
            </w:r>
            <w:r w:rsidRPr="00261E23">
              <w:rPr>
                <w:spacing w:val="-2"/>
                <w:sz w:val="16"/>
                <w:szCs w:val="16"/>
              </w:rPr>
              <w:t xml:space="preserve"> </w:t>
            </w:r>
            <w:proofErr w:type="spellStart"/>
            <w:r w:rsidRPr="00261E23">
              <w:rPr>
                <w:spacing w:val="-2"/>
                <w:sz w:val="16"/>
                <w:szCs w:val="16"/>
              </w:rPr>
              <w:t>pallasiana</w:t>
            </w:r>
            <w:proofErr w:type="spellEnd"/>
          </w:p>
        </w:tc>
        <w:tc>
          <w:tcPr>
            <w:tcW w:w="868" w:type="pct"/>
          </w:tcPr>
          <w:p w14:paraId="429A884B"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5EA1300D" w14:textId="53540699"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68BD5A28" w14:textId="0969FBA0" w:rsidR="004E31E0" w:rsidRPr="00261E23" w:rsidRDefault="004E31E0" w:rsidP="007A7801">
            <w:pPr>
              <w:pStyle w:val="TableParagraph"/>
              <w:ind w:left="16" w:right="1"/>
              <w:jc w:val="right"/>
              <w:rPr>
                <w:spacing w:val="-2"/>
                <w:sz w:val="16"/>
                <w:szCs w:val="16"/>
              </w:rPr>
            </w:pPr>
            <w:r w:rsidRPr="00261E23">
              <w:rPr>
                <w:spacing w:val="-2"/>
                <w:sz w:val="16"/>
                <w:szCs w:val="16"/>
              </w:rPr>
              <w:t>Moderate</w:t>
            </w:r>
          </w:p>
        </w:tc>
        <w:tc>
          <w:tcPr>
            <w:tcW w:w="528" w:type="pct"/>
          </w:tcPr>
          <w:p w14:paraId="7F4669D6" w14:textId="5F44661B"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177B14B4" w14:textId="4B572E8D" w:rsidTr="00A52322">
        <w:trPr>
          <w:gridAfter w:val="1"/>
          <w:wAfter w:w="48" w:type="pct"/>
          <w:trHeight w:val="215"/>
        </w:trPr>
        <w:tc>
          <w:tcPr>
            <w:tcW w:w="164" w:type="pct"/>
            <w:shd w:val="clear" w:color="auto" w:fill="D1D1D1" w:themeFill="background2" w:themeFillShade="E6"/>
          </w:tcPr>
          <w:p w14:paraId="6E34CCBF" w14:textId="3A0BAA0D" w:rsidR="004E31E0" w:rsidRPr="005677DC" w:rsidRDefault="004E31E0" w:rsidP="002F0955">
            <w:pPr>
              <w:pStyle w:val="TableParagraph"/>
              <w:spacing w:line="196" w:lineRule="exact"/>
              <w:ind w:left="0"/>
              <w:jc w:val="center"/>
              <w:rPr>
                <w:sz w:val="16"/>
                <w:szCs w:val="16"/>
              </w:rPr>
            </w:pPr>
            <w:r>
              <w:rPr>
                <w:spacing w:val="-5"/>
                <w:sz w:val="16"/>
                <w:szCs w:val="16"/>
              </w:rPr>
              <w:t>11</w:t>
            </w:r>
          </w:p>
        </w:tc>
        <w:tc>
          <w:tcPr>
            <w:tcW w:w="1950" w:type="pct"/>
          </w:tcPr>
          <w:p w14:paraId="7A9FAA81" w14:textId="77777777" w:rsidR="004E31E0" w:rsidRPr="00261E23" w:rsidRDefault="004E31E0" w:rsidP="00380D2E">
            <w:pPr>
              <w:pStyle w:val="TableParagraph"/>
              <w:spacing w:line="196" w:lineRule="exact"/>
              <w:rPr>
                <w:sz w:val="16"/>
                <w:szCs w:val="16"/>
              </w:rPr>
            </w:pPr>
            <w:r w:rsidRPr="00261E23">
              <w:rPr>
                <w:i/>
                <w:sz w:val="16"/>
                <w:szCs w:val="16"/>
              </w:rPr>
              <w:t>Pinus</w:t>
            </w:r>
            <w:r w:rsidRPr="00261E23">
              <w:rPr>
                <w:i/>
                <w:spacing w:val="-3"/>
                <w:sz w:val="16"/>
                <w:szCs w:val="16"/>
              </w:rPr>
              <w:t xml:space="preserve"> </w:t>
            </w:r>
            <w:r w:rsidRPr="00261E23">
              <w:rPr>
                <w:i/>
                <w:sz w:val="16"/>
                <w:szCs w:val="16"/>
              </w:rPr>
              <w:t>pinaster</w:t>
            </w:r>
            <w:r w:rsidRPr="00261E23">
              <w:rPr>
                <w:i/>
                <w:spacing w:val="2"/>
                <w:sz w:val="16"/>
                <w:szCs w:val="16"/>
              </w:rPr>
              <w:t xml:space="preserve"> </w:t>
            </w:r>
            <w:proofErr w:type="spellStart"/>
            <w:r w:rsidRPr="00261E23">
              <w:rPr>
                <w:spacing w:val="-4"/>
                <w:sz w:val="16"/>
                <w:szCs w:val="16"/>
              </w:rPr>
              <w:t>Ait</w:t>
            </w:r>
            <w:proofErr w:type="spellEnd"/>
            <w:r w:rsidRPr="00261E23">
              <w:rPr>
                <w:spacing w:val="-4"/>
                <w:sz w:val="16"/>
                <w:szCs w:val="16"/>
              </w:rPr>
              <w:t>.</w:t>
            </w:r>
          </w:p>
        </w:tc>
        <w:tc>
          <w:tcPr>
            <w:tcW w:w="868" w:type="pct"/>
          </w:tcPr>
          <w:p w14:paraId="5A5CFF16"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35A0B915" w14:textId="63B90A32" w:rsidR="004E31E0" w:rsidRPr="00261E23" w:rsidRDefault="004E31E0" w:rsidP="007A7801">
            <w:pPr>
              <w:pStyle w:val="TableParagraph"/>
              <w:spacing w:line="196" w:lineRule="exact"/>
              <w:jc w:val="right"/>
              <w:rPr>
                <w:sz w:val="16"/>
                <w:szCs w:val="16"/>
              </w:rPr>
            </w:pPr>
            <w:r w:rsidRPr="00261E23">
              <w:rPr>
                <w:spacing w:val="-2"/>
                <w:sz w:val="16"/>
                <w:szCs w:val="16"/>
              </w:rPr>
              <w:t>Exotic</w:t>
            </w:r>
          </w:p>
        </w:tc>
        <w:tc>
          <w:tcPr>
            <w:tcW w:w="770" w:type="pct"/>
          </w:tcPr>
          <w:p w14:paraId="71E91FEF" w14:textId="53B4CE92" w:rsidR="004E31E0" w:rsidRPr="00261E23" w:rsidRDefault="004E31E0" w:rsidP="007A7801">
            <w:pPr>
              <w:pStyle w:val="TableParagraph"/>
              <w:spacing w:line="196" w:lineRule="exact"/>
              <w:jc w:val="right"/>
              <w:rPr>
                <w:spacing w:val="-2"/>
                <w:sz w:val="16"/>
                <w:szCs w:val="16"/>
              </w:rPr>
            </w:pPr>
            <w:r w:rsidRPr="00261E23">
              <w:rPr>
                <w:spacing w:val="-2"/>
                <w:sz w:val="16"/>
                <w:szCs w:val="16"/>
              </w:rPr>
              <w:t>Moderate</w:t>
            </w:r>
          </w:p>
        </w:tc>
        <w:tc>
          <w:tcPr>
            <w:tcW w:w="528" w:type="pct"/>
          </w:tcPr>
          <w:p w14:paraId="6AA1C225" w14:textId="5BCCB07F" w:rsidR="004E31E0" w:rsidRPr="00261E23" w:rsidRDefault="004E31E0" w:rsidP="007A7801">
            <w:pPr>
              <w:pStyle w:val="TableParagraph"/>
              <w:tabs>
                <w:tab w:val="left" w:pos="458"/>
              </w:tabs>
              <w:spacing w:line="196" w:lineRule="exact"/>
              <w:jc w:val="right"/>
              <w:rPr>
                <w:b/>
                <w:bCs/>
                <w:spacing w:val="-2"/>
                <w:sz w:val="16"/>
                <w:szCs w:val="16"/>
              </w:rPr>
            </w:pPr>
            <w:r w:rsidRPr="00261E23">
              <w:rPr>
                <w:b/>
                <w:bCs/>
                <w:spacing w:val="-2"/>
                <w:sz w:val="16"/>
                <w:szCs w:val="16"/>
              </w:rPr>
              <w:t xml:space="preserve">     High</w:t>
            </w:r>
          </w:p>
        </w:tc>
      </w:tr>
      <w:tr w:rsidR="004E31E0" w14:paraId="08440F4B" w14:textId="5AA1E6FF" w:rsidTr="00A52322">
        <w:trPr>
          <w:gridAfter w:val="1"/>
          <w:wAfter w:w="48" w:type="pct"/>
          <w:trHeight w:val="218"/>
        </w:trPr>
        <w:tc>
          <w:tcPr>
            <w:tcW w:w="164" w:type="pct"/>
            <w:shd w:val="clear" w:color="auto" w:fill="D1D1D1" w:themeFill="background2" w:themeFillShade="E6"/>
          </w:tcPr>
          <w:p w14:paraId="67D6010C" w14:textId="23E5C4FC" w:rsidR="004E31E0" w:rsidRPr="005677DC" w:rsidRDefault="004E31E0" w:rsidP="002F0955">
            <w:pPr>
              <w:pStyle w:val="TableParagraph"/>
              <w:ind w:left="0"/>
              <w:jc w:val="center"/>
              <w:rPr>
                <w:sz w:val="16"/>
                <w:szCs w:val="16"/>
              </w:rPr>
            </w:pPr>
            <w:r>
              <w:rPr>
                <w:spacing w:val="-5"/>
                <w:sz w:val="16"/>
                <w:szCs w:val="16"/>
              </w:rPr>
              <w:t>12</w:t>
            </w:r>
          </w:p>
        </w:tc>
        <w:tc>
          <w:tcPr>
            <w:tcW w:w="1950" w:type="pct"/>
          </w:tcPr>
          <w:p w14:paraId="17F32A63"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proofErr w:type="spellStart"/>
            <w:r w:rsidRPr="00261E23">
              <w:rPr>
                <w:i/>
                <w:sz w:val="16"/>
                <w:szCs w:val="16"/>
              </w:rPr>
              <w:t>pinea</w:t>
            </w:r>
            <w:proofErr w:type="spellEnd"/>
            <w:r w:rsidRPr="00261E23">
              <w:rPr>
                <w:i/>
                <w:spacing w:val="3"/>
                <w:sz w:val="16"/>
                <w:szCs w:val="16"/>
              </w:rPr>
              <w:t xml:space="preserve"> </w:t>
            </w:r>
            <w:r w:rsidRPr="00261E23">
              <w:rPr>
                <w:spacing w:val="-5"/>
                <w:sz w:val="16"/>
                <w:szCs w:val="16"/>
              </w:rPr>
              <w:t>L.</w:t>
            </w:r>
          </w:p>
        </w:tc>
        <w:tc>
          <w:tcPr>
            <w:tcW w:w="868" w:type="pct"/>
          </w:tcPr>
          <w:p w14:paraId="66ADE98F"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6C5CFDA4" w14:textId="397DD665"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467B6E52" w14:textId="5AF90750" w:rsidR="004E31E0" w:rsidRPr="00261E23" w:rsidRDefault="004E31E0" w:rsidP="007A7801">
            <w:pPr>
              <w:pStyle w:val="TableParagraph"/>
              <w:ind w:left="16" w:right="1"/>
              <w:jc w:val="right"/>
              <w:rPr>
                <w:spacing w:val="-2"/>
                <w:sz w:val="16"/>
                <w:szCs w:val="16"/>
              </w:rPr>
            </w:pPr>
            <w:r w:rsidRPr="00261E23">
              <w:rPr>
                <w:spacing w:val="-2"/>
                <w:sz w:val="16"/>
                <w:szCs w:val="16"/>
              </w:rPr>
              <w:t>Low</w:t>
            </w:r>
            <w:r w:rsidR="00764EC4">
              <w:rPr>
                <w:spacing w:val="-2"/>
                <w:sz w:val="16"/>
                <w:szCs w:val="16"/>
              </w:rPr>
              <w:t>/</w:t>
            </w:r>
            <w:r w:rsidRPr="00261E23">
              <w:rPr>
                <w:spacing w:val="-2"/>
                <w:sz w:val="16"/>
                <w:szCs w:val="16"/>
              </w:rPr>
              <w:t>Moderate</w:t>
            </w:r>
          </w:p>
        </w:tc>
        <w:tc>
          <w:tcPr>
            <w:tcW w:w="528" w:type="pct"/>
          </w:tcPr>
          <w:p w14:paraId="1027B183" w14:textId="34ECBD4F"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2E7BBF3A" w14:textId="5DD19F24" w:rsidTr="00A52322">
        <w:trPr>
          <w:gridAfter w:val="1"/>
          <w:wAfter w:w="48" w:type="pct"/>
          <w:trHeight w:val="216"/>
        </w:trPr>
        <w:tc>
          <w:tcPr>
            <w:tcW w:w="164" w:type="pct"/>
            <w:shd w:val="clear" w:color="auto" w:fill="D1D1D1" w:themeFill="background2" w:themeFillShade="E6"/>
          </w:tcPr>
          <w:p w14:paraId="360B5902" w14:textId="07671403" w:rsidR="004E31E0" w:rsidRPr="005677DC" w:rsidRDefault="004E31E0" w:rsidP="002F0955">
            <w:pPr>
              <w:pStyle w:val="TableParagraph"/>
              <w:spacing w:line="196" w:lineRule="exact"/>
              <w:ind w:left="0"/>
              <w:jc w:val="center"/>
              <w:rPr>
                <w:sz w:val="16"/>
                <w:szCs w:val="16"/>
              </w:rPr>
            </w:pPr>
            <w:r>
              <w:rPr>
                <w:spacing w:val="-5"/>
                <w:sz w:val="16"/>
                <w:szCs w:val="16"/>
              </w:rPr>
              <w:t>13</w:t>
            </w:r>
          </w:p>
        </w:tc>
        <w:tc>
          <w:tcPr>
            <w:tcW w:w="1950" w:type="pct"/>
          </w:tcPr>
          <w:p w14:paraId="6C62745F" w14:textId="77777777" w:rsidR="004E31E0" w:rsidRPr="00261E23" w:rsidRDefault="004E31E0" w:rsidP="00380D2E">
            <w:pPr>
              <w:pStyle w:val="TableParagraph"/>
              <w:spacing w:line="196" w:lineRule="exact"/>
              <w:rPr>
                <w:sz w:val="16"/>
                <w:szCs w:val="16"/>
              </w:rPr>
            </w:pPr>
            <w:r w:rsidRPr="00261E23">
              <w:rPr>
                <w:i/>
                <w:sz w:val="16"/>
                <w:szCs w:val="16"/>
              </w:rPr>
              <w:t>Pinus</w:t>
            </w:r>
            <w:r w:rsidRPr="00261E23">
              <w:rPr>
                <w:i/>
                <w:spacing w:val="-3"/>
                <w:sz w:val="16"/>
                <w:szCs w:val="16"/>
              </w:rPr>
              <w:t xml:space="preserve"> </w:t>
            </w:r>
            <w:proofErr w:type="spellStart"/>
            <w:r w:rsidRPr="00261E23">
              <w:rPr>
                <w:i/>
                <w:sz w:val="16"/>
                <w:szCs w:val="16"/>
              </w:rPr>
              <w:t>sylvestris</w:t>
            </w:r>
            <w:proofErr w:type="spellEnd"/>
            <w:r w:rsidRPr="00261E23">
              <w:rPr>
                <w:i/>
                <w:sz w:val="16"/>
                <w:szCs w:val="16"/>
              </w:rPr>
              <w:t xml:space="preserve"> </w:t>
            </w:r>
            <w:r w:rsidRPr="00261E23">
              <w:rPr>
                <w:spacing w:val="-5"/>
                <w:sz w:val="16"/>
                <w:szCs w:val="16"/>
              </w:rPr>
              <w:t>L.</w:t>
            </w:r>
          </w:p>
        </w:tc>
        <w:tc>
          <w:tcPr>
            <w:tcW w:w="868" w:type="pct"/>
          </w:tcPr>
          <w:p w14:paraId="181747C4"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4C87D9F7" w14:textId="4C206068"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12C1C3A8" w14:textId="19041B39"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4DD31CE4" w14:textId="75103B66"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01BB75E3" w14:textId="27A565F5" w:rsidTr="00A52322">
        <w:trPr>
          <w:gridAfter w:val="1"/>
          <w:wAfter w:w="48" w:type="pct"/>
          <w:trHeight w:val="215"/>
        </w:trPr>
        <w:tc>
          <w:tcPr>
            <w:tcW w:w="164" w:type="pct"/>
            <w:shd w:val="clear" w:color="auto" w:fill="D1D1D1" w:themeFill="background2" w:themeFillShade="E6"/>
          </w:tcPr>
          <w:p w14:paraId="757A71E5" w14:textId="2907EB35" w:rsidR="004E31E0" w:rsidRPr="005677DC" w:rsidRDefault="004E31E0" w:rsidP="002F0955">
            <w:pPr>
              <w:pStyle w:val="TableParagraph"/>
              <w:spacing w:line="196" w:lineRule="exact"/>
              <w:ind w:left="0"/>
              <w:jc w:val="center"/>
              <w:rPr>
                <w:sz w:val="16"/>
                <w:szCs w:val="16"/>
              </w:rPr>
            </w:pPr>
            <w:r>
              <w:rPr>
                <w:sz w:val="16"/>
                <w:szCs w:val="16"/>
              </w:rPr>
              <w:t>14</w:t>
            </w:r>
          </w:p>
        </w:tc>
        <w:tc>
          <w:tcPr>
            <w:tcW w:w="1950" w:type="pct"/>
          </w:tcPr>
          <w:p w14:paraId="75705E2A" w14:textId="77777777" w:rsidR="004E31E0" w:rsidRPr="00261E23" w:rsidRDefault="004E31E0" w:rsidP="00380D2E">
            <w:pPr>
              <w:pStyle w:val="TableParagraph"/>
              <w:spacing w:line="196" w:lineRule="exact"/>
              <w:rPr>
                <w:sz w:val="16"/>
                <w:szCs w:val="16"/>
              </w:rPr>
            </w:pPr>
            <w:r w:rsidRPr="00261E23">
              <w:rPr>
                <w:i/>
                <w:sz w:val="16"/>
                <w:szCs w:val="16"/>
              </w:rPr>
              <w:t>Taxus</w:t>
            </w:r>
            <w:r w:rsidRPr="00261E23">
              <w:rPr>
                <w:i/>
                <w:spacing w:val="-5"/>
                <w:sz w:val="16"/>
                <w:szCs w:val="16"/>
              </w:rPr>
              <w:t xml:space="preserve"> </w:t>
            </w:r>
            <w:proofErr w:type="spellStart"/>
            <w:r w:rsidRPr="00261E23">
              <w:rPr>
                <w:i/>
                <w:sz w:val="16"/>
                <w:szCs w:val="16"/>
              </w:rPr>
              <w:t>baccata</w:t>
            </w:r>
            <w:proofErr w:type="spellEnd"/>
            <w:r w:rsidRPr="00261E23">
              <w:rPr>
                <w:i/>
                <w:spacing w:val="2"/>
                <w:sz w:val="16"/>
                <w:szCs w:val="16"/>
              </w:rPr>
              <w:t xml:space="preserve"> </w:t>
            </w:r>
            <w:r w:rsidRPr="00261E23">
              <w:rPr>
                <w:spacing w:val="-5"/>
                <w:sz w:val="16"/>
                <w:szCs w:val="16"/>
              </w:rPr>
              <w:t>L.</w:t>
            </w:r>
          </w:p>
        </w:tc>
        <w:tc>
          <w:tcPr>
            <w:tcW w:w="868" w:type="pct"/>
          </w:tcPr>
          <w:p w14:paraId="72D97AC0"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Taxaceae</w:t>
            </w:r>
          </w:p>
        </w:tc>
        <w:tc>
          <w:tcPr>
            <w:tcW w:w="672" w:type="pct"/>
          </w:tcPr>
          <w:p w14:paraId="6A7AEAE8" w14:textId="0FC19500"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0892C5D0" w14:textId="60ADE6B8"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0F453FAC" w14:textId="2B88766A"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High</w:t>
            </w:r>
          </w:p>
        </w:tc>
      </w:tr>
      <w:tr w:rsidR="004E31E0" w14:paraId="4DCEE27B" w14:textId="5759695E" w:rsidTr="000F50C6">
        <w:trPr>
          <w:trHeight w:val="215"/>
        </w:trPr>
        <w:tc>
          <w:tcPr>
            <w:tcW w:w="5000" w:type="pct"/>
            <w:gridSpan w:val="7"/>
            <w:shd w:val="clear" w:color="auto" w:fill="D1D1D1" w:themeFill="background2" w:themeFillShade="E6"/>
          </w:tcPr>
          <w:p w14:paraId="20FABA6E" w14:textId="7BAC8B6F" w:rsidR="004E31E0" w:rsidRDefault="008C17D1" w:rsidP="00E4213C">
            <w:pPr>
              <w:pStyle w:val="TableParagraph"/>
              <w:spacing w:line="196" w:lineRule="exact"/>
              <w:ind w:left="13" w:right="3"/>
              <w:jc w:val="center"/>
              <w:rPr>
                <w:b/>
                <w:sz w:val="18"/>
              </w:rPr>
            </w:pPr>
            <w:r>
              <w:rPr>
                <w:b/>
                <w:sz w:val="18"/>
              </w:rPr>
              <w:t>LEAFY TREES</w:t>
            </w:r>
          </w:p>
        </w:tc>
      </w:tr>
      <w:tr w:rsidR="004E31E0" w14:paraId="7F987EAE" w14:textId="66780E2D" w:rsidTr="00A52322">
        <w:trPr>
          <w:gridAfter w:val="1"/>
          <w:wAfter w:w="48" w:type="pct"/>
          <w:trHeight w:val="218"/>
        </w:trPr>
        <w:tc>
          <w:tcPr>
            <w:tcW w:w="164" w:type="pct"/>
            <w:shd w:val="clear" w:color="auto" w:fill="D1D1D1" w:themeFill="background2" w:themeFillShade="E6"/>
          </w:tcPr>
          <w:p w14:paraId="14D35E54" w14:textId="77777777" w:rsidR="004E31E0" w:rsidRPr="008B237F" w:rsidRDefault="004E31E0" w:rsidP="002F0955">
            <w:pPr>
              <w:pStyle w:val="TableParagraph"/>
              <w:spacing w:before="2" w:line="196" w:lineRule="exact"/>
              <w:ind w:left="9" w:right="2"/>
              <w:jc w:val="center"/>
              <w:rPr>
                <w:b/>
                <w:sz w:val="16"/>
                <w:szCs w:val="16"/>
              </w:rPr>
            </w:pPr>
            <w:r w:rsidRPr="008B237F">
              <w:rPr>
                <w:b/>
                <w:spacing w:val="-5"/>
                <w:sz w:val="16"/>
                <w:szCs w:val="16"/>
              </w:rPr>
              <w:t>No</w:t>
            </w:r>
          </w:p>
        </w:tc>
        <w:tc>
          <w:tcPr>
            <w:tcW w:w="1950" w:type="pct"/>
            <w:shd w:val="clear" w:color="auto" w:fill="E8E8E8" w:themeFill="background2"/>
          </w:tcPr>
          <w:p w14:paraId="0BD68799" w14:textId="3AE320A4" w:rsidR="004E31E0" w:rsidRPr="008B237F" w:rsidRDefault="004E31E0" w:rsidP="002F0955">
            <w:pPr>
              <w:pStyle w:val="TableParagraph"/>
              <w:spacing w:before="2" w:line="196" w:lineRule="exact"/>
              <w:rPr>
                <w:b/>
                <w:sz w:val="16"/>
                <w:szCs w:val="16"/>
              </w:rPr>
            </w:pPr>
            <w:r w:rsidRPr="008B237F">
              <w:rPr>
                <w:b/>
                <w:sz w:val="16"/>
                <w:szCs w:val="16"/>
              </w:rPr>
              <w:t>Latin Name</w:t>
            </w:r>
          </w:p>
        </w:tc>
        <w:tc>
          <w:tcPr>
            <w:tcW w:w="868" w:type="pct"/>
            <w:shd w:val="clear" w:color="auto" w:fill="E8E8E8" w:themeFill="background2"/>
          </w:tcPr>
          <w:p w14:paraId="401CAC35" w14:textId="42E82D54" w:rsidR="004E31E0" w:rsidRPr="008B237F" w:rsidRDefault="004E31E0" w:rsidP="002F0955">
            <w:pPr>
              <w:pStyle w:val="TableParagraph"/>
              <w:spacing w:before="2" w:line="196" w:lineRule="exact"/>
              <w:jc w:val="center"/>
              <w:rPr>
                <w:b/>
                <w:sz w:val="16"/>
                <w:szCs w:val="16"/>
              </w:rPr>
            </w:pPr>
            <w:r w:rsidRPr="008B237F">
              <w:rPr>
                <w:b/>
                <w:spacing w:val="-2"/>
                <w:sz w:val="16"/>
                <w:szCs w:val="16"/>
              </w:rPr>
              <w:t>Family</w:t>
            </w:r>
          </w:p>
        </w:tc>
        <w:tc>
          <w:tcPr>
            <w:tcW w:w="672" w:type="pct"/>
            <w:shd w:val="clear" w:color="auto" w:fill="E8E8E8" w:themeFill="background2"/>
          </w:tcPr>
          <w:p w14:paraId="5E1C8B6E" w14:textId="28D7A16E" w:rsidR="004E31E0" w:rsidRPr="008B237F" w:rsidRDefault="004E31E0" w:rsidP="002F0955">
            <w:pPr>
              <w:pStyle w:val="TableParagraph"/>
              <w:spacing w:before="2" w:line="196" w:lineRule="exact"/>
              <w:rPr>
                <w:b/>
                <w:sz w:val="16"/>
                <w:szCs w:val="16"/>
              </w:rPr>
            </w:pPr>
            <w:r w:rsidRPr="008B237F">
              <w:rPr>
                <w:b/>
                <w:spacing w:val="-2"/>
                <w:sz w:val="16"/>
                <w:szCs w:val="16"/>
              </w:rPr>
              <w:t>Natural-Exotic</w:t>
            </w:r>
          </w:p>
        </w:tc>
        <w:tc>
          <w:tcPr>
            <w:tcW w:w="770" w:type="pct"/>
            <w:shd w:val="clear" w:color="auto" w:fill="E8E8E8" w:themeFill="background2"/>
          </w:tcPr>
          <w:p w14:paraId="081DF04D" w14:textId="0E574B9E" w:rsidR="004E31E0" w:rsidRPr="008B237F" w:rsidRDefault="004E31E0" w:rsidP="002F0955">
            <w:pPr>
              <w:pStyle w:val="TableParagraph"/>
              <w:spacing w:before="2" w:line="196" w:lineRule="exact"/>
              <w:ind w:left="161"/>
              <w:jc w:val="center"/>
              <w:rPr>
                <w:b/>
                <w:spacing w:val="-2"/>
                <w:sz w:val="16"/>
                <w:szCs w:val="16"/>
              </w:rPr>
            </w:pPr>
            <w:r>
              <w:rPr>
                <w:b/>
                <w:spacing w:val="-2"/>
                <w:sz w:val="16"/>
                <w:szCs w:val="16"/>
              </w:rPr>
              <w:t>Water Request</w:t>
            </w:r>
          </w:p>
        </w:tc>
        <w:tc>
          <w:tcPr>
            <w:tcW w:w="528" w:type="pct"/>
            <w:shd w:val="clear" w:color="auto" w:fill="E8E8E8" w:themeFill="background2"/>
          </w:tcPr>
          <w:p w14:paraId="26C4D2C1" w14:textId="4FE01CBB" w:rsidR="004E31E0" w:rsidRDefault="004E31E0" w:rsidP="00B006C4">
            <w:pPr>
              <w:pStyle w:val="TableParagraph"/>
              <w:spacing w:before="2" w:line="196" w:lineRule="exact"/>
              <w:ind w:left="0"/>
              <w:rPr>
                <w:b/>
                <w:spacing w:val="-2"/>
                <w:sz w:val="16"/>
                <w:szCs w:val="16"/>
              </w:rPr>
            </w:pPr>
            <w:r>
              <w:rPr>
                <w:b/>
                <w:spacing w:val="-2"/>
                <w:sz w:val="16"/>
                <w:szCs w:val="16"/>
              </w:rPr>
              <w:t xml:space="preserve">      Drought</w:t>
            </w:r>
          </w:p>
        </w:tc>
      </w:tr>
      <w:tr w:rsidR="004E31E0" w14:paraId="5E136B0B" w14:textId="5B23057C" w:rsidTr="00A52322">
        <w:trPr>
          <w:gridAfter w:val="1"/>
          <w:wAfter w:w="48" w:type="pct"/>
          <w:trHeight w:val="218"/>
        </w:trPr>
        <w:tc>
          <w:tcPr>
            <w:tcW w:w="164" w:type="pct"/>
            <w:shd w:val="clear" w:color="auto" w:fill="D1D1D1" w:themeFill="background2" w:themeFillShade="E6"/>
          </w:tcPr>
          <w:p w14:paraId="1840C8B5" w14:textId="25BB5E69" w:rsidR="004E31E0" w:rsidRPr="00261E23" w:rsidRDefault="004E31E0" w:rsidP="002F0955">
            <w:pPr>
              <w:pStyle w:val="TableParagraph"/>
              <w:ind w:left="9" w:right="1"/>
              <w:jc w:val="center"/>
              <w:rPr>
                <w:sz w:val="16"/>
                <w:szCs w:val="16"/>
              </w:rPr>
            </w:pPr>
            <w:r w:rsidRPr="00261E23">
              <w:rPr>
                <w:sz w:val="16"/>
                <w:szCs w:val="16"/>
              </w:rPr>
              <w:t>1</w:t>
            </w:r>
          </w:p>
        </w:tc>
        <w:tc>
          <w:tcPr>
            <w:tcW w:w="1950" w:type="pct"/>
          </w:tcPr>
          <w:p w14:paraId="08608606" w14:textId="77777777" w:rsidR="004E31E0" w:rsidRPr="00261E23" w:rsidRDefault="004E31E0" w:rsidP="002F0955">
            <w:pPr>
              <w:pStyle w:val="TableParagraph"/>
              <w:rPr>
                <w:sz w:val="16"/>
                <w:szCs w:val="16"/>
              </w:rPr>
            </w:pPr>
            <w:r w:rsidRPr="00261E23">
              <w:rPr>
                <w:i/>
                <w:sz w:val="16"/>
                <w:szCs w:val="16"/>
              </w:rPr>
              <w:t>Acer</w:t>
            </w:r>
            <w:r w:rsidRPr="00261E23">
              <w:rPr>
                <w:i/>
                <w:spacing w:val="-2"/>
                <w:sz w:val="16"/>
                <w:szCs w:val="16"/>
              </w:rPr>
              <w:t xml:space="preserve"> </w:t>
            </w:r>
            <w:proofErr w:type="spellStart"/>
            <w:r w:rsidRPr="00261E23">
              <w:rPr>
                <w:i/>
                <w:sz w:val="16"/>
                <w:szCs w:val="16"/>
              </w:rPr>
              <w:t>campestre</w:t>
            </w:r>
            <w:proofErr w:type="spellEnd"/>
            <w:r w:rsidRPr="00261E23">
              <w:rPr>
                <w:i/>
                <w:spacing w:val="-2"/>
                <w:sz w:val="16"/>
                <w:szCs w:val="16"/>
              </w:rPr>
              <w:t xml:space="preserve"> </w:t>
            </w:r>
            <w:r w:rsidRPr="00261E23">
              <w:rPr>
                <w:spacing w:val="-5"/>
                <w:sz w:val="16"/>
                <w:szCs w:val="16"/>
              </w:rPr>
              <w:t>L.</w:t>
            </w:r>
          </w:p>
        </w:tc>
        <w:tc>
          <w:tcPr>
            <w:tcW w:w="868" w:type="pct"/>
          </w:tcPr>
          <w:p w14:paraId="7A02457B"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10E3D907" w14:textId="2F7F4DBA"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1009ABE0" w14:textId="76E23B73"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69965FF4" w14:textId="0E72B0E7" w:rsidR="004E31E0" w:rsidRPr="00261E23" w:rsidRDefault="004E31E0" w:rsidP="002F0955">
            <w:pPr>
              <w:pStyle w:val="TableParagraph"/>
              <w:ind w:left="16" w:right="1"/>
              <w:jc w:val="right"/>
              <w:rPr>
                <w:b/>
                <w:bCs/>
                <w:spacing w:val="-2"/>
                <w:sz w:val="16"/>
                <w:szCs w:val="16"/>
              </w:rPr>
            </w:pPr>
            <w:r w:rsidRPr="00261E23">
              <w:rPr>
                <w:b/>
                <w:bCs/>
                <w:spacing w:val="-2"/>
                <w:sz w:val="16"/>
                <w:szCs w:val="16"/>
              </w:rPr>
              <w:t>High</w:t>
            </w:r>
          </w:p>
        </w:tc>
      </w:tr>
      <w:tr w:rsidR="004E31E0" w14:paraId="0A387CE9" w14:textId="48EC01C9" w:rsidTr="00A52322">
        <w:trPr>
          <w:gridAfter w:val="1"/>
          <w:wAfter w:w="48" w:type="pct"/>
          <w:trHeight w:val="215"/>
        </w:trPr>
        <w:tc>
          <w:tcPr>
            <w:tcW w:w="164" w:type="pct"/>
            <w:shd w:val="clear" w:color="auto" w:fill="D1D1D1" w:themeFill="background2" w:themeFillShade="E6"/>
          </w:tcPr>
          <w:p w14:paraId="29FE6774" w14:textId="0097951F" w:rsidR="004E31E0" w:rsidRPr="00261E23" w:rsidRDefault="004E31E0" w:rsidP="002F0955">
            <w:pPr>
              <w:pStyle w:val="TableParagraph"/>
              <w:spacing w:line="196" w:lineRule="exact"/>
              <w:ind w:left="9" w:right="1"/>
              <w:jc w:val="center"/>
              <w:rPr>
                <w:sz w:val="16"/>
                <w:szCs w:val="16"/>
              </w:rPr>
            </w:pPr>
            <w:r w:rsidRPr="00261E23">
              <w:rPr>
                <w:sz w:val="16"/>
                <w:szCs w:val="16"/>
              </w:rPr>
              <w:t>2</w:t>
            </w:r>
          </w:p>
        </w:tc>
        <w:tc>
          <w:tcPr>
            <w:tcW w:w="1950" w:type="pct"/>
          </w:tcPr>
          <w:p w14:paraId="1FD39A8B" w14:textId="77777777" w:rsidR="004E31E0" w:rsidRPr="00261E23" w:rsidRDefault="004E31E0" w:rsidP="002F0955">
            <w:pPr>
              <w:pStyle w:val="TableParagraph"/>
              <w:spacing w:line="196" w:lineRule="exact"/>
              <w:rPr>
                <w:sz w:val="16"/>
                <w:szCs w:val="16"/>
              </w:rPr>
            </w:pPr>
            <w:r w:rsidRPr="00261E23">
              <w:rPr>
                <w:i/>
                <w:sz w:val="16"/>
                <w:szCs w:val="16"/>
              </w:rPr>
              <w:t>Acer</w:t>
            </w:r>
            <w:r w:rsidRPr="00261E23">
              <w:rPr>
                <w:i/>
                <w:spacing w:val="-3"/>
                <w:sz w:val="16"/>
                <w:szCs w:val="16"/>
              </w:rPr>
              <w:t xml:space="preserve"> </w:t>
            </w:r>
            <w:r w:rsidRPr="00261E23">
              <w:rPr>
                <w:i/>
                <w:sz w:val="16"/>
                <w:szCs w:val="16"/>
              </w:rPr>
              <w:t xml:space="preserve">negundo </w:t>
            </w:r>
            <w:r w:rsidRPr="00261E23">
              <w:rPr>
                <w:spacing w:val="-5"/>
                <w:sz w:val="16"/>
                <w:szCs w:val="16"/>
              </w:rPr>
              <w:t>L.</w:t>
            </w:r>
          </w:p>
        </w:tc>
        <w:tc>
          <w:tcPr>
            <w:tcW w:w="868" w:type="pct"/>
          </w:tcPr>
          <w:p w14:paraId="13DC9254" w14:textId="77777777" w:rsidR="004E31E0" w:rsidRPr="00261E23" w:rsidRDefault="004E31E0" w:rsidP="002F0955">
            <w:pPr>
              <w:pStyle w:val="TableParagraph"/>
              <w:spacing w:line="196" w:lineRule="exact"/>
              <w:rPr>
                <w:i/>
                <w:sz w:val="16"/>
                <w:szCs w:val="16"/>
              </w:rPr>
            </w:pPr>
            <w:r w:rsidRPr="00261E23">
              <w:rPr>
                <w:i/>
                <w:spacing w:val="-2"/>
                <w:sz w:val="16"/>
                <w:szCs w:val="16"/>
              </w:rPr>
              <w:t>Aceraceae</w:t>
            </w:r>
          </w:p>
        </w:tc>
        <w:tc>
          <w:tcPr>
            <w:tcW w:w="672" w:type="pct"/>
          </w:tcPr>
          <w:p w14:paraId="112894D9" w14:textId="3CABE904" w:rsidR="004E31E0" w:rsidRPr="00261E23" w:rsidRDefault="004E31E0" w:rsidP="002F0955">
            <w:pPr>
              <w:pStyle w:val="TableParagraph"/>
              <w:spacing w:line="196" w:lineRule="exact"/>
              <w:jc w:val="right"/>
              <w:rPr>
                <w:sz w:val="16"/>
                <w:szCs w:val="16"/>
              </w:rPr>
            </w:pPr>
            <w:r w:rsidRPr="00261E23">
              <w:rPr>
                <w:b/>
                <w:bCs/>
                <w:spacing w:val="-2"/>
                <w:sz w:val="16"/>
                <w:szCs w:val="16"/>
              </w:rPr>
              <w:t>Natural</w:t>
            </w:r>
            <w:r w:rsidRPr="00261E23">
              <w:rPr>
                <w:spacing w:val="-2"/>
                <w:sz w:val="16"/>
                <w:szCs w:val="16"/>
              </w:rPr>
              <w:t xml:space="preserve"> </w:t>
            </w:r>
          </w:p>
        </w:tc>
        <w:tc>
          <w:tcPr>
            <w:tcW w:w="770" w:type="pct"/>
          </w:tcPr>
          <w:p w14:paraId="5CE2F75C" w14:textId="51B80C9B" w:rsidR="004E31E0" w:rsidRPr="00261E23" w:rsidRDefault="004E31E0" w:rsidP="002F0955">
            <w:pPr>
              <w:pStyle w:val="TableParagraph"/>
              <w:spacing w:line="196" w:lineRule="exact"/>
              <w:jc w:val="right"/>
              <w:rPr>
                <w:spacing w:val="-2"/>
                <w:sz w:val="16"/>
                <w:szCs w:val="16"/>
              </w:rPr>
            </w:pPr>
            <w:r w:rsidRPr="00261E23">
              <w:rPr>
                <w:spacing w:val="-2"/>
                <w:sz w:val="16"/>
                <w:szCs w:val="16"/>
              </w:rPr>
              <w:t>Moderate</w:t>
            </w:r>
          </w:p>
        </w:tc>
        <w:tc>
          <w:tcPr>
            <w:tcW w:w="528" w:type="pct"/>
          </w:tcPr>
          <w:p w14:paraId="210D564F" w14:textId="578A97A0" w:rsidR="004E31E0" w:rsidRPr="00261E23" w:rsidRDefault="004E31E0" w:rsidP="008075E4">
            <w:pPr>
              <w:pStyle w:val="TableParagraph"/>
              <w:tabs>
                <w:tab w:val="left" w:pos="383"/>
              </w:tabs>
              <w:spacing w:line="196" w:lineRule="exact"/>
              <w:jc w:val="right"/>
              <w:rPr>
                <w:b/>
                <w:bCs/>
                <w:spacing w:val="-2"/>
                <w:sz w:val="16"/>
                <w:szCs w:val="16"/>
              </w:rPr>
            </w:pPr>
            <w:r w:rsidRPr="00261E23">
              <w:rPr>
                <w:b/>
                <w:bCs/>
                <w:spacing w:val="-2"/>
                <w:sz w:val="16"/>
                <w:szCs w:val="16"/>
              </w:rPr>
              <w:t xml:space="preserve">      High</w:t>
            </w:r>
          </w:p>
        </w:tc>
      </w:tr>
      <w:tr w:rsidR="004E31E0" w14:paraId="716BB63E" w14:textId="17B4E9D2" w:rsidTr="00A52322">
        <w:trPr>
          <w:gridAfter w:val="1"/>
          <w:wAfter w:w="48" w:type="pct"/>
          <w:trHeight w:val="215"/>
        </w:trPr>
        <w:tc>
          <w:tcPr>
            <w:tcW w:w="164" w:type="pct"/>
            <w:shd w:val="clear" w:color="auto" w:fill="D1D1D1" w:themeFill="background2" w:themeFillShade="E6"/>
          </w:tcPr>
          <w:p w14:paraId="280601B6" w14:textId="1A405EA4" w:rsidR="004E31E0" w:rsidRPr="00261E23" w:rsidRDefault="004E31E0" w:rsidP="002F0955">
            <w:pPr>
              <w:pStyle w:val="TableParagraph"/>
              <w:spacing w:line="196" w:lineRule="exact"/>
              <w:ind w:left="9" w:right="1"/>
              <w:jc w:val="center"/>
              <w:rPr>
                <w:sz w:val="16"/>
                <w:szCs w:val="16"/>
              </w:rPr>
            </w:pPr>
            <w:r w:rsidRPr="00261E23">
              <w:rPr>
                <w:sz w:val="16"/>
                <w:szCs w:val="16"/>
              </w:rPr>
              <w:t>3</w:t>
            </w:r>
          </w:p>
        </w:tc>
        <w:tc>
          <w:tcPr>
            <w:tcW w:w="1950" w:type="pct"/>
          </w:tcPr>
          <w:p w14:paraId="097C6BCD" w14:textId="77777777" w:rsidR="004E31E0" w:rsidRPr="00261E23" w:rsidRDefault="004E31E0" w:rsidP="002F0955">
            <w:pPr>
              <w:pStyle w:val="TableParagraph"/>
              <w:spacing w:line="196" w:lineRule="exact"/>
              <w:rPr>
                <w:sz w:val="16"/>
                <w:szCs w:val="16"/>
              </w:rPr>
            </w:pPr>
            <w:r w:rsidRPr="00261E23">
              <w:rPr>
                <w:i/>
                <w:sz w:val="16"/>
                <w:szCs w:val="16"/>
              </w:rPr>
              <w:t>Acer</w:t>
            </w:r>
            <w:r w:rsidRPr="00261E23">
              <w:rPr>
                <w:i/>
                <w:spacing w:val="-1"/>
                <w:sz w:val="16"/>
                <w:szCs w:val="16"/>
              </w:rPr>
              <w:t xml:space="preserve"> </w:t>
            </w:r>
            <w:proofErr w:type="spellStart"/>
            <w:r w:rsidRPr="00261E23">
              <w:rPr>
                <w:i/>
                <w:sz w:val="16"/>
                <w:szCs w:val="16"/>
              </w:rPr>
              <w:t>platanoides</w:t>
            </w:r>
            <w:proofErr w:type="spellEnd"/>
            <w:r w:rsidRPr="00261E23">
              <w:rPr>
                <w:i/>
                <w:spacing w:val="-1"/>
                <w:sz w:val="16"/>
                <w:szCs w:val="16"/>
              </w:rPr>
              <w:t xml:space="preserve"> </w:t>
            </w:r>
            <w:r w:rsidRPr="00261E23">
              <w:rPr>
                <w:spacing w:val="-5"/>
                <w:sz w:val="16"/>
                <w:szCs w:val="16"/>
              </w:rPr>
              <w:t>L.</w:t>
            </w:r>
          </w:p>
        </w:tc>
        <w:tc>
          <w:tcPr>
            <w:tcW w:w="868" w:type="pct"/>
          </w:tcPr>
          <w:p w14:paraId="0540524C" w14:textId="77777777" w:rsidR="004E31E0" w:rsidRPr="00261E23" w:rsidRDefault="004E31E0" w:rsidP="002F0955">
            <w:pPr>
              <w:pStyle w:val="TableParagraph"/>
              <w:spacing w:line="196" w:lineRule="exact"/>
              <w:rPr>
                <w:i/>
                <w:sz w:val="16"/>
                <w:szCs w:val="16"/>
              </w:rPr>
            </w:pPr>
            <w:r w:rsidRPr="00261E23">
              <w:rPr>
                <w:i/>
                <w:spacing w:val="-2"/>
                <w:sz w:val="16"/>
                <w:szCs w:val="16"/>
              </w:rPr>
              <w:t>Aceraceae</w:t>
            </w:r>
          </w:p>
        </w:tc>
        <w:tc>
          <w:tcPr>
            <w:tcW w:w="672" w:type="pct"/>
          </w:tcPr>
          <w:p w14:paraId="4DE655F4" w14:textId="54A114AF" w:rsidR="004E31E0" w:rsidRPr="00261E23" w:rsidRDefault="004E31E0" w:rsidP="002F0955">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187C3E38" w14:textId="516C0900" w:rsidR="004E31E0" w:rsidRPr="00261E23" w:rsidRDefault="004E31E0" w:rsidP="002F0955">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127ADDF5" w14:textId="28B3C2ED" w:rsidR="004E31E0" w:rsidRPr="00261E23" w:rsidRDefault="004E31E0" w:rsidP="002F0955">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7E6E2290" w14:textId="0EA1AA1E" w:rsidTr="00A52322">
        <w:trPr>
          <w:gridAfter w:val="1"/>
          <w:wAfter w:w="48" w:type="pct"/>
          <w:trHeight w:val="218"/>
        </w:trPr>
        <w:tc>
          <w:tcPr>
            <w:tcW w:w="164" w:type="pct"/>
            <w:shd w:val="clear" w:color="auto" w:fill="D1D1D1" w:themeFill="background2" w:themeFillShade="E6"/>
          </w:tcPr>
          <w:p w14:paraId="4C3B68CD" w14:textId="478A93F4" w:rsidR="004E31E0" w:rsidRPr="00261E23" w:rsidRDefault="004E31E0" w:rsidP="002F0955">
            <w:pPr>
              <w:pStyle w:val="TableParagraph"/>
              <w:ind w:left="9" w:right="1"/>
              <w:jc w:val="center"/>
              <w:rPr>
                <w:sz w:val="16"/>
                <w:szCs w:val="16"/>
              </w:rPr>
            </w:pPr>
            <w:r w:rsidRPr="00261E23">
              <w:rPr>
                <w:sz w:val="16"/>
                <w:szCs w:val="16"/>
              </w:rPr>
              <w:t>4</w:t>
            </w:r>
          </w:p>
        </w:tc>
        <w:tc>
          <w:tcPr>
            <w:tcW w:w="1950" w:type="pct"/>
          </w:tcPr>
          <w:p w14:paraId="1E30591D" w14:textId="77777777" w:rsidR="004E31E0" w:rsidRPr="00261E23" w:rsidRDefault="004E31E0" w:rsidP="002F0955">
            <w:pPr>
              <w:pStyle w:val="TableParagraph"/>
              <w:rPr>
                <w:sz w:val="16"/>
                <w:szCs w:val="16"/>
              </w:rPr>
            </w:pPr>
            <w:r w:rsidRPr="00261E23">
              <w:rPr>
                <w:i/>
                <w:sz w:val="16"/>
                <w:szCs w:val="16"/>
              </w:rPr>
              <w:t>Acer</w:t>
            </w:r>
            <w:r w:rsidRPr="00261E23">
              <w:rPr>
                <w:i/>
                <w:spacing w:val="-4"/>
                <w:sz w:val="16"/>
                <w:szCs w:val="16"/>
              </w:rPr>
              <w:t xml:space="preserve"> </w:t>
            </w:r>
            <w:proofErr w:type="spellStart"/>
            <w:r w:rsidRPr="00261E23">
              <w:rPr>
                <w:i/>
                <w:sz w:val="16"/>
                <w:szCs w:val="16"/>
              </w:rPr>
              <w:t>pseudoplatanus</w:t>
            </w:r>
            <w:proofErr w:type="spellEnd"/>
            <w:r w:rsidRPr="00261E23">
              <w:rPr>
                <w:i/>
                <w:sz w:val="16"/>
                <w:szCs w:val="16"/>
              </w:rPr>
              <w:t xml:space="preserve"> </w:t>
            </w:r>
            <w:r w:rsidRPr="00261E23">
              <w:rPr>
                <w:spacing w:val="-5"/>
                <w:sz w:val="16"/>
                <w:szCs w:val="16"/>
              </w:rPr>
              <w:t>L.</w:t>
            </w:r>
          </w:p>
        </w:tc>
        <w:tc>
          <w:tcPr>
            <w:tcW w:w="868" w:type="pct"/>
          </w:tcPr>
          <w:p w14:paraId="3FD782CE"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2ED87BEB" w14:textId="0E7479A9"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4216C41B" w14:textId="402C7CC4"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6B07F785" w14:textId="7D76DB9A"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r>
      <w:tr w:rsidR="004E31E0" w14:paraId="489226C7" w14:textId="2BAF931E" w:rsidTr="00A52322">
        <w:trPr>
          <w:gridAfter w:val="1"/>
          <w:wAfter w:w="48" w:type="pct"/>
          <w:trHeight w:val="218"/>
        </w:trPr>
        <w:tc>
          <w:tcPr>
            <w:tcW w:w="164" w:type="pct"/>
            <w:shd w:val="clear" w:color="auto" w:fill="D1D1D1" w:themeFill="background2" w:themeFillShade="E6"/>
          </w:tcPr>
          <w:p w14:paraId="6230D796" w14:textId="767FABBE" w:rsidR="004E31E0" w:rsidRPr="00261E23" w:rsidRDefault="004E31E0" w:rsidP="002F0955">
            <w:pPr>
              <w:pStyle w:val="TableParagraph"/>
              <w:ind w:left="9" w:right="1"/>
              <w:jc w:val="center"/>
              <w:rPr>
                <w:sz w:val="16"/>
                <w:szCs w:val="16"/>
              </w:rPr>
            </w:pPr>
            <w:r w:rsidRPr="00261E23">
              <w:rPr>
                <w:sz w:val="16"/>
                <w:szCs w:val="16"/>
              </w:rPr>
              <w:t>5</w:t>
            </w:r>
          </w:p>
        </w:tc>
        <w:tc>
          <w:tcPr>
            <w:tcW w:w="1950" w:type="pct"/>
          </w:tcPr>
          <w:p w14:paraId="06CB7747" w14:textId="77777777" w:rsidR="004E31E0" w:rsidRPr="00261E23" w:rsidRDefault="004E31E0" w:rsidP="002F0955">
            <w:pPr>
              <w:pStyle w:val="TableParagraph"/>
              <w:rPr>
                <w:sz w:val="16"/>
                <w:szCs w:val="16"/>
              </w:rPr>
            </w:pPr>
            <w:r w:rsidRPr="00261E23">
              <w:rPr>
                <w:i/>
                <w:sz w:val="16"/>
                <w:szCs w:val="16"/>
              </w:rPr>
              <w:t xml:space="preserve">Acer </w:t>
            </w:r>
            <w:proofErr w:type="spellStart"/>
            <w:r w:rsidRPr="00261E23">
              <w:rPr>
                <w:i/>
                <w:sz w:val="16"/>
                <w:szCs w:val="16"/>
              </w:rPr>
              <w:t>tataricum</w:t>
            </w:r>
            <w:proofErr w:type="spellEnd"/>
            <w:r w:rsidRPr="00261E23">
              <w:rPr>
                <w:i/>
                <w:sz w:val="16"/>
                <w:szCs w:val="16"/>
              </w:rPr>
              <w:t xml:space="preserve"> </w:t>
            </w:r>
            <w:r w:rsidRPr="00261E23">
              <w:rPr>
                <w:spacing w:val="-5"/>
                <w:sz w:val="16"/>
                <w:szCs w:val="16"/>
              </w:rPr>
              <w:t>L.</w:t>
            </w:r>
          </w:p>
        </w:tc>
        <w:tc>
          <w:tcPr>
            <w:tcW w:w="868" w:type="pct"/>
          </w:tcPr>
          <w:p w14:paraId="46AB93D8"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03C905C2" w14:textId="38E1603F"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51EE9335" w14:textId="06840200" w:rsidR="004E31E0" w:rsidRPr="00261E23" w:rsidRDefault="004E31E0" w:rsidP="002F0955">
            <w:pPr>
              <w:pStyle w:val="TableParagraph"/>
              <w:ind w:left="16" w:right="1"/>
              <w:jc w:val="right"/>
              <w:rPr>
                <w:spacing w:val="-2"/>
                <w:sz w:val="16"/>
                <w:szCs w:val="16"/>
              </w:rPr>
            </w:pPr>
            <w:r w:rsidRPr="00261E23">
              <w:rPr>
                <w:spacing w:val="-2"/>
                <w:sz w:val="16"/>
                <w:szCs w:val="16"/>
              </w:rPr>
              <w:t>Low</w:t>
            </w:r>
          </w:p>
        </w:tc>
        <w:tc>
          <w:tcPr>
            <w:tcW w:w="528" w:type="pct"/>
          </w:tcPr>
          <w:p w14:paraId="09ABABA9" w14:textId="0F4A8DC4" w:rsidR="004E31E0" w:rsidRPr="00261E23" w:rsidRDefault="004E31E0" w:rsidP="002F0955">
            <w:pPr>
              <w:pStyle w:val="TableParagraph"/>
              <w:ind w:left="16" w:right="1"/>
              <w:jc w:val="right"/>
              <w:rPr>
                <w:b/>
                <w:bCs/>
                <w:spacing w:val="-2"/>
                <w:sz w:val="16"/>
                <w:szCs w:val="16"/>
              </w:rPr>
            </w:pPr>
            <w:r w:rsidRPr="00261E23">
              <w:rPr>
                <w:b/>
                <w:bCs/>
                <w:spacing w:val="-2"/>
                <w:sz w:val="16"/>
                <w:szCs w:val="16"/>
              </w:rPr>
              <w:t>High</w:t>
            </w:r>
          </w:p>
        </w:tc>
      </w:tr>
      <w:tr w:rsidR="004E31E0" w14:paraId="2AA63C46" w14:textId="2536ABF4" w:rsidTr="00A52322">
        <w:trPr>
          <w:gridAfter w:val="1"/>
          <w:wAfter w:w="48" w:type="pct"/>
          <w:trHeight w:val="218"/>
        </w:trPr>
        <w:tc>
          <w:tcPr>
            <w:tcW w:w="164" w:type="pct"/>
            <w:shd w:val="clear" w:color="auto" w:fill="D1D1D1" w:themeFill="background2" w:themeFillShade="E6"/>
          </w:tcPr>
          <w:p w14:paraId="5FCCFA0B" w14:textId="02EECB5B" w:rsidR="004E31E0" w:rsidRPr="00261E23" w:rsidRDefault="004E31E0" w:rsidP="002F0955">
            <w:pPr>
              <w:pStyle w:val="TableParagraph"/>
              <w:ind w:left="9" w:right="1"/>
              <w:jc w:val="center"/>
              <w:rPr>
                <w:sz w:val="16"/>
                <w:szCs w:val="16"/>
              </w:rPr>
            </w:pPr>
            <w:r w:rsidRPr="00261E23">
              <w:rPr>
                <w:sz w:val="16"/>
                <w:szCs w:val="16"/>
              </w:rPr>
              <w:t>6</w:t>
            </w:r>
          </w:p>
        </w:tc>
        <w:tc>
          <w:tcPr>
            <w:tcW w:w="1950" w:type="pct"/>
          </w:tcPr>
          <w:p w14:paraId="55A16E9B" w14:textId="77777777" w:rsidR="004E31E0" w:rsidRPr="00261E23" w:rsidRDefault="004E31E0" w:rsidP="002F0955">
            <w:pPr>
              <w:pStyle w:val="TableParagraph"/>
              <w:rPr>
                <w:sz w:val="16"/>
                <w:szCs w:val="16"/>
              </w:rPr>
            </w:pPr>
            <w:r w:rsidRPr="00261E23">
              <w:rPr>
                <w:i/>
                <w:sz w:val="16"/>
                <w:szCs w:val="16"/>
              </w:rPr>
              <w:t>Aesculus</w:t>
            </w:r>
            <w:r w:rsidRPr="00261E23">
              <w:rPr>
                <w:i/>
                <w:spacing w:val="-3"/>
                <w:sz w:val="16"/>
                <w:szCs w:val="16"/>
              </w:rPr>
              <w:t xml:space="preserve"> </w:t>
            </w:r>
            <w:proofErr w:type="spellStart"/>
            <w:r w:rsidRPr="00261E23">
              <w:rPr>
                <w:i/>
                <w:sz w:val="16"/>
                <w:szCs w:val="16"/>
              </w:rPr>
              <w:t>hipocastanum</w:t>
            </w:r>
            <w:proofErr w:type="spellEnd"/>
            <w:r w:rsidRPr="00261E23">
              <w:rPr>
                <w:i/>
                <w:sz w:val="16"/>
                <w:szCs w:val="16"/>
              </w:rPr>
              <w:t xml:space="preserve"> </w:t>
            </w:r>
            <w:r w:rsidRPr="00261E23">
              <w:rPr>
                <w:spacing w:val="-5"/>
                <w:sz w:val="16"/>
                <w:szCs w:val="16"/>
              </w:rPr>
              <w:t>L.</w:t>
            </w:r>
          </w:p>
        </w:tc>
        <w:tc>
          <w:tcPr>
            <w:tcW w:w="868" w:type="pct"/>
          </w:tcPr>
          <w:p w14:paraId="2D1D1EC1" w14:textId="77777777" w:rsidR="004E31E0" w:rsidRPr="00261E23" w:rsidRDefault="004E31E0" w:rsidP="002F0955">
            <w:pPr>
              <w:pStyle w:val="TableParagraph"/>
              <w:rPr>
                <w:i/>
                <w:sz w:val="16"/>
                <w:szCs w:val="16"/>
              </w:rPr>
            </w:pPr>
            <w:proofErr w:type="spellStart"/>
            <w:r w:rsidRPr="00261E23">
              <w:rPr>
                <w:i/>
                <w:spacing w:val="-2"/>
                <w:sz w:val="16"/>
                <w:szCs w:val="16"/>
              </w:rPr>
              <w:t>Hippocastanaceae</w:t>
            </w:r>
            <w:proofErr w:type="spellEnd"/>
          </w:p>
        </w:tc>
        <w:tc>
          <w:tcPr>
            <w:tcW w:w="672" w:type="pct"/>
          </w:tcPr>
          <w:p w14:paraId="781D52A4" w14:textId="6E768EB7"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17F8461B" w14:textId="79F2D14B"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3D6F6C1C" w14:textId="7B4159BC"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r>
      <w:tr w:rsidR="004E31E0" w14:paraId="2DB40E05" w14:textId="648E73BB" w:rsidTr="00A52322">
        <w:trPr>
          <w:gridAfter w:val="1"/>
          <w:wAfter w:w="48" w:type="pct"/>
          <w:trHeight w:val="215"/>
        </w:trPr>
        <w:tc>
          <w:tcPr>
            <w:tcW w:w="164" w:type="pct"/>
            <w:shd w:val="clear" w:color="auto" w:fill="D1D1D1" w:themeFill="background2" w:themeFillShade="E6"/>
          </w:tcPr>
          <w:p w14:paraId="6C26E58D" w14:textId="2E977A4C"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lastRenderedPageBreak/>
              <w:t>7</w:t>
            </w:r>
          </w:p>
        </w:tc>
        <w:tc>
          <w:tcPr>
            <w:tcW w:w="1950" w:type="pct"/>
          </w:tcPr>
          <w:p w14:paraId="2B4134E8"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Carpinus</w:t>
            </w:r>
            <w:proofErr w:type="spellEnd"/>
            <w:r w:rsidRPr="00261E23">
              <w:rPr>
                <w:i/>
                <w:spacing w:val="-4"/>
                <w:sz w:val="16"/>
                <w:szCs w:val="16"/>
              </w:rPr>
              <w:t xml:space="preserve"> </w:t>
            </w:r>
            <w:proofErr w:type="spellStart"/>
            <w:r w:rsidRPr="00261E23">
              <w:rPr>
                <w:i/>
                <w:sz w:val="16"/>
                <w:szCs w:val="16"/>
              </w:rPr>
              <w:t>orientalis</w:t>
            </w:r>
            <w:proofErr w:type="spellEnd"/>
            <w:r w:rsidRPr="00261E23">
              <w:rPr>
                <w:i/>
                <w:sz w:val="16"/>
                <w:szCs w:val="16"/>
              </w:rPr>
              <w:t xml:space="preserve"> </w:t>
            </w:r>
            <w:r w:rsidRPr="00261E23">
              <w:rPr>
                <w:spacing w:val="-5"/>
                <w:sz w:val="16"/>
                <w:szCs w:val="16"/>
              </w:rPr>
              <w:t>L.</w:t>
            </w:r>
          </w:p>
        </w:tc>
        <w:tc>
          <w:tcPr>
            <w:tcW w:w="868" w:type="pct"/>
          </w:tcPr>
          <w:p w14:paraId="7F97644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Betulaceae</w:t>
            </w:r>
          </w:p>
        </w:tc>
        <w:tc>
          <w:tcPr>
            <w:tcW w:w="672" w:type="pct"/>
          </w:tcPr>
          <w:p w14:paraId="1D82F9BB" w14:textId="285A5855"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44B34D94" w14:textId="024D557E"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7FAA92C" w14:textId="7590F92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4259F85B" w14:textId="7638C776" w:rsidTr="00A52322">
        <w:trPr>
          <w:gridAfter w:val="1"/>
          <w:wAfter w:w="48" w:type="pct"/>
          <w:trHeight w:val="215"/>
        </w:trPr>
        <w:tc>
          <w:tcPr>
            <w:tcW w:w="164" w:type="pct"/>
            <w:shd w:val="clear" w:color="auto" w:fill="D1D1D1" w:themeFill="background2" w:themeFillShade="E6"/>
          </w:tcPr>
          <w:p w14:paraId="6F8A94D4" w14:textId="7EF991AE"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327C8001"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Carpinus</w:t>
            </w:r>
            <w:proofErr w:type="spellEnd"/>
            <w:r w:rsidRPr="00261E23">
              <w:rPr>
                <w:i/>
                <w:spacing w:val="-3"/>
                <w:sz w:val="16"/>
                <w:szCs w:val="16"/>
              </w:rPr>
              <w:t xml:space="preserve"> </w:t>
            </w:r>
            <w:proofErr w:type="spellStart"/>
            <w:r w:rsidRPr="00261E23">
              <w:rPr>
                <w:i/>
                <w:sz w:val="16"/>
                <w:szCs w:val="16"/>
              </w:rPr>
              <w:t>betulus</w:t>
            </w:r>
            <w:proofErr w:type="spellEnd"/>
            <w:r w:rsidRPr="00261E23">
              <w:rPr>
                <w:i/>
                <w:sz w:val="16"/>
                <w:szCs w:val="16"/>
              </w:rPr>
              <w:t xml:space="preserve"> </w:t>
            </w:r>
            <w:r w:rsidRPr="00261E23">
              <w:rPr>
                <w:spacing w:val="-5"/>
                <w:sz w:val="16"/>
                <w:szCs w:val="16"/>
              </w:rPr>
              <w:t>L.</w:t>
            </w:r>
          </w:p>
        </w:tc>
        <w:tc>
          <w:tcPr>
            <w:tcW w:w="868" w:type="pct"/>
          </w:tcPr>
          <w:p w14:paraId="6D476AE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Betulaceae</w:t>
            </w:r>
          </w:p>
        </w:tc>
        <w:tc>
          <w:tcPr>
            <w:tcW w:w="672" w:type="pct"/>
          </w:tcPr>
          <w:p w14:paraId="414D20C1" w14:textId="464940ED"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46EE6308" w14:textId="5EE4D6A1"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7B48E8D5" w14:textId="69E6D073" w:rsidR="004E31E0" w:rsidRPr="00261E23" w:rsidRDefault="00A52322" w:rsidP="00A52322">
            <w:pPr>
              <w:pStyle w:val="TableParagraph"/>
              <w:tabs>
                <w:tab w:val="left" w:pos="629"/>
              </w:tabs>
              <w:spacing w:line="240" w:lineRule="auto"/>
              <w:ind w:left="0"/>
              <w:rPr>
                <w:spacing w:val="-2"/>
                <w:sz w:val="16"/>
                <w:szCs w:val="16"/>
              </w:rPr>
            </w:pPr>
            <w:r>
              <w:rPr>
                <w:spacing w:val="-2"/>
                <w:sz w:val="16"/>
                <w:szCs w:val="16"/>
              </w:rPr>
              <w:t xml:space="preserve">   </w:t>
            </w:r>
            <w:r w:rsidR="004E31E0" w:rsidRPr="00261E23">
              <w:rPr>
                <w:spacing w:val="-2"/>
                <w:sz w:val="16"/>
                <w:szCs w:val="16"/>
              </w:rPr>
              <w:t>Moderate</w:t>
            </w:r>
          </w:p>
        </w:tc>
      </w:tr>
      <w:tr w:rsidR="004E31E0" w14:paraId="77ABC0D5" w14:textId="37193408" w:rsidTr="00A52322">
        <w:trPr>
          <w:gridAfter w:val="1"/>
          <w:wAfter w:w="48" w:type="pct"/>
          <w:trHeight w:val="215"/>
        </w:trPr>
        <w:tc>
          <w:tcPr>
            <w:tcW w:w="164" w:type="pct"/>
            <w:shd w:val="clear" w:color="auto" w:fill="D1D1D1" w:themeFill="background2" w:themeFillShade="E6"/>
          </w:tcPr>
          <w:p w14:paraId="10999BB8" w14:textId="37D5137E"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6FF7A175"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Castanea</w:t>
            </w:r>
            <w:proofErr w:type="spellEnd"/>
            <w:r w:rsidRPr="00261E23">
              <w:rPr>
                <w:i/>
                <w:spacing w:val="-2"/>
                <w:sz w:val="16"/>
                <w:szCs w:val="16"/>
              </w:rPr>
              <w:t xml:space="preserve"> </w:t>
            </w:r>
            <w:r w:rsidRPr="00261E23">
              <w:rPr>
                <w:i/>
                <w:sz w:val="16"/>
                <w:szCs w:val="16"/>
              </w:rPr>
              <w:t xml:space="preserve">sativa </w:t>
            </w:r>
            <w:r w:rsidRPr="00261E23">
              <w:rPr>
                <w:spacing w:val="-2"/>
                <w:sz w:val="16"/>
                <w:szCs w:val="16"/>
              </w:rPr>
              <w:t>Mill.</w:t>
            </w:r>
          </w:p>
        </w:tc>
        <w:tc>
          <w:tcPr>
            <w:tcW w:w="868" w:type="pct"/>
          </w:tcPr>
          <w:p w14:paraId="09F9E784"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tcPr>
          <w:p w14:paraId="738BF70C" w14:textId="2CB5B8F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5B917E6B" w14:textId="13E0BE61"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CEDEC19" w14:textId="758C719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CD3E7B1" w14:textId="1FD9BAC3" w:rsidTr="00A52322">
        <w:trPr>
          <w:gridAfter w:val="1"/>
          <w:wAfter w:w="48" w:type="pct"/>
          <w:trHeight w:val="215"/>
        </w:trPr>
        <w:tc>
          <w:tcPr>
            <w:tcW w:w="164" w:type="pct"/>
            <w:shd w:val="clear" w:color="auto" w:fill="D1D1D1" w:themeFill="background2" w:themeFillShade="E6"/>
          </w:tcPr>
          <w:p w14:paraId="5D7879C9" w14:textId="07378BE1"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71E4F69F"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Celtis</w:t>
            </w:r>
            <w:proofErr w:type="spellEnd"/>
            <w:r w:rsidRPr="00261E23">
              <w:rPr>
                <w:i/>
                <w:spacing w:val="-3"/>
                <w:sz w:val="16"/>
                <w:szCs w:val="16"/>
              </w:rPr>
              <w:t xml:space="preserve"> </w:t>
            </w:r>
            <w:proofErr w:type="spellStart"/>
            <w:r w:rsidRPr="00261E23">
              <w:rPr>
                <w:i/>
                <w:sz w:val="16"/>
                <w:szCs w:val="16"/>
              </w:rPr>
              <w:t>australis</w:t>
            </w:r>
            <w:proofErr w:type="spellEnd"/>
            <w:r w:rsidRPr="00261E23">
              <w:rPr>
                <w:i/>
                <w:sz w:val="16"/>
                <w:szCs w:val="16"/>
              </w:rPr>
              <w:t xml:space="preserve"> </w:t>
            </w:r>
            <w:r w:rsidRPr="00261E23">
              <w:rPr>
                <w:spacing w:val="-5"/>
                <w:sz w:val="16"/>
                <w:szCs w:val="16"/>
              </w:rPr>
              <w:t>L.</w:t>
            </w:r>
          </w:p>
        </w:tc>
        <w:tc>
          <w:tcPr>
            <w:tcW w:w="868" w:type="pct"/>
          </w:tcPr>
          <w:p w14:paraId="77D63376"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Cannabaceae</w:t>
            </w:r>
            <w:proofErr w:type="spellEnd"/>
          </w:p>
        </w:tc>
        <w:tc>
          <w:tcPr>
            <w:tcW w:w="672" w:type="pct"/>
          </w:tcPr>
          <w:p w14:paraId="47B14891" w14:textId="797AAD23"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7739BB50" w14:textId="482CCEEA"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7EDE8AC0" w14:textId="5720927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572C0378" w14:textId="3A7DE5A1" w:rsidTr="00A52322">
        <w:trPr>
          <w:gridAfter w:val="1"/>
          <w:wAfter w:w="48" w:type="pct"/>
          <w:trHeight w:val="215"/>
        </w:trPr>
        <w:tc>
          <w:tcPr>
            <w:tcW w:w="164" w:type="pct"/>
            <w:shd w:val="clear" w:color="auto" w:fill="D1D1D1" w:themeFill="background2" w:themeFillShade="E6"/>
            <w:vAlign w:val="center"/>
          </w:tcPr>
          <w:p w14:paraId="686C6643" w14:textId="70FD8A99" w:rsidR="004E31E0" w:rsidRPr="00261E23" w:rsidRDefault="004E31E0" w:rsidP="002F0955">
            <w:pPr>
              <w:pStyle w:val="TableParagraph"/>
              <w:spacing w:line="240" w:lineRule="auto"/>
              <w:ind w:left="9"/>
              <w:rPr>
                <w:spacing w:val="-5"/>
                <w:sz w:val="16"/>
                <w:szCs w:val="16"/>
              </w:rPr>
            </w:pPr>
            <w:r w:rsidRPr="00261E23">
              <w:rPr>
                <w:spacing w:val="-5"/>
                <w:sz w:val="16"/>
                <w:szCs w:val="16"/>
              </w:rPr>
              <w:t>11</w:t>
            </w:r>
          </w:p>
        </w:tc>
        <w:tc>
          <w:tcPr>
            <w:tcW w:w="1950" w:type="pct"/>
            <w:vAlign w:val="center"/>
          </w:tcPr>
          <w:p w14:paraId="219C0703" w14:textId="77777777" w:rsidR="004E31E0" w:rsidRPr="00261E23" w:rsidRDefault="004E31E0" w:rsidP="002F0955">
            <w:pPr>
              <w:pStyle w:val="TableParagraph"/>
              <w:spacing w:line="240" w:lineRule="auto"/>
              <w:rPr>
                <w:i/>
                <w:sz w:val="16"/>
                <w:szCs w:val="16"/>
              </w:rPr>
            </w:pPr>
            <w:proofErr w:type="spellStart"/>
            <w:r w:rsidRPr="00261E23">
              <w:rPr>
                <w:sz w:val="16"/>
                <w:szCs w:val="16"/>
              </w:rPr>
              <w:t>Cercis</w:t>
            </w:r>
            <w:proofErr w:type="spellEnd"/>
            <w:r w:rsidRPr="00261E23">
              <w:rPr>
                <w:sz w:val="16"/>
                <w:szCs w:val="16"/>
              </w:rPr>
              <w:t xml:space="preserve"> </w:t>
            </w:r>
            <w:proofErr w:type="spellStart"/>
            <w:r w:rsidRPr="00261E23">
              <w:rPr>
                <w:sz w:val="16"/>
                <w:szCs w:val="16"/>
              </w:rPr>
              <w:t>siliquastrum</w:t>
            </w:r>
            <w:proofErr w:type="spellEnd"/>
          </w:p>
        </w:tc>
        <w:tc>
          <w:tcPr>
            <w:tcW w:w="868" w:type="pct"/>
            <w:vAlign w:val="center"/>
          </w:tcPr>
          <w:p w14:paraId="79C5BC6D"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vAlign w:val="center"/>
          </w:tcPr>
          <w:p w14:paraId="2C35FEF2" w14:textId="28DF08D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2E8248B5" w14:textId="4121BC9D"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ADF3153" w14:textId="2EFBE762"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644F4BC9" w14:textId="1477C477" w:rsidTr="00A52322">
        <w:trPr>
          <w:gridAfter w:val="1"/>
          <w:wAfter w:w="48" w:type="pct"/>
          <w:trHeight w:val="215"/>
        </w:trPr>
        <w:tc>
          <w:tcPr>
            <w:tcW w:w="164" w:type="pct"/>
            <w:shd w:val="clear" w:color="auto" w:fill="D1D1D1" w:themeFill="background2" w:themeFillShade="E6"/>
            <w:vAlign w:val="center"/>
          </w:tcPr>
          <w:p w14:paraId="4E8E09E1" w14:textId="5D85104A"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12</w:t>
            </w:r>
          </w:p>
        </w:tc>
        <w:tc>
          <w:tcPr>
            <w:tcW w:w="1950" w:type="pct"/>
            <w:vAlign w:val="center"/>
          </w:tcPr>
          <w:p w14:paraId="3A1DDD2C" w14:textId="77777777" w:rsidR="004E31E0" w:rsidRPr="00261E23" w:rsidRDefault="004E31E0" w:rsidP="002F0955">
            <w:pPr>
              <w:pStyle w:val="TableParagraph"/>
              <w:spacing w:line="240" w:lineRule="auto"/>
              <w:rPr>
                <w:sz w:val="16"/>
                <w:szCs w:val="16"/>
              </w:rPr>
            </w:pPr>
            <w:r w:rsidRPr="00261E23">
              <w:rPr>
                <w:i/>
                <w:sz w:val="16"/>
                <w:szCs w:val="16"/>
              </w:rPr>
              <w:t>Cotinus</w:t>
            </w:r>
            <w:r w:rsidRPr="00261E23">
              <w:rPr>
                <w:i/>
                <w:spacing w:val="-5"/>
                <w:sz w:val="16"/>
                <w:szCs w:val="16"/>
              </w:rPr>
              <w:t xml:space="preserve"> </w:t>
            </w:r>
            <w:proofErr w:type="spellStart"/>
            <w:r w:rsidRPr="00261E23">
              <w:rPr>
                <w:i/>
                <w:sz w:val="16"/>
                <w:szCs w:val="16"/>
              </w:rPr>
              <w:t>coggygria</w:t>
            </w:r>
            <w:proofErr w:type="spellEnd"/>
            <w:r w:rsidRPr="00261E23">
              <w:rPr>
                <w:i/>
                <w:sz w:val="16"/>
                <w:szCs w:val="16"/>
              </w:rPr>
              <w:t xml:space="preserve"> </w:t>
            </w:r>
            <w:proofErr w:type="spellStart"/>
            <w:r w:rsidRPr="00261E23">
              <w:rPr>
                <w:spacing w:val="-4"/>
                <w:sz w:val="16"/>
                <w:szCs w:val="16"/>
              </w:rPr>
              <w:t>Scop</w:t>
            </w:r>
            <w:proofErr w:type="spellEnd"/>
            <w:r w:rsidRPr="00261E23">
              <w:rPr>
                <w:spacing w:val="-4"/>
                <w:sz w:val="16"/>
                <w:szCs w:val="16"/>
              </w:rPr>
              <w:t>.</w:t>
            </w:r>
          </w:p>
        </w:tc>
        <w:tc>
          <w:tcPr>
            <w:tcW w:w="868" w:type="pct"/>
            <w:vAlign w:val="center"/>
          </w:tcPr>
          <w:p w14:paraId="26BAB20F"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369D9E56" w14:textId="6CC39B5D"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57D011FF" w14:textId="26189E48"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51B8C7CB" w14:textId="0700709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1EB39A3" w14:textId="38D5AA49" w:rsidTr="00A52322">
        <w:trPr>
          <w:gridAfter w:val="1"/>
          <w:wAfter w:w="48" w:type="pct"/>
          <w:trHeight w:val="215"/>
        </w:trPr>
        <w:tc>
          <w:tcPr>
            <w:tcW w:w="164" w:type="pct"/>
            <w:shd w:val="clear" w:color="auto" w:fill="D1D1D1" w:themeFill="background2" w:themeFillShade="E6"/>
            <w:vAlign w:val="center"/>
          </w:tcPr>
          <w:p w14:paraId="3278D18A" w14:textId="6BC6EA53"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vAlign w:val="center"/>
          </w:tcPr>
          <w:p w14:paraId="600B580C"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Crataegus</w:t>
            </w:r>
            <w:proofErr w:type="spellEnd"/>
            <w:r w:rsidRPr="00261E23">
              <w:rPr>
                <w:i/>
                <w:spacing w:val="-4"/>
                <w:sz w:val="16"/>
                <w:szCs w:val="16"/>
              </w:rPr>
              <w:t xml:space="preserve"> </w:t>
            </w:r>
            <w:proofErr w:type="spellStart"/>
            <w:r w:rsidRPr="00261E23">
              <w:rPr>
                <w:i/>
                <w:sz w:val="16"/>
                <w:szCs w:val="16"/>
              </w:rPr>
              <w:t>monogyna</w:t>
            </w:r>
            <w:proofErr w:type="spellEnd"/>
            <w:r w:rsidRPr="00261E23">
              <w:rPr>
                <w:i/>
                <w:spacing w:val="1"/>
                <w:sz w:val="16"/>
                <w:szCs w:val="16"/>
              </w:rPr>
              <w:t xml:space="preserve"> </w:t>
            </w:r>
            <w:r w:rsidRPr="00261E23">
              <w:rPr>
                <w:spacing w:val="-4"/>
                <w:sz w:val="16"/>
                <w:szCs w:val="16"/>
              </w:rPr>
              <w:t>Jacq.</w:t>
            </w:r>
          </w:p>
        </w:tc>
        <w:tc>
          <w:tcPr>
            <w:tcW w:w="868" w:type="pct"/>
            <w:vAlign w:val="center"/>
          </w:tcPr>
          <w:p w14:paraId="2E3DB80D"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45F31E32" w14:textId="65349BC7"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1ADA408E" w14:textId="1F935443"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77F28FCD" w14:textId="0EDD18B6"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5703BADB" w14:textId="431C42B9" w:rsidTr="00A52322">
        <w:trPr>
          <w:gridAfter w:val="1"/>
          <w:wAfter w:w="48" w:type="pct"/>
          <w:trHeight w:val="215"/>
        </w:trPr>
        <w:tc>
          <w:tcPr>
            <w:tcW w:w="164" w:type="pct"/>
            <w:shd w:val="clear" w:color="auto" w:fill="D1D1D1" w:themeFill="background2" w:themeFillShade="E6"/>
            <w:vAlign w:val="center"/>
          </w:tcPr>
          <w:p w14:paraId="6651E053" w14:textId="488EEE53" w:rsidR="004E31E0" w:rsidRPr="00261E23" w:rsidRDefault="004E31E0" w:rsidP="002F0955">
            <w:pPr>
              <w:pStyle w:val="TableParagraph"/>
              <w:spacing w:line="240" w:lineRule="auto"/>
              <w:ind w:left="9"/>
              <w:rPr>
                <w:spacing w:val="-5"/>
                <w:sz w:val="16"/>
                <w:szCs w:val="16"/>
              </w:rPr>
            </w:pPr>
            <w:r w:rsidRPr="00261E23">
              <w:rPr>
                <w:spacing w:val="-5"/>
                <w:sz w:val="16"/>
                <w:szCs w:val="16"/>
              </w:rPr>
              <w:t>14</w:t>
            </w:r>
          </w:p>
        </w:tc>
        <w:tc>
          <w:tcPr>
            <w:tcW w:w="1950" w:type="pct"/>
            <w:vAlign w:val="center"/>
          </w:tcPr>
          <w:p w14:paraId="6E17C9AF" w14:textId="77777777" w:rsidR="004E31E0" w:rsidRPr="00261E23" w:rsidRDefault="004E31E0" w:rsidP="002F0955">
            <w:pPr>
              <w:pStyle w:val="TableParagraph"/>
              <w:spacing w:line="240" w:lineRule="auto"/>
              <w:rPr>
                <w:i/>
                <w:sz w:val="16"/>
                <w:szCs w:val="16"/>
              </w:rPr>
            </w:pPr>
            <w:r w:rsidRPr="00261E23">
              <w:rPr>
                <w:i/>
                <w:sz w:val="16"/>
                <w:szCs w:val="16"/>
              </w:rPr>
              <w:t>Elaeagnus</w:t>
            </w:r>
            <w:r w:rsidRPr="00261E23">
              <w:rPr>
                <w:i/>
                <w:spacing w:val="-5"/>
                <w:sz w:val="16"/>
                <w:szCs w:val="16"/>
              </w:rPr>
              <w:t xml:space="preserve"> </w:t>
            </w:r>
            <w:r w:rsidRPr="00261E23">
              <w:rPr>
                <w:i/>
                <w:sz w:val="16"/>
                <w:szCs w:val="16"/>
              </w:rPr>
              <w:t xml:space="preserve">angustifolia </w:t>
            </w:r>
            <w:r w:rsidRPr="00261E23">
              <w:rPr>
                <w:spacing w:val="-4"/>
                <w:sz w:val="16"/>
                <w:szCs w:val="16"/>
              </w:rPr>
              <w:t>Wahl.</w:t>
            </w:r>
          </w:p>
        </w:tc>
        <w:tc>
          <w:tcPr>
            <w:tcW w:w="868" w:type="pct"/>
            <w:vAlign w:val="center"/>
          </w:tcPr>
          <w:p w14:paraId="21A1303E"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70E76333" w14:textId="45D63F7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7D5900A" w14:textId="32AE1D8C"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2E389CC8" w14:textId="0F1182E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D55C184" w14:textId="4CE37BDF" w:rsidTr="00A52322">
        <w:trPr>
          <w:gridAfter w:val="1"/>
          <w:wAfter w:w="48" w:type="pct"/>
          <w:trHeight w:val="215"/>
        </w:trPr>
        <w:tc>
          <w:tcPr>
            <w:tcW w:w="164" w:type="pct"/>
            <w:shd w:val="clear" w:color="auto" w:fill="D1D1D1" w:themeFill="background2" w:themeFillShade="E6"/>
            <w:vAlign w:val="center"/>
          </w:tcPr>
          <w:p w14:paraId="45243AB3" w14:textId="448060F0" w:rsidR="004E31E0" w:rsidRPr="00261E23" w:rsidRDefault="004E31E0" w:rsidP="002F0955">
            <w:pPr>
              <w:pStyle w:val="TableParagraph"/>
              <w:spacing w:line="240" w:lineRule="auto"/>
              <w:ind w:left="9"/>
              <w:rPr>
                <w:spacing w:val="-5"/>
                <w:sz w:val="16"/>
                <w:szCs w:val="16"/>
              </w:rPr>
            </w:pPr>
            <w:r w:rsidRPr="00261E23">
              <w:rPr>
                <w:spacing w:val="-5"/>
                <w:sz w:val="16"/>
                <w:szCs w:val="16"/>
              </w:rPr>
              <w:t>15</w:t>
            </w:r>
          </w:p>
        </w:tc>
        <w:tc>
          <w:tcPr>
            <w:tcW w:w="1950" w:type="pct"/>
            <w:vAlign w:val="center"/>
          </w:tcPr>
          <w:p w14:paraId="19ECC863" w14:textId="77777777" w:rsidR="004E31E0" w:rsidRPr="00261E23" w:rsidRDefault="004E31E0" w:rsidP="002F0955">
            <w:pPr>
              <w:pStyle w:val="TableParagraph"/>
              <w:spacing w:line="240" w:lineRule="auto"/>
              <w:rPr>
                <w:i/>
                <w:sz w:val="16"/>
                <w:szCs w:val="16"/>
              </w:rPr>
            </w:pPr>
            <w:r w:rsidRPr="00261E23">
              <w:rPr>
                <w:i/>
                <w:sz w:val="16"/>
                <w:szCs w:val="16"/>
              </w:rPr>
              <w:t>Elaeagnus</w:t>
            </w:r>
            <w:r w:rsidRPr="00261E23">
              <w:rPr>
                <w:i/>
                <w:spacing w:val="-3"/>
                <w:sz w:val="16"/>
                <w:szCs w:val="16"/>
              </w:rPr>
              <w:t xml:space="preserve"> </w:t>
            </w:r>
            <w:proofErr w:type="spellStart"/>
            <w:r w:rsidRPr="00261E23">
              <w:rPr>
                <w:i/>
                <w:sz w:val="16"/>
                <w:szCs w:val="16"/>
              </w:rPr>
              <w:t>orientalis</w:t>
            </w:r>
            <w:proofErr w:type="spellEnd"/>
            <w:r w:rsidRPr="00261E23">
              <w:rPr>
                <w:i/>
                <w:sz w:val="16"/>
                <w:szCs w:val="16"/>
              </w:rPr>
              <w:t xml:space="preserve"> </w:t>
            </w:r>
            <w:r w:rsidRPr="00261E23">
              <w:rPr>
                <w:spacing w:val="-5"/>
                <w:sz w:val="16"/>
                <w:szCs w:val="16"/>
              </w:rPr>
              <w:t>L.</w:t>
            </w:r>
          </w:p>
        </w:tc>
        <w:tc>
          <w:tcPr>
            <w:tcW w:w="868" w:type="pct"/>
            <w:vAlign w:val="center"/>
          </w:tcPr>
          <w:p w14:paraId="2BD02BE6"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28C02FB0" w14:textId="127A1D80"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6FF24BE0" w14:textId="09951682"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4E140456" w14:textId="41255233"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2FAB89EB" w14:textId="0B3CB723" w:rsidTr="00A52322">
        <w:trPr>
          <w:gridAfter w:val="1"/>
          <w:wAfter w:w="48" w:type="pct"/>
          <w:trHeight w:val="215"/>
        </w:trPr>
        <w:tc>
          <w:tcPr>
            <w:tcW w:w="164" w:type="pct"/>
            <w:shd w:val="clear" w:color="auto" w:fill="D1D1D1" w:themeFill="background2" w:themeFillShade="E6"/>
            <w:vAlign w:val="center"/>
          </w:tcPr>
          <w:p w14:paraId="38D88829" w14:textId="688421D8" w:rsidR="004E31E0" w:rsidRPr="00261E23" w:rsidRDefault="004E31E0" w:rsidP="002F0955">
            <w:pPr>
              <w:pStyle w:val="TableParagraph"/>
              <w:spacing w:line="240" w:lineRule="auto"/>
              <w:ind w:left="0"/>
              <w:rPr>
                <w:spacing w:val="-5"/>
                <w:sz w:val="16"/>
                <w:szCs w:val="16"/>
              </w:rPr>
            </w:pPr>
            <w:r w:rsidRPr="00261E23">
              <w:rPr>
                <w:spacing w:val="-5"/>
                <w:sz w:val="16"/>
                <w:szCs w:val="16"/>
              </w:rPr>
              <w:t>16</w:t>
            </w:r>
          </w:p>
        </w:tc>
        <w:tc>
          <w:tcPr>
            <w:tcW w:w="1950" w:type="pct"/>
            <w:vAlign w:val="center"/>
          </w:tcPr>
          <w:p w14:paraId="65EC62D6" w14:textId="77777777" w:rsidR="004E31E0" w:rsidRPr="00261E23" w:rsidRDefault="004E31E0" w:rsidP="002F0955">
            <w:pPr>
              <w:pStyle w:val="TableParagraph"/>
              <w:spacing w:line="240" w:lineRule="auto"/>
              <w:rPr>
                <w:i/>
                <w:sz w:val="16"/>
                <w:szCs w:val="16"/>
              </w:rPr>
            </w:pPr>
            <w:r w:rsidRPr="00261E23">
              <w:rPr>
                <w:i/>
                <w:sz w:val="16"/>
                <w:szCs w:val="16"/>
              </w:rPr>
              <w:t>Fraxinus</w:t>
            </w:r>
            <w:r w:rsidRPr="00261E23">
              <w:rPr>
                <w:i/>
                <w:spacing w:val="-1"/>
                <w:sz w:val="16"/>
                <w:szCs w:val="16"/>
              </w:rPr>
              <w:t xml:space="preserve"> </w:t>
            </w:r>
            <w:r w:rsidRPr="00261E23">
              <w:rPr>
                <w:i/>
                <w:sz w:val="16"/>
                <w:szCs w:val="16"/>
              </w:rPr>
              <w:t xml:space="preserve">excelsior </w:t>
            </w:r>
            <w:r w:rsidRPr="00261E23">
              <w:rPr>
                <w:spacing w:val="-5"/>
                <w:sz w:val="16"/>
                <w:szCs w:val="16"/>
              </w:rPr>
              <w:t>L.</w:t>
            </w:r>
          </w:p>
        </w:tc>
        <w:tc>
          <w:tcPr>
            <w:tcW w:w="868" w:type="pct"/>
            <w:vAlign w:val="center"/>
          </w:tcPr>
          <w:p w14:paraId="389892B2"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5581D2BA" w14:textId="7C37B8D8"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07E12FE" w14:textId="028B89D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34A6ACB" w14:textId="5E37AE65"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2273769" w14:textId="48EFC69C" w:rsidTr="00A52322">
        <w:trPr>
          <w:gridAfter w:val="1"/>
          <w:wAfter w:w="48" w:type="pct"/>
          <w:trHeight w:val="215"/>
        </w:trPr>
        <w:tc>
          <w:tcPr>
            <w:tcW w:w="164" w:type="pct"/>
            <w:shd w:val="clear" w:color="auto" w:fill="D1D1D1" w:themeFill="background2" w:themeFillShade="E6"/>
            <w:vAlign w:val="center"/>
          </w:tcPr>
          <w:p w14:paraId="62D6C892" w14:textId="70775540" w:rsidR="004E31E0" w:rsidRPr="00261E23" w:rsidRDefault="004E31E0" w:rsidP="002F0955">
            <w:pPr>
              <w:pStyle w:val="TableParagraph"/>
              <w:spacing w:line="240" w:lineRule="auto"/>
              <w:ind w:left="0"/>
              <w:rPr>
                <w:spacing w:val="-5"/>
                <w:sz w:val="16"/>
                <w:szCs w:val="16"/>
              </w:rPr>
            </w:pPr>
            <w:r w:rsidRPr="00261E23">
              <w:rPr>
                <w:spacing w:val="-5"/>
                <w:sz w:val="16"/>
                <w:szCs w:val="16"/>
              </w:rPr>
              <w:t>17</w:t>
            </w:r>
          </w:p>
        </w:tc>
        <w:tc>
          <w:tcPr>
            <w:tcW w:w="1950" w:type="pct"/>
            <w:vAlign w:val="center"/>
          </w:tcPr>
          <w:p w14:paraId="64D97ED3" w14:textId="77777777" w:rsidR="004E31E0" w:rsidRPr="00261E23" w:rsidRDefault="004E31E0" w:rsidP="002F0955">
            <w:pPr>
              <w:pStyle w:val="TableParagraph"/>
              <w:spacing w:line="240" w:lineRule="auto"/>
              <w:rPr>
                <w:i/>
                <w:sz w:val="16"/>
                <w:szCs w:val="16"/>
              </w:rPr>
            </w:pPr>
            <w:r w:rsidRPr="00261E23">
              <w:rPr>
                <w:i/>
                <w:sz w:val="16"/>
                <w:szCs w:val="16"/>
              </w:rPr>
              <w:t>Fraxinus</w:t>
            </w:r>
            <w:r w:rsidRPr="00261E23">
              <w:rPr>
                <w:i/>
                <w:spacing w:val="-5"/>
                <w:sz w:val="16"/>
                <w:szCs w:val="16"/>
              </w:rPr>
              <w:t xml:space="preserve"> </w:t>
            </w:r>
            <w:proofErr w:type="spellStart"/>
            <w:r w:rsidRPr="00261E23">
              <w:rPr>
                <w:i/>
                <w:sz w:val="16"/>
                <w:szCs w:val="16"/>
              </w:rPr>
              <w:t>ornus</w:t>
            </w:r>
            <w:proofErr w:type="spellEnd"/>
            <w:r w:rsidRPr="00261E23">
              <w:rPr>
                <w:i/>
                <w:spacing w:val="2"/>
                <w:sz w:val="16"/>
                <w:szCs w:val="16"/>
              </w:rPr>
              <w:t xml:space="preserve"> </w:t>
            </w:r>
            <w:r w:rsidRPr="00261E23">
              <w:rPr>
                <w:spacing w:val="-5"/>
                <w:sz w:val="16"/>
                <w:szCs w:val="16"/>
              </w:rPr>
              <w:t>L.</w:t>
            </w:r>
          </w:p>
        </w:tc>
        <w:tc>
          <w:tcPr>
            <w:tcW w:w="868" w:type="pct"/>
            <w:vAlign w:val="center"/>
          </w:tcPr>
          <w:p w14:paraId="06E3532D"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7D4FCDA0" w14:textId="28AEBBEC"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9905C05" w14:textId="67875F8A"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1A338D9" w14:textId="078487A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99FC148" w14:textId="5DC89F11" w:rsidTr="00A52322">
        <w:trPr>
          <w:gridAfter w:val="1"/>
          <w:wAfter w:w="48" w:type="pct"/>
          <w:trHeight w:val="215"/>
        </w:trPr>
        <w:tc>
          <w:tcPr>
            <w:tcW w:w="164" w:type="pct"/>
            <w:shd w:val="clear" w:color="auto" w:fill="D1D1D1" w:themeFill="background2" w:themeFillShade="E6"/>
            <w:vAlign w:val="center"/>
          </w:tcPr>
          <w:p w14:paraId="258579E8" w14:textId="3DF7A670"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vAlign w:val="center"/>
          </w:tcPr>
          <w:p w14:paraId="0CA28D0E" w14:textId="77777777" w:rsidR="004E31E0" w:rsidRPr="00261E23" w:rsidRDefault="004E31E0" w:rsidP="002F0955">
            <w:pPr>
              <w:pStyle w:val="TableParagraph"/>
              <w:spacing w:line="240" w:lineRule="auto"/>
              <w:rPr>
                <w:i/>
                <w:sz w:val="16"/>
                <w:szCs w:val="16"/>
              </w:rPr>
            </w:pPr>
            <w:r w:rsidRPr="00261E23">
              <w:rPr>
                <w:i/>
                <w:sz w:val="16"/>
                <w:szCs w:val="16"/>
              </w:rPr>
              <w:t>Gleditsia</w:t>
            </w:r>
            <w:r w:rsidRPr="00261E23">
              <w:rPr>
                <w:i/>
                <w:spacing w:val="-3"/>
                <w:sz w:val="16"/>
                <w:szCs w:val="16"/>
              </w:rPr>
              <w:t xml:space="preserve"> </w:t>
            </w:r>
            <w:proofErr w:type="spellStart"/>
            <w:r w:rsidRPr="00261E23">
              <w:rPr>
                <w:i/>
                <w:sz w:val="16"/>
                <w:szCs w:val="16"/>
              </w:rPr>
              <w:t>triacanthos</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530A0868"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vAlign w:val="center"/>
          </w:tcPr>
          <w:p w14:paraId="43B1F2C8" w14:textId="5068CCAE"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1CBBBF1F" w14:textId="72136FB6"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r w:rsidR="00764EC4">
              <w:rPr>
                <w:spacing w:val="-2"/>
                <w:sz w:val="16"/>
                <w:szCs w:val="16"/>
              </w:rPr>
              <w:t>/</w:t>
            </w:r>
            <w:proofErr w:type="spellStart"/>
            <w:r w:rsidR="00A52322">
              <w:rPr>
                <w:spacing w:val="-2"/>
                <w:sz w:val="16"/>
                <w:szCs w:val="16"/>
              </w:rPr>
              <w:t>Modarate</w:t>
            </w:r>
            <w:proofErr w:type="spellEnd"/>
          </w:p>
        </w:tc>
        <w:tc>
          <w:tcPr>
            <w:tcW w:w="528" w:type="pct"/>
          </w:tcPr>
          <w:p w14:paraId="748B3EE4" w14:textId="23AFDC0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C25A12D" w14:textId="1647A3E4" w:rsidTr="00A52322">
        <w:trPr>
          <w:gridAfter w:val="1"/>
          <w:wAfter w:w="48" w:type="pct"/>
          <w:trHeight w:val="215"/>
        </w:trPr>
        <w:tc>
          <w:tcPr>
            <w:tcW w:w="164" w:type="pct"/>
            <w:shd w:val="clear" w:color="auto" w:fill="D1D1D1" w:themeFill="background2" w:themeFillShade="E6"/>
            <w:vAlign w:val="center"/>
          </w:tcPr>
          <w:p w14:paraId="11D03173" w14:textId="7338FC08"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vAlign w:val="center"/>
          </w:tcPr>
          <w:p w14:paraId="7B05D114" w14:textId="3B58204B" w:rsidR="004E31E0" w:rsidRPr="00261E23" w:rsidRDefault="004E31E0" w:rsidP="002F0955">
            <w:pPr>
              <w:pStyle w:val="TableParagraph"/>
              <w:spacing w:line="240" w:lineRule="auto"/>
              <w:rPr>
                <w:i/>
                <w:sz w:val="16"/>
                <w:szCs w:val="16"/>
              </w:rPr>
            </w:pPr>
            <w:proofErr w:type="spellStart"/>
            <w:r w:rsidRPr="00261E23">
              <w:rPr>
                <w:i/>
                <w:sz w:val="16"/>
                <w:szCs w:val="16"/>
              </w:rPr>
              <w:t>Hippophae</w:t>
            </w:r>
            <w:proofErr w:type="spellEnd"/>
            <w:r w:rsidRPr="00261E23">
              <w:rPr>
                <w:i/>
                <w:sz w:val="16"/>
                <w:szCs w:val="16"/>
              </w:rPr>
              <w:t xml:space="preserve"> </w:t>
            </w:r>
            <w:proofErr w:type="spellStart"/>
            <w:r w:rsidRPr="00261E23">
              <w:rPr>
                <w:i/>
                <w:sz w:val="16"/>
                <w:szCs w:val="16"/>
              </w:rPr>
              <w:t>rhamnoides</w:t>
            </w:r>
            <w:proofErr w:type="spellEnd"/>
          </w:p>
        </w:tc>
        <w:tc>
          <w:tcPr>
            <w:tcW w:w="868" w:type="pct"/>
            <w:vAlign w:val="center"/>
          </w:tcPr>
          <w:p w14:paraId="2932F756" w14:textId="4F3D29A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02CEC93E" w14:textId="1978596F"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520B0758" w14:textId="231381DD"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5670EB6" w14:textId="53F2A44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rsidRPr="006C316A" w14:paraId="1B78EA58" w14:textId="6DAC2E63" w:rsidTr="00A52322">
        <w:trPr>
          <w:gridAfter w:val="1"/>
          <w:wAfter w:w="48" w:type="pct"/>
          <w:trHeight w:val="215"/>
        </w:trPr>
        <w:tc>
          <w:tcPr>
            <w:tcW w:w="164" w:type="pct"/>
            <w:shd w:val="clear" w:color="auto" w:fill="D1D1D1" w:themeFill="background2" w:themeFillShade="E6"/>
            <w:vAlign w:val="center"/>
          </w:tcPr>
          <w:p w14:paraId="3043AB02" w14:textId="17AF7144" w:rsidR="004E31E0" w:rsidRPr="00261E23" w:rsidRDefault="004E31E0" w:rsidP="002F0955">
            <w:pPr>
              <w:pStyle w:val="TableParagraph"/>
              <w:spacing w:line="240" w:lineRule="auto"/>
              <w:ind w:left="0"/>
              <w:rPr>
                <w:spacing w:val="-5"/>
                <w:sz w:val="16"/>
                <w:szCs w:val="16"/>
              </w:rPr>
            </w:pPr>
            <w:r w:rsidRPr="00261E23">
              <w:rPr>
                <w:spacing w:val="-5"/>
                <w:sz w:val="16"/>
                <w:szCs w:val="16"/>
              </w:rPr>
              <w:t>20</w:t>
            </w:r>
          </w:p>
        </w:tc>
        <w:tc>
          <w:tcPr>
            <w:tcW w:w="1950" w:type="pct"/>
            <w:vAlign w:val="center"/>
          </w:tcPr>
          <w:p w14:paraId="2F043588" w14:textId="08C2E23A" w:rsidR="004E31E0" w:rsidRPr="00261E23" w:rsidRDefault="004E31E0" w:rsidP="002F0955">
            <w:pPr>
              <w:pStyle w:val="TableParagraph"/>
              <w:spacing w:line="240" w:lineRule="auto"/>
              <w:rPr>
                <w:i/>
                <w:sz w:val="16"/>
                <w:szCs w:val="16"/>
              </w:rPr>
            </w:pPr>
            <w:r w:rsidRPr="00261E23">
              <w:rPr>
                <w:i/>
                <w:sz w:val="16"/>
                <w:szCs w:val="16"/>
              </w:rPr>
              <w:t>Juglans regia</w:t>
            </w:r>
          </w:p>
        </w:tc>
        <w:tc>
          <w:tcPr>
            <w:tcW w:w="868" w:type="pct"/>
            <w:vAlign w:val="center"/>
          </w:tcPr>
          <w:p w14:paraId="4F867906" w14:textId="132BD23E" w:rsidR="004E31E0" w:rsidRPr="00261E23" w:rsidRDefault="004E31E0" w:rsidP="002F0955">
            <w:pPr>
              <w:pStyle w:val="TableParagraph"/>
              <w:spacing w:line="240" w:lineRule="auto"/>
              <w:rPr>
                <w:i/>
                <w:spacing w:val="-2"/>
                <w:sz w:val="16"/>
                <w:szCs w:val="16"/>
              </w:rPr>
            </w:pPr>
            <w:r w:rsidRPr="00261E23">
              <w:rPr>
                <w:i/>
                <w:spacing w:val="-2"/>
                <w:sz w:val="16"/>
                <w:szCs w:val="16"/>
              </w:rPr>
              <w:t>Juglandaceae</w:t>
            </w:r>
          </w:p>
        </w:tc>
        <w:tc>
          <w:tcPr>
            <w:tcW w:w="672" w:type="pct"/>
            <w:vAlign w:val="center"/>
          </w:tcPr>
          <w:p w14:paraId="7853D409" w14:textId="100327E1"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42FA681D" w14:textId="113A860E"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Moderate </w:t>
            </w:r>
          </w:p>
        </w:tc>
        <w:tc>
          <w:tcPr>
            <w:tcW w:w="528" w:type="pct"/>
          </w:tcPr>
          <w:p w14:paraId="017C76BE" w14:textId="52B9403D"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0CC435D" w14:textId="75936BD7" w:rsidTr="00A52322">
        <w:trPr>
          <w:gridAfter w:val="1"/>
          <w:wAfter w:w="48" w:type="pct"/>
          <w:trHeight w:val="215"/>
        </w:trPr>
        <w:tc>
          <w:tcPr>
            <w:tcW w:w="164" w:type="pct"/>
            <w:shd w:val="clear" w:color="auto" w:fill="D1D1D1" w:themeFill="background2" w:themeFillShade="E6"/>
            <w:vAlign w:val="center"/>
          </w:tcPr>
          <w:p w14:paraId="768881AC" w14:textId="4AD010B0"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vAlign w:val="center"/>
          </w:tcPr>
          <w:p w14:paraId="6DE3ACAD" w14:textId="77777777" w:rsidR="004E31E0" w:rsidRPr="00261E23" w:rsidRDefault="004E31E0" w:rsidP="002F0955">
            <w:pPr>
              <w:pStyle w:val="TableParagraph"/>
              <w:spacing w:line="240" w:lineRule="auto"/>
              <w:rPr>
                <w:i/>
                <w:sz w:val="16"/>
                <w:szCs w:val="16"/>
              </w:rPr>
            </w:pPr>
            <w:r w:rsidRPr="00261E23">
              <w:rPr>
                <w:i/>
                <w:sz w:val="16"/>
                <w:szCs w:val="16"/>
              </w:rPr>
              <w:t>Lagerstroemia</w:t>
            </w:r>
            <w:r w:rsidRPr="00261E23">
              <w:rPr>
                <w:i/>
                <w:spacing w:val="-1"/>
                <w:sz w:val="16"/>
                <w:szCs w:val="16"/>
              </w:rPr>
              <w:t xml:space="preserve"> </w:t>
            </w:r>
            <w:proofErr w:type="spellStart"/>
            <w:r w:rsidRPr="00261E23">
              <w:rPr>
                <w:i/>
                <w:sz w:val="16"/>
                <w:szCs w:val="16"/>
              </w:rPr>
              <w:t>indica</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5264592A"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Lytracea</w:t>
            </w:r>
            <w:proofErr w:type="spellEnd"/>
          </w:p>
        </w:tc>
        <w:tc>
          <w:tcPr>
            <w:tcW w:w="672" w:type="pct"/>
            <w:vAlign w:val="center"/>
          </w:tcPr>
          <w:p w14:paraId="779FD021" w14:textId="74228AF2"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49006FC2" w14:textId="29F582C5"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339CFB9F" w14:textId="2C0CE7B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909D7E6" w14:textId="286DE332" w:rsidTr="00A52322">
        <w:trPr>
          <w:gridAfter w:val="1"/>
          <w:wAfter w:w="48" w:type="pct"/>
          <w:trHeight w:val="215"/>
        </w:trPr>
        <w:tc>
          <w:tcPr>
            <w:tcW w:w="164" w:type="pct"/>
            <w:shd w:val="clear" w:color="auto" w:fill="D1D1D1" w:themeFill="background2" w:themeFillShade="E6"/>
            <w:vAlign w:val="center"/>
          </w:tcPr>
          <w:p w14:paraId="2741111E" w14:textId="135AB0FC"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vAlign w:val="center"/>
          </w:tcPr>
          <w:p w14:paraId="063A6692" w14:textId="7D9580C0" w:rsidR="004E31E0" w:rsidRPr="00261E23" w:rsidRDefault="004E31E0" w:rsidP="002F0955">
            <w:pPr>
              <w:pStyle w:val="TableParagraph"/>
              <w:spacing w:line="240" w:lineRule="auto"/>
              <w:rPr>
                <w:i/>
                <w:sz w:val="16"/>
                <w:szCs w:val="16"/>
              </w:rPr>
            </w:pPr>
            <w:r w:rsidRPr="00261E23">
              <w:rPr>
                <w:i/>
                <w:sz w:val="16"/>
                <w:szCs w:val="16"/>
              </w:rPr>
              <w:t>Laurus</w:t>
            </w:r>
            <w:r w:rsidRPr="00261E23">
              <w:rPr>
                <w:i/>
                <w:spacing w:val="-3"/>
                <w:sz w:val="16"/>
                <w:szCs w:val="16"/>
              </w:rPr>
              <w:t xml:space="preserve"> </w:t>
            </w:r>
            <w:proofErr w:type="spellStart"/>
            <w:r w:rsidRPr="00261E23">
              <w:rPr>
                <w:i/>
                <w:sz w:val="16"/>
                <w:szCs w:val="16"/>
              </w:rPr>
              <w:t>nobilis</w:t>
            </w:r>
            <w:proofErr w:type="spellEnd"/>
            <w:r w:rsidRPr="00261E23">
              <w:rPr>
                <w:i/>
                <w:sz w:val="16"/>
                <w:szCs w:val="16"/>
              </w:rPr>
              <w:t xml:space="preserve"> </w:t>
            </w:r>
            <w:r w:rsidRPr="00261E23">
              <w:rPr>
                <w:spacing w:val="-7"/>
                <w:sz w:val="16"/>
                <w:szCs w:val="16"/>
              </w:rPr>
              <w:t>L.</w:t>
            </w:r>
          </w:p>
        </w:tc>
        <w:tc>
          <w:tcPr>
            <w:tcW w:w="868" w:type="pct"/>
            <w:vAlign w:val="center"/>
          </w:tcPr>
          <w:p w14:paraId="097DAB23"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Lauraceae</w:t>
            </w:r>
            <w:proofErr w:type="spellEnd"/>
          </w:p>
        </w:tc>
        <w:tc>
          <w:tcPr>
            <w:tcW w:w="672" w:type="pct"/>
            <w:vAlign w:val="center"/>
          </w:tcPr>
          <w:p w14:paraId="68922BF0" w14:textId="60A5104B"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4AAC8F7F" w14:textId="73104B32" w:rsidR="004E31E0" w:rsidRPr="00261E23" w:rsidRDefault="004E31E0" w:rsidP="00A52322">
            <w:pPr>
              <w:pStyle w:val="TableParagraph"/>
              <w:spacing w:line="240" w:lineRule="auto"/>
              <w:jc w:val="center"/>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1AB1C63D" w14:textId="5F119875"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26DB23EB" w14:textId="310EDA2B" w:rsidTr="00A52322">
        <w:trPr>
          <w:gridAfter w:val="1"/>
          <w:wAfter w:w="48" w:type="pct"/>
          <w:trHeight w:val="215"/>
        </w:trPr>
        <w:tc>
          <w:tcPr>
            <w:tcW w:w="164" w:type="pct"/>
            <w:shd w:val="clear" w:color="auto" w:fill="D1D1D1" w:themeFill="background2" w:themeFillShade="E6"/>
            <w:vAlign w:val="center"/>
          </w:tcPr>
          <w:p w14:paraId="69AC6772" w14:textId="73EB77EA" w:rsidR="004E31E0" w:rsidRPr="00261E23" w:rsidRDefault="004E31E0" w:rsidP="002F0955">
            <w:pPr>
              <w:pStyle w:val="TableParagraph"/>
              <w:spacing w:line="240" w:lineRule="auto"/>
              <w:ind w:left="9"/>
              <w:rPr>
                <w:spacing w:val="-5"/>
                <w:sz w:val="16"/>
                <w:szCs w:val="16"/>
              </w:rPr>
            </w:pPr>
            <w:r w:rsidRPr="00261E23">
              <w:rPr>
                <w:spacing w:val="-5"/>
                <w:sz w:val="16"/>
                <w:szCs w:val="16"/>
              </w:rPr>
              <w:t>23</w:t>
            </w:r>
          </w:p>
        </w:tc>
        <w:tc>
          <w:tcPr>
            <w:tcW w:w="1950" w:type="pct"/>
            <w:vAlign w:val="center"/>
          </w:tcPr>
          <w:p w14:paraId="160978E7" w14:textId="248C29B0" w:rsidR="004E31E0" w:rsidRPr="00261E23" w:rsidRDefault="004E31E0" w:rsidP="002F0955">
            <w:pPr>
              <w:pStyle w:val="TableParagraph"/>
              <w:spacing w:line="240" w:lineRule="auto"/>
              <w:rPr>
                <w:i/>
                <w:sz w:val="16"/>
                <w:szCs w:val="16"/>
              </w:rPr>
            </w:pPr>
            <w:proofErr w:type="spellStart"/>
            <w:r w:rsidRPr="00261E23">
              <w:rPr>
                <w:i/>
                <w:sz w:val="16"/>
                <w:szCs w:val="16"/>
              </w:rPr>
              <w:t>Laurocerasus</w:t>
            </w:r>
            <w:proofErr w:type="spellEnd"/>
            <w:r w:rsidRPr="00261E23">
              <w:rPr>
                <w:i/>
                <w:spacing w:val="-4"/>
                <w:sz w:val="16"/>
                <w:szCs w:val="16"/>
              </w:rPr>
              <w:t xml:space="preserve"> </w:t>
            </w:r>
            <w:r w:rsidRPr="00261E23">
              <w:rPr>
                <w:i/>
                <w:sz w:val="16"/>
                <w:szCs w:val="16"/>
              </w:rPr>
              <w:t>officinalis</w:t>
            </w:r>
            <w:r w:rsidRPr="00261E23">
              <w:rPr>
                <w:i/>
                <w:spacing w:val="-1"/>
                <w:sz w:val="16"/>
                <w:szCs w:val="16"/>
              </w:rPr>
              <w:t xml:space="preserve"> </w:t>
            </w:r>
            <w:proofErr w:type="spellStart"/>
            <w:r w:rsidRPr="00261E23">
              <w:rPr>
                <w:spacing w:val="-4"/>
                <w:sz w:val="16"/>
                <w:szCs w:val="16"/>
              </w:rPr>
              <w:t>Roem</w:t>
            </w:r>
            <w:proofErr w:type="spellEnd"/>
            <w:r w:rsidRPr="00261E23">
              <w:rPr>
                <w:spacing w:val="-4"/>
                <w:sz w:val="16"/>
                <w:szCs w:val="16"/>
              </w:rPr>
              <w:t>.</w:t>
            </w:r>
          </w:p>
        </w:tc>
        <w:tc>
          <w:tcPr>
            <w:tcW w:w="868" w:type="pct"/>
            <w:vAlign w:val="center"/>
          </w:tcPr>
          <w:p w14:paraId="046FEC65"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475DE9CD" w14:textId="381C40B4"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8DF3AAE" w14:textId="1C9EF0B6"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21D46C74" w14:textId="01CEF29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F667C23" w14:textId="04EEC0E1" w:rsidTr="00A52322">
        <w:trPr>
          <w:gridAfter w:val="1"/>
          <w:wAfter w:w="48" w:type="pct"/>
          <w:trHeight w:val="215"/>
        </w:trPr>
        <w:tc>
          <w:tcPr>
            <w:tcW w:w="164" w:type="pct"/>
            <w:shd w:val="clear" w:color="auto" w:fill="D1D1D1" w:themeFill="background2" w:themeFillShade="E6"/>
            <w:vAlign w:val="center"/>
          </w:tcPr>
          <w:p w14:paraId="3FFDA7D7" w14:textId="3DE9F21C"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vAlign w:val="center"/>
          </w:tcPr>
          <w:p w14:paraId="011CC929" w14:textId="77777777" w:rsidR="004E31E0" w:rsidRPr="00261E23" w:rsidRDefault="004E31E0" w:rsidP="002F0955">
            <w:pPr>
              <w:pStyle w:val="TableParagraph"/>
              <w:spacing w:line="240" w:lineRule="auto"/>
              <w:rPr>
                <w:i/>
                <w:sz w:val="16"/>
                <w:szCs w:val="16"/>
              </w:rPr>
            </w:pPr>
            <w:r w:rsidRPr="00261E23">
              <w:rPr>
                <w:i/>
                <w:sz w:val="16"/>
                <w:szCs w:val="16"/>
              </w:rPr>
              <w:t>Magnolia</w:t>
            </w:r>
            <w:r w:rsidRPr="00261E23">
              <w:rPr>
                <w:i/>
                <w:spacing w:val="-4"/>
                <w:sz w:val="16"/>
                <w:szCs w:val="16"/>
              </w:rPr>
              <w:t xml:space="preserve"> </w:t>
            </w:r>
            <w:r w:rsidRPr="00261E23">
              <w:rPr>
                <w:i/>
                <w:sz w:val="16"/>
                <w:szCs w:val="16"/>
              </w:rPr>
              <w:t>grandiflora</w:t>
            </w:r>
            <w:r w:rsidRPr="00261E23">
              <w:rPr>
                <w:i/>
                <w:spacing w:val="1"/>
                <w:sz w:val="16"/>
                <w:szCs w:val="16"/>
              </w:rPr>
              <w:t xml:space="preserve"> </w:t>
            </w:r>
            <w:r w:rsidRPr="00261E23">
              <w:rPr>
                <w:spacing w:val="-5"/>
                <w:sz w:val="16"/>
                <w:szCs w:val="16"/>
              </w:rPr>
              <w:t>L.</w:t>
            </w:r>
          </w:p>
        </w:tc>
        <w:tc>
          <w:tcPr>
            <w:tcW w:w="868" w:type="pct"/>
            <w:vAlign w:val="center"/>
          </w:tcPr>
          <w:p w14:paraId="485DEC81"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Magnoliaceae</w:t>
            </w:r>
            <w:proofErr w:type="spellEnd"/>
          </w:p>
        </w:tc>
        <w:tc>
          <w:tcPr>
            <w:tcW w:w="672" w:type="pct"/>
            <w:vAlign w:val="center"/>
          </w:tcPr>
          <w:p w14:paraId="7C6718D7" w14:textId="6CE7CE7E"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1A30DBA1" w14:textId="480F5897"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566A3D45" w14:textId="150980F2"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013DADE" w14:textId="2F26951B" w:rsidTr="00A52322">
        <w:trPr>
          <w:gridAfter w:val="1"/>
          <w:wAfter w:w="48" w:type="pct"/>
          <w:trHeight w:val="43"/>
        </w:trPr>
        <w:tc>
          <w:tcPr>
            <w:tcW w:w="164" w:type="pct"/>
            <w:shd w:val="clear" w:color="auto" w:fill="D1D1D1" w:themeFill="background2" w:themeFillShade="E6"/>
            <w:vAlign w:val="center"/>
          </w:tcPr>
          <w:p w14:paraId="43AEBF4F" w14:textId="5C50EC63" w:rsidR="004E31E0" w:rsidRPr="00261E23" w:rsidRDefault="004E31E0" w:rsidP="002F0955">
            <w:pPr>
              <w:pStyle w:val="TableParagraph"/>
              <w:spacing w:line="240" w:lineRule="auto"/>
              <w:ind w:left="0"/>
              <w:rPr>
                <w:spacing w:val="-5"/>
                <w:sz w:val="16"/>
                <w:szCs w:val="16"/>
              </w:rPr>
            </w:pPr>
            <w:r w:rsidRPr="00261E23">
              <w:rPr>
                <w:spacing w:val="-5"/>
                <w:sz w:val="16"/>
                <w:szCs w:val="16"/>
              </w:rPr>
              <w:t>25</w:t>
            </w:r>
          </w:p>
        </w:tc>
        <w:tc>
          <w:tcPr>
            <w:tcW w:w="1950" w:type="pct"/>
            <w:vAlign w:val="center"/>
          </w:tcPr>
          <w:p w14:paraId="21EE1843" w14:textId="407D29E1" w:rsidR="004E31E0" w:rsidRPr="00261E23" w:rsidRDefault="004E31E0" w:rsidP="002F0955">
            <w:pPr>
              <w:pStyle w:val="TableParagraph"/>
              <w:spacing w:line="240" w:lineRule="auto"/>
              <w:rPr>
                <w:i/>
                <w:sz w:val="16"/>
                <w:szCs w:val="16"/>
              </w:rPr>
            </w:pPr>
            <w:r w:rsidRPr="00261E23">
              <w:rPr>
                <w:i/>
                <w:sz w:val="16"/>
                <w:szCs w:val="16"/>
              </w:rPr>
              <w:t>Melia</w:t>
            </w:r>
            <w:r w:rsidRPr="00261E23">
              <w:rPr>
                <w:i/>
                <w:spacing w:val="-2"/>
                <w:sz w:val="16"/>
                <w:szCs w:val="16"/>
              </w:rPr>
              <w:t xml:space="preserve"> </w:t>
            </w:r>
            <w:proofErr w:type="spellStart"/>
            <w:r w:rsidRPr="00261E23">
              <w:rPr>
                <w:i/>
                <w:sz w:val="16"/>
                <w:szCs w:val="16"/>
              </w:rPr>
              <w:t>Lowedarach</w:t>
            </w:r>
            <w:proofErr w:type="spellEnd"/>
            <w:r w:rsidRPr="00261E23">
              <w:rPr>
                <w:i/>
                <w:sz w:val="16"/>
                <w:szCs w:val="16"/>
              </w:rPr>
              <w:t xml:space="preserve"> </w:t>
            </w:r>
            <w:r w:rsidRPr="00261E23">
              <w:rPr>
                <w:spacing w:val="-5"/>
                <w:sz w:val="16"/>
                <w:szCs w:val="16"/>
              </w:rPr>
              <w:t>L.</w:t>
            </w:r>
          </w:p>
        </w:tc>
        <w:tc>
          <w:tcPr>
            <w:tcW w:w="868" w:type="pct"/>
            <w:vAlign w:val="center"/>
          </w:tcPr>
          <w:p w14:paraId="46257EA8"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Meliaceae</w:t>
            </w:r>
            <w:proofErr w:type="spellEnd"/>
          </w:p>
        </w:tc>
        <w:tc>
          <w:tcPr>
            <w:tcW w:w="672" w:type="pct"/>
            <w:vAlign w:val="center"/>
          </w:tcPr>
          <w:p w14:paraId="619D2A11" w14:textId="0A1FBDB0" w:rsidR="004E31E0" w:rsidRPr="00261E23" w:rsidRDefault="004E31E0" w:rsidP="002F0955">
            <w:pPr>
              <w:pStyle w:val="TableParagraph"/>
              <w:spacing w:line="240" w:lineRule="auto"/>
              <w:ind w:left="432"/>
              <w:jc w:val="right"/>
              <w:rPr>
                <w:spacing w:val="-2"/>
                <w:sz w:val="16"/>
                <w:szCs w:val="16"/>
              </w:rPr>
            </w:pPr>
            <w:r w:rsidRPr="00261E23">
              <w:rPr>
                <w:b/>
                <w:bCs/>
                <w:spacing w:val="-2"/>
                <w:sz w:val="16"/>
                <w:szCs w:val="16"/>
              </w:rPr>
              <w:t>Natural</w:t>
            </w:r>
          </w:p>
        </w:tc>
        <w:tc>
          <w:tcPr>
            <w:tcW w:w="770" w:type="pct"/>
            <w:vAlign w:val="center"/>
          </w:tcPr>
          <w:p w14:paraId="6563C89B" w14:textId="06686E92"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763303F2" w14:textId="4B5F282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1BAF6A5" w14:textId="1E2B64A2" w:rsidTr="00A52322">
        <w:trPr>
          <w:gridAfter w:val="1"/>
          <w:wAfter w:w="48" w:type="pct"/>
          <w:trHeight w:val="215"/>
        </w:trPr>
        <w:tc>
          <w:tcPr>
            <w:tcW w:w="164" w:type="pct"/>
            <w:shd w:val="clear" w:color="auto" w:fill="D1D1D1" w:themeFill="background2" w:themeFillShade="E6"/>
            <w:vAlign w:val="center"/>
          </w:tcPr>
          <w:p w14:paraId="6932316E" w14:textId="25942099"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vAlign w:val="center"/>
          </w:tcPr>
          <w:p w14:paraId="459F3E26" w14:textId="1081908C" w:rsidR="004E31E0" w:rsidRPr="00261E23" w:rsidRDefault="004E31E0" w:rsidP="002F0955">
            <w:pPr>
              <w:pStyle w:val="TableParagraph"/>
              <w:spacing w:line="240" w:lineRule="auto"/>
              <w:ind w:left="0"/>
              <w:rPr>
                <w:i/>
                <w:iCs/>
                <w:sz w:val="16"/>
                <w:szCs w:val="16"/>
              </w:rPr>
            </w:pPr>
            <w:r w:rsidRPr="00261E23">
              <w:rPr>
                <w:i/>
                <w:iCs/>
                <w:sz w:val="16"/>
                <w:szCs w:val="16"/>
              </w:rPr>
              <w:t xml:space="preserve">   </w:t>
            </w:r>
            <w:proofErr w:type="spellStart"/>
            <w:r w:rsidRPr="00261E23">
              <w:rPr>
                <w:i/>
                <w:iCs/>
                <w:sz w:val="16"/>
                <w:szCs w:val="16"/>
              </w:rPr>
              <w:t>Morus</w:t>
            </w:r>
            <w:proofErr w:type="spellEnd"/>
            <w:r w:rsidRPr="00261E23">
              <w:rPr>
                <w:i/>
                <w:iCs/>
                <w:sz w:val="16"/>
                <w:szCs w:val="16"/>
              </w:rPr>
              <w:t xml:space="preserve"> alba L.</w:t>
            </w:r>
          </w:p>
        </w:tc>
        <w:tc>
          <w:tcPr>
            <w:tcW w:w="868" w:type="pct"/>
            <w:vAlign w:val="center"/>
          </w:tcPr>
          <w:p w14:paraId="092014F2" w14:textId="7AFCAE8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Moraceae</w:t>
            </w:r>
            <w:proofErr w:type="spellEnd"/>
          </w:p>
        </w:tc>
        <w:tc>
          <w:tcPr>
            <w:tcW w:w="672" w:type="pct"/>
            <w:vAlign w:val="center"/>
          </w:tcPr>
          <w:p w14:paraId="69B344BE" w14:textId="07CB0901"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 xml:space="preserve">Exotic </w:t>
            </w:r>
          </w:p>
        </w:tc>
        <w:tc>
          <w:tcPr>
            <w:tcW w:w="770" w:type="pct"/>
            <w:vAlign w:val="center"/>
          </w:tcPr>
          <w:p w14:paraId="1D611DA5" w14:textId="48C6A3E2"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Moderate</w:t>
            </w:r>
          </w:p>
        </w:tc>
        <w:tc>
          <w:tcPr>
            <w:tcW w:w="528" w:type="pct"/>
          </w:tcPr>
          <w:p w14:paraId="01C06F26" w14:textId="7BCD440D"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1BF13D9F" w14:textId="4E74C58B" w:rsidTr="00A52322">
        <w:trPr>
          <w:gridAfter w:val="1"/>
          <w:wAfter w:w="48" w:type="pct"/>
          <w:trHeight w:val="215"/>
        </w:trPr>
        <w:tc>
          <w:tcPr>
            <w:tcW w:w="164" w:type="pct"/>
            <w:shd w:val="clear" w:color="auto" w:fill="D1D1D1" w:themeFill="background2" w:themeFillShade="E6"/>
            <w:vAlign w:val="center"/>
          </w:tcPr>
          <w:p w14:paraId="548B9304" w14:textId="1A73BA98"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vAlign w:val="center"/>
          </w:tcPr>
          <w:p w14:paraId="0993D7C0" w14:textId="54C0831F" w:rsidR="004E31E0" w:rsidRPr="00261E23" w:rsidRDefault="004E31E0" w:rsidP="002F0955">
            <w:pPr>
              <w:pStyle w:val="TableParagraph"/>
              <w:spacing w:line="240" w:lineRule="auto"/>
              <w:ind w:left="0"/>
              <w:rPr>
                <w:i/>
                <w:iCs/>
                <w:sz w:val="16"/>
                <w:szCs w:val="16"/>
              </w:rPr>
            </w:pPr>
            <w:r w:rsidRPr="00261E23">
              <w:rPr>
                <w:i/>
                <w:iCs/>
                <w:sz w:val="16"/>
                <w:szCs w:val="16"/>
              </w:rPr>
              <w:t xml:space="preserve">   Olea </w:t>
            </w:r>
            <w:proofErr w:type="spellStart"/>
            <w:r w:rsidRPr="00261E23">
              <w:rPr>
                <w:i/>
                <w:iCs/>
                <w:sz w:val="16"/>
                <w:szCs w:val="16"/>
              </w:rPr>
              <w:t>europaea</w:t>
            </w:r>
            <w:proofErr w:type="spellEnd"/>
            <w:r w:rsidRPr="00261E23">
              <w:rPr>
                <w:i/>
                <w:iCs/>
                <w:sz w:val="16"/>
                <w:szCs w:val="16"/>
              </w:rPr>
              <w:t xml:space="preserve"> </w:t>
            </w:r>
            <w:proofErr w:type="spellStart"/>
            <w:r w:rsidRPr="00261E23">
              <w:rPr>
                <w:i/>
                <w:iCs/>
                <w:sz w:val="16"/>
                <w:szCs w:val="16"/>
              </w:rPr>
              <w:t>L.var.europaea</w:t>
            </w:r>
            <w:proofErr w:type="spellEnd"/>
            <w:r w:rsidRPr="00261E23">
              <w:rPr>
                <w:i/>
                <w:iCs/>
                <w:sz w:val="16"/>
                <w:szCs w:val="16"/>
              </w:rPr>
              <w:t xml:space="preserve"> L. </w:t>
            </w:r>
          </w:p>
        </w:tc>
        <w:tc>
          <w:tcPr>
            <w:tcW w:w="868" w:type="pct"/>
            <w:vAlign w:val="center"/>
          </w:tcPr>
          <w:p w14:paraId="07C88552" w14:textId="0BAEDF54"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0849702D" w14:textId="2B1ECE77"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04611863" w14:textId="11755A23"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70CB3CF0" w14:textId="24BA4EE5"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7123B6C2" w14:textId="3FEDB30E" w:rsidTr="00A52322">
        <w:trPr>
          <w:gridAfter w:val="1"/>
          <w:wAfter w:w="48" w:type="pct"/>
          <w:trHeight w:val="215"/>
        </w:trPr>
        <w:tc>
          <w:tcPr>
            <w:tcW w:w="164" w:type="pct"/>
            <w:shd w:val="clear" w:color="auto" w:fill="D1D1D1" w:themeFill="background2" w:themeFillShade="E6"/>
            <w:vAlign w:val="center"/>
          </w:tcPr>
          <w:p w14:paraId="47A566A8" w14:textId="36AAEEBF"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vAlign w:val="center"/>
          </w:tcPr>
          <w:p w14:paraId="2F601E3D" w14:textId="001E020F" w:rsidR="004E31E0" w:rsidRPr="00261E23" w:rsidRDefault="004E31E0" w:rsidP="002F0955">
            <w:pPr>
              <w:pStyle w:val="TableParagraph"/>
              <w:spacing w:line="240" w:lineRule="auto"/>
              <w:ind w:left="0"/>
              <w:rPr>
                <w:i/>
                <w:iCs/>
                <w:sz w:val="16"/>
                <w:szCs w:val="16"/>
              </w:rPr>
            </w:pPr>
            <w:r w:rsidRPr="00261E23">
              <w:rPr>
                <w:i/>
                <w:iCs/>
                <w:sz w:val="16"/>
                <w:szCs w:val="16"/>
              </w:rPr>
              <w:t xml:space="preserve">   Olea </w:t>
            </w:r>
            <w:proofErr w:type="spellStart"/>
            <w:r w:rsidRPr="00261E23">
              <w:rPr>
                <w:i/>
                <w:iCs/>
                <w:sz w:val="16"/>
                <w:szCs w:val="16"/>
              </w:rPr>
              <w:t>europaea</w:t>
            </w:r>
            <w:proofErr w:type="spellEnd"/>
            <w:r w:rsidRPr="00261E23">
              <w:rPr>
                <w:i/>
                <w:iCs/>
                <w:sz w:val="16"/>
                <w:szCs w:val="16"/>
              </w:rPr>
              <w:t xml:space="preserve"> L.</w:t>
            </w:r>
            <w:r w:rsidR="00DB6E84">
              <w:rPr>
                <w:i/>
                <w:iCs/>
                <w:sz w:val="16"/>
                <w:szCs w:val="16"/>
              </w:rPr>
              <w:t xml:space="preserve"> </w:t>
            </w:r>
            <w:r w:rsidRPr="00261E23">
              <w:rPr>
                <w:i/>
                <w:iCs/>
                <w:sz w:val="16"/>
                <w:szCs w:val="16"/>
              </w:rPr>
              <w:t>var</w:t>
            </w:r>
            <w:r w:rsidRPr="00261E23">
              <w:rPr>
                <w:sz w:val="16"/>
                <w:szCs w:val="16"/>
              </w:rPr>
              <w:t xml:space="preserve">. </w:t>
            </w:r>
            <w:proofErr w:type="spellStart"/>
            <w:r w:rsidRPr="00261E23">
              <w:rPr>
                <w:sz w:val="16"/>
                <w:szCs w:val="16"/>
              </w:rPr>
              <w:t>sylvestris</w:t>
            </w:r>
            <w:proofErr w:type="spellEnd"/>
            <w:r w:rsidRPr="00261E23">
              <w:rPr>
                <w:sz w:val="16"/>
                <w:szCs w:val="16"/>
              </w:rPr>
              <w:t xml:space="preserve"> (Mill.)</w:t>
            </w:r>
          </w:p>
        </w:tc>
        <w:tc>
          <w:tcPr>
            <w:tcW w:w="868" w:type="pct"/>
            <w:vAlign w:val="center"/>
          </w:tcPr>
          <w:p w14:paraId="1574D085" w14:textId="3F6AE138" w:rsidR="004E31E0" w:rsidRPr="00261E23" w:rsidRDefault="00A52322" w:rsidP="00A52322">
            <w:pPr>
              <w:pStyle w:val="TableParagraph"/>
              <w:spacing w:line="240" w:lineRule="auto"/>
              <w:ind w:left="0"/>
              <w:rPr>
                <w:i/>
                <w:spacing w:val="-2"/>
                <w:sz w:val="16"/>
                <w:szCs w:val="16"/>
              </w:rPr>
            </w:pPr>
            <w:r>
              <w:rPr>
                <w:i/>
                <w:spacing w:val="-2"/>
                <w:sz w:val="16"/>
                <w:szCs w:val="16"/>
              </w:rPr>
              <w:t xml:space="preserve">   </w:t>
            </w:r>
            <w:r w:rsidR="004E31E0" w:rsidRPr="00261E23">
              <w:rPr>
                <w:i/>
                <w:spacing w:val="-2"/>
                <w:sz w:val="16"/>
                <w:szCs w:val="16"/>
              </w:rPr>
              <w:t>Oleaceae</w:t>
            </w:r>
          </w:p>
        </w:tc>
        <w:tc>
          <w:tcPr>
            <w:tcW w:w="672" w:type="pct"/>
            <w:vAlign w:val="center"/>
          </w:tcPr>
          <w:p w14:paraId="176C054E" w14:textId="4A478552" w:rsidR="004E31E0" w:rsidRPr="00261E23" w:rsidRDefault="004E31E0" w:rsidP="00A52322">
            <w:pPr>
              <w:pStyle w:val="TableParagraph"/>
              <w:spacing w:line="240" w:lineRule="auto"/>
              <w:ind w:left="432"/>
              <w:jc w:val="center"/>
              <w:rPr>
                <w:b/>
                <w:bCs/>
                <w:spacing w:val="-2"/>
                <w:sz w:val="16"/>
                <w:szCs w:val="16"/>
              </w:rPr>
            </w:pPr>
            <w:r w:rsidRPr="00261E23">
              <w:rPr>
                <w:b/>
                <w:bCs/>
                <w:spacing w:val="-2"/>
                <w:sz w:val="16"/>
                <w:szCs w:val="16"/>
              </w:rPr>
              <w:t xml:space="preserve">Natural </w:t>
            </w:r>
          </w:p>
        </w:tc>
        <w:tc>
          <w:tcPr>
            <w:tcW w:w="770" w:type="pct"/>
            <w:vAlign w:val="center"/>
          </w:tcPr>
          <w:p w14:paraId="26143AE2" w14:textId="175491E9"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1CFB0145" w14:textId="0E19D0F9" w:rsidR="004E31E0" w:rsidRPr="00261E23" w:rsidRDefault="004E31E0" w:rsidP="00472DC3">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2D1EB444" w14:textId="646C7E18" w:rsidTr="00A52322">
        <w:trPr>
          <w:gridAfter w:val="1"/>
          <w:wAfter w:w="48" w:type="pct"/>
          <w:trHeight w:val="215"/>
        </w:trPr>
        <w:tc>
          <w:tcPr>
            <w:tcW w:w="164" w:type="pct"/>
            <w:shd w:val="clear" w:color="auto" w:fill="D1D1D1" w:themeFill="background2" w:themeFillShade="E6"/>
            <w:vAlign w:val="center"/>
          </w:tcPr>
          <w:p w14:paraId="3DB5BD17" w14:textId="445EAB8C"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vAlign w:val="center"/>
          </w:tcPr>
          <w:p w14:paraId="0023F520" w14:textId="144142E8" w:rsidR="004E31E0" w:rsidRPr="00261E23" w:rsidRDefault="004E31E0" w:rsidP="002F0955">
            <w:pPr>
              <w:pStyle w:val="TableParagraph"/>
              <w:spacing w:line="240" w:lineRule="auto"/>
              <w:ind w:left="0"/>
              <w:rPr>
                <w:i/>
                <w:iCs/>
                <w:sz w:val="16"/>
                <w:szCs w:val="16"/>
              </w:rPr>
            </w:pPr>
            <w:r w:rsidRPr="00261E23">
              <w:rPr>
                <w:i/>
                <w:iCs/>
                <w:sz w:val="16"/>
                <w:szCs w:val="16"/>
              </w:rPr>
              <w:t xml:space="preserve">   Paulownia </w:t>
            </w:r>
            <w:proofErr w:type="spellStart"/>
            <w:r w:rsidRPr="00261E23">
              <w:rPr>
                <w:i/>
                <w:iCs/>
                <w:sz w:val="16"/>
                <w:szCs w:val="16"/>
              </w:rPr>
              <w:t>tomentosa</w:t>
            </w:r>
            <w:proofErr w:type="spellEnd"/>
          </w:p>
        </w:tc>
        <w:tc>
          <w:tcPr>
            <w:tcW w:w="868" w:type="pct"/>
            <w:vAlign w:val="center"/>
          </w:tcPr>
          <w:p w14:paraId="7E7F70F6" w14:textId="5806E2A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Paulowniaceae</w:t>
            </w:r>
            <w:proofErr w:type="spellEnd"/>
          </w:p>
        </w:tc>
        <w:tc>
          <w:tcPr>
            <w:tcW w:w="672" w:type="pct"/>
            <w:vAlign w:val="center"/>
          </w:tcPr>
          <w:p w14:paraId="5B59D3C2" w14:textId="65D5C349" w:rsidR="004E31E0" w:rsidRPr="00261E23" w:rsidRDefault="00DB6E84" w:rsidP="00CA6A49">
            <w:pPr>
              <w:pStyle w:val="TableParagraph"/>
              <w:spacing w:line="240" w:lineRule="auto"/>
              <w:ind w:left="0"/>
              <w:rPr>
                <w:b/>
                <w:bCs/>
                <w:spacing w:val="-2"/>
                <w:sz w:val="16"/>
                <w:szCs w:val="16"/>
              </w:rPr>
            </w:pPr>
            <w:r>
              <w:rPr>
                <w:b/>
                <w:bCs/>
                <w:spacing w:val="-2"/>
                <w:sz w:val="16"/>
                <w:szCs w:val="16"/>
              </w:rPr>
              <w:t xml:space="preserve">  </w:t>
            </w:r>
            <w:r w:rsidR="004E31E0" w:rsidRPr="00261E23">
              <w:rPr>
                <w:b/>
                <w:bCs/>
                <w:spacing w:val="-2"/>
                <w:sz w:val="16"/>
                <w:szCs w:val="16"/>
              </w:rPr>
              <w:t xml:space="preserve">Semi-Natural </w:t>
            </w:r>
          </w:p>
        </w:tc>
        <w:tc>
          <w:tcPr>
            <w:tcW w:w="770" w:type="pct"/>
            <w:vAlign w:val="center"/>
          </w:tcPr>
          <w:p w14:paraId="201DAA65" w14:textId="50DFCDE3" w:rsidR="004E31E0" w:rsidRPr="00261E23" w:rsidRDefault="004E31E0" w:rsidP="00A52322">
            <w:pPr>
              <w:pStyle w:val="TableParagraph"/>
              <w:spacing w:line="240" w:lineRule="auto"/>
              <w:ind w:left="0"/>
              <w:jc w:val="right"/>
              <w:rPr>
                <w:spacing w:val="-2"/>
                <w:sz w:val="16"/>
                <w:szCs w:val="16"/>
              </w:rPr>
            </w:pPr>
            <w:r w:rsidRPr="00261E23">
              <w:rPr>
                <w:spacing w:val="-2"/>
                <w:sz w:val="16"/>
                <w:szCs w:val="16"/>
              </w:rPr>
              <w:t>Moderate</w:t>
            </w:r>
          </w:p>
        </w:tc>
        <w:tc>
          <w:tcPr>
            <w:tcW w:w="528" w:type="pct"/>
          </w:tcPr>
          <w:p w14:paraId="312E4A3E" w14:textId="79C68322" w:rsidR="004E31E0" w:rsidRPr="00261E23" w:rsidRDefault="004E31E0" w:rsidP="00472DC3">
            <w:pPr>
              <w:pStyle w:val="TableParagraph"/>
              <w:tabs>
                <w:tab w:val="left" w:pos="473"/>
              </w:tabs>
              <w:spacing w:line="240" w:lineRule="auto"/>
              <w:ind w:left="0"/>
              <w:jc w:val="right"/>
              <w:rPr>
                <w:spacing w:val="-2"/>
                <w:sz w:val="16"/>
                <w:szCs w:val="16"/>
              </w:rPr>
            </w:pPr>
            <w:r w:rsidRPr="00261E23">
              <w:rPr>
                <w:spacing w:val="-2"/>
                <w:sz w:val="16"/>
                <w:szCs w:val="16"/>
              </w:rPr>
              <w:t xml:space="preserve">   Moderate</w:t>
            </w:r>
          </w:p>
        </w:tc>
      </w:tr>
      <w:tr w:rsidR="004E31E0" w14:paraId="54E048AD" w14:textId="57E2F919" w:rsidTr="00A52322">
        <w:trPr>
          <w:gridAfter w:val="1"/>
          <w:wAfter w:w="48" w:type="pct"/>
          <w:trHeight w:val="215"/>
        </w:trPr>
        <w:tc>
          <w:tcPr>
            <w:tcW w:w="164" w:type="pct"/>
            <w:shd w:val="clear" w:color="auto" w:fill="D1D1D1" w:themeFill="background2" w:themeFillShade="E6"/>
            <w:vAlign w:val="center"/>
          </w:tcPr>
          <w:p w14:paraId="0593CB1E" w14:textId="25BEB1B5"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vAlign w:val="center"/>
          </w:tcPr>
          <w:p w14:paraId="11E3FE44" w14:textId="3B2B5B24" w:rsidR="004E31E0" w:rsidRPr="00261E23" w:rsidRDefault="004E31E0" w:rsidP="002F0955">
            <w:pPr>
              <w:pStyle w:val="TableParagraph"/>
              <w:spacing w:line="240" w:lineRule="auto"/>
              <w:ind w:left="0"/>
              <w:rPr>
                <w:i/>
                <w:iCs/>
                <w:sz w:val="16"/>
                <w:szCs w:val="16"/>
              </w:rPr>
            </w:pPr>
            <w:r w:rsidRPr="00261E23">
              <w:rPr>
                <w:i/>
                <w:iCs/>
                <w:sz w:val="16"/>
                <w:szCs w:val="16"/>
              </w:rPr>
              <w:t xml:space="preserve">   </w:t>
            </w:r>
            <w:proofErr w:type="spellStart"/>
            <w:r w:rsidRPr="00261E23">
              <w:rPr>
                <w:i/>
                <w:iCs/>
                <w:sz w:val="16"/>
                <w:szCs w:val="16"/>
              </w:rPr>
              <w:t>Pistacia</w:t>
            </w:r>
            <w:proofErr w:type="spellEnd"/>
            <w:r w:rsidRPr="00261E23">
              <w:rPr>
                <w:i/>
                <w:iCs/>
                <w:sz w:val="16"/>
                <w:szCs w:val="16"/>
              </w:rPr>
              <w:t xml:space="preserve"> </w:t>
            </w:r>
            <w:proofErr w:type="spellStart"/>
            <w:r w:rsidRPr="00261E23">
              <w:rPr>
                <w:i/>
                <w:iCs/>
                <w:sz w:val="16"/>
                <w:szCs w:val="16"/>
              </w:rPr>
              <w:t>atlantica</w:t>
            </w:r>
            <w:proofErr w:type="spellEnd"/>
            <w:r w:rsidRPr="00261E23">
              <w:rPr>
                <w:i/>
                <w:iCs/>
                <w:sz w:val="16"/>
                <w:szCs w:val="16"/>
              </w:rPr>
              <w:t xml:space="preserve"> </w:t>
            </w:r>
            <w:proofErr w:type="spellStart"/>
            <w:r w:rsidRPr="00261E23">
              <w:rPr>
                <w:i/>
                <w:iCs/>
                <w:sz w:val="16"/>
                <w:szCs w:val="16"/>
              </w:rPr>
              <w:t>Desf</w:t>
            </w:r>
            <w:proofErr w:type="spellEnd"/>
            <w:r w:rsidRPr="00261E23">
              <w:rPr>
                <w:i/>
                <w:iCs/>
                <w:sz w:val="16"/>
                <w:szCs w:val="16"/>
              </w:rPr>
              <w:t>.</w:t>
            </w:r>
          </w:p>
        </w:tc>
        <w:tc>
          <w:tcPr>
            <w:tcW w:w="868" w:type="pct"/>
            <w:vAlign w:val="center"/>
          </w:tcPr>
          <w:p w14:paraId="729E2B4D" w14:textId="0CCD454F"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6D99D56C" w14:textId="205A257A"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419D9169" w14:textId="7C0B3884"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397B2659" w14:textId="3851B8A1"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269CC3D3" w14:textId="447AFE3F" w:rsidTr="00A52322">
        <w:trPr>
          <w:gridAfter w:val="1"/>
          <w:wAfter w:w="48" w:type="pct"/>
          <w:trHeight w:val="215"/>
        </w:trPr>
        <w:tc>
          <w:tcPr>
            <w:tcW w:w="164" w:type="pct"/>
            <w:shd w:val="clear" w:color="auto" w:fill="D1D1D1" w:themeFill="background2" w:themeFillShade="E6"/>
            <w:vAlign w:val="center"/>
          </w:tcPr>
          <w:p w14:paraId="1BF321C4" w14:textId="5E8FAEB9"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vAlign w:val="center"/>
          </w:tcPr>
          <w:p w14:paraId="596314B3" w14:textId="08686CDB" w:rsidR="004E31E0" w:rsidRPr="00261E23" w:rsidRDefault="004E31E0" w:rsidP="002F0955">
            <w:pPr>
              <w:pStyle w:val="TableParagraph"/>
              <w:spacing w:line="240" w:lineRule="auto"/>
              <w:ind w:left="0"/>
              <w:rPr>
                <w:i/>
                <w:iCs/>
                <w:sz w:val="16"/>
                <w:szCs w:val="16"/>
              </w:rPr>
            </w:pPr>
            <w:r w:rsidRPr="00261E23">
              <w:rPr>
                <w:i/>
                <w:iCs/>
                <w:sz w:val="16"/>
                <w:szCs w:val="16"/>
              </w:rPr>
              <w:t xml:space="preserve">   </w:t>
            </w:r>
            <w:proofErr w:type="spellStart"/>
            <w:r w:rsidRPr="00261E23">
              <w:rPr>
                <w:i/>
                <w:iCs/>
                <w:sz w:val="16"/>
                <w:szCs w:val="16"/>
              </w:rPr>
              <w:t>Pistacia</w:t>
            </w:r>
            <w:proofErr w:type="spellEnd"/>
            <w:r w:rsidRPr="00261E23">
              <w:rPr>
                <w:i/>
                <w:iCs/>
                <w:sz w:val="16"/>
                <w:szCs w:val="16"/>
              </w:rPr>
              <w:t xml:space="preserve"> </w:t>
            </w:r>
            <w:proofErr w:type="spellStart"/>
            <w:r w:rsidRPr="00261E23">
              <w:rPr>
                <w:i/>
                <w:iCs/>
                <w:sz w:val="16"/>
                <w:szCs w:val="16"/>
              </w:rPr>
              <w:t>terebinthus</w:t>
            </w:r>
            <w:proofErr w:type="spellEnd"/>
            <w:r w:rsidRPr="00261E23">
              <w:rPr>
                <w:i/>
                <w:iCs/>
                <w:sz w:val="16"/>
                <w:szCs w:val="16"/>
              </w:rPr>
              <w:t xml:space="preserve"> L. subsp. </w:t>
            </w:r>
            <w:proofErr w:type="spellStart"/>
            <w:r w:rsidRPr="00261E23">
              <w:rPr>
                <w:i/>
                <w:iCs/>
                <w:sz w:val="16"/>
                <w:szCs w:val="16"/>
              </w:rPr>
              <w:t>terebinthus</w:t>
            </w:r>
            <w:proofErr w:type="spellEnd"/>
            <w:r w:rsidRPr="00261E23">
              <w:rPr>
                <w:i/>
                <w:iCs/>
                <w:sz w:val="16"/>
                <w:szCs w:val="16"/>
              </w:rPr>
              <w:t xml:space="preserve">  </w:t>
            </w:r>
          </w:p>
        </w:tc>
        <w:tc>
          <w:tcPr>
            <w:tcW w:w="868" w:type="pct"/>
            <w:vAlign w:val="center"/>
          </w:tcPr>
          <w:p w14:paraId="491DEF38" w14:textId="5AE92A59"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6ABF7795" w14:textId="1DE35E7E"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4E5B7B7A" w14:textId="499BA73A"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3D788F87" w14:textId="47192F8B" w:rsidR="004E31E0" w:rsidRPr="00261E23" w:rsidRDefault="004E31E0" w:rsidP="0014397D">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383E0B57" w14:textId="07225BFE" w:rsidTr="00A52322">
        <w:trPr>
          <w:gridAfter w:val="1"/>
          <w:wAfter w:w="48" w:type="pct"/>
          <w:trHeight w:val="215"/>
        </w:trPr>
        <w:tc>
          <w:tcPr>
            <w:tcW w:w="164" w:type="pct"/>
            <w:shd w:val="clear" w:color="auto" w:fill="D1D1D1" w:themeFill="background2" w:themeFillShade="E6"/>
            <w:vAlign w:val="center"/>
          </w:tcPr>
          <w:p w14:paraId="59A5FD20" w14:textId="2350DE1E" w:rsidR="004E31E0" w:rsidRPr="00261E23" w:rsidRDefault="004E31E0" w:rsidP="002F0955">
            <w:pPr>
              <w:pStyle w:val="TableParagraph"/>
              <w:spacing w:line="240" w:lineRule="auto"/>
              <w:ind w:left="0"/>
              <w:rPr>
                <w:spacing w:val="-5"/>
                <w:sz w:val="16"/>
                <w:szCs w:val="16"/>
              </w:rPr>
            </w:pPr>
            <w:r w:rsidRPr="00261E23">
              <w:rPr>
                <w:spacing w:val="-5"/>
                <w:sz w:val="16"/>
                <w:szCs w:val="16"/>
              </w:rPr>
              <w:t>32</w:t>
            </w:r>
          </w:p>
        </w:tc>
        <w:tc>
          <w:tcPr>
            <w:tcW w:w="1950" w:type="pct"/>
            <w:vAlign w:val="center"/>
          </w:tcPr>
          <w:p w14:paraId="4FEC9189" w14:textId="77777777" w:rsidR="004E31E0" w:rsidRPr="00261E23" w:rsidRDefault="004E31E0" w:rsidP="002F0955">
            <w:pPr>
              <w:pStyle w:val="TableParagraph"/>
              <w:spacing w:line="240" w:lineRule="auto"/>
              <w:rPr>
                <w:i/>
                <w:sz w:val="16"/>
                <w:szCs w:val="16"/>
              </w:rPr>
            </w:pPr>
            <w:proofErr w:type="spellStart"/>
            <w:r w:rsidRPr="00261E23">
              <w:rPr>
                <w:i/>
                <w:sz w:val="16"/>
                <w:szCs w:val="16"/>
              </w:rPr>
              <w:t>Platanus</w:t>
            </w:r>
            <w:proofErr w:type="spellEnd"/>
            <w:r w:rsidRPr="00261E23">
              <w:rPr>
                <w:i/>
                <w:spacing w:val="-5"/>
                <w:sz w:val="16"/>
                <w:szCs w:val="16"/>
              </w:rPr>
              <w:t xml:space="preserve"> </w:t>
            </w:r>
            <w:proofErr w:type="spellStart"/>
            <w:r w:rsidRPr="00261E23">
              <w:rPr>
                <w:i/>
                <w:sz w:val="16"/>
                <w:szCs w:val="16"/>
              </w:rPr>
              <w:t>orientalis</w:t>
            </w:r>
            <w:proofErr w:type="spellEnd"/>
            <w:r w:rsidRPr="00261E23">
              <w:rPr>
                <w:i/>
                <w:spacing w:val="3"/>
                <w:sz w:val="16"/>
                <w:szCs w:val="16"/>
              </w:rPr>
              <w:t xml:space="preserve"> </w:t>
            </w:r>
            <w:r w:rsidRPr="00261E23">
              <w:rPr>
                <w:spacing w:val="-5"/>
                <w:sz w:val="16"/>
                <w:szCs w:val="16"/>
              </w:rPr>
              <w:t>L.</w:t>
            </w:r>
          </w:p>
        </w:tc>
        <w:tc>
          <w:tcPr>
            <w:tcW w:w="868" w:type="pct"/>
            <w:vAlign w:val="center"/>
          </w:tcPr>
          <w:p w14:paraId="4198179A"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Platanaceae</w:t>
            </w:r>
          </w:p>
        </w:tc>
        <w:tc>
          <w:tcPr>
            <w:tcW w:w="672" w:type="pct"/>
            <w:vAlign w:val="center"/>
          </w:tcPr>
          <w:p w14:paraId="3C66D43D" w14:textId="1B19DD9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4FE8FCFB" w14:textId="4991A363"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C2FD6A5" w14:textId="73C7D936" w:rsidR="004E31E0" w:rsidRPr="00261E23" w:rsidRDefault="004E31E0" w:rsidP="0014397D">
            <w:pPr>
              <w:pStyle w:val="TableParagraph"/>
              <w:spacing w:line="240" w:lineRule="auto"/>
              <w:jc w:val="right"/>
              <w:rPr>
                <w:b/>
                <w:bCs/>
                <w:spacing w:val="-2"/>
                <w:sz w:val="16"/>
                <w:szCs w:val="16"/>
              </w:rPr>
            </w:pPr>
            <w:r w:rsidRPr="00261E23">
              <w:rPr>
                <w:b/>
                <w:bCs/>
                <w:spacing w:val="-2"/>
                <w:sz w:val="16"/>
                <w:szCs w:val="16"/>
              </w:rPr>
              <w:t xml:space="preserve">      High</w:t>
            </w:r>
          </w:p>
        </w:tc>
      </w:tr>
      <w:tr w:rsidR="004E31E0" w14:paraId="7C55F6D9" w14:textId="3B14D728" w:rsidTr="00A52322">
        <w:trPr>
          <w:gridAfter w:val="1"/>
          <w:wAfter w:w="48" w:type="pct"/>
          <w:trHeight w:val="215"/>
        </w:trPr>
        <w:tc>
          <w:tcPr>
            <w:tcW w:w="164" w:type="pct"/>
            <w:shd w:val="clear" w:color="auto" w:fill="D1D1D1" w:themeFill="background2" w:themeFillShade="E6"/>
            <w:vAlign w:val="center"/>
          </w:tcPr>
          <w:p w14:paraId="0F6C846D" w14:textId="1360708B" w:rsidR="004E31E0" w:rsidRPr="00261E23" w:rsidRDefault="004E31E0" w:rsidP="002F0955">
            <w:pPr>
              <w:pStyle w:val="TableParagraph"/>
              <w:spacing w:line="240" w:lineRule="auto"/>
              <w:ind w:left="0"/>
              <w:rPr>
                <w:spacing w:val="-5"/>
                <w:sz w:val="16"/>
                <w:szCs w:val="16"/>
              </w:rPr>
            </w:pPr>
            <w:r w:rsidRPr="00261E23">
              <w:rPr>
                <w:spacing w:val="-5"/>
                <w:sz w:val="16"/>
                <w:szCs w:val="16"/>
              </w:rPr>
              <w:t>33</w:t>
            </w:r>
          </w:p>
        </w:tc>
        <w:tc>
          <w:tcPr>
            <w:tcW w:w="1950" w:type="pct"/>
            <w:vAlign w:val="center"/>
          </w:tcPr>
          <w:p w14:paraId="5120F342" w14:textId="77777777" w:rsidR="004E31E0" w:rsidRPr="00261E23" w:rsidRDefault="004E31E0" w:rsidP="002F0955">
            <w:pPr>
              <w:pStyle w:val="TableParagraph"/>
              <w:spacing w:line="240" w:lineRule="auto"/>
              <w:rPr>
                <w:i/>
                <w:sz w:val="16"/>
                <w:szCs w:val="16"/>
              </w:rPr>
            </w:pPr>
            <w:r w:rsidRPr="00261E23">
              <w:rPr>
                <w:i/>
                <w:sz w:val="16"/>
                <w:szCs w:val="16"/>
              </w:rPr>
              <w:t>Prunus</w:t>
            </w:r>
            <w:r w:rsidRPr="00261E23">
              <w:rPr>
                <w:i/>
                <w:spacing w:val="-4"/>
                <w:sz w:val="16"/>
                <w:szCs w:val="16"/>
              </w:rPr>
              <w:t xml:space="preserve"> </w:t>
            </w:r>
            <w:proofErr w:type="spellStart"/>
            <w:r w:rsidRPr="00261E23">
              <w:rPr>
                <w:i/>
                <w:sz w:val="16"/>
                <w:szCs w:val="16"/>
              </w:rPr>
              <w:t>cerasifera</w:t>
            </w:r>
            <w:proofErr w:type="spellEnd"/>
            <w:r w:rsidRPr="00261E23">
              <w:rPr>
                <w:i/>
                <w:spacing w:val="1"/>
                <w:sz w:val="16"/>
                <w:szCs w:val="16"/>
              </w:rPr>
              <w:t xml:space="preserve"> </w:t>
            </w:r>
            <w:r w:rsidRPr="00261E23">
              <w:rPr>
                <w:sz w:val="16"/>
                <w:szCs w:val="16"/>
              </w:rPr>
              <w:t>“</w:t>
            </w:r>
            <w:proofErr w:type="spellStart"/>
            <w:r w:rsidRPr="00261E23">
              <w:rPr>
                <w:sz w:val="16"/>
                <w:szCs w:val="16"/>
              </w:rPr>
              <w:t>Pisardii</w:t>
            </w:r>
            <w:proofErr w:type="spellEnd"/>
            <w:r w:rsidRPr="00261E23">
              <w:rPr>
                <w:spacing w:val="-1"/>
                <w:sz w:val="16"/>
                <w:szCs w:val="16"/>
              </w:rPr>
              <w:t xml:space="preserve"> </w:t>
            </w:r>
            <w:proofErr w:type="spellStart"/>
            <w:r w:rsidRPr="00261E23">
              <w:rPr>
                <w:spacing w:val="-2"/>
                <w:sz w:val="16"/>
                <w:szCs w:val="16"/>
              </w:rPr>
              <w:t>nigra</w:t>
            </w:r>
            <w:proofErr w:type="spellEnd"/>
            <w:r w:rsidRPr="00261E23">
              <w:rPr>
                <w:spacing w:val="-2"/>
                <w:sz w:val="16"/>
                <w:szCs w:val="16"/>
              </w:rPr>
              <w:t>”</w:t>
            </w:r>
          </w:p>
        </w:tc>
        <w:tc>
          <w:tcPr>
            <w:tcW w:w="868" w:type="pct"/>
            <w:vAlign w:val="center"/>
          </w:tcPr>
          <w:p w14:paraId="78210483"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7C24FA68" w14:textId="104864DC"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vAlign w:val="center"/>
          </w:tcPr>
          <w:p w14:paraId="31A75ADF" w14:textId="7565C432"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298EFCAA" w14:textId="6A530902"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8EAD514" w14:textId="287D0F09" w:rsidTr="00A52322">
        <w:trPr>
          <w:gridAfter w:val="1"/>
          <w:wAfter w:w="48" w:type="pct"/>
          <w:trHeight w:val="215"/>
        </w:trPr>
        <w:tc>
          <w:tcPr>
            <w:tcW w:w="164" w:type="pct"/>
            <w:shd w:val="clear" w:color="auto" w:fill="D1D1D1" w:themeFill="background2" w:themeFillShade="E6"/>
            <w:vAlign w:val="center"/>
          </w:tcPr>
          <w:p w14:paraId="66C0D1B3" w14:textId="6AA6D38E" w:rsidR="004E31E0" w:rsidRPr="00261E23" w:rsidRDefault="004E31E0" w:rsidP="002F0955">
            <w:pPr>
              <w:pStyle w:val="TableParagraph"/>
              <w:spacing w:line="240" w:lineRule="auto"/>
              <w:ind w:left="0"/>
              <w:rPr>
                <w:spacing w:val="-5"/>
                <w:sz w:val="16"/>
                <w:szCs w:val="16"/>
              </w:rPr>
            </w:pPr>
            <w:r w:rsidRPr="00261E23">
              <w:rPr>
                <w:spacing w:val="-5"/>
                <w:sz w:val="16"/>
                <w:szCs w:val="16"/>
              </w:rPr>
              <w:t>34</w:t>
            </w:r>
          </w:p>
        </w:tc>
        <w:tc>
          <w:tcPr>
            <w:tcW w:w="1950" w:type="pct"/>
            <w:vAlign w:val="center"/>
          </w:tcPr>
          <w:p w14:paraId="0E39A170" w14:textId="77777777" w:rsidR="004E31E0" w:rsidRPr="00261E23" w:rsidRDefault="004E31E0" w:rsidP="002F0955">
            <w:pPr>
              <w:pStyle w:val="TableParagraph"/>
              <w:spacing w:line="240" w:lineRule="auto"/>
              <w:rPr>
                <w:i/>
                <w:sz w:val="16"/>
                <w:szCs w:val="16"/>
              </w:rPr>
            </w:pPr>
            <w:proofErr w:type="spellStart"/>
            <w:r w:rsidRPr="00261E23">
              <w:rPr>
                <w:i/>
                <w:sz w:val="16"/>
                <w:szCs w:val="16"/>
              </w:rPr>
              <w:t>Punica</w:t>
            </w:r>
            <w:proofErr w:type="spellEnd"/>
            <w:r w:rsidRPr="00261E23">
              <w:rPr>
                <w:i/>
                <w:sz w:val="16"/>
                <w:szCs w:val="16"/>
              </w:rPr>
              <w:t xml:space="preserve"> </w:t>
            </w:r>
            <w:proofErr w:type="spellStart"/>
            <w:r w:rsidRPr="00261E23">
              <w:rPr>
                <w:i/>
                <w:sz w:val="16"/>
                <w:szCs w:val="16"/>
              </w:rPr>
              <w:t>granatum</w:t>
            </w:r>
            <w:proofErr w:type="spellEnd"/>
            <w:r w:rsidRPr="00261E23">
              <w:rPr>
                <w:i/>
                <w:sz w:val="16"/>
                <w:szCs w:val="16"/>
              </w:rPr>
              <w:t xml:space="preserve"> </w:t>
            </w:r>
            <w:r w:rsidRPr="00261E23">
              <w:rPr>
                <w:spacing w:val="-5"/>
                <w:sz w:val="16"/>
                <w:szCs w:val="16"/>
              </w:rPr>
              <w:t>L.</w:t>
            </w:r>
          </w:p>
        </w:tc>
        <w:tc>
          <w:tcPr>
            <w:tcW w:w="868" w:type="pct"/>
            <w:vAlign w:val="center"/>
          </w:tcPr>
          <w:p w14:paraId="53F2FE42"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Lythraceae</w:t>
            </w:r>
            <w:proofErr w:type="spellEnd"/>
          </w:p>
        </w:tc>
        <w:tc>
          <w:tcPr>
            <w:tcW w:w="672" w:type="pct"/>
            <w:vAlign w:val="center"/>
          </w:tcPr>
          <w:p w14:paraId="2498516B" w14:textId="1E791AE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02783736" w14:textId="0537E4C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60B68D02" w14:textId="4678D3B9"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73352A45" w14:textId="564C5D2B" w:rsidTr="00A52322">
        <w:trPr>
          <w:gridAfter w:val="1"/>
          <w:wAfter w:w="48" w:type="pct"/>
          <w:trHeight w:val="215"/>
        </w:trPr>
        <w:tc>
          <w:tcPr>
            <w:tcW w:w="164" w:type="pct"/>
            <w:shd w:val="clear" w:color="auto" w:fill="D1D1D1" w:themeFill="background2" w:themeFillShade="E6"/>
            <w:vAlign w:val="center"/>
          </w:tcPr>
          <w:p w14:paraId="43FD3E87" w14:textId="61250A77" w:rsidR="004E31E0" w:rsidRPr="00261E23" w:rsidRDefault="004E31E0" w:rsidP="002F0955">
            <w:pPr>
              <w:pStyle w:val="TableParagraph"/>
              <w:spacing w:line="240" w:lineRule="auto"/>
              <w:ind w:left="9"/>
              <w:rPr>
                <w:spacing w:val="-5"/>
                <w:sz w:val="16"/>
                <w:szCs w:val="16"/>
              </w:rPr>
            </w:pPr>
            <w:r w:rsidRPr="00261E23">
              <w:rPr>
                <w:spacing w:val="-5"/>
                <w:sz w:val="16"/>
                <w:szCs w:val="16"/>
              </w:rPr>
              <w:t>35</w:t>
            </w:r>
          </w:p>
        </w:tc>
        <w:tc>
          <w:tcPr>
            <w:tcW w:w="1950" w:type="pct"/>
            <w:vAlign w:val="center"/>
          </w:tcPr>
          <w:p w14:paraId="65549EDA" w14:textId="77777777" w:rsidR="004E31E0" w:rsidRPr="00261E23" w:rsidRDefault="004E31E0" w:rsidP="002F0955">
            <w:pPr>
              <w:pStyle w:val="TableParagraph"/>
              <w:spacing w:line="240" w:lineRule="auto"/>
              <w:rPr>
                <w:i/>
                <w:sz w:val="16"/>
                <w:szCs w:val="16"/>
              </w:rPr>
            </w:pPr>
            <w:r w:rsidRPr="00261E23">
              <w:rPr>
                <w:i/>
                <w:sz w:val="16"/>
                <w:szCs w:val="16"/>
              </w:rPr>
              <w:t xml:space="preserve">Pyrus </w:t>
            </w:r>
            <w:proofErr w:type="spellStart"/>
            <w:r w:rsidRPr="00261E23">
              <w:rPr>
                <w:i/>
                <w:sz w:val="16"/>
                <w:szCs w:val="16"/>
              </w:rPr>
              <w:t>communis</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7A5EFAEA"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58E76CC2" w14:textId="68B4CF5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414445C3" w14:textId="7484CD0E"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A9F137C" w14:textId="62F704C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D90CD6F" w14:textId="53BB6638" w:rsidTr="00A52322">
        <w:trPr>
          <w:gridAfter w:val="1"/>
          <w:wAfter w:w="48" w:type="pct"/>
          <w:trHeight w:val="215"/>
        </w:trPr>
        <w:tc>
          <w:tcPr>
            <w:tcW w:w="164" w:type="pct"/>
            <w:shd w:val="clear" w:color="auto" w:fill="D1D1D1" w:themeFill="background2" w:themeFillShade="E6"/>
            <w:vAlign w:val="center"/>
          </w:tcPr>
          <w:p w14:paraId="2E711476" w14:textId="7AD49823" w:rsidR="004E31E0" w:rsidRPr="00261E23" w:rsidRDefault="004E31E0" w:rsidP="002F0955">
            <w:pPr>
              <w:pStyle w:val="TableParagraph"/>
              <w:spacing w:line="240" w:lineRule="auto"/>
              <w:ind w:left="0"/>
              <w:rPr>
                <w:spacing w:val="-5"/>
                <w:sz w:val="16"/>
                <w:szCs w:val="16"/>
              </w:rPr>
            </w:pPr>
            <w:r w:rsidRPr="00261E23">
              <w:rPr>
                <w:spacing w:val="-5"/>
                <w:sz w:val="16"/>
                <w:szCs w:val="16"/>
              </w:rPr>
              <w:t>36</w:t>
            </w:r>
          </w:p>
        </w:tc>
        <w:tc>
          <w:tcPr>
            <w:tcW w:w="1950" w:type="pct"/>
            <w:vAlign w:val="center"/>
          </w:tcPr>
          <w:p w14:paraId="432AC8CF" w14:textId="6861D61C" w:rsidR="004E31E0" w:rsidRPr="00261E23" w:rsidRDefault="004E31E0" w:rsidP="002F0955">
            <w:pPr>
              <w:pStyle w:val="NormalWeb"/>
              <w:rPr>
                <w:i w:val="0"/>
                <w:iCs w:val="0"/>
                <w:sz w:val="16"/>
                <w:szCs w:val="16"/>
              </w:rPr>
            </w:pPr>
            <w:r w:rsidRPr="00261E23">
              <w:rPr>
                <w:sz w:val="16"/>
                <w:szCs w:val="16"/>
              </w:rPr>
              <w:t xml:space="preserve">  Pyrus </w:t>
            </w:r>
            <w:proofErr w:type="spellStart"/>
            <w:r w:rsidRPr="00261E23">
              <w:rPr>
                <w:sz w:val="16"/>
                <w:szCs w:val="16"/>
              </w:rPr>
              <w:t>amygdaliformis</w:t>
            </w:r>
            <w:proofErr w:type="spellEnd"/>
          </w:p>
        </w:tc>
        <w:tc>
          <w:tcPr>
            <w:tcW w:w="868" w:type="pct"/>
            <w:vAlign w:val="center"/>
          </w:tcPr>
          <w:p w14:paraId="5B669426" w14:textId="33BE7B72"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1F9F5898" w14:textId="1D32910B"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3F168248" w14:textId="70FD7477"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74D5AF1" w14:textId="37B097C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5B23DEA" w14:textId="4DA6BF45" w:rsidTr="00A52322">
        <w:trPr>
          <w:gridAfter w:val="1"/>
          <w:wAfter w:w="48" w:type="pct"/>
          <w:trHeight w:val="215"/>
        </w:trPr>
        <w:tc>
          <w:tcPr>
            <w:tcW w:w="164" w:type="pct"/>
            <w:shd w:val="clear" w:color="auto" w:fill="D1D1D1" w:themeFill="background2" w:themeFillShade="E6"/>
            <w:vAlign w:val="center"/>
          </w:tcPr>
          <w:p w14:paraId="59A39080" w14:textId="4BD140B5" w:rsidR="004E31E0" w:rsidRPr="00261E23" w:rsidRDefault="004E31E0" w:rsidP="002F0955">
            <w:pPr>
              <w:pStyle w:val="TableParagraph"/>
              <w:spacing w:line="240" w:lineRule="auto"/>
              <w:ind w:left="0"/>
              <w:rPr>
                <w:spacing w:val="-5"/>
                <w:sz w:val="16"/>
                <w:szCs w:val="16"/>
              </w:rPr>
            </w:pPr>
            <w:r w:rsidRPr="00261E23">
              <w:rPr>
                <w:spacing w:val="-5"/>
                <w:sz w:val="16"/>
                <w:szCs w:val="16"/>
              </w:rPr>
              <w:t>37</w:t>
            </w:r>
          </w:p>
        </w:tc>
        <w:tc>
          <w:tcPr>
            <w:tcW w:w="1950" w:type="pct"/>
            <w:vAlign w:val="center"/>
          </w:tcPr>
          <w:p w14:paraId="72EB6CDE" w14:textId="77777777" w:rsidR="004E31E0" w:rsidRPr="00261E23" w:rsidRDefault="004E31E0" w:rsidP="002F0955">
            <w:pPr>
              <w:pStyle w:val="TableParagraph"/>
              <w:spacing w:line="240" w:lineRule="auto"/>
              <w:rPr>
                <w:i/>
                <w:sz w:val="16"/>
                <w:szCs w:val="16"/>
              </w:rPr>
            </w:pPr>
            <w:r w:rsidRPr="00261E23">
              <w:rPr>
                <w:i/>
                <w:sz w:val="16"/>
                <w:szCs w:val="16"/>
              </w:rPr>
              <w:t>Pyrus</w:t>
            </w:r>
            <w:r w:rsidRPr="00261E23">
              <w:rPr>
                <w:i/>
                <w:spacing w:val="-4"/>
                <w:sz w:val="16"/>
                <w:szCs w:val="16"/>
              </w:rPr>
              <w:t xml:space="preserve"> </w:t>
            </w:r>
            <w:proofErr w:type="spellStart"/>
            <w:r w:rsidRPr="00261E23">
              <w:rPr>
                <w:i/>
                <w:sz w:val="16"/>
                <w:szCs w:val="16"/>
              </w:rPr>
              <w:t>elaeagnifolia</w:t>
            </w:r>
            <w:proofErr w:type="spellEnd"/>
            <w:r w:rsidRPr="00261E23">
              <w:rPr>
                <w:i/>
                <w:spacing w:val="-3"/>
                <w:sz w:val="16"/>
                <w:szCs w:val="16"/>
              </w:rPr>
              <w:t xml:space="preserve"> </w:t>
            </w:r>
            <w:r w:rsidRPr="00261E23">
              <w:rPr>
                <w:spacing w:val="-4"/>
                <w:sz w:val="16"/>
                <w:szCs w:val="16"/>
              </w:rPr>
              <w:t>Pall.</w:t>
            </w:r>
          </w:p>
        </w:tc>
        <w:tc>
          <w:tcPr>
            <w:tcW w:w="868" w:type="pct"/>
            <w:vAlign w:val="center"/>
          </w:tcPr>
          <w:p w14:paraId="4CBC6FD7"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vAlign w:val="center"/>
          </w:tcPr>
          <w:p w14:paraId="5D2CC4DB" w14:textId="019C9E0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1988F1D5" w14:textId="2521F28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11048D3D" w14:textId="0B345A7A"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75825D6" w14:textId="76AB2876" w:rsidTr="00A52322">
        <w:trPr>
          <w:gridAfter w:val="1"/>
          <w:wAfter w:w="48" w:type="pct"/>
          <w:trHeight w:val="215"/>
        </w:trPr>
        <w:tc>
          <w:tcPr>
            <w:tcW w:w="164" w:type="pct"/>
            <w:shd w:val="clear" w:color="auto" w:fill="D1D1D1" w:themeFill="background2" w:themeFillShade="E6"/>
            <w:vAlign w:val="center"/>
          </w:tcPr>
          <w:p w14:paraId="11FE0311" w14:textId="4A679788" w:rsidR="004E31E0" w:rsidRPr="00261E23" w:rsidRDefault="004E31E0" w:rsidP="002F0955">
            <w:pPr>
              <w:pStyle w:val="TableParagraph"/>
              <w:spacing w:line="240" w:lineRule="auto"/>
              <w:ind w:left="0"/>
              <w:rPr>
                <w:spacing w:val="-5"/>
                <w:sz w:val="16"/>
                <w:szCs w:val="16"/>
              </w:rPr>
            </w:pPr>
            <w:r w:rsidRPr="00261E23">
              <w:rPr>
                <w:spacing w:val="-5"/>
                <w:sz w:val="16"/>
                <w:szCs w:val="16"/>
              </w:rPr>
              <w:t>38</w:t>
            </w:r>
          </w:p>
        </w:tc>
        <w:tc>
          <w:tcPr>
            <w:tcW w:w="1950" w:type="pct"/>
            <w:vAlign w:val="center"/>
          </w:tcPr>
          <w:p w14:paraId="58C85A79"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3"/>
                <w:sz w:val="16"/>
                <w:szCs w:val="16"/>
              </w:rPr>
              <w:t xml:space="preserve"> </w:t>
            </w:r>
            <w:proofErr w:type="spellStart"/>
            <w:r w:rsidRPr="00261E23">
              <w:rPr>
                <w:i/>
                <w:sz w:val="16"/>
                <w:szCs w:val="16"/>
              </w:rPr>
              <w:t>cerris</w:t>
            </w:r>
            <w:proofErr w:type="spellEnd"/>
            <w:r w:rsidRPr="00261E23">
              <w:rPr>
                <w:i/>
                <w:spacing w:val="-2"/>
                <w:sz w:val="16"/>
                <w:szCs w:val="16"/>
              </w:rPr>
              <w:t xml:space="preserve"> </w:t>
            </w:r>
            <w:r w:rsidRPr="00261E23">
              <w:rPr>
                <w:spacing w:val="-5"/>
                <w:sz w:val="16"/>
                <w:szCs w:val="16"/>
              </w:rPr>
              <w:t>L.</w:t>
            </w:r>
          </w:p>
        </w:tc>
        <w:tc>
          <w:tcPr>
            <w:tcW w:w="868" w:type="pct"/>
            <w:vAlign w:val="center"/>
          </w:tcPr>
          <w:p w14:paraId="1943AFBF"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vAlign w:val="center"/>
          </w:tcPr>
          <w:p w14:paraId="7DA25F33" w14:textId="290EA9A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592B25DB" w14:textId="4C03C397"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1F3C25C3" w14:textId="255B3261"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15E543D" w14:textId="61817D15" w:rsidTr="00A52322">
        <w:trPr>
          <w:gridAfter w:val="1"/>
          <w:wAfter w:w="48" w:type="pct"/>
          <w:trHeight w:val="215"/>
        </w:trPr>
        <w:tc>
          <w:tcPr>
            <w:tcW w:w="164" w:type="pct"/>
            <w:shd w:val="clear" w:color="auto" w:fill="D1D1D1" w:themeFill="background2" w:themeFillShade="E6"/>
            <w:vAlign w:val="center"/>
          </w:tcPr>
          <w:p w14:paraId="3BB0766F" w14:textId="5AC0108B" w:rsidR="004E31E0" w:rsidRPr="00261E23" w:rsidRDefault="004E31E0" w:rsidP="002F0955">
            <w:pPr>
              <w:pStyle w:val="TableParagraph"/>
              <w:spacing w:line="240" w:lineRule="auto"/>
              <w:ind w:left="0"/>
              <w:rPr>
                <w:spacing w:val="-5"/>
                <w:sz w:val="16"/>
                <w:szCs w:val="16"/>
              </w:rPr>
            </w:pPr>
            <w:r w:rsidRPr="00261E23">
              <w:rPr>
                <w:spacing w:val="-5"/>
                <w:sz w:val="16"/>
                <w:szCs w:val="16"/>
              </w:rPr>
              <w:t>39</w:t>
            </w:r>
          </w:p>
        </w:tc>
        <w:tc>
          <w:tcPr>
            <w:tcW w:w="1950" w:type="pct"/>
            <w:vAlign w:val="center"/>
          </w:tcPr>
          <w:p w14:paraId="7BBC452E"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3"/>
                <w:sz w:val="16"/>
                <w:szCs w:val="16"/>
              </w:rPr>
              <w:t xml:space="preserve"> </w:t>
            </w:r>
            <w:proofErr w:type="spellStart"/>
            <w:r w:rsidRPr="00261E23">
              <w:rPr>
                <w:i/>
                <w:sz w:val="16"/>
                <w:szCs w:val="16"/>
              </w:rPr>
              <w:t>coccifera</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00B6F325"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vAlign w:val="center"/>
          </w:tcPr>
          <w:p w14:paraId="147215A6" w14:textId="2E41CC7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77B54D2B" w14:textId="69122D9F"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FA88744" w14:textId="7AD18E9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E2CD88D" w14:textId="3F5A001D" w:rsidTr="00A52322">
        <w:trPr>
          <w:gridAfter w:val="1"/>
          <w:wAfter w:w="48" w:type="pct"/>
          <w:trHeight w:val="215"/>
        </w:trPr>
        <w:tc>
          <w:tcPr>
            <w:tcW w:w="164" w:type="pct"/>
            <w:shd w:val="clear" w:color="auto" w:fill="D1D1D1" w:themeFill="background2" w:themeFillShade="E6"/>
            <w:vAlign w:val="center"/>
          </w:tcPr>
          <w:p w14:paraId="1AD2495B" w14:textId="75587E19" w:rsidR="004E31E0" w:rsidRPr="00261E23" w:rsidRDefault="004E31E0" w:rsidP="002F0955">
            <w:pPr>
              <w:pStyle w:val="TableParagraph"/>
              <w:spacing w:line="240" w:lineRule="auto"/>
              <w:ind w:left="9"/>
              <w:rPr>
                <w:spacing w:val="-5"/>
                <w:sz w:val="16"/>
                <w:szCs w:val="16"/>
              </w:rPr>
            </w:pPr>
            <w:r w:rsidRPr="00261E23">
              <w:rPr>
                <w:spacing w:val="-5"/>
                <w:sz w:val="16"/>
                <w:szCs w:val="16"/>
              </w:rPr>
              <w:t>40</w:t>
            </w:r>
          </w:p>
        </w:tc>
        <w:tc>
          <w:tcPr>
            <w:tcW w:w="1950" w:type="pct"/>
            <w:vAlign w:val="center"/>
          </w:tcPr>
          <w:p w14:paraId="1054ED72"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4"/>
                <w:sz w:val="16"/>
                <w:szCs w:val="16"/>
              </w:rPr>
              <w:t xml:space="preserve"> </w:t>
            </w:r>
            <w:proofErr w:type="spellStart"/>
            <w:r w:rsidRPr="00261E23">
              <w:rPr>
                <w:i/>
                <w:sz w:val="16"/>
                <w:szCs w:val="16"/>
              </w:rPr>
              <w:t>frainetto</w:t>
            </w:r>
            <w:proofErr w:type="spellEnd"/>
            <w:r w:rsidRPr="00261E23">
              <w:rPr>
                <w:i/>
                <w:spacing w:val="1"/>
                <w:sz w:val="16"/>
                <w:szCs w:val="16"/>
              </w:rPr>
              <w:t xml:space="preserve"> </w:t>
            </w:r>
            <w:r w:rsidRPr="00261E23">
              <w:rPr>
                <w:spacing w:val="-4"/>
                <w:sz w:val="16"/>
                <w:szCs w:val="16"/>
              </w:rPr>
              <w:t>Ten.</w:t>
            </w:r>
          </w:p>
        </w:tc>
        <w:tc>
          <w:tcPr>
            <w:tcW w:w="868" w:type="pct"/>
            <w:vAlign w:val="center"/>
          </w:tcPr>
          <w:p w14:paraId="2525F509"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vAlign w:val="center"/>
          </w:tcPr>
          <w:p w14:paraId="04BAEBF5" w14:textId="3EFE356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11FAD0E7" w14:textId="12A3EB8E"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7AC32C27" w14:textId="567055C4"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A13F822" w14:textId="2C81C948" w:rsidTr="00A52322">
        <w:trPr>
          <w:gridAfter w:val="1"/>
          <w:wAfter w:w="48" w:type="pct"/>
          <w:trHeight w:val="215"/>
        </w:trPr>
        <w:tc>
          <w:tcPr>
            <w:tcW w:w="164" w:type="pct"/>
            <w:shd w:val="clear" w:color="auto" w:fill="D1D1D1" w:themeFill="background2" w:themeFillShade="E6"/>
            <w:vAlign w:val="center"/>
          </w:tcPr>
          <w:p w14:paraId="797C809F" w14:textId="6666EEEC" w:rsidR="004E31E0" w:rsidRPr="00261E23" w:rsidRDefault="004E31E0" w:rsidP="002F0955">
            <w:pPr>
              <w:pStyle w:val="TableParagraph"/>
              <w:spacing w:line="240" w:lineRule="auto"/>
              <w:ind w:left="0"/>
              <w:rPr>
                <w:spacing w:val="-5"/>
                <w:sz w:val="16"/>
                <w:szCs w:val="16"/>
              </w:rPr>
            </w:pPr>
            <w:r w:rsidRPr="00261E23">
              <w:rPr>
                <w:spacing w:val="-5"/>
                <w:sz w:val="16"/>
                <w:szCs w:val="16"/>
              </w:rPr>
              <w:t>41</w:t>
            </w:r>
          </w:p>
        </w:tc>
        <w:tc>
          <w:tcPr>
            <w:tcW w:w="1950" w:type="pct"/>
            <w:vAlign w:val="center"/>
          </w:tcPr>
          <w:p w14:paraId="385F4714"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2"/>
                <w:sz w:val="16"/>
                <w:szCs w:val="16"/>
              </w:rPr>
              <w:t xml:space="preserve"> </w:t>
            </w:r>
            <w:proofErr w:type="spellStart"/>
            <w:r w:rsidRPr="00261E23">
              <w:rPr>
                <w:i/>
                <w:sz w:val="16"/>
                <w:szCs w:val="16"/>
              </w:rPr>
              <w:t>infectoria</w:t>
            </w:r>
            <w:proofErr w:type="spellEnd"/>
            <w:r w:rsidRPr="00261E23">
              <w:rPr>
                <w:i/>
                <w:spacing w:val="-1"/>
                <w:sz w:val="16"/>
                <w:szCs w:val="16"/>
              </w:rPr>
              <w:t xml:space="preserve"> </w:t>
            </w:r>
            <w:r w:rsidRPr="00261E23">
              <w:rPr>
                <w:spacing w:val="-2"/>
                <w:sz w:val="16"/>
                <w:szCs w:val="16"/>
              </w:rPr>
              <w:t>Oliver</w:t>
            </w:r>
          </w:p>
        </w:tc>
        <w:tc>
          <w:tcPr>
            <w:tcW w:w="868" w:type="pct"/>
            <w:vAlign w:val="center"/>
          </w:tcPr>
          <w:p w14:paraId="3A3692B9"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vAlign w:val="center"/>
          </w:tcPr>
          <w:p w14:paraId="69385E70" w14:textId="5821F2A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328BD916" w14:textId="05B1736E"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0A13A567" w14:textId="767E41C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E886BE0" w14:textId="0474B6DA" w:rsidTr="00A52322">
        <w:trPr>
          <w:gridAfter w:val="1"/>
          <w:wAfter w:w="48" w:type="pct"/>
          <w:trHeight w:val="215"/>
        </w:trPr>
        <w:tc>
          <w:tcPr>
            <w:tcW w:w="164" w:type="pct"/>
            <w:shd w:val="clear" w:color="auto" w:fill="D1D1D1" w:themeFill="background2" w:themeFillShade="E6"/>
            <w:vAlign w:val="center"/>
          </w:tcPr>
          <w:p w14:paraId="69B2AC5B" w14:textId="1CE434B8" w:rsidR="004E31E0" w:rsidRPr="00261E23" w:rsidRDefault="004E31E0" w:rsidP="002F0955">
            <w:pPr>
              <w:pStyle w:val="TableParagraph"/>
              <w:spacing w:line="240" w:lineRule="auto"/>
              <w:ind w:left="0"/>
              <w:rPr>
                <w:spacing w:val="-5"/>
                <w:sz w:val="16"/>
                <w:szCs w:val="16"/>
              </w:rPr>
            </w:pPr>
            <w:r w:rsidRPr="00261E23">
              <w:rPr>
                <w:spacing w:val="-5"/>
                <w:sz w:val="16"/>
                <w:szCs w:val="16"/>
              </w:rPr>
              <w:t>42</w:t>
            </w:r>
          </w:p>
        </w:tc>
        <w:tc>
          <w:tcPr>
            <w:tcW w:w="1950" w:type="pct"/>
            <w:vAlign w:val="center"/>
          </w:tcPr>
          <w:p w14:paraId="068B142D"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5"/>
                <w:sz w:val="16"/>
                <w:szCs w:val="16"/>
              </w:rPr>
              <w:t xml:space="preserve"> </w:t>
            </w:r>
            <w:proofErr w:type="spellStart"/>
            <w:r w:rsidRPr="00261E23">
              <w:rPr>
                <w:i/>
                <w:sz w:val="16"/>
                <w:szCs w:val="16"/>
              </w:rPr>
              <w:t>pubescens</w:t>
            </w:r>
            <w:proofErr w:type="spellEnd"/>
            <w:r w:rsidRPr="00261E23">
              <w:rPr>
                <w:i/>
                <w:spacing w:val="-2"/>
                <w:sz w:val="16"/>
                <w:szCs w:val="16"/>
              </w:rPr>
              <w:t xml:space="preserve"> </w:t>
            </w:r>
            <w:r w:rsidRPr="00261E23">
              <w:rPr>
                <w:spacing w:val="-4"/>
                <w:sz w:val="16"/>
                <w:szCs w:val="16"/>
              </w:rPr>
              <w:t>Wild.</w:t>
            </w:r>
          </w:p>
        </w:tc>
        <w:tc>
          <w:tcPr>
            <w:tcW w:w="868" w:type="pct"/>
            <w:vAlign w:val="center"/>
          </w:tcPr>
          <w:p w14:paraId="2091B227"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vAlign w:val="center"/>
          </w:tcPr>
          <w:p w14:paraId="276BD1E7" w14:textId="747A18E1"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6E6046C8" w14:textId="67582B7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C977E2C" w14:textId="0FB9723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A5F0634" w14:textId="2AD02192" w:rsidTr="00A52322">
        <w:trPr>
          <w:gridAfter w:val="1"/>
          <w:wAfter w:w="48" w:type="pct"/>
          <w:trHeight w:val="215"/>
        </w:trPr>
        <w:tc>
          <w:tcPr>
            <w:tcW w:w="164" w:type="pct"/>
            <w:shd w:val="clear" w:color="auto" w:fill="D1D1D1" w:themeFill="background2" w:themeFillShade="E6"/>
          </w:tcPr>
          <w:p w14:paraId="529F6EEE" w14:textId="6C27957F" w:rsidR="004E31E0" w:rsidRPr="00261E23" w:rsidRDefault="004E31E0" w:rsidP="002F0955">
            <w:pPr>
              <w:pStyle w:val="TableParagraph"/>
              <w:spacing w:line="240" w:lineRule="auto"/>
              <w:ind w:left="0"/>
              <w:rPr>
                <w:spacing w:val="-5"/>
                <w:sz w:val="16"/>
                <w:szCs w:val="16"/>
              </w:rPr>
            </w:pPr>
            <w:r w:rsidRPr="00261E23">
              <w:rPr>
                <w:spacing w:val="-5"/>
                <w:sz w:val="16"/>
                <w:szCs w:val="16"/>
              </w:rPr>
              <w:t>43</w:t>
            </w:r>
          </w:p>
        </w:tc>
        <w:tc>
          <w:tcPr>
            <w:tcW w:w="1950" w:type="pct"/>
          </w:tcPr>
          <w:p w14:paraId="496F725B" w14:textId="77777777" w:rsidR="004E31E0" w:rsidRPr="00261E23" w:rsidRDefault="004E31E0" w:rsidP="002F0955">
            <w:pPr>
              <w:pStyle w:val="TableParagraph"/>
              <w:spacing w:line="240" w:lineRule="auto"/>
              <w:rPr>
                <w:i/>
                <w:sz w:val="16"/>
                <w:szCs w:val="16"/>
              </w:rPr>
            </w:pPr>
            <w:r w:rsidRPr="00261E23">
              <w:rPr>
                <w:i/>
                <w:sz w:val="16"/>
                <w:szCs w:val="16"/>
              </w:rPr>
              <w:t xml:space="preserve">Quercus </w:t>
            </w:r>
            <w:proofErr w:type="spellStart"/>
            <w:r w:rsidRPr="00261E23">
              <w:rPr>
                <w:i/>
                <w:sz w:val="16"/>
                <w:szCs w:val="16"/>
              </w:rPr>
              <w:t>robur</w:t>
            </w:r>
            <w:proofErr w:type="spellEnd"/>
            <w:r w:rsidRPr="00261E23">
              <w:rPr>
                <w:i/>
                <w:sz w:val="16"/>
                <w:szCs w:val="16"/>
              </w:rPr>
              <w:t xml:space="preserve"> </w:t>
            </w:r>
            <w:r w:rsidRPr="00261E23">
              <w:rPr>
                <w:spacing w:val="-5"/>
                <w:sz w:val="16"/>
                <w:szCs w:val="16"/>
              </w:rPr>
              <w:t>L.</w:t>
            </w:r>
          </w:p>
        </w:tc>
        <w:tc>
          <w:tcPr>
            <w:tcW w:w="868" w:type="pct"/>
          </w:tcPr>
          <w:p w14:paraId="5382FB5A"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Fagaceae</w:t>
            </w:r>
            <w:proofErr w:type="spellEnd"/>
          </w:p>
        </w:tc>
        <w:tc>
          <w:tcPr>
            <w:tcW w:w="672" w:type="pct"/>
          </w:tcPr>
          <w:p w14:paraId="68C4919C" w14:textId="66562B6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812F572" w14:textId="5B2F494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DA4B1BD" w14:textId="3537167B"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E828863" w14:textId="02434F05" w:rsidTr="00A52322">
        <w:trPr>
          <w:gridAfter w:val="1"/>
          <w:wAfter w:w="48" w:type="pct"/>
          <w:trHeight w:val="215"/>
        </w:trPr>
        <w:tc>
          <w:tcPr>
            <w:tcW w:w="164" w:type="pct"/>
            <w:shd w:val="clear" w:color="auto" w:fill="D1D1D1" w:themeFill="background2" w:themeFillShade="E6"/>
          </w:tcPr>
          <w:p w14:paraId="107B90D1" w14:textId="04D6CDCE" w:rsidR="004E31E0" w:rsidRPr="00261E23" w:rsidRDefault="004E31E0" w:rsidP="002F0955">
            <w:pPr>
              <w:pStyle w:val="TableParagraph"/>
              <w:spacing w:line="240" w:lineRule="auto"/>
              <w:ind w:left="0"/>
              <w:rPr>
                <w:spacing w:val="-5"/>
                <w:sz w:val="16"/>
                <w:szCs w:val="16"/>
              </w:rPr>
            </w:pPr>
            <w:r w:rsidRPr="00261E23">
              <w:rPr>
                <w:spacing w:val="-5"/>
                <w:sz w:val="16"/>
                <w:szCs w:val="16"/>
              </w:rPr>
              <w:t>44</w:t>
            </w:r>
          </w:p>
        </w:tc>
        <w:tc>
          <w:tcPr>
            <w:tcW w:w="1950" w:type="pct"/>
          </w:tcPr>
          <w:p w14:paraId="6F6F4D88" w14:textId="77777777" w:rsidR="004E31E0" w:rsidRPr="00261E23" w:rsidRDefault="004E31E0" w:rsidP="002F0955">
            <w:pPr>
              <w:pStyle w:val="TableParagraph"/>
              <w:spacing w:line="240" w:lineRule="auto"/>
              <w:rPr>
                <w:i/>
                <w:sz w:val="16"/>
                <w:szCs w:val="16"/>
              </w:rPr>
            </w:pPr>
            <w:proofErr w:type="spellStart"/>
            <w:r w:rsidRPr="00261E23">
              <w:rPr>
                <w:i/>
                <w:sz w:val="16"/>
                <w:szCs w:val="16"/>
              </w:rPr>
              <w:t>Robinia</w:t>
            </w:r>
            <w:proofErr w:type="spellEnd"/>
            <w:r w:rsidRPr="00261E23">
              <w:rPr>
                <w:i/>
                <w:spacing w:val="-5"/>
                <w:sz w:val="16"/>
                <w:szCs w:val="16"/>
              </w:rPr>
              <w:t xml:space="preserve"> </w:t>
            </w:r>
            <w:proofErr w:type="spellStart"/>
            <w:r w:rsidRPr="00261E23">
              <w:rPr>
                <w:i/>
                <w:sz w:val="16"/>
                <w:szCs w:val="16"/>
              </w:rPr>
              <w:t>pseudoacacia</w:t>
            </w:r>
            <w:proofErr w:type="spellEnd"/>
            <w:r w:rsidRPr="00261E23">
              <w:rPr>
                <w:i/>
                <w:sz w:val="16"/>
                <w:szCs w:val="16"/>
              </w:rPr>
              <w:t xml:space="preserve"> </w:t>
            </w:r>
            <w:r w:rsidRPr="00261E23">
              <w:rPr>
                <w:spacing w:val="-5"/>
                <w:sz w:val="16"/>
                <w:szCs w:val="16"/>
              </w:rPr>
              <w:t>L.</w:t>
            </w:r>
          </w:p>
        </w:tc>
        <w:tc>
          <w:tcPr>
            <w:tcW w:w="868" w:type="pct"/>
          </w:tcPr>
          <w:p w14:paraId="1BFE4FA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5BAD5931" w14:textId="523E7CB8"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24438CF0" w14:textId="3DE787D7"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6B3B1E7F" w14:textId="789AE99D"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20425E3" w14:textId="647F9667" w:rsidTr="00A52322">
        <w:trPr>
          <w:gridAfter w:val="1"/>
          <w:wAfter w:w="48" w:type="pct"/>
          <w:trHeight w:val="215"/>
        </w:trPr>
        <w:tc>
          <w:tcPr>
            <w:tcW w:w="164" w:type="pct"/>
            <w:shd w:val="clear" w:color="auto" w:fill="D1D1D1" w:themeFill="background2" w:themeFillShade="E6"/>
          </w:tcPr>
          <w:p w14:paraId="498178E3" w14:textId="0148C7A7" w:rsidR="004E31E0" w:rsidRPr="00261E23" w:rsidRDefault="004E31E0" w:rsidP="002F0955">
            <w:pPr>
              <w:pStyle w:val="TableParagraph"/>
              <w:spacing w:line="240" w:lineRule="auto"/>
              <w:ind w:left="0"/>
              <w:rPr>
                <w:spacing w:val="-5"/>
                <w:sz w:val="16"/>
                <w:szCs w:val="16"/>
              </w:rPr>
            </w:pPr>
            <w:r w:rsidRPr="00261E23">
              <w:rPr>
                <w:spacing w:val="-5"/>
                <w:sz w:val="16"/>
                <w:szCs w:val="16"/>
              </w:rPr>
              <w:t>45</w:t>
            </w:r>
          </w:p>
        </w:tc>
        <w:tc>
          <w:tcPr>
            <w:tcW w:w="1950" w:type="pct"/>
          </w:tcPr>
          <w:p w14:paraId="07076907" w14:textId="77777777" w:rsidR="004E31E0" w:rsidRPr="00261E23" w:rsidRDefault="004E31E0" w:rsidP="002F0955">
            <w:pPr>
              <w:pStyle w:val="TableParagraph"/>
              <w:spacing w:line="240" w:lineRule="auto"/>
              <w:rPr>
                <w:i/>
                <w:sz w:val="16"/>
                <w:szCs w:val="16"/>
              </w:rPr>
            </w:pPr>
            <w:proofErr w:type="spellStart"/>
            <w:r w:rsidRPr="00261E23">
              <w:rPr>
                <w:i/>
                <w:sz w:val="16"/>
                <w:szCs w:val="16"/>
              </w:rPr>
              <w:t>Robinia</w:t>
            </w:r>
            <w:proofErr w:type="spellEnd"/>
            <w:r w:rsidRPr="00261E23">
              <w:rPr>
                <w:i/>
                <w:spacing w:val="-3"/>
                <w:sz w:val="16"/>
                <w:szCs w:val="16"/>
              </w:rPr>
              <w:t xml:space="preserve"> </w:t>
            </w:r>
            <w:proofErr w:type="spellStart"/>
            <w:r w:rsidRPr="00261E23">
              <w:rPr>
                <w:i/>
                <w:sz w:val="16"/>
                <w:szCs w:val="16"/>
              </w:rPr>
              <w:t>pseudoacacia</w:t>
            </w:r>
            <w:proofErr w:type="spellEnd"/>
            <w:r w:rsidRPr="00261E23">
              <w:rPr>
                <w:i/>
                <w:sz w:val="16"/>
                <w:szCs w:val="16"/>
              </w:rPr>
              <w:t xml:space="preserve"> </w:t>
            </w:r>
            <w:r w:rsidRPr="00261E23">
              <w:rPr>
                <w:spacing w:val="-2"/>
                <w:sz w:val="16"/>
                <w:szCs w:val="16"/>
              </w:rPr>
              <w:t>“</w:t>
            </w:r>
            <w:proofErr w:type="spellStart"/>
            <w:r w:rsidRPr="00261E23">
              <w:rPr>
                <w:spacing w:val="-2"/>
                <w:sz w:val="16"/>
                <w:szCs w:val="16"/>
              </w:rPr>
              <w:t>Umbraculifera</w:t>
            </w:r>
            <w:proofErr w:type="spellEnd"/>
            <w:r w:rsidRPr="00261E23">
              <w:rPr>
                <w:spacing w:val="-2"/>
                <w:sz w:val="16"/>
                <w:szCs w:val="16"/>
              </w:rPr>
              <w:t>”</w:t>
            </w:r>
          </w:p>
        </w:tc>
        <w:tc>
          <w:tcPr>
            <w:tcW w:w="868" w:type="pct"/>
          </w:tcPr>
          <w:p w14:paraId="4254DEF3"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2B048DA8" w14:textId="3BD4DD60" w:rsidR="004E31E0" w:rsidRPr="00261E23" w:rsidRDefault="004E31E0" w:rsidP="002F0955">
            <w:pPr>
              <w:pStyle w:val="TableParagraph"/>
              <w:ind w:left="16" w:right="1"/>
              <w:jc w:val="right"/>
              <w:rPr>
                <w:b/>
                <w:bCs/>
                <w:spacing w:val="-2"/>
                <w:sz w:val="16"/>
                <w:szCs w:val="16"/>
              </w:rPr>
            </w:pPr>
            <w:r w:rsidRPr="00261E23">
              <w:rPr>
                <w:b/>
                <w:bCs/>
                <w:spacing w:val="-2"/>
                <w:sz w:val="16"/>
                <w:szCs w:val="16"/>
              </w:rPr>
              <w:t>Semi-Natural</w:t>
            </w:r>
          </w:p>
        </w:tc>
        <w:tc>
          <w:tcPr>
            <w:tcW w:w="770" w:type="pct"/>
          </w:tcPr>
          <w:p w14:paraId="68BB3C46" w14:textId="2D2D0F1A"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DB9D319" w14:textId="4A754D0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DBCBB8C" w14:textId="60A73052" w:rsidTr="00A52322">
        <w:trPr>
          <w:gridAfter w:val="1"/>
          <w:wAfter w:w="48" w:type="pct"/>
          <w:trHeight w:val="245"/>
        </w:trPr>
        <w:tc>
          <w:tcPr>
            <w:tcW w:w="164" w:type="pct"/>
            <w:shd w:val="clear" w:color="auto" w:fill="D1D1D1" w:themeFill="background2" w:themeFillShade="E6"/>
          </w:tcPr>
          <w:p w14:paraId="476291BF" w14:textId="5D27CCB9" w:rsidR="004E31E0" w:rsidRPr="00261E23" w:rsidRDefault="004E31E0" w:rsidP="002F0955">
            <w:pPr>
              <w:pStyle w:val="TableParagraph"/>
              <w:spacing w:line="240" w:lineRule="auto"/>
              <w:ind w:left="0"/>
              <w:rPr>
                <w:spacing w:val="-5"/>
                <w:sz w:val="16"/>
                <w:szCs w:val="16"/>
              </w:rPr>
            </w:pPr>
            <w:r w:rsidRPr="00261E23">
              <w:rPr>
                <w:spacing w:val="-5"/>
                <w:sz w:val="16"/>
                <w:szCs w:val="16"/>
              </w:rPr>
              <w:t>46</w:t>
            </w:r>
          </w:p>
        </w:tc>
        <w:tc>
          <w:tcPr>
            <w:tcW w:w="1950" w:type="pct"/>
          </w:tcPr>
          <w:p w14:paraId="2B7E31B1" w14:textId="77777777" w:rsidR="004E31E0" w:rsidRPr="00261E23" w:rsidRDefault="004E31E0" w:rsidP="002F0955">
            <w:pPr>
              <w:pStyle w:val="TableParagraph"/>
              <w:spacing w:line="240" w:lineRule="auto"/>
              <w:rPr>
                <w:i/>
                <w:sz w:val="16"/>
                <w:szCs w:val="16"/>
              </w:rPr>
            </w:pPr>
            <w:proofErr w:type="spellStart"/>
            <w:r w:rsidRPr="00261E23">
              <w:rPr>
                <w:i/>
                <w:sz w:val="16"/>
                <w:szCs w:val="16"/>
              </w:rPr>
              <w:t>Sophora</w:t>
            </w:r>
            <w:proofErr w:type="spellEnd"/>
            <w:r w:rsidRPr="00261E23">
              <w:rPr>
                <w:i/>
                <w:spacing w:val="-2"/>
                <w:sz w:val="16"/>
                <w:szCs w:val="16"/>
              </w:rPr>
              <w:t xml:space="preserve"> </w:t>
            </w:r>
            <w:r w:rsidRPr="00261E23">
              <w:rPr>
                <w:i/>
                <w:sz w:val="16"/>
                <w:szCs w:val="16"/>
              </w:rPr>
              <w:t>japonica</w:t>
            </w:r>
            <w:r w:rsidRPr="00261E23">
              <w:rPr>
                <w:i/>
                <w:spacing w:val="1"/>
                <w:sz w:val="16"/>
                <w:szCs w:val="16"/>
              </w:rPr>
              <w:t xml:space="preserve"> </w:t>
            </w:r>
            <w:r w:rsidRPr="00261E23">
              <w:rPr>
                <w:spacing w:val="-5"/>
                <w:sz w:val="16"/>
                <w:szCs w:val="16"/>
              </w:rPr>
              <w:t>L.</w:t>
            </w:r>
          </w:p>
        </w:tc>
        <w:tc>
          <w:tcPr>
            <w:tcW w:w="868" w:type="pct"/>
          </w:tcPr>
          <w:p w14:paraId="23451CF5"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6FEB39C1" w14:textId="1B9CBCC0"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FC1ED63" w14:textId="6B6DD9E6"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08F5B619" w14:textId="1F11584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41D4DFE" w14:textId="05220305" w:rsidTr="00A52322">
        <w:trPr>
          <w:gridAfter w:val="1"/>
          <w:wAfter w:w="48" w:type="pct"/>
          <w:trHeight w:val="215"/>
        </w:trPr>
        <w:tc>
          <w:tcPr>
            <w:tcW w:w="164" w:type="pct"/>
            <w:shd w:val="clear" w:color="auto" w:fill="D1D1D1" w:themeFill="background2" w:themeFillShade="E6"/>
          </w:tcPr>
          <w:p w14:paraId="51F7720E" w14:textId="163CB920" w:rsidR="004E31E0" w:rsidRPr="00261E23" w:rsidRDefault="004E31E0" w:rsidP="002F0955">
            <w:pPr>
              <w:pStyle w:val="TableParagraph"/>
              <w:spacing w:line="240" w:lineRule="auto"/>
              <w:ind w:left="0"/>
              <w:rPr>
                <w:spacing w:val="-5"/>
                <w:sz w:val="16"/>
                <w:szCs w:val="16"/>
              </w:rPr>
            </w:pPr>
            <w:r w:rsidRPr="00261E23">
              <w:rPr>
                <w:spacing w:val="-5"/>
                <w:sz w:val="16"/>
                <w:szCs w:val="16"/>
              </w:rPr>
              <w:t>47</w:t>
            </w:r>
          </w:p>
        </w:tc>
        <w:tc>
          <w:tcPr>
            <w:tcW w:w="1950" w:type="pct"/>
          </w:tcPr>
          <w:p w14:paraId="1CDF68D8" w14:textId="77777777" w:rsidR="004E31E0" w:rsidRPr="00261E23" w:rsidRDefault="004E31E0" w:rsidP="002F0955">
            <w:pPr>
              <w:pStyle w:val="TableParagraph"/>
              <w:spacing w:line="240" w:lineRule="auto"/>
              <w:rPr>
                <w:i/>
                <w:sz w:val="16"/>
                <w:szCs w:val="16"/>
              </w:rPr>
            </w:pPr>
            <w:proofErr w:type="spellStart"/>
            <w:r w:rsidRPr="00261E23">
              <w:rPr>
                <w:i/>
                <w:sz w:val="16"/>
                <w:szCs w:val="16"/>
              </w:rPr>
              <w:t>Tilia</w:t>
            </w:r>
            <w:proofErr w:type="spellEnd"/>
            <w:r w:rsidRPr="00261E23">
              <w:rPr>
                <w:i/>
                <w:spacing w:val="-2"/>
                <w:sz w:val="16"/>
                <w:szCs w:val="16"/>
              </w:rPr>
              <w:t xml:space="preserve"> </w:t>
            </w:r>
            <w:proofErr w:type="spellStart"/>
            <w:r w:rsidRPr="00261E23">
              <w:rPr>
                <w:i/>
                <w:sz w:val="16"/>
                <w:szCs w:val="16"/>
              </w:rPr>
              <w:t>tomentosa</w:t>
            </w:r>
            <w:proofErr w:type="spellEnd"/>
            <w:r w:rsidRPr="00261E23">
              <w:rPr>
                <w:i/>
                <w:spacing w:val="-1"/>
                <w:sz w:val="16"/>
                <w:szCs w:val="16"/>
              </w:rPr>
              <w:t xml:space="preserve"> </w:t>
            </w:r>
            <w:proofErr w:type="spellStart"/>
            <w:r w:rsidRPr="00261E23">
              <w:rPr>
                <w:spacing w:val="-2"/>
                <w:sz w:val="16"/>
                <w:szCs w:val="16"/>
              </w:rPr>
              <w:t>Moench</w:t>
            </w:r>
            <w:proofErr w:type="spellEnd"/>
            <w:r w:rsidRPr="00261E23">
              <w:rPr>
                <w:spacing w:val="-2"/>
                <w:sz w:val="16"/>
                <w:szCs w:val="16"/>
              </w:rPr>
              <w:t>.</w:t>
            </w:r>
          </w:p>
        </w:tc>
        <w:tc>
          <w:tcPr>
            <w:tcW w:w="868" w:type="pct"/>
          </w:tcPr>
          <w:p w14:paraId="41C5D8AC"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Malvaceae</w:t>
            </w:r>
            <w:proofErr w:type="spellEnd"/>
          </w:p>
        </w:tc>
        <w:tc>
          <w:tcPr>
            <w:tcW w:w="672" w:type="pct"/>
          </w:tcPr>
          <w:p w14:paraId="0EF54DBE" w14:textId="6BADADC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3B439E0" w14:textId="44C7251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04DA99E2" w14:textId="622C610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658804E" w14:textId="584EB13D" w:rsidTr="00A52322">
        <w:trPr>
          <w:gridAfter w:val="1"/>
          <w:wAfter w:w="48" w:type="pct"/>
          <w:trHeight w:val="215"/>
        </w:trPr>
        <w:tc>
          <w:tcPr>
            <w:tcW w:w="164" w:type="pct"/>
            <w:shd w:val="clear" w:color="auto" w:fill="D1D1D1" w:themeFill="background2" w:themeFillShade="E6"/>
          </w:tcPr>
          <w:p w14:paraId="0059C9B4" w14:textId="58FBC252" w:rsidR="004E31E0" w:rsidRPr="00261E23" w:rsidRDefault="004E31E0" w:rsidP="002F0955">
            <w:pPr>
              <w:pStyle w:val="TableParagraph"/>
              <w:spacing w:line="240" w:lineRule="auto"/>
              <w:ind w:left="0"/>
              <w:rPr>
                <w:spacing w:val="-5"/>
                <w:sz w:val="16"/>
                <w:szCs w:val="16"/>
              </w:rPr>
            </w:pPr>
            <w:r w:rsidRPr="00261E23">
              <w:rPr>
                <w:spacing w:val="-5"/>
                <w:sz w:val="16"/>
                <w:szCs w:val="16"/>
              </w:rPr>
              <w:t>48</w:t>
            </w:r>
          </w:p>
        </w:tc>
        <w:tc>
          <w:tcPr>
            <w:tcW w:w="1950" w:type="pct"/>
          </w:tcPr>
          <w:p w14:paraId="0F9BB7F0" w14:textId="77777777" w:rsidR="004E31E0" w:rsidRPr="00261E23" w:rsidRDefault="004E31E0" w:rsidP="002F0955">
            <w:pPr>
              <w:pStyle w:val="TableParagraph"/>
              <w:spacing w:line="240" w:lineRule="auto"/>
              <w:rPr>
                <w:i/>
                <w:sz w:val="16"/>
                <w:szCs w:val="16"/>
              </w:rPr>
            </w:pPr>
            <w:proofErr w:type="spellStart"/>
            <w:r w:rsidRPr="00261E23">
              <w:rPr>
                <w:i/>
                <w:sz w:val="16"/>
                <w:szCs w:val="16"/>
              </w:rPr>
              <w:t>Ulmus</w:t>
            </w:r>
            <w:proofErr w:type="spellEnd"/>
            <w:r w:rsidRPr="00261E23">
              <w:rPr>
                <w:i/>
                <w:sz w:val="16"/>
                <w:szCs w:val="16"/>
              </w:rPr>
              <w:t xml:space="preserve"> glabra </w:t>
            </w:r>
            <w:proofErr w:type="spellStart"/>
            <w:r w:rsidRPr="00261E23">
              <w:rPr>
                <w:spacing w:val="-2"/>
                <w:sz w:val="16"/>
                <w:szCs w:val="16"/>
              </w:rPr>
              <w:t>Huds</w:t>
            </w:r>
            <w:proofErr w:type="spellEnd"/>
            <w:r w:rsidRPr="00261E23">
              <w:rPr>
                <w:spacing w:val="-2"/>
                <w:sz w:val="16"/>
                <w:szCs w:val="16"/>
              </w:rPr>
              <w:t>.</w:t>
            </w:r>
          </w:p>
        </w:tc>
        <w:tc>
          <w:tcPr>
            <w:tcW w:w="868" w:type="pct"/>
          </w:tcPr>
          <w:p w14:paraId="63EC38D8"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Ulmaceae</w:t>
            </w:r>
            <w:proofErr w:type="spellEnd"/>
          </w:p>
        </w:tc>
        <w:tc>
          <w:tcPr>
            <w:tcW w:w="672" w:type="pct"/>
          </w:tcPr>
          <w:p w14:paraId="5673B494" w14:textId="2E70FBF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FE38455" w14:textId="5BD4F648"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DF25FAE" w14:textId="25767F7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300FA8A" w14:textId="55C72A90" w:rsidTr="00A52322">
        <w:trPr>
          <w:gridAfter w:val="1"/>
          <w:wAfter w:w="48" w:type="pct"/>
          <w:trHeight w:val="215"/>
        </w:trPr>
        <w:tc>
          <w:tcPr>
            <w:tcW w:w="164" w:type="pct"/>
            <w:shd w:val="clear" w:color="auto" w:fill="D1D1D1" w:themeFill="background2" w:themeFillShade="E6"/>
          </w:tcPr>
          <w:p w14:paraId="284C7C3F" w14:textId="48B70AC4" w:rsidR="004E31E0" w:rsidRPr="00261E23" w:rsidRDefault="004E31E0" w:rsidP="002F0955">
            <w:pPr>
              <w:pStyle w:val="TableParagraph"/>
              <w:spacing w:line="240" w:lineRule="auto"/>
              <w:ind w:left="0"/>
              <w:rPr>
                <w:spacing w:val="-5"/>
                <w:sz w:val="16"/>
                <w:szCs w:val="16"/>
              </w:rPr>
            </w:pPr>
            <w:r w:rsidRPr="00261E23">
              <w:rPr>
                <w:spacing w:val="-5"/>
                <w:sz w:val="16"/>
                <w:szCs w:val="16"/>
              </w:rPr>
              <w:t>49</w:t>
            </w:r>
          </w:p>
        </w:tc>
        <w:tc>
          <w:tcPr>
            <w:tcW w:w="1950" w:type="pct"/>
          </w:tcPr>
          <w:p w14:paraId="19474A71" w14:textId="77777777" w:rsidR="004E31E0" w:rsidRPr="00261E23" w:rsidRDefault="004E31E0" w:rsidP="002F0955">
            <w:pPr>
              <w:pStyle w:val="TableParagraph"/>
              <w:spacing w:line="240" w:lineRule="auto"/>
              <w:rPr>
                <w:i/>
                <w:sz w:val="16"/>
                <w:szCs w:val="16"/>
              </w:rPr>
            </w:pPr>
            <w:proofErr w:type="spellStart"/>
            <w:r w:rsidRPr="00261E23">
              <w:rPr>
                <w:i/>
                <w:sz w:val="16"/>
                <w:szCs w:val="16"/>
              </w:rPr>
              <w:t>Ulmus</w:t>
            </w:r>
            <w:proofErr w:type="spellEnd"/>
            <w:r w:rsidRPr="00261E23">
              <w:rPr>
                <w:i/>
                <w:spacing w:val="1"/>
                <w:sz w:val="16"/>
                <w:szCs w:val="16"/>
              </w:rPr>
              <w:t xml:space="preserve"> </w:t>
            </w:r>
            <w:r w:rsidRPr="00261E23">
              <w:rPr>
                <w:i/>
                <w:sz w:val="16"/>
                <w:szCs w:val="16"/>
              </w:rPr>
              <w:t>minor</w:t>
            </w:r>
            <w:r w:rsidRPr="00261E23">
              <w:rPr>
                <w:i/>
                <w:spacing w:val="-2"/>
                <w:sz w:val="16"/>
                <w:szCs w:val="16"/>
              </w:rPr>
              <w:t xml:space="preserve"> </w:t>
            </w:r>
            <w:r w:rsidRPr="00261E23">
              <w:rPr>
                <w:spacing w:val="-2"/>
                <w:sz w:val="16"/>
                <w:szCs w:val="16"/>
              </w:rPr>
              <w:t>Mill.</w:t>
            </w:r>
          </w:p>
        </w:tc>
        <w:tc>
          <w:tcPr>
            <w:tcW w:w="868" w:type="pct"/>
          </w:tcPr>
          <w:p w14:paraId="5EFF8473"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Ulmaceae</w:t>
            </w:r>
            <w:proofErr w:type="spellEnd"/>
          </w:p>
        </w:tc>
        <w:tc>
          <w:tcPr>
            <w:tcW w:w="672" w:type="pct"/>
          </w:tcPr>
          <w:p w14:paraId="26BDDBFB" w14:textId="0E02B5C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CACFA08" w14:textId="533BA06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4B8BB8A" w14:textId="7E65044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E753B74" w14:textId="4DFF862F" w:rsidTr="000F50C6">
        <w:trPr>
          <w:trHeight w:val="215"/>
        </w:trPr>
        <w:tc>
          <w:tcPr>
            <w:tcW w:w="5000" w:type="pct"/>
            <w:gridSpan w:val="7"/>
            <w:shd w:val="clear" w:color="auto" w:fill="D1D1D1" w:themeFill="background2" w:themeFillShade="E6"/>
          </w:tcPr>
          <w:p w14:paraId="56087B76" w14:textId="08664BD7" w:rsidR="004E31E0" w:rsidRPr="00261E23" w:rsidRDefault="00E4213C" w:rsidP="00E4213C">
            <w:pPr>
              <w:pStyle w:val="TableParagraph"/>
              <w:spacing w:line="196" w:lineRule="exact"/>
              <w:ind w:left="0"/>
              <w:jc w:val="center"/>
              <w:rPr>
                <w:b/>
                <w:bCs/>
                <w:iCs/>
                <w:spacing w:val="-2"/>
                <w:sz w:val="16"/>
                <w:szCs w:val="16"/>
              </w:rPr>
            </w:pPr>
            <w:r>
              <w:rPr>
                <w:b/>
                <w:bCs/>
                <w:iCs/>
                <w:spacing w:val="-2"/>
                <w:sz w:val="16"/>
                <w:szCs w:val="16"/>
              </w:rPr>
              <w:t>SHURUBS</w:t>
            </w:r>
          </w:p>
        </w:tc>
      </w:tr>
      <w:tr w:rsidR="004E31E0" w14:paraId="0ECF7FD4" w14:textId="40DBC32F" w:rsidTr="00A52322">
        <w:trPr>
          <w:gridAfter w:val="1"/>
          <w:wAfter w:w="48" w:type="pct"/>
          <w:trHeight w:val="215"/>
        </w:trPr>
        <w:tc>
          <w:tcPr>
            <w:tcW w:w="164" w:type="pct"/>
            <w:shd w:val="clear" w:color="auto" w:fill="D1D1D1" w:themeFill="background2" w:themeFillShade="E6"/>
          </w:tcPr>
          <w:p w14:paraId="064E606A" w14:textId="4FB18300"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07D56727" w14:textId="315A7CDA" w:rsidR="004E31E0" w:rsidRPr="00261E23" w:rsidRDefault="004E31E0" w:rsidP="002F0955">
            <w:pPr>
              <w:pStyle w:val="TableParagraph"/>
              <w:spacing w:line="240" w:lineRule="auto"/>
              <w:rPr>
                <w:i/>
                <w:sz w:val="16"/>
                <w:szCs w:val="16"/>
              </w:rPr>
            </w:pPr>
            <w:proofErr w:type="spellStart"/>
            <w:r w:rsidRPr="00261E23">
              <w:rPr>
                <w:b/>
                <w:sz w:val="16"/>
                <w:szCs w:val="16"/>
              </w:rPr>
              <w:t>Latince</w:t>
            </w:r>
            <w:proofErr w:type="spellEnd"/>
            <w:r w:rsidRPr="00261E23">
              <w:rPr>
                <w:b/>
                <w:spacing w:val="-6"/>
                <w:sz w:val="16"/>
                <w:szCs w:val="16"/>
              </w:rPr>
              <w:t xml:space="preserve"> </w:t>
            </w:r>
            <w:proofErr w:type="spellStart"/>
            <w:r w:rsidRPr="00261E23">
              <w:rPr>
                <w:b/>
                <w:spacing w:val="-5"/>
                <w:sz w:val="16"/>
                <w:szCs w:val="16"/>
              </w:rPr>
              <w:t>Adı</w:t>
            </w:r>
            <w:proofErr w:type="spellEnd"/>
          </w:p>
        </w:tc>
        <w:tc>
          <w:tcPr>
            <w:tcW w:w="868" w:type="pct"/>
            <w:shd w:val="clear" w:color="auto" w:fill="E8E8E8" w:themeFill="background2"/>
          </w:tcPr>
          <w:p w14:paraId="20E2EFD4" w14:textId="1F80556F" w:rsidR="004E31E0" w:rsidRPr="00261E23" w:rsidRDefault="004E31E0"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43336160" w14:textId="266141A6" w:rsidR="004E31E0" w:rsidRPr="00261E23" w:rsidRDefault="004E31E0" w:rsidP="002F0955">
            <w:pPr>
              <w:pStyle w:val="TableParagraph"/>
              <w:ind w:left="0" w:right="1"/>
              <w:rPr>
                <w:spacing w:val="-2"/>
                <w:sz w:val="16"/>
                <w:szCs w:val="16"/>
              </w:rPr>
            </w:pPr>
            <w:r w:rsidRPr="00261E23">
              <w:rPr>
                <w:b/>
                <w:spacing w:val="-2"/>
                <w:sz w:val="16"/>
                <w:szCs w:val="16"/>
              </w:rPr>
              <w:t>Natural-Exotic</w:t>
            </w:r>
          </w:p>
        </w:tc>
        <w:tc>
          <w:tcPr>
            <w:tcW w:w="770" w:type="pct"/>
            <w:shd w:val="clear" w:color="auto" w:fill="E8E8E8" w:themeFill="background2"/>
          </w:tcPr>
          <w:p w14:paraId="252B725F" w14:textId="2178D6EB"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49DBAFA0" w14:textId="08432A77" w:rsidR="004E31E0" w:rsidRPr="00261E23" w:rsidRDefault="004E31E0" w:rsidP="002F0955">
            <w:pPr>
              <w:pStyle w:val="TableParagraph"/>
              <w:spacing w:line="196" w:lineRule="exact"/>
              <w:ind w:left="16"/>
              <w:jc w:val="center"/>
              <w:rPr>
                <w:b/>
                <w:bCs/>
                <w:spacing w:val="-2"/>
                <w:sz w:val="16"/>
                <w:szCs w:val="16"/>
              </w:rPr>
            </w:pPr>
            <w:r w:rsidRPr="00261E23">
              <w:rPr>
                <w:spacing w:val="-2"/>
                <w:sz w:val="16"/>
                <w:szCs w:val="16"/>
              </w:rPr>
              <w:t xml:space="preserve"> </w:t>
            </w:r>
            <w:r w:rsidRPr="00261E23">
              <w:rPr>
                <w:b/>
                <w:bCs/>
                <w:spacing w:val="-2"/>
                <w:sz w:val="16"/>
                <w:szCs w:val="16"/>
              </w:rPr>
              <w:t>Drought</w:t>
            </w:r>
          </w:p>
        </w:tc>
      </w:tr>
      <w:tr w:rsidR="004E31E0" w14:paraId="0A1C0F91" w14:textId="10E90637" w:rsidTr="00A52322">
        <w:trPr>
          <w:gridAfter w:val="1"/>
          <w:wAfter w:w="48" w:type="pct"/>
          <w:trHeight w:val="215"/>
        </w:trPr>
        <w:tc>
          <w:tcPr>
            <w:tcW w:w="164" w:type="pct"/>
            <w:shd w:val="clear" w:color="auto" w:fill="D1D1D1" w:themeFill="background2" w:themeFillShade="E6"/>
          </w:tcPr>
          <w:p w14:paraId="496AD7E6" w14:textId="2F9630B3"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22E9783C" w14:textId="4310FB84" w:rsidR="004E31E0" w:rsidRPr="00261E23" w:rsidRDefault="004E31E0" w:rsidP="002F0955">
            <w:pPr>
              <w:pStyle w:val="NormalWeb"/>
              <w:rPr>
                <w:i w:val="0"/>
                <w:iCs w:val="0"/>
                <w:sz w:val="16"/>
                <w:szCs w:val="16"/>
              </w:rPr>
            </w:pPr>
            <w:r w:rsidRPr="00261E23">
              <w:rPr>
                <w:sz w:val="16"/>
                <w:szCs w:val="16"/>
              </w:rPr>
              <w:t xml:space="preserve">   Berberis </w:t>
            </w:r>
            <w:proofErr w:type="spellStart"/>
            <w:r w:rsidRPr="00261E23">
              <w:rPr>
                <w:sz w:val="16"/>
                <w:szCs w:val="16"/>
              </w:rPr>
              <w:t>crataegina</w:t>
            </w:r>
            <w:proofErr w:type="spellEnd"/>
            <w:r w:rsidRPr="00261E23">
              <w:rPr>
                <w:sz w:val="16"/>
                <w:szCs w:val="16"/>
              </w:rPr>
              <w:t xml:space="preserve"> DC.</w:t>
            </w:r>
          </w:p>
        </w:tc>
        <w:tc>
          <w:tcPr>
            <w:tcW w:w="868" w:type="pct"/>
          </w:tcPr>
          <w:p w14:paraId="71B65BED" w14:textId="08C287B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7DC3C1AE" w14:textId="66D95CEB"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59EA3C67" w14:textId="489A304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 -Moderate</w:t>
            </w:r>
          </w:p>
        </w:tc>
        <w:tc>
          <w:tcPr>
            <w:tcW w:w="528" w:type="pct"/>
          </w:tcPr>
          <w:p w14:paraId="56A02BBE" w14:textId="1A0132E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9BFC041" w14:textId="1EBBDCFB" w:rsidTr="00A52322">
        <w:trPr>
          <w:gridAfter w:val="1"/>
          <w:wAfter w:w="48" w:type="pct"/>
          <w:trHeight w:val="215"/>
        </w:trPr>
        <w:tc>
          <w:tcPr>
            <w:tcW w:w="164" w:type="pct"/>
            <w:shd w:val="clear" w:color="auto" w:fill="D1D1D1" w:themeFill="background2" w:themeFillShade="E6"/>
          </w:tcPr>
          <w:p w14:paraId="052B9E11" w14:textId="292B3A41"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2</w:t>
            </w:r>
          </w:p>
        </w:tc>
        <w:tc>
          <w:tcPr>
            <w:tcW w:w="1950" w:type="pct"/>
          </w:tcPr>
          <w:p w14:paraId="755BA799" w14:textId="62F146FF" w:rsidR="004E31E0" w:rsidRPr="00261E23" w:rsidRDefault="004E31E0" w:rsidP="002F0955">
            <w:pPr>
              <w:pStyle w:val="TableParagraph"/>
              <w:spacing w:line="240" w:lineRule="auto"/>
              <w:rPr>
                <w:i/>
                <w:sz w:val="16"/>
                <w:szCs w:val="16"/>
              </w:rPr>
            </w:pPr>
            <w:r w:rsidRPr="00261E23">
              <w:rPr>
                <w:i/>
                <w:sz w:val="16"/>
                <w:szCs w:val="16"/>
              </w:rPr>
              <w:t>Berberis</w:t>
            </w:r>
            <w:r w:rsidRPr="00261E23">
              <w:rPr>
                <w:i/>
                <w:spacing w:val="-1"/>
                <w:sz w:val="16"/>
                <w:szCs w:val="16"/>
              </w:rPr>
              <w:t xml:space="preserve"> </w:t>
            </w:r>
            <w:proofErr w:type="spellStart"/>
            <w:r w:rsidRPr="00261E23">
              <w:rPr>
                <w:i/>
                <w:sz w:val="16"/>
                <w:szCs w:val="16"/>
              </w:rPr>
              <w:t>thunbergii</w:t>
            </w:r>
            <w:proofErr w:type="spellEnd"/>
            <w:r w:rsidRPr="00261E23">
              <w:rPr>
                <w:i/>
                <w:spacing w:val="-1"/>
                <w:sz w:val="16"/>
                <w:szCs w:val="16"/>
              </w:rPr>
              <w:t xml:space="preserve"> </w:t>
            </w:r>
            <w:r w:rsidRPr="00261E23">
              <w:rPr>
                <w:sz w:val="16"/>
                <w:szCs w:val="16"/>
              </w:rPr>
              <w:t xml:space="preserve">DC. </w:t>
            </w:r>
            <w:r w:rsidRPr="00261E23">
              <w:rPr>
                <w:spacing w:val="-2"/>
                <w:sz w:val="16"/>
                <w:szCs w:val="16"/>
              </w:rPr>
              <w:t>“</w:t>
            </w:r>
            <w:proofErr w:type="spellStart"/>
            <w:r w:rsidRPr="00261E23">
              <w:rPr>
                <w:spacing w:val="-2"/>
                <w:sz w:val="16"/>
                <w:szCs w:val="16"/>
              </w:rPr>
              <w:t>Atropurpurea</w:t>
            </w:r>
            <w:proofErr w:type="spellEnd"/>
            <w:r w:rsidRPr="00261E23">
              <w:rPr>
                <w:spacing w:val="-2"/>
                <w:sz w:val="16"/>
                <w:szCs w:val="16"/>
              </w:rPr>
              <w:t>”</w:t>
            </w:r>
          </w:p>
        </w:tc>
        <w:tc>
          <w:tcPr>
            <w:tcW w:w="868" w:type="pct"/>
          </w:tcPr>
          <w:p w14:paraId="583985FA" w14:textId="5D3D8166"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6CC71522" w14:textId="4D64CC4C"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2C829CA2" w14:textId="5A1A6549"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8194401" w14:textId="0BE77EC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6B4353A" w14:textId="6C52A464" w:rsidTr="00A52322">
        <w:trPr>
          <w:gridAfter w:val="1"/>
          <w:wAfter w:w="48" w:type="pct"/>
          <w:trHeight w:val="215"/>
        </w:trPr>
        <w:tc>
          <w:tcPr>
            <w:tcW w:w="164" w:type="pct"/>
            <w:shd w:val="clear" w:color="auto" w:fill="D1D1D1" w:themeFill="background2" w:themeFillShade="E6"/>
          </w:tcPr>
          <w:p w14:paraId="3C414845" w14:textId="4A977154"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3</w:t>
            </w:r>
          </w:p>
        </w:tc>
        <w:tc>
          <w:tcPr>
            <w:tcW w:w="1950" w:type="pct"/>
          </w:tcPr>
          <w:p w14:paraId="2F7E595B" w14:textId="1B1B1DFA" w:rsidR="004E31E0" w:rsidRPr="00261E23" w:rsidRDefault="004E31E0" w:rsidP="002F0955">
            <w:pPr>
              <w:pStyle w:val="TableParagraph"/>
              <w:spacing w:line="240" w:lineRule="auto"/>
              <w:rPr>
                <w:i/>
                <w:sz w:val="16"/>
                <w:szCs w:val="16"/>
              </w:rPr>
            </w:pPr>
            <w:r w:rsidRPr="00261E23">
              <w:rPr>
                <w:i/>
                <w:sz w:val="16"/>
                <w:szCs w:val="16"/>
              </w:rPr>
              <w:t>Berberis vulgaris</w:t>
            </w:r>
            <w:r w:rsidRPr="00261E23">
              <w:rPr>
                <w:i/>
                <w:spacing w:val="1"/>
                <w:sz w:val="16"/>
                <w:szCs w:val="16"/>
              </w:rPr>
              <w:t xml:space="preserve"> </w:t>
            </w:r>
            <w:r w:rsidRPr="00261E23">
              <w:rPr>
                <w:spacing w:val="-5"/>
                <w:sz w:val="16"/>
                <w:szCs w:val="16"/>
              </w:rPr>
              <w:t>L.</w:t>
            </w:r>
          </w:p>
        </w:tc>
        <w:tc>
          <w:tcPr>
            <w:tcW w:w="868" w:type="pct"/>
          </w:tcPr>
          <w:p w14:paraId="1D36CD2E" w14:textId="7A59D11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341C1959" w14:textId="7BC5F0D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35054852" w14:textId="11DA008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9797BDA" w14:textId="731596C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09710B" w14:paraId="416A9C17" w14:textId="71A0FC72" w:rsidTr="00A52322">
        <w:trPr>
          <w:gridAfter w:val="1"/>
          <w:wAfter w:w="48" w:type="pct"/>
          <w:trHeight w:val="209"/>
        </w:trPr>
        <w:tc>
          <w:tcPr>
            <w:tcW w:w="164" w:type="pct"/>
            <w:shd w:val="clear" w:color="auto" w:fill="D1D1D1" w:themeFill="background2" w:themeFillShade="E6"/>
          </w:tcPr>
          <w:p w14:paraId="0FF4A88C" w14:textId="67EB2220"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4</w:t>
            </w:r>
          </w:p>
        </w:tc>
        <w:tc>
          <w:tcPr>
            <w:tcW w:w="1950" w:type="pct"/>
          </w:tcPr>
          <w:p w14:paraId="37F2B5F6" w14:textId="1A69C56D" w:rsidR="004E31E0" w:rsidRPr="00261E23" w:rsidRDefault="004E31E0" w:rsidP="002F0955">
            <w:pPr>
              <w:pStyle w:val="TableParagraph"/>
              <w:spacing w:line="240" w:lineRule="auto"/>
              <w:rPr>
                <w:i/>
                <w:sz w:val="16"/>
                <w:szCs w:val="16"/>
              </w:rPr>
            </w:pPr>
            <w:r w:rsidRPr="00261E23">
              <w:rPr>
                <w:i/>
                <w:sz w:val="16"/>
                <w:szCs w:val="16"/>
              </w:rPr>
              <w:t xml:space="preserve">Cineraria </w:t>
            </w:r>
            <w:proofErr w:type="spellStart"/>
            <w:r w:rsidRPr="00261E23">
              <w:rPr>
                <w:i/>
                <w:sz w:val="16"/>
                <w:szCs w:val="16"/>
              </w:rPr>
              <w:t>maritima</w:t>
            </w:r>
            <w:proofErr w:type="spellEnd"/>
            <w:r w:rsidRPr="00261E23">
              <w:rPr>
                <w:i/>
                <w:sz w:val="16"/>
                <w:szCs w:val="16"/>
              </w:rPr>
              <w:t xml:space="preserve"> </w:t>
            </w:r>
          </w:p>
        </w:tc>
        <w:tc>
          <w:tcPr>
            <w:tcW w:w="868" w:type="pct"/>
          </w:tcPr>
          <w:p w14:paraId="753B738F" w14:textId="24C05E1D" w:rsidR="004E31E0" w:rsidRPr="00261E23" w:rsidRDefault="004E31E0" w:rsidP="002F0955">
            <w:pPr>
              <w:pStyle w:val="TableParagraph"/>
              <w:spacing w:line="240" w:lineRule="auto"/>
              <w:rPr>
                <w:i/>
                <w:spacing w:val="-2"/>
                <w:sz w:val="16"/>
                <w:szCs w:val="16"/>
              </w:rPr>
            </w:pPr>
            <w:r w:rsidRPr="00261E23">
              <w:rPr>
                <w:i/>
                <w:spacing w:val="-2"/>
                <w:sz w:val="16"/>
                <w:szCs w:val="16"/>
              </w:rPr>
              <w:t>Asteraceae</w:t>
            </w:r>
          </w:p>
        </w:tc>
        <w:tc>
          <w:tcPr>
            <w:tcW w:w="672" w:type="pct"/>
          </w:tcPr>
          <w:p w14:paraId="4CC26A44" w14:textId="32D14FE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9739010" w14:textId="3ADEC5B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48018BD0" w14:textId="7183AA1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28889A7" w14:textId="7E5D81B3" w:rsidTr="00A52322">
        <w:trPr>
          <w:gridAfter w:val="1"/>
          <w:wAfter w:w="48" w:type="pct"/>
          <w:trHeight w:val="215"/>
        </w:trPr>
        <w:tc>
          <w:tcPr>
            <w:tcW w:w="164" w:type="pct"/>
            <w:shd w:val="clear" w:color="auto" w:fill="D1D1D1" w:themeFill="background2" w:themeFillShade="E6"/>
          </w:tcPr>
          <w:p w14:paraId="5A480001" w14:textId="206C1F7C"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5</w:t>
            </w:r>
          </w:p>
        </w:tc>
        <w:tc>
          <w:tcPr>
            <w:tcW w:w="1950" w:type="pct"/>
          </w:tcPr>
          <w:p w14:paraId="1734FE42" w14:textId="5908178F" w:rsidR="004E31E0" w:rsidRPr="00261E23" w:rsidRDefault="004E31E0" w:rsidP="002F0955">
            <w:pPr>
              <w:pStyle w:val="TableParagraph"/>
              <w:spacing w:line="240" w:lineRule="auto"/>
              <w:rPr>
                <w:i/>
                <w:sz w:val="16"/>
                <w:szCs w:val="16"/>
              </w:rPr>
            </w:pPr>
            <w:proofErr w:type="spellStart"/>
            <w:r w:rsidRPr="00261E23">
              <w:rPr>
                <w:i/>
                <w:sz w:val="16"/>
                <w:szCs w:val="16"/>
              </w:rPr>
              <w:t>Cornus</w:t>
            </w:r>
            <w:proofErr w:type="spellEnd"/>
            <w:r w:rsidRPr="00261E23">
              <w:rPr>
                <w:i/>
                <w:spacing w:val="-3"/>
                <w:sz w:val="16"/>
                <w:szCs w:val="16"/>
              </w:rPr>
              <w:t xml:space="preserve"> </w:t>
            </w:r>
            <w:r w:rsidRPr="00261E23">
              <w:rPr>
                <w:i/>
                <w:sz w:val="16"/>
                <w:szCs w:val="16"/>
              </w:rPr>
              <w:t>alba</w:t>
            </w:r>
            <w:r w:rsidRPr="00261E23">
              <w:rPr>
                <w:i/>
                <w:spacing w:val="3"/>
                <w:sz w:val="16"/>
                <w:szCs w:val="16"/>
              </w:rPr>
              <w:t xml:space="preserve"> </w:t>
            </w:r>
            <w:r w:rsidRPr="00261E23">
              <w:rPr>
                <w:spacing w:val="-5"/>
                <w:sz w:val="16"/>
                <w:szCs w:val="16"/>
              </w:rPr>
              <w:t>L.</w:t>
            </w:r>
          </w:p>
        </w:tc>
        <w:tc>
          <w:tcPr>
            <w:tcW w:w="868" w:type="pct"/>
          </w:tcPr>
          <w:p w14:paraId="670ADFEC" w14:textId="267CBE9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Corneceae</w:t>
            </w:r>
            <w:proofErr w:type="spellEnd"/>
          </w:p>
        </w:tc>
        <w:tc>
          <w:tcPr>
            <w:tcW w:w="672" w:type="pct"/>
          </w:tcPr>
          <w:p w14:paraId="777AB757" w14:textId="6754B173" w:rsidR="004E31E0" w:rsidRPr="00261E23" w:rsidRDefault="0069099B" w:rsidP="00A52322">
            <w:pPr>
              <w:pStyle w:val="TableParagraph"/>
              <w:ind w:left="16" w:right="1"/>
              <w:rPr>
                <w:b/>
                <w:bCs/>
                <w:spacing w:val="-2"/>
                <w:sz w:val="16"/>
                <w:szCs w:val="16"/>
              </w:rPr>
            </w:pPr>
            <w:r>
              <w:rPr>
                <w:b/>
                <w:bCs/>
                <w:spacing w:val="-2"/>
                <w:sz w:val="16"/>
                <w:szCs w:val="16"/>
              </w:rPr>
              <w:t xml:space="preserve">   </w:t>
            </w:r>
            <w:proofErr w:type="spellStart"/>
            <w:r w:rsidR="00A52322">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39D8858F" w14:textId="7A17A6CC" w:rsidR="004E31E0" w:rsidRPr="00261E23" w:rsidRDefault="008C17D1" w:rsidP="002F0955">
            <w:pPr>
              <w:pStyle w:val="TableParagraph"/>
              <w:spacing w:line="196" w:lineRule="exact"/>
              <w:ind w:left="16"/>
              <w:jc w:val="right"/>
              <w:rPr>
                <w:spacing w:val="-2"/>
                <w:sz w:val="16"/>
                <w:szCs w:val="16"/>
              </w:rPr>
            </w:pPr>
            <w:proofErr w:type="spellStart"/>
            <w:r w:rsidRPr="00261E23">
              <w:rPr>
                <w:spacing w:val="-2"/>
                <w:sz w:val="16"/>
                <w:szCs w:val="16"/>
              </w:rPr>
              <w:t>Modarate</w:t>
            </w:r>
            <w:proofErr w:type="spellEnd"/>
            <w:r w:rsidR="004E31E0" w:rsidRPr="00261E23">
              <w:rPr>
                <w:spacing w:val="-2"/>
                <w:sz w:val="16"/>
                <w:szCs w:val="16"/>
              </w:rPr>
              <w:t xml:space="preserve"> </w:t>
            </w:r>
          </w:p>
        </w:tc>
        <w:tc>
          <w:tcPr>
            <w:tcW w:w="528" w:type="pct"/>
          </w:tcPr>
          <w:p w14:paraId="6445B9BE" w14:textId="25DE00B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3EEBB04" w14:textId="61F3A8AE" w:rsidTr="00A52322">
        <w:trPr>
          <w:gridAfter w:val="1"/>
          <w:wAfter w:w="48" w:type="pct"/>
          <w:trHeight w:val="215"/>
        </w:trPr>
        <w:tc>
          <w:tcPr>
            <w:tcW w:w="164" w:type="pct"/>
            <w:shd w:val="clear" w:color="auto" w:fill="D1D1D1" w:themeFill="background2" w:themeFillShade="E6"/>
          </w:tcPr>
          <w:p w14:paraId="58458235" w14:textId="074AF36F"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6</w:t>
            </w:r>
          </w:p>
        </w:tc>
        <w:tc>
          <w:tcPr>
            <w:tcW w:w="1950" w:type="pct"/>
          </w:tcPr>
          <w:p w14:paraId="7DA0FE0C" w14:textId="2CF6819B" w:rsidR="004E31E0" w:rsidRPr="00261E23" w:rsidRDefault="004E31E0" w:rsidP="002F0955">
            <w:pPr>
              <w:pStyle w:val="TableParagraph"/>
              <w:spacing w:line="240" w:lineRule="auto"/>
              <w:rPr>
                <w:i/>
                <w:sz w:val="16"/>
                <w:szCs w:val="16"/>
              </w:rPr>
            </w:pPr>
            <w:proofErr w:type="spellStart"/>
            <w:r w:rsidRPr="00261E23">
              <w:rPr>
                <w:i/>
                <w:sz w:val="16"/>
                <w:szCs w:val="16"/>
              </w:rPr>
              <w:t>Cornus</w:t>
            </w:r>
            <w:proofErr w:type="spellEnd"/>
            <w:r w:rsidRPr="00261E23">
              <w:rPr>
                <w:i/>
                <w:spacing w:val="-3"/>
                <w:sz w:val="16"/>
                <w:szCs w:val="16"/>
              </w:rPr>
              <w:t xml:space="preserve"> </w:t>
            </w:r>
            <w:r w:rsidRPr="00261E23">
              <w:rPr>
                <w:i/>
                <w:sz w:val="16"/>
                <w:szCs w:val="16"/>
              </w:rPr>
              <w:t xml:space="preserve">mas </w:t>
            </w:r>
            <w:r w:rsidRPr="00261E23">
              <w:rPr>
                <w:spacing w:val="-5"/>
                <w:sz w:val="16"/>
                <w:szCs w:val="16"/>
              </w:rPr>
              <w:t>L.</w:t>
            </w:r>
          </w:p>
        </w:tc>
        <w:tc>
          <w:tcPr>
            <w:tcW w:w="868" w:type="pct"/>
          </w:tcPr>
          <w:p w14:paraId="243F078D" w14:textId="07D6D78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Cornaceae</w:t>
            </w:r>
            <w:proofErr w:type="spellEnd"/>
          </w:p>
        </w:tc>
        <w:tc>
          <w:tcPr>
            <w:tcW w:w="672" w:type="pct"/>
          </w:tcPr>
          <w:p w14:paraId="330FA203" w14:textId="787CDB3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9C70A9A" w14:textId="4FCEB36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5B9B0250" w14:textId="2563AF9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734C39E5" w14:textId="62538059" w:rsidTr="00A52322">
        <w:trPr>
          <w:gridAfter w:val="1"/>
          <w:wAfter w:w="48" w:type="pct"/>
          <w:trHeight w:val="215"/>
        </w:trPr>
        <w:tc>
          <w:tcPr>
            <w:tcW w:w="164" w:type="pct"/>
            <w:shd w:val="clear" w:color="auto" w:fill="D1D1D1" w:themeFill="background2" w:themeFillShade="E6"/>
          </w:tcPr>
          <w:p w14:paraId="2CFEEBCB" w14:textId="2EB3937D"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AA88A23" w14:textId="54F285DB" w:rsidR="004E31E0" w:rsidRPr="00261E23" w:rsidRDefault="006438AF" w:rsidP="002F0955">
            <w:pPr>
              <w:pStyle w:val="TableParagraph"/>
              <w:spacing w:line="240" w:lineRule="auto"/>
              <w:rPr>
                <w:sz w:val="16"/>
                <w:szCs w:val="16"/>
              </w:rPr>
            </w:pPr>
            <w:hyperlink r:id="rId15">
              <w:r w:rsidR="004E31E0" w:rsidRPr="00261E23">
                <w:rPr>
                  <w:i/>
                  <w:sz w:val="16"/>
                  <w:szCs w:val="16"/>
                </w:rPr>
                <w:t>Cotoneaster</w:t>
              </w:r>
              <w:r w:rsidR="004E31E0" w:rsidRPr="00261E23">
                <w:rPr>
                  <w:i/>
                  <w:spacing w:val="-2"/>
                  <w:sz w:val="16"/>
                  <w:szCs w:val="16"/>
                </w:rPr>
                <w:t xml:space="preserve"> </w:t>
              </w:r>
              <w:proofErr w:type="spellStart"/>
              <w:r w:rsidR="004E31E0" w:rsidRPr="00261E23">
                <w:rPr>
                  <w:i/>
                  <w:sz w:val="16"/>
                  <w:szCs w:val="16"/>
                </w:rPr>
                <w:t>franchettii</w:t>
              </w:r>
              <w:proofErr w:type="spellEnd"/>
              <w:r w:rsidR="004E31E0" w:rsidRPr="00261E23">
                <w:rPr>
                  <w:i/>
                  <w:spacing w:val="1"/>
                  <w:sz w:val="16"/>
                  <w:szCs w:val="16"/>
                </w:rPr>
                <w:t xml:space="preserve"> </w:t>
              </w:r>
              <w:proofErr w:type="spellStart"/>
              <w:r w:rsidR="004E31E0" w:rsidRPr="00261E23">
                <w:rPr>
                  <w:spacing w:val="-2"/>
                  <w:sz w:val="16"/>
                  <w:szCs w:val="16"/>
                </w:rPr>
                <w:t>Boiss</w:t>
              </w:r>
              <w:proofErr w:type="spellEnd"/>
              <w:r w:rsidR="004E31E0" w:rsidRPr="00261E23">
                <w:rPr>
                  <w:spacing w:val="-2"/>
                  <w:sz w:val="16"/>
                  <w:szCs w:val="16"/>
                </w:rPr>
                <w:t>.</w:t>
              </w:r>
            </w:hyperlink>
          </w:p>
        </w:tc>
        <w:tc>
          <w:tcPr>
            <w:tcW w:w="868" w:type="pct"/>
          </w:tcPr>
          <w:p w14:paraId="3EC82DD1" w14:textId="7705F82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2F750AF4" w14:textId="7004F393"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8320DE7" w14:textId="76B91040"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86FCBBF" w14:textId="71A6B21D"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0CA855C3" w14:textId="33C510F8" w:rsidTr="00A52322">
        <w:trPr>
          <w:gridAfter w:val="1"/>
          <w:wAfter w:w="48" w:type="pct"/>
          <w:trHeight w:val="215"/>
        </w:trPr>
        <w:tc>
          <w:tcPr>
            <w:tcW w:w="164" w:type="pct"/>
            <w:shd w:val="clear" w:color="auto" w:fill="D1D1D1" w:themeFill="background2" w:themeFillShade="E6"/>
          </w:tcPr>
          <w:p w14:paraId="126EC9CC" w14:textId="70DF650A" w:rsidR="004E31E0" w:rsidRPr="00261E23" w:rsidRDefault="004E31E0" w:rsidP="002F0955">
            <w:pPr>
              <w:pStyle w:val="TableParagraph"/>
              <w:spacing w:line="240" w:lineRule="auto"/>
              <w:ind w:left="0"/>
              <w:rPr>
                <w:spacing w:val="-5"/>
                <w:sz w:val="16"/>
                <w:szCs w:val="16"/>
              </w:rPr>
            </w:pPr>
            <w:r w:rsidRPr="00261E23">
              <w:rPr>
                <w:spacing w:val="-5"/>
                <w:sz w:val="16"/>
                <w:szCs w:val="16"/>
              </w:rPr>
              <w:t>8</w:t>
            </w:r>
          </w:p>
        </w:tc>
        <w:tc>
          <w:tcPr>
            <w:tcW w:w="1950" w:type="pct"/>
          </w:tcPr>
          <w:p w14:paraId="3F404378" w14:textId="0FAAF9B3" w:rsidR="004E31E0" w:rsidRPr="00261E23" w:rsidRDefault="004E31E0" w:rsidP="002F0955">
            <w:pPr>
              <w:pStyle w:val="TableParagraph"/>
              <w:spacing w:line="240" w:lineRule="auto"/>
              <w:rPr>
                <w:i/>
                <w:sz w:val="16"/>
                <w:szCs w:val="16"/>
              </w:rPr>
            </w:pPr>
            <w:proofErr w:type="spellStart"/>
            <w:r w:rsidRPr="00261E23">
              <w:rPr>
                <w:i/>
                <w:sz w:val="16"/>
                <w:szCs w:val="16"/>
              </w:rPr>
              <w:t>Eleagnus</w:t>
            </w:r>
            <w:proofErr w:type="spellEnd"/>
            <w:r w:rsidRPr="00261E23">
              <w:rPr>
                <w:i/>
                <w:spacing w:val="-5"/>
                <w:sz w:val="16"/>
                <w:szCs w:val="16"/>
              </w:rPr>
              <w:t xml:space="preserve"> angustifolia</w:t>
            </w:r>
          </w:p>
        </w:tc>
        <w:tc>
          <w:tcPr>
            <w:tcW w:w="868" w:type="pct"/>
          </w:tcPr>
          <w:p w14:paraId="1F691A74" w14:textId="0214F5F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Elaegnaceae</w:t>
            </w:r>
            <w:proofErr w:type="spellEnd"/>
          </w:p>
        </w:tc>
        <w:tc>
          <w:tcPr>
            <w:tcW w:w="672" w:type="pct"/>
          </w:tcPr>
          <w:p w14:paraId="15041D45" w14:textId="1EF39442"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9E3A11A" w14:textId="20AFC71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2A28CB3E" w14:textId="1A7F302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B1DB199" w14:textId="2AB6CD4D" w:rsidTr="00A52322">
        <w:trPr>
          <w:gridAfter w:val="1"/>
          <w:wAfter w:w="48" w:type="pct"/>
          <w:trHeight w:val="215"/>
        </w:trPr>
        <w:tc>
          <w:tcPr>
            <w:tcW w:w="164" w:type="pct"/>
            <w:shd w:val="clear" w:color="auto" w:fill="D1D1D1" w:themeFill="background2" w:themeFillShade="E6"/>
          </w:tcPr>
          <w:p w14:paraId="2D30EC2B" w14:textId="3DCA2B7D" w:rsidR="004E31E0" w:rsidRPr="00261E23" w:rsidRDefault="004E31E0" w:rsidP="002F0955">
            <w:pPr>
              <w:pStyle w:val="TableParagraph"/>
              <w:spacing w:line="240" w:lineRule="auto"/>
              <w:ind w:left="0"/>
              <w:rPr>
                <w:spacing w:val="-5"/>
                <w:sz w:val="16"/>
                <w:szCs w:val="16"/>
              </w:rPr>
            </w:pPr>
            <w:r w:rsidRPr="00261E23">
              <w:rPr>
                <w:spacing w:val="-5"/>
                <w:sz w:val="16"/>
                <w:szCs w:val="16"/>
              </w:rPr>
              <w:t>9</w:t>
            </w:r>
          </w:p>
        </w:tc>
        <w:tc>
          <w:tcPr>
            <w:tcW w:w="1950" w:type="pct"/>
          </w:tcPr>
          <w:p w14:paraId="48E0F328" w14:textId="110867FD" w:rsidR="004E31E0" w:rsidRPr="00261E23" w:rsidRDefault="004E31E0" w:rsidP="002F0955">
            <w:pPr>
              <w:shd w:val="clear" w:color="auto" w:fill="FFFFFF"/>
              <w:rPr>
                <w:rFonts w:ascii="Times New Roman" w:hAnsi="Times New Roman" w:cs="Times New Roman"/>
                <w:i w:val="0"/>
                <w:iCs w:val="0"/>
                <w:color w:val="1F1F1F"/>
                <w:sz w:val="16"/>
                <w:szCs w:val="16"/>
              </w:rPr>
            </w:pPr>
            <w:r w:rsidRPr="00261E23">
              <w:rPr>
                <w:rStyle w:val="cskcde"/>
                <w:rFonts w:ascii="Times New Roman" w:hAnsi="Times New Roman" w:cs="Times New Roman"/>
                <w:color w:val="1F1F1F"/>
                <w:sz w:val="16"/>
                <w:szCs w:val="16"/>
              </w:rPr>
              <w:t xml:space="preserve">   </w:t>
            </w:r>
            <w:proofErr w:type="spellStart"/>
            <w:r w:rsidRPr="00261E23">
              <w:rPr>
                <w:rStyle w:val="cskcde"/>
                <w:rFonts w:ascii="Times New Roman" w:hAnsi="Times New Roman" w:cs="Times New Roman"/>
                <w:color w:val="1F1F1F"/>
                <w:sz w:val="16"/>
                <w:szCs w:val="16"/>
              </w:rPr>
              <w:t>Photinia</w:t>
            </w:r>
            <w:proofErr w:type="spellEnd"/>
            <w:r w:rsidRPr="00261E23">
              <w:rPr>
                <w:rStyle w:val="cskcde"/>
                <w:rFonts w:ascii="Times New Roman" w:hAnsi="Times New Roman" w:cs="Times New Roman"/>
                <w:color w:val="1F1F1F"/>
                <w:sz w:val="16"/>
                <w:szCs w:val="16"/>
              </w:rPr>
              <w:t xml:space="preserve"> </w:t>
            </w:r>
            <w:proofErr w:type="spellStart"/>
            <w:r w:rsidRPr="00261E23">
              <w:rPr>
                <w:rStyle w:val="cskcde"/>
                <w:rFonts w:ascii="Times New Roman" w:hAnsi="Times New Roman" w:cs="Times New Roman"/>
                <w:color w:val="1F1F1F"/>
                <w:sz w:val="16"/>
                <w:szCs w:val="16"/>
              </w:rPr>
              <w:t>fraseri</w:t>
            </w:r>
            <w:proofErr w:type="spellEnd"/>
            <w:r w:rsidRPr="00261E23">
              <w:rPr>
                <w:rStyle w:val="cskcde"/>
                <w:rFonts w:ascii="Times New Roman" w:hAnsi="Times New Roman" w:cs="Times New Roman"/>
                <w:color w:val="1F1F1F"/>
                <w:sz w:val="16"/>
                <w:szCs w:val="16"/>
              </w:rPr>
              <w:t xml:space="preserve"> </w:t>
            </w:r>
          </w:p>
        </w:tc>
        <w:tc>
          <w:tcPr>
            <w:tcW w:w="868" w:type="pct"/>
          </w:tcPr>
          <w:p w14:paraId="78DD0E95" w14:textId="0EDDA3B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40DFA9F5" w14:textId="767A608E"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5F87E309" w14:textId="168C49C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41EED817" w14:textId="585A8286" w:rsidR="004E31E0" w:rsidRPr="00261E23" w:rsidRDefault="00A52322" w:rsidP="00A52322">
            <w:pPr>
              <w:pStyle w:val="TableParagraph"/>
              <w:spacing w:line="196" w:lineRule="exact"/>
              <w:ind w:left="16"/>
              <w:rPr>
                <w:spacing w:val="-2"/>
                <w:sz w:val="16"/>
                <w:szCs w:val="16"/>
              </w:rPr>
            </w:pPr>
            <w:r>
              <w:rPr>
                <w:spacing w:val="-2"/>
                <w:sz w:val="16"/>
                <w:szCs w:val="16"/>
              </w:rPr>
              <w:t xml:space="preserve">    </w:t>
            </w:r>
            <w:r w:rsidR="004E31E0" w:rsidRPr="00261E23">
              <w:rPr>
                <w:spacing w:val="-2"/>
                <w:sz w:val="16"/>
                <w:szCs w:val="16"/>
              </w:rPr>
              <w:t>Moderate</w:t>
            </w:r>
          </w:p>
        </w:tc>
      </w:tr>
      <w:tr w:rsidR="004E31E0" w14:paraId="52A81C9A" w14:textId="02E4D163" w:rsidTr="00A52322">
        <w:trPr>
          <w:gridAfter w:val="1"/>
          <w:wAfter w:w="48" w:type="pct"/>
          <w:trHeight w:val="215"/>
        </w:trPr>
        <w:tc>
          <w:tcPr>
            <w:tcW w:w="164" w:type="pct"/>
            <w:shd w:val="clear" w:color="auto" w:fill="D1D1D1" w:themeFill="background2" w:themeFillShade="E6"/>
          </w:tcPr>
          <w:p w14:paraId="0FE35B6D" w14:textId="7F7BD4AE" w:rsidR="004E31E0" w:rsidRPr="00261E23" w:rsidRDefault="004E31E0" w:rsidP="002F0955">
            <w:pPr>
              <w:pStyle w:val="TableParagraph"/>
              <w:spacing w:line="240" w:lineRule="auto"/>
              <w:ind w:left="0"/>
              <w:rPr>
                <w:spacing w:val="-5"/>
                <w:sz w:val="16"/>
                <w:szCs w:val="16"/>
              </w:rPr>
            </w:pPr>
            <w:r w:rsidRPr="00261E23">
              <w:rPr>
                <w:spacing w:val="-5"/>
                <w:sz w:val="16"/>
                <w:szCs w:val="16"/>
              </w:rPr>
              <w:t>10</w:t>
            </w:r>
          </w:p>
        </w:tc>
        <w:tc>
          <w:tcPr>
            <w:tcW w:w="1950" w:type="pct"/>
          </w:tcPr>
          <w:p w14:paraId="203714C7" w14:textId="335222B8" w:rsidR="004E31E0" w:rsidRPr="00261E23" w:rsidRDefault="004E31E0" w:rsidP="002F0955">
            <w:pPr>
              <w:pStyle w:val="TableParagraph"/>
              <w:spacing w:line="240" w:lineRule="auto"/>
              <w:rPr>
                <w:i/>
                <w:sz w:val="16"/>
                <w:szCs w:val="16"/>
              </w:rPr>
            </w:pPr>
            <w:r w:rsidRPr="00261E23">
              <w:rPr>
                <w:i/>
                <w:sz w:val="16"/>
                <w:szCs w:val="16"/>
              </w:rPr>
              <w:t>Gardenia</w:t>
            </w:r>
            <w:r w:rsidRPr="00261E23">
              <w:rPr>
                <w:i/>
                <w:spacing w:val="-3"/>
                <w:sz w:val="16"/>
                <w:szCs w:val="16"/>
              </w:rPr>
              <w:t xml:space="preserve"> </w:t>
            </w:r>
            <w:proofErr w:type="spellStart"/>
            <w:r w:rsidRPr="00261E23">
              <w:rPr>
                <w:i/>
                <w:sz w:val="16"/>
                <w:szCs w:val="16"/>
              </w:rPr>
              <w:t>jasminoides</w:t>
            </w:r>
            <w:proofErr w:type="spellEnd"/>
            <w:r w:rsidRPr="00261E23">
              <w:rPr>
                <w:i/>
                <w:spacing w:val="-1"/>
                <w:sz w:val="16"/>
                <w:szCs w:val="16"/>
              </w:rPr>
              <w:t xml:space="preserve"> </w:t>
            </w:r>
            <w:r w:rsidRPr="00261E23">
              <w:rPr>
                <w:spacing w:val="-2"/>
                <w:sz w:val="16"/>
                <w:szCs w:val="16"/>
              </w:rPr>
              <w:t>Ellis</w:t>
            </w:r>
          </w:p>
        </w:tc>
        <w:tc>
          <w:tcPr>
            <w:tcW w:w="868" w:type="pct"/>
          </w:tcPr>
          <w:p w14:paraId="7C24E843" w14:textId="710AB42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2C9AC320" w14:textId="1017DA2B"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483C76D8" w14:textId="6F207C8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1F416D14" w14:textId="6867D9B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06DFDEFE" w14:textId="694F22C2" w:rsidTr="00A52322">
        <w:trPr>
          <w:gridAfter w:val="1"/>
          <w:wAfter w:w="48" w:type="pct"/>
          <w:trHeight w:val="215"/>
        </w:trPr>
        <w:tc>
          <w:tcPr>
            <w:tcW w:w="164" w:type="pct"/>
            <w:shd w:val="clear" w:color="auto" w:fill="D1D1D1" w:themeFill="background2" w:themeFillShade="E6"/>
          </w:tcPr>
          <w:p w14:paraId="19B156C3" w14:textId="75B10FC2" w:rsidR="004E31E0" w:rsidRPr="00261E23" w:rsidRDefault="004E31E0" w:rsidP="002F0955">
            <w:pPr>
              <w:pStyle w:val="TableParagraph"/>
              <w:spacing w:line="240" w:lineRule="auto"/>
              <w:ind w:left="0"/>
              <w:rPr>
                <w:spacing w:val="-5"/>
                <w:sz w:val="16"/>
                <w:szCs w:val="16"/>
              </w:rPr>
            </w:pPr>
            <w:r w:rsidRPr="00261E23">
              <w:rPr>
                <w:spacing w:val="-5"/>
                <w:sz w:val="16"/>
                <w:szCs w:val="16"/>
              </w:rPr>
              <w:t>11</w:t>
            </w:r>
          </w:p>
        </w:tc>
        <w:tc>
          <w:tcPr>
            <w:tcW w:w="1950" w:type="pct"/>
          </w:tcPr>
          <w:p w14:paraId="435A255F" w14:textId="66A4020C" w:rsidR="004E31E0" w:rsidRPr="00261E23" w:rsidRDefault="004E31E0" w:rsidP="002F0955">
            <w:pPr>
              <w:pStyle w:val="TableParagraph"/>
              <w:spacing w:line="240" w:lineRule="auto"/>
              <w:rPr>
                <w:i/>
                <w:sz w:val="16"/>
                <w:szCs w:val="16"/>
                <w:highlight w:val="yellow"/>
              </w:rPr>
            </w:pPr>
            <w:r w:rsidRPr="00261E23">
              <w:rPr>
                <w:i/>
                <w:sz w:val="16"/>
                <w:szCs w:val="16"/>
              </w:rPr>
              <w:t xml:space="preserve">Hibiscus </w:t>
            </w:r>
            <w:proofErr w:type="spellStart"/>
            <w:r w:rsidRPr="00261E23">
              <w:rPr>
                <w:i/>
                <w:sz w:val="16"/>
                <w:szCs w:val="16"/>
              </w:rPr>
              <w:t>rosa</w:t>
            </w:r>
            <w:proofErr w:type="spellEnd"/>
            <w:r w:rsidRPr="00261E23">
              <w:rPr>
                <w:i/>
                <w:sz w:val="16"/>
                <w:szCs w:val="16"/>
              </w:rPr>
              <w:t xml:space="preserve"> </w:t>
            </w:r>
            <w:proofErr w:type="spellStart"/>
            <w:r w:rsidRPr="00261E23">
              <w:rPr>
                <w:i/>
                <w:sz w:val="16"/>
                <w:szCs w:val="16"/>
              </w:rPr>
              <w:t>sinensis</w:t>
            </w:r>
            <w:proofErr w:type="spellEnd"/>
          </w:p>
        </w:tc>
        <w:tc>
          <w:tcPr>
            <w:tcW w:w="868" w:type="pct"/>
          </w:tcPr>
          <w:p w14:paraId="74587FA1" w14:textId="445DC82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Malvaceae</w:t>
            </w:r>
            <w:proofErr w:type="spellEnd"/>
          </w:p>
        </w:tc>
        <w:tc>
          <w:tcPr>
            <w:tcW w:w="672" w:type="pct"/>
          </w:tcPr>
          <w:p w14:paraId="6B15A9DF" w14:textId="2D9F46B6"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922CB59" w14:textId="13AFAC5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BF54B43" w14:textId="0004FD2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16ABD95" w14:textId="05326701" w:rsidTr="00A52322">
        <w:trPr>
          <w:gridAfter w:val="1"/>
          <w:wAfter w:w="48" w:type="pct"/>
          <w:trHeight w:val="215"/>
        </w:trPr>
        <w:tc>
          <w:tcPr>
            <w:tcW w:w="164" w:type="pct"/>
            <w:shd w:val="clear" w:color="auto" w:fill="D1D1D1" w:themeFill="background2" w:themeFillShade="E6"/>
          </w:tcPr>
          <w:p w14:paraId="5247E65A" w14:textId="04F786A4" w:rsidR="004E31E0" w:rsidRPr="00261E23" w:rsidRDefault="004E31E0" w:rsidP="002F0955">
            <w:pPr>
              <w:pStyle w:val="TableParagraph"/>
              <w:spacing w:line="240" w:lineRule="auto"/>
              <w:ind w:left="0"/>
              <w:rPr>
                <w:spacing w:val="-5"/>
                <w:sz w:val="16"/>
                <w:szCs w:val="16"/>
              </w:rPr>
            </w:pPr>
            <w:r w:rsidRPr="00261E23">
              <w:rPr>
                <w:spacing w:val="-5"/>
                <w:sz w:val="16"/>
                <w:szCs w:val="16"/>
              </w:rPr>
              <w:t>12</w:t>
            </w:r>
          </w:p>
        </w:tc>
        <w:tc>
          <w:tcPr>
            <w:tcW w:w="1950" w:type="pct"/>
          </w:tcPr>
          <w:p w14:paraId="2B5CF0C0" w14:textId="13904E1D" w:rsidR="004E31E0" w:rsidRPr="00261E23" w:rsidRDefault="004E31E0" w:rsidP="002F0955">
            <w:pPr>
              <w:pStyle w:val="TableParagraph"/>
              <w:spacing w:line="240" w:lineRule="auto"/>
              <w:rPr>
                <w:i/>
                <w:sz w:val="16"/>
                <w:szCs w:val="16"/>
              </w:rPr>
            </w:pPr>
            <w:r w:rsidRPr="00261E23">
              <w:rPr>
                <w:i/>
                <w:sz w:val="16"/>
                <w:szCs w:val="16"/>
              </w:rPr>
              <w:t xml:space="preserve">Ligustrum vulgare </w:t>
            </w:r>
            <w:r w:rsidRPr="00261E23">
              <w:rPr>
                <w:spacing w:val="-5"/>
                <w:sz w:val="16"/>
                <w:szCs w:val="16"/>
              </w:rPr>
              <w:t>L.</w:t>
            </w:r>
          </w:p>
        </w:tc>
        <w:tc>
          <w:tcPr>
            <w:tcW w:w="868" w:type="pct"/>
          </w:tcPr>
          <w:p w14:paraId="278CB85D" w14:textId="221167A2"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240ACB54" w14:textId="7D771F5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D2722B1" w14:textId="0C99EB7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9A636F9" w14:textId="1B4AF8F6"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B869795" w14:textId="7897F5B3" w:rsidTr="00A52322">
        <w:trPr>
          <w:gridAfter w:val="1"/>
          <w:wAfter w:w="48" w:type="pct"/>
          <w:trHeight w:val="215"/>
        </w:trPr>
        <w:tc>
          <w:tcPr>
            <w:tcW w:w="164" w:type="pct"/>
            <w:shd w:val="clear" w:color="auto" w:fill="D1D1D1" w:themeFill="background2" w:themeFillShade="E6"/>
          </w:tcPr>
          <w:p w14:paraId="16E9B44B" w14:textId="2135AB8F"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tcPr>
          <w:p w14:paraId="1EB653AD" w14:textId="05AEC2A9" w:rsidR="004E31E0" w:rsidRPr="00261E23" w:rsidRDefault="004E31E0" w:rsidP="002F0955">
            <w:pPr>
              <w:pStyle w:val="TableParagraph"/>
              <w:spacing w:line="240" w:lineRule="auto"/>
              <w:rPr>
                <w:i/>
                <w:sz w:val="16"/>
                <w:szCs w:val="16"/>
              </w:rPr>
            </w:pPr>
            <w:r w:rsidRPr="00261E23">
              <w:rPr>
                <w:i/>
                <w:sz w:val="16"/>
                <w:szCs w:val="16"/>
              </w:rPr>
              <w:t>Mahonia</w:t>
            </w:r>
            <w:r w:rsidRPr="00261E23">
              <w:rPr>
                <w:i/>
                <w:spacing w:val="-4"/>
                <w:sz w:val="16"/>
                <w:szCs w:val="16"/>
              </w:rPr>
              <w:t xml:space="preserve"> </w:t>
            </w:r>
            <w:proofErr w:type="spellStart"/>
            <w:r w:rsidRPr="00261E23">
              <w:rPr>
                <w:i/>
                <w:sz w:val="16"/>
                <w:szCs w:val="16"/>
              </w:rPr>
              <w:t>aquifolium</w:t>
            </w:r>
            <w:proofErr w:type="spellEnd"/>
            <w:r w:rsidRPr="00261E23">
              <w:rPr>
                <w:i/>
                <w:spacing w:val="-1"/>
                <w:sz w:val="16"/>
                <w:szCs w:val="16"/>
              </w:rPr>
              <w:t xml:space="preserve"> </w:t>
            </w:r>
            <w:r w:rsidRPr="00261E23">
              <w:rPr>
                <w:spacing w:val="-4"/>
                <w:sz w:val="16"/>
                <w:szCs w:val="16"/>
              </w:rPr>
              <w:t>Nutt.</w:t>
            </w:r>
          </w:p>
        </w:tc>
        <w:tc>
          <w:tcPr>
            <w:tcW w:w="868" w:type="pct"/>
          </w:tcPr>
          <w:p w14:paraId="53B4D0B0" w14:textId="1C6E939B"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343C0860" w14:textId="3D76CA3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E1A2190" w14:textId="5D9370B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8B9CEFB" w14:textId="53BA0EA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247406E" w14:textId="12519FC0" w:rsidTr="00A52322">
        <w:trPr>
          <w:gridAfter w:val="1"/>
          <w:wAfter w:w="48" w:type="pct"/>
          <w:trHeight w:val="215"/>
        </w:trPr>
        <w:tc>
          <w:tcPr>
            <w:tcW w:w="164" w:type="pct"/>
            <w:shd w:val="clear" w:color="auto" w:fill="D1D1D1" w:themeFill="background2" w:themeFillShade="E6"/>
          </w:tcPr>
          <w:p w14:paraId="31D4B4DE" w14:textId="502CF75D" w:rsidR="004E31E0" w:rsidRPr="00261E23" w:rsidRDefault="004E31E0" w:rsidP="002F0955">
            <w:pPr>
              <w:pStyle w:val="TableParagraph"/>
              <w:spacing w:line="240" w:lineRule="auto"/>
              <w:ind w:left="0"/>
              <w:rPr>
                <w:spacing w:val="-5"/>
                <w:sz w:val="16"/>
                <w:szCs w:val="16"/>
              </w:rPr>
            </w:pPr>
            <w:r w:rsidRPr="00261E23">
              <w:rPr>
                <w:spacing w:val="-5"/>
                <w:sz w:val="16"/>
                <w:szCs w:val="16"/>
              </w:rPr>
              <w:t>14</w:t>
            </w:r>
          </w:p>
        </w:tc>
        <w:tc>
          <w:tcPr>
            <w:tcW w:w="1950" w:type="pct"/>
          </w:tcPr>
          <w:p w14:paraId="482B7B85" w14:textId="319782AF" w:rsidR="004E31E0" w:rsidRPr="00261E23" w:rsidRDefault="006438AF" w:rsidP="002F0955">
            <w:pPr>
              <w:pStyle w:val="TableParagraph"/>
              <w:spacing w:line="240" w:lineRule="auto"/>
              <w:rPr>
                <w:sz w:val="16"/>
                <w:szCs w:val="16"/>
              </w:rPr>
            </w:pPr>
            <w:hyperlink r:id="rId16">
              <w:r w:rsidR="004E31E0" w:rsidRPr="00261E23">
                <w:rPr>
                  <w:i/>
                  <w:sz w:val="16"/>
                  <w:szCs w:val="16"/>
                </w:rPr>
                <w:t>Nerium</w:t>
              </w:r>
              <w:r w:rsidR="004E31E0" w:rsidRPr="00261E23">
                <w:rPr>
                  <w:i/>
                  <w:spacing w:val="-1"/>
                  <w:sz w:val="16"/>
                  <w:szCs w:val="16"/>
                </w:rPr>
                <w:t xml:space="preserve"> </w:t>
              </w:r>
              <w:r w:rsidR="004E31E0" w:rsidRPr="00261E23">
                <w:rPr>
                  <w:i/>
                  <w:sz w:val="16"/>
                  <w:szCs w:val="16"/>
                </w:rPr>
                <w:t xml:space="preserve">oleander </w:t>
              </w:r>
              <w:r w:rsidR="004E31E0" w:rsidRPr="00261E23">
                <w:rPr>
                  <w:spacing w:val="-5"/>
                  <w:sz w:val="16"/>
                  <w:szCs w:val="16"/>
                </w:rPr>
                <w:t>L.</w:t>
              </w:r>
            </w:hyperlink>
          </w:p>
        </w:tc>
        <w:tc>
          <w:tcPr>
            <w:tcW w:w="868" w:type="pct"/>
          </w:tcPr>
          <w:p w14:paraId="472E731C" w14:textId="1C7D3BB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73464D2E" w14:textId="36B03AA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B0BE46E" w14:textId="4258B5A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06A4178" w14:textId="28FE7B9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42ADF77" w14:textId="79F9A6EC" w:rsidTr="00A52322">
        <w:trPr>
          <w:gridAfter w:val="1"/>
          <w:wAfter w:w="48" w:type="pct"/>
          <w:trHeight w:val="215"/>
        </w:trPr>
        <w:tc>
          <w:tcPr>
            <w:tcW w:w="164" w:type="pct"/>
            <w:shd w:val="clear" w:color="auto" w:fill="D1D1D1" w:themeFill="background2" w:themeFillShade="E6"/>
          </w:tcPr>
          <w:p w14:paraId="776552AA" w14:textId="5B142EAB" w:rsidR="004E31E0" w:rsidRPr="00261E23" w:rsidRDefault="004E31E0" w:rsidP="002F0955">
            <w:pPr>
              <w:pStyle w:val="TableParagraph"/>
              <w:spacing w:line="240" w:lineRule="auto"/>
              <w:ind w:left="0"/>
              <w:rPr>
                <w:spacing w:val="-5"/>
                <w:sz w:val="16"/>
                <w:szCs w:val="16"/>
              </w:rPr>
            </w:pPr>
            <w:r w:rsidRPr="00261E23">
              <w:rPr>
                <w:spacing w:val="-5"/>
                <w:sz w:val="16"/>
                <w:szCs w:val="16"/>
              </w:rPr>
              <w:t>15</w:t>
            </w:r>
          </w:p>
        </w:tc>
        <w:tc>
          <w:tcPr>
            <w:tcW w:w="1950" w:type="pct"/>
          </w:tcPr>
          <w:p w14:paraId="05213A13" w14:textId="31A340E4" w:rsidR="004E31E0" w:rsidRPr="00261E23" w:rsidRDefault="004E31E0" w:rsidP="002F0955">
            <w:pPr>
              <w:pStyle w:val="TableParagraph"/>
              <w:spacing w:line="240" w:lineRule="auto"/>
              <w:rPr>
                <w:i/>
                <w:sz w:val="16"/>
                <w:szCs w:val="16"/>
              </w:rPr>
            </w:pPr>
            <w:proofErr w:type="spellStart"/>
            <w:r w:rsidRPr="00261E23">
              <w:rPr>
                <w:i/>
                <w:sz w:val="16"/>
                <w:szCs w:val="16"/>
              </w:rPr>
              <w:t>Philadelphus</w:t>
            </w:r>
            <w:proofErr w:type="spellEnd"/>
            <w:r w:rsidRPr="00261E23">
              <w:rPr>
                <w:i/>
                <w:spacing w:val="-2"/>
                <w:sz w:val="16"/>
                <w:szCs w:val="16"/>
              </w:rPr>
              <w:t xml:space="preserve"> </w:t>
            </w:r>
            <w:proofErr w:type="spellStart"/>
            <w:r w:rsidRPr="00261E23">
              <w:rPr>
                <w:i/>
                <w:sz w:val="16"/>
                <w:szCs w:val="16"/>
              </w:rPr>
              <w:t>coronarius</w:t>
            </w:r>
            <w:proofErr w:type="spellEnd"/>
            <w:r w:rsidRPr="00261E23">
              <w:rPr>
                <w:i/>
                <w:sz w:val="16"/>
                <w:szCs w:val="16"/>
              </w:rPr>
              <w:t xml:space="preserve"> </w:t>
            </w:r>
            <w:r w:rsidRPr="00261E23">
              <w:rPr>
                <w:spacing w:val="-5"/>
                <w:sz w:val="16"/>
                <w:szCs w:val="16"/>
              </w:rPr>
              <w:t>L.</w:t>
            </w:r>
          </w:p>
        </w:tc>
        <w:tc>
          <w:tcPr>
            <w:tcW w:w="868" w:type="pct"/>
          </w:tcPr>
          <w:p w14:paraId="66BD972F" w14:textId="5EFD41B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Saxafragaceae</w:t>
            </w:r>
            <w:proofErr w:type="spellEnd"/>
          </w:p>
        </w:tc>
        <w:tc>
          <w:tcPr>
            <w:tcW w:w="672" w:type="pct"/>
          </w:tcPr>
          <w:p w14:paraId="339ACE88" w14:textId="692F8CF0"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54F20807" w14:textId="4F7F947E"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7985B3E0" w14:textId="671FE8D1"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2EB3F9CF" w14:textId="59C53DD8" w:rsidTr="00A52322">
        <w:trPr>
          <w:gridAfter w:val="1"/>
          <w:wAfter w:w="48" w:type="pct"/>
          <w:trHeight w:val="215"/>
        </w:trPr>
        <w:tc>
          <w:tcPr>
            <w:tcW w:w="164" w:type="pct"/>
            <w:shd w:val="clear" w:color="auto" w:fill="D1D1D1" w:themeFill="background2" w:themeFillShade="E6"/>
          </w:tcPr>
          <w:p w14:paraId="345C7F25" w14:textId="6AE6CB68" w:rsidR="004E31E0" w:rsidRPr="00261E23" w:rsidRDefault="004E31E0" w:rsidP="002F0955">
            <w:pPr>
              <w:pStyle w:val="TableParagraph"/>
              <w:spacing w:line="240" w:lineRule="auto"/>
              <w:ind w:left="0"/>
              <w:rPr>
                <w:spacing w:val="-5"/>
                <w:sz w:val="16"/>
                <w:szCs w:val="16"/>
              </w:rPr>
            </w:pPr>
            <w:r w:rsidRPr="00261E23">
              <w:rPr>
                <w:spacing w:val="-5"/>
                <w:sz w:val="16"/>
                <w:szCs w:val="16"/>
              </w:rPr>
              <w:t>16</w:t>
            </w:r>
          </w:p>
        </w:tc>
        <w:tc>
          <w:tcPr>
            <w:tcW w:w="1950" w:type="pct"/>
          </w:tcPr>
          <w:p w14:paraId="5B868B6D" w14:textId="4AE33BD8" w:rsidR="004E31E0" w:rsidRPr="00261E23" w:rsidRDefault="004E31E0" w:rsidP="002F0955">
            <w:pPr>
              <w:pStyle w:val="TableParagraph"/>
              <w:spacing w:line="240" w:lineRule="auto"/>
              <w:rPr>
                <w:i/>
                <w:sz w:val="16"/>
                <w:szCs w:val="16"/>
              </w:rPr>
            </w:pPr>
            <w:r w:rsidRPr="00261E23">
              <w:rPr>
                <w:i/>
                <w:sz w:val="16"/>
                <w:szCs w:val="16"/>
              </w:rPr>
              <w:t>Pittosporum</w:t>
            </w:r>
            <w:r w:rsidRPr="00261E23">
              <w:rPr>
                <w:i/>
                <w:spacing w:val="-3"/>
                <w:sz w:val="16"/>
                <w:szCs w:val="16"/>
              </w:rPr>
              <w:t xml:space="preserve"> </w:t>
            </w:r>
            <w:r w:rsidRPr="00261E23">
              <w:rPr>
                <w:i/>
                <w:sz w:val="16"/>
                <w:szCs w:val="16"/>
              </w:rPr>
              <w:t>tobira</w:t>
            </w:r>
            <w:r w:rsidRPr="00261E23">
              <w:rPr>
                <w:i/>
                <w:spacing w:val="2"/>
                <w:sz w:val="16"/>
                <w:szCs w:val="16"/>
              </w:rPr>
              <w:t xml:space="preserve"> </w:t>
            </w:r>
            <w:proofErr w:type="spellStart"/>
            <w:r w:rsidRPr="00261E23">
              <w:rPr>
                <w:spacing w:val="-4"/>
                <w:sz w:val="16"/>
                <w:szCs w:val="16"/>
              </w:rPr>
              <w:t>Ait</w:t>
            </w:r>
            <w:proofErr w:type="spellEnd"/>
            <w:r w:rsidRPr="00261E23">
              <w:rPr>
                <w:spacing w:val="-4"/>
                <w:sz w:val="16"/>
                <w:szCs w:val="16"/>
              </w:rPr>
              <w:t>.</w:t>
            </w:r>
          </w:p>
        </w:tc>
        <w:tc>
          <w:tcPr>
            <w:tcW w:w="868" w:type="pct"/>
          </w:tcPr>
          <w:p w14:paraId="539FBE65" w14:textId="0A7BA75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Pittosporaceae</w:t>
            </w:r>
            <w:proofErr w:type="spellEnd"/>
          </w:p>
        </w:tc>
        <w:tc>
          <w:tcPr>
            <w:tcW w:w="672" w:type="pct"/>
          </w:tcPr>
          <w:p w14:paraId="78234D85" w14:textId="0EF58EDF"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7D61DEF9" w14:textId="29CFB6A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7EE27D54" w14:textId="79C8228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35A3065A" w14:textId="51EEF501" w:rsidTr="00A52322">
        <w:trPr>
          <w:gridAfter w:val="1"/>
          <w:wAfter w:w="48" w:type="pct"/>
          <w:trHeight w:val="215"/>
        </w:trPr>
        <w:tc>
          <w:tcPr>
            <w:tcW w:w="164" w:type="pct"/>
            <w:shd w:val="clear" w:color="auto" w:fill="D1D1D1" w:themeFill="background2" w:themeFillShade="E6"/>
          </w:tcPr>
          <w:p w14:paraId="7A7AEE3F" w14:textId="4AFFC060" w:rsidR="004E31E0" w:rsidRPr="00261E23" w:rsidRDefault="004E31E0" w:rsidP="002F0955">
            <w:pPr>
              <w:pStyle w:val="TableParagraph"/>
              <w:spacing w:line="240" w:lineRule="auto"/>
              <w:ind w:left="0"/>
              <w:rPr>
                <w:spacing w:val="-5"/>
                <w:sz w:val="16"/>
                <w:szCs w:val="16"/>
              </w:rPr>
            </w:pPr>
            <w:r w:rsidRPr="00261E23">
              <w:rPr>
                <w:spacing w:val="-5"/>
                <w:sz w:val="16"/>
                <w:szCs w:val="16"/>
              </w:rPr>
              <w:lastRenderedPageBreak/>
              <w:t>17</w:t>
            </w:r>
          </w:p>
        </w:tc>
        <w:tc>
          <w:tcPr>
            <w:tcW w:w="1950" w:type="pct"/>
          </w:tcPr>
          <w:p w14:paraId="5912E73D" w14:textId="4CCDA57F" w:rsidR="004E31E0" w:rsidRPr="00261E23" w:rsidRDefault="004E31E0" w:rsidP="002F0955">
            <w:pPr>
              <w:pStyle w:val="TableParagraph"/>
              <w:spacing w:line="240" w:lineRule="auto"/>
              <w:rPr>
                <w:i/>
                <w:sz w:val="16"/>
                <w:szCs w:val="16"/>
              </w:rPr>
            </w:pPr>
            <w:r w:rsidRPr="00261E23">
              <w:rPr>
                <w:i/>
                <w:sz w:val="16"/>
                <w:szCs w:val="16"/>
              </w:rPr>
              <w:t>Pittosporum</w:t>
            </w:r>
            <w:r w:rsidRPr="00261E23">
              <w:rPr>
                <w:i/>
                <w:spacing w:val="-4"/>
                <w:sz w:val="16"/>
                <w:szCs w:val="16"/>
              </w:rPr>
              <w:t xml:space="preserve"> </w:t>
            </w:r>
            <w:r w:rsidRPr="00261E23">
              <w:rPr>
                <w:i/>
                <w:sz w:val="16"/>
                <w:szCs w:val="16"/>
              </w:rPr>
              <w:t>tobira</w:t>
            </w:r>
            <w:r w:rsidRPr="00261E23">
              <w:rPr>
                <w:i/>
                <w:spacing w:val="1"/>
                <w:sz w:val="16"/>
                <w:szCs w:val="16"/>
              </w:rPr>
              <w:t xml:space="preserve"> </w:t>
            </w:r>
            <w:proofErr w:type="spellStart"/>
            <w:r w:rsidRPr="00261E23">
              <w:rPr>
                <w:sz w:val="16"/>
                <w:szCs w:val="16"/>
              </w:rPr>
              <w:t>Ait</w:t>
            </w:r>
            <w:proofErr w:type="spellEnd"/>
            <w:r w:rsidRPr="00261E23">
              <w:rPr>
                <w:spacing w:val="-1"/>
                <w:sz w:val="16"/>
                <w:szCs w:val="16"/>
              </w:rPr>
              <w:t xml:space="preserve"> </w:t>
            </w:r>
            <w:r w:rsidRPr="00261E23">
              <w:rPr>
                <w:spacing w:val="-2"/>
                <w:sz w:val="16"/>
                <w:szCs w:val="16"/>
              </w:rPr>
              <w:t>“Nana”</w:t>
            </w:r>
          </w:p>
        </w:tc>
        <w:tc>
          <w:tcPr>
            <w:tcW w:w="868" w:type="pct"/>
          </w:tcPr>
          <w:p w14:paraId="453DEED8" w14:textId="0852D1C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Pittosporaceae</w:t>
            </w:r>
            <w:proofErr w:type="spellEnd"/>
          </w:p>
        </w:tc>
        <w:tc>
          <w:tcPr>
            <w:tcW w:w="672" w:type="pct"/>
          </w:tcPr>
          <w:p w14:paraId="58E9C158" w14:textId="4DA674B4"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1AAB387E" w14:textId="2DE33C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5739FA02" w14:textId="459EC1B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A2D4DB9" w14:textId="663905FA" w:rsidTr="00A52322">
        <w:trPr>
          <w:gridAfter w:val="1"/>
          <w:wAfter w:w="48" w:type="pct"/>
          <w:trHeight w:val="215"/>
        </w:trPr>
        <w:tc>
          <w:tcPr>
            <w:tcW w:w="164" w:type="pct"/>
            <w:shd w:val="clear" w:color="auto" w:fill="D1D1D1" w:themeFill="background2" w:themeFillShade="E6"/>
          </w:tcPr>
          <w:p w14:paraId="1F6CA13E" w14:textId="1DE1E745"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tcPr>
          <w:p w14:paraId="2572880A" w14:textId="44F0CD07" w:rsidR="004E31E0" w:rsidRPr="00261E23" w:rsidRDefault="004E31E0" w:rsidP="002F0955">
            <w:pPr>
              <w:pStyle w:val="TableParagraph"/>
              <w:spacing w:line="240" w:lineRule="auto"/>
              <w:rPr>
                <w:i/>
                <w:sz w:val="16"/>
                <w:szCs w:val="16"/>
              </w:rPr>
            </w:pPr>
            <w:proofErr w:type="spellStart"/>
            <w:r w:rsidRPr="00261E23">
              <w:rPr>
                <w:i/>
                <w:sz w:val="16"/>
                <w:szCs w:val="16"/>
              </w:rPr>
              <w:t>Pyracantha</w:t>
            </w:r>
            <w:proofErr w:type="spellEnd"/>
            <w:r w:rsidRPr="00261E23">
              <w:rPr>
                <w:i/>
                <w:spacing w:val="-3"/>
                <w:sz w:val="16"/>
                <w:szCs w:val="16"/>
              </w:rPr>
              <w:t xml:space="preserve"> </w:t>
            </w:r>
            <w:r w:rsidRPr="00261E23">
              <w:rPr>
                <w:i/>
                <w:sz w:val="16"/>
                <w:szCs w:val="16"/>
              </w:rPr>
              <w:t xml:space="preserve">coccinea </w:t>
            </w:r>
            <w:r w:rsidRPr="00261E23">
              <w:rPr>
                <w:sz w:val="16"/>
                <w:szCs w:val="16"/>
              </w:rPr>
              <w:t>M.</w:t>
            </w:r>
            <w:r w:rsidRPr="00261E23">
              <w:rPr>
                <w:spacing w:val="-2"/>
                <w:sz w:val="16"/>
                <w:szCs w:val="16"/>
              </w:rPr>
              <w:t xml:space="preserve"> </w:t>
            </w:r>
            <w:r w:rsidRPr="00261E23">
              <w:rPr>
                <w:sz w:val="16"/>
                <w:szCs w:val="16"/>
              </w:rPr>
              <w:t>J.</w:t>
            </w:r>
            <w:r w:rsidRPr="00261E23">
              <w:rPr>
                <w:spacing w:val="-1"/>
                <w:sz w:val="16"/>
                <w:szCs w:val="16"/>
              </w:rPr>
              <w:t xml:space="preserve"> </w:t>
            </w:r>
            <w:r w:rsidRPr="00261E23">
              <w:rPr>
                <w:spacing w:val="-2"/>
                <w:sz w:val="16"/>
                <w:szCs w:val="16"/>
              </w:rPr>
              <w:t>Roemer</w:t>
            </w:r>
          </w:p>
        </w:tc>
        <w:tc>
          <w:tcPr>
            <w:tcW w:w="868" w:type="pct"/>
          </w:tcPr>
          <w:p w14:paraId="35D9AA2C" w14:textId="64F6503F"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206025E2" w14:textId="639FA7C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39A1BE8" w14:textId="6093393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34A72D33" w14:textId="5A0E8D0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075CC07" w14:textId="0C7DCE27" w:rsidTr="00A52322">
        <w:trPr>
          <w:gridAfter w:val="1"/>
          <w:wAfter w:w="48" w:type="pct"/>
          <w:trHeight w:val="215"/>
        </w:trPr>
        <w:tc>
          <w:tcPr>
            <w:tcW w:w="164" w:type="pct"/>
            <w:shd w:val="clear" w:color="auto" w:fill="D1D1D1" w:themeFill="background2" w:themeFillShade="E6"/>
          </w:tcPr>
          <w:p w14:paraId="6C53BF7E" w14:textId="6A70E157"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tcPr>
          <w:p w14:paraId="63E634CA" w14:textId="47F7D4AD" w:rsidR="004E31E0" w:rsidRPr="00261E23" w:rsidRDefault="004E31E0" w:rsidP="002F0955">
            <w:pPr>
              <w:pStyle w:val="TableParagraph"/>
              <w:spacing w:line="240" w:lineRule="auto"/>
              <w:rPr>
                <w:i/>
                <w:sz w:val="16"/>
                <w:szCs w:val="16"/>
              </w:rPr>
            </w:pPr>
            <w:proofErr w:type="spellStart"/>
            <w:r w:rsidRPr="00261E23">
              <w:rPr>
                <w:i/>
                <w:iCs/>
                <w:sz w:val="16"/>
                <w:szCs w:val="16"/>
              </w:rPr>
              <w:t>Punica</w:t>
            </w:r>
            <w:proofErr w:type="spellEnd"/>
            <w:r w:rsidRPr="00261E23">
              <w:rPr>
                <w:i/>
                <w:iCs/>
                <w:sz w:val="16"/>
                <w:szCs w:val="16"/>
              </w:rPr>
              <w:t xml:space="preserve"> </w:t>
            </w:r>
            <w:proofErr w:type="spellStart"/>
            <w:r w:rsidRPr="00261E23">
              <w:rPr>
                <w:i/>
                <w:iCs/>
                <w:sz w:val="16"/>
                <w:szCs w:val="16"/>
              </w:rPr>
              <w:t>granatum</w:t>
            </w:r>
            <w:proofErr w:type="spellEnd"/>
            <w:r w:rsidRPr="00261E23">
              <w:rPr>
                <w:i/>
                <w:iCs/>
                <w:sz w:val="16"/>
                <w:szCs w:val="16"/>
              </w:rPr>
              <w:t xml:space="preserve"> L.</w:t>
            </w:r>
          </w:p>
        </w:tc>
        <w:tc>
          <w:tcPr>
            <w:tcW w:w="868" w:type="pct"/>
          </w:tcPr>
          <w:p w14:paraId="11841881" w14:textId="029F321A"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Punicaceae</w:t>
            </w:r>
            <w:proofErr w:type="spellEnd"/>
          </w:p>
        </w:tc>
        <w:tc>
          <w:tcPr>
            <w:tcW w:w="672" w:type="pct"/>
          </w:tcPr>
          <w:p w14:paraId="6780A293" w14:textId="59C00F27"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CE9CD4C" w14:textId="3620F61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15A72BA" w14:textId="643384A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A163026" w14:textId="30307A0E" w:rsidTr="00A52322">
        <w:trPr>
          <w:gridAfter w:val="1"/>
          <w:wAfter w:w="48" w:type="pct"/>
          <w:trHeight w:val="215"/>
        </w:trPr>
        <w:tc>
          <w:tcPr>
            <w:tcW w:w="164" w:type="pct"/>
            <w:shd w:val="clear" w:color="auto" w:fill="D1D1D1" w:themeFill="background2" w:themeFillShade="E6"/>
          </w:tcPr>
          <w:p w14:paraId="620B3FD8" w14:textId="18E5A2AD" w:rsidR="004E31E0" w:rsidRPr="00261E23" w:rsidRDefault="004E31E0" w:rsidP="002F0955">
            <w:pPr>
              <w:pStyle w:val="TableParagraph"/>
              <w:spacing w:line="240" w:lineRule="auto"/>
              <w:ind w:left="9"/>
              <w:rPr>
                <w:spacing w:val="-5"/>
                <w:sz w:val="16"/>
                <w:szCs w:val="16"/>
              </w:rPr>
            </w:pPr>
            <w:r w:rsidRPr="00261E23">
              <w:rPr>
                <w:spacing w:val="-5"/>
                <w:sz w:val="16"/>
                <w:szCs w:val="16"/>
              </w:rPr>
              <w:t>20</w:t>
            </w:r>
          </w:p>
        </w:tc>
        <w:tc>
          <w:tcPr>
            <w:tcW w:w="1950" w:type="pct"/>
          </w:tcPr>
          <w:p w14:paraId="649D2F3D" w14:textId="1CC20CC1" w:rsidR="004E31E0" w:rsidRPr="00261E23" w:rsidRDefault="004E31E0" w:rsidP="002F0955">
            <w:pPr>
              <w:pStyle w:val="TableParagraph"/>
              <w:spacing w:line="240" w:lineRule="auto"/>
              <w:rPr>
                <w:i/>
                <w:sz w:val="16"/>
                <w:szCs w:val="16"/>
              </w:rPr>
            </w:pPr>
            <w:proofErr w:type="spellStart"/>
            <w:r w:rsidRPr="00261E23">
              <w:rPr>
                <w:i/>
                <w:sz w:val="16"/>
                <w:szCs w:val="16"/>
              </w:rPr>
              <w:t>Rhus</w:t>
            </w:r>
            <w:proofErr w:type="spellEnd"/>
            <w:r w:rsidRPr="00261E23">
              <w:rPr>
                <w:i/>
                <w:sz w:val="16"/>
                <w:szCs w:val="16"/>
              </w:rPr>
              <w:t xml:space="preserve"> </w:t>
            </w:r>
            <w:proofErr w:type="spellStart"/>
            <w:r w:rsidRPr="00261E23">
              <w:rPr>
                <w:i/>
                <w:sz w:val="16"/>
                <w:szCs w:val="16"/>
              </w:rPr>
              <w:t>typhina</w:t>
            </w:r>
            <w:proofErr w:type="spellEnd"/>
            <w:r w:rsidRPr="00261E23">
              <w:rPr>
                <w:i/>
                <w:sz w:val="16"/>
                <w:szCs w:val="16"/>
              </w:rPr>
              <w:t xml:space="preserve"> </w:t>
            </w:r>
            <w:r w:rsidRPr="00261E23">
              <w:rPr>
                <w:i/>
                <w:spacing w:val="-1"/>
                <w:sz w:val="16"/>
                <w:szCs w:val="16"/>
              </w:rPr>
              <w:t xml:space="preserve"> </w:t>
            </w:r>
            <w:r w:rsidRPr="00261E23">
              <w:rPr>
                <w:spacing w:val="-5"/>
                <w:sz w:val="16"/>
                <w:szCs w:val="16"/>
              </w:rPr>
              <w:t>L.</w:t>
            </w:r>
          </w:p>
        </w:tc>
        <w:tc>
          <w:tcPr>
            <w:tcW w:w="868" w:type="pct"/>
          </w:tcPr>
          <w:p w14:paraId="7D2A14F8" w14:textId="6C47A23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tcPr>
          <w:p w14:paraId="2DFCD228" w14:textId="2AD2130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7170B37" w14:textId="223B6C8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4EC73989" w14:textId="2787A74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45C0DBE" w14:textId="2BD316A3" w:rsidTr="00A52322">
        <w:trPr>
          <w:gridAfter w:val="1"/>
          <w:wAfter w:w="48" w:type="pct"/>
          <w:trHeight w:val="215"/>
        </w:trPr>
        <w:tc>
          <w:tcPr>
            <w:tcW w:w="164" w:type="pct"/>
            <w:shd w:val="clear" w:color="auto" w:fill="D1D1D1" w:themeFill="background2" w:themeFillShade="E6"/>
          </w:tcPr>
          <w:p w14:paraId="0705FC11" w14:textId="27B62918"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tcPr>
          <w:p w14:paraId="0BA3D9F7" w14:textId="6D6A6F6A" w:rsidR="004E31E0" w:rsidRPr="00261E23" w:rsidRDefault="004E31E0" w:rsidP="002F0955">
            <w:pPr>
              <w:pStyle w:val="TableParagraph"/>
              <w:spacing w:line="240" w:lineRule="auto"/>
              <w:rPr>
                <w:i/>
                <w:sz w:val="16"/>
                <w:szCs w:val="16"/>
              </w:rPr>
            </w:pPr>
            <w:r w:rsidRPr="00261E23">
              <w:rPr>
                <w:i/>
                <w:sz w:val="16"/>
                <w:szCs w:val="16"/>
              </w:rPr>
              <w:t>Rosa</w:t>
            </w:r>
            <w:r w:rsidRPr="00261E23">
              <w:rPr>
                <w:i/>
                <w:spacing w:val="-3"/>
                <w:sz w:val="16"/>
                <w:szCs w:val="16"/>
              </w:rPr>
              <w:t xml:space="preserve"> </w:t>
            </w:r>
            <w:proofErr w:type="spellStart"/>
            <w:r w:rsidRPr="00261E23">
              <w:rPr>
                <w:i/>
                <w:sz w:val="16"/>
                <w:szCs w:val="16"/>
              </w:rPr>
              <w:t>canina</w:t>
            </w:r>
            <w:proofErr w:type="spellEnd"/>
            <w:r w:rsidRPr="00261E23">
              <w:rPr>
                <w:i/>
                <w:spacing w:val="1"/>
                <w:sz w:val="16"/>
                <w:szCs w:val="16"/>
              </w:rPr>
              <w:t xml:space="preserve"> </w:t>
            </w:r>
            <w:r w:rsidRPr="00261E23">
              <w:rPr>
                <w:spacing w:val="-5"/>
                <w:sz w:val="16"/>
                <w:szCs w:val="16"/>
              </w:rPr>
              <w:t>L.</w:t>
            </w:r>
          </w:p>
        </w:tc>
        <w:tc>
          <w:tcPr>
            <w:tcW w:w="868" w:type="pct"/>
          </w:tcPr>
          <w:p w14:paraId="27ED9EA4" w14:textId="274133D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2C0F8497" w14:textId="57BEBEF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A5E7283" w14:textId="297C2AA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C183BE9" w14:textId="0EF125D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2C1FFDC" w14:textId="18C54C24" w:rsidTr="00A52322">
        <w:trPr>
          <w:gridAfter w:val="1"/>
          <w:wAfter w:w="48" w:type="pct"/>
          <w:trHeight w:val="215"/>
        </w:trPr>
        <w:tc>
          <w:tcPr>
            <w:tcW w:w="164" w:type="pct"/>
            <w:shd w:val="clear" w:color="auto" w:fill="D1D1D1" w:themeFill="background2" w:themeFillShade="E6"/>
          </w:tcPr>
          <w:p w14:paraId="066A6369" w14:textId="0E79D915"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tcPr>
          <w:p w14:paraId="3A746798" w14:textId="2ABFC1A7" w:rsidR="004E31E0" w:rsidRPr="00261E23" w:rsidRDefault="004E31E0" w:rsidP="002F0955">
            <w:pPr>
              <w:pStyle w:val="TableParagraph"/>
              <w:spacing w:line="240" w:lineRule="auto"/>
              <w:rPr>
                <w:i/>
                <w:sz w:val="16"/>
                <w:szCs w:val="16"/>
              </w:rPr>
            </w:pPr>
            <w:r w:rsidRPr="00261E23">
              <w:rPr>
                <w:i/>
                <w:sz w:val="16"/>
                <w:szCs w:val="16"/>
              </w:rPr>
              <w:t>Rosmarinus</w:t>
            </w:r>
            <w:r w:rsidRPr="00261E23">
              <w:rPr>
                <w:i/>
                <w:spacing w:val="-4"/>
                <w:sz w:val="16"/>
                <w:szCs w:val="16"/>
              </w:rPr>
              <w:t xml:space="preserve"> </w:t>
            </w:r>
            <w:r w:rsidRPr="00261E23">
              <w:rPr>
                <w:i/>
                <w:sz w:val="16"/>
                <w:szCs w:val="16"/>
              </w:rPr>
              <w:t xml:space="preserve">officinalis </w:t>
            </w:r>
            <w:r w:rsidRPr="00261E23">
              <w:rPr>
                <w:spacing w:val="-5"/>
                <w:sz w:val="16"/>
                <w:szCs w:val="16"/>
              </w:rPr>
              <w:t>L.</w:t>
            </w:r>
          </w:p>
        </w:tc>
        <w:tc>
          <w:tcPr>
            <w:tcW w:w="868" w:type="pct"/>
          </w:tcPr>
          <w:p w14:paraId="1EB711C1" w14:textId="1974F92A"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1E8C8758" w14:textId="57825E7A"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030FF62" w14:textId="4879C354"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406AE1C" w14:textId="54A1F72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27C1724" w14:textId="64C4C102" w:rsidTr="00A52322">
        <w:trPr>
          <w:gridAfter w:val="1"/>
          <w:wAfter w:w="48" w:type="pct"/>
          <w:trHeight w:val="215"/>
        </w:trPr>
        <w:tc>
          <w:tcPr>
            <w:tcW w:w="164" w:type="pct"/>
            <w:shd w:val="clear" w:color="auto" w:fill="D1D1D1" w:themeFill="background2" w:themeFillShade="E6"/>
          </w:tcPr>
          <w:p w14:paraId="0F3F99E6" w14:textId="7B388288" w:rsidR="004E31E0" w:rsidRPr="00261E23" w:rsidRDefault="004E31E0" w:rsidP="002F0955">
            <w:pPr>
              <w:pStyle w:val="TableParagraph"/>
              <w:spacing w:line="240" w:lineRule="auto"/>
              <w:ind w:left="0"/>
              <w:rPr>
                <w:spacing w:val="-5"/>
                <w:sz w:val="16"/>
                <w:szCs w:val="16"/>
              </w:rPr>
            </w:pPr>
            <w:r w:rsidRPr="00261E23">
              <w:rPr>
                <w:spacing w:val="-5"/>
                <w:sz w:val="16"/>
                <w:szCs w:val="16"/>
              </w:rPr>
              <w:t>23</w:t>
            </w:r>
          </w:p>
        </w:tc>
        <w:tc>
          <w:tcPr>
            <w:tcW w:w="1950" w:type="pct"/>
          </w:tcPr>
          <w:p w14:paraId="15FFB2B2" w14:textId="28262E27" w:rsidR="004E31E0" w:rsidRPr="00261E23" w:rsidRDefault="004E31E0" w:rsidP="002F0955">
            <w:pPr>
              <w:pStyle w:val="TableParagraph"/>
              <w:spacing w:line="240" w:lineRule="auto"/>
              <w:rPr>
                <w:i/>
                <w:sz w:val="16"/>
                <w:szCs w:val="16"/>
              </w:rPr>
            </w:pPr>
            <w:r w:rsidRPr="00261E23">
              <w:rPr>
                <w:i/>
                <w:iCs/>
                <w:sz w:val="16"/>
                <w:szCs w:val="16"/>
                <w:lang w:val="tr-TR"/>
              </w:rPr>
              <w:t>Sambucus nigra L.</w:t>
            </w:r>
          </w:p>
        </w:tc>
        <w:tc>
          <w:tcPr>
            <w:tcW w:w="868" w:type="pct"/>
          </w:tcPr>
          <w:p w14:paraId="0D771B9A" w14:textId="796A9AFC" w:rsidR="004E31E0" w:rsidRPr="00261E23" w:rsidRDefault="004E31E0" w:rsidP="002F0955">
            <w:pPr>
              <w:pStyle w:val="TableParagraph"/>
              <w:spacing w:line="240" w:lineRule="auto"/>
              <w:ind w:left="0"/>
              <w:rPr>
                <w:i/>
                <w:spacing w:val="-2"/>
                <w:sz w:val="16"/>
                <w:szCs w:val="16"/>
              </w:rPr>
            </w:pPr>
            <w:r w:rsidRPr="00261E23">
              <w:rPr>
                <w:i/>
                <w:spacing w:val="-2"/>
                <w:sz w:val="16"/>
                <w:szCs w:val="16"/>
              </w:rPr>
              <w:t xml:space="preserve">   Adoxaceae</w:t>
            </w:r>
          </w:p>
        </w:tc>
        <w:tc>
          <w:tcPr>
            <w:tcW w:w="672" w:type="pct"/>
          </w:tcPr>
          <w:p w14:paraId="6DBA77A9" w14:textId="2A21EABA"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58D8D8D" w14:textId="0543EBD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6B2D5EC3" w14:textId="66818B3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B597F0A" w14:textId="46995467" w:rsidTr="00A52322">
        <w:trPr>
          <w:gridAfter w:val="1"/>
          <w:wAfter w:w="48" w:type="pct"/>
          <w:trHeight w:val="215"/>
        </w:trPr>
        <w:tc>
          <w:tcPr>
            <w:tcW w:w="164" w:type="pct"/>
            <w:shd w:val="clear" w:color="auto" w:fill="D1D1D1" w:themeFill="background2" w:themeFillShade="E6"/>
          </w:tcPr>
          <w:p w14:paraId="5B4DFFA6" w14:textId="628B331D"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tcPr>
          <w:p w14:paraId="5A555D38" w14:textId="3420A639" w:rsidR="004E31E0" w:rsidRPr="00261E23" w:rsidRDefault="004E31E0" w:rsidP="002F0955">
            <w:pPr>
              <w:pStyle w:val="TableParagraph"/>
              <w:spacing w:line="240" w:lineRule="auto"/>
              <w:rPr>
                <w:i/>
                <w:sz w:val="16"/>
                <w:szCs w:val="16"/>
              </w:rPr>
            </w:pPr>
            <w:proofErr w:type="spellStart"/>
            <w:r w:rsidRPr="00261E23">
              <w:rPr>
                <w:i/>
                <w:sz w:val="16"/>
                <w:szCs w:val="16"/>
              </w:rPr>
              <w:t>Spartium</w:t>
            </w:r>
            <w:proofErr w:type="spellEnd"/>
            <w:r w:rsidRPr="00261E23">
              <w:rPr>
                <w:i/>
                <w:sz w:val="16"/>
                <w:szCs w:val="16"/>
              </w:rPr>
              <w:t xml:space="preserve"> </w:t>
            </w:r>
            <w:proofErr w:type="spellStart"/>
            <w:r w:rsidRPr="00261E23">
              <w:rPr>
                <w:i/>
                <w:sz w:val="16"/>
                <w:szCs w:val="16"/>
              </w:rPr>
              <w:t>junceum</w:t>
            </w:r>
            <w:proofErr w:type="spellEnd"/>
            <w:r w:rsidRPr="00261E23">
              <w:rPr>
                <w:i/>
                <w:spacing w:val="1"/>
                <w:sz w:val="16"/>
                <w:szCs w:val="16"/>
              </w:rPr>
              <w:t xml:space="preserve"> </w:t>
            </w:r>
            <w:r w:rsidRPr="00261E23">
              <w:rPr>
                <w:spacing w:val="-5"/>
                <w:sz w:val="16"/>
                <w:szCs w:val="16"/>
              </w:rPr>
              <w:t>L.</w:t>
            </w:r>
          </w:p>
        </w:tc>
        <w:tc>
          <w:tcPr>
            <w:tcW w:w="868" w:type="pct"/>
          </w:tcPr>
          <w:p w14:paraId="17E605FD" w14:textId="63959B3E" w:rsidR="004E31E0" w:rsidRPr="00261E23" w:rsidRDefault="004E31E0" w:rsidP="002F0955">
            <w:pPr>
              <w:pStyle w:val="TableParagraph"/>
              <w:spacing w:line="240" w:lineRule="auto"/>
              <w:rPr>
                <w:i/>
                <w:spacing w:val="-2"/>
                <w:sz w:val="16"/>
                <w:szCs w:val="16"/>
              </w:rPr>
            </w:pPr>
            <w:r w:rsidRPr="00261E23">
              <w:rPr>
                <w:i/>
                <w:spacing w:val="-2"/>
                <w:sz w:val="16"/>
                <w:szCs w:val="16"/>
              </w:rPr>
              <w:t>Fabaceae</w:t>
            </w:r>
          </w:p>
        </w:tc>
        <w:tc>
          <w:tcPr>
            <w:tcW w:w="672" w:type="pct"/>
          </w:tcPr>
          <w:p w14:paraId="4F684586" w14:textId="337F395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E401459" w14:textId="19D3420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r w:rsidR="00764EC4">
              <w:rPr>
                <w:spacing w:val="-2"/>
                <w:sz w:val="16"/>
                <w:szCs w:val="16"/>
              </w:rPr>
              <w:t>/</w:t>
            </w:r>
            <w:r w:rsidRPr="00261E23">
              <w:rPr>
                <w:spacing w:val="-2"/>
                <w:sz w:val="16"/>
                <w:szCs w:val="16"/>
              </w:rPr>
              <w:t xml:space="preserve">Moderate </w:t>
            </w:r>
          </w:p>
        </w:tc>
        <w:tc>
          <w:tcPr>
            <w:tcW w:w="528" w:type="pct"/>
          </w:tcPr>
          <w:p w14:paraId="0347CD1C" w14:textId="60D535AF"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9B88464" w14:textId="74946EE7" w:rsidTr="00A52322">
        <w:trPr>
          <w:gridAfter w:val="1"/>
          <w:wAfter w:w="48" w:type="pct"/>
          <w:trHeight w:val="215"/>
        </w:trPr>
        <w:tc>
          <w:tcPr>
            <w:tcW w:w="164" w:type="pct"/>
            <w:shd w:val="clear" w:color="auto" w:fill="D1D1D1" w:themeFill="background2" w:themeFillShade="E6"/>
          </w:tcPr>
          <w:p w14:paraId="45434959" w14:textId="2727DA7A" w:rsidR="004E31E0" w:rsidRPr="00261E23" w:rsidRDefault="004E31E0" w:rsidP="002F0955">
            <w:pPr>
              <w:pStyle w:val="TableParagraph"/>
              <w:spacing w:line="240" w:lineRule="auto"/>
              <w:ind w:left="0"/>
              <w:rPr>
                <w:spacing w:val="-5"/>
                <w:sz w:val="16"/>
                <w:szCs w:val="16"/>
              </w:rPr>
            </w:pPr>
            <w:r w:rsidRPr="00261E23">
              <w:rPr>
                <w:spacing w:val="-5"/>
                <w:sz w:val="16"/>
                <w:szCs w:val="16"/>
              </w:rPr>
              <w:t>25</w:t>
            </w:r>
          </w:p>
        </w:tc>
        <w:tc>
          <w:tcPr>
            <w:tcW w:w="1950" w:type="pct"/>
          </w:tcPr>
          <w:p w14:paraId="4161BBEA" w14:textId="51A5DE73" w:rsidR="004E31E0" w:rsidRPr="00261E23" w:rsidRDefault="004E31E0" w:rsidP="002F0955">
            <w:pPr>
              <w:pStyle w:val="TableParagraph"/>
              <w:spacing w:line="240" w:lineRule="auto"/>
              <w:rPr>
                <w:i/>
                <w:sz w:val="16"/>
                <w:szCs w:val="16"/>
              </w:rPr>
            </w:pPr>
            <w:r w:rsidRPr="00261E23">
              <w:rPr>
                <w:i/>
                <w:sz w:val="16"/>
                <w:szCs w:val="16"/>
              </w:rPr>
              <w:t>Spirea</w:t>
            </w:r>
            <w:r w:rsidRPr="00261E23">
              <w:rPr>
                <w:i/>
                <w:spacing w:val="-3"/>
                <w:sz w:val="16"/>
                <w:szCs w:val="16"/>
              </w:rPr>
              <w:t xml:space="preserve"> </w:t>
            </w:r>
            <w:proofErr w:type="spellStart"/>
            <w:r w:rsidRPr="00261E23">
              <w:rPr>
                <w:i/>
                <w:sz w:val="16"/>
                <w:szCs w:val="16"/>
              </w:rPr>
              <w:t>bumalda</w:t>
            </w:r>
            <w:proofErr w:type="spellEnd"/>
            <w:r w:rsidRPr="00261E23">
              <w:rPr>
                <w:i/>
                <w:spacing w:val="2"/>
                <w:sz w:val="16"/>
                <w:szCs w:val="16"/>
              </w:rPr>
              <w:t xml:space="preserve"> </w:t>
            </w:r>
            <w:proofErr w:type="spellStart"/>
            <w:r w:rsidRPr="00261E23">
              <w:rPr>
                <w:spacing w:val="-4"/>
                <w:sz w:val="16"/>
                <w:szCs w:val="16"/>
              </w:rPr>
              <w:t>Burv</w:t>
            </w:r>
            <w:proofErr w:type="spellEnd"/>
            <w:r w:rsidRPr="00261E23">
              <w:rPr>
                <w:spacing w:val="-4"/>
                <w:sz w:val="16"/>
                <w:szCs w:val="16"/>
              </w:rPr>
              <w:t>.</w:t>
            </w:r>
          </w:p>
        </w:tc>
        <w:tc>
          <w:tcPr>
            <w:tcW w:w="868" w:type="pct"/>
          </w:tcPr>
          <w:p w14:paraId="5D72DF04" w14:textId="6353BB51"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7EB857B4" w14:textId="0D7A1269"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p>
        </w:tc>
        <w:tc>
          <w:tcPr>
            <w:tcW w:w="770" w:type="pct"/>
          </w:tcPr>
          <w:p w14:paraId="0109A2D5" w14:textId="4A83B1C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D6F9BE9" w14:textId="42CFF3D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5E341033" w14:textId="1414C99A" w:rsidTr="00A52322">
        <w:trPr>
          <w:gridAfter w:val="1"/>
          <w:wAfter w:w="48" w:type="pct"/>
          <w:trHeight w:val="215"/>
        </w:trPr>
        <w:tc>
          <w:tcPr>
            <w:tcW w:w="164" w:type="pct"/>
            <w:shd w:val="clear" w:color="auto" w:fill="D1D1D1" w:themeFill="background2" w:themeFillShade="E6"/>
          </w:tcPr>
          <w:p w14:paraId="318F9BE8" w14:textId="2524C121"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tcPr>
          <w:p w14:paraId="6D5CEBEB" w14:textId="5541632E" w:rsidR="004E31E0" w:rsidRPr="00261E23" w:rsidRDefault="004E31E0" w:rsidP="002F0955">
            <w:pPr>
              <w:pStyle w:val="TableParagraph"/>
              <w:spacing w:line="240" w:lineRule="auto"/>
              <w:rPr>
                <w:i/>
                <w:sz w:val="16"/>
                <w:szCs w:val="16"/>
              </w:rPr>
            </w:pPr>
            <w:r w:rsidRPr="00261E23">
              <w:rPr>
                <w:i/>
                <w:sz w:val="16"/>
                <w:szCs w:val="16"/>
              </w:rPr>
              <w:t>Spirea</w:t>
            </w:r>
            <w:r w:rsidRPr="00261E23">
              <w:rPr>
                <w:i/>
                <w:spacing w:val="-2"/>
                <w:sz w:val="16"/>
                <w:szCs w:val="16"/>
              </w:rPr>
              <w:t xml:space="preserve"> </w:t>
            </w:r>
            <w:proofErr w:type="spellStart"/>
            <w:r w:rsidRPr="00261E23">
              <w:rPr>
                <w:i/>
                <w:sz w:val="16"/>
                <w:szCs w:val="16"/>
              </w:rPr>
              <w:t>vanhouttei</w:t>
            </w:r>
            <w:proofErr w:type="spellEnd"/>
            <w:r w:rsidRPr="00261E23">
              <w:rPr>
                <w:i/>
                <w:sz w:val="16"/>
                <w:szCs w:val="16"/>
              </w:rPr>
              <w:t xml:space="preserve"> </w:t>
            </w:r>
            <w:r w:rsidRPr="00261E23">
              <w:rPr>
                <w:spacing w:val="-2"/>
                <w:sz w:val="16"/>
                <w:szCs w:val="16"/>
              </w:rPr>
              <w:t>Zabel.</w:t>
            </w:r>
          </w:p>
        </w:tc>
        <w:tc>
          <w:tcPr>
            <w:tcW w:w="868" w:type="pct"/>
          </w:tcPr>
          <w:p w14:paraId="20D39201" w14:textId="4886B02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420611F6" w14:textId="4F06BB14"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7DEBE819" w14:textId="2C0A85C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C86CB85" w14:textId="430BFDE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E5E3C1D" w14:textId="5A3A9E75" w:rsidTr="00A52322">
        <w:trPr>
          <w:gridAfter w:val="1"/>
          <w:wAfter w:w="48" w:type="pct"/>
          <w:trHeight w:val="215"/>
        </w:trPr>
        <w:tc>
          <w:tcPr>
            <w:tcW w:w="164" w:type="pct"/>
            <w:shd w:val="clear" w:color="auto" w:fill="D1D1D1" w:themeFill="background2" w:themeFillShade="E6"/>
          </w:tcPr>
          <w:p w14:paraId="50A3FD4E" w14:textId="5E0456DF"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tcPr>
          <w:p w14:paraId="3E396B9C" w14:textId="5D8249DD" w:rsidR="004E31E0" w:rsidRPr="00261E23" w:rsidRDefault="004E31E0" w:rsidP="002F0955">
            <w:pPr>
              <w:pStyle w:val="TableParagraph"/>
              <w:spacing w:line="240" w:lineRule="auto"/>
              <w:rPr>
                <w:i/>
                <w:sz w:val="16"/>
                <w:szCs w:val="16"/>
              </w:rPr>
            </w:pPr>
            <w:proofErr w:type="spellStart"/>
            <w:r w:rsidRPr="00261E23">
              <w:rPr>
                <w:i/>
                <w:iCs/>
                <w:sz w:val="16"/>
                <w:szCs w:val="16"/>
              </w:rPr>
              <w:t>Spiraea</w:t>
            </w:r>
            <w:proofErr w:type="spellEnd"/>
            <w:r w:rsidRPr="00261E23">
              <w:rPr>
                <w:i/>
                <w:iCs/>
                <w:sz w:val="16"/>
                <w:szCs w:val="16"/>
              </w:rPr>
              <w:t xml:space="preserve"> </w:t>
            </w:r>
            <w:proofErr w:type="spellStart"/>
            <w:r w:rsidRPr="00261E23">
              <w:rPr>
                <w:i/>
                <w:iCs/>
                <w:sz w:val="16"/>
                <w:szCs w:val="16"/>
              </w:rPr>
              <w:t>hypericifolia</w:t>
            </w:r>
            <w:proofErr w:type="spellEnd"/>
            <w:r w:rsidRPr="00261E23">
              <w:rPr>
                <w:i/>
                <w:iCs/>
                <w:sz w:val="16"/>
                <w:szCs w:val="16"/>
              </w:rPr>
              <w:t xml:space="preserve"> L.</w:t>
            </w:r>
          </w:p>
        </w:tc>
        <w:tc>
          <w:tcPr>
            <w:tcW w:w="868" w:type="pct"/>
          </w:tcPr>
          <w:p w14:paraId="3BE20415" w14:textId="6A58822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Rosaceae</w:t>
            </w:r>
            <w:proofErr w:type="spellEnd"/>
          </w:p>
        </w:tc>
        <w:tc>
          <w:tcPr>
            <w:tcW w:w="672" w:type="pct"/>
          </w:tcPr>
          <w:p w14:paraId="2C42FF00" w14:textId="691AD41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13D792B" w14:textId="213A0E9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5DDD2FC" w14:textId="5C97EA0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CBAEA3B" w14:textId="0F274FF7" w:rsidTr="00A52322">
        <w:trPr>
          <w:gridAfter w:val="1"/>
          <w:wAfter w:w="48" w:type="pct"/>
          <w:trHeight w:val="215"/>
        </w:trPr>
        <w:tc>
          <w:tcPr>
            <w:tcW w:w="164" w:type="pct"/>
            <w:shd w:val="clear" w:color="auto" w:fill="D1D1D1" w:themeFill="background2" w:themeFillShade="E6"/>
          </w:tcPr>
          <w:p w14:paraId="4BB874DF" w14:textId="3026B8BA"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tcPr>
          <w:p w14:paraId="7E687164" w14:textId="0350F5BE" w:rsidR="004E31E0" w:rsidRPr="00261E23" w:rsidRDefault="004E31E0" w:rsidP="002F0955">
            <w:pPr>
              <w:pStyle w:val="TableParagraph"/>
              <w:spacing w:line="240" w:lineRule="auto"/>
              <w:rPr>
                <w:i/>
                <w:sz w:val="16"/>
                <w:szCs w:val="16"/>
              </w:rPr>
            </w:pPr>
            <w:r w:rsidRPr="00261E23">
              <w:rPr>
                <w:i/>
                <w:sz w:val="16"/>
                <w:szCs w:val="16"/>
              </w:rPr>
              <w:t>Viburnum</w:t>
            </w:r>
            <w:r w:rsidRPr="00261E23">
              <w:rPr>
                <w:i/>
                <w:spacing w:val="-1"/>
                <w:sz w:val="16"/>
                <w:szCs w:val="16"/>
              </w:rPr>
              <w:t xml:space="preserve"> </w:t>
            </w:r>
            <w:proofErr w:type="spellStart"/>
            <w:r w:rsidRPr="00261E23">
              <w:rPr>
                <w:i/>
                <w:sz w:val="16"/>
                <w:szCs w:val="16"/>
              </w:rPr>
              <w:t>licidum</w:t>
            </w:r>
            <w:proofErr w:type="spellEnd"/>
            <w:r w:rsidRPr="00261E23">
              <w:rPr>
                <w:i/>
                <w:spacing w:val="1"/>
                <w:sz w:val="16"/>
                <w:szCs w:val="16"/>
              </w:rPr>
              <w:t xml:space="preserve"> </w:t>
            </w:r>
            <w:r w:rsidRPr="00261E23">
              <w:rPr>
                <w:spacing w:val="-5"/>
                <w:sz w:val="16"/>
                <w:szCs w:val="16"/>
              </w:rPr>
              <w:t xml:space="preserve">L. </w:t>
            </w:r>
          </w:p>
        </w:tc>
        <w:tc>
          <w:tcPr>
            <w:tcW w:w="868" w:type="pct"/>
          </w:tcPr>
          <w:p w14:paraId="07D2F621" w14:textId="5EBE4CAF" w:rsidR="004E31E0" w:rsidRPr="00261E23" w:rsidRDefault="004E31E0" w:rsidP="002F0955">
            <w:pPr>
              <w:pStyle w:val="TableParagraph"/>
              <w:spacing w:line="240" w:lineRule="auto"/>
              <w:ind w:left="0"/>
              <w:rPr>
                <w:i/>
                <w:spacing w:val="-2"/>
                <w:sz w:val="16"/>
                <w:szCs w:val="16"/>
              </w:rPr>
            </w:pPr>
            <w:r w:rsidRPr="00261E23">
              <w:rPr>
                <w:i/>
                <w:spacing w:val="-2"/>
                <w:sz w:val="16"/>
                <w:szCs w:val="16"/>
              </w:rPr>
              <w:t xml:space="preserve">  Adoxaceae</w:t>
            </w:r>
          </w:p>
        </w:tc>
        <w:tc>
          <w:tcPr>
            <w:tcW w:w="672" w:type="pct"/>
          </w:tcPr>
          <w:p w14:paraId="7BCB4EF8" w14:textId="4FD5CA5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1A186BD" w14:textId="549308F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2336F86" w14:textId="527AE04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5E1AB7B" w14:textId="3A4A5BBF" w:rsidTr="00A52322">
        <w:trPr>
          <w:gridAfter w:val="1"/>
          <w:wAfter w:w="48" w:type="pct"/>
          <w:trHeight w:val="215"/>
        </w:trPr>
        <w:tc>
          <w:tcPr>
            <w:tcW w:w="164" w:type="pct"/>
            <w:shd w:val="clear" w:color="auto" w:fill="D1D1D1" w:themeFill="background2" w:themeFillShade="E6"/>
          </w:tcPr>
          <w:p w14:paraId="50D7848D" w14:textId="45A82ACC"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tcPr>
          <w:p w14:paraId="7704EC49" w14:textId="2A3FFE79" w:rsidR="004E31E0" w:rsidRPr="00261E23" w:rsidRDefault="004E31E0" w:rsidP="002F0955">
            <w:pPr>
              <w:pStyle w:val="TableParagraph"/>
              <w:spacing w:line="240" w:lineRule="auto"/>
              <w:rPr>
                <w:i/>
                <w:sz w:val="16"/>
                <w:szCs w:val="16"/>
              </w:rPr>
            </w:pPr>
            <w:r w:rsidRPr="00261E23">
              <w:rPr>
                <w:i/>
                <w:sz w:val="16"/>
                <w:szCs w:val="16"/>
              </w:rPr>
              <w:t>Viburnum</w:t>
            </w:r>
            <w:r w:rsidRPr="00261E23">
              <w:rPr>
                <w:i/>
                <w:spacing w:val="-3"/>
                <w:sz w:val="16"/>
                <w:szCs w:val="16"/>
              </w:rPr>
              <w:t xml:space="preserve"> </w:t>
            </w:r>
            <w:proofErr w:type="spellStart"/>
            <w:r w:rsidRPr="00261E23">
              <w:rPr>
                <w:i/>
                <w:sz w:val="16"/>
                <w:szCs w:val="16"/>
              </w:rPr>
              <w:t>opulus</w:t>
            </w:r>
            <w:proofErr w:type="spellEnd"/>
            <w:r w:rsidRPr="00261E23">
              <w:rPr>
                <w:i/>
                <w:spacing w:val="3"/>
                <w:sz w:val="16"/>
                <w:szCs w:val="16"/>
              </w:rPr>
              <w:t xml:space="preserve"> </w:t>
            </w:r>
            <w:r w:rsidRPr="00261E23">
              <w:rPr>
                <w:spacing w:val="-5"/>
                <w:sz w:val="16"/>
                <w:szCs w:val="16"/>
              </w:rPr>
              <w:t>L.</w:t>
            </w:r>
          </w:p>
        </w:tc>
        <w:tc>
          <w:tcPr>
            <w:tcW w:w="868" w:type="pct"/>
          </w:tcPr>
          <w:p w14:paraId="12E9AF46" w14:textId="0F1A88A5" w:rsidR="004E31E0" w:rsidRPr="00261E23" w:rsidRDefault="004E31E0" w:rsidP="002F0955">
            <w:pPr>
              <w:pStyle w:val="TableParagraph"/>
              <w:spacing w:line="240" w:lineRule="auto"/>
              <w:rPr>
                <w:i/>
                <w:spacing w:val="-2"/>
                <w:sz w:val="16"/>
                <w:szCs w:val="16"/>
              </w:rPr>
            </w:pPr>
            <w:r w:rsidRPr="00261E23">
              <w:rPr>
                <w:i/>
                <w:spacing w:val="-2"/>
                <w:sz w:val="16"/>
                <w:szCs w:val="16"/>
              </w:rPr>
              <w:t>Adoxaceae</w:t>
            </w:r>
          </w:p>
        </w:tc>
        <w:tc>
          <w:tcPr>
            <w:tcW w:w="672" w:type="pct"/>
          </w:tcPr>
          <w:p w14:paraId="5435AF48" w14:textId="5665C2B1"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p>
        </w:tc>
        <w:tc>
          <w:tcPr>
            <w:tcW w:w="770" w:type="pct"/>
          </w:tcPr>
          <w:p w14:paraId="2A923400" w14:textId="0685FF0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1AE6FCC" w14:textId="32C8B18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2FDDA74D" w14:textId="2C03D4E7" w:rsidTr="00A52322">
        <w:trPr>
          <w:gridAfter w:val="1"/>
          <w:wAfter w:w="48" w:type="pct"/>
          <w:trHeight w:val="215"/>
        </w:trPr>
        <w:tc>
          <w:tcPr>
            <w:tcW w:w="164" w:type="pct"/>
            <w:shd w:val="clear" w:color="auto" w:fill="D1D1D1" w:themeFill="background2" w:themeFillShade="E6"/>
          </w:tcPr>
          <w:p w14:paraId="180C7252" w14:textId="6425182A"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tcPr>
          <w:p w14:paraId="308A7235" w14:textId="601940C1" w:rsidR="004E31E0" w:rsidRPr="00261E23" w:rsidRDefault="004E31E0" w:rsidP="002F0955">
            <w:pPr>
              <w:pStyle w:val="TableParagraph"/>
              <w:spacing w:line="240" w:lineRule="auto"/>
              <w:rPr>
                <w:i/>
                <w:sz w:val="16"/>
                <w:szCs w:val="16"/>
              </w:rPr>
            </w:pPr>
            <w:proofErr w:type="spellStart"/>
            <w:r w:rsidRPr="00261E23">
              <w:rPr>
                <w:i/>
                <w:sz w:val="16"/>
                <w:szCs w:val="16"/>
              </w:rPr>
              <w:t>Vibirnum</w:t>
            </w:r>
            <w:proofErr w:type="spellEnd"/>
            <w:r w:rsidRPr="00261E23">
              <w:rPr>
                <w:i/>
                <w:sz w:val="16"/>
                <w:szCs w:val="16"/>
              </w:rPr>
              <w:t xml:space="preserve"> tinus</w:t>
            </w:r>
            <w:r w:rsidRPr="00261E23">
              <w:rPr>
                <w:i/>
                <w:spacing w:val="1"/>
                <w:sz w:val="16"/>
                <w:szCs w:val="16"/>
              </w:rPr>
              <w:t xml:space="preserve"> </w:t>
            </w:r>
            <w:r w:rsidRPr="00261E23">
              <w:rPr>
                <w:spacing w:val="-7"/>
                <w:sz w:val="16"/>
                <w:szCs w:val="16"/>
              </w:rPr>
              <w:t>L.</w:t>
            </w:r>
          </w:p>
        </w:tc>
        <w:tc>
          <w:tcPr>
            <w:tcW w:w="868" w:type="pct"/>
          </w:tcPr>
          <w:p w14:paraId="4A4C1A7E" w14:textId="07F8E24F" w:rsidR="004E31E0" w:rsidRPr="00261E23" w:rsidRDefault="004E31E0" w:rsidP="002F0955">
            <w:pPr>
              <w:pStyle w:val="TableParagraph"/>
              <w:spacing w:line="240" w:lineRule="auto"/>
              <w:rPr>
                <w:i/>
                <w:spacing w:val="-2"/>
                <w:sz w:val="16"/>
                <w:szCs w:val="16"/>
              </w:rPr>
            </w:pPr>
            <w:r w:rsidRPr="00261E23">
              <w:rPr>
                <w:i/>
                <w:spacing w:val="-2"/>
                <w:sz w:val="16"/>
                <w:szCs w:val="16"/>
              </w:rPr>
              <w:t>Adoxaceae</w:t>
            </w:r>
          </w:p>
        </w:tc>
        <w:tc>
          <w:tcPr>
            <w:tcW w:w="672" w:type="pct"/>
          </w:tcPr>
          <w:p w14:paraId="18201D89" w14:textId="2F70027F"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319CD17" w14:textId="31AADBA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A0B7C0F" w14:textId="27F3573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1AF10CC8" w14:textId="15A312A2" w:rsidTr="00A52322">
        <w:trPr>
          <w:gridAfter w:val="1"/>
          <w:wAfter w:w="48" w:type="pct"/>
          <w:trHeight w:val="215"/>
        </w:trPr>
        <w:tc>
          <w:tcPr>
            <w:tcW w:w="164" w:type="pct"/>
            <w:shd w:val="clear" w:color="auto" w:fill="D1D1D1" w:themeFill="background2" w:themeFillShade="E6"/>
          </w:tcPr>
          <w:p w14:paraId="5C952756" w14:textId="38432CC0"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tcPr>
          <w:p w14:paraId="611307D9" w14:textId="5F921986" w:rsidR="004E31E0" w:rsidRPr="00261E23" w:rsidRDefault="004E31E0" w:rsidP="002F0955">
            <w:pPr>
              <w:pStyle w:val="TableParagraph"/>
              <w:spacing w:line="240" w:lineRule="auto"/>
              <w:rPr>
                <w:i/>
                <w:sz w:val="16"/>
                <w:szCs w:val="16"/>
              </w:rPr>
            </w:pPr>
            <w:r w:rsidRPr="00261E23">
              <w:rPr>
                <w:i/>
                <w:sz w:val="16"/>
                <w:szCs w:val="16"/>
              </w:rPr>
              <w:t>Yucca</w:t>
            </w:r>
            <w:r w:rsidRPr="00261E23">
              <w:rPr>
                <w:i/>
                <w:spacing w:val="-4"/>
                <w:sz w:val="16"/>
                <w:szCs w:val="16"/>
              </w:rPr>
              <w:t xml:space="preserve"> </w:t>
            </w:r>
            <w:proofErr w:type="spellStart"/>
            <w:r w:rsidRPr="00261E23">
              <w:rPr>
                <w:i/>
                <w:sz w:val="16"/>
                <w:szCs w:val="16"/>
              </w:rPr>
              <w:t>flamentosa</w:t>
            </w:r>
            <w:proofErr w:type="spellEnd"/>
            <w:r w:rsidRPr="00261E23">
              <w:rPr>
                <w:i/>
                <w:sz w:val="16"/>
                <w:szCs w:val="16"/>
              </w:rPr>
              <w:t xml:space="preserve"> </w:t>
            </w:r>
            <w:r w:rsidRPr="00261E23">
              <w:rPr>
                <w:spacing w:val="-5"/>
                <w:sz w:val="16"/>
                <w:szCs w:val="16"/>
              </w:rPr>
              <w:t>L.</w:t>
            </w:r>
          </w:p>
        </w:tc>
        <w:tc>
          <w:tcPr>
            <w:tcW w:w="868" w:type="pct"/>
          </w:tcPr>
          <w:p w14:paraId="32210878" w14:textId="02EA0BEA" w:rsidR="004E31E0" w:rsidRPr="00261E23" w:rsidRDefault="004E31E0" w:rsidP="002F0955">
            <w:pPr>
              <w:pStyle w:val="TableParagraph"/>
              <w:spacing w:line="240" w:lineRule="auto"/>
              <w:rPr>
                <w:i/>
                <w:spacing w:val="-2"/>
                <w:sz w:val="16"/>
                <w:szCs w:val="16"/>
              </w:rPr>
            </w:pPr>
            <w:r w:rsidRPr="00261E23">
              <w:rPr>
                <w:i/>
                <w:spacing w:val="-2"/>
                <w:sz w:val="16"/>
                <w:szCs w:val="16"/>
              </w:rPr>
              <w:t>Agavaceae</w:t>
            </w:r>
          </w:p>
        </w:tc>
        <w:tc>
          <w:tcPr>
            <w:tcW w:w="672" w:type="pct"/>
          </w:tcPr>
          <w:p w14:paraId="3C9001FC" w14:textId="492EA45D"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7BA8EF4B" w14:textId="69B7E9A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2C0E99C2" w14:textId="72A39A8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52B83CE" w14:textId="472D7733" w:rsidTr="000F50C6">
        <w:trPr>
          <w:trHeight w:val="215"/>
        </w:trPr>
        <w:tc>
          <w:tcPr>
            <w:tcW w:w="5000" w:type="pct"/>
            <w:gridSpan w:val="7"/>
            <w:shd w:val="clear" w:color="auto" w:fill="D1D1D1" w:themeFill="background2" w:themeFillShade="E6"/>
          </w:tcPr>
          <w:p w14:paraId="3ABB795C" w14:textId="778DFCD9" w:rsidR="004E31E0" w:rsidRPr="00261E23" w:rsidRDefault="008C17D1" w:rsidP="002F0955">
            <w:pPr>
              <w:pStyle w:val="TableParagraph"/>
              <w:spacing w:line="196" w:lineRule="exact"/>
              <w:ind w:left="16"/>
              <w:jc w:val="center"/>
              <w:rPr>
                <w:spacing w:val="-2"/>
                <w:sz w:val="16"/>
                <w:szCs w:val="16"/>
              </w:rPr>
            </w:pPr>
            <w:r w:rsidRPr="00261E23">
              <w:rPr>
                <w:b/>
                <w:bCs/>
                <w:spacing w:val="-2"/>
                <w:sz w:val="16"/>
                <w:szCs w:val="16"/>
              </w:rPr>
              <w:t>PALMS</w:t>
            </w:r>
          </w:p>
        </w:tc>
      </w:tr>
      <w:tr w:rsidR="004E31E0" w14:paraId="28341E5D" w14:textId="3A550B3C" w:rsidTr="00A52322">
        <w:trPr>
          <w:gridAfter w:val="1"/>
          <w:wAfter w:w="48" w:type="pct"/>
          <w:trHeight w:val="215"/>
        </w:trPr>
        <w:tc>
          <w:tcPr>
            <w:tcW w:w="164" w:type="pct"/>
            <w:shd w:val="clear" w:color="auto" w:fill="D1D1D1" w:themeFill="background2" w:themeFillShade="E6"/>
          </w:tcPr>
          <w:p w14:paraId="26BDF1BB" w14:textId="1BE8D250"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5FEF4968" w14:textId="65BBD209" w:rsidR="004E31E0" w:rsidRPr="00261E23" w:rsidRDefault="004E31E0" w:rsidP="002F0955">
            <w:pPr>
              <w:pStyle w:val="NormalWeb"/>
              <w:rPr>
                <w:sz w:val="16"/>
                <w:szCs w:val="16"/>
              </w:rPr>
            </w:pPr>
            <w:r w:rsidRPr="00261E23">
              <w:rPr>
                <w:b/>
                <w:sz w:val="16"/>
                <w:szCs w:val="16"/>
              </w:rPr>
              <w:t xml:space="preserve">   Latin Name</w:t>
            </w:r>
          </w:p>
        </w:tc>
        <w:tc>
          <w:tcPr>
            <w:tcW w:w="868" w:type="pct"/>
            <w:shd w:val="clear" w:color="auto" w:fill="E8E8E8" w:themeFill="background2"/>
          </w:tcPr>
          <w:p w14:paraId="79DFF6A4" w14:textId="5BF012C7" w:rsidR="004E31E0" w:rsidRPr="00261E23" w:rsidRDefault="004E31E0"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1D532BD7" w14:textId="4A4882E8" w:rsidR="004E31E0" w:rsidRPr="00261E23" w:rsidRDefault="004E31E0" w:rsidP="002F0955">
            <w:pPr>
              <w:pStyle w:val="TableParagraph"/>
              <w:ind w:left="0" w:right="1"/>
              <w:rPr>
                <w:spacing w:val="-2"/>
                <w:sz w:val="16"/>
                <w:szCs w:val="16"/>
              </w:rPr>
            </w:pPr>
            <w:r w:rsidRPr="00261E23">
              <w:rPr>
                <w:b/>
                <w:spacing w:val="-2"/>
                <w:sz w:val="16"/>
                <w:szCs w:val="16"/>
              </w:rPr>
              <w:t>Natural-Exotic</w:t>
            </w:r>
          </w:p>
        </w:tc>
        <w:tc>
          <w:tcPr>
            <w:tcW w:w="770" w:type="pct"/>
            <w:shd w:val="clear" w:color="auto" w:fill="E8E8E8" w:themeFill="background2"/>
          </w:tcPr>
          <w:p w14:paraId="1AC5900E" w14:textId="6CC2A4E9"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6B9CBECE" w14:textId="311DC5AF"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Drought</w:t>
            </w:r>
          </w:p>
        </w:tc>
      </w:tr>
      <w:tr w:rsidR="004E31E0" w14:paraId="68A2DBED" w14:textId="7750E602" w:rsidTr="00A52322">
        <w:trPr>
          <w:gridAfter w:val="1"/>
          <w:wAfter w:w="48" w:type="pct"/>
          <w:trHeight w:val="215"/>
        </w:trPr>
        <w:tc>
          <w:tcPr>
            <w:tcW w:w="164" w:type="pct"/>
            <w:shd w:val="clear" w:color="auto" w:fill="D1D1D1" w:themeFill="background2" w:themeFillShade="E6"/>
          </w:tcPr>
          <w:p w14:paraId="65CC2840" w14:textId="50D600ED"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w:t>
            </w:r>
          </w:p>
        </w:tc>
        <w:tc>
          <w:tcPr>
            <w:tcW w:w="1950" w:type="pct"/>
          </w:tcPr>
          <w:p w14:paraId="6430FBC9" w14:textId="30FE7781"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Chamaerops</w:t>
            </w:r>
            <w:proofErr w:type="spellEnd"/>
            <w:r w:rsidRPr="00261E23">
              <w:rPr>
                <w:sz w:val="16"/>
                <w:szCs w:val="16"/>
              </w:rPr>
              <w:t xml:space="preserve"> humilis L.</w:t>
            </w:r>
          </w:p>
        </w:tc>
        <w:tc>
          <w:tcPr>
            <w:tcW w:w="868" w:type="pct"/>
          </w:tcPr>
          <w:p w14:paraId="4638345F" w14:textId="6483F30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Arecaceae</w:t>
            </w:r>
            <w:proofErr w:type="spellEnd"/>
          </w:p>
        </w:tc>
        <w:tc>
          <w:tcPr>
            <w:tcW w:w="672" w:type="pct"/>
          </w:tcPr>
          <w:p w14:paraId="666C5859" w14:textId="2F938759"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58634C2" w14:textId="15A06C9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594E09F" w14:textId="79F33E5A" w:rsidR="004E31E0" w:rsidRPr="00261E23" w:rsidRDefault="004E31E0" w:rsidP="002F0955">
            <w:pPr>
              <w:pStyle w:val="TableParagraph"/>
              <w:spacing w:line="196" w:lineRule="exact"/>
              <w:ind w:left="16"/>
              <w:rPr>
                <w:b/>
                <w:bCs/>
                <w:spacing w:val="-2"/>
                <w:sz w:val="16"/>
                <w:szCs w:val="16"/>
              </w:rPr>
            </w:pPr>
            <w:r w:rsidRPr="00261E23">
              <w:rPr>
                <w:b/>
                <w:bCs/>
                <w:spacing w:val="-2"/>
                <w:sz w:val="16"/>
                <w:szCs w:val="16"/>
              </w:rPr>
              <w:t xml:space="preserve">      </w:t>
            </w:r>
            <w:r w:rsidR="00F77174">
              <w:rPr>
                <w:b/>
                <w:bCs/>
                <w:spacing w:val="-2"/>
                <w:sz w:val="16"/>
                <w:szCs w:val="16"/>
              </w:rPr>
              <w:t xml:space="preserve">    </w:t>
            </w:r>
            <w:r w:rsidRPr="00261E23">
              <w:rPr>
                <w:b/>
                <w:bCs/>
                <w:spacing w:val="-2"/>
                <w:sz w:val="16"/>
                <w:szCs w:val="16"/>
              </w:rPr>
              <w:t>High</w:t>
            </w:r>
          </w:p>
        </w:tc>
      </w:tr>
      <w:tr w:rsidR="004E31E0" w14:paraId="715BD295" w14:textId="6B7A2460" w:rsidTr="00A52322">
        <w:trPr>
          <w:gridAfter w:val="1"/>
          <w:wAfter w:w="48" w:type="pct"/>
          <w:trHeight w:val="215"/>
        </w:trPr>
        <w:tc>
          <w:tcPr>
            <w:tcW w:w="164" w:type="pct"/>
            <w:shd w:val="clear" w:color="auto" w:fill="D1D1D1" w:themeFill="background2" w:themeFillShade="E6"/>
          </w:tcPr>
          <w:p w14:paraId="526795C5" w14:textId="2103A170"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2</w:t>
            </w:r>
          </w:p>
        </w:tc>
        <w:tc>
          <w:tcPr>
            <w:tcW w:w="1950" w:type="pct"/>
          </w:tcPr>
          <w:p w14:paraId="6AE97A8F" w14:textId="5B58AFCD" w:rsidR="004E31E0" w:rsidRPr="00261E23" w:rsidRDefault="004E31E0" w:rsidP="002F0955">
            <w:pPr>
              <w:pStyle w:val="NormalWeb"/>
              <w:rPr>
                <w:i w:val="0"/>
                <w:iCs w:val="0"/>
                <w:sz w:val="16"/>
                <w:szCs w:val="16"/>
              </w:rPr>
            </w:pPr>
            <w:r w:rsidRPr="00261E23">
              <w:rPr>
                <w:sz w:val="16"/>
                <w:szCs w:val="16"/>
              </w:rPr>
              <w:t xml:space="preserve">  Phoenix </w:t>
            </w:r>
            <w:proofErr w:type="spellStart"/>
            <w:r w:rsidRPr="00261E23">
              <w:rPr>
                <w:sz w:val="16"/>
                <w:szCs w:val="16"/>
              </w:rPr>
              <w:t>canariensis</w:t>
            </w:r>
            <w:proofErr w:type="spellEnd"/>
          </w:p>
        </w:tc>
        <w:tc>
          <w:tcPr>
            <w:tcW w:w="868" w:type="pct"/>
          </w:tcPr>
          <w:p w14:paraId="1A0FB18B" w14:textId="4516542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Arecaceae</w:t>
            </w:r>
            <w:proofErr w:type="spellEnd"/>
          </w:p>
        </w:tc>
        <w:tc>
          <w:tcPr>
            <w:tcW w:w="672" w:type="pct"/>
          </w:tcPr>
          <w:p w14:paraId="0D858DD2" w14:textId="5428A4D0"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579E5CD2" w14:textId="4440447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47D27760" w14:textId="24D24C4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360E3F75" w14:textId="703A8B7E" w:rsidTr="00A52322">
        <w:trPr>
          <w:gridAfter w:val="1"/>
          <w:wAfter w:w="48" w:type="pct"/>
          <w:trHeight w:val="215"/>
        </w:trPr>
        <w:tc>
          <w:tcPr>
            <w:tcW w:w="164" w:type="pct"/>
            <w:shd w:val="clear" w:color="auto" w:fill="D1D1D1" w:themeFill="background2" w:themeFillShade="E6"/>
          </w:tcPr>
          <w:p w14:paraId="3ADC43DC" w14:textId="0FE45B0B"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3</w:t>
            </w:r>
          </w:p>
        </w:tc>
        <w:tc>
          <w:tcPr>
            <w:tcW w:w="1950" w:type="pct"/>
          </w:tcPr>
          <w:p w14:paraId="2F243008" w14:textId="38DF8C86"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Washingtonia</w:t>
            </w:r>
            <w:proofErr w:type="spellEnd"/>
            <w:r w:rsidRPr="00261E23">
              <w:rPr>
                <w:sz w:val="16"/>
                <w:szCs w:val="16"/>
              </w:rPr>
              <w:t xml:space="preserve"> </w:t>
            </w:r>
            <w:proofErr w:type="spellStart"/>
            <w:r w:rsidRPr="00261E23">
              <w:rPr>
                <w:sz w:val="16"/>
                <w:szCs w:val="16"/>
              </w:rPr>
              <w:t>filifera</w:t>
            </w:r>
            <w:proofErr w:type="spellEnd"/>
            <w:r w:rsidRPr="00261E23">
              <w:rPr>
                <w:sz w:val="16"/>
                <w:szCs w:val="16"/>
              </w:rPr>
              <w:t xml:space="preserve"> (</w:t>
            </w:r>
            <w:proofErr w:type="spellStart"/>
            <w:r w:rsidRPr="00261E23">
              <w:rPr>
                <w:sz w:val="16"/>
                <w:szCs w:val="16"/>
              </w:rPr>
              <w:t>Lindl</w:t>
            </w:r>
            <w:proofErr w:type="spellEnd"/>
            <w:r w:rsidRPr="00261E23">
              <w:rPr>
                <w:sz w:val="16"/>
                <w:szCs w:val="16"/>
              </w:rPr>
              <w:t xml:space="preserve">.) </w:t>
            </w:r>
            <w:proofErr w:type="spellStart"/>
            <w:r w:rsidRPr="00261E23">
              <w:rPr>
                <w:sz w:val="16"/>
                <w:szCs w:val="16"/>
              </w:rPr>
              <w:t>Wendl</w:t>
            </w:r>
            <w:proofErr w:type="spellEnd"/>
          </w:p>
        </w:tc>
        <w:tc>
          <w:tcPr>
            <w:tcW w:w="868" w:type="pct"/>
          </w:tcPr>
          <w:p w14:paraId="1A5365F8" w14:textId="2902D25E" w:rsidR="004E31E0" w:rsidRPr="00261E23" w:rsidRDefault="004E31E0" w:rsidP="002F0955">
            <w:pPr>
              <w:pStyle w:val="TableParagraph"/>
              <w:spacing w:line="240" w:lineRule="auto"/>
              <w:rPr>
                <w:b/>
                <w:bCs/>
                <w:iCs/>
                <w:spacing w:val="-2"/>
                <w:sz w:val="16"/>
                <w:szCs w:val="16"/>
              </w:rPr>
            </w:pPr>
            <w:proofErr w:type="spellStart"/>
            <w:r w:rsidRPr="00261E23">
              <w:rPr>
                <w:i/>
                <w:spacing w:val="-2"/>
                <w:sz w:val="16"/>
                <w:szCs w:val="16"/>
              </w:rPr>
              <w:t>Arecaceae</w:t>
            </w:r>
            <w:proofErr w:type="spellEnd"/>
          </w:p>
        </w:tc>
        <w:tc>
          <w:tcPr>
            <w:tcW w:w="672" w:type="pct"/>
          </w:tcPr>
          <w:p w14:paraId="7E5DC313" w14:textId="74535066"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E11A5B0" w14:textId="3332490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1065703" w14:textId="64EFEA9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5B1FD5EF" w14:textId="3B44D9B1" w:rsidTr="00A52322">
        <w:trPr>
          <w:gridAfter w:val="1"/>
          <w:wAfter w:w="48" w:type="pct"/>
          <w:trHeight w:val="215"/>
        </w:trPr>
        <w:tc>
          <w:tcPr>
            <w:tcW w:w="164" w:type="pct"/>
            <w:shd w:val="clear" w:color="auto" w:fill="D1D1D1" w:themeFill="background2" w:themeFillShade="E6"/>
          </w:tcPr>
          <w:p w14:paraId="5EC74756" w14:textId="06E05D50"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4</w:t>
            </w:r>
          </w:p>
        </w:tc>
        <w:tc>
          <w:tcPr>
            <w:tcW w:w="1950" w:type="pct"/>
          </w:tcPr>
          <w:p w14:paraId="1E089BB7" w14:textId="7C218674"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Trachycarpus</w:t>
            </w:r>
            <w:proofErr w:type="spellEnd"/>
            <w:r w:rsidRPr="00261E23">
              <w:rPr>
                <w:sz w:val="16"/>
                <w:szCs w:val="16"/>
              </w:rPr>
              <w:t xml:space="preserve"> </w:t>
            </w:r>
            <w:proofErr w:type="spellStart"/>
            <w:r w:rsidRPr="00261E23">
              <w:rPr>
                <w:sz w:val="16"/>
                <w:szCs w:val="16"/>
              </w:rPr>
              <w:t>fortunei</w:t>
            </w:r>
            <w:proofErr w:type="spellEnd"/>
            <w:r w:rsidRPr="00261E23">
              <w:rPr>
                <w:sz w:val="16"/>
                <w:szCs w:val="16"/>
              </w:rPr>
              <w:t xml:space="preserve"> (Hook.) H. </w:t>
            </w:r>
            <w:proofErr w:type="spellStart"/>
            <w:r w:rsidRPr="00261E23">
              <w:rPr>
                <w:sz w:val="16"/>
                <w:szCs w:val="16"/>
              </w:rPr>
              <w:t>Wendl</w:t>
            </w:r>
            <w:proofErr w:type="spellEnd"/>
            <w:r w:rsidRPr="00261E23">
              <w:rPr>
                <w:sz w:val="16"/>
                <w:szCs w:val="16"/>
              </w:rPr>
              <w:t>.</w:t>
            </w:r>
          </w:p>
        </w:tc>
        <w:tc>
          <w:tcPr>
            <w:tcW w:w="868" w:type="pct"/>
          </w:tcPr>
          <w:p w14:paraId="4B4A7D6B" w14:textId="0793F6C8" w:rsidR="004E31E0" w:rsidRPr="00261E23" w:rsidRDefault="004E31E0" w:rsidP="002F0955">
            <w:pPr>
              <w:pStyle w:val="TableParagraph"/>
              <w:spacing w:line="240" w:lineRule="auto"/>
              <w:rPr>
                <w:b/>
                <w:bCs/>
                <w:iCs/>
                <w:spacing w:val="-2"/>
                <w:sz w:val="16"/>
                <w:szCs w:val="16"/>
              </w:rPr>
            </w:pPr>
            <w:proofErr w:type="spellStart"/>
            <w:r w:rsidRPr="00261E23">
              <w:rPr>
                <w:i/>
                <w:spacing w:val="-2"/>
                <w:sz w:val="16"/>
                <w:szCs w:val="16"/>
              </w:rPr>
              <w:t>Arecaceae</w:t>
            </w:r>
            <w:proofErr w:type="spellEnd"/>
          </w:p>
        </w:tc>
        <w:tc>
          <w:tcPr>
            <w:tcW w:w="672" w:type="pct"/>
          </w:tcPr>
          <w:p w14:paraId="1C116123" w14:textId="2A6E7B9C"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1C84584" w14:textId="5D04F5E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B603FB4" w14:textId="535E81B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FAFC488" w14:textId="1678C585" w:rsidTr="000F50C6">
        <w:trPr>
          <w:trHeight w:val="147"/>
        </w:trPr>
        <w:tc>
          <w:tcPr>
            <w:tcW w:w="5000" w:type="pct"/>
            <w:gridSpan w:val="7"/>
            <w:shd w:val="clear" w:color="auto" w:fill="D1D1D1" w:themeFill="background2" w:themeFillShade="E6"/>
          </w:tcPr>
          <w:p w14:paraId="48A93DAC" w14:textId="05A80E93" w:rsidR="004E31E0" w:rsidRPr="00261E23" w:rsidRDefault="008C17D1" w:rsidP="002F0955">
            <w:pPr>
              <w:pStyle w:val="TableParagraph"/>
              <w:spacing w:line="196" w:lineRule="exact"/>
              <w:ind w:left="16"/>
              <w:jc w:val="center"/>
              <w:rPr>
                <w:iCs/>
                <w:spacing w:val="-2"/>
                <w:sz w:val="16"/>
                <w:szCs w:val="16"/>
              </w:rPr>
            </w:pPr>
            <w:r w:rsidRPr="00261E23">
              <w:rPr>
                <w:b/>
                <w:bCs/>
                <w:sz w:val="16"/>
                <w:szCs w:val="16"/>
              </w:rPr>
              <w:t>WINDER AND CLIMBER</w:t>
            </w:r>
          </w:p>
        </w:tc>
      </w:tr>
      <w:tr w:rsidR="004E31E0" w14:paraId="70D476C4" w14:textId="164691E5" w:rsidTr="00A52322">
        <w:trPr>
          <w:gridAfter w:val="1"/>
          <w:wAfter w:w="48" w:type="pct"/>
          <w:trHeight w:val="215"/>
        </w:trPr>
        <w:tc>
          <w:tcPr>
            <w:tcW w:w="164" w:type="pct"/>
            <w:shd w:val="clear" w:color="auto" w:fill="D1D1D1" w:themeFill="background2" w:themeFillShade="E6"/>
          </w:tcPr>
          <w:p w14:paraId="63111322" w14:textId="72597EAC"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2117F691" w14:textId="6D7005CD" w:rsidR="004E31E0" w:rsidRPr="00261E23" w:rsidRDefault="004E31E0" w:rsidP="002F0955">
            <w:pPr>
              <w:pStyle w:val="TableParagraph"/>
              <w:spacing w:line="240" w:lineRule="auto"/>
              <w:rPr>
                <w:i/>
                <w:sz w:val="16"/>
                <w:szCs w:val="16"/>
              </w:rPr>
            </w:pPr>
            <w:proofErr w:type="spellStart"/>
            <w:r w:rsidRPr="00261E23">
              <w:rPr>
                <w:b/>
                <w:sz w:val="16"/>
                <w:szCs w:val="16"/>
              </w:rPr>
              <w:t>Latince</w:t>
            </w:r>
            <w:proofErr w:type="spellEnd"/>
            <w:r w:rsidRPr="00261E23">
              <w:rPr>
                <w:b/>
                <w:spacing w:val="-6"/>
                <w:sz w:val="16"/>
                <w:szCs w:val="16"/>
              </w:rPr>
              <w:t xml:space="preserve"> </w:t>
            </w:r>
            <w:proofErr w:type="spellStart"/>
            <w:r w:rsidRPr="00261E23">
              <w:rPr>
                <w:b/>
                <w:spacing w:val="-5"/>
                <w:sz w:val="16"/>
                <w:szCs w:val="16"/>
              </w:rPr>
              <w:t>Adı</w:t>
            </w:r>
            <w:proofErr w:type="spellEnd"/>
          </w:p>
        </w:tc>
        <w:tc>
          <w:tcPr>
            <w:tcW w:w="868" w:type="pct"/>
            <w:shd w:val="clear" w:color="auto" w:fill="E8E8E8" w:themeFill="background2"/>
          </w:tcPr>
          <w:p w14:paraId="2F5ACBC7" w14:textId="7D9B6FBF" w:rsidR="004E31E0" w:rsidRPr="00261E23" w:rsidRDefault="004E31E0" w:rsidP="002F0955">
            <w:pPr>
              <w:pStyle w:val="TableParagraph"/>
              <w:spacing w:line="240" w:lineRule="auto"/>
              <w:rPr>
                <w:i/>
                <w:spacing w:val="-2"/>
                <w:sz w:val="16"/>
                <w:szCs w:val="16"/>
              </w:rPr>
            </w:pPr>
            <w:proofErr w:type="spellStart"/>
            <w:r w:rsidRPr="00261E23">
              <w:rPr>
                <w:b/>
                <w:spacing w:val="-2"/>
                <w:sz w:val="16"/>
                <w:szCs w:val="16"/>
              </w:rPr>
              <w:t>Familyası</w:t>
            </w:r>
            <w:proofErr w:type="spellEnd"/>
          </w:p>
        </w:tc>
        <w:tc>
          <w:tcPr>
            <w:tcW w:w="672" w:type="pct"/>
            <w:shd w:val="clear" w:color="auto" w:fill="E8E8E8" w:themeFill="background2"/>
          </w:tcPr>
          <w:p w14:paraId="7990910A" w14:textId="2453D120" w:rsidR="004E31E0" w:rsidRPr="00261E23" w:rsidRDefault="004E31E0" w:rsidP="00BF3D99">
            <w:pPr>
              <w:pStyle w:val="TableParagraph"/>
              <w:ind w:left="16" w:right="1"/>
              <w:rPr>
                <w:spacing w:val="-2"/>
                <w:sz w:val="16"/>
                <w:szCs w:val="16"/>
              </w:rPr>
            </w:pPr>
            <w:r w:rsidRPr="00261E23">
              <w:rPr>
                <w:b/>
                <w:spacing w:val="-2"/>
                <w:sz w:val="16"/>
                <w:szCs w:val="16"/>
              </w:rPr>
              <w:t>Natural</w:t>
            </w:r>
            <w:r w:rsidR="00BF3D99" w:rsidRPr="00261E23">
              <w:rPr>
                <w:b/>
                <w:spacing w:val="-2"/>
                <w:sz w:val="16"/>
                <w:szCs w:val="16"/>
              </w:rPr>
              <w:t>-</w:t>
            </w:r>
            <w:r w:rsidRPr="00261E23">
              <w:rPr>
                <w:b/>
                <w:spacing w:val="-2"/>
                <w:sz w:val="16"/>
                <w:szCs w:val="16"/>
              </w:rPr>
              <w:t>Exotic</w:t>
            </w:r>
          </w:p>
        </w:tc>
        <w:tc>
          <w:tcPr>
            <w:tcW w:w="770" w:type="pct"/>
            <w:shd w:val="clear" w:color="auto" w:fill="E8E8E8" w:themeFill="background2"/>
          </w:tcPr>
          <w:p w14:paraId="3A191F59" w14:textId="3B8B5D9C" w:rsidR="004E31E0" w:rsidRPr="00261E23" w:rsidRDefault="00EF3FB4" w:rsidP="002F0955">
            <w:pPr>
              <w:pStyle w:val="TableParagraph"/>
              <w:spacing w:line="196" w:lineRule="exact"/>
              <w:ind w:left="16"/>
              <w:jc w:val="right"/>
              <w:rPr>
                <w:b/>
                <w:bCs/>
                <w:spacing w:val="-2"/>
                <w:sz w:val="16"/>
                <w:szCs w:val="16"/>
              </w:rPr>
            </w:pPr>
            <w:r w:rsidRPr="00261E23">
              <w:rPr>
                <w:b/>
                <w:bCs/>
                <w:spacing w:val="-2"/>
                <w:sz w:val="16"/>
                <w:szCs w:val="16"/>
              </w:rPr>
              <w:t>Water Request</w:t>
            </w:r>
          </w:p>
        </w:tc>
        <w:tc>
          <w:tcPr>
            <w:tcW w:w="528" w:type="pct"/>
            <w:shd w:val="clear" w:color="auto" w:fill="E8E8E8" w:themeFill="background2"/>
          </w:tcPr>
          <w:p w14:paraId="2C57CC1E" w14:textId="76EA3996" w:rsidR="004E31E0" w:rsidRPr="00261E23" w:rsidRDefault="004E31E0" w:rsidP="002F0955">
            <w:pPr>
              <w:pStyle w:val="TableParagraph"/>
              <w:spacing w:line="196" w:lineRule="exact"/>
              <w:ind w:left="16"/>
              <w:jc w:val="right"/>
              <w:rPr>
                <w:b/>
                <w:bCs/>
                <w:spacing w:val="-2"/>
                <w:sz w:val="16"/>
                <w:szCs w:val="16"/>
              </w:rPr>
            </w:pPr>
            <w:r w:rsidRPr="00261E23">
              <w:rPr>
                <w:spacing w:val="-2"/>
                <w:sz w:val="16"/>
                <w:szCs w:val="16"/>
              </w:rPr>
              <w:t xml:space="preserve"> </w:t>
            </w:r>
            <w:r w:rsidR="00EF3FB4" w:rsidRPr="00261E23">
              <w:rPr>
                <w:b/>
                <w:bCs/>
                <w:spacing w:val="-2"/>
                <w:sz w:val="16"/>
                <w:szCs w:val="16"/>
              </w:rPr>
              <w:t>Drought</w:t>
            </w:r>
          </w:p>
        </w:tc>
      </w:tr>
      <w:tr w:rsidR="004E31E0" w14:paraId="1A3C10AE" w14:textId="3F3E7124" w:rsidTr="00A52322">
        <w:trPr>
          <w:gridAfter w:val="1"/>
          <w:wAfter w:w="48" w:type="pct"/>
          <w:trHeight w:val="153"/>
        </w:trPr>
        <w:tc>
          <w:tcPr>
            <w:tcW w:w="164" w:type="pct"/>
            <w:shd w:val="clear" w:color="auto" w:fill="D1D1D1" w:themeFill="background2" w:themeFillShade="E6"/>
          </w:tcPr>
          <w:p w14:paraId="448E5D83" w14:textId="6868884C"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24A64E2C" w14:textId="3D25F02A" w:rsidR="004E31E0" w:rsidRPr="00261E23" w:rsidRDefault="004E31E0" w:rsidP="002F0955">
            <w:pPr>
              <w:pStyle w:val="TableParagraph"/>
              <w:spacing w:line="240" w:lineRule="auto"/>
              <w:ind w:left="0"/>
              <w:rPr>
                <w:i/>
                <w:sz w:val="16"/>
                <w:szCs w:val="16"/>
              </w:rPr>
            </w:pPr>
            <w:r w:rsidRPr="00261E23">
              <w:rPr>
                <w:i/>
                <w:sz w:val="16"/>
                <w:szCs w:val="16"/>
              </w:rPr>
              <w:t xml:space="preserve">   </w:t>
            </w:r>
            <w:proofErr w:type="spellStart"/>
            <w:proofErr w:type="gramStart"/>
            <w:r w:rsidRPr="00261E23">
              <w:rPr>
                <w:i/>
                <w:sz w:val="16"/>
                <w:szCs w:val="16"/>
              </w:rPr>
              <w:t>Amphelopsis</w:t>
            </w:r>
            <w:proofErr w:type="spellEnd"/>
            <w:r w:rsidRPr="00261E23">
              <w:rPr>
                <w:i/>
                <w:sz w:val="16"/>
                <w:szCs w:val="16"/>
              </w:rPr>
              <w:t xml:space="preserve"> </w:t>
            </w:r>
            <w:r w:rsidRPr="00261E23">
              <w:rPr>
                <w:i/>
                <w:iCs/>
                <w:sz w:val="16"/>
                <w:szCs w:val="16"/>
              </w:rPr>
              <w:t xml:space="preserve"> </w:t>
            </w:r>
            <w:proofErr w:type="spellStart"/>
            <w:r w:rsidRPr="00261E23">
              <w:rPr>
                <w:i/>
                <w:iCs/>
                <w:sz w:val="16"/>
                <w:szCs w:val="16"/>
              </w:rPr>
              <w:t>orientalis</w:t>
            </w:r>
            <w:proofErr w:type="spellEnd"/>
            <w:proofErr w:type="gramEnd"/>
            <w:r w:rsidRPr="00261E23">
              <w:rPr>
                <w:i/>
                <w:iCs/>
                <w:sz w:val="16"/>
                <w:szCs w:val="16"/>
              </w:rPr>
              <w:t xml:space="preserve"> (Lam.) Planch.</w:t>
            </w:r>
          </w:p>
        </w:tc>
        <w:tc>
          <w:tcPr>
            <w:tcW w:w="868" w:type="pct"/>
          </w:tcPr>
          <w:p w14:paraId="1B11B0D3" w14:textId="70F8FE61" w:rsidR="004E31E0" w:rsidRPr="00261E23" w:rsidRDefault="004E31E0" w:rsidP="002F0955">
            <w:pPr>
              <w:pStyle w:val="TableParagraph"/>
              <w:rPr>
                <w:spacing w:val="-2"/>
                <w:sz w:val="16"/>
                <w:szCs w:val="16"/>
                <w:lang w:val="tr-TR"/>
              </w:rPr>
            </w:pPr>
            <w:r w:rsidRPr="00261E23">
              <w:rPr>
                <w:spacing w:val="-2"/>
                <w:sz w:val="16"/>
                <w:szCs w:val="16"/>
                <w:lang w:val="tr-TR"/>
              </w:rPr>
              <w:t>Plumbaginaceae.</w:t>
            </w:r>
          </w:p>
        </w:tc>
        <w:tc>
          <w:tcPr>
            <w:tcW w:w="672" w:type="pct"/>
          </w:tcPr>
          <w:p w14:paraId="2E4D3C1C" w14:textId="2BE12754" w:rsidR="004E31E0" w:rsidRPr="00261E23" w:rsidRDefault="004E31E0" w:rsidP="002F0955">
            <w:pPr>
              <w:pStyle w:val="TableParagraph"/>
              <w:ind w:left="0" w:right="1"/>
              <w:jc w:val="right"/>
              <w:rPr>
                <w:b/>
                <w:bCs/>
                <w:spacing w:val="-2"/>
                <w:sz w:val="16"/>
                <w:szCs w:val="16"/>
              </w:rPr>
            </w:pPr>
            <w:r w:rsidRPr="00261E23">
              <w:rPr>
                <w:spacing w:val="-2"/>
                <w:sz w:val="16"/>
                <w:szCs w:val="16"/>
              </w:rPr>
              <w:t xml:space="preserve">        </w:t>
            </w:r>
            <w:r w:rsidRPr="00261E23">
              <w:rPr>
                <w:b/>
                <w:bCs/>
                <w:spacing w:val="-2"/>
                <w:sz w:val="16"/>
                <w:szCs w:val="16"/>
              </w:rPr>
              <w:t xml:space="preserve">Natural </w:t>
            </w:r>
          </w:p>
        </w:tc>
        <w:tc>
          <w:tcPr>
            <w:tcW w:w="770" w:type="pct"/>
          </w:tcPr>
          <w:p w14:paraId="6407CC78" w14:textId="60502DD3" w:rsidR="004E31E0" w:rsidRPr="00261E23" w:rsidRDefault="004E31E0" w:rsidP="002F0955">
            <w:pPr>
              <w:pStyle w:val="TableParagraph"/>
              <w:tabs>
                <w:tab w:val="right" w:pos="840"/>
              </w:tabs>
              <w:spacing w:line="196" w:lineRule="exact"/>
              <w:ind w:left="0"/>
              <w:rPr>
                <w:spacing w:val="-2"/>
                <w:sz w:val="16"/>
                <w:szCs w:val="16"/>
              </w:rPr>
            </w:pPr>
            <w:r w:rsidRPr="00261E23">
              <w:rPr>
                <w:spacing w:val="-2"/>
                <w:sz w:val="16"/>
                <w:szCs w:val="16"/>
              </w:rPr>
              <w:tab/>
            </w:r>
            <w:r w:rsidR="00764EC4">
              <w:rPr>
                <w:spacing w:val="-2"/>
                <w:sz w:val="16"/>
                <w:szCs w:val="16"/>
              </w:rPr>
              <w:t xml:space="preserve">                    </w:t>
            </w:r>
            <w:r w:rsidRPr="00261E23">
              <w:rPr>
                <w:spacing w:val="-2"/>
                <w:sz w:val="16"/>
                <w:szCs w:val="16"/>
              </w:rPr>
              <w:t xml:space="preserve">Low </w:t>
            </w:r>
          </w:p>
        </w:tc>
        <w:tc>
          <w:tcPr>
            <w:tcW w:w="528" w:type="pct"/>
          </w:tcPr>
          <w:p w14:paraId="59874E8A" w14:textId="63608972" w:rsidR="004E31E0" w:rsidRPr="00261E23" w:rsidRDefault="004E31E0" w:rsidP="002F0955">
            <w:pPr>
              <w:pStyle w:val="TableParagraph"/>
              <w:tabs>
                <w:tab w:val="right" w:pos="840"/>
              </w:tabs>
              <w:spacing w:line="196" w:lineRule="exact"/>
              <w:ind w:left="0"/>
              <w:rPr>
                <w:b/>
                <w:bCs/>
                <w:spacing w:val="-2"/>
                <w:sz w:val="16"/>
                <w:szCs w:val="16"/>
              </w:rPr>
            </w:pPr>
            <w:r w:rsidRPr="00261E23">
              <w:rPr>
                <w:spacing w:val="-2"/>
                <w:sz w:val="16"/>
                <w:szCs w:val="16"/>
              </w:rPr>
              <w:t xml:space="preserve">      </w:t>
            </w:r>
            <w:r w:rsidR="00F77174">
              <w:rPr>
                <w:spacing w:val="-2"/>
                <w:sz w:val="16"/>
                <w:szCs w:val="16"/>
              </w:rPr>
              <w:t xml:space="preserve">    </w:t>
            </w:r>
            <w:r w:rsidRPr="00261E23">
              <w:rPr>
                <w:b/>
                <w:bCs/>
                <w:spacing w:val="-2"/>
                <w:sz w:val="16"/>
                <w:szCs w:val="16"/>
              </w:rPr>
              <w:t>High</w:t>
            </w:r>
          </w:p>
        </w:tc>
      </w:tr>
      <w:tr w:rsidR="004E31E0" w14:paraId="0DE1D4F8" w14:textId="53414649" w:rsidTr="00A52322">
        <w:trPr>
          <w:gridAfter w:val="1"/>
          <w:wAfter w:w="48" w:type="pct"/>
          <w:trHeight w:val="215"/>
        </w:trPr>
        <w:tc>
          <w:tcPr>
            <w:tcW w:w="164" w:type="pct"/>
            <w:shd w:val="clear" w:color="auto" w:fill="D1D1D1" w:themeFill="background2" w:themeFillShade="E6"/>
          </w:tcPr>
          <w:p w14:paraId="721C8541" w14:textId="2D1C9920"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2</w:t>
            </w:r>
          </w:p>
        </w:tc>
        <w:tc>
          <w:tcPr>
            <w:tcW w:w="1950" w:type="pct"/>
          </w:tcPr>
          <w:p w14:paraId="4B30F736" w14:textId="2DC1FCA5" w:rsidR="004E31E0" w:rsidRPr="00261E23" w:rsidRDefault="004E31E0" w:rsidP="002F0955">
            <w:pPr>
              <w:pStyle w:val="TableParagraph"/>
              <w:spacing w:line="240" w:lineRule="auto"/>
              <w:rPr>
                <w:i/>
                <w:sz w:val="16"/>
                <w:szCs w:val="16"/>
              </w:rPr>
            </w:pPr>
            <w:r w:rsidRPr="00261E23">
              <w:rPr>
                <w:i/>
                <w:sz w:val="16"/>
                <w:szCs w:val="16"/>
              </w:rPr>
              <w:t>Hedera</w:t>
            </w:r>
            <w:r w:rsidRPr="00261E23">
              <w:rPr>
                <w:i/>
                <w:spacing w:val="-1"/>
                <w:sz w:val="16"/>
                <w:szCs w:val="16"/>
              </w:rPr>
              <w:t xml:space="preserve"> </w:t>
            </w:r>
            <w:r w:rsidRPr="00261E23">
              <w:rPr>
                <w:i/>
                <w:sz w:val="16"/>
                <w:szCs w:val="16"/>
              </w:rPr>
              <w:t xml:space="preserve">helix </w:t>
            </w:r>
            <w:r w:rsidRPr="00261E23">
              <w:rPr>
                <w:spacing w:val="-5"/>
                <w:sz w:val="16"/>
                <w:szCs w:val="16"/>
              </w:rPr>
              <w:t>L.</w:t>
            </w:r>
          </w:p>
        </w:tc>
        <w:tc>
          <w:tcPr>
            <w:tcW w:w="868" w:type="pct"/>
          </w:tcPr>
          <w:p w14:paraId="3088C256" w14:textId="06061572"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Hederaceae</w:t>
            </w:r>
            <w:proofErr w:type="spellEnd"/>
          </w:p>
        </w:tc>
        <w:tc>
          <w:tcPr>
            <w:tcW w:w="672" w:type="pct"/>
          </w:tcPr>
          <w:p w14:paraId="15121DD0" w14:textId="4CF150B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30E7D17" w14:textId="33C993EE"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0A324879" w14:textId="5310E93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1AD42707" w14:textId="4612F74A" w:rsidTr="00A52322">
        <w:trPr>
          <w:gridAfter w:val="1"/>
          <w:wAfter w:w="48" w:type="pct"/>
          <w:trHeight w:val="215"/>
        </w:trPr>
        <w:tc>
          <w:tcPr>
            <w:tcW w:w="164" w:type="pct"/>
            <w:shd w:val="clear" w:color="auto" w:fill="D1D1D1" w:themeFill="background2" w:themeFillShade="E6"/>
          </w:tcPr>
          <w:p w14:paraId="5A633105" w14:textId="3966F2D7"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3</w:t>
            </w:r>
          </w:p>
        </w:tc>
        <w:tc>
          <w:tcPr>
            <w:tcW w:w="1950" w:type="pct"/>
          </w:tcPr>
          <w:p w14:paraId="2A5C6D7A" w14:textId="16F3635A" w:rsidR="004E31E0" w:rsidRPr="00261E23" w:rsidRDefault="004E31E0" w:rsidP="002F0955">
            <w:pPr>
              <w:pStyle w:val="TableParagraph"/>
              <w:spacing w:line="240" w:lineRule="auto"/>
              <w:rPr>
                <w:i/>
                <w:sz w:val="16"/>
                <w:szCs w:val="16"/>
              </w:rPr>
            </w:pPr>
            <w:r w:rsidRPr="00261E23">
              <w:rPr>
                <w:i/>
                <w:sz w:val="16"/>
                <w:szCs w:val="16"/>
              </w:rPr>
              <w:t>Jasminum</w:t>
            </w:r>
            <w:r w:rsidRPr="00261E23">
              <w:rPr>
                <w:i/>
                <w:spacing w:val="-4"/>
                <w:sz w:val="16"/>
                <w:szCs w:val="16"/>
              </w:rPr>
              <w:t xml:space="preserve"> </w:t>
            </w:r>
            <w:proofErr w:type="spellStart"/>
            <w:r w:rsidRPr="00261E23">
              <w:rPr>
                <w:i/>
                <w:sz w:val="16"/>
                <w:szCs w:val="16"/>
              </w:rPr>
              <w:t>polyanthum</w:t>
            </w:r>
            <w:proofErr w:type="spellEnd"/>
          </w:p>
        </w:tc>
        <w:tc>
          <w:tcPr>
            <w:tcW w:w="868" w:type="pct"/>
          </w:tcPr>
          <w:p w14:paraId="36E0A0EF" w14:textId="78A3C01D"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02C6FF56" w14:textId="0EFD4B3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73E446F" w14:textId="0B58331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60A5A799" w14:textId="7A14CC3F" w:rsidR="004E31E0" w:rsidRPr="00261E23" w:rsidRDefault="00BB6E2C" w:rsidP="002F0955">
            <w:pPr>
              <w:pStyle w:val="TableParagraph"/>
              <w:spacing w:line="196" w:lineRule="exact"/>
              <w:ind w:left="16"/>
              <w:jc w:val="center"/>
              <w:rPr>
                <w:spacing w:val="-2"/>
                <w:sz w:val="16"/>
                <w:szCs w:val="16"/>
              </w:rPr>
            </w:pPr>
            <w:r w:rsidRPr="00261E23">
              <w:rPr>
                <w:spacing w:val="-2"/>
                <w:sz w:val="16"/>
                <w:szCs w:val="16"/>
              </w:rPr>
              <w:t xml:space="preserve">   </w:t>
            </w:r>
            <w:r w:rsidR="004E31E0" w:rsidRPr="00261E23">
              <w:rPr>
                <w:spacing w:val="-2"/>
                <w:sz w:val="16"/>
                <w:szCs w:val="16"/>
              </w:rPr>
              <w:t xml:space="preserve">Moderate             </w:t>
            </w:r>
          </w:p>
        </w:tc>
      </w:tr>
      <w:tr w:rsidR="004E31E0" w14:paraId="5AB487CF" w14:textId="4E1B90FE" w:rsidTr="00A52322">
        <w:trPr>
          <w:gridAfter w:val="1"/>
          <w:wAfter w:w="48" w:type="pct"/>
          <w:trHeight w:val="215"/>
        </w:trPr>
        <w:tc>
          <w:tcPr>
            <w:tcW w:w="164" w:type="pct"/>
            <w:shd w:val="clear" w:color="auto" w:fill="D1D1D1" w:themeFill="background2" w:themeFillShade="E6"/>
          </w:tcPr>
          <w:p w14:paraId="6321E8ED" w14:textId="4C3AFD16"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4</w:t>
            </w:r>
          </w:p>
        </w:tc>
        <w:tc>
          <w:tcPr>
            <w:tcW w:w="1950" w:type="pct"/>
          </w:tcPr>
          <w:p w14:paraId="26F1BB11" w14:textId="353C5669" w:rsidR="004E31E0" w:rsidRPr="00261E23" w:rsidRDefault="004E31E0" w:rsidP="002F0955">
            <w:pPr>
              <w:pStyle w:val="TableParagraph"/>
              <w:spacing w:line="240" w:lineRule="auto"/>
              <w:rPr>
                <w:i/>
                <w:sz w:val="16"/>
                <w:szCs w:val="16"/>
              </w:rPr>
            </w:pPr>
            <w:r w:rsidRPr="00261E23">
              <w:rPr>
                <w:i/>
                <w:sz w:val="16"/>
                <w:szCs w:val="16"/>
              </w:rPr>
              <w:t>Jasminum</w:t>
            </w:r>
            <w:r w:rsidRPr="00261E23">
              <w:rPr>
                <w:i/>
                <w:spacing w:val="-3"/>
                <w:sz w:val="16"/>
                <w:szCs w:val="16"/>
              </w:rPr>
              <w:t xml:space="preserve"> </w:t>
            </w:r>
            <w:proofErr w:type="spellStart"/>
            <w:r w:rsidRPr="00261E23">
              <w:rPr>
                <w:i/>
                <w:sz w:val="16"/>
                <w:szCs w:val="16"/>
              </w:rPr>
              <w:t>officinale</w:t>
            </w:r>
            <w:proofErr w:type="spellEnd"/>
            <w:r w:rsidRPr="00261E23">
              <w:rPr>
                <w:i/>
                <w:spacing w:val="1"/>
                <w:sz w:val="16"/>
                <w:szCs w:val="16"/>
              </w:rPr>
              <w:t xml:space="preserve"> </w:t>
            </w:r>
            <w:r w:rsidRPr="00261E23">
              <w:rPr>
                <w:spacing w:val="-5"/>
                <w:sz w:val="16"/>
                <w:szCs w:val="16"/>
              </w:rPr>
              <w:t>L.</w:t>
            </w:r>
          </w:p>
        </w:tc>
        <w:tc>
          <w:tcPr>
            <w:tcW w:w="868" w:type="pct"/>
          </w:tcPr>
          <w:p w14:paraId="22A25564" w14:textId="66CBC359"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09695279" w14:textId="54DC331F"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88D95B2" w14:textId="3C01116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2963625" w14:textId="408A662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CEAEB3C" w14:textId="27A7E310" w:rsidTr="00A52322">
        <w:trPr>
          <w:gridAfter w:val="1"/>
          <w:wAfter w:w="48" w:type="pct"/>
          <w:trHeight w:val="215"/>
        </w:trPr>
        <w:tc>
          <w:tcPr>
            <w:tcW w:w="164" w:type="pct"/>
            <w:shd w:val="clear" w:color="auto" w:fill="D1D1D1" w:themeFill="background2" w:themeFillShade="E6"/>
          </w:tcPr>
          <w:p w14:paraId="2A96AB86" w14:textId="7E3D6315"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5</w:t>
            </w:r>
          </w:p>
        </w:tc>
        <w:tc>
          <w:tcPr>
            <w:tcW w:w="1950" w:type="pct"/>
          </w:tcPr>
          <w:p w14:paraId="713F056C" w14:textId="7E2B60B1" w:rsidR="004E31E0" w:rsidRPr="00261E23" w:rsidRDefault="004E31E0" w:rsidP="002F0955">
            <w:pPr>
              <w:pStyle w:val="TableParagraph"/>
              <w:spacing w:line="240" w:lineRule="auto"/>
              <w:rPr>
                <w:i/>
                <w:sz w:val="16"/>
                <w:szCs w:val="16"/>
              </w:rPr>
            </w:pPr>
            <w:r w:rsidRPr="00261E23">
              <w:rPr>
                <w:i/>
                <w:sz w:val="16"/>
                <w:szCs w:val="16"/>
              </w:rPr>
              <w:t>Lonicera</w:t>
            </w:r>
            <w:r w:rsidRPr="00261E23">
              <w:rPr>
                <w:i/>
                <w:spacing w:val="-5"/>
                <w:sz w:val="16"/>
                <w:szCs w:val="16"/>
              </w:rPr>
              <w:t xml:space="preserve"> </w:t>
            </w:r>
            <w:proofErr w:type="spellStart"/>
            <w:r w:rsidRPr="00261E23">
              <w:rPr>
                <w:i/>
                <w:sz w:val="16"/>
                <w:szCs w:val="16"/>
              </w:rPr>
              <w:t>caprifolium</w:t>
            </w:r>
            <w:proofErr w:type="spellEnd"/>
            <w:r w:rsidRPr="00261E23">
              <w:rPr>
                <w:i/>
                <w:spacing w:val="-1"/>
                <w:sz w:val="16"/>
                <w:szCs w:val="16"/>
              </w:rPr>
              <w:t xml:space="preserve"> </w:t>
            </w:r>
            <w:r w:rsidRPr="00261E23">
              <w:rPr>
                <w:sz w:val="16"/>
                <w:szCs w:val="16"/>
              </w:rPr>
              <w:t>L.</w:t>
            </w:r>
            <w:r w:rsidRPr="00261E23">
              <w:rPr>
                <w:spacing w:val="-2"/>
                <w:sz w:val="16"/>
                <w:szCs w:val="16"/>
              </w:rPr>
              <w:t xml:space="preserve"> </w:t>
            </w:r>
            <w:r w:rsidRPr="00261E23">
              <w:rPr>
                <w:spacing w:val="-4"/>
                <w:sz w:val="16"/>
                <w:szCs w:val="16"/>
              </w:rPr>
              <w:t>Kugel</w:t>
            </w:r>
          </w:p>
        </w:tc>
        <w:tc>
          <w:tcPr>
            <w:tcW w:w="868" w:type="pct"/>
          </w:tcPr>
          <w:p w14:paraId="19C006F5" w14:textId="61296AC6" w:rsidR="004E31E0" w:rsidRPr="00261E23" w:rsidRDefault="004E31E0" w:rsidP="002F0955">
            <w:pPr>
              <w:pStyle w:val="TableParagraph"/>
              <w:spacing w:line="240" w:lineRule="auto"/>
              <w:rPr>
                <w:i/>
                <w:spacing w:val="-2"/>
                <w:sz w:val="16"/>
                <w:szCs w:val="16"/>
              </w:rPr>
            </w:pPr>
            <w:r w:rsidRPr="00261E23">
              <w:rPr>
                <w:i/>
                <w:spacing w:val="-2"/>
                <w:sz w:val="16"/>
                <w:szCs w:val="16"/>
              </w:rPr>
              <w:t>Caprifoliaceae</w:t>
            </w:r>
          </w:p>
        </w:tc>
        <w:tc>
          <w:tcPr>
            <w:tcW w:w="672" w:type="pct"/>
          </w:tcPr>
          <w:p w14:paraId="4B65914C" w14:textId="4BCD82B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283FF6E" w14:textId="36FC2B4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EBEAA70" w14:textId="6BBF77FF"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w:t>
            </w:r>
            <w:r w:rsidR="00B25895" w:rsidRPr="00261E23">
              <w:rPr>
                <w:b/>
                <w:bCs/>
                <w:spacing w:val="-2"/>
                <w:sz w:val="16"/>
                <w:szCs w:val="16"/>
              </w:rPr>
              <w:t xml:space="preserve"> </w:t>
            </w:r>
            <w:r w:rsidR="00A52322">
              <w:rPr>
                <w:b/>
                <w:bCs/>
                <w:spacing w:val="-2"/>
                <w:sz w:val="16"/>
                <w:szCs w:val="16"/>
              </w:rPr>
              <w:t xml:space="preserve">  </w:t>
            </w:r>
            <w:r w:rsidR="00F77174">
              <w:rPr>
                <w:b/>
                <w:bCs/>
                <w:spacing w:val="-2"/>
                <w:sz w:val="16"/>
                <w:szCs w:val="16"/>
              </w:rPr>
              <w:t xml:space="preserve">  </w:t>
            </w:r>
            <w:r w:rsidRPr="00261E23">
              <w:rPr>
                <w:b/>
                <w:bCs/>
                <w:spacing w:val="-2"/>
                <w:sz w:val="16"/>
                <w:szCs w:val="16"/>
              </w:rPr>
              <w:t>High</w:t>
            </w:r>
          </w:p>
        </w:tc>
      </w:tr>
      <w:tr w:rsidR="004E31E0" w14:paraId="59B6DEF4" w14:textId="239D6B6C" w:rsidTr="00A52322">
        <w:trPr>
          <w:gridAfter w:val="1"/>
          <w:wAfter w:w="48" w:type="pct"/>
          <w:trHeight w:val="215"/>
        </w:trPr>
        <w:tc>
          <w:tcPr>
            <w:tcW w:w="164" w:type="pct"/>
            <w:shd w:val="clear" w:color="auto" w:fill="D1D1D1" w:themeFill="background2" w:themeFillShade="E6"/>
          </w:tcPr>
          <w:p w14:paraId="2E585C4F" w14:textId="795EABB4"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6</w:t>
            </w:r>
          </w:p>
        </w:tc>
        <w:tc>
          <w:tcPr>
            <w:tcW w:w="1950" w:type="pct"/>
          </w:tcPr>
          <w:p w14:paraId="0EDA11FA" w14:textId="6800DC91" w:rsidR="004E31E0" w:rsidRPr="00261E23" w:rsidRDefault="004E31E0" w:rsidP="002F0955">
            <w:pPr>
              <w:pStyle w:val="TableParagraph"/>
              <w:spacing w:line="240" w:lineRule="auto"/>
              <w:rPr>
                <w:i/>
                <w:sz w:val="16"/>
                <w:szCs w:val="16"/>
              </w:rPr>
            </w:pPr>
            <w:r w:rsidRPr="00261E23">
              <w:rPr>
                <w:i/>
                <w:sz w:val="16"/>
                <w:szCs w:val="16"/>
              </w:rPr>
              <w:t>Lonicera</w:t>
            </w:r>
            <w:r w:rsidRPr="00261E23">
              <w:rPr>
                <w:i/>
                <w:spacing w:val="-2"/>
                <w:sz w:val="16"/>
                <w:szCs w:val="16"/>
              </w:rPr>
              <w:t xml:space="preserve"> </w:t>
            </w:r>
            <w:proofErr w:type="spellStart"/>
            <w:r w:rsidRPr="00261E23">
              <w:rPr>
                <w:i/>
                <w:sz w:val="16"/>
                <w:szCs w:val="16"/>
              </w:rPr>
              <w:t>tatarica</w:t>
            </w:r>
            <w:proofErr w:type="spellEnd"/>
            <w:r w:rsidRPr="00261E23">
              <w:rPr>
                <w:i/>
                <w:spacing w:val="2"/>
                <w:sz w:val="16"/>
                <w:szCs w:val="16"/>
              </w:rPr>
              <w:t xml:space="preserve"> </w:t>
            </w:r>
            <w:r w:rsidRPr="00261E23">
              <w:rPr>
                <w:spacing w:val="-5"/>
                <w:sz w:val="16"/>
                <w:szCs w:val="16"/>
              </w:rPr>
              <w:t>L.</w:t>
            </w:r>
          </w:p>
        </w:tc>
        <w:tc>
          <w:tcPr>
            <w:tcW w:w="868" w:type="pct"/>
          </w:tcPr>
          <w:p w14:paraId="5EF05E0A" w14:textId="041A95B9" w:rsidR="004E31E0" w:rsidRPr="00261E23" w:rsidRDefault="004E31E0" w:rsidP="002F0955">
            <w:pPr>
              <w:pStyle w:val="TableParagraph"/>
              <w:spacing w:line="240" w:lineRule="auto"/>
              <w:rPr>
                <w:i/>
                <w:spacing w:val="-2"/>
                <w:sz w:val="16"/>
                <w:szCs w:val="16"/>
              </w:rPr>
            </w:pPr>
            <w:r w:rsidRPr="00261E23">
              <w:rPr>
                <w:i/>
                <w:spacing w:val="-2"/>
                <w:sz w:val="16"/>
                <w:szCs w:val="16"/>
              </w:rPr>
              <w:t>Caprifoliaceae</w:t>
            </w:r>
          </w:p>
        </w:tc>
        <w:tc>
          <w:tcPr>
            <w:tcW w:w="672" w:type="pct"/>
          </w:tcPr>
          <w:p w14:paraId="33716DB5" w14:textId="30D5000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18A8256" w14:textId="51B231DC"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92ED4E4" w14:textId="51EF188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3790DFD1" w14:textId="44AA13AF" w:rsidTr="00A52322">
        <w:trPr>
          <w:gridAfter w:val="1"/>
          <w:wAfter w:w="48" w:type="pct"/>
          <w:trHeight w:val="215"/>
        </w:trPr>
        <w:tc>
          <w:tcPr>
            <w:tcW w:w="164" w:type="pct"/>
            <w:shd w:val="clear" w:color="auto" w:fill="D1D1D1" w:themeFill="background2" w:themeFillShade="E6"/>
          </w:tcPr>
          <w:p w14:paraId="2EB771DF" w14:textId="6C0D14A7"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E984423" w14:textId="7FC8DD8F" w:rsidR="004E31E0" w:rsidRPr="00261E23" w:rsidRDefault="004E31E0" w:rsidP="002F0955">
            <w:pPr>
              <w:pStyle w:val="TableParagraph"/>
              <w:spacing w:line="240" w:lineRule="auto"/>
              <w:rPr>
                <w:i/>
                <w:sz w:val="16"/>
                <w:szCs w:val="16"/>
              </w:rPr>
            </w:pPr>
            <w:proofErr w:type="spellStart"/>
            <w:r w:rsidRPr="00261E23">
              <w:rPr>
                <w:i/>
                <w:sz w:val="16"/>
                <w:szCs w:val="16"/>
              </w:rPr>
              <w:t>Parthenocissus</w:t>
            </w:r>
            <w:proofErr w:type="spellEnd"/>
            <w:r w:rsidRPr="00261E23">
              <w:rPr>
                <w:i/>
                <w:spacing w:val="-4"/>
                <w:sz w:val="16"/>
                <w:szCs w:val="16"/>
              </w:rPr>
              <w:t xml:space="preserve"> </w:t>
            </w:r>
            <w:r w:rsidRPr="00261E23">
              <w:rPr>
                <w:i/>
                <w:sz w:val="16"/>
                <w:szCs w:val="16"/>
              </w:rPr>
              <w:t>quinquefolia</w:t>
            </w:r>
            <w:r w:rsidRPr="00261E23">
              <w:rPr>
                <w:i/>
                <w:spacing w:val="-3"/>
                <w:sz w:val="16"/>
                <w:szCs w:val="16"/>
              </w:rPr>
              <w:t xml:space="preserve"> </w:t>
            </w:r>
            <w:r w:rsidRPr="00261E23">
              <w:rPr>
                <w:spacing w:val="-2"/>
                <w:sz w:val="16"/>
                <w:szCs w:val="16"/>
              </w:rPr>
              <w:t>Planch.</w:t>
            </w:r>
          </w:p>
        </w:tc>
        <w:tc>
          <w:tcPr>
            <w:tcW w:w="868" w:type="pct"/>
          </w:tcPr>
          <w:p w14:paraId="427AE189" w14:textId="57E8C0E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Vitaceae</w:t>
            </w:r>
            <w:proofErr w:type="spellEnd"/>
          </w:p>
        </w:tc>
        <w:tc>
          <w:tcPr>
            <w:tcW w:w="672" w:type="pct"/>
          </w:tcPr>
          <w:p w14:paraId="3239CFC1" w14:textId="5FF13175"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6EE3E338" w14:textId="0A29C4AC"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4BC1E6C8" w14:textId="40A2DAF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BB65930" w14:textId="68BF6810" w:rsidTr="00A52322">
        <w:trPr>
          <w:gridAfter w:val="1"/>
          <w:wAfter w:w="48" w:type="pct"/>
          <w:trHeight w:val="215"/>
        </w:trPr>
        <w:tc>
          <w:tcPr>
            <w:tcW w:w="164" w:type="pct"/>
            <w:shd w:val="clear" w:color="auto" w:fill="D1D1D1" w:themeFill="background2" w:themeFillShade="E6"/>
          </w:tcPr>
          <w:p w14:paraId="7D076E1A" w14:textId="77F5D699"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2117E53E" w14:textId="32FF3FAF" w:rsidR="004E31E0" w:rsidRPr="00261E23" w:rsidRDefault="004E31E0" w:rsidP="002F0955">
            <w:pPr>
              <w:pStyle w:val="TableParagraph"/>
              <w:spacing w:line="240" w:lineRule="auto"/>
              <w:rPr>
                <w:i/>
                <w:sz w:val="16"/>
                <w:szCs w:val="16"/>
              </w:rPr>
            </w:pPr>
            <w:proofErr w:type="spellStart"/>
            <w:r w:rsidRPr="00261E23">
              <w:rPr>
                <w:i/>
                <w:sz w:val="16"/>
                <w:szCs w:val="16"/>
              </w:rPr>
              <w:t>Parthenocissus</w:t>
            </w:r>
            <w:proofErr w:type="spellEnd"/>
            <w:r w:rsidRPr="00261E23">
              <w:rPr>
                <w:i/>
                <w:spacing w:val="-3"/>
                <w:sz w:val="16"/>
                <w:szCs w:val="16"/>
              </w:rPr>
              <w:t xml:space="preserve"> </w:t>
            </w:r>
            <w:proofErr w:type="spellStart"/>
            <w:r w:rsidRPr="00261E23">
              <w:rPr>
                <w:i/>
                <w:sz w:val="16"/>
                <w:szCs w:val="16"/>
              </w:rPr>
              <w:t>tricuspidata</w:t>
            </w:r>
            <w:proofErr w:type="spellEnd"/>
            <w:r w:rsidRPr="00261E23">
              <w:rPr>
                <w:i/>
                <w:spacing w:val="-3"/>
                <w:sz w:val="16"/>
                <w:szCs w:val="16"/>
              </w:rPr>
              <w:t xml:space="preserve"> </w:t>
            </w:r>
            <w:r w:rsidRPr="00261E23">
              <w:rPr>
                <w:spacing w:val="-2"/>
                <w:sz w:val="16"/>
                <w:szCs w:val="16"/>
              </w:rPr>
              <w:t>Planch.</w:t>
            </w:r>
          </w:p>
        </w:tc>
        <w:tc>
          <w:tcPr>
            <w:tcW w:w="868" w:type="pct"/>
          </w:tcPr>
          <w:p w14:paraId="2CC23EBC" w14:textId="053AE24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Vitaceae</w:t>
            </w:r>
            <w:proofErr w:type="spellEnd"/>
          </w:p>
        </w:tc>
        <w:tc>
          <w:tcPr>
            <w:tcW w:w="672" w:type="pct"/>
          </w:tcPr>
          <w:p w14:paraId="5DC150E9" w14:textId="3226C892"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5C49F12E" w14:textId="3CDC8E4E"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2080CC0" w14:textId="59714E4E"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1E75A73" w14:textId="59DDDA8B" w:rsidTr="00A52322">
        <w:trPr>
          <w:gridAfter w:val="1"/>
          <w:wAfter w:w="48" w:type="pct"/>
          <w:trHeight w:val="215"/>
        </w:trPr>
        <w:tc>
          <w:tcPr>
            <w:tcW w:w="164" w:type="pct"/>
            <w:shd w:val="clear" w:color="auto" w:fill="D1D1D1" w:themeFill="background2" w:themeFillShade="E6"/>
          </w:tcPr>
          <w:p w14:paraId="5DB473A9" w14:textId="4A3082DC"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6EC5FC53" w14:textId="6B28AE05" w:rsidR="004E31E0" w:rsidRPr="00261E23" w:rsidRDefault="004E31E0" w:rsidP="002F0955">
            <w:pPr>
              <w:pStyle w:val="TableParagraph"/>
              <w:spacing w:line="240" w:lineRule="auto"/>
              <w:rPr>
                <w:i/>
                <w:sz w:val="16"/>
                <w:szCs w:val="16"/>
              </w:rPr>
            </w:pPr>
            <w:r w:rsidRPr="00261E23">
              <w:rPr>
                <w:i/>
                <w:sz w:val="16"/>
                <w:szCs w:val="16"/>
              </w:rPr>
              <w:t>Smilax aspera L.</w:t>
            </w:r>
          </w:p>
        </w:tc>
        <w:tc>
          <w:tcPr>
            <w:tcW w:w="868" w:type="pct"/>
          </w:tcPr>
          <w:p w14:paraId="3C6DE581" w14:textId="42DC6081" w:rsidR="004E31E0" w:rsidRPr="00261E23" w:rsidRDefault="004E31E0" w:rsidP="002F0955">
            <w:pPr>
              <w:pStyle w:val="TableParagraph"/>
              <w:rPr>
                <w:spacing w:val="-2"/>
                <w:sz w:val="16"/>
                <w:szCs w:val="16"/>
                <w:lang w:val="tr-TR"/>
              </w:rPr>
            </w:pPr>
            <w:r w:rsidRPr="00261E23">
              <w:rPr>
                <w:spacing w:val="-2"/>
                <w:sz w:val="16"/>
                <w:szCs w:val="16"/>
                <w:lang w:val="tr-TR"/>
              </w:rPr>
              <w:t>Smilacaceae</w:t>
            </w:r>
          </w:p>
        </w:tc>
        <w:tc>
          <w:tcPr>
            <w:tcW w:w="672" w:type="pct"/>
          </w:tcPr>
          <w:p w14:paraId="287FB6AC" w14:textId="59CCE8F0"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68FB389" w14:textId="254209A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F15FA90" w14:textId="2908FB6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40BE567" w14:textId="4A157453" w:rsidTr="00A52322">
        <w:trPr>
          <w:gridAfter w:val="1"/>
          <w:wAfter w:w="48" w:type="pct"/>
          <w:trHeight w:val="215"/>
        </w:trPr>
        <w:tc>
          <w:tcPr>
            <w:tcW w:w="164" w:type="pct"/>
            <w:shd w:val="clear" w:color="auto" w:fill="D1D1D1" w:themeFill="background2" w:themeFillShade="E6"/>
          </w:tcPr>
          <w:p w14:paraId="1A7F5982" w14:textId="55FC087A"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22997FCF" w14:textId="2FD98599" w:rsidR="004E31E0" w:rsidRPr="00261E23" w:rsidRDefault="004E31E0" w:rsidP="002F0955">
            <w:pPr>
              <w:pStyle w:val="TableParagraph"/>
              <w:spacing w:line="240" w:lineRule="auto"/>
              <w:rPr>
                <w:i/>
                <w:sz w:val="16"/>
                <w:szCs w:val="16"/>
              </w:rPr>
            </w:pPr>
            <w:proofErr w:type="spellStart"/>
            <w:r w:rsidRPr="00261E23">
              <w:rPr>
                <w:i/>
                <w:sz w:val="16"/>
                <w:szCs w:val="16"/>
              </w:rPr>
              <w:t>Vitis</w:t>
            </w:r>
            <w:proofErr w:type="spellEnd"/>
            <w:r w:rsidRPr="00261E23">
              <w:rPr>
                <w:i/>
                <w:sz w:val="16"/>
                <w:szCs w:val="16"/>
              </w:rPr>
              <w:t xml:space="preserve"> vinifera</w:t>
            </w:r>
          </w:p>
        </w:tc>
        <w:tc>
          <w:tcPr>
            <w:tcW w:w="868" w:type="pct"/>
          </w:tcPr>
          <w:p w14:paraId="75C8E8C9" w14:textId="7C39AA14" w:rsidR="004E31E0" w:rsidRPr="00261E23" w:rsidRDefault="004E31E0" w:rsidP="002F0955">
            <w:pPr>
              <w:pStyle w:val="TableParagraph"/>
              <w:rPr>
                <w:i/>
                <w:iCs/>
                <w:spacing w:val="-2"/>
                <w:sz w:val="16"/>
                <w:szCs w:val="16"/>
                <w:lang w:val="tr-TR"/>
              </w:rPr>
            </w:pPr>
            <w:r w:rsidRPr="00261E23">
              <w:rPr>
                <w:i/>
                <w:iCs/>
                <w:spacing w:val="-2"/>
                <w:sz w:val="16"/>
                <w:szCs w:val="16"/>
                <w:lang w:val="tr-TR"/>
              </w:rPr>
              <w:t>Vitaceae</w:t>
            </w:r>
          </w:p>
        </w:tc>
        <w:tc>
          <w:tcPr>
            <w:tcW w:w="672" w:type="pct"/>
          </w:tcPr>
          <w:p w14:paraId="43ED23A6" w14:textId="7D3D41FD"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7B7D6155" w14:textId="583E3F1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341C61EE" w14:textId="2E92B20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3FE7D7AA" w14:textId="34C83D38" w:rsidTr="000F50C6">
        <w:trPr>
          <w:trHeight w:val="215"/>
        </w:trPr>
        <w:tc>
          <w:tcPr>
            <w:tcW w:w="5000" w:type="pct"/>
            <w:gridSpan w:val="7"/>
            <w:shd w:val="clear" w:color="auto" w:fill="D1D1D1" w:themeFill="background2" w:themeFillShade="E6"/>
          </w:tcPr>
          <w:p w14:paraId="04DD7BED" w14:textId="3CA6DC77" w:rsidR="004E31E0" w:rsidRPr="00261E23" w:rsidRDefault="008C17D1" w:rsidP="002F0955">
            <w:pPr>
              <w:pStyle w:val="TableParagraph"/>
              <w:spacing w:line="196" w:lineRule="exact"/>
              <w:ind w:left="16"/>
              <w:jc w:val="center"/>
              <w:rPr>
                <w:spacing w:val="-2"/>
                <w:sz w:val="16"/>
                <w:szCs w:val="16"/>
              </w:rPr>
            </w:pPr>
            <w:r w:rsidRPr="00261E23">
              <w:rPr>
                <w:b/>
                <w:sz w:val="16"/>
                <w:szCs w:val="16"/>
              </w:rPr>
              <w:t xml:space="preserve">PERENNIALS </w:t>
            </w:r>
          </w:p>
        </w:tc>
      </w:tr>
      <w:tr w:rsidR="004E31E0" w14:paraId="225FB421" w14:textId="5E5DB47E" w:rsidTr="00A52322">
        <w:trPr>
          <w:gridAfter w:val="1"/>
          <w:wAfter w:w="48" w:type="pct"/>
          <w:trHeight w:val="215"/>
        </w:trPr>
        <w:tc>
          <w:tcPr>
            <w:tcW w:w="164" w:type="pct"/>
            <w:shd w:val="clear" w:color="auto" w:fill="D1D1D1" w:themeFill="background2" w:themeFillShade="E6"/>
          </w:tcPr>
          <w:p w14:paraId="236E08C5" w14:textId="0D9C4B4A"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4F532D1B" w14:textId="2857F7A1" w:rsidR="004E31E0" w:rsidRPr="00261E23" w:rsidRDefault="00BF3D99" w:rsidP="002F0955">
            <w:pPr>
              <w:pStyle w:val="TableParagraph"/>
              <w:spacing w:line="240" w:lineRule="auto"/>
              <w:rPr>
                <w:i/>
                <w:sz w:val="16"/>
                <w:szCs w:val="16"/>
              </w:rPr>
            </w:pPr>
            <w:r w:rsidRPr="00261E23">
              <w:rPr>
                <w:b/>
                <w:sz w:val="16"/>
                <w:szCs w:val="16"/>
              </w:rPr>
              <w:t xml:space="preserve">Latin Name </w:t>
            </w:r>
          </w:p>
        </w:tc>
        <w:tc>
          <w:tcPr>
            <w:tcW w:w="868" w:type="pct"/>
            <w:shd w:val="clear" w:color="auto" w:fill="E8E8E8" w:themeFill="background2"/>
          </w:tcPr>
          <w:p w14:paraId="44F63FD9" w14:textId="5D530514" w:rsidR="004E31E0" w:rsidRPr="00261E23" w:rsidRDefault="00BF3D99"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27ACE976" w14:textId="05FBFBCA" w:rsidR="004E31E0" w:rsidRPr="00261E23" w:rsidRDefault="004E31E0" w:rsidP="002F0955">
            <w:pPr>
              <w:pStyle w:val="TableParagraph"/>
              <w:ind w:left="16" w:right="1"/>
              <w:jc w:val="center"/>
              <w:rPr>
                <w:spacing w:val="-2"/>
                <w:sz w:val="16"/>
                <w:szCs w:val="16"/>
              </w:rPr>
            </w:pPr>
            <w:r w:rsidRPr="00261E23">
              <w:rPr>
                <w:b/>
                <w:spacing w:val="-2"/>
                <w:sz w:val="16"/>
                <w:szCs w:val="16"/>
              </w:rPr>
              <w:t>Natural-Exotic</w:t>
            </w:r>
          </w:p>
        </w:tc>
        <w:tc>
          <w:tcPr>
            <w:tcW w:w="770" w:type="pct"/>
            <w:shd w:val="clear" w:color="auto" w:fill="E8E8E8" w:themeFill="background2"/>
          </w:tcPr>
          <w:p w14:paraId="2F852817" w14:textId="2D1F908C" w:rsidR="004E31E0" w:rsidRPr="00261E23" w:rsidRDefault="00BF3D99"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4BE2259C" w14:textId="59B19D99" w:rsidR="004E31E0" w:rsidRPr="00261E23" w:rsidRDefault="004E31E0" w:rsidP="002F0955">
            <w:pPr>
              <w:pStyle w:val="TableParagraph"/>
              <w:spacing w:line="196" w:lineRule="exact"/>
              <w:ind w:left="16"/>
              <w:jc w:val="center"/>
              <w:rPr>
                <w:b/>
                <w:bCs/>
                <w:spacing w:val="-2"/>
                <w:sz w:val="16"/>
                <w:szCs w:val="16"/>
              </w:rPr>
            </w:pPr>
            <w:r w:rsidRPr="00261E23">
              <w:rPr>
                <w:spacing w:val="-2"/>
                <w:sz w:val="16"/>
                <w:szCs w:val="16"/>
              </w:rPr>
              <w:t xml:space="preserve"> </w:t>
            </w:r>
            <w:r w:rsidR="00BF3D99" w:rsidRPr="00261E23">
              <w:rPr>
                <w:b/>
                <w:bCs/>
                <w:spacing w:val="-2"/>
                <w:sz w:val="16"/>
                <w:szCs w:val="16"/>
              </w:rPr>
              <w:t>Drought</w:t>
            </w:r>
          </w:p>
        </w:tc>
      </w:tr>
      <w:tr w:rsidR="004E31E0" w:rsidRPr="007A7801" w14:paraId="52B7FD64" w14:textId="1CB90532" w:rsidTr="00A52322">
        <w:trPr>
          <w:gridAfter w:val="1"/>
          <w:wAfter w:w="48" w:type="pct"/>
          <w:trHeight w:val="215"/>
        </w:trPr>
        <w:tc>
          <w:tcPr>
            <w:tcW w:w="164" w:type="pct"/>
            <w:shd w:val="clear" w:color="auto" w:fill="D1D1D1" w:themeFill="background2" w:themeFillShade="E6"/>
          </w:tcPr>
          <w:p w14:paraId="30D149DB" w14:textId="348B05E2"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680B1E6A" w14:textId="17B51A3D" w:rsidR="004E31E0" w:rsidRPr="00261E23" w:rsidRDefault="004E31E0" w:rsidP="002F0955">
            <w:pPr>
              <w:pStyle w:val="TableParagraph"/>
              <w:spacing w:line="240" w:lineRule="auto"/>
              <w:rPr>
                <w:spacing w:val="-2"/>
                <w:sz w:val="16"/>
                <w:szCs w:val="16"/>
              </w:rPr>
            </w:pPr>
            <w:r w:rsidRPr="00261E23">
              <w:rPr>
                <w:i/>
                <w:sz w:val="16"/>
                <w:szCs w:val="16"/>
              </w:rPr>
              <w:t>Achillea</w:t>
            </w:r>
            <w:r w:rsidRPr="00261E23">
              <w:rPr>
                <w:i/>
                <w:spacing w:val="-1"/>
                <w:sz w:val="16"/>
                <w:szCs w:val="16"/>
              </w:rPr>
              <w:t xml:space="preserve"> </w:t>
            </w:r>
            <w:proofErr w:type="spellStart"/>
            <w:r w:rsidRPr="00261E23">
              <w:rPr>
                <w:i/>
                <w:sz w:val="16"/>
                <w:szCs w:val="16"/>
              </w:rPr>
              <w:t>millefolium</w:t>
            </w:r>
            <w:proofErr w:type="spellEnd"/>
            <w:r w:rsidRPr="00261E23">
              <w:rPr>
                <w:i/>
                <w:sz w:val="16"/>
                <w:szCs w:val="16"/>
              </w:rPr>
              <w:t xml:space="preserve"> </w:t>
            </w:r>
            <w:r w:rsidRPr="00261E23">
              <w:rPr>
                <w:sz w:val="16"/>
                <w:szCs w:val="16"/>
              </w:rPr>
              <w:t>L.</w:t>
            </w:r>
            <w:r w:rsidRPr="00261E23">
              <w:rPr>
                <w:spacing w:val="-1"/>
                <w:sz w:val="16"/>
                <w:szCs w:val="16"/>
              </w:rPr>
              <w:t xml:space="preserve"> </w:t>
            </w:r>
            <w:r w:rsidRPr="00261E23">
              <w:rPr>
                <w:spacing w:val="-2"/>
                <w:sz w:val="16"/>
                <w:szCs w:val="16"/>
              </w:rPr>
              <w:t>“</w:t>
            </w:r>
            <w:proofErr w:type="spellStart"/>
            <w:r w:rsidRPr="00261E23">
              <w:rPr>
                <w:spacing w:val="-2"/>
                <w:sz w:val="16"/>
                <w:szCs w:val="16"/>
              </w:rPr>
              <w:t>Rosea</w:t>
            </w:r>
            <w:proofErr w:type="spellEnd"/>
            <w:r w:rsidRPr="00261E23">
              <w:rPr>
                <w:spacing w:val="-2"/>
                <w:sz w:val="16"/>
                <w:szCs w:val="16"/>
              </w:rPr>
              <w:t>”</w:t>
            </w:r>
          </w:p>
        </w:tc>
        <w:tc>
          <w:tcPr>
            <w:tcW w:w="868" w:type="pct"/>
          </w:tcPr>
          <w:p w14:paraId="0D9AA9C5" w14:textId="5E8C5C2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Compositae</w:t>
            </w:r>
            <w:proofErr w:type="spellEnd"/>
          </w:p>
        </w:tc>
        <w:tc>
          <w:tcPr>
            <w:tcW w:w="672" w:type="pct"/>
          </w:tcPr>
          <w:p w14:paraId="30BBACEE" w14:textId="659C2AE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AE5F36A" w14:textId="1E504F7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01092184" w14:textId="18389029" w:rsidR="004E31E0" w:rsidRPr="00261E23" w:rsidRDefault="00A24FA4" w:rsidP="00A24FA4">
            <w:pPr>
              <w:pStyle w:val="TableParagraph"/>
              <w:spacing w:line="196" w:lineRule="exact"/>
              <w:ind w:left="16"/>
              <w:jc w:val="center"/>
              <w:rPr>
                <w:b/>
                <w:bCs/>
                <w:spacing w:val="-2"/>
                <w:sz w:val="16"/>
                <w:szCs w:val="16"/>
              </w:rPr>
            </w:pPr>
            <w:r w:rsidRPr="00261E23">
              <w:rPr>
                <w:b/>
                <w:bCs/>
                <w:spacing w:val="-2"/>
                <w:sz w:val="16"/>
                <w:szCs w:val="16"/>
              </w:rPr>
              <w:t xml:space="preserve">           Hıgh</w:t>
            </w:r>
          </w:p>
        </w:tc>
      </w:tr>
      <w:tr w:rsidR="004E31E0" w:rsidRPr="007A7801" w14:paraId="3219EAA3" w14:textId="565769F7" w:rsidTr="00A52322">
        <w:trPr>
          <w:gridAfter w:val="1"/>
          <w:wAfter w:w="48" w:type="pct"/>
          <w:trHeight w:val="215"/>
        </w:trPr>
        <w:tc>
          <w:tcPr>
            <w:tcW w:w="164" w:type="pct"/>
            <w:shd w:val="clear" w:color="auto" w:fill="D1D1D1" w:themeFill="background2" w:themeFillShade="E6"/>
          </w:tcPr>
          <w:p w14:paraId="49A1372A" w14:textId="04ECC81D"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2</w:t>
            </w:r>
          </w:p>
        </w:tc>
        <w:tc>
          <w:tcPr>
            <w:tcW w:w="1950" w:type="pct"/>
          </w:tcPr>
          <w:p w14:paraId="48CE286A" w14:textId="0B58D121" w:rsidR="004E31E0" w:rsidRPr="00261E23" w:rsidRDefault="004E31E0" w:rsidP="002F0955">
            <w:pPr>
              <w:pStyle w:val="TableParagraph"/>
              <w:spacing w:line="240" w:lineRule="auto"/>
              <w:rPr>
                <w:i/>
                <w:sz w:val="16"/>
                <w:szCs w:val="16"/>
              </w:rPr>
            </w:pPr>
            <w:r w:rsidRPr="00261E23">
              <w:rPr>
                <w:i/>
                <w:sz w:val="16"/>
                <w:szCs w:val="16"/>
              </w:rPr>
              <w:t xml:space="preserve">Ajuga </w:t>
            </w:r>
            <w:proofErr w:type="spellStart"/>
            <w:r w:rsidRPr="00261E23">
              <w:rPr>
                <w:i/>
                <w:sz w:val="16"/>
                <w:szCs w:val="16"/>
              </w:rPr>
              <w:t>reptans</w:t>
            </w:r>
            <w:proofErr w:type="spellEnd"/>
            <w:r w:rsidRPr="00261E23">
              <w:rPr>
                <w:i/>
                <w:sz w:val="16"/>
                <w:szCs w:val="16"/>
              </w:rPr>
              <w:t xml:space="preserve"> </w:t>
            </w:r>
            <w:r w:rsidRPr="00261E23">
              <w:rPr>
                <w:spacing w:val="-5"/>
                <w:sz w:val="16"/>
                <w:szCs w:val="16"/>
              </w:rPr>
              <w:t>L.</w:t>
            </w:r>
          </w:p>
        </w:tc>
        <w:tc>
          <w:tcPr>
            <w:tcW w:w="868" w:type="pct"/>
          </w:tcPr>
          <w:p w14:paraId="27F14267" w14:textId="695B871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59F92A98" w14:textId="157E7F0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6E3F424" w14:textId="046C7284" w:rsidR="004E31E0" w:rsidRPr="00261E23" w:rsidRDefault="004E31E0" w:rsidP="009B20FC">
            <w:pPr>
              <w:pStyle w:val="TableParagraph"/>
              <w:spacing w:line="196" w:lineRule="exact"/>
              <w:ind w:left="0"/>
              <w:jc w:val="right"/>
              <w:rPr>
                <w:spacing w:val="-2"/>
                <w:sz w:val="16"/>
                <w:szCs w:val="16"/>
              </w:rPr>
            </w:pPr>
            <w:r w:rsidRPr="00261E23">
              <w:rPr>
                <w:spacing w:val="-2"/>
                <w:sz w:val="16"/>
                <w:szCs w:val="16"/>
              </w:rPr>
              <w:t xml:space="preserve">                   Low</w:t>
            </w:r>
          </w:p>
        </w:tc>
        <w:tc>
          <w:tcPr>
            <w:tcW w:w="528" w:type="pct"/>
          </w:tcPr>
          <w:p w14:paraId="72891E97" w14:textId="425932A3" w:rsidR="004E31E0" w:rsidRPr="00261E23" w:rsidRDefault="004E31E0" w:rsidP="00472DC3">
            <w:pPr>
              <w:pStyle w:val="TableParagraph"/>
              <w:spacing w:line="196" w:lineRule="exact"/>
              <w:ind w:left="0"/>
              <w:jc w:val="right"/>
              <w:rPr>
                <w:b/>
                <w:bCs/>
                <w:spacing w:val="-2"/>
                <w:sz w:val="16"/>
                <w:szCs w:val="16"/>
              </w:rPr>
            </w:pPr>
            <w:r w:rsidRPr="00261E23">
              <w:rPr>
                <w:b/>
                <w:bCs/>
                <w:spacing w:val="-2"/>
                <w:sz w:val="16"/>
                <w:szCs w:val="16"/>
              </w:rPr>
              <w:t xml:space="preserve">        High</w:t>
            </w:r>
          </w:p>
        </w:tc>
      </w:tr>
      <w:tr w:rsidR="004E31E0" w:rsidRPr="007A7801" w14:paraId="13D3F156" w14:textId="4CC7AD6E" w:rsidTr="00A52322">
        <w:trPr>
          <w:gridAfter w:val="1"/>
          <w:wAfter w:w="48" w:type="pct"/>
          <w:trHeight w:val="215"/>
        </w:trPr>
        <w:tc>
          <w:tcPr>
            <w:tcW w:w="164" w:type="pct"/>
            <w:shd w:val="clear" w:color="auto" w:fill="D1D1D1" w:themeFill="background2" w:themeFillShade="E6"/>
          </w:tcPr>
          <w:p w14:paraId="546D312A" w14:textId="5B41C3A9"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3</w:t>
            </w:r>
          </w:p>
        </w:tc>
        <w:tc>
          <w:tcPr>
            <w:tcW w:w="1950" w:type="pct"/>
          </w:tcPr>
          <w:p w14:paraId="7C04092C" w14:textId="1A54CCC6" w:rsidR="004E31E0" w:rsidRPr="00261E23" w:rsidRDefault="004E31E0" w:rsidP="002F0955">
            <w:pPr>
              <w:pStyle w:val="TableParagraph"/>
              <w:spacing w:line="240" w:lineRule="auto"/>
              <w:rPr>
                <w:i/>
                <w:sz w:val="16"/>
                <w:szCs w:val="16"/>
              </w:rPr>
            </w:pPr>
            <w:r w:rsidRPr="00261E23">
              <w:rPr>
                <w:i/>
                <w:sz w:val="16"/>
                <w:szCs w:val="16"/>
              </w:rPr>
              <w:t>Aster</w:t>
            </w:r>
            <w:r w:rsidRPr="00261E23">
              <w:rPr>
                <w:i/>
                <w:spacing w:val="-3"/>
                <w:sz w:val="16"/>
                <w:szCs w:val="16"/>
              </w:rPr>
              <w:t xml:space="preserve"> </w:t>
            </w:r>
            <w:proofErr w:type="spellStart"/>
            <w:r w:rsidRPr="00261E23">
              <w:rPr>
                <w:i/>
                <w:sz w:val="16"/>
                <w:szCs w:val="16"/>
              </w:rPr>
              <w:t>alpinus</w:t>
            </w:r>
            <w:proofErr w:type="spellEnd"/>
            <w:r w:rsidRPr="00261E23">
              <w:rPr>
                <w:i/>
                <w:spacing w:val="2"/>
                <w:sz w:val="16"/>
                <w:szCs w:val="16"/>
              </w:rPr>
              <w:t xml:space="preserve"> </w:t>
            </w:r>
            <w:r w:rsidRPr="00261E23">
              <w:rPr>
                <w:spacing w:val="-5"/>
                <w:sz w:val="16"/>
                <w:szCs w:val="16"/>
              </w:rPr>
              <w:t>L.</w:t>
            </w:r>
          </w:p>
        </w:tc>
        <w:tc>
          <w:tcPr>
            <w:tcW w:w="868" w:type="pct"/>
          </w:tcPr>
          <w:p w14:paraId="41E0D2EC" w14:textId="424097E1"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Compositae</w:t>
            </w:r>
            <w:proofErr w:type="spellEnd"/>
          </w:p>
        </w:tc>
        <w:tc>
          <w:tcPr>
            <w:tcW w:w="672" w:type="pct"/>
          </w:tcPr>
          <w:p w14:paraId="05CFFC8B" w14:textId="6A959A1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71821C3" w14:textId="28DDFC5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35522D0" w14:textId="3E6C8AE6"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426BC172" w14:textId="32AC2D2A" w:rsidTr="00A52322">
        <w:trPr>
          <w:gridAfter w:val="1"/>
          <w:wAfter w:w="48" w:type="pct"/>
          <w:trHeight w:val="215"/>
        </w:trPr>
        <w:tc>
          <w:tcPr>
            <w:tcW w:w="164" w:type="pct"/>
            <w:shd w:val="clear" w:color="auto" w:fill="D1D1D1" w:themeFill="background2" w:themeFillShade="E6"/>
          </w:tcPr>
          <w:p w14:paraId="16511D13" w14:textId="55CD2C18"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4</w:t>
            </w:r>
          </w:p>
        </w:tc>
        <w:tc>
          <w:tcPr>
            <w:tcW w:w="1950" w:type="pct"/>
          </w:tcPr>
          <w:p w14:paraId="40D51A79" w14:textId="16ADD79A" w:rsidR="004E31E0" w:rsidRPr="00261E23" w:rsidRDefault="004E31E0" w:rsidP="002F0955">
            <w:pPr>
              <w:pStyle w:val="TableParagraph"/>
              <w:spacing w:line="240" w:lineRule="auto"/>
              <w:rPr>
                <w:i/>
                <w:sz w:val="16"/>
                <w:szCs w:val="16"/>
              </w:rPr>
            </w:pPr>
            <w:r w:rsidRPr="00261E23">
              <w:rPr>
                <w:i/>
                <w:sz w:val="16"/>
                <w:szCs w:val="16"/>
              </w:rPr>
              <w:t>Campanula</w:t>
            </w:r>
            <w:r w:rsidRPr="00261E23">
              <w:rPr>
                <w:i/>
                <w:spacing w:val="-2"/>
                <w:sz w:val="16"/>
                <w:szCs w:val="16"/>
              </w:rPr>
              <w:t xml:space="preserve"> </w:t>
            </w:r>
            <w:proofErr w:type="spellStart"/>
            <w:r w:rsidRPr="00261E23">
              <w:rPr>
                <w:i/>
                <w:sz w:val="16"/>
                <w:szCs w:val="16"/>
              </w:rPr>
              <w:t>rotundifolia</w:t>
            </w:r>
            <w:proofErr w:type="spellEnd"/>
            <w:r w:rsidRPr="00261E23">
              <w:rPr>
                <w:i/>
                <w:sz w:val="16"/>
                <w:szCs w:val="16"/>
              </w:rPr>
              <w:t xml:space="preserve"> </w:t>
            </w:r>
            <w:r w:rsidRPr="00261E23">
              <w:rPr>
                <w:spacing w:val="-5"/>
                <w:sz w:val="16"/>
                <w:szCs w:val="16"/>
              </w:rPr>
              <w:t>L.</w:t>
            </w:r>
          </w:p>
        </w:tc>
        <w:tc>
          <w:tcPr>
            <w:tcW w:w="868" w:type="pct"/>
          </w:tcPr>
          <w:p w14:paraId="4A65731E" w14:textId="2634E4E5"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Campanulaceae</w:t>
            </w:r>
            <w:proofErr w:type="spellEnd"/>
          </w:p>
        </w:tc>
        <w:tc>
          <w:tcPr>
            <w:tcW w:w="672" w:type="pct"/>
          </w:tcPr>
          <w:p w14:paraId="1E42BC49" w14:textId="7CC52B9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13DFEFC" w14:textId="6372021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24D6406" w14:textId="1BC602DE"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5427129D" w14:textId="3E0303C2" w:rsidTr="00A52322">
        <w:trPr>
          <w:gridAfter w:val="1"/>
          <w:wAfter w:w="48" w:type="pct"/>
          <w:trHeight w:val="215"/>
        </w:trPr>
        <w:tc>
          <w:tcPr>
            <w:tcW w:w="164" w:type="pct"/>
            <w:shd w:val="clear" w:color="auto" w:fill="D1D1D1" w:themeFill="background2" w:themeFillShade="E6"/>
          </w:tcPr>
          <w:p w14:paraId="17CFAECC" w14:textId="4416EC69"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5</w:t>
            </w:r>
          </w:p>
        </w:tc>
        <w:tc>
          <w:tcPr>
            <w:tcW w:w="1950" w:type="pct"/>
          </w:tcPr>
          <w:p w14:paraId="15717897" w14:textId="37EF95CA" w:rsidR="004E31E0" w:rsidRPr="00261E23" w:rsidRDefault="004E31E0" w:rsidP="002F0955">
            <w:pPr>
              <w:pStyle w:val="TableParagraph"/>
              <w:spacing w:line="240" w:lineRule="auto"/>
              <w:rPr>
                <w:i/>
                <w:sz w:val="16"/>
                <w:szCs w:val="16"/>
              </w:rPr>
            </w:pPr>
            <w:proofErr w:type="spellStart"/>
            <w:r w:rsidRPr="00261E23">
              <w:rPr>
                <w:i/>
                <w:sz w:val="16"/>
                <w:szCs w:val="16"/>
              </w:rPr>
              <w:t>Centranthus</w:t>
            </w:r>
            <w:proofErr w:type="spellEnd"/>
            <w:r w:rsidRPr="00261E23">
              <w:rPr>
                <w:i/>
                <w:spacing w:val="-4"/>
                <w:sz w:val="16"/>
                <w:szCs w:val="16"/>
              </w:rPr>
              <w:t xml:space="preserve"> </w:t>
            </w:r>
            <w:r w:rsidRPr="00261E23">
              <w:rPr>
                <w:i/>
                <w:sz w:val="16"/>
                <w:szCs w:val="16"/>
              </w:rPr>
              <w:t xml:space="preserve">rubber </w:t>
            </w:r>
            <w:r w:rsidRPr="00261E23">
              <w:rPr>
                <w:spacing w:val="-5"/>
                <w:sz w:val="16"/>
                <w:szCs w:val="16"/>
              </w:rPr>
              <w:t>L.</w:t>
            </w:r>
          </w:p>
        </w:tc>
        <w:tc>
          <w:tcPr>
            <w:tcW w:w="868" w:type="pct"/>
          </w:tcPr>
          <w:p w14:paraId="3D2C0056" w14:textId="7D5225D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Valetianaceae</w:t>
            </w:r>
            <w:proofErr w:type="spellEnd"/>
          </w:p>
        </w:tc>
        <w:tc>
          <w:tcPr>
            <w:tcW w:w="672" w:type="pct"/>
          </w:tcPr>
          <w:p w14:paraId="4AA74D6B" w14:textId="2C9737B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F51E767" w14:textId="141B395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4B4118E" w14:textId="4AC838D0"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338C7D9D" w14:textId="77777777" w:rsidTr="00A52322">
        <w:trPr>
          <w:gridAfter w:val="1"/>
          <w:wAfter w:w="48" w:type="pct"/>
          <w:trHeight w:val="215"/>
        </w:trPr>
        <w:tc>
          <w:tcPr>
            <w:tcW w:w="164" w:type="pct"/>
            <w:shd w:val="clear" w:color="auto" w:fill="D1D1D1" w:themeFill="background2" w:themeFillShade="E6"/>
          </w:tcPr>
          <w:p w14:paraId="0A8765AC" w14:textId="3E785EA6"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6</w:t>
            </w:r>
          </w:p>
        </w:tc>
        <w:tc>
          <w:tcPr>
            <w:tcW w:w="1950" w:type="pct"/>
          </w:tcPr>
          <w:p w14:paraId="07542C9D" w14:textId="17AAE291" w:rsidR="004E31E0" w:rsidRPr="00261E23" w:rsidRDefault="004E31E0" w:rsidP="002F0955">
            <w:pPr>
              <w:pStyle w:val="TableParagraph"/>
              <w:spacing w:line="240" w:lineRule="auto"/>
              <w:rPr>
                <w:i/>
                <w:sz w:val="16"/>
                <w:szCs w:val="16"/>
              </w:rPr>
            </w:pPr>
            <w:r w:rsidRPr="00261E23">
              <w:rPr>
                <w:i/>
                <w:sz w:val="16"/>
                <w:szCs w:val="16"/>
              </w:rPr>
              <w:t xml:space="preserve">Centaurea </w:t>
            </w:r>
            <w:proofErr w:type="spellStart"/>
            <w:r w:rsidRPr="00261E23">
              <w:rPr>
                <w:i/>
                <w:sz w:val="16"/>
                <w:szCs w:val="16"/>
              </w:rPr>
              <w:t>hermanii</w:t>
            </w:r>
            <w:proofErr w:type="spellEnd"/>
          </w:p>
        </w:tc>
        <w:tc>
          <w:tcPr>
            <w:tcW w:w="868" w:type="pct"/>
          </w:tcPr>
          <w:p w14:paraId="43402E32" w14:textId="77777777" w:rsidR="004E31E0" w:rsidRPr="00261E23" w:rsidRDefault="004E31E0" w:rsidP="002F0955">
            <w:pPr>
              <w:pStyle w:val="TableParagraph"/>
              <w:spacing w:line="240" w:lineRule="auto"/>
              <w:rPr>
                <w:i/>
                <w:spacing w:val="-2"/>
                <w:sz w:val="16"/>
                <w:szCs w:val="16"/>
              </w:rPr>
            </w:pPr>
          </w:p>
        </w:tc>
        <w:tc>
          <w:tcPr>
            <w:tcW w:w="672" w:type="pct"/>
          </w:tcPr>
          <w:p w14:paraId="75B326DD" w14:textId="19CF3A7A"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4E6DDA6" w14:textId="55F6138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57D222C3" w14:textId="5324CCEF" w:rsidR="004E31E0" w:rsidRPr="00261E23" w:rsidRDefault="004E31E0" w:rsidP="00472DC3">
            <w:pPr>
              <w:pStyle w:val="TableParagraph"/>
              <w:spacing w:line="196" w:lineRule="exact"/>
              <w:ind w:left="0"/>
              <w:jc w:val="right"/>
              <w:rPr>
                <w:b/>
                <w:bCs/>
                <w:spacing w:val="-2"/>
                <w:sz w:val="16"/>
                <w:szCs w:val="16"/>
              </w:rPr>
            </w:pPr>
            <w:r w:rsidRPr="00261E23">
              <w:rPr>
                <w:b/>
                <w:bCs/>
                <w:spacing w:val="-2"/>
                <w:sz w:val="16"/>
                <w:szCs w:val="16"/>
              </w:rPr>
              <w:t xml:space="preserve">       High</w:t>
            </w:r>
          </w:p>
        </w:tc>
      </w:tr>
      <w:tr w:rsidR="004E31E0" w:rsidRPr="007A7801" w14:paraId="7B4A5E2A" w14:textId="5B123386" w:rsidTr="00A52322">
        <w:trPr>
          <w:gridAfter w:val="1"/>
          <w:wAfter w:w="48" w:type="pct"/>
          <w:trHeight w:val="215"/>
        </w:trPr>
        <w:tc>
          <w:tcPr>
            <w:tcW w:w="164" w:type="pct"/>
            <w:shd w:val="clear" w:color="auto" w:fill="D1D1D1" w:themeFill="background2" w:themeFillShade="E6"/>
          </w:tcPr>
          <w:p w14:paraId="50935B0E" w14:textId="1EA8A7CB"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018F6E9" w14:textId="25152D27" w:rsidR="004E31E0" w:rsidRPr="00261E23" w:rsidRDefault="004E31E0" w:rsidP="002F0955">
            <w:pPr>
              <w:pStyle w:val="TableParagraph"/>
              <w:spacing w:line="240" w:lineRule="auto"/>
              <w:rPr>
                <w:i/>
                <w:sz w:val="16"/>
                <w:szCs w:val="16"/>
              </w:rPr>
            </w:pPr>
            <w:proofErr w:type="spellStart"/>
            <w:r w:rsidRPr="00261E23">
              <w:rPr>
                <w:i/>
                <w:sz w:val="16"/>
                <w:szCs w:val="16"/>
              </w:rPr>
              <w:t>Cerastium</w:t>
            </w:r>
            <w:proofErr w:type="spellEnd"/>
            <w:r w:rsidRPr="00261E23">
              <w:rPr>
                <w:i/>
                <w:spacing w:val="-3"/>
                <w:sz w:val="16"/>
                <w:szCs w:val="16"/>
              </w:rPr>
              <w:t xml:space="preserve"> </w:t>
            </w:r>
            <w:proofErr w:type="spellStart"/>
            <w:r w:rsidRPr="00261E23">
              <w:rPr>
                <w:i/>
                <w:sz w:val="16"/>
                <w:szCs w:val="16"/>
              </w:rPr>
              <w:t>tomentosum</w:t>
            </w:r>
            <w:proofErr w:type="spellEnd"/>
            <w:r w:rsidRPr="00261E23">
              <w:rPr>
                <w:i/>
                <w:spacing w:val="-1"/>
                <w:sz w:val="16"/>
                <w:szCs w:val="16"/>
              </w:rPr>
              <w:t xml:space="preserve"> </w:t>
            </w:r>
            <w:r w:rsidRPr="00261E23">
              <w:rPr>
                <w:spacing w:val="-5"/>
                <w:sz w:val="16"/>
                <w:szCs w:val="16"/>
              </w:rPr>
              <w:t>L.</w:t>
            </w:r>
          </w:p>
        </w:tc>
        <w:tc>
          <w:tcPr>
            <w:tcW w:w="868" w:type="pct"/>
          </w:tcPr>
          <w:p w14:paraId="18C525C8" w14:textId="3871FE45"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Caryophillaceae</w:t>
            </w:r>
            <w:proofErr w:type="spellEnd"/>
          </w:p>
        </w:tc>
        <w:tc>
          <w:tcPr>
            <w:tcW w:w="672" w:type="pct"/>
          </w:tcPr>
          <w:p w14:paraId="6DB05F6B" w14:textId="1266611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24990F2" w14:textId="3BF50B3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44F8BB2" w14:textId="5D95A226"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A814C1C" w14:textId="48662B37" w:rsidTr="00A52322">
        <w:trPr>
          <w:gridAfter w:val="1"/>
          <w:wAfter w:w="48" w:type="pct"/>
          <w:trHeight w:val="215"/>
        </w:trPr>
        <w:tc>
          <w:tcPr>
            <w:tcW w:w="164" w:type="pct"/>
            <w:shd w:val="clear" w:color="auto" w:fill="D1D1D1" w:themeFill="background2" w:themeFillShade="E6"/>
          </w:tcPr>
          <w:p w14:paraId="51694651" w14:textId="30CEA3F6"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4EBB80C5" w14:textId="5FB8686A" w:rsidR="004E31E0" w:rsidRPr="00261E23" w:rsidRDefault="004E31E0" w:rsidP="002F0955">
            <w:pPr>
              <w:pStyle w:val="TableParagraph"/>
              <w:spacing w:line="240" w:lineRule="auto"/>
              <w:rPr>
                <w:i/>
                <w:sz w:val="16"/>
                <w:szCs w:val="16"/>
              </w:rPr>
            </w:pPr>
            <w:r w:rsidRPr="00261E23">
              <w:rPr>
                <w:i/>
                <w:sz w:val="16"/>
                <w:szCs w:val="16"/>
              </w:rPr>
              <w:t xml:space="preserve">Cistus </w:t>
            </w:r>
            <w:proofErr w:type="spellStart"/>
            <w:r w:rsidRPr="00261E23">
              <w:rPr>
                <w:i/>
                <w:sz w:val="16"/>
                <w:szCs w:val="16"/>
              </w:rPr>
              <w:t>salviifolius</w:t>
            </w:r>
            <w:proofErr w:type="spellEnd"/>
            <w:r w:rsidRPr="00261E23">
              <w:rPr>
                <w:i/>
                <w:sz w:val="16"/>
                <w:szCs w:val="16"/>
              </w:rPr>
              <w:t xml:space="preserve"> L.</w:t>
            </w:r>
          </w:p>
        </w:tc>
        <w:tc>
          <w:tcPr>
            <w:tcW w:w="868" w:type="pct"/>
          </w:tcPr>
          <w:p w14:paraId="0A47DC43" w14:textId="401E4D5C" w:rsidR="004E31E0" w:rsidRPr="00261E23" w:rsidRDefault="004E31E0" w:rsidP="002F0955">
            <w:pPr>
              <w:pStyle w:val="TableParagraph"/>
              <w:rPr>
                <w:spacing w:val="-2"/>
                <w:sz w:val="16"/>
                <w:szCs w:val="16"/>
                <w:lang w:val="tr-TR"/>
              </w:rPr>
            </w:pPr>
            <w:r w:rsidRPr="00261E23">
              <w:rPr>
                <w:spacing w:val="-2"/>
                <w:sz w:val="16"/>
                <w:szCs w:val="16"/>
                <w:lang w:val="tr-TR"/>
              </w:rPr>
              <w:t>Cistaceae</w:t>
            </w:r>
          </w:p>
        </w:tc>
        <w:tc>
          <w:tcPr>
            <w:tcW w:w="672" w:type="pct"/>
          </w:tcPr>
          <w:p w14:paraId="173D5E20" w14:textId="54F82DFD"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850B01F" w14:textId="1F7CF55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294C881" w14:textId="065A516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EF8B42F" w14:textId="77777777" w:rsidTr="00A52322">
        <w:trPr>
          <w:gridAfter w:val="1"/>
          <w:wAfter w:w="48" w:type="pct"/>
          <w:trHeight w:val="215"/>
        </w:trPr>
        <w:tc>
          <w:tcPr>
            <w:tcW w:w="164" w:type="pct"/>
            <w:shd w:val="clear" w:color="auto" w:fill="D1D1D1" w:themeFill="background2" w:themeFillShade="E6"/>
          </w:tcPr>
          <w:p w14:paraId="74A0CAEE" w14:textId="75338882"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579612A8" w14:textId="6C9A0BB4" w:rsidR="004E31E0" w:rsidRPr="00261E23" w:rsidRDefault="004E31E0" w:rsidP="002F0955">
            <w:pPr>
              <w:pStyle w:val="TableParagraph"/>
              <w:spacing w:line="240" w:lineRule="auto"/>
              <w:rPr>
                <w:i/>
                <w:sz w:val="16"/>
                <w:szCs w:val="16"/>
              </w:rPr>
            </w:pPr>
            <w:r w:rsidRPr="00261E23">
              <w:rPr>
                <w:i/>
                <w:sz w:val="16"/>
                <w:szCs w:val="16"/>
              </w:rPr>
              <w:t xml:space="preserve">Crocus </w:t>
            </w:r>
            <w:proofErr w:type="spellStart"/>
            <w:r w:rsidRPr="00261E23">
              <w:rPr>
                <w:i/>
                <w:sz w:val="16"/>
                <w:szCs w:val="16"/>
              </w:rPr>
              <w:t>pestalozzae</w:t>
            </w:r>
            <w:proofErr w:type="spellEnd"/>
          </w:p>
        </w:tc>
        <w:tc>
          <w:tcPr>
            <w:tcW w:w="868" w:type="pct"/>
          </w:tcPr>
          <w:p w14:paraId="33569D29" w14:textId="77777777" w:rsidR="004E31E0" w:rsidRPr="00261E23" w:rsidRDefault="004E31E0" w:rsidP="002F0955">
            <w:pPr>
              <w:pStyle w:val="TableParagraph"/>
              <w:spacing w:line="240" w:lineRule="auto"/>
              <w:rPr>
                <w:i/>
                <w:spacing w:val="-2"/>
                <w:sz w:val="16"/>
                <w:szCs w:val="16"/>
              </w:rPr>
            </w:pPr>
          </w:p>
        </w:tc>
        <w:tc>
          <w:tcPr>
            <w:tcW w:w="672" w:type="pct"/>
          </w:tcPr>
          <w:p w14:paraId="243DC509" w14:textId="39DB35D5"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70BCA935" w14:textId="77139C84"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0B44646" w14:textId="5889C38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C9F43F6" w14:textId="7358CDA0" w:rsidTr="00A52322">
        <w:trPr>
          <w:gridAfter w:val="1"/>
          <w:wAfter w:w="48" w:type="pct"/>
          <w:trHeight w:val="215"/>
        </w:trPr>
        <w:tc>
          <w:tcPr>
            <w:tcW w:w="164" w:type="pct"/>
            <w:shd w:val="clear" w:color="auto" w:fill="D1D1D1" w:themeFill="background2" w:themeFillShade="E6"/>
          </w:tcPr>
          <w:p w14:paraId="63DD6F04" w14:textId="4CE2348F"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40F8E84F" w14:textId="39D641B9" w:rsidR="004E31E0" w:rsidRPr="00261E23" w:rsidRDefault="004E31E0" w:rsidP="002F0955">
            <w:pPr>
              <w:pStyle w:val="TableParagraph"/>
              <w:spacing w:line="240" w:lineRule="auto"/>
              <w:rPr>
                <w:i/>
                <w:sz w:val="16"/>
                <w:szCs w:val="16"/>
              </w:rPr>
            </w:pPr>
            <w:r w:rsidRPr="00261E23">
              <w:rPr>
                <w:i/>
                <w:sz w:val="16"/>
                <w:szCs w:val="16"/>
              </w:rPr>
              <w:t>Dianthus</w:t>
            </w:r>
            <w:r w:rsidRPr="00261E23">
              <w:rPr>
                <w:i/>
                <w:spacing w:val="-3"/>
                <w:sz w:val="16"/>
                <w:szCs w:val="16"/>
              </w:rPr>
              <w:t xml:space="preserve"> </w:t>
            </w:r>
            <w:r w:rsidRPr="00261E23">
              <w:rPr>
                <w:i/>
                <w:sz w:val="16"/>
                <w:szCs w:val="16"/>
              </w:rPr>
              <w:t>barbatus</w:t>
            </w:r>
            <w:r w:rsidRPr="00261E23">
              <w:rPr>
                <w:i/>
                <w:spacing w:val="3"/>
                <w:sz w:val="16"/>
                <w:szCs w:val="16"/>
              </w:rPr>
              <w:t xml:space="preserve"> </w:t>
            </w:r>
            <w:r w:rsidRPr="00261E23">
              <w:rPr>
                <w:spacing w:val="-5"/>
                <w:sz w:val="16"/>
                <w:szCs w:val="16"/>
              </w:rPr>
              <w:t>L.</w:t>
            </w:r>
          </w:p>
        </w:tc>
        <w:tc>
          <w:tcPr>
            <w:tcW w:w="868" w:type="pct"/>
          </w:tcPr>
          <w:p w14:paraId="27F50235" w14:textId="6BA429A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Caryophillaceae</w:t>
            </w:r>
            <w:proofErr w:type="spellEnd"/>
          </w:p>
        </w:tc>
        <w:tc>
          <w:tcPr>
            <w:tcW w:w="672" w:type="pct"/>
          </w:tcPr>
          <w:p w14:paraId="431AEF1F" w14:textId="6B45018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B545073" w14:textId="62ACA06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30D57919" w14:textId="31E2858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0ABEA78" w14:textId="0893853C" w:rsidTr="00A52322">
        <w:trPr>
          <w:gridAfter w:val="1"/>
          <w:wAfter w:w="48" w:type="pct"/>
          <w:trHeight w:val="259"/>
        </w:trPr>
        <w:tc>
          <w:tcPr>
            <w:tcW w:w="164" w:type="pct"/>
            <w:shd w:val="clear" w:color="auto" w:fill="D1D1D1" w:themeFill="background2" w:themeFillShade="E6"/>
          </w:tcPr>
          <w:p w14:paraId="352F5E72" w14:textId="36AC1B9E"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11</w:t>
            </w:r>
          </w:p>
        </w:tc>
        <w:tc>
          <w:tcPr>
            <w:tcW w:w="1950" w:type="pct"/>
          </w:tcPr>
          <w:p w14:paraId="75470511" w14:textId="2A2B7601" w:rsidR="004E31E0" w:rsidRPr="00261E23" w:rsidRDefault="004E31E0" w:rsidP="002F0955">
            <w:pPr>
              <w:pStyle w:val="NormalWeb"/>
              <w:rPr>
                <w:i w:val="0"/>
                <w:iCs w:val="0"/>
                <w:sz w:val="16"/>
                <w:szCs w:val="16"/>
              </w:rPr>
            </w:pPr>
            <w:r w:rsidRPr="00261E23">
              <w:rPr>
                <w:sz w:val="16"/>
                <w:szCs w:val="16"/>
              </w:rPr>
              <w:t xml:space="preserve">   Euphorbia</w:t>
            </w:r>
            <w:r w:rsidRPr="00261E23">
              <w:rPr>
                <w:rFonts w:eastAsia="Times New Roman"/>
                <w:sz w:val="16"/>
                <w:szCs w:val="16"/>
                <w:lang w:eastAsia="tr-TR"/>
              </w:rPr>
              <w:t xml:space="preserve"> </w:t>
            </w:r>
            <w:proofErr w:type="spellStart"/>
            <w:r w:rsidRPr="00261E23">
              <w:rPr>
                <w:rFonts w:eastAsia="Times New Roman"/>
                <w:sz w:val="16"/>
                <w:szCs w:val="16"/>
                <w:lang w:eastAsia="tr-TR"/>
              </w:rPr>
              <w:t>amgydaloides</w:t>
            </w:r>
            <w:proofErr w:type="spellEnd"/>
            <w:r w:rsidRPr="00261E23">
              <w:rPr>
                <w:rFonts w:eastAsia="Times New Roman"/>
                <w:i w:val="0"/>
                <w:iCs w:val="0"/>
                <w:sz w:val="16"/>
                <w:szCs w:val="16"/>
                <w:lang w:eastAsia="tr-TR"/>
              </w:rPr>
              <w:t xml:space="preserve"> </w:t>
            </w:r>
          </w:p>
        </w:tc>
        <w:tc>
          <w:tcPr>
            <w:tcW w:w="868" w:type="pct"/>
          </w:tcPr>
          <w:p w14:paraId="409A4C38" w14:textId="613171A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Euphorbiaceae</w:t>
            </w:r>
            <w:proofErr w:type="spellEnd"/>
          </w:p>
        </w:tc>
        <w:tc>
          <w:tcPr>
            <w:tcW w:w="672" w:type="pct"/>
          </w:tcPr>
          <w:p w14:paraId="715AC212" w14:textId="239AAC8A"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1D41810" w14:textId="70F430A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E6AF769" w14:textId="34ED52B4" w:rsidR="004E31E0" w:rsidRPr="00261E23" w:rsidRDefault="00A52322" w:rsidP="002F0955">
            <w:pPr>
              <w:pStyle w:val="TableParagraph"/>
              <w:spacing w:line="196" w:lineRule="exact"/>
              <w:ind w:left="16"/>
              <w:jc w:val="center"/>
              <w:rPr>
                <w:spacing w:val="-2"/>
                <w:sz w:val="16"/>
                <w:szCs w:val="16"/>
              </w:rPr>
            </w:pPr>
            <w:r>
              <w:rPr>
                <w:spacing w:val="-2"/>
                <w:sz w:val="16"/>
                <w:szCs w:val="16"/>
              </w:rPr>
              <w:t xml:space="preserve"> </w:t>
            </w:r>
            <w:r w:rsidR="004E31E0" w:rsidRPr="00261E23">
              <w:rPr>
                <w:spacing w:val="-2"/>
                <w:sz w:val="16"/>
                <w:szCs w:val="16"/>
              </w:rPr>
              <w:t>Moderate</w:t>
            </w:r>
          </w:p>
        </w:tc>
      </w:tr>
      <w:tr w:rsidR="004E31E0" w:rsidRPr="007A7801" w14:paraId="46DBEFD7" w14:textId="25BB2FEC" w:rsidTr="00A52322">
        <w:trPr>
          <w:gridAfter w:val="1"/>
          <w:wAfter w:w="48" w:type="pct"/>
          <w:trHeight w:val="215"/>
        </w:trPr>
        <w:tc>
          <w:tcPr>
            <w:tcW w:w="164" w:type="pct"/>
            <w:shd w:val="clear" w:color="auto" w:fill="D1D1D1" w:themeFill="background2" w:themeFillShade="E6"/>
          </w:tcPr>
          <w:p w14:paraId="6DC4AB10" w14:textId="03336DD5"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12</w:t>
            </w:r>
          </w:p>
        </w:tc>
        <w:tc>
          <w:tcPr>
            <w:tcW w:w="1950" w:type="pct"/>
          </w:tcPr>
          <w:p w14:paraId="2CE37C1A" w14:textId="005CF0E4" w:rsidR="004E31E0" w:rsidRPr="00261E23" w:rsidRDefault="004E31E0" w:rsidP="002F0955">
            <w:pPr>
              <w:pStyle w:val="TableParagraph"/>
              <w:spacing w:line="240" w:lineRule="auto"/>
              <w:rPr>
                <w:i/>
                <w:sz w:val="16"/>
                <w:szCs w:val="16"/>
              </w:rPr>
            </w:pPr>
            <w:r w:rsidRPr="00261E23">
              <w:rPr>
                <w:i/>
                <w:sz w:val="16"/>
                <w:szCs w:val="16"/>
              </w:rPr>
              <w:t>Helianthemum</w:t>
            </w:r>
            <w:r w:rsidRPr="00261E23">
              <w:rPr>
                <w:i/>
                <w:spacing w:val="-2"/>
                <w:sz w:val="16"/>
                <w:szCs w:val="16"/>
              </w:rPr>
              <w:t xml:space="preserve"> </w:t>
            </w:r>
            <w:proofErr w:type="spellStart"/>
            <w:r w:rsidRPr="00261E23">
              <w:rPr>
                <w:i/>
                <w:sz w:val="16"/>
                <w:szCs w:val="16"/>
              </w:rPr>
              <w:t>nummularium</w:t>
            </w:r>
            <w:proofErr w:type="spellEnd"/>
            <w:r w:rsidRPr="00261E23">
              <w:rPr>
                <w:i/>
                <w:sz w:val="16"/>
                <w:szCs w:val="16"/>
              </w:rPr>
              <w:t xml:space="preserve"> </w:t>
            </w:r>
            <w:r w:rsidRPr="00261E23">
              <w:rPr>
                <w:spacing w:val="-2"/>
                <w:sz w:val="16"/>
                <w:szCs w:val="16"/>
              </w:rPr>
              <w:t>(L.)Mill.</w:t>
            </w:r>
          </w:p>
        </w:tc>
        <w:tc>
          <w:tcPr>
            <w:tcW w:w="868" w:type="pct"/>
          </w:tcPr>
          <w:p w14:paraId="2E1CAB84" w14:textId="0891FA1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Cistaceae</w:t>
            </w:r>
            <w:proofErr w:type="spellEnd"/>
          </w:p>
        </w:tc>
        <w:tc>
          <w:tcPr>
            <w:tcW w:w="672" w:type="pct"/>
          </w:tcPr>
          <w:p w14:paraId="405CAC8D" w14:textId="685EAA12"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3E54660E" w14:textId="2CC79C1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92A41A9" w14:textId="674C0B4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AF17615" w14:textId="0525AA78" w:rsidTr="00A52322">
        <w:trPr>
          <w:gridAfter w:val="1"/>
          <w:wAfter w:w="48" w:type="pct"/>
          <w:trHeight w:val="215"/>
        </w:trPr>
        <w:tc>
          <w:tcPr>
            <w:tcW w:w="164" w:type="pct"/>
            <w:shd w:val="clear" w:color="auto" w:fill="D1D1D1" w:themeFill="background2" w:themeFillShade="E6"/>
          </w:tcPr>
          <w:p w14:paraId="22C22EC9" w14:textId="65469A09"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tcPr>
          <w:p w14:paraId="0E899683" w14:textId="3166B52E" w:rsidR="004E31E0" w:rsidRPr="00261E23" w:rsidRDefault="004E31E0" w:rsidP="002F0955">
            <w:pPr>
              <w:pStyle w:val="TableParagraph"/>
              <w:spacing w:line="240" w:lineRule="auto"/>
              <w:rPr>
                <w:i/>
                <w:sz w:val="16"/>
                <w:szCs w:val="16"/>
              </w:rPr>
            </w:pPr>
            <w:proofErr w:type="gramStart"/>
            <w:r w:rsidRPr="00261E23">
              <w:rPr>
                <w:i/>
                <w:sz w:val="16"/>
                <w:szCs w:val="16"/>
              </w:rPr>
              <w:t>Hemerocallis</w:t>
            </w:r>
            <w:r w:rsidRPr="00261E23">
              <w:rPr>
                <w:i/>
                <w:spacing w:val="-3"/>
                <w:sz w:val="16"/>
                <w:szCs w:val="16"/>
              </w:rPr>
              <w:t xml:space="preserve"> </w:t>
            </w:r>
            <w:r w:rsidRPr="00261E23">
              <w:rPr>
                <w:rFonts w:eastAsiaTheme="minorEastAsia"/>
                <w:sz w:val="16"/>
                <w:szCs w:val="16"/>
                <w:lang w:val="tr-TR"/>
              </w:rPr>
              <w:t xml:space="preserve"> </w:t>
            </w:r>
            <w:r w:rsidRPr="00261E23">
              <w:rPr>
                <w:i/>
                <w:iCs/>
                <w:spacing w:val="-3"/>
                <w:sz w:val="16"/>
                <w:szCs w:val="16"/>
                <w:lang w:val="tr-TR"/>
              </w:rPr>
              <w:t>fulva</w:t>
            </w:r>
            <w:proofErr w:type="gramEnd"/>
            <w:r w:rsidRPr="00261E23">
              <w:rPr>
                <w:i/>
                <w:iCs/>
                <w:spacing w:val="-3"/>
                <w:sz w:val="16"/>
                <w:szCs w:val="16"/>
                <w:lang w:val="tr-TR"/>
              </w:rPr>
              <w:t xml:space="preserve"> (L.) L. var. fulvus L. D </w:t>
            </w:r>
          </w:p>
        </w:tc>
        <w:tc>
          <w:tcPr>
            <w:tcW w:w="868" w:type="pct"/>
          </w:tcPr>
          <w:p w14:paraId="4F5FC9A0" w14:textId="3EB7A07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Lilaceae</w:t>
            </w:r>
            <w:proofErr w:type="spellEnd"/>
          </w:p>
        </w:tc>
        <w:tc>
          <w:tcPr>
            <w:tcW w:w="672" w:type="pct"/>
          </w:tcPr>
          <w:p w14:paraId="6EEBB3FF" w14:textId="6ABAACC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3652962" w14:textId="04A6304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109684E" w14:textId="1C8A17EE"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w:t>
            </w:r>
            <w:r w:rsidR="00A24FA4" w:rsidRPr="00261E23">
              <w:rPr>
                <w:b/>
                <w:bCs/>
                <w:spacing w:val="-2"/>
                <w:sz w:val="16"/>
                <w:szCs w:val="16"/>
              </w:rPr>
              <w:t xml:space="preserve">   </w:t>
            </w:r>
            <w:r w:rsidRPr="00261E23">
              <w:rPr>
                <w:b/>
                <w:bCs/>
                <w:spacing w:val="-2"/>
                <w:sz w:val="16"/>
                <w:szCs w:val="16"/>
              </w:rPr>
              <w:t>High</w:t>
            </w:r>
          </w:p>
        </w:tc>
      </w:tr>
      <w:tr w:rsidR="004E31E0" w:rsidRPr="007A7801" w14:paraId="12588E4A" w14:textId="30F34058" w:rsidTr="00A52322">
        <w:trPr>
          <w:gridAfter w:val="1"/>
          <w:wAfter w:w="48" w:type="pct"/>
          <w:trHeight w:val="215"/>
        </w:trPr>
        <w:tc>
          <w:tcPr>
            <w:tcW w:w="164" w:type="pct"/>
            <w:shd w:val="clear" w:color="auto" w:fill="D1D1D1" w:themeFill="background2" w:themeFillShade="E6"/>
          </w:tcPr>
          <w:p w14:paraId="4F3BA2D2" w14:textId="18DA8795" w:rsidR="004E31E0" w:rsidRPr="00261E23" w:rsidRDefault="004E31E0" w:rsidP="002F0955">
            <w:pPr>
              <w:pStyle w:val="TableParagraph"/>
              <w:spacing w:line="240" w:lineRule="auto"/>
              <w:ind w:left="0"/>
              <w:rPr>
                <w:spacing w:val="-5"/>
                <w:sz w:val="16"/>
                <w:szCs w:val="16"/>
              </w:rPr>
            </w:pPr>
            <w:r w:rsidRPr="00261E23">
              <w:rPr>
                <w:spacing w:val="-5"/>
                <w:sz w:val="16"/>
                <w:szCs w:val="16"/>
              </w:rPr>
              <w:t>14</w:t>
            </w:r>
          </w:p>
        </w:tc>
        <w:tc>
          <w:tcPr>
            <w:tcW w:w="1950" w:type="pct"/>
          </w:tcPr>
          <w:p w14:paraId="3DE23126" w14:textId="560DEBF3" w:rsidR="004E31E0" w:rsidRPr="00261E23" w:rsidRDefault="004E31E0" w:rsidP="002F0955">
            <w:pPr>
              <w:pStyle w:val="NormalWeb"/>
              <w:rPr>
                <w:i w:val="0"/>
                <w:iCs w:val="0"/>
                <w:sz w:val="16"/>
                <w:szCs w:val="16"/>
              </w:rPr>
            </w:pPr>
            <w:r w:rsidRPr="00261E23">
              <w:rPr>
                <w:sz w:val="16"/>
                <w:szCs w:val="16"/>
              </w:rPr>
              <w:t xml:space="preserve">   Hypericum </w:t>
            </w:r>
            <w:proofErr w:type="spellStart"/>
            <w:r w:rsidRPr="00261E23">
              <w:rPr>
                <w:sz w:val="16"/>
                <w:szCs w:val="16"/>
              </w:rPr>
              <w:t>calycinum</w:t>
            </w:r>
            <w:proofErr w:type="spellEnd"/>
            <w:r w:rsidRPr="00261E23">
              <w:rPr>
                <w:sz w:val="16"/>
                <w:szCs w:val="16"/>
              </w:rPr>
              <w:t xml:space="preserve"> L.</w:t>
            </w:r>
          </w:p>
        </w:tc>
        <w:tc>
          <w:tcPr>
            <w:tcW w:w="868" w:type="pct"/>
          </w:tcPr>
          <w:p w14:paraId="298456FF" w14:textId="10D2D5F8" w:rsidR="004E31E0" w:rsidRPr="00261E23" w:rsidRDefault="004E31E0" w:rsidP="002F0955">
            <w:pPr>
              <w:pStyle w:val="TableParagraph"/>
              <w:rPr>
                <w:spacing w:val="-2"/>
                <w:sz w:val="16"/>
                <w:szCs w:val="16"/>
                <w:lang w:val="tr-TR"/>
              </w:rPr>
            </w:pPr>
            <w:r w:rsidRPr="00261E23">
              <w:rPr>
                <w:spacing w:val="-2"/>
                <w:sz w:val="16"/>
                <w:szCs w:val="16"/>
                <w:lang w:val="tr-TR"/>
              </w:rPr>
              <w:t>Hypericaceae</w:t>
            </w:r>
          </w:p>
        </w:tc>
        <w:tc>
          <w:tcPr>
            <w:tcW w:w="672" w:type="pct"/>
          </w:tcPr>
          <w:p w14:paraId="063DDDD5" w14:textId="385291FC"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0E73FA5E" w14:textId="3A6D74F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 -Moderate</w:t>
            </w:r>
          </w:p>
        </w:tc>
        <w:tc>
          <w:tcPr>
            <w:tcW w:w="528" w:type="pct"/>
          </w:tcPr>
          <w:p w14:paraId="7EF838CC" w14:textId="242A0B2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50BD9FA" w14:textId="67A5267C" w:rsidTr="00A52322">
        <w:trPr>
          <w:gridAfter w:val="1"/>
          <w:wAfter w:w="48" w:type="pct"/>
          <w:trHeight w:val="215"/>
        </w:trPr>
        <w:tc>
          <w:tcPr>
            <w:tcW w:w="164" w:type="pct"/>
            <w:shd w:val="clear" w:color="auto" w:fill="D1D1D1" w:themeFill="background2" w:themeFillShade="E6"/>
          </w:tcPr>
          <w:p w14:paraId="7B79E014" w14:textId="6EE6592E" w:rsidR="004E31E0" w:rsidRPr="00261E23" w:rsidRDefault="004E31E0" w:rsidP="002F0955">
            <w:pPr>
              <w:pStyle w:val="TableParagraph"/>
              <w:spacing w:line="240" w:lineRule="auto"/>
              <w:ind w:left="9"/>
              <w:rPr>
                <w:spacing w:val="-5"/>
                <w:sz w:val="16"/>
                <w:szCs w:val="16"/>
              </w:rPr>
            </w:pPr>
            <w:r w:rsidRPr="00261E23">
              <w:rPr>
                <w:spacing w:val="-5"/>
                <w:sz w:val="16"/>
                <w:szCs w:val="16"/>
              </w:rPr>
              <w:t>15</w:t>
            </w:r>
          </w:p>
        </w:tc>
        <w:tc>
          <w:tcPr>
            <w:tcW w:w="1950" w:type="pct"/>
          </w:tcPr>
          <w:p w14:paraId="0D966311" w14:textId="60C136B6" w:rsidR="004E31E0" w:rsidRPr="00261E23" w:rsidRDefault="004E31E0" w:rsidP="002F0955">
            <w:pPr>
              <w:pStyle w:val="TableParagraph"/>
              <w:spacing w:line="240" w:lineRule="auto"/>
              <w:rPr>
                <w:i/>
                <w:sz w:val="16"/>
                <w:szCs w:val="16"/>
              </w:rPr>
            </w:pPr>
            <w:r w:rsidRPr="00261E23">
              <w:rPr>
                <w:i/>
                <w:sz w:val="16"/>
                <w:szCs w:val="16"/>
              </w:rPr>
              <w:t>Kniphofia</w:t>
            </w:r>
            <w:r w:rsidRPr="00261E23">
              <w:rPr>
                <w:i/>
                <w:spacing w:val="-3"/>
                <w:sz w:val="16"/>
                <w:szCs w:val="16"/>
              </w:rPr>
              <w:t xml:space="preserve"> </w:t>
            </w:r>
            <w:proofErr w:type="spellStart"/>
            <w:r w:rsidRPr="00261E23">
              <w:rPr>
                <w:i/>
                <w:sz w:val="16"/>
                <w:szCs w:val="16"/>
              </w:rPr>
              <w:t>uvaria</w:t>
            </w:r>
            <w:proofErr w:type="spellEnd"/>
            <w:r w:rsidRPr="00261E23">
              <w:rPr>
                <w:i/>
                <w:sz w:val="16"/>
                <w:szCs w:val="16"/>
              </w:rPr>
              <w:t xml:space="preserve"> </w:t>
            </w:r>
            <w:r w:rsidRPr="00261E23">
              <w:rPr>
                <w:spacing w:val="-5"/>
                <w:sz w:val="16"/>
                <w:szCs w:val="16"/>
              </w:rPr>
              <w:t>L.</w:t>
            </w:r>
          </w:p>
        </w:tc>
        <w:tc>
          <w:tcPr>
            <w:tcW w:w="868" w:type="pct"/>
          </w:tcPr>
          <w:p w14:paraId="5D634A22" w14:textId="6F5CD21C" w:rsidR="004E31E0" w:rsidRPr="00261E23" w:rsidRDefault="004E31E0" w:rsidP="002F0955">
            <w:pPr>
              <w:pStyle w:val="TableParagraph"/>
              <w:spacing w:line="240" w:lineRule="auto"/>
              <w:rPr>
                <w:i/>
                <w:spacing w:val="-2"/>
                <w:sz w:val="16"/>
                <w:szCs w:val="16"/>
              </w:rPr>
            </w:pPr>
            <w:r w:rsidRPr="00261E23">
              <w:rPr>
                <w:i/>
                <w:spacing w:val="-2"/>
                <w:sz w:val="16"/>
                <w:szCs w:val="16"/>
              </w:rPr>
              <w:t>Liliaceae</w:t>
            </w:r>
          </w:p>
        </w:tc>
        <w:tc>
          <w:tcPr>
            <w:tcW w:w="672" w:type="pct"/>
          </w:tcPr>
          <w:p w14:paraId="71304C91" w14:textId="7E7A3A3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4F63994" w14:textId="6464ABD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45C24AD3" w14:textId="66048BA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21B73757" w14:textId="49BD4A15" w:rsidTr="00A52322">
        <w:trPr>
          <w:gridAfter w:val="1"/>
          <w:wAfter w:w="48" w:type="pct"/>
          <w:trHeight w:val="215"/>
        </w:trPr>
        <w:tc>
          <w:tcPr>
            <w:tcW w:w="164" w:type="pct"/>
            <w:shd w:val="clear" w:color="auto" w:fill="D1D1D1" w:themeFill="background2" w:themeFillShade="E6"/>
          </w:tcPr>
          <w:p w14:paraId="1A199A55" w14:textId="08850BA3" w:rsidR="004E31E0" w:rsidRPr="00261E23" w:rsidRDefault="004E31E0" w:rsidP="002F0955">
            <w:pPr>
              <w:pStyle w:val="TableParagraph"/>
              <w:spacing w:line="240" w:lineRule="auto"/>
              <w:ind w:left="9"/>
              <w:rPr>
                <w:spacing w:val="-5"/>
                <w:sz w:val="16"/>
                <w:szCs w:val="16"/>
              </w:rPr>
            </w:pPr>
            <w:r w:rsidRPr="00261E23">
              <w:rPr>
                <w:spacing w:val="-5"/>
                <w:sz w:val="16"/>
                <w:szCs w:val="16"/>
              </w:rPr>
              <w:t>16</w:t>
            </w:r>
          </w:p>
        </w:tc>
        <w:tc>
          <w:tcPr>
            <w:tcW w:w="1950" w:type="pct"/>
          </w:tcPr>
          <w:p w14:paraId="63425FE1" w14:textId="0E370969" w:rsidR="004E31E0" w:rsidRPr="00261E23" w:rsidRDefault="004E31E0" w:rsidP="002F0955">
            <w:pPr>
              <w:pStyle w:val="TableParagraph"/>
              <w:spacing w:line="240" w:lineRule="auto"/>
              <w:rPr>
                <w:i/>
                <w:sz w:val="16"/>
                <w:szCs w:val="16"/>
              </w:rPr>
            </w:pPr>
            <w:proofErr w:type="spellStart"/>
            <w:r w:rsidRPr="00261E23">
              <w:rPr>
                <w:i/>
                <w:sz w:val="16"/>
                <w:szCs w:val="16"/>
              </w:rPr>
              <w:t>Lamium</w:t>
            </w:r>
            <w:proofErr w:type="spellEnd"/>
            <w:r w:rsidRPr="00261E23">
              <w:rPr>
                <w:i/>
                <w:sz w:val="16"/>
                <w:szCs w:val="16"/>
              </w:rPr>
              <w:t xml:space="preserve"> </w:t>
            </w:r>
            <w:proofErr w:type="spellStart"/>
            <w:r w:rsidRPr="00261E23">
              <w:rPr>
                <w:i/>
                <w:sz w:val="16"/>
                <w:szCs w:val="16"/>
              </w:rPr>
              <w:t>maculatum</w:t>
            </w:r>
            <w:proofErr w:type="spellEnd"/>
            <w:r w:rsidRPr="00261E23">
              <w:rPr>
                <w:i/>
                <w:sz w:val="16"/>
                <w:szCs w:val="16"/>
              </w:rPr>
              <w:t xml:space="preserve"> </w:t>
            </w:r>
            <w:r w:rsidRPr="00261E23">
              <w:rPr>
                <w:spacing w:val="-5"/>
                <w:sz w:val="16"/>
                <w:szCs w:val="16"/>
              </w:rPr>
              <w:t>L.</w:t>
            </w:r>
          </w:p>
        </w:tc>
        <w:tc>
          <w:tcPr>
            <w:tcW w:w="868" w:type="pct"/>
          </w:tcPr>
          <w:p w14:paraId="04653301" w14:textId="7070C85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0B7AE8B1" w14:textId="12CD9EE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53D74D1" w14:textId="482541AF"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7DCFE1C4" w14:textId="2F9DD70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407ED771" w14:textId="2B1509C0" w:rsidTr="00A52322">
        <w:trPr>
          <w:gridAfter w:val="1"/>
          <w:wAfter w:w="48" w:type="pct"/>
          <w:trHeight w:val="215"/>
        </w:trPr>
        <w:tc>
          <w:tcPr>
            <w:tcW w:w="164" w:type="pct"/>
            <w:shd w:val="clear" w:color="auto" w:fill="D1D1D1" w:themeFill="background2" w:themeFillShade="E6"/>
          </w:tcPr>
          <w:p w14:paraId="3BD5A377" w14:textId="187C7C3C" w:rsidR="004E31E0" w:rsidRPr="00261E23" w:rsidRDefault="004E31E0" w:rsidP="002F0955">
            <w:pPr>
              <w:pStyle w:val="TableParagraph"/>
              <w:spacing w:line="240" w:lineRule="auto"/>
              <w:ind w:left="0"/>
              <w:rPr>
                <w:spacing w:val="-5"/>
                <w:sz w:val="16"/>
                <w:szCs w:val="16"/>
              </w:rPr>
            </w:pPr>
            <w:r w:rsidRPr="00261E23">
              <w:rPr>
                <w:spacing w:val="-5"/>
                <w:sz w:val="16"/>
                <w:szCs w:val="16"/>
              </w:rPr>
              <w:t>17</w:t>
            </w:r>
          </w:p>
        </w:tc>
        <w:tc>
          <w:tcPr>
            <w:tcW w:w="1950" w:type="pct"/>
          </w:tcPr>
          <w:p w14:paraId="0DECE240" w14:textId="12642F1B" w:rsidR="004E31E0" w:rsidRPr="00261E23" w:rsidRDefault="004E31E0" w:rsidP="002F0955">
            <w:pPr>
              <w:pStyle w:val="TableParagraph"/>
              <w:spacing w:line="240" w:lineRule="auto"/>
              <w:rPr>
                <w:i/>
                <w:sz w:val="16"/>
                <w:szCs w:val="16"/>
              </w:rPr>
            </w:pPr>
            <w:r w:rsidRPr="00261E23">
              <w:rPr>
                <w:i/>
                <w:sz w:val="16"/>
                <w:szCs w:val="16"/>
              </w:rPr>
              <w:t>Lavandula</w:t>
            </w:r>
            <w:r w:rsidRPr="00261E23">
              <w:rPr>
                <w:i/>
                <w:spacing w:val="-4"/>
                <w:sz w:val="16"/>
                <w:szCs w:val="16"/>
              </w:rPr>
              <w:t xml:space="preserve"> </w:t>
            </w:r>
            <w:r w:rsidRPr="00261E23">
              <w:rPr>
                <w:i/>
                <w:sz w:val="16"/>
                <w:szCs w:val="16"/>
              </w:rPr>
              <w:t>angustifolia</w:t>
            </w:r>
            <w:r w:rsidRPr="00261E23">
              <w:rPr>
                <w:i/>
                <w:spacing w:val="-2"/>
                <w:sz w:val="16"/>
                <w:szCs w:val="16"/>
              </w:rPr>
              <w:t xml:space="preserve"> </w:t>
            </w:r>
            <w:r w:rsidRPr="00261E23">
              <w:rPr>
                <w:spacing w:val="-2"/>
                <w:sz w:val="16"/>
                <w:szCs w:val="16"/>
              </w:rPr>
              <w:t>Mill.</w:t>
            </w:r>
          </w:p>
        </w:tc>
        <w:tc>
          <w:tcPr>
            <w:tcW w:w="868" w:type="pct"/>
          </w:tcPr>
          <w:p w14:paraId="53B078CE" w14:textId="286FDF2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002DCF9D" w14:textId="0911448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8827992" w14:textId="6CA809C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6123D3A7" w14:textId="6F73446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A9FAC61" w14:textId="598CDCB9" w:rsidTr="00A52322">
        <w:trPr>
          <w:gridAfter w:val="1"/>
          <w:wAfter w:w="48" w:type="pct"/>
          <w:trHeight w:val="215"/>
        </w:trPr>
        <w:tc>
          <w:tcPr>
            <w:tcW w:w="164" w:type="pct"/>
            <w:shd w:val="clear" w:color="auto" w:fill="D1D1D1" w:themeFill="background2" w:themeFillShade="E6"/>
          </w:tcPr>
          <w:p w14:paraId="4059E5BE" w14:textId="135F6210"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tcPr>
          <w:p w14:paraId="53CF75A0" w14:textId="6184DA25" w:rsidR="004E31E0" w:rsidRPr="00261E23" w:rsidRDefault="004E31E0" w:rsidP="002F0955">
            <w:pPr>
              <w:pStyle w:val="TableParagraph"/>
              <w:spacing w:line="240" w:lineRule="auto"/>
              <w:rPr>
                <w:i/>
                <w:sz w:val="16"/>
                <w:szCs w:val="16"/>
              </w:rPr>
            </w:pPr>
            <w:proofErr w:type="spellStart"/>
            <w:r w:rsidRPr="00261E23">
              <w:rPr>
                <w:i/>
                <w:sz w:val="16"/>
                <w:szCs w:val="16"/>
              </w:rPr>
              <w:t>Mesembryanthemum</w:t>
            </w:r>
            <w:proofErr w:type="spellEnd"/>
            <w:r w:rsidRPr="00261E23">
              <w:rPr>
                <w:i/>
                <w:spacing w:val="-4"/>
                <w:sz w:val="16"/>
                <w:szCs w:val="16"/>
              </w:rPr>
              <w:t xml:space="preserve"> </w:t>
            </w:r>
            <w:proofErr w:type="spellStart"/>
            <w:r w:rsidRPr="00261E23">
              <w:rPr>
                <w:i/>
                <w:sz w:val="16"/>
                <w:szCs w:val="16"/>
              </w:rPr>
              <w:t>nodiflorum</w:t>
            </w:r>
            <w:proofErr w:type="spellEnd"/>
            <w:r w:rsidRPr="00261E23">
              <w:rPr>
                <w:i/>
                <w:spacing w:val="-3"/>
                <w:sz w:val="16"/>
                <w:szCs w:val="16"/>
              </w:rPr>
              <w:t xml:space="preserve"> </w:t>
            </w:r>
            <w:r w:rsidRPr="00261E23">
              <w:rPr>
                <w:spacing w:val="-5"/>
                <w:sz w:val="16"/>
                <w:szCs w:val="16"/>
              </w:rPr>
              <w:t>L.</w:t>
            </w:r>
          </w:p>
        </w:tc>
        <w:tc>
          <w:tcPr>
            <w:tcW w:w="868" w:type="pct"/>
          </w:tcPr>
          <w:p w14:paraId="58E05F87" w14:textId="40B19CD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Aizoaceae</w:t>
            </w:r>
            <w:proofErr w:type="spellEnd"/>
          </w:p>
        </w:tc>
        <w:tc>
          <w:tcPr>
            <w:tcW w:w="672" w:type="pct"/>
          </w:tcPr>
          <w:p w14:paraId="30C2F064" w14:textId="6CCFC35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18D0904" w14:textId="01DA671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0BFC8D96" w14:textId="1B69CAD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3A7E760" w14:textId="72D067F0" w:rsidTr="00A52322">
        <w:trPr>
          <w:gridAfter w:val="1"/>
          <w:wAfter w:w="48" w:type="pct"/>
          <w:trHeight w:val="215"/>
        </w:trPr>
        <w:tc>
          <w:tcPr>
            <w:tcW w:w="164" w:type="pct"/>
            <w:shd w:val="clear" w:color="auto" w:fill="D1D1D1" w:themeFill="background2" w:themeFillShade="E6"/>
          </w:tcPr>
          <w:p w14:paraId="2B7E37D9" w14:textId="593C8A89"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tcPr>
          <w:p w14:paraId="243138A1" w14:textId="23F409A2" w:rsidR="004E31E0" w:rsidRPr="00261E23" w:rsidRDefault="004E31E0" w:rsidP="002F0955">
            <w:pPr>
              <w:pStyle w:val="TableParagraph"/>
              <w:spacing w:line="240" w:lineRule="auto"/>
              <w:rPr>
                <w:i/>
                <w:sz w:val="16"/>
                <w:szCs w:val="16"/>
              </w:rPr>
            </w:pPr>
            <w:r w:rsidRPr="00261E23">
              <w:rPr>
                <w:i/>
                <w:sz w:val="16"/>
                <w:szCs w:val="16"/>
              </w:rPr>
              <w:t>Papaver</w:t>
            </w:r>
            <w:r w:rsidRPr="00261E23">
              <w:rPr>
                <w:i/>
                <w:spacing w:val="-1"/>
                <w:sz w:val="16"/>
                <w:szCs w:val="16"/>
              </w:rPr>
              <w:t xml:space="preserve"> </w:t>
            </w:r>
            <w:proofErr w:type="spellStart"/>
            <w:r w:rsidRPr="00261E23">
              <w:rPr>
                <w:i/>
                <w:sz w:val="16"/>
                <w:szCs w:val="16"/>
              </w:rPr>
              <w:t>orientale</w:t>
            </w:r>
            <w:proofErr w:type="spellEnd"/>
            <w:r w:rsidRPr="00261E23">
              <w:rPr>
                <w:i/>
                <w:spacing w:val="-1"/>
                <w:sz w:val="16"/>
                <w:szCs w:val="16"/>
              </w:rPr>
              <w:t xml:space="preserve"> </w:t>
            </w:r>
            <w:r w:rsidRPr="00261E23">
              <w:rPr>
                <w:spacing w:val="-5"/>
                <w:sz w:val="16"/>
                <w:szCs w:val="16"/>
              </w:rPr>
              <w:t>L.</w:t>
            </w:r>
          </w:p>
        </w:tc>
        <w:tc>
          <w:tcPr>
            <w:tcW w:w="868" w:type="pct"/>
          </w:tcPr>
          <w:p w14:paraId="0F564631" w14:textId="6422441F"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Papaveraceae</w:t>
            </w:r>
            <w:proofErr w:type="spellEnd"/>
          </w:p>
        </w:tc>
        <w:tc>
          <w:tcPr>
            <w:tcW w:w="672" w:type="pct"/>
          </w:tcPr>
          <w:p w14:paraId="6380328A" w14:textId="773A8D2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81FB678" w14:textId="45D25DF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40306816" w14:textId="58298A4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7D63E9FD" w14:textId="1C15DE40" w:rsidTr="00A52322">
        <w:trPr>
          <w:gridAfter w:val="1"/>
          <w:wAfter w:w="48" w:type="pct"/>
          <w:trHeight w:val="215"/>
        </w:trPr>
        <w:tc>
          <w:tcPr>
            <w:tcW w:w="164" w:type="pct"/>
            <w:shd w:val="clear" w:color="auto" w:fill="D1D1D1" w:themeFill="background2" w:themeFillShade="E6"/>
          </w:tcPr>
          <w:p w14:paraId="59A2F836" w14:textId="7777F950" w:rsidR="004E31E0" w:rsidRPr="00261E23" w:rsidRDefault="004E31E0" w:rsidP="002F0955">
            <w:pPr>
              <w:pStyle w:val="TableParagraph"/>
              <w:spacing w:line="240" w:lineRule="auto"/>
              <w:ind w:left="0"/>
              <w:rPr>
                <w:spacing w:val="-5"/>
                <w:sz w:val="16"/>
                <w:szCs w:val="16"/>
              </w:rPr>
            </w:pPr>
            <w:r w:rsidRPr="00261E23">
              <w:rPr>
                <w:spacing w:val="-5"/>
                <w:sz w:val="16"/>
                <w:szCs w:val="16"/>
              </w:rPr>
              <w:t>20</w:t>
            </w:r>
          </w:p>
        </w:tc>
        <w:tc>
          <w:tcPr>
            <w:tcW w:w="1950" w:type="pct"/>
          </w:tcPr>
          <w:p w14:paraId="5C19275A" w14:textId="16D79353" w:rsidR="004E31E0" w:rsidRPr="00261E23" w:rsidRDefault="004E31E0" w:rsidP="002F0955">
            <w:pPr>
              <w:pStyle w:val="TableParagraph"/>
              <w:spacing w:line="240" w:lineRule="auto"/>
              <w:rPr>
                <w:i/>
                <w:sz w:val="16"/>
                <w:szCs w:val="16"/>
              </w:rPr>
            </w:pPr>
            <w:r w:rsidRPr="00261E23">
              <w:rPr>
                <w:i/>
                <w:sz w:val="16"/>
                <w:szCs w:val="16"/>
              </w:rPr>
              <w:t>Papaver</w:t>
            </w:r>
            <w:r w:rsidRPr="00261E23">
              <w:rPr>
                <w:i/>
                <w:spacing w:val="-3"/>
                <w:sz w:val="16"/>
                <w:szCs w:val="16"/>
              </w:rPr>
              <w:t xml:space="preserve"> </w:t>
            </w:r>
            <w:proofErr w:type="spellStart"/>
            <w:r w:rsidRPr="00261E23">
              <w:rPr>
                <w:i/>
                <w:sz w:val="16"/>
                <w:szCs w:val="16"/>
              </w:rPr>
              <w:t>rhoeas</w:t>
            </w:r>
            <w:proofErr w:type="spellEnd"/>
            <w:r w:rsidRPr="00261E23">
              <w:rPr>
                <w:i/>
                <w:sz w:val="16"/>
                <w:szCs w:val="16"/>
              </w:rPr>
              <w:t xml:space="preserve"> </w:t>
            </w:r>
            <w:r w:rsidRPr="00261E23">
              <w:rPr>
                <w:spacing w:val="-5"/>
                <w:sz w:val="16"/>
                <w:szCs w:val="16"/>
              </w:rPr>
              <w:t>L.</w:t>
            </w:r>
          </w:p>
        </w:tc>
        <w:tc>
          <w:tcPr>
            <w:tcW w:w="868" w:type="pct"/>
          </w:tcPr>
          <w:p w14:paraId="4C078B93" w14:textId="673B986A"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Papaveraceae</w:t>
            </w:r>
            <w:proofErr w:type="spellEnd"/>
          </w:p>
        </w:tc>
        <w:tc>
          <w:tcPr>
            <w:tcW w:w="672" w:type="pct"/>
          </w:tcPr>
          <w:p w14:paraId="1D6DD3CB" w14:textId="626F803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962C673" w14:textId="2AF0D2A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0DFBF0F4" w14:textId="49442E9A"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High</w:t>
            </w:r>
          </w:p>
        </w:tc>
      </w:tr>
      <w:tr w:rsidR="004E31E0" w:rsidRPr="007A7801" w14:paraId="6D04A238" w14:textId="0FEFD064" w:rsidTr="00A52322">
        <w:trPr>
          <w:gridAfter w:val="1"/>
          <w:wAfter w:w="48" w:type="pct"/>
          <w:trHeight w:val="215"/>
        </w:trPr>
        <w:tc>
          <w:tcPr>
            <w:tcW w:w="164" w:type="pct"/>
            <w:shd w:val="clear" w:color="auto" w:fill="D1D1D1" w:themeFill="background2" w:themeFillShade="E6"/>
          </w:tcPr>
          <w:p w14:paraId="14727B36" w14:textId="75124518"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tcPr>
          <w:p w14:paraId="06ED9153" w14:textId="11E71F37" w:rsidR="004E31E0" w:rsidRPr="00261E23" w:rsidRDefault="004E31E0" w:rsidP="002F0955">
            <w:pPr>
              <w:pStyle w:val="TableParagraph"/>
              <w:rPr>
                <w:i/>
                <w:iCs/>
                <w:sz w:val="16"/>
                <w:szCs w:val="16"/>
                <w:lang w:val="tr-TR"/>
              </w:rPr>
            </w:pPr>
            <w:r w:rsidRPr="00261E23">
              <w:rPr>
                <w:i/>
                <w:iCs/>
                <w:sz w:val="16"/>
                <w:szCs w:val="16"/>
                <w:lang w:val="tr-TR"/>
              </w:rPr>
              <w:t>Salvia fruticosa MILL.</w:t>
            </w:r>
          </w:p>
        </w:tc>
        <w:tc>
          <w:tcPr>
            <w:tcW w:w="868" w:type="pct"/>
          </w:tcPr>
          <w:p w14:paraId="62ECD44C" w14:textId="0ECFC3E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40647CED" w14:textId="36DC6249"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6A1970AE" w14:textId="7AF4B7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7E1A4CFD" w14:textId="671D9099"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47A54987" w14:textId="52087CBF" w:rsidTr="00A52322">
        <w:trPr>
          <w:gridAfter w:val="1"/>
          <w:wAfter w:w="48" w:type="pct"/>
          <w:trHeight w:val="215"/>
        </w:trPr>
        <w:tc>
          <w:tcPr>
            <w:tcW w:w="164" w:type="pct"/>
            <w:shd w:val="clear" w:color="auto" w:fill="D1D1D1" w:themeFill="background2" w:themeFillShade="E6"/>
          </w:tcPr>
          <w:p w14:paraId="38CDE36E" w14:textId="5F7B1B62"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tcPr>
          <w:p w14:paraId="4D9AC768" w14:textId="1BED9AC3" w:rsidR="004E31E0" w:rsidRPr="00261E23" w:rsidRDefault="004E31E0" w:rsidP="002F0955">
            <w:pPr>
              <w:pStyle w:val="TableParagraph"/>
              <w:spacing w:line="240" w:lineRule="auto"/>
              <w:rPr>
                <w:i/>
                <w:sz w:val="16"/>
                <w:szCs w:val="16"/>
              </w:rPr>
            </w:pPr>
            <w:r w:rsidRPr="00261E23">
              <w:rPr>
                <w:i/>
                <w:sz w:val="16"/>
                <w:szCs w:val="16"/>
              </w:rPr>
              <w:t>Salvia</w:t>
            </w:r>
            <w:r w:rsidRPr="00261E23">
              <w:rPr>
                <w:i/>
                <w:spacing w:val="-1"/>
                <w:sz w:val="16"/>
                <w:szCs w:val="16"/>
              </w:rPr>
              <w:t xml:space="preserve"> </w:t>
            </w:r>
            <w:r w:rsidRPr="00261E23">
              <w:rPr>
                <w:i/>
                <w:sz w:val="16"/>
                <w:szCs w:val="16"/>
              </w:rPr>
              <w:t>officinalis</w:t>
            </w:r>
            <w:r w:rsidRPr="00261E23">
              <w:rPr>
                <w:i/>
                <w:spacing w:val="1"/>
                <w:sz w:val="16"/>
                <w:szCs w:val="16"/>
              </w:rPr>
              <w:t xml:space="preserve"> </w:t>
            </w:r>
            <w:r w:rsidRPr="00261E23">
              <w:rPr>
                <w:spacing w:val="-5"/>
                <w:sz w:val="16"/>
                <w:szCs w:val="16"/>
              </w:rPr>
              <w:t>L.</w:t>
            </w:r>
          </w:p>
        </w:tc>
        <w:tc>
          <w:tcPr>
            <w:tcW w:w="868" w:type="pct"/>
          </w:tcPr>
          <w:p w14:paraId="45E0AF75" w14:textId="0556E7E9"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45B3D501" w14:textId="4586D768"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1EFF6A7F" w14:textId="1EE3BFD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2AA68860" w14:textId="05BB3BE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C1EF8BB" w14:textId="51CA8E4F" w:rsidTr="00A52322">
        <w:trPr>
          <w:gridAfter w:val="1"/>
          <w:wAfter w:w="48" w:type="pct"/>
          <w:trHeight w:val="215"/>
        </w:trPr>
        <w:tc>
          <w:tcPr>
            <w:tcW w:w="164" w:type="pct"/>
            <w:shd w:val="clear" w:color="auto" w:fill="D1D1D1" w:themeFill="background2" w:themeFillShade="E6"/>
          </w:tcPr>
          <w:p w14:paraId="19BEF73C" w14:textId="57A5DD75" w:rsidR="004E31E0" w:rsidRPr="00261E23" w:rsidRDefault="004E31E0" w:rsidP="002F0955">
            <w:pPr>
              <w:pStyle w:val="TableParagraph"/>
              <w:spacing w:line="240" w:lineRule="auto"/>
              <w:ind w:left="0"/>
              <w:rPr>
                <w:spacing w:val="-5"/>
                <w:sz w:val="16"/>
                <w:szCs w:val="16"/>
              </w:rPr>
            </w:pPr>
            <w:r w:rsidRPr="00261E23">
              <w:rPr>
                <w:spacing w:val="-5"/>
                <w:sz w:val="16"/>
                <w:szCs w:val="16"/>
              </w:rPr>
              <w:t>23</w:t>
            </w:r>
          </w:p>
        </w:tc>
        <w:tc>
          <w:tcPr>
            <w:tcW w:w="1950" w:type="pct"/>
          </w:tcPr>
          <w:p w14:paraId="4E1F8AC5" w14:textId="23D994DA" w:rsidR="004E31E0" w:rsidRPr="00261E23" w:rsidRDefault="004E31E0" w:rsidP="002F0955">
            <w:pPr>
              <w:pStyle w:val="TableParagraph"/>
              <w:spacing w:line="240" w:lineRule="auto"/>
              <w:rPr>
                <w:i/>
                <w:sz w:val="16"/>
                <w:szCs w:val="16"/>
              </w:rPr>
            </w:pPr>
            <w:proofErr w:type="spellStart"/>
            <w:r w:rsidRPr="00261E23">
              <w:rPr>
                <w:i/>
                <w:sz w:val="16"/>
                <w:szCs w:val="16"/>
              </w:rPr>
              <w:t>Santolina</w:t>
            </w:r>
            <w:proofErr w:type="spellEnd"/>
            <w:r w:rsidRPr="00261E23">
              <w:rPr>
                <w:i/>
                <w:spacing w:val="-4"/>
                <w:sz w:val="16"/>
                <w:szCs w:val="16"/>
              </w:rPr>
              <w:t xml:space="preserve"> </w:t>
            </w:r>
            <w:proofErr w:type="spellStart"/>
            <w:r w:rsidRPr="00261E23">
              <w:rPr>
                <w:i/>
                <w:sz w:val="16"/>
                <w:szCs w:val="16"/>
              </w:rPr>
              <w:t>chamaecyparissus</w:t>
            </w:r>
            <w:proofErr w:type="spellEnd"/>
            <w:r w:rsidRPr="00261E23">
              <w:rPr>
                <w:i/>
                <w:sz w:val="16"/>
                <w:szCs w:val="16"/>
              </w:rPr>
              <w:t xml:space="preserve"> </w:t>
            </w:r>
            <w:r w:rsidRPr="00261E23">
              <w:rPr>
                <w:spacing w:val="-5"/>
                <w:sz w:val="16"/>
                <w:szCs w:val="16"/>
              </w:rPr>
              <w:t>L.</w:t>
            </w:r>
          </w:p>
        </w:tc>
        <w:tc>
          <w:tcPr>
            <w:tcW w:w="868" w:type="pct"/>
          </w:tcPr>
          <w:p w14:paraId="2B1B7678" w14:textId="6D304429" w:rsidR="004E31E0" w:rsidRPr="00261E23" w:rsidRDefault="004E31E0" w:rsidP="002F0955">
            <w:pPr>
              <w:pStyle w:val="TableParagraph"/>
              <w:spacing w:line="240" w:lineRule="auto"/>
              <w:rPr>
                <w:i/>
                <w:spacing w:val="-2"/>
                <w:sz w:val="16"/>
                <w:szCs w:val="16"/>
              </w:rPr>
            </w:pPr>
            <w:r w:rsidRPr="00261E23">
              <w:rPr>
                <w:i/>
                <w:spacing w:val="-2"/>
                <w:sz w:val="16"/>
                <w:szCs w:val="16"/>
              </w:rPr>
              <w:t>Asteraceae</w:t>
            </w:r>
          </w:p>
        </w:tc>
        <w:tc>
          <w:tcPr>
            <w:tcW w:w="672" w:type="pct"/>
          </w:tcPr>
          <w:p w14:paraId="2D668B7F" w14:textId="5F2D9983" w:rsidR="004E31E0" w:rsidRPr="00261E23" w:rsidRDefault="004E31E0" w:rsidP="002F0955">
            <w:pPr>
              <w:pStyle w:val="TableParagraph"/>
              <w:ind w:left="0" w:right="1"/>
              <w:jc w:val="right"/>
              <w:rPr>
                <w:spacing w:val="-2"/>
                <w:sz w:val="16"/>
                <w:szCs w:val="16"/>
              </w:rPr>
            </w:pPr>
            <w:r w:rsidRPr="00261E23">
              <w:rPr>
                <w:spacing w:val="-2"/>
                <w:sz w:val="16"/>
                <w:szCs w:val="16"/>
              </w:rPr>
              <w:t xml:space="preserve">              Exotic</w:t>
            </w:r>
          </w:p>
        </w:tc>
        <w:tc>
          <w:tcPr>
            <w:tcW w:w="770" w:type="pct"/>
          </w:tcPr>
          <w:p w14:paraId="52024507" w14:textId="040DD9F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2C258D2" w14:textId="300B86F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57A074BB" w14:textId="54D64E40" w:rsidTr="00A52322">
        <w:trPr>
          <w:gridAfter w:val="1"/>
          <w:wAfter w:w="48" w:type="pct"/>
          <w:trHeight w:val="215"/>
        </w:trPr>
        <w:tc>
          <w:tcPr>
            <w:tcW w:w="164" w:type="pct"/>
            <w:shd w:val="clear" w:color="auto" w:fill="D1D1D1" w:themeFill="background2" w:themeFillShade="E6"/>
          </w:tcPr>
          <w:p w14:paraId="3D237B17" w14:textId="19B40A9B"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tcPr>
          <w:p w14:paraId="1535F61A" w14:textId="58FEB1A0"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3"/>
                <w:sz w:val="16"/>
                <w:szCs w:val="16"/>
              </w:rPr>
              <w:t xml:space="preserve"> </w:t>
            </w:r>
            <w:r w:rsidRPr="00261E23">
              <w:rPr>
                <w:i/>
                <w:sz w:val="16"/>
                <w:szCs w:val="16"/>
              </w:rPr>
              <w:t>acre</w:t>
            </w:r>
            <w:r w:rsidRPr="00261E23">
              <w:rPr>
                <w:i/>
                <w:spacing w:val="1"/>
                <w:sz w:val="16"/>
                <w:szCs w:val="16"/>
              </w:rPr>
              <w:t xml:space="preserve"> </w:t>
            </w:r>
            <w:r w:rsidRPr="00261E23">
              <w:rPr>
                <w:spacing w:val="-5"/>
                <w:sz w:val="16"/>
                <w:szCs w:val="16"/>
              </w:rPr>
              <w:t>L.</w:t>
            </w:r>
          </w:p>
        </w:tc>
        <w:tc>
          <w:tcPr>
            <w:tcW w:w="868" w:type="pct"/>
          </w:tcPr>
          <w:p w14:paraId="522F07A1" w14:textId="3DF134D2"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6E6AE5C9" w14:textId="60434D6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5FE4B6E" w14:textId="60FF0EA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3C84BE8C" w14:textId="345504F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7322A498" w14:textId="4B8EDDC5" w:rsidTr="00A52322">
        <w:trPr>
          <w:gridAfter w:val="1"/>
          <w:wAfter w:w="48" w:type="pct"/>
          <w:trHeight w:val="215"/>
        </w:trPr>
        <w:tc>
          <w:tcPr>
            <w:tcW w:w="164" w:type="pct"/>
            <w:shd w:val="clear" w:color="auto" w:fill="D1D1D1" w:themeFill="background2" w:themeFillShade="E6"/>
          </w:tcPr>
          <w:p w14:paraId="4CE9D1AA" w14:textId="38C1A472" w:rsidR="004E31E0" w:rsidRPr="00261E23" w:rsidRDefault="004E31E0" w:rsidP="002F0955">
            <w:pPr>
              <w:pStyle w:val="TableParagraph"/>
              <w:spacing w:line="240" w:lineRule="auto"/>
              <w:ind w:left="0"/>
              <w:rPr>
                <w:spacing w:val="-5"/>
                <w:sz w:val="16"/>
                <w:szCs w:val="16"/>
              </w:rPr>
            </w:pPr>
            <w:r w:rsidRPr="00261E23">
              <w:rPr>
                <w:spacing w:val="-5"/>
                <w:sz w:val="16"/>
                <w:szCs w:val="16"/>
              </w:rPr>
              <w:lastRenderedPageBreak/>
              <w:t>25</w:t>
            </w:r>
          </w:p>
        </w:tc>
        <w:tc>
          <w:tcPr>
            <w:tcW w:w="1950" w:type="pct"/>
          </w:tcPr>
          <w:p w14:paraId="411D3954" w14:textId="18217BB2"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2"/>
                <w:sz w:val="16"/>
                <w:szCs w:val="16"/>
              </w:rPr>
              <w:t xml:space="preserve"> </w:t>
            </w:r>
            <w:r w:rsidRPr="00261E23">
              <w:rPr>
                <w:i/>
                <w:sz w:val="16"/>
                <w:szCs w:val="16"/>
              </w:rPr>
              <w:t>album</w:t>
            </w:r>
            <w:r w:rsidRPr="00261E23">
              <w:rPr>
                <w:i/>
                <w:spacing w:val="2"/>
                <w:sz w:val="16"/>
                <w:szCs w:val="16"/>
              </w:rPr>
              <w:t xml:space="preserve"> </w:t>
            </w:r>
            <w:r w:rsidRPr="00261E23">
              <w:rPr>
                <w:spacing w:val="-5"/>
                <w:sz w:val="16"/>
                <w:szCs w:val="16"/>
              </w:rPr>
              <w:t>L.</w:t>
            </w:r>
          </w:p>
        </w:tc>
        <w:tc>
          <w:tcPr>
            <w:tcW w:w="868" w:type="pct"/>
          </w:tcPr>
          <w:p w14:paraId="192D2BCD" w14:textId="5793217F"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2067A2EC" w14:textId="6DCA240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2E1FFE4" w14:textId="3A19296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42DEB166" w14:textId="2341A2E2"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B65C4AA" w14:textId="74485FEE" w:rsidTr="00A52322">
        <w:trPr>
          <w:gridAfter w:val="1"/>
          <w:wAfter w:w="48" w:type="pct"/>
          <w:trHeight w:val="215"/>
        </w:trPr>
        <w:tc>
          <w:tcPr>
            <w:tcW w:w="164" w:type="pct"/>
            <w:shd w:val="clear" w:color="auto" w:fill="D1D1D1" w:themeFill="background2" w:themeFillShade="E6"/>
          </w:tcPr>
          <w:p w14:paraId="2378B27A" w14:textId="412AE4D4"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tcPr>
          <w:p w14:paraId="6863C530" w14:textId="0ED6F3F6"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2"/>
                <w:sz w:val="16"/>
                <w:szCs w:val="16"/>
              </w:rPr>
              <w:t xml:space="preserve"> </w:t>
            </w:r>
            <w:proofErr w:type="spellStart"/>
            <w:r w:rsidRPr="00261E23">
              <w:rPr>
                <w:i/>
                <w:sz w:val="16"/>
                <w:szCs w:val="16"/>
              </w:rPr>
              <w:t>rupestre</w:t>
            </w:r>
            <w:proofErr w:type="spellEnd"/>
          </w:p>
        </w:tc>
        <w:tc>
          <w:tcPr>
            <w:tcW w:w="868" w:type="pct"/>
          </w:tcPr>
          <w:p w14:paraId="5690BE98" w14:textId="60924716"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56B21D8B" w14:textId="53DCD3F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A243DDC" w14:textId="484E6BE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1795316A" w14:textId="67370D1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7C02E79D" w14:textId="061003F4" w:rsidTr="00A52322">
        <w:trPr>
          <w:gridAfter w:val="1"/>
          <w:wAfter w:w="48" w:type="pct"/>
          <w:trHeight w:val="215"/>
        </w:trPr>
        <w:tc>
          <w:tcPr>
            <w:tcW w:w="164" w:type="pct"/>
            <w:shd w:val="clear" w:color="auto" w:fill="D1D1D1" w:themeFill="background2" w:themeFillShade="E6"/>
          </w:tcPr>
          <w:p w14:paraId="1B1FCEE6" w14:textId="6BAD4A93"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tcPr>
          <w:p w14:paraId="2E510261" w14:textId="6CDC40E3" w:rsidR="004E31E0" w:rsidRPr="00261E23" w:rsidRDefault="004E31E0" w:rsidP="002F0955">
            <w:pPr>
              <w:pStyle w:val="TableParagraph"/>
              <w:spacing w:line="240" w:lineRule="auto"/>
              <w:rPr>
                <w:i/>
                <w:sz w:val="16"/>
                <w:szCs w:val="16"/>
              </w:rPr>
            </w:pPr>
            <w:proofErr w:type="spellStart"/>
            <w:r w:rsidRPr="00261E23">
              <w:rPr>
                <w:i/>
                <w:sz w:val="16"/>
                <w:szCs w:val="16"/>
              </w:rPr>
              <w:t>Sempervivum</w:t>
            </w:r>
            <w:proofErr w:type="spellEnd"/>
            <w:r w:rsidRPr="00261E23">
              <w:rPr>
                <w:i/>
                <w:sz w:val="16"/>
                <w:szCs w:val="16"/>
              </w:rPr>
              <w:t xml:space="preserve"> </w:t>
            </w:r>
            <w:proofErr w:type="spellStart"/>
            <w:r w:rsidRPr="00261E23">
              <w:rPr>
                <w:i/>
                <w:sz w:val="16"/>
                <w:szCs w:val="16"/>
              </w:rPr>
              <w:t>davisii</w:t>
            </w:r>
            <w:proofErr w:type="spellEnd"/>
            <w:r w:rsidRPr="00261E23">
              <w:rPr>
                <w:i/>
                <w:sz w:val="16"/>
                <w:szCs w:val="16"/>
              </w:rPr>
              <w:t xml:space="preserve"> </w:t>
            </w:r>
            <w:proofErr w:type="spellStart"/>
            <w:r w:rsidRPr="00261E23">
              <w:rPr>
                <w:i/>
                <w:sz w:val="16"/>
                <w:szCs w:val="16"/>
              </w:rPr>
              <w:t>Muirhead</w:t>
            </w:r>
            <w:proofErr w:type="spellEnd"/>
          </w:p>
        </w:tc>
        <w:tc>
          <w:tcPr>
            <w:tcW w:w="868" w:type="pct"/>
          </w:tcPr>
          <w:p w14:paraId="74D51F3F" w14:textId="3A9195B9"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7B86247A" w14:textId="0E97AEF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        Natural </w:t>
            </w:r>
          </w:p>
        </w:tc>
        <w:tc>
          <w:tcPr>
            <w:tcW w:w="770" w:type="pct"/>
          </w:tcPr>
          <w:p w14:paraId="643262BD" w14:textId="772FD41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2F745D24" w14:textId="5782F0A9"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E482DBA" w14:textId="1E25FC15" w:rsidTr="00A52322">
        <w:trPr>
          <w:gridAfter w:val="1"/>
          <w:wAfter w:w="48" w:type="pct"/>
          <w:trHeight w:val="215"/>
        </w:trPr>
        <w:tc>
          <w:tcPr>
            <w:tcW w:w="164" w:type="pct"/>
            <w:shd w:val="clear" w:color="auto" w:fill="D1D1D1" w:themeFill="background2" w:themeFillShade="E6"/>
          </w:tcPr>
          <w:p w14:paraId="4E87BEE9" w14:textId="2A8D26E7"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tcPr>
          <w:p w14:paraId="48B3D905" w14:textId="3CC43164" w:rsidR="004E31E0" w:rsidRPr="00261E23" w:rsidRDefault="004E31E0" w:rsidP="002F0955">
            <w:pPr>
              <w:pStyle w:val="TableParagraph"/>
              <w:spacing w:line="240" w:lineRule="auto"/>
              <w:rPr>
                <w:i/>
                <w:sz w:val="16"/>
                <w:szCs w:val="16"/>
              </w:rPr>
            </w:pPr>
            <w:proofErr w:type="spellStart"/>
            <w:r w:rsidRPr="00261E23">
              <w:rPr>
                <w:i/>
                <w:sz w:val="16"/>
                <w:szCs w:val="16"/>
              </w:rPr>
              <w:t>Spartium</w:t>
            </w:r>
            <w:proofErr w:type="spellEnd"/>
            <w:r w:rsidRPr="00261E23">
              <w:rPr>
                <w:i/>
                <w:sz w:val="16"/>
                <w:szCs w:val="16"/>
              </w:rPr>
              <w:t xml:space="preserve"> </w:t>
            </w:r>
            <w:proofErr w:type="spellStart"/>
            <w:r w:rsidRPr="00261E23">
              <w:rPr>
                <w:i/>
                <w:sz w:val="16"/>
                <w:szCs w:val="16"/>
              </w:rPr>
              <w:t>junceum</w:t>
            </w:r>
            <w:proofErr w:type="spellEnd"/>
          </w:p>
        </w:tc>
        <w:tc>
          <w:tcPr>
            <w:tcW w:w="868" w:type="pct"/>
          </w:tcPr>
          <w:p w14:paraId="36996FA1" w14:textId="57181701"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Fabacea</w:t>
            </w:r>
            <w:proofErr w:type="spellEnd"/>
          </w:p>
        </w:tc>
        <w:tc>
          <w:tcPr>
            <w:tcW w:w="672" w:type="pct"/>
          </w:tcPr>
          <w:p w14:paraId="6BE9D75B" w14:textId="32B6A7FB"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4F7B785" w14:textId="13F9781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244687A" w14:textId="1589427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030ED92" w14:textId="0568E8AA" w:rsidTr="00A52322">
        <w:trPr>
          <w:gridAfter w:val="1"/>
          <w:wAfter w:w="48" w:type="pct"/>
          <w:trHeight w:val="215"/>
        </w:trPr>
        <w:tc>
          <w:tcPr>
            <w:tcW w:w="164" w:type="pct"/>
            <w:shd w:val="clear" w:color="auto" w:fill="D1D1D1" w:themeFill="background2" w:themeFillShade="E6"/>
          </w:tcPr>
          <w:p w14:paraId="4E2C833C" w14:textId="0D9991B8"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tcPr>
          <w:p w14:paraId="1CB363B3" w14:textId="783511EA" w:rsidR="004E31E0" w:rsidRPr="00261E23" w:rsidRDefault="004E31E0" w:rsidP="002F0955">
            <w:pPr>
              <w:pStyle w:val="NormalWeb"/>
              <w:rPr>
                <w:i w:val="0"/>
                <w:iCs w:val="0"/>
                <w:sz w:val="16"/>
                <w:szCs w:val="16"/>
              </w:rPr>
            </w:pPr>
            <w:r w:rsidRPr="00261E23">
              <w:rPr>
                <w:sz w:val="16"/>
                <w:szCs w:val="16"/>
              </w:rPr>
              <w:t xml:space="preserve">  Styrax officinalis L.</w:t>
            </w:r>
          </w:p>
        </w:tc>
        <w:tc>
          <w:tcPr>
            <w:tcW w:w="868" w:type="pct"/>
          </w:tcPr>
          <w:p w14:paraId="290487C5" w14:textId="4122C87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Styracaceae</w:t>
            </w:r>
            <w:proofErr w:type="spellEnd"/>
          </w:p>
        </w:tc>
        <w:tc>
          <w:tcPr>
            <w:tcW w:w="672" w:type="pct"/>
          </w:tcPr>
          <w:p w14:paraId="06F0FF2F" w14:textId="3E340CAE"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667A62E6" w14:textId="318247D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24B27B28" w14:textId="1ADA303F"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ADF469A" w14:textId="6E2B6640" w:rsidTr="00A52322">
        <w:trPr>
          <w:gridAfter w:val="1"/>
          <w:wAfter w:w="48" w:type="pct"/>
          <w:trHeight w:val="215"/>
        </w:trPr>
        <w:tc>
          <w:tcPr>
            <w:tcW w:w="164" w:type="pct"/>
            <w:shd w:val="clear" w:color="auto" w:fill="D1D1D1" w:themeFill="background2" w:themeFillShade="E6"/>
          </w:tcPr>
          <w:p w14:paraId="5D3E0DE8" w14:textId="1E038AA8"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tcPr>
          <w:p w14:paraId="30A854CC" w14:textId="6D1E3DA9" w:rsidR="004E31E0" w:rsidRPr="00261E23" w:rsidRDefault="004E31E0" w:rsidP="002F0955">
            <w:pPr>
              <w:pStyle w:val="TableParagraph"/>
              <w:spacing w:line="240" w:lineRule="auto"/>
              <w:ind w:left="0"/>
              <w:rPr>
                <w:i/>
                <w:sz w:val="16"/>
                <w:szCs w:val="16"/>
              </w:rPr>
            </w:pPr>
            <w:r w:rsidRPr="00261E23">
              <w:rPr>
                <w:i/>
                <w:sz w:val="16"/>
                <w:szCs w:val="16"/>
              </w:rPr>
              <w:t xml:space="preserve">  Thymus</w:t>
            </w:r>
            <w:r w:rsidRPr="00261E23">
              <w:rPr>
                <w:i/>
                <w:spacing w:val="-1"/>
                <w:sz w:val="16"/>
                <w:szCs w:val="16"/>
              </w:rPr>
              <w:t xml:space="preserve"> </w:t>
            </w:r>
            <w:proofErr w:type="spellStart"/>
            <w:r w:rsidRPr="00261E23">
              <w:rPr>
                <w:i/>
                <w:spacing w:val="-1"/>
                <w:sz w:val="16"/>
                <w:szCs w:val="16"/>
              </w:rPr>
              <w:t>Lownavouri</w:t>
            </w:r>
            <w:proofErr w:type="spellEnd"/>
            <w:r w:rsidRPr="00261E23">
              <w:rPr>
                <w:i/>
                <w:spacing w:val="-1"/>
                <w:sz w:val="16"/>
                <w:szCs w:val="16"/>
              </w:rPr>
              <w:t xml:space="preserve"> </w:t>
            </w:r>
            <w:proofErr w:type="spellStart"/>
            <w:r w:rsidRPr="00261E23">
              <w:rPr>
                <w:i/>
                <w:spacing w:val="-1"/>
                <w:sz w:val="16"/>
                <w:szCs w:val="16"/>
              </w:rPr>
              <w:t>Velen</w:t>
            </w:r>
            <w:proofErr w:type="spellEnd"/>
            <w:r w:rsidRPr="00261E23">
              <w:rPr>
                <w:i/>
                <w:spacing w:val="-1"/>
                <w:sz w:val="16"/>
                <w:szCs w:val="16"/>
              </w:rPr>
              <w:t>.</w:t>
            </w:r>
          </w:p>
        </w:tc>
        <w:tc>
          <w:tcPr>
            <w:tcW w:w="868" w:type="pct"/>
          </w:tcPr>
          <w:p w14:paraId="44C9F5F1" w14:textId="28F2E33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29D670EC" w14:textId="75541DD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2B6D392" w14:textId="16317F79"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1FE9259" w14:textId="3665C3A6"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D2FA49F" w14:textId="6E4125CA" w:rsidTr="00A52322">
        <w:trPr>
          <w:gridAfter w:val="1"/>
          <w:wAfter w:w="48" w:type="pct"/>
          <w:trHeight w:val="215"/>
        </w:trPr>
        <w:tc>
          <w:tcPr>
            <w:tcW w:w="164" w:type="pct"/>
            <w:shd w:val="clear" w:color="auto" w:fill="D1D1D1" w:themeFill="background2" w:themeFillShade="E6"/>
          </w:tcPr>
          <w:p w14:paraId="4D257875" w14:textId="24B97D73"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tcPr>
          <w:p w14:paraId="318AEBCF" w14:textId="70E38DBF"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Trifolium</w:t>
            </w:r>
            <w:proofErr w:type="spellEnd"/>
            <w:r w:rsidRPr="00261E23">
              <w:rPr>
                <w:sz w:val="16"/>
                <w:szCs w:val="16"/>
              </w:rPr>
              <w:t xml:space="preserve"> </w:t>
            </w:r>
            <w:proofErr w:type="spellStart"/>
            <w:r w:rsidRPr="00261E23">
              <w:rPr>
                <w:sz w:val="16"/>
                <w:szCs w:val="16"/>
              </w:rPr>
              <w:t>repens</w:t>
            </w:r>
            <w:proofErr w:type="spellEnd"/>
            <w:r w:rsidRPr="00261E23">
              <w:rPr>
                <w:sz w:val="16"/>
                <w:szCs w:val="16"/>
              </w:rPr>
              <w:t xml:space="preserve"> L. var. </w:t>
            </w:r>
            <w:proofErr w:type="spellStart"/>
            <w:r w:rsidRPr="00261E23">
              <w:rPr>
                <w:sz w:val="16"/>
                <w:szCs w:val="16"/>
              </w:rPr>
              <w:t>repens</w:t>
            </w:r>
            <w:proofErr w:type="spellEnd"/>
            <w:r w:rsidRPr="00261E23">
              <w:rPr>
                <w:sz w:val="16"/>
                <w:szCs w:val="16"/>
              </w:rPr>
              <w:t xml:space="preserve"> L</w:t>
            </w:r>
          </w:p>
        </w:tc>
        <w:tc>
          <w:tcPr>
            <w:tcW w:w="868" w:type="pct"/>
          </w:tcPr>
          <w:p w14:paraId="39852CBB" w14:textId="6E4B300F" w:rsidR="004E31E0" w:rsidRPr="00261E23" w:rsidRDefault="004E31E0" w:rsidP="002F0955">
            <w:pPr>
              <w:pStyle w:val="TableParagraph"/>
              <w:spacing w:line="240" w:lineRule="auto"/>
              <w:rPr>
                <w:i/>
                <w:spacing w:val="-2"/>
                <w:sz w:val="16"/>
                <w:szCs w:val="16"/>
              </w:rPr>
            </w:pPr>
            <w:r w:rsidRPr="00261E23">
              <w:rPr>
                <w:i/>
                <w:spacing w:val="-2"/>
                <w:sz w:val="16"/>
                <w:szCs w:val="16"/>
              </w:rPr>
              <w:t>Fabaceae</w:t>
            </w:r>
          </w:p>
        </w:tc>
        <w:tc>
          <w:tcPr>
            <w:tcW w:w="672" w:type="pct"/>
          </w:tcPr>
          <w:p w14:paraId="582C17FB" w14:textId="751150E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EA0E2F5" w14:textId="41BC89E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4539ED5" w14:textId="42E951D2"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High</w:t>
            </w:r>
          </w:p>
        </w:tc>
      </w:tr>
      <w:tr w:rsidR="004E31E0" w:rsidRPr="007A7801" w14:paraId="56B65D40" w14:textId="2701332A" w:rsidTr="00A52322">
        <w:trPr>
          <w:gridAfter w:val="1"/>
          <w:wAfter w:w="48" w:type="pct"/>
          <w:trHeight w:val="215"/>
        </w:trPr>
        <w:tc>
          <w:tcPr>
            <w:tcW w:w="164" w:type="pct"/>
            <w:shd w:val="clear" w:color="auto" w:fill="D1D1D1" w:themeFill="background2" w:themeFillShade="E6"/>
          </w:tcPr>
          <w:p w14:paraId="1C685E7D" w14:textId="5FB5A64C" w:rsidR="004E31E0" w:rsidRPr="00261E23" w:rsidRDefault="004E31E0" w:rsidP="002F0955">
            <w:pPr>
              <w:pStyle w:val="TableParagraph"/>
              <w:spacing w:line="240" w:lineRule="auto"/>
              <w:ind w:left="0"/>
              <w:rPr>
                <w:spacing w:val="-5"/>
                <w:sz w:val="16"/>
                <w:szCs w:val="16"/>
              </w:rPr>
            </w:pPr>
            <w:r w:rsidRPr="00261E23">
              <w:rPr>
                <w:spacing w:val="-5"/>
                <w:sz w:val="16"/>
                <w:szCs w:val="16"/>
              </w:rPr>
              <w:t>32</w:t>
            </w:r>
          </w:p>
        </w:tc>
        <w:tc>
          <w:tcPr>
            <w:tcW w:w="1950" w:type="pct"/>
          </w:tcPr>
          <w:p w14:paraId="6AFDA764" w14:textId="3CF6B556" w:rsidR="004E31E0" w:rsidRPr="00261E23" w:rsidRDefault="004E31E0" w:rsidP="002F0955">
            <w:pPr>
              <w:pStyle w:val="NormalWeb"/>
              <w:rPr>
                <w:sz w:val="16"/>
                <w:szCs w:val="16"/>
              </w:rPr>
            </w:pPr>
            <w:r w:rsidRPr="00261E23">
              <w:rPr>
                <w:sz w:val="16"/>
                <w:szCs w:val="16"/>
              </w:rPr>
              <w:t xml:space="preserve">  </w:t>
            </w:r>
            <w:proofErr w:type="spellStart"/>
            <w:r w:rsidRPr="00261E23">
              <w:rPr>
                <w:sz w:val="16"/>
                <w:szCs w:val="16"/>
              </w:rPr>
              <w:t>Verbascum</w:t>
            </w:r>
            <w:proofErr w:type="spellEnd"/>
            <w:r w:rsidRPr="00261E23">
              <w:rPr>
                <w:sz w:val="16"/>
                <w:szCs w:val="16"/>
              </w:rPr>
              <w:t xml:space="preserve"> </w:t>
            </w:r>
            <w:proofErr w:type="spellStart"/>
            <w:r w:rsidRPr="00261E23">
              <w:rPr>
                <w:sz w:val="16"/>
                <w:szCs w:val="16"/>
              </w:rPr>
              <w:t>degenii</w:t>
            </w:r>
            <w:proofErr w:type="spellEnd"/>
          </w:p>
        </w:tc>
        <w:tc>
          <w:tcPr>
            <w:tcW w:w="868" w:type="pct"/>
          </w:tcPr>
          <w:p w14:paraId="200B9A32" w14:textId="58EF2CAE" w:rsidR="004E31E0" w:rsidRPr="00261E23" w:rsidRDefault="004E31E0" w:rsidP="002F0955">
            <w:pPr>
              <w:pStyle w:val="TableParagraph"/>
              <w:spacing w:line="240" w:lineRule="auto"/>
              <w:rPr>
                <w:i/>
                <w:spacing w:val="-2"/>
                <w:sz w:val="16"/>
                <w:szCs w:val="16"/>
              </w:rPr>
            </w:pPr>
            <w:r w:rsidRPr="00261E23">
              <w:rPr>
                <w:i/>
                <w:spacing w:val="-2"/>
                <w:sz w:val="16"/>
                <w:szCs w:val="16"/>
              </w:rPr>
              <w:t>Scrophulariaceae</w:t>
            </w:r>
          </w:p>
        </w:tc>
        <w:tc>
          <w:tcPr>
            <w:tcW w:w="672" w:type="pct"/>
          </w:tcPr>
          <w:p w14:paraId="132FBDFE" w14:textId="5A4F40B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998670E" w14:textId="08F897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7414874E" w14:textId="53AC43C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3C44DD5" w14:textId="77777777" w:rsidTr="00A52322">
        <w:trPr>
          <w:gridAfter w:val="1"/>
          <w:wAfter w:w="48" w:type="pct"/>
          <w:trHeight w:val="215"/>
        </w:trPr>
        <w:tc>
          <w:tcPr>
            <w:tcW w:w="164" w:type="pct"/>
            <w:shd w:val="clear" w:color="auto" w:fill="D1D1D1" w:themeFill="background2" w:themeFillShade="E6"/>
          </w:tcPr>
          <w:p w14:paraId="3400F236" w14:textId="3D07B236" w:rsidR="004E31E0" w:rsidRPr="00261E23" w:rsidRDefault="004E31E0" w:rsidP="002F0955">
            <w:pPr>
              <w:pStyle w:val="TableParagraph"/>
              <w:spacing w:line="240" w:lineRule="auto"/>
              <w:ind w:left="0"/>
              <w:rPr>
                <w:spacing w:val="-5"/>
                <w:sz w:val="16"/>
                <w:szCs w:val="16"/>
              </w:rPr>
            </w:pPr>
            <w:r w:rsidRPr="00261E23">
              <w:rPr>
                <w:spacing w:val="-5"/>
                <w:sz w:val="16"/>
                <w:szCs w:val="16"/>
              </w:rPr>
              <w:t>33</w:t>
            </w:r>
          </w:p>
        </w:tc>
        <w:tc>
          <w:tcPr>
            <w:tcW w:w="1950" w:type="pct"/>
          </w:tcPr>
          <w:p w14:paraId="2358BFE2" w14:textId="242D1BEA" w:rsidR="004E31E0" w:rsidRPr="00261E23" w:rsidRDefault="004E31E0" w:rsidP="002F0955">
            <w:pPr>
              <w:pStyle w:val="NormalWeb"/>
              <w:jc w:val="both"/>
              <w:rPr>
                <w:sz w:val="16"/>
                <w:szCs w:val="16"/>
              </w:rPr>
            </w:pPr>
            <w:r w:rsidRPr="00261E23">
              <w:rPr>
                <w:sz w:val="16"/>
                <w:szCs w:val="16"/>
              </w:rPr>
              <w:t xml:space="preserve">   </w:t>
            </w:r>
            <w:proofErr w:type="spellStart"/>
            <w:r w:rsidRPr="00261E23">
              <w:rPr>
                <w:sz w:val="16"/>
                <w:szCs w:val="16"/>
              </w:rPr>
              <w:t>Vinca</w:t>
            </w:r>
            <w:proofErr w:type="spellEnd"/>
            <w:r w:rsidRPr="00261E23">
              <w:rPr>
                <w:spacing w:val="-2"/>
                <w:sz w:val="16"/>
                <w:szCs w:val="16"/>
              </w:rPr>
              <w:t xml:space="preserve"> </w:t>
            </w:r>
            <w:r w:rsidRPr="00261E23">
              <w:rPr>
                <w:sz w:val="16"/>
                <w:szCs w:val="16"/>
              </w:rPr>
              <w:t>major</w:t>
            </w:r>
            <w:r w:rsidRPr="00261E23">
              <w:rPr>
                <w:spacing w:val="1"/>
                <w:sz w:val="16"/>
                <w:szCs w:val="16"/>
              </w:rPr>
              <w:t xml:space="preserve"> </w:t>
            </w:r>
            <w:r w:rsidRPr="00261E23">
              <w:rPr>
                <w:spacing w:val="-5"/>
                <w:sz w:val="16"/>
                <w:szCs w:val="16"/>
              </w:rPr>
              <w:t>L.</w:t>
            </w:r>
          </w:p>
        </w:tc>
        <w:tc>
          <w:tcPr>
            <w:tcW w:w="868" w:type="pct"/>
          </w:tcPr>
          <w:p w14:paraId="1EC618C5" w14:textId="2FC8449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1218A245" w14:textId="1A984BF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615F46D" w14:textId="7033246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234EDEC1" w14:textId="7E647D5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3EF63FBF" w14:textId="77777777" w:rsidTr="00A52322">
        <w:trPr>
          <w:gridAfter w:val="1"/>
          <w:wAfter w:w="48" w:type="pct"/>
          <w:trHeight w:val="215"/>
        </w:trPr>
        <w:tc>
          <w:tcPr>
            <w:tcW w:w="164" w:type="pct"/>
            <w:shd w:val="clear" w:color="auto" w:fill="D1D1D1" w:themeFill="background2" w:themeFillShade="E6"/>
          </w:tcPr>
          <w:p w14:paraId="799BAE26" w14:textId="4E7B5B69" w:rsidR="004E31E0" w:rsidRPr="00261E23" w:rsidRDefault="004E31E0" w:rsidP="002F0955">
            <w:pPr>
              <w:pStyle w:val="TableParagraph"/>
              <w:spacing w:line="240" w:lineRule="auto"/>
              <w:ind w:left="0"/>
              <w:rPr>
                <w:spacing w:val="-5"/>
                <w:sz w:val="16"/>
                <w:szCs w:val="16"/>
              </w:rPr>
            </w:pPr>
            <w:r w:rsidRPr="00261E23">
              <w:rPr>
                <w:spacing w:val="-5"/>
                <w:sz w:val="16"/>
                <w:szCs w:val="16"/>
              </w:rPr>
              <w:t>34</w:t>
            </w:r>
          </w:p>
        </w:tc>
        <w:tc>
          <w:tcPr>
            <w:tcW w:w="1950" w:type="pct"/>
          </w:tcPr>
          <w:p w14:paraId="6474DF33" w14:textId="6EF8AA8A" w:rsidR="004E31E0" w:rsidRPr="00261E23" w:rsidRDefault="004E31E0" w:rsidP="002F0955">
            <w:pPr>
              <w:pStyle w:val="NormalWeb"/>
              <w:rPr>
                <w:sz w:val="16"/>
                <w:szCs w:val="16"/>
              </w:rPr>
            </w:pPr>
            <w:r w:rsidRPr="00261E23">
              <w:rPr>
                <w:sz w:val="16"/>
                <w:szCs w:val="16"/>
              </w:rPr>
              <w:t xml:space="preserve">   </w:t>
            </w:r>
            <w:proofErr w:type="spellStart"/>
            <w:r w:rsidRPr="00261E23">
              <w:rPr>
                <w:sz w:val="16"/>
                <w:szCs w:val="16"/>
              </w:rPr>
              <w:t>Vinca</w:t>
            </w:r>
            <w:proofErr w:type="spellEnd"/>
            <w:r w:rsidRPr="00261E23">
              <w:rPr>
                <w:sz w:val="16"/>
                <w:szCs w:val="16"/>
              </w:rPr>
              <w:t xml:space="preserve"> minor</w:t>
            </w:r>
            <w:r w:rsidRPr="00261E23">
              <w:rPr>
                <w:spacing w:val="1"/>
                <w:sz w:val="16"/>
                <w:szCs w:val="16"/>
              </w:rPr>
              <w:t xml:space="preserve"> </w:t>
            </w:r>
            <w:r w:rsidRPr="00261E23">
              <w:rPr>
                <w:spacing w:val="-5"/>
                <w:sz w:val="16"/>
                <w:szCs w:val="16"/>
              </w:rPr>
              <w:t>L.</w:t>
            </w:r>
          </w:p>
        </w:tc>
        <w:tc>
          <w:tcPr>
            <w:tcW w:w="868" w:type="pct"/>
          </w:tcPr>
          <w:p w14:paraId="72A3A5A1" w14:textId="1D0B868B"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66F9B8C2" w14:textId="4F58451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531D494" w14:textId="703783F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33B4ED09" w14:textId="3E0C09B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50328348" w14:textId="5297AC41" w:rsidTr="00A52322">
        <w:trPr>
          <w:gridAfter w:val="1"/>
          <w:wAfter w:w="48" w:type="pct"/>
          <w:trHeight w:val="215"/>
        </w:trPr>
        <w:tc>
          <w:tcPr>
            <w:tcW w:w="164" w:type="pct"/>
            <w:shd w:val="clear" w:color="auto" w:fill="D1D1D1" w:themeFill="background2" w:themeFillShade="E6"/>
          </w:tcPr>
          <w:p w14:paraId="325184EE" w14:textId="044E48B1" w:rsidR="004E31E0" w:rsidRPr="00261E23" w:rsidRDefault="004E31E0" w:rsidP="002F0955">
            <w:pPr>
              <w:pStyle w:val="TableParagraph"/>
              <w:spacing w:line="240" w:lineRule="auto"/>
              <w:ind w:left="0"/>
              <w:rPr>
                <w:spacing w:val="-5"/>
                <w:sz w:val="16"/>
                <w:szCs w:val="16"/>
              </w:rPr>
            </w:pPr>
            <w:r w:rsidRPr="00261E23">
              <w:rPr>
                <w:spacing w:val="-5"/>
                <w:sz w:val="16"/>
                <w:szCs w:val="16"/>
              </w:rPr>
              <w:t>35</w:t>
            </w:r>
          </w:p>
        </w:tc>
        <w:tc>
          <w:tcPr>
            <w:tcW w:w="1950" w:type="pct"/>
          </w:tcPr>
          <w:p w14:paraId="7C6575E6" w14:textId="77ED312E" w:rsidR="004E31E0" w:rsidRPr="00261E23" w:rsidRDefault="004E31E0" w:rsidP="002F0955">
            <w:pPr>
              <w:pStyle w:val="TableParagraph"/>
              <w:spacing w:line="240" w:lineRule="auto"/>
              <w:rPr>
                <w:i/>
                <w:sz w:val="16"/>
                <w:szCs w:val="16"/>
              </w:rPr>
            </w:pPr>
            <w:r w:rsidRPr="00261E23">
              <w:rPr>
                <w:i/>
                <w:sz w:val="16"/>
                <w:szCs w:val="16"/>
              </w:rPr>
              <w:t>Verbena</w:t>
            </w:r>
            <w:r w:rsidRPr="00261E23">
              <w:rPr>
                <w:i/>
                <w:spacing w:val="-3"/>
                <w:sz w:val="16"/>
                <w:szCs w:val="16"/>
              </w:rPr>
              <w:t xml:space="preserve"> </w:t>
            </w:r>
            <w:r w:rsidRPr="00261E23">
              <w:rPr>
                <w:i/>
                <w:sz w:val="16"/>
                <w:szCs w:val="16"/>
              </w:rPr>
              <w:t>officinalis</w:t>
            </w:r>
            <w:r w:rsidRPr="00261E23">
              <w:rPr>
                <w:i/>
                <w:spacing w:val="1"/>
                <w:sz w:val="16"/>
                <w:szCs w:val="16"/>
              </w:rPr>
              <w:t xml:space="preserve"> </w:t>
            </w:r>
            <w:r w:rsidRPr="00261E23">
              <w:rPr>
                <w:spacing w:val="-5"/>
                <w:sz w:val="16"/>
                <w:szCs w:val="16"/>
              </w:rPr>
              <w:t>L.</w:t>
            </w:r>
          </w:p>
        </w:tc>
        <w:tc>
          <w:tcPr>
            <w:tcW w:w="868" w:type="pct"/>
          </w:tcPr>
          <w:p w14:paraId="5B68F7C8" w14:textId="6184AB51"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Verbenaceae</w:t>
            </w:r>
            <w:proofErr w:type="spellEnd"/>
          </w:p>
        </w:tc>
        <w:tc>
          <w:tcPr>
            <w:tcW w:w="672" w:type="pct"/>
          </w:tcPr>
          <w:p w14:paraId="6411B69D" w14:textId="261ABEE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69794C2" w14:textId="3049D10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FB80944" w14:textId="420D80F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1C24EFD1" w14:textId="72482C66" w:rsidTr="00A52322">
        <w:trPr>
          <w:gridAfter w:val="1"/>
          <w:wAfter w:w="48" w:type="pct"/>
          <w:trHeight w:val="215"/>
        </w:trPr>
        <w:tc>
          <w:tcPr>
            <w:tcW w:w="164" w:type="pct"/>
            <w:shd w:val="clear" w:color="auto" w:fill="D1D1D1" w:themeFill="background2" w:themeFillShade="E6"/>
          </w:tcPr>
          <w:p w14:paraId="6AB76D1D" w14:textId="4E68080A" w:rsidR="004E31E0" w:rsidRPr="00261E23" w:rsidRDefault="004E31E0" w:rsidP="002F0955">
            <w:pPr>
              <w:pStyle w:val="TableParagraph"/>
              <w:spacing w:line="240" w:lineRule="auto"/>
              <w:ind w:left="0"/>
              <w:rPr>
                <w:spacing w:val="-5"/>
                <w:sz w:val="16"/>
                <w:szCs w:val="16"/>
              </w:rPr>
            </w:pPr>
            <w:r w:rsidRPr="00261E23">
              <w:rPr>
                <w:spacing w:val="-5"/>
                <w:sz w:val="16"/>
                <w:szCs w:val="16"/>
              </w:rPr>
              <w:t>36</w:t>
            </w:r>
          </w:p>
        </w:tc>
        <w:tc>
          <w:tcPr>
            <w:tcW w:w="1950" w:type="pct"/>
          </w:tcPr>
          <w:p w14:paraId="19E1F02B" w14:textId="319575BB" w:rsidR="004E31E0" w:rsidRPr="00261E23" w:rsidRDefault="004E31E0" w:rsidP="002F0955">
            <w:pPr>
              <w:pStyle w:val="TableParagraph"/>
              <w:spacing w:line="240" w:lineRule="auto"/>
              <w:rPr>
                <w:i/>
                <w:sz w:val="16"/>
                <w:szCs w:val="16"/>
              </w:rPr>
            </w:pPr>
            <w:r w:rsidRPr="00261E23">
              <w:rPr>
                <w:i/>
                <w:sz w:val="16"/>
                <w:szCs w:val="16"/>
              </w:rPr>
              <w:t>Veronica</w:t>
            </w:r>
            <w:r w:rsidRPr="00261E23">
              <w:rPr>
                <w:i/>
                <w:spacing w:val="-2"/>
                <w:sz w:val="16"/>
                <w:szCs w:val="16"/>
              </w:rPr>
              <w:t xml:space="preserve"> </w:t>
            </w:r>
            <w:proofErr w:type="spellStart"/>
            <w:r w:rsidRPr="00261E23">
              <w:rPr>
                <w:i/>
                <w:sz w:val="16"/>
                <w:szCs w:val="16"/>
              </w:rPr>
              <w:t>liwanensis</w:t>
            </w:r>
            <w:proofErr w:type="spellEnd"/>
            <w:r w:rsidRPr="00261E23">
              <w:rPr>
                <w:i/>
                <w:sz w:val="16"/>
                <w:szCs w:val="16"/>
              </w:rPr>
              <w:t xml:space="preserve"> </w:t>
            </w:r>
            <w:r w:rsidRPr="00261E23">
              <w:rPr>
                <w:sz w:val="16"/>
                <w:szCs w:val="16"/>
              </w:rPr>
              <w:t xml:space="preserve">C. </w:t>
            </w:r>
            <w:r w:rsidRPr="00261E23">
              <w:rPr>
                <w:spacing w:val="-4"/>
                <w:sz w:val="16"/>
                <w:szCs w:val="16"/>
              </w:rPr>
              <w:t>Koch</w:t>
            </w:r>
          </w:p>
        </w:tc>
        <w:tc>
          <w:tcPr>
            <w:tcW w:w="868" w:type="pct"/>
          </w:tcPr>
          <w:p w14:paraId="0BC7540D" w14:textId="4DD241E7" w:rsidR="004E31E0" w:rsidRPr="00261E23" w:rsidRDefault="004E31E0" w:rsidP="002F0955">
            <w:pPr>
              <w:pStyle w:val="TableParagraph"/>
              <w:spacing w:line="240" w:lineRule="auto"/>
              <w:rPr>
                <w:i/>
                <w:spacing w:val="-2"/>
                <w:sz w:val="16"/>
                <w:szCs w:val="16"/>
              </w:rPr>
            </w:pPr>
            <w:r w:rsidRPr="00261E23">
              <w:rPr>
                <w:i/>
                <w:spacing w:val="-2"/>
                <w:sz w:val="16"/>
                <w:szCs w:val="16"/>
              </w:rPr>
              <w:t>Plantaginaceae</w:t>
            </w:r>
          </w:p>
        </w:tc>
        <w:tc>
          <w:tcPr>
            <w:tcW w:w="672" w:type="pct"/>
          </w:tcPr>
          <w:p w14:paraId="31F70809" w14:textId="6D6F25A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CFC0A52" w14:textId="4180A64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55DC35D2" w14:textId="2D572CBE"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1340EB34" w14:textId="7C09A15C" w:rsidTr="00A52322">
        <w:trPr>
          <w:gridAfter w:val="1"/>
          <w:wAfter w:w="48" w:type="pct"/>
          <w:trHeight w:val="132"/>
        </w:trPr>
        <w:tc>
          <w:tcPr>
            <w:tcW w:w="164" w:type="pct"/>
            <w:shd w:val="clear" w:color="auto" w:fill="D1D1D1" w:themeFill="background2" w:themeFillShade="E6"/>
          </w:tcPr>
          <w:p w14:paraId="2B1BF26D" w14:textId="41DA8957" w:rsidR="004E31E0" w:rsidRPr="00261E23" w:rsidRDefault="004E31E0" w:rsidP="002F0955">
            <w:pPr>
              <w:pStyle w:val="TableParagraph"/>
              <w:spacing w:line="240" w:lineRule="auto"/>
              <w:ind w:left="0"/>
              <w:rPr>
                <w:spacing w:val="-5"/>
                <w:sz w:val="16"/>
                <w:szCs w:val="16"/>
              </w:rPr>
            </w:pPr>
            <w:r w:rsidRPr="00261E23">
              <w:rPr>
                <w:spacing w:val="-5"/>
                <w:sz w:val="16"/>
                <w:szCs w:val="16"/>
              </w:rPr>
              <w:t>37</w:t>
            </w:r>
          </w:p>
        </w:tc>
        <w:tc>
          <w:tcPr>
            <w:tcW w:w="1950" w:type="pct"/>
          </w:tcPr>
          <w:p w14:paraId="6A300368" w14:textId="3535304C" w:rsidR="004E31E0" w:rsidRPr="00261E23" w:rsidRDefault="004E31E0" w:rsidP="002F0955">
            <w:pPr>
              <w:pStyle w:val="TableParagraph"/>
              <w:spacing w:line="240" w:lineRule="auto"/>
              <w:rPr>
                <w:i/>
                <w:sz w:val="16"/>
                <w:szCs w:val="16"/>
              </w:rPr>
            </w:pPr>
            <w:r w:rsidRPr="00261E23">
              <w:rPr>
                <w:spacing w:val="-5"/>
                <w:sz w:val="16"/>
                <w:szCs w:val="16"/>
              </w:rPr>
              <w:t xml:space="preserve">Veronica </w:t>
            </w:r>
            <w:proofErr w:type="spellStart"/>
            <w:r w:rsidRPr="00261E23">
              <w:rPr>
                <w:spacing w:val="-5"/>
                <w:sz w:val="16"/>
                <w:szCs w:val="16"/>
              </w:rPr>
              <w:t>caespitosa</w:t>
            </w:r>
            <w:proofErr w:type="spellEnd"/>
            <w:r w:rsidRPr="00261E23">
              <w:rPr>
                <w:spacing w:val="-5"/>
                <w:sz w:val="16"/>
                <w:szCs w:val="16"/>
              </w:rPr>
              <w:t xml:space="preserve"> var. </w:t>
            </w:r>
            <w:proofErr w:type="spellStart"/>
            <w:r w:rsidRPr="00261E23">
              <w:rPr>
                <w:spacing w:val="-5"/>
                <w:sz w:val="16"/>
                <w:szCs w:val="16"/>
              </w:rPr>
              <w:t>caespitosa</w:t>
            </w:r>
            <w:proofErr w:type="spellEnd"/>
          </w:p>
        </w:tc>
        <w:tc>
          <w:tcPr>
            <w:tcW w:w="868" w:type="pct"/>
          </w:tcPr>
          <w:p w14:paraId="4EFF9561" w14:textId="39015B4D" w:rsidR="004E31E0" w:rsidRPr="00261E23" w:rsidRDefault="004E31E0" w:rsidP="002F0955">
            <w:pPr>
              <w:pStyle w:val="TableParagraph"/>
              <w:spacing w:line="240" w:lineRule="auto"/>
              <w:rPr>
                <w:i/>
                <w:spacing w:val="-2"/>
                <w:sz w:val="16"/>
                <w:szCs w:val="16"/>
              </w:rPr>
            </w:pPr>
            <w:r w:rsidRPr="00261E23">
              <w:rPr>
                <w:i/>
                <w:spacing w:val="-2"/>
                <w:sz w:val="16"/>
                <w:szCs w:val="16"/>
              </w:rPr>
              <w:t>Plantaginaceae</w:t>
            </w:r>
          </w:p>
        </w:tc>
        <w:tc>
          <w:tcPr>
            <w:tcW w:w="672" w:type="pct"/>
          </w:tcPr>
          <w:p w14:paraId="6AA91F2C" w14:textId="0FC9326D" w:rsidR="004E31E0" w:rsidRPr="00261E23" w:rsidRDefault="004E31E0" w:rsidP="002F0955">
            <w:pPr>
              <w:pStyle w:val="TableParagraph"/>
              <w:ind w:left="0" w:right="1"/>
              <w:jc w:val="right"/>
              <w:rPr>
                <w:b/>
                <w:bCs/>
                <w:spacing w:val="-2"/>
                <w:sz w:val="16"/>
                <w:szCs w:val="16"/>
              </w:rPr>
            </w:pPr>
            <w:r w:rsidRPr="00261E23">
              <w:rPr>
                <w:b/>
                <w:bCs/>
                <w:spacing w:val="-2"/>
                <w:sz w:val="16"/>
                <w:szCs w:val="16"/>
              </w:rPr>
              <w:t xml:space="preserve">        Natural </w:t>
            </w:r>
          </w:p>
        </w:tc>
        <w:tc>
          <w:tcPr>
            <w:tcW w:w="770" w:type="pct"/>
          </w:tcPr>
          <w:p w14:paraId="751DCCA6" w14:textId="672B0D6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18805217" w14:textId="56B871E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A24FA4" w14:paraId="487F6F5A" w14:textId="36578BC0" w:rsidTr="00A52322">
        <w:trPr>
          <w:gridAfter w:val="1"/>
          <w:wAfter w:w="48" w:type="pct"/>
          <w:trHeight w:val="215"/>
        </w:trPr>
        <w:tc>
          <w:tcPr>
            <w:tcW w:w="164" w:type="pct"/>
            <w:shd w:val="clear" w:color="auto" w:fill="D1D1D1" w:themeFill="background2" w:themeFillShade="E6"/>
          </w:tcPr>
          <w:p w14:paraId="13165B78" w14:textId="22E97BF3" w:rsidR="004E31E0" w:rsidRPr="00261E23" w:rsidRDefault="004E31E0" w:rsidP="002F0955">
            <w:pPr>
              <w:pStyle w:val="TableParagraph"/>
              <w:spacing w:line="240" w:lineRule="auto"/>
              <w:ind w:left="0"/>
              <w:rPr>
                <w:spacing w:val="-5"/>
                <w:sz w:val="16"/>
                <w:szCs w:val="16"/>
              </w:rPr>
            </w:pPr>
            <w:r w:rsidRPr="00261E23">
              <w:rPr>
                <w:spacing w:val="-5"/>
                <w:sz w:val="16"/>
                <w:szCs w:val="16"/>
              </w:rPr>
              <w:t>38</w:t>
            </w:r>
          </w:p>
        </w:tc>
        <w:tc>
          <w:tcPr>
            <w:tcW w:w="1950" w:type="pct"/>
          </w:tcPr>
          <w:p w14:paraId="5BBFBCB8" w14:textId="4CFD040C" w:rsidR="004E31E0" w:rsidRPr="00261E23" w:rsidRDefault="004E31E0" w:rsidP="002F0955">
            <w:pPr>
              <w:pStyle w:val="TableParagraph"/>
              <w:spacing w:line="240" w:lineRule="auto"/>
              <w:rPr>
                <w:i/>
                <w:sz w:val="16"/>
                <w:szCs w:val="16"/>
              </w:rPr>
            </w:pPr>
            <w:r w:rsidRPr="00261E23">
              <w:rPr>
                <w:i/>
                <w:sz w:val="16"/>
                <w:szCs w:val="16"/>
              </w:rPr>
              <w:t>Vitex</w:t>
            </w:r>
            <w:r w:rsidRPr="00261E23">
              <w:rPr>
                <w:i/>
                <w:spacing w:val="-2"/>
                <w:sz w:val="16"/>
                <w:szCs w:val="16"/>
              </w:rPr>
              <w:t xml:space="preserve"> </w:t>
            </w:r>
            <w:r w:rsidRPr="00261E23">
              <w:rPr>
                <w:i/>
                <w:sz w:val="16"/>
                <w:szCs w:val="16"/>
              </w:rPr>
              <w:t>agnus-</w:t>
            </w:r>
            <w:proofErr w:type="spellStart"/>
            <w:r w:rsidRPr="00261E23">
              <w:rPr>
                <w:i/>
                <w:sz w:val="16"/>
                <w:szCs w:val="16"/>
              </w:rPr>
              <w:t>castus</w:t>
            </w:r>
            <w:proofErr w:type="spellEnd"/>
            <w:r w:rsidRPr="00261E23">
              <w:rPr>
                <w:i/>
                <w:sz w:val="16"/>
                <w:szCs w:val="16"/>
              </w:rPr>
              <w:t xml:space="preserve"> </w:t>
            </w:r>
            <w:r w:rsidRPr="00261E23">
              <w:rPr>
                <w:spacing w:val="-5"/>
                <w:sz w:val="16"/>
                <w:szCs w:val="16"/>
              </w:rPr>
              <w:t>L.</w:t>
            </w:r>
          </w:p>
        </w:tc>
        <w:tc>
          <w:tcPr>
            <w:tcW w:w="868" w:type="pct"/>
          </w:tcPr>
          <w:p w14:paraId="65B7CC89" w14:textId="21910EB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Verbenaceae</w:t>
            </w:r>
            <w:proofErr w:type="spellEnd"/>
          </w:p>
        </w:tc>
        <w:tc>
          <w:tcPr>
            <w:tcW w:w="672" w:type="pct"/>
          </w:tcPr>
          <w:p w14:paraId="32E25E4E" w14:textId="101B5D97"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314894C1" w14:textId="4089026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57990EC8" w14:textId="04C2708E" w:rsidR="004E31E0" w:rsidRPr="00261E23" w:rsidRDefault="004E31E0" w:rsidP="002F0955">
            <w:pPr>
              <w:pStyle w:val="TableParagraph"/>
              <w:spacing w:line="196" w:lineRule="exact"/>
              <w:ind w:left="16"/>
              <w:rPr>
                <w:b/>
                <w:bCs/>
                <w:spacing w:val="-2"/>
                <w:sz w:val="16"/>
                <w:szCs w:val="16"/>
              </w:rPr>
            </w:pPr>
            <w:r w:rsidRPr="00261E23">
              <w:rPr>
                <w:b/>
                <w:bCs/>
                <w:spacing w:val="-2"/>
                <w:sz w:val="16"/>
                <w:szCs w:val="16"/>
              </w:rPr>
              <w:t xml:space="preserve">          High</w:t>
            </w:r>
          </w:p>
        </w:tc>
      </w:tr>
    </w:tbl>
    <w:p w14:paraId="78C932A2" w14:textId="77777777" w:rsidR="00F66714" w:rsidRPr="007A7801" w:rsidRDefault="00F66714" w:rsidP="00BA3091">
      <w:pPr>
        <w:pStyle w:val="TableParagraph"/>
        <w:spacing w:after="100" w:afterAutospacing="1" w:line="240" w:lineRule="auto"/>
        <w:ind w:left="0"/>
        <w:contextualSpacing/>
        <w:rPr>
          <w:b/>
          <w:bCs/>
          <w:color w:val="000000" w:themeColor="text1"/>
          <w:sz w:val="13"/>
          <w:szCs w:val="13"/>
        </w:rPr>
      </w:pPr>
    </w:p>
    <w:p w14:paraId="64368AF4"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3B15B5C3"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2AF60C58"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26BAAB1B"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6F11B50D" w14:textId="77777777" w:rsidR="00DA374B" w:rsidRDefault="00DA374B"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5438EA8B" w14:textId="77777777" w:rsidR="00B84EBE" w:rsidRDefault="00B84EBE"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421B2856" w14:textId="5EA817A7" w:rsidR="00B94029" w:rsidRDefault="00B94029" w:rsidP="00A457D4">
      <w:pPr>
        <w:pStyle w:val="NormalWeb"/>
        <w:spacing w:line="240" w:lineRule="auto"/>
        <w:jc w:val="both"/>
        <w:rPr>
          <w:rFonts w:eastAsia="Times New Roman"/>
          <w:i w:val="0"/>
          <w:iCs w:val="0"/>
          <w:sz w:val="24"/>
          <w:szCs w:val="24"/>
          <w:lang w:eastAsia="tr-TR"/>
        </w:rPr>
      </w:pPr>
      <w:r w:rsidRPr="00ED2A17">
        <w:rPr>
          <w:i w:val="0"/>
          <w:iCs w:val="0"/>
          <w:sz w:val="24"/>
          <w:szCs w:val="24"/>
        </w:rPr>
        <w:t xml:space="preserve">In terms of drought resistance, the vast majority of the species analyzed are at a high tolerance level (Figure 3).  Especially coniferous trees, shrubs and perennial plants consist of species that can grow under water constraint conditions. The "high drought tolerance" rate in these groups is over 80%. On the other hand, the proportion of moderately drought-resistant species among leafy trees is relatively higher; This can be explained by the physiological adaptations of deciduous species that are compatible with the seasonal humidity cycle. </w:t>
      </w:r>
      <w:r w:rsidRPr="00ED2A17">
        <w:rPr>
          <w:rFonts w:eastAsia="Times New Roman"/>
          <w:i w:val="0"/>
          <w:iCs w:val="0"/>
          <w:sz w:val="24"/>
          <w:szCs w:val="24"/>
          <w:lang w:eastAsia="tr-TR"/>
        </w:rPr>
        <w:t>The plant composition determined in the study offers low water demand and high ecological resilience together and sets an example in terms of climate-resilient landscaping strategies. This presents a potential palette of plants for sustainable green infrastructure practices, particularly in semi-arid regions.</w:t>
      </w:r>
    </w:p>
    <w:p w14:paraId="758ED0D5" w14:textId="77777777" w:rsidR="00DA374B" w:rsidRDefault="00DA374B" w:rsidP="00A457D4">
      <w:pPr>
        <w:pStyle w:val="NormalWeb"/>
        <w:spacing w:line="240" w:lineRule="auto"/>
        <w:jc w:val="both"/>
        <w:rPr>
          <w:rFonts w:eastAsia="Times New Roman"/>
          <w:i w:val="0"/>
          <w:iCs w:val="0"/>
          <w:sz w:val="24"/>
          <w:szCs w:val="24"/>
          <w:lang w:eastAsia="tr-TR"/>
        </w:rPr>
      </w:pPr>
    </w:p>
    <w:p w14:paraId="26E7550B" w14:textId="77777777" w:rsidR="00B94029" w:rsidRDefault="00B94029" w:rsidP="00B94029">
      <w:pPr>
        <w:pStyle w:val="NormalWeb"/>
        <w:jc w:val="center"/>
        <w:rPr>
          <w:rFonts w:eastAsia="Times New Roman"/>
          <w:i w:val="0"/>
          <w:iCs w:val="0"/>
          <w:sz w:val="24"/>
          <w:szCs w:val="24"/>
          <w:lang w:eastAsia="tr-TR"/>
        </w:rPr>
      </w:pPr>
      <w:r>
        <w:rPr>
          <w:noProof/>
          <w:lang w:val="en-IN" w:eastAsia="en-IN"/>
        </w:rPr>
        <w:drawing>
          <wp:inline distT="0" distB="0" distL="0" distR="0" wp14:anchorId="53AB6613" wp14:editId="7177B832">
            <wp:extent cx="4511899" cy="3288406"/>
            <wp:effectExtent l="0" t="0" r="9525" b="13970"/>
            <wp:docPr id="1806550961" name="Grafik 1">
              <a:extLst xmlns:a="http://schemas.openxmlformats.org/drawingml/2006/main">
                <a:ext uri="{FF2B5EF4-FFF2-40B4-BE49-F238E27FC236}">
                  <a16:creationId xmlns:a16="http://schemas.microsoft.com/office/drawing/2014/main" id="{A53D4BA4-697C-8EF0-E4C9-048F3C529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D1B01F" w14:textId="0A860908" w:rsidR="00A457D4" w:rsidRPr="00B84EBE" w:rsidRDefault="00B94029" w:rsidP="00B84EBE">
      <w:pPr>
        <w:spacing w:before="100" w:beforeAutospacing="1" w:after="100" w:afterAutospacing="1" w:line="240" w:lineRule="auto"/>
        <w:jc w:val="center"/>
        <w:rPr>
          <w:rFonts w:ascii="Times New Roman" w:hAnsi="Times New Roman" w:cs="Times New Roman"/>
          <w:i w:val="0"/>
          <w:iCs w:val="0"/>
          <w:sz w:val="22"/>
          <w:szCs w:val="22"/>
        </w:rPr>
      </w:pPr>
      <w:r w:rsidRPr="00CD6D71">
        <w:rPr>
          <w:rFonts w:ascii="Times New Roman" w:hAnsi="Times New Roman" w:cs="Times New Roman"/>
          <w:i w:val="0"/>
          <w:iCs w:val="0"/>
          <w:sz w:val="22"/>
          <w:szCs w:val="22"/>
        </w:rPr>
        <w:t>Figure 3</w:t>
      </w:r>
      <w:r>
        <w:rPr>
          <w:rFonts w:ascii="Times New Roman" w:hAnsi="Times New Roman" w:cs="Times New Roman"/>
          <w:i w:val="0"/>
          <w:iCs w:val="0"/>
          <w:sz w:val="22"/>
          <w:szCs w:val="22"/>
        </w:rPr>
        <w:t xml:space="preserve">. </w:t>
      </w:r>
      <w:r w:rsidRPr="00A878FA">
        <w:t xml:space="preserve"> </w:t>
      </w:r>
      <w:r w:rsidRPr="00A878FA">
        <w:rPr>
          <w:rFonts w:ascii="Times New Roman" w:hAnsi="Times New Roman" w:cs="Times New Roman"/>
          <w:i w:val="0"/>
          <w:iCs w:val="0"/>
          <w:sz w:val="22"/>
          <w:szCs w:val="22"/>
        </w:rPr>
        <w:t xml:space="preserve">Species analyzed for </w:t>
      </w:r>
      <w:r>
        <w:rPr>
          <w:rFonts w:ascii="Times New Roman" w:hAnsi="Times New Roman" w:cs="Times New Roman"/>
          <w:i w:val="0"/>
          <w:iCs w:val="0"/>
          <w:sz w:val="22"/>
          <w:szCs w:val="22"/>
        </w:rPr>
        <w:t xml:space="preserve">natural,excotic,water cravings  and </w:t>
      </w:r>
      <w:r w:rsidRPr="00A878FA">
        <w:rPr>
          <w:rFonts w:ascii="Times New Roman" w:hAnsi="Times New Roman" w:cs="Times New Roman"/>
          <w:i w:val="0"/>
          <w:iCs w:val="0"/>
          <w:sz w:val="22"/>
          <w:szCs w:val="22"/>
        </w:rPr>
        <w:t>drought resistance</w:t>
      </w:r>
    </w:p>
    <w:p w14:paraId="68B6B832" w14:textId="77777777" w:rsidR="00B94029" w:rsidRPr="00ED2A17" w:rsidRDefault="00B94029" w:rsidP="00B940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Sustainability Assessment of Lawn Areas</w:t>
      </w:r>
    </w:p>
    <w:p w14:paraId="57C79CBC" w14:textId="5C5F2191" w:rsidR="00B94029" w:rsidRPr="00ED2A17" w:rsidRDefault="00B94029" w:rsidP="00ED2A17">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lastRenderedPageBreak/>
        <w:t>Increasing temperatures and irregular rainfall patterns in Istanbul are causing serious physiological stress on grass species, negatively affecting their growth processes. High temperatures increase evapotranspiration rates, leading to a significant rise in water consumption and maintenance costs. The water requirements of turfgrass species vary greatly depending on the morphological characteristics of the species, photosynthetic efficiency, root depth, and local climatic conditions. In addition, cultural practices such as irrigation strategies, mowing frequency, fertilization, and aeration also play a decisive role in water consumption.</w:t>
      </w:r>
    </w:p>
    <w:p w14:paraId="47C9A456" w14:textId="0F04E3ED" w:rsidR="00ED2A17" w:rsidRDefault="00B34BD0" w:rsidP="00BC4803">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When evaluated in line with drought-tolerant landscape design principles, large-scale turf applications are among the factors that reduce resource efficiency and increase water consumption (Tülek, 2008). Therefore, limiting turf areas to only functionally necessary zones—such as surfaces intended for recreation, sports, or erosion control—should be considered a fundamental strategy for sustainable landscape management. However, in landscape arrangements on the scale of Istanbul, intensive use of turf continues, particularly in medians and at intersections (Figure </w:t>
      </w:r>
      <w:r w:rsidR="00380D2E" w:rsidRPr="00ED2A17">
        <w:rPr>
          <w:rFonts w:ascii="Times New Roman" w:eastAsia="Times New Roman" w:hAnsi="Times New Roman" w:cs="Times New Roman"/>
          <w:i w:val="0"/>
          <w:iCs w:val="0"/>
          <w:sz w:val="24"/>
          <w:szCs w:val="24"/>
          <w:lang w:eastAsia="tr-TR"/>
        </w:rPr>
        <w:t>4</w:t>
      </w:r>
      <w:r w:rsidRPr="00ED2A17">
        <w:rPr>
          <w:rFonts w:ascii="Times New Roman" w:eastAsia="Times New Roman" w:hAnsi="Times New Roman" w:cs="Times New Roman"/>
          <w:i w:val="0"/>
          <w:iCs w:val="0"/>
          <w:sz w:val="24"/>
          <w:szCs w:val="24"/>
          <w:lang w:eastAsia="tr-TR"/>
        </w:rPr>
        <w:t>). This practice both hinders the efficient use of water and increases maintenance and energy costs in the long term.</w:t>
      </w:r>
      <w:r w:rsidR="00E97A48" w:rsidRPr="00ED2A17">
        <w:rPr>
          <w:rFonts w:ascii="Times New Roman" w:eastAsia="Times New Roman" w:hAnsi="Times New Roman" w:cs="Times New Roman"/>
          <w:i w:val="0"/>
          <w:iCs w:val="0"/>
          <w:sz w:val="24"/>
          <w:szCs w:val="24"/>
          <w:lang w:eastAsia="tr-TR"/>
        </w:rPr>
        <w:t xml:space="preserve"> </w:t>
      </w:r>
      <w:r w:rsidR="00BC4803" w:rsidRPr="00ED2A17">
        <w:rPr>
          <w:rFonts w:ascii="Times New Roman" w:eastAsia="Times New Roman" w:hAnsi="Times New Roman" w:cs="Times New Roman"/>
          <w:i w:val="0"/>
          <w:iCs w:val="0"/>
          <w:sz w:val="24"/>
          <w:szCs w:val="24"/>
          <w:lang w:eastAsia="tr-TR"/>
        </w:rPr>
        <w:t>However, rather than completely eliminating grass areas, their limited use with the right species selection and placement can provide ecological benefits. Indeed, it has been reported that well-managed grass areas can sequester 110–115 g of atmospheric carbon per hectare per year (Qian &amp; Follett, 2002). This finding shows that grass plants can make a limited but positive contribution to carbon sequestration when used in appropriate locations.</w:t>
      </w:r>
    </w:p>
    <w:p w14:paraId="679A0AEF" w14:textId="571640F6" w:rsidR="00ED2A17" w:rsidRDefault="00931966" w:rsidP="00B84EBE">
      <w:pPr>
        <w:pStyle w:val="NormalWeb"/>
        <w:spacing w:after="0" w:line="240" w:lineRule="atLeast"/>
        <w:jc w:val="both"/>
        <w:rPr>
          <w:b/>
          <w:bCs/>
          <w:i w:val="0"/>
          <w:iCs w:val="0"/>
          <w:sz w:val="24"/>
          <w:szCs w:val="24"/>
        </w:rPr>
      </w:pPr>
      <w:r>
        <w:rPr>
          <w:b/>
          <w:bCs/>
          <w:i w:val="0"/>
          <w:iCs w:val="0"/>
          <w:noProof/>
          <w:sz w:val="24"/>
          <w:szCs w:val="24"/>
          <w:lang w:val="en-IN" w:eastAsia="en-IN"/>
        </w:rPr>
        <mc:AlternateContent>
          <mc:Choice Requires="wps">
            <w:drawing>
              <wp:anchor distT="0" distB="0" distL="114300" distR="114300" simplePos="0" relativeHeight="251660288" behindDoc="0" locked="0" layoutInCell="1" allowOverlap="1" wp14:anchorId="0C557C39" wp14:editId="2EF55027">
                <wp:simplePos x="0" y="0"/>
                <wp:positionH relativeFrom="column">
                  <wp:posOffset>1479</wp:posOffset>
                </wp:positionH>
                <wp:positionV relativeFrom="paragraph">
                  <wp:posOffset>951443</wp:posOffset>
                </wp:positionV>
                <wp:extent cx="5695699" cy="284267"/>
                <wp:effectExtent l="12700" t="12700" r="6985" b="8255"/>
                <wp:wrapNone/>
                <wp:docPr id="1454045424" name="Metin Kutusu 2"/>
                <wp:cNvGraphicFramePr/>
                <a:graphic xmlns:a="http://schemas.openxmlformats.org/drawingml/2006/main">
                  <a:graphicData uri="http://schemas.microsoft.com/office/word/2010/wordprocessingShape">
                    <wps:wsp>
                      <wps:cNvSpPr txBox="1"/>
                      <wps:spPr>
                        <a:xfrm>
                          <a:off x="0" y="0"/>
                          <a:ext cx="5695699" cy="284267"/>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EFD83ED" w14:textId="3F6851EC" w:rsidR="00AD6EE5" w:rsidRPr="00931966" w:rsidRDefault="00AD6EE5" w:rsidP="00931966">
                            <w:pPr>
                              <w:pStyle w:val="NormalWeb"/>
                              <w:spacing w:after="0" w:line="240" w:lineRule="atLeast"/>
                              <w:rPr>
                                <w:i w:val="0"/>
                                <w:iCs w:val="0"/>
                                <w:sz w:val="18"/>
                                <w:szCs w:val="18"/>
                              </w:rPr>
                            </w:pPr>
                            <w:r>
                              <w:rPr>
                                <w:rFonts w:eastAsia="Times New Roman"/>
                                <w:i w:val="0"/>
                                <w:iCs w:val="0"/>
                                <w:sz w:val="18"/>
                                <w:szCs w:val="18"/>
                                <w:highlight w:val="yellow"/>
                                <w:lang w:eastAsia="tr-TR"/>
                              </w:rPr>
                              <w:t xml:space="preserve">      </w:t>
                            </w:r>
                            <w:r w:rsidRPr="00A17D87">
                              <w:rPr>
                                <w:rFonts w:eastAsia="Times New Roman"/>
                                <w:i w:val="0"/>
                                <w:iCs w:val="0"/>
                                <w:sz w:val="16"/>
                                <w:szCs w:val="16"/>
                                <w:highlight w:val="yellow"/>
                                <w:lang w:eastAsia="tr-TR"/>
                              </w:rPr>
                              <w:t>Samandıra Junction</w:t>
                            </w:r>
                            <w:r w:rsidRPr="00931966">
                              <w:rPr>
                                <w:sz w:val="18"/>
                                <w:szCs w:val="18"/>
                              </w:rPr>
                              <w:t xml:space="preserve">                       </w:t>
                            </w:r>
                            <w:r>
                              <w:rPr>
                                <w:sz w:val="18"/>
                                <w:szCs w:val="18"/>
                              </w:rPr>
                              <w:t xml:space="preserve">            </w:t>
                            </w:r>
                            <w:r w:rsidRPr="00931966">
                              <w:rPr>
                                <w:sz w:val="18"/>
                                <w:szCs w:val="18"/>
                              </w:rPr>
                              <w:t xml:space="preserve">  </w:t>
                            </w:r>
                            <w:r w:rsidRPr="00A17D87">
                              <w:rPr>
                                <w:i w:val="0"/>
                                <w:iCs w:val="0"/>
                                <w:sz w:val="16"/>
                                <w:szCs w:val="16"/>
                                <w:highlight w:val="yellow"/>
                              </w:rPr>
                              <w:t>Kavacık Junction</w:t>
                            </w:r>
                            <w:r w:rsidRPr="00931966">
                              <w:rPr>
                                <w:i w:val="0"/>
                                <w:iCs w:val="0"/>
                                <w:sz w:val="18"/>
                                <w:szCs w:val="18"/>
                              </w:rPr>
                              <w:t xml:space="preserve">                           </w:t>
                            </w:r>
                            <w:r>
                              <w:rPr>
                                <w:i w:val="0"/>
                                <w:iCs w:val="0"/>
                                <w:sz w:val="18"/>
                                <w:szCs w:val="18"/>
                              </w:rPr>
                              <w:t xml:space="preserve">                    </w:t>
                            </w:r>
                            <w:r w:rsidRPr="00931966">
                              <w:rPr>
                                <w:sz w:val="18"/>
                                <w:szCs w:val="18"/>
                              </w:rPr>
                              <w:t xml:space="preserve"> </w:t>
                            </w:r>
                            <w:r w:rsidRPr="00A17D87">
                              <w:rPr>
                                <w:rFonts w:eastAsia="Times New Roman"/>
                                <w:i w:val="0"/>
                                <w:iCs w:val="0"/>
                                <w:sz w:val="16"/>
                                <w:szCs w:val="16"/>
                                <w:highlight w:val="yellow"/>
                                <w:lang w:eastAsia="tr-TR"/>
                              </w:rPr>
                              <w:t>Vatan Street Junction</w:t>
                            </w:r>
                          </w:p>
                          <w:p w14:paraId="3F8621B6" w14:textId="77777777" w:rsidR="00AD6EE5" w:rsidRDefault="00AD6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7C39" id="Metin Kutusu 2" o:spid="_x0000_s1028" type="#_x0000_t202" style="position:absolute;left:0;text-align:left;margin-left:.1pt;margin-top:74.9pt;width:448.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" filled="f" strokecolor="black [3200]" strokeweight="1.5pt">
                <v:textbox>
                  <w:txbxContent>
                    <w:p w14:paraId="6EFD83ED" w14:textId="3F6851EC" w:rsidR="00AD6EE5" w:rsidRPr="00931966" w:rsidRDefault="00AD6EE5" w:rsidP="00931966">
                      <w:pPr>
                        <w:pStyle w:val="NormalWeb"/>
                        <w:spacing w:after="0" w:line="240" w:lineRule="atLeast"/>
                        <w:rPr>
                          <w:i w:val="0"/>
                          <w:iCs w:val="0"/>
                          <w:sz w:val="18"/>
                          <w:szCs w:val="18"/>
                        </w:rPr>
                      </w:pPr>
                      <w:r>
                        <w:rPr>
                          <w:rFonts w:eastAsia="Times New Roman"/>
                          <w:i w:val="0"/>
                          <w:iCs w:val="0"/>
                          <w:sz w:val="18"/>
                          <w:szCs w:val="18"/>
                          <w:highlight w:val="yellow"/>
                          <w:lang w:eastAsia="tr-TR"/>
                        </w:rPr>
                        <w:t xml:space="preserve">      </w:t>
                      </w:r>
                      <w:r w:rsidRPr="00A17D87">
                        <w:rPr>
                          <w:rFonts w:eastAsia="Times New Roman"/>
                          <w:i w:val="0"/>
                          <w:iCs w:val="0"/>
                          <w:sz w:val="16"/>
                          <w:szCs w:val="16"/>
                          <w:highlight w:val="yellow"/>
                          <w:lang w:eastAsia="tr-TR"/>
                        </w:rPr>
                        <w:t>Samandıra Junction</w:t>
                      </w:r>
                      <w:r w:rsidRPr="00931966">
                        <w:rPr>
                          <w:sz w:val="18"/>
                          <w:szCs w:val="18"/>
                        </w:rPr>
                        <w:t xml:space="preserve">                       </w:t>
                      </w:r>
                      <w:r>
                        <w:rPr>
                          <w:sz w:val="18"/>
                          <w:szCs w:val="18"/>
                        </w:rPr>
                        <w:t xml:space="preserve">            </w:t>
                      </w:r>
                      <w:r w:rsidRPr="00931966">
                        <w:rPr>
                          <w:sz w:val="18"/>
                          <w:szCs w:val="18"/>
                        </w:rPr>
                        <w:t xml:space="preserve">  </w:t>
                      </w:r>
                      <w:r w:rsidRPr="00A17D87">
                        <w:rPr>
                          <w:i w:val="0"/>
                          <w:iCs w:val="0"/>
                          <w:sz w:val="16"/>
                          <w:szCs w:val="16"/>
                          <w:highlight w:val="yellow"/>
                        </w:rPr>
                        <w:t>Kavacık Junction</w:t>
                      </w:r>
                      <w:r w:rsidRPr="00931966">
                        <w:rPr>
                          <w:i w:val="0"/>
                          <w:iCs w:val="0"/>
                          <w:sz w:val="18"/>
                          <w:szCs w:val="18"/>
                        </w:rPr>
                        <w:t xml:space="preserve">                           </w:t>
                      </w:r>
                      <w:r>
                        <w:rPr>
                          <w:i w:val="0"/>
                          <w:iCs w:val="0"/>
                          <w:sz w:val="18"/>
                          <w:szCs w:val="18"/>
                        </w:rPr>
                        <w:t xml:space="preserve">                    </w:t>
                      </w:r>
                      <w:r w:rsidRPr="00931966">
                        <w:rPr>
                          <w:sz w:val="18"/>
                          <w:szCs w:val="18"/>
                        </w:rPr>
                        <w:t xml:space="preserve"> </w:t>
                      </w:r>
                      <w:r w:rsidRPr="00A17D87">
                        <w:rPr>
                          <w:rFonts w:eastAsia="Times New Roman"/>
                          <w:i w:val="0"/>
                          <w:iCs w:val="0"/>
                          <w:sz w:val="16"/>
                          <w:szCs w:val="16"/>
                          <w:highlight w:val="yellow"/>
                          <w:lang w:eastAsia="tr-TR"/>
                        </w:rPr>
                        <w:t>Vatan Street Junction</w:t>
                      </w:r>
                    </w:p>
                    <w:p w14:paraId="3F8621B6" w14:textId="77777777" w:rsidR="00AD6EE5" w:rsidRDefault="00AD6EE5"/>
                  </w:txbxContent>
                </v:textbox>
              </v:shape>
            </w:pict>
          </mc:Fallback>
        </mc:AlternateContent>
      </w:r>
      <w:r w:rsidR="00CE12FD" w:rsidRPr="00EC4D14">
        <w:rPr>
          <w:b/>
          <w:bCs/>
          <w:i w:val="0"/>
          <w:iCs w:val="0"/>
          <w:noProof/>
          <w:sz w:val="24"/>
          <w:szCs w:val="24"/>
          <w:lang w:val="en-IN" w:eastAsia="en-IN"/>
        </w:rPr>
        <w:drawing>
          <wp:inline distT="0" distB="0" distL="0" distR="0" wp14:anchorId="247372D5" wp14:editId="2572C579">
            <wp:extent cx="1805940" cy="1205685"/>
            <wp:effectExtent l="0" t="0" r="0" b="1270"/>
            <wp:docPr id="1231615738" name="Resim 1" descr="çim, gökyüzü, bitki,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5738" name="Resim 1" descr="çim, gökyüzü, bitki, dış mekan içeren bir resim&#10;&#10;Yapay zeka tarafından oluşturulmuş içerik yanlış olabilir."/>
                    <pic:cNvPicPr/>
                  </pic:nvPicPr>
                  <pic:blipFill>
                    <a:blip r:embed="rId18"/>
                    <a:stretch>
                      <a:fillRect/>
                    </a:stretch>
                  </pic:blipFill>
                  <pic:spPr>
                    <a:xfrm>
                      <a:off x="0" y="0"/>
                      <a:ext cx="1877716" cy="1253604"/>
                    </a:xfrm>
                    <a:prstGeom prst="rect">
                      <a:avLst/>
                    </a:prstGeom>
                  </pic:spPr>
                </pic:pic>
              </a:graphicData>
            </a:graphic>
          </wp:inline>
        </w:drawing>
      </w:r>
      <w:r w:rsidR="00CE12FD" w:rsidRPr="004C4B02">
        <w:rPr>
          <w:b/>
          <w:bCs/>
          <w:i w:val="0"/>
          <w:iCs w:val="0"/>
          <w:noProof/>
          <w:sz w:val="24"/>
          <w:szCs w:val="24"/>
          <w:lang w:val="en-IN" w:eastAsia="en-IN"/>
        </w:rPr>
        <w:drawing>
          <wp:inline distT="0" distB="0" distL="0" distR="0" wp14:anchorId="73E3F6D6" wp14:editId="26A47AB9">
            <wp:extent cx="1977555" cy="1206294"/>
            <wp:effectExtent l="0" t="0" r="3810" b="635"/>
            <wp:docPr id="1712133540" name="Resim 1" descr="çim, dış mekan, ağaç, bitk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3540" name="Resim 1" descr="çim, dış mekan, ağaç, bitki içeren bir resim&#10;&#10;Yapay zeka tarafından oluşturulmuş içerik yanlış olabilir."/>
                    <pic:cNvPicPr/>
                  </pic:nvPicPr>
                  <pic:blipFill>
                    <a:blip r:embed="rId19"/>
                    <a:stretch>
                      <a:fillRect/>
                    </a:stretch>
                  </pic:blipFill>
                  <pic:spPr>
                    <a:xfrm>
                      <a:off x="0" y="0"/>
                      <a:ext cx="2041731" cy="1245441"/>
                    </a:xfrm>
                    <a:prstGeom prst="rect">
                      <a:avLst/>
                    </a:prstGeom>
                  </pic:spPr>
                </pic:pic>
              </a:graphicData>
            </a:graphic>
          </wp:inline>
        </w:drawing>
      </w:r>
      <w:r w:rsidR="00923C31" w:rsidRPr="00923C31">
        <w:rPr>
          <w:noProof/>
        </w:rPr>
        <w:t xml:space="preserve"> </w:t>
      </w:r>
      <w:r w:rsidR="00923C31" w:rsidRPr="00923C31">
        <w:rPr>
          <w:b/>
          <w:bCs/>
          <w:i w:val="0"/>
          <w:iCs w:val="0"/>
          <w:noProof/>
          <w:sz w:val="24"/>
          <w:szCs w:val="24"/>
          <w:lang w:val="en-IN" w:eastAsia="en-IN"/>
        </w:rPr>
        <w:drawing>
          <wp:inline distT="0" distB="0" distL="0" distR="0" wp14:anchorId="0254400D" wp14:editId="7FE1D46B">
            <wp:extent cx="1878965" cy="1218745"/>
            <wp:effectExtent l="0" t="0" r="635" b="635"/>
            <wp:docPr id="60840720" name="Resim 1" descr="dış mekan, bitki, çim, yol, karayol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0720" name="Resim 1" descr="dış mekan, bitki, çim, yol, karayolu içeren bir resim&#10;&#10;Yapay zeka tarafından oluşturulmuş içerik yanlış olabilir."/>
                    <pic:cNvPicPr/>
                  </pic:nvPicPr>
                  <pic:blipFill>
                    <a:blip r:embed="rId20"/>
                    <a:stretch>
                      <a:fillRect/>
                    </a:stretch>
                  </pic:blipFill>
                  <pic:spPr>
                    <a:xfrm>
                      <a:off x="0" y="0"/>
                      <a:ext cx="1923813" cy="1247834"/>
                    </a:xfrm>
                    <a:prstGeom prst="rect">
                      <a:avLst/>
                    </a:prstGeom>
                  </pic:spPr>
                </pic:pic>
              </a:graphicData>
            </a:graphic>
          </wp:inline>
        </w:drawing>
      </w:r>
    </w:p>
    <w:p w14:paraId="241A898C" w14:textId="211305A6" w:rsidR="00ED2A17" w:rsidRPr="00DA374B" w:rsidRDefault="00031D78" w:rsidP="00DA374B">
      <w:pPr>
        <w:pStyle w:val="NormalWeb"/>
        <w:jc w:val="center"/>
        <w:rPr>
          <w:i w:val="0"/>
          <w:iCs w:val="0"/>
          <w:sz w:val="22"/>
          <w:szCs w:val="22"/>
        </w:rPr>
      </w:pPr>
      <w:r w:rsidRPr="00DA374B">
        <w:rPr>
          <w:i w:val="0"/>
          <w:iCs w:val="0"/>
          <w:sz w:val="22"/>
          <w:szCs w:val="22"/>
        </w:rPr>
        <w:t>Figure</w:t>
      </w:r>
      <w:r w:rsidR="00E05F87" w:rsidRPr="00DA374B">
        <w:rPr>
          <w:i w:val="0"/>
          <w:iCs w:val="0"/>
          <w:sz w:val="22"/>
          <w:szCs w:val="22"/>
        </w:rPr>
        <w:t>.</w:t>
      </w:r>
      <w:r w:rsidR="00380D2E" w:rsidRPr="00DA374B">
        <w:rPr>
          <w:i w:val="0"/>
          <w:iCs w:val="0"/>
          <w:sz w:val="22"/>
          <w:szCs w:val="22"/>
        </w:rPr>
        <w:t>4</w:t>
      </w:r>
      <w:r w:rsidRPr="00DA374B">
        <w:rPr>
          <w:i w:val="0"/>
          <w:iCs w:val="0"/>
          <w:sz w:val="22"/>
          <w:szCs w:val="22"/>
        </w:rPr>
        <w:t xml:space="preserve">. </w:t>
      </w:r>
      <w:r w:rsidR="00E05F87" w:rsidRPr="00DA374B">
        <w:rPr>
          <w:i w:val="0"/>
          <w:iCs w:val="0"/>
          <w:sz w:val="22"/>
          <w:szCs w:val="22"/>
        </w:rPr>
        <w:t xml:space="preserve"> </w:t>
      </w:r>
      <w:r w:rsidR="005D409A" w:rsidRPr="00DA374B">
        <w:rPr>
          <w:i w:val="0"/>
          <w:iCs w:val="0"/>
          <w:sz w:val="22"/>
          <w:szCs w:val="22"/>
        </w:rPr>
        <w:t xml:space="preserve">Grass Field applications in Istanbul </w:t>
      </w:r>
      <w:r w:rsidR="008A6137" w:rsidRPr="00DA374B">
        <w:rPr>
          <w:i w:val="0"/>
          <w:iCs w:val="0"/>
          <w:sz w:val="22"/>
          <w:szCs w:val="22"/>
        </w:rPr>
        <w:t>(URL 1,2025)</w:t>
      </w:r>
      <w:r w:rsidR="00ED2A17" w:rsidRPr="00DA374B">
        <w:rPr>
          <w:i w:val="0"/>
          <w:iCs w:val="0"/>
          <w:sz w:val="22"/>
          <w:szCs w:val="22"/>
        </w:rPr>
        <w:t>.</w:t>
      </w:r>
    </w:p>
    <w:p w14:paraId="3729B464" w14:textId="51F88FEC" w:rsidR="00380D2E" w:rsidRPr="00ED2A17" w:rsidRDefault="00ED2A17" w:rsidP="00ED2A17">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In recent years, the use of drought-tolerant species has emerged as an effective solution to these problems. In particular, </w:t>
      </w:r>
      <w:r w:rsidRPr="00ED2A17">
        <w:rPr>
          <w:rFonts w:ascii="Times New Roman" w:eastAsia="Times New Roman" w:hAnsi="Times New Roman" w:cs="Times New Roman"/>
          <w:sz w:val="24"/>
          <w:szCs w:val="24"/>
          <w:lang w:eastAsia="tr-TR"/>
        </w:rPr>
        <w:t>Cynodon dactylon</w:t>
      </w:r>
      <w:r w:rsidRPr="00ED2A17">
        <w:rPr>
          <w:rFonts w:ascii="Times New Roman" w:eastAsia="Times New Roman" w:hAnsi="Times New Roman" w:cs="Times New Roman"/>
          <w:i w:val="0"/>
          <w:iCs w:val="0"/>
          <w:sz w:val="24"/>
          <w:szCs w:val="24"/>
          <w:lang w:eastAsia="tr-TR"/>
        </w:rPr>
        <w:t xml:space="preserve"> (bermuda grass) and </w:t>
      </w:r>
      <w:r w:rsidRPr="00ED2A17">
        <w:rPr>
          <w:rFonts w:ascii="Times New Roman" w:eastAsia="Times New Roman" w:hAnsi="Times New Roman" w:cs="Times New Roman"/>
          <w:sz w:val="24"/>
          <w:szCs w:val="24"/>
          <w:lang w:eastAsia="tr-TR"/>
        </w:rPr>
        <w:t>Zoysia japonica</w:t>
      </w:r>
      <w:r w:rsidRPr="00ED2A17">
        <w:rPr>
          <w:rFonts w:ascii="Times New Roman" w:eastAsia="Times New Roman" w:hAnsi="Times New Roman" w:cs="Times New Roman"/>
          <w:i w:val="0"/>
          <w:iCs w:val="0"/>
          <w:sz w:val="24"/>
          <w:szCs w:val="24"/>
          <w:lang w:eastAsia="tr-TR"/>
        </w:rPr>
        <w:t xml:space="preserve"> (Korean grass) species are notable as alternatives that are tolerant to high temperatures and trampling stress and have low water requirements (White, 2001). Compared to traditional cold-season grasses, these species have deeper root systems and reduce irrigation frequency by using soil moisture more efficiently</w:t>
      </w:r>
      <w:r>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(Table 2).</w:t>
      </w:r>
      <w:r>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Preferring these species in temperature stress zones identified through QGIS analyses both preserves visual quality and minimizes water consumption. Therefore, redefining grass areas in Istanbul's climate-adaptive landscape planning should be approached with a management approach based on species diversity and functionality.</w:t>
      </w:r>
    </w:p>
    <w:tbl>
      <w:tblPr>
        <w:tblStyle w:val="TableNormal1"/>
        <w:tblpPr w:leftFromText="141" w:rightFromText="141" w:vertAnchor="text" w:horzAnchor="page" w:tblpX="2524" w:tblpY="425"/>
        <w:tblW w:w="6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078"/>
        <w:gridCol w:w="1264"/>
        <w:gridCol w:w="1492"/>
      </w:tblGrid>
      <w:tr w:rsidR="00380D2E" w:rsidRPr="001642F2" w14:paraId="40841587" w14:textId="77777777" w:rsidTr="00DA374B">
        <w:trPr>
          <w:trHeight w:val="242"/>
        </w:trPr>
        <w:tc>
          <w:tcPr>
            <w:tcW w:w="427" w:type="dxa"/>
          </w:tcPr>
          <w:p w14:paraId="612C7FDE" w14:textId="77777777" w:rsidR="00380D2E" w:rsidRPr="00DA374B" w:rsidRDefault="00380D2E" w:rsidP="00380D2E">
            <w:pPr>
              <w:pStyle w:val="TableParagraph"/>
              <w:ind w:left="9" w:right="2"/>
              <w:jc w:val="center"/>
              <w:rPr>
                <w:b/>
                <w:sz w:val="18"/>
                <w:szCs w:val="18"/>
              </w:rPr>
            </w:pPr>
            <w:r w:rsidRPr="00DA374B">
              <w:rPr>
                <w:b/>
                <w:spacing w:val="-5"/>
                <w:sz w:val="18"/>
                <w:szCs w:val="18"/>
              </w:rPr>
              <w:t>No</w:t>
            </w:r>
          </w:p>
        </w:tc>
        <w:tc>
          <w:tcPr>
            <w:tcW w:w="3078" w:type="dxa"/>
          </w:tcPr>
          <w:p w14:paraId="03324E9B" w14:textId="6A2D40AA" w:rsidR="00380D2E" w:rsidRPr="00DA374B" w:rsidRDefault="0078520C" w:rsidP="00380D2E">
            <w:pPr>
              <w:pStyle w:val="TableParagraph"/>
              <w:rPr>
                <w:b/>
                <w:sz w:val="18"/>
                <w:szCs w:val="18"/>
              </w:rPr>
            </w:pPr>
            <w:r w:rsidRPr="00DA374B">
              <w:rPr>
                <w:b/>
                <w:sz w:val="18"/>
                <w:szCs w:val="18"/>
              </w:rPr>
              <w:t>Latin Name</w:t>
            </w:r>
          </w:p>
        </w:tc>
        <w:tc>
          <w:tcPr>
            <w:tcW w:w="1264" w:type="dxa"/>
          </w:tcPr>
          <w:p w14:paraId="3BFE3373" w14:textId="0048505E" w:rsidR="00380D2E" w:rsidRPr="00DA374B" w:rsidRDefault="0078520C" w:rsidP="00380D2E">
            <w:pPr>
              <w:pStyle w:val="TableParagraph"/>
              <w:rPr>
                <w:b/>
                <w:sz w:val="18"/>
                <w:szCs w:val="18"/>
              </w:rPr>
            </w:pPr>
            <w:r w:rsidRPr="00DA374B">
              <w:rPr>
                <w:b/>
                <w:spacing w:val="-2"/>
                <w:sz w:val="18"/>
                <w:szCs w:val="18"/>
              </w:rPr>
              <w:t>Family</w:t>
            </w:r>
          </w:p>
        </w:tc>
        <w:tc>
          <w:tcPr>
            <w:tcW w:w="1492" w:type="dxa"/>
          </w:tcPr>
          <w:p w14:paraId="2208A3E4" w14:textId="50BA9E83" w:rsidR="00380D2E" w:rsidRPr="00DA374B" w:rsidRDefault="0078520C" w:rsidP="00380D2E">
            <w:pPr>
              <w:pStyle w:val="TableParagraph"/>
              <w:ind w:left="16" w:right="2"/>
              <w:jc w:val="center"/>
              <w:rPr>
                <w:b/>
                <w:spacing w:val="-2"/>
                <w:sz w:val="18"/>
                <w:szCs w:val="18"/>
              </w:rPr>
            </w:pPr>
            <w:r w:rsidRPr="00DA374B">
              <w:rPr>
                <w:b/>
                <w:spacing w:val="-2"/>
                <w:sz w:val="18"/>
                <w:szCs w:val="18"/>
              </w:rPr>
              <w:t xml:space="preserve">Drought tolerance </w:t>
            </w:r>
          </w:p>
        </w:tc>
      </w:tr>
      <w:tr w:rsidR="00380D2E" w:rsidRPr="001642F2" w14:paraId="397FBEF0" w14:textId="77777777" w:rsidTr="00DA374B">
        <w:trPr>
          <w:trHeight w:val="242"/>
        </w:trPr>
        <w:tc>
          <w:tcPr>
            <w:tcW w:w="427" w:type="dxa"/>
          </w:tcPr>
          <w:p w14:paraId="263AC29F" w14:textId="77777777" w:rsidR="00380D2E" w:rsidRPr="00DA374B" w:rsidRDefault="00380D2E" w:rsidP="00380D2E">
            <w:pPr>
              <w:pStyle w:val="TableParagraph"/>
              <w:ind w:left="9" w:right="1"/>
              <w:jc w:val="center"/>
              <w:rPr>
                <w:spacing w:val="-10"/>
                <w:sz w:val="18"/>
                <w:szCs w:val="18"/>
              </w:rPr>
            </w:pPr>
            <w:r w:rsidRPr="00DA374B">
              <w:rPr>
                <w:spacing w:val="-10"/>
                <w:sz w:val="18"/>
                <w:szCs w:val="18"/>
              </w:rPr>
              <w:t>1</w:t>
            </w:r>
          </w:p>
        </w:tc>
        <w:tc>
          <w:tcPr>
            <w:tcW w:w="3078" w:type="dxa"/>
          </w:tcPr>
          <w:p w14:paraId="37491ACA" w14:textId="77777777" w:rsidR="00380D2E" w:rsidRPr="00DA374B" w:rsidRDefault="00380D2E" w:rsidP="00380D2E">
            <w:pPr>
              <w:pStyle w:val="TableParagraph"/>
              <w:rPr>
                <w:i/>
                <w:sz w:val="18"/>
                <w:szCs w:val="18"/>
              </w:rPr>
            </w:pPr>
            <w:proofErr w:type="spellStart"/>
            <w:r w:rsidRPr="00DA374B">
              <w:rPr>
                <w:i/>
                <w:sz w:val="18"/>
                <w:szCs w:val="18"/>
              </w:rPr>
              <w:t>Buchloe</w:t>
            </w:r>
            <w:proofErr w:type="spellEnd"/>
            <w:r w:rsidRPr="00DA374B">
              <w:rPr>
                <w:i/>
                <w:sz w:val="18"/>
                <w:szCs w:val="18"/>
              </w:rPr>
              <w:t xml:space="preserve"> </w:t>
            </w:r>
            <w:proofErr w:type="spellStart"/>
            <w:r w:rsidRPr="00DA374B">
              <w:rPr>
                <w:i/>
                <w:sz w:val="18"/>
                <w:szCs w:val="18"/>
              </w:rPr>
              <w:t>dactlyloides</w:t>
            </w:r>
            <w:proofErr w:type="spellEnd"/>
            <w:r w:rsidRPr="00DA374B">
              <w:rPr>
                <w:i/>
                <w:sz w:val="18"/>
                <w:szCs w:val="18"/>
              </w:rPr>
              <w:t xml:space="preserve"> </w:t>
            </w:r>
          </w:p>
        </w:tc>
        <w:tc>
          <w:tcPr>
            <w:tcW w:w="1264" w:type="dxa"/>
          </w:tcPr>
          <w:p w14:paraId="0A9586BC"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w:t>
            </w:r>
            <w:proofErr w:type="spellEnd"/>
          </w:p>
        </w:tc>
        <w:tc>
          <w:tcPr>
            <w:tcW w:w="1492" w:type="dxa"/>
          </w:tcPr>
          <w:p w14:paraId="255E9B7D" w14:textId="30C173E1"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7F3C669B" w14:textId="77777777" w:rsidTr="00DA374B">
        <w:trPr>
          <w:trHeight w:val="242"/>
        </w:trPr>
        <w:tc>
          <w:tcPr>
            <w:tcW w:w="427" w:type="dxa"/>
          </w:tcPr>
          <w:p w14:paraId="74CCBD53" w14:textId="77777777" w:rsidR="00380D2E" w:rsidRPr="00DA374B" w:rsidRDefault="00380D2E" w:rsidP="00380D2E">
            <w:pPr>
              <w:pStyle w:val="TableParagraph"/>
              <w:ind w:left="9" w:right="1"/>
              <w:jc w:val="center"/>
              <w:rPr>
                <w:spacing w:val="-10"/>
                <w:sz w:val="18"/>
                <w:szCs w:val="18"/>
              </w:rPr>
            </w:pPr>
            <w:r w:rsidRPr="00DA374B">
              <w:rPr>
                <w:spacing w:val="-10"/>
                <w:sz w:val="18"/>
                <w:szCs w:val="18"/>
              </w:rPr>
              <w:t>2</w:t>
            </w:r>
          </w:p>
        </w:tc>
        <w:tc>
          <w:tcPr>
            <w:tcW w:w="3078" w:type="dxa"/>
          </w:tcPr>
          <w:p w14:paraId="6D880592" w14:textId="77777777" w:rsidR="00380D2E" w:rsidRPr="00DA374B" w:rsidRDefault="006438AF" w:rsidP="00380D2E">
            <w:pPr>
              <w:pStyle w:val="TableParagraph"/>
              <w:rPr>
                <w:sz w:val="18"/>
                <w:szCs w:val="18"/>
              </w:rPr>
            </w:pPr>
            <w:hyperlink r:id="rId21">
              <w:proofErr w:type="spellStart"/>
              <w:r w:rsidR="00380D2E" w:rsidRPr="00DA374B">
                <w:rPr>
                  <w:i/>
                  <w:sz w:val="18"/>
                  <w:szCs w:val="18"/>
                </w:rPr>
                <w:t>Cynodon</w:t>
              </w:r>
              <w:proofErr w:type="spellEnd"/>
              <w:r w:rsidR="00380D2E" w:rsidRPr="00DA374B">
                <w:rPr>
                  <w:i/>
                  <w:spacing w:val="-2"/>
                  <w:sz w:val="18"/>
                  <w:szCs w:val="18"/>
                </w:rPr>
                <w:t xml:space="preserve"> </w:t>
              </w:r>
              <w:proofErr w:type="spellStart"/>
              <w:r w:rsidR="00380D2E" w:rsidRPr="00DA374B">
                <w:rPr>
                  <w:i/>
                  <w:sz w:val="18"/>
                  <w:szCs w:val="18"/>
                </w:rPr>
                <w:t>dactylon</w:t>
              </w:r>
              <w:proofErr w:type="spellEnd"/>
              <w:r w:rsidR="00380D2E" w:rsidRPr="00DA374B">
                <w:rPr>
                  <w:i/>
                  <w:sz w:val="18"/>
                  <w:szCs w:val="18"/>
                </w:rPr>
                <w:t xml:space="preserve"> </w:t>
              </w:r>
              <w:r w:rsidR="00380D2E" w:rsidRPr="00DA374B">
                <w:rPr>
                  <w:sz w:val="18"/>
                  <w:szCs w:val="18"/>
                </w:rPr>
                <w:t>(L.)</w:t>
              </w:r>
              <w:r w:rsidR="00380D2E" w:rsidRPr="00DA374B">
                <w:rPr>
                  <w:spacing w:val="-2"/>
                  <w:sz w:val="18"/>
                  <w:szCs w:val="18"/>
                </w:rPr>
                <w:t xml:space="preserve"> </w:t>
              </w:r>
              <w:r w:rsidR="00380D2E" w:rsidRPr="00DA374B">
                <w:rPr>
                  <w:spacing w:val="-4"/>
                  <w:sz w:val="18"/>
                  <w:szCs w:val="18"/>
                </w:rPr>
                <w:t>P</w:t>
              </w:r>
            </w:hyperlink>
            <w:r w:rsidR="00380D2E" w:rsidRPr="00DA374B">
              <w:rPr>
                <w:spacing w:val="-4"/>
                <w:sz w:val="18"/>
                <w:szCs w:val="18"/>
              </w:rPr>
              <w:t>ers.</w:t>
            </w:r>
          </w:p>
        </w:tc>
        <w:tc>
          <w:tcPr>
            <w:tcW w:w="1264" w:type="dxa"/>
          </w:tcPr>
          <w:p w14:paraId="164AABF3"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49B35122" w14:textId="4C46CCF6" w:rsidR="00380D2E" w:rsidRPr="00DA374B" w:rsidRDefault="00380D2E" w:rsidP="00DA374B">
            <w:pPr>
              <w:pStyle w:val="TableParagraph"/>
              <w:ind w:left="16"/>
              <w:jc w:val="center"/>
              <w:rPr>
                <w:b/>
                <w:bCs/>
                <w:spacing w:val="-2"/>
                <w:sz w:val="18"/>
                <w:szCs w:val="18"/>
              </w:rPr>
            </w:pPr>
            <w:r w:rsidRPr="00DA374B">
              <w:rPr>
                <w:b/>
                <w:bCs/>
                <w:spacing w:val="-2"/>
                <w:sz w:val="18"/>
                <w:szCs w:val="18"/>
              </w:rPr>
              <w:t>High</w:t>
            </w:r>
          </w:p>
        </w:tc>
      </w:tr>
      <w:tr w:rsidR="00380D2E" w:rsidRPr="001642F2" w14:paraId="254E414F" w14:textId="77777777" w:rsidTr="00DA374B">
        <w:trPr>
          <w:trHeight w:val="242"/>
        </w:trPr>
        <w:tc>
          <w:tcPr>
            <w:tcW w:w="427" w:type="dxa"/>
          </w:tcPr>
          <w:p w14:paraId="4B393FAB" w14:textId="77777777" w:rsidR="00380D2E" w:rsidRPr="00DA374B" w:rsidRDefault="00380D2E" w:rsidP="00380D2E">
            <w:pPr>
              <w:pStyle w:val="TableParagraph"/>
              <w:ind w:left="9" w:right="1"/>
              <w:jc w:val="center"/>
              <w:rPr>
                <w:spacing w:val="-10"/>
                <w:sz w:val="18"/>
                <w:szCs w:val="18"/>
              </w:rPr>
            </w:pPr>
            <w:r w:rsidRPr="00DA374B">
              <w:rPr>
                <w:spacing w:val="-10"/>
                <w:sz w:val="18"/>
                <w:szCs w:val="18"/>
              </w:rPr>
              <w:t>3</w:t>
            </w:r>
          </w:p>
        </w:tc>
        <w:tc>
          <w:tcPr>
            <w:tcW w:w="3078" w:type="dxa"/>
          </w:tcPr>
          <w:p w14:paraId="6E4C6A98" w14:textId="77777777" w:rsidR="00380D2E" w:rsidRPr="00DA374B" w:rsidRDefault="00380D2E" w:rsidP="00380D2E">
            <w:pPr>
              <w:pStyle w:val="TableParagraph"/>
              <w:rPr>
                <w:sz w:val="18"/>
                <w:szCs w:val="18"/>
              </w:rPr>
            </w:pPr>
            <w:r w:rsidRPr="00DA374B">
              <w:rPr>
                <w:i/>
                <w:sz w:val="18"/>
                <w:szCs w:val="18"/>
              </w:rPr>
              <w:t>Festuca</w:t>
            </w:r>
            <w:r w:rsidRPr="00DA374B">
              <w:rPr>
                <w:i/>
                <w:spacing w:val="-2"/>
                <w:sz w:val="18"/>
                <w:szCs w:val="18"/>
              </w:rPr>
              <w:t xml:space="preserve"> </w:t>
            </w:r>
            <w:proofErr w:type="spellStart"/>
            <w:r w:rsidRPr="00DA374B">
              <w:rPr>
                <w:i/>
                <w:sz w:val="18"/>
                <w:szCs w:val="18"/>
              </w:rPr>
              <w:t>arundinacea</w:t>
            </w:r>
            <w:proofErr w:type="spellEnd"/>
            <w:r w:rsidRPr="00DA374B">
              <w:rPr>
                <w:i/>
                <w:sz w:val="18"/>
                <w:szCs w:val="18"/>
              </w:rPr>
              <w:t xml:space="preserve"> </w:t>
            </w:r>
            <w:r w:rsidRPr="00DA374B">
              <w:rPr>
                <w:spacing w:val="-2"/>
                <w:sz w:val="18"/>
                <w:szCs w:val="18"/>
              </w:rPr>
              <w:t>(</w:t>
            </w:r>
            <w:proofErr w:type="spellStart"/>
            <w:r w:rsidRPr="00DA374B">
              <w:rPr>
                <w:spacing w:val="-2"/>
                <w:sz w:val="18"/>
                <w:szCs w:val="18"/>
              </w:rPr>
              <w:t>Schreb</w:t>
            </w:r>
            <w:proofErr w:type="spellEnd"/>
            <w:r w:rsidRPr="00DA374B">
              <w:rPr>
                <w:spacing w:val="-2"/>
                <w:sz w:val="18"/>
                <w:szCs w:val="18"/>
              </w:rPr>
              <w:t>)</w:t>
            </w:r>
          </w:p>
        </w:tc>
        <w:tc>
          <w:tcPr>
            <w:tcW w:w="1264" w:type="dxa"/>
          </w:tcPr>
          <w:p w14:paraId="04A24381"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6004701F"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28122A58" w14:textId="77777777" w:rsidTr="00DA374B">
        <w:trPr>
          <w:trHeight w:val="242"/>
        </w:trPr>
        <w:tc>
          <w:tcPr>
            <w:tcW w:w="427" w:type="dxa"/>
          </w:tcPr>
          <w:p w14:paraId="462C4AB1" w14:textId="77777777" w:rsidR="00380D2E" w:rsidRPr="00DA374B" w:rsidRDefault="00380D2E" w:rsidP="00380D2E">
            <w:pPr>
              <w:pStyle w:val="TableParagraph"/>
              <w:ind w:left="9" w:right="1"/>
              <w:jc w:val="center"/>
              <w:rPr>
                <w:spacing w:val="-10"/>
                <w:sz w:val="18"/>
                <w:szCs w:val="18"/>
              </w:rPr>
            </w:pPr>
            <w:r w:rsidRPr="00DA374B">
              <w:rPr>
                <w:spacing w:val="-10"/>
                <w:sz w:val="18"/>
                <w:szCs w:val="18"/>
              </w:rPr>
              <w:t>4</w:t>
            </w:r>
          </w:p>
        </w:tc>
        <w:tc>
          <w:tcPr>
            <w:tcW w:w="3078" w:type="dxa"/>
          </w:tcPr>
          <w:p w14:paraId="2C3A3DB8" w14:textId="77777777" w:rsidR="00380D2E" w:rsidRPr="00DA374B" w:rsidRDefault="00380D2E" w:rsidP="00380D2E">
            <w:pPr>
              <w:pStyle w:val="TableParagraph"/>
              <w:rPr>
                <w:i/>
                <w:sz w:val="18"/>
                <w:szCs w:val="18"/>
              </w:rPr>
            </w:pPr>
            <w:r w:rsidRPr="00DA374B">
              <w:rPr>
                <w:i/>
                <w:sz w:val="18"/>
                <w:szCs w:val="18"/>
              </w:rPr>
              <w:t>Festuca</w:t>
            </w:r>
            <w:r w:rsidRPr="00DA374B">
              <w:rPr>
                <w:i/>
                <w:spacing w:val="-2"/>
                <w:sz w:val="18"/>
                <w:szCs w:val="18"/>
              </w:rPr>
              <w:t xml:space="preserve"> </w:t>
            </w:r>
            <w:proofErr w:type="spellStart"/>
            <w:r w:rsidRPr="00DA374B">
              <w:rPr>
                <w:i/>
                <w:sz w:val="18"/>
                <w:szCs w:val="18"/>
              </w:rPr>
              <w:t>arundinacea</w:t>
            </w:r>
            <w:proofErr w:type="spellEnd"/>
            <w:r w:rsidRPr="00DA374B">
              <w:rPr>
                <w:i/>
                <w:spacing w:val="-1"/>
                <w:sz w:val="18"/>
                <w:szCs w:val="18"/>
              </w:rPr>
              <w:t xml:space="preserve"> </w:t>
            </w:r>
            <w:r w:rsidRPr="00DA374B">
              <w:rPr>
                <w:sz w:val="18"/>
                <w:szCs w:val="18"/>
              </w:rPr>
              <w:t>(</w:t>
            </w:r>
            <w:proofErr w:type="spellStart"/>
            <w:r w:rsidRPr="00DA374B">
              <w:rPr>
                <w:sz w:val="18"/>
                <w:szCs w:val="18"/>
              </w:rPr>
              <w:t>Schreb</w:t>
            </w:r>
            <w:proofErr w:type="spellEnd"/>
            <w:r w:rsidRPr="00DA374B">
              <w:rPr>
                <w:sz w:val="18"/>
                <w:szCs w:val="18"/>
              </w:rPr>
              <w:t>)</w:t>
            </w:r>
            <w:r w:rsidRPr="00DA374B">
              <w:rPr>
                <w:spacing w:val="-2"/>
                <w:sz w:val="18"/>
                <w:szCs w:val="18"/>
              </w:rPr>
              <w:t>“Jaguar”</w:t>
            </w:r>
          </w:p>
        </w:tc>
        <w:tc>
          <w:tcPr>
            <w:tcW w:w="1264" w:type="dxa"/>
          </w:tcPr>
          <w:p w14:paraId="515E9861"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3508A797"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2397D27F" w14:textId="77777777" w:rsidTr="00DA374B">
        <w:trPr>
          <w:trHeight w:val="242"/>
        </w:trPr>
        <w:tc>
          <w:tcPr>
            <w:tcW w:w="427" w:type="dxa"/>
          </w:tcPr>
          <w:p w14:paraId="5BEF2751" w14:textId="77777777" w:rsidR="00380D2E" w:rsidRPr="00DA374B" w:rsidRDefault="00380D2E" w:rsidP="00380D2E">
            <w:pPr>
              <w:pStyle w:val="TableParagraph"/>
              <w:ind w:left="9" w:right="1"/>
              <w:jc w:val="center"/>
              <w:rPr>
                <w:spacing w:val="-10"/>
                <w:sz w:val="18"/>
                <w:szCs w:val="18"/>
              </w:rPr>
            </w:pPr>
            <w:r w:rsidRPr="00DA374B">
              <w:rPr>
                <w:spacing w:val="-10"/>
                <w:sz w:val="18"/>
                <w:szCs w:val="18"/>
              </w:rPr>
              <w:t>5</w:t>
            </w:r>
          </w:p>
        </w:tc>
        <w:tc>
          <w:tcPr>
            <w:tcW w:w="3078" w:type="dxa"/>
          </w:tcPr>
          <w:p w14:paraId="00C434DB" w14:textId="77777777" w:rsidR="00380D2E" w:rsidRPr="00DA374B" w:rsidRDefault="00380D2E" w:rsidP="00380D2E">
            <w:pPr>
              <w:pStyle w:val="TableParagraph"/>
              <w:rPr>
                <w:i/>
                <w:sz w:val="18"/>
                <w:szCs w:val="18"/>
              </w:rPr>
            </w:pPr>
            <w:r w:rsidRPr="00DA374B">
              <w:rPr>
                <w:i/>
                <w:sz w:val="18"/>
                <w:szCs w:val="18"/>
              </w:rPr>
              <w:t>Festuca</w:t>
            </w:r>
            <w:r w:rsidRPr="00DA374B">
              <w:rPr>
                <w:i/>
                <w:spacing w:val="-2"/>
                <w:sz w:val="18"/>
                <w:szCs w:val="18"/>
              </w:rPr>
              <w:t xml:space="preserve"> </w:t>
            </w:r>
            <w:proofErr w:type="spellStart"/>
            <w:r w:rsidRPr="00DA374B">
              <w:rPr>
                <w:i/>
                <w:sz w:val="18"/>
                <w:szCs w:val="18"/>
              </w:rPr>
              <w:t>arundinacea</w:t>
            </w:r>
            <w:proofErr w:type="spellEnd"/>
            <w:r w:rsidRPr="00DA374B">
              <w:rPr>
                <w:i/>
                <w:spacing w:val="-1"/>
                <w:sz w:val="18"/>
                <w:szCs w:val="18"/>
              </w:rPr>
              <w:t xml:space="preserve"> </w:t>
            </w:r>
            <w:r w:rsidRPr="00DA374B">
              <w:rPr>
                <w:sz w:val="18"/>
                <w:szCs w:val="18"/>
              </w:rPr>
              <w:t>(</w:t>
            </w:r>
            <w:proofErr w:type="spellStart"/>
            <w:r w:rsidRPr="00DA374B">
              <w:rPr>
                <w:sz w:val="18"/>
                <w:szCs w:val="18"/>
              </w:rPr>
              <w:t>Schreb</w:t>
            </w:r>
            <w:proofErr w:type="spellEnd"/>
            <w:r w:rsidRPr="00DA374B">
              <w:rPr>
                <w:sz w:val="18"/>
                <w:szCs w:val="18"/>
              </w:rPr>
              <w:t>)</w:t>
            </w:r>
            <w:r w:rsidRPr="00DA374B">
              <w:rPr>
                <w:spacing w:val="-2"/>
                <w:sz w:val="18"/>
                <w:szCs w:val="18"/>
              </w:rPr>
              <w:t xml:space="preserve"> “</w:t>
            </w:r>
            <w:proofErr w:type="spellStart"/>
            <w:r w:rsidRPr="00DA374B">
              <w:rPr>
                <w:spacing w:val="-2"/>
                <w:sz w:val="18"/>
                <w:szCs w:val="18"/>
              </w:rPr>
              <w:t>Arit</w:t>
            </w:r>
            <w:proofErr w:type="spellEnd"/>
            <w:r w:rsidRPr="00DA374B">
              <w:rPr>
                <w:spacing w:val="-2"/>
                <w:sz w:val="18"/>
                <w:szCs w:val="18"/>
              </w:rPr>
              <w:t>”</w:t>
            </w:r>
          </w:p>
        </w:tc>
        <w:tc>
          <w:tcPr>
            <w:tcW w:w="1264" w:type="dxa"/>
          </w:tcPr>
          <w:p w14:paraId="022C74A7"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7E83DBE5"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171AB167" w14:textId="77777777" w:rsidTr="00DA374B">
        <w:trPr>
          <w:trHeight w:val="226"/>
        </w:trPr>
        <w:tc>
          <w:tcPr>
            <w:tcW w:w="427" w:type="dxa"/>
          </w:tcPr>
          <w:p w14:paraId="12730551" w14:textId="77777777" w:rsidR="00380D2E" w:rsidRPr="00DA374B" w:rsidRDefault="00380D2E" w:rsidP="00380D2E">
            <w:pPr>
              <w:pStyle w:val="TableParagraph"/>
              <w:ind w:left="9" w:right="1"/>
              <w:jc w:val="center"/>
              <w:rPr>
                <w:spacing w:val="-10"/>
                <w:sz w:val="18"/>
                <w:szCs w:val="18"/>
              </w:rPr>
            </w:pPr>
            <w:r w:rsidRPr="00DA374B">
              <w:rPr>
                <w:spacing w:val="-5"/>
                <w:sz w:val="18"/>
                <w:szCs w:val="18"/>
              </w:rPr>
              <w:lastRenderedPageBreak/>
              <w:t>6</w:t>
            </w:r>
          </w:p>
        </w:tc>
        <w:tc>
          <w:tcPr>
            <w:tcW w:w="3078" w:type="dxa"/>
          </w:tcPr>
          <w:p w14:paraId="619FAA39" w14:textId="77777777" w:rsidR="00380D2E" w:rsidRPr="00DA374B" w:rsidRDefault="00380D2E" w:rsidP="00380D2E">
            <w:pPr>
              <w:pStyle w:val="TableParagraph"/>
              <w:rPr>
                <w:i/>
                <w:sz w:val="18"/>
                <w:szCs w:val="18"/>
              </w:rPr>
            </w:pPr>
            <w:r w:rsidRPr="00DA374B">
              <w:rPr>
                <w:i/>
                <w:sz w:val="18"/>
                <w:szCs w:val="18"/>
              </w:rPr>
              <w:t>Festuca</w:t>
            </w:r>
            <w:r w:rsidRPr="00DA374B">
              <w:rPr>
                <w:i/>
                <w:spacing w:val="-3"/>
                <w:sz w:val="18"/>
                <w:szCs w:val="18"/>
              </w:rPr>
              <w:t xml:space="preserve"> </w:t>
            </w:r>
            <w:r w:rsidRPr="00DA374B">
              <w:rPr>
                <w:i/>
                <w:sz w:val="18"/>
                <w:szCs w:val="18"/>
              </w:rPr>
              <w:t>glauca</w:t>
            </w:r>
            <w:r w:rsidRPr="00DA374B">
              <w:rPr>
                <w:i/>
                <w:spacing w:val="-1"/>
                <w:sz w:val="18"/>
                <w:szCs w:val="18"/>
              </w:rPr>
              <w:t xml:space="preserve"> </w:t>
            </w:r>
            <w:r w:rsidRPr="00DA374B">
              <w:rPr>
                <w:sz w:val="18"/>
                <w:szCs w:val="18"/>
              </w:rPr>
              <w:t>“Boulder</w:t>
            </w:r>
            <w:r w:rsidRPr="00DA374B">
              <w:rPr>
                <w:spacing w:val="-1"/>
                <w:sz w:val="18"/>
                <w:szCs w:val="18"/>
              </w:rPr>
              <w:t xml:space="preserve"> </w:t>
            </w:r>
            <w:r w:rsidRPr="00DA374B">
              <w:rPr>
                <w:spacing w:val="-4"/>
                <w:sz w:val="18"/>
                <w:szCs w:val="18"/>
              </w:rPr>
              <w:t>Blue”</w:t>
            </w:r>
          </w:p>
        </w:tc>
        <w:tc>
          <w:tcPr>
            <w:tcW w:w="1264" w:type="dxa"/>
          </w:tcPr>
          <w:p w14:paraId="45523695"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7E04BEDA"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5B4DEFCD" w14:textId="77777777" w:rsidTr="00DA374B">
        <w:trPr>
          <w:trHeight w:val="242"/>
        </w:trPr>
        <w:tc>
          <w:tcPr>
            <w:tcW w:w="427" w:type="dxa"/>
          </w:tcPr>
          <w:p w14:paraId="761467CC" w14:textId="77777777" w:rsidR="00380D2E" w:rsidRPr="00DA374B" w:rsidRDefault="00380D2E" w:rsidP="00380D2E">
            <w:pPr>
              <w:pStyle w:val="TableParagraph"/>
              <w:ind w:left="9" w:right="1"/>
              <w:jc w:val="center"/>
              <w:rPr>
                <w:spacing w:val="-5"/>
                <w:sz w:val="18"/>
                <w:szCs w:val="18"/>
              </w:rPr>
            </w:pPr>
            <w:r w:rsidRPr="00DA374B">
              <w:rPr>
                <w:spacing w:val="-5"/>
                <w:sz w:val="18"/>
                <w:szCs w:val="18"/>
              </w:rPr>
              <w:t>7</w:t>
            </w:r>
          </w:p>
        </w:tc>
        <w:tc>
          <w:tcPr>
            <w:tcW w:w="3078" w:type="dxa"/>
          </w:tcPr>
          <w:p w14:paraId="07DF03D6" w14:textId="77777777" w:rsidR="00380D2E" w:rsidRPr="00DA374B" w:rsidRDefault="00380D2E" w:rsidP="00380D2E">
            <w:pPr>
              <w:pStyle w:val="TableParagraph"/>
              <w:rPr>
                <w:i/>
                <w:sz w:val="18"/>
                <w:szCs w:val="18"/>
              </w:rPr>
            </w:pPr>
            <w:r w:rsidRPr="00DA374B">
              <w:rPr>
                <w:i/>
                <w:sz w:val="18"/>
                <w:szCs w:val="18"/>
              </w:rPr>
              <w:t>Festuca</w:t>
            </w:r>
            <w:r w:rsidRPr="00DA374B">
              <w:rPr>
                <w:i/>
                <w:spacing w:val="-2"/>
                <w:sz w:val="18"/>
                <w:szCs w:val="18"/>
              </w:rPr>
              <w:t xml:space="preserve"> </w:t>
            </w:r>
            <w:proofErr w:type="spellStart"/>
            <w:r w:rsidRPr="00DA374B">
              <w:rPr>
                <w:i/>
                <w:sz w:val="18"/>
                <w:szCs w:val="18"/>
              </w:rPr>
              <w:t>trachyphylla</w:t>
            </w:r>
            <w:proofErr w:type="spellEnd"/>
            <w:r w:rsidRPr="00DA374B">
              <w:rPr>
                <w:i/>
                <w:spacing w:val="-1"/>
                <w:sz w:val="18"/>
                <w:szCs w:val="18"/>
              </w:rPr>
              <w:t xml:space="preserve"> </w:t>
            </w:r>
            <w:r w:rsidRPr="00DA374B">
              <w:rPr>
                <w:spacing w:val="-2"/>
                <w:sz w:val="18"/>
                <w:szCs w:val="18"/>
              </w:rPr>
              <w:t>“</w:t>
            </w:r>
            <w:proofErr w:type="spellStart"/>
            <w:r w:rsidRPr="00DA374B">
              <w:rPr>
                <w:spacing w:val="-2"/>
                <w:sz w:val="18"/>
                <w:szCs w:val="18"/>
              </w:rPr>
              <w:t>Durar</w:t>
            </w:r>
            <w:proofErr w:type="spellEnd"/>
            <w:r w:rsidRPr="00DA374B">
              <w:rPr>
                <w:spacing w:val="-2"/>
                <w:sz w:val="18"/>
                <w:szCs w:val="18"/>
              </w:rPr>
              <w:t>”</w:t>
            </w:r>
          </w:p>
        </w:tc>
        <w:tc>
          <w:tcPr>
            <w:tcW w:w="1264" w:type="dxa"/>
          </w:tcPr>
          <w:p w14:paraId="11A2CC7C"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2D8B7D2D"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0F65AC27" w14:textId="77777777" w:rsidTr="00DA374B">
        <w:trPr>
          <w:trHeight w:val="242"/>
        </w:trPr>
        <w:tc>
          <w:tcPr>
            <w:tcW w:w="427" w:type="dxa"/>
          </w:tcPr>
          <w:p w14:paraId="57F57E1D" w14:textId="77777777" w:rsidR="00380D2E" w:rsidRPr="00DA374B" w:rsidRDefault="00380D2E" w:rsidP="00380D2E">
            <w:pPr>
              <w:pStyle w:val="TableParagraph"/>
              <w:ind w:left="0" w:right="1"/>
              <w:jc w:val="center"/>
              <w:rPr>
                <w:spacing w:val="-5"/>
                <w:sz w:val="18"/>
                <w:szCs w:val="18"/>
              </w:rPr>
            </w:pPr>
            <w:r w:rsidRPr="00DA374B">
              <w:rPr>
                <w:spacing w:val="-5"/>
                <w:sz w:val="18"/>
                <w:szCs w:val="18"/>
              </w:rPr>
              <w:t>8</w:t>
            </w:r>
          </w:p>
        </w:tc>
        <w:tc>
          <w:tcPr>
            <w:tcW w:w="3078" w:type="dxa"/>
          </w:tcPr>
          <w:p w14:paraId="7FF3F4ED" w14:textId="77777777" w:rsidR="00380D2E" w:rsidRPr="00DA374B" w:rsidRDefault="00380D2E" w:rsidP="00380D2E">
            <w:pPr>
              <w:pStyle w:val="TableParagraph"/>
              <w:rPr>
                <w:i/>
                <w:sz w:val="18"/>
                <w:szCs w:val="18"/>
              </w:rPr>
            </w:pPr>
            <w:r w:rsidRPr="00DA374B">
              <w:rPr>
                <w:i/>
                <w:sz w:val="18"/>
                <w:szCs w:val="18"/>
              </w:rPr>
              <w:t>Ophiopogon japonica</w:t>
            </w:r>
          </w:p>
        </w:tc>
        <w:tc>
          <w:tcPr>
            <w:tcW w:w="1264" w:type="dxa"/>
          </w:tcPr>
          <w:p w14:paraId="4D08127F" w14:textId="77777777" w:rsidR="00380D2E" w:rsidRPr="00DA374B" w:rsidRDefault="00380D2E" w:rsidP="00380D2E">
            <w:pPr>
              <w:pStyle w:val="TableParagraph"/>
              <w:rPr>
                <w:i/>
                <w:spacing w:val="-2"/>
                <w:sz w:val="18"/>
                <w:szCs w:val="18"/>
              </w:rPr>
            </w:pPr>
            <w:proofErr w:type="spellStart"/>
            <w:r w:rsidRPr="00DA374B">
              <w:rPr>
                <w:i/>
                <w:spacing w:val="-2"/>
                <w:sz w:val="18"/>
                <w:szCs w:val="18"/>
              </w:rPr>
              <w:t>Poaceae</w:t>
            </w:r>
            <w:proofErr w:type="spellEnd"/>
          </w:p>
        </w:tc>
        <w:tc>
          <w:tcPr>
            <w:tcW w:w="1492" w:type="dxa"/>
          </w:tcPr>
          <w:p w14:paraId="49BA6947" w14:textId="77777777" w:rsidR="00380D2E" w:rsidRPr="00DA374B" w:rsidRDefault="00380D2E" w:rsidP="00DA374B">
            <w:pPr>
              <w:pStyle w:val="TableParagraph"/>
              <w:ind w:left="16"/>
              <w:jc w:val="center"/>
              <w:rPr>
                <w:spacing w:val="-2"/>
                <w:sz w:val="18"/>
                <w:szCs w:val="18"/>
              </w:rPr>
            </w:pPr>
            <w:r w:rsidRPr="00DA374B">
              <w:rPr>
                <w:spacing w:val="-2"/>
                <w:sz w:val="18"/>
                <w:szCs w:val="18"/>
              </w:rPr>
              <w:t>Moderate</w:t>
            </w:r>
          </w:p>
        </w:tc>
      </w:tr>
      <w:tr w:rsidR="00380D2E" w:rsidRPr="001642F2" w14:paraId="58B9AE19" w14:textId="77777777" w:rsidTr="00DA374B">
        <w:trPr>
          <w:trHeight w:val="242"/>
        </w:trPr>
        <w:tc>
          <w:tcPr>
            <w:tcW w:w="427" w:type="dxa"/>
          </w:tcPr>
          <w:p w14:paraId="4A8A0219" w14:textId="77777777" w:rsidR="00380D2E" w:rsidRPr="00DA374B" w:rsidRDefault="00380D2E" w:rsidP="00380D2E">
            <w:pPr>
              <w:pStyle w:val="TableParagraph"/>
              <w:ind w:left="9" w:right="1"/>
              <w:jc w:val="center"/>
              <w:rPr>
                <w:spacing w:val="-5"/>
                <w:sz w:val="18"/>
                <w:szCs w:val="18"/>
              </w:rPr>
            </w:pPr>
            <w:r w:rsidRPr="00DA374B">
              <w:rPr>
                <w:spacing w:val="-5"/>
                <w:sz w:val="18"/>
                <w:szCs w:val="18"/>
              </w:rPr>
              <w:t>9</w:t>
            </w:r>
          </w:p>
        </w:tc>
        <w:tc>
          <w:tcPr>
            <w:tcW w:w="3078" w:type="dxa"/>
          </w:tcPr>
          <w:p w14:paraId="2B7F602F" w14:textId="77777777" w:rsidR="00380D2E" w:rsidRPr="00DA374B" w:rsidRDefault="00380D2E" w:rsidP="00380D2E">
            <w:pPr>
              <w:pStyle w:val="TableParagraph"/>
              <w:rPr>
                <w:i/>
                <w:sz w:val="18"/>
                <w:szCs w:val="18"/>
              </w:rPr>
            </w:pPr>
            <w:r w:rsidRPr="00DA374B">
              <w:rPr>
                <w:i/>
                <w:sz w:val="18"/>
                <w:szCs w:val="18"/>
              </w:rPr>
              <w:t>Zoysia japonica</w:t>
            </w:r>
          </w:p>
        </w:tc>
        <w:tc>
          <w:tcPr>
            <w:tcW w:w="1264" w:type="dxa"/>
          </w:tcPr>
          <w:p w14:paraId="5099C284" w14:textId="77777777" w:rsidR="00380D2E" w:rsidRPr="00DA374B" w:rsidRDefault="00380D2E" w:rsidP="00380D2E">
            <w:pPr>
              <w:pStyle w:val="TableParagraph"/>
              <w:ind w:left="0"/>
              <w:rPr>
                <w:i/>
                <w:spacing w:val="-2"/>
                <w:sz w:val="18"/>
                <w:szCs w:val="18"/>
              </w:rPr>
            </w:pPr>
            <w:r w:rsidRPr="00DA374B">
              <w:rPr>
                <w:i/>
                <w:spacing w:val="-2"/>
                <w:sz w:val="18"/>
                <w:szCs w:val="18"/>
              </w:rPr>
              <w:t xml:space="preserve">  </w:t>
            </w:r>
            <w:proofErr w:type="spellStart"/>
            <w:r w:rsidRPr="00DA374B">
              <w:rPr>
                <w:i/>
                <w:spacing w:val="-2"/>
                <w:sz w:val="18"/>
                <w:szCs w:val="18"/>
              </w:rPr>
              <w:t>Poaceae</w:t>
            </w:r>
            <w:proofErr w:type="spellEnd"/>
          </w:p>
        </w:tc>
        <w:tc>
          <w:tcPr>
            <w:tcW w:w="1492" w:type="dxa"/>
          </w:tcPr>
          <w:p w14:paraId="35C81AD2" w14:textId="77777777" w:rsidR="00380D2E" w:rsidRPr="00DA374B" w:rsidRDefault="00380D2E" w:rsidP="00DA374B">
            <w:pPr>
              <w:pStyle w:val="TableParagraph"/>
              <w:ind w:left="16"/>
              <w:jc w:val="center"/>
              <w:rPr>
                <w:b/>
                <w:bCs/>
                <w:spacing w:val="-2"/>
                <w:sz w:val="18"/>
                <w:szCs w:val="18"/>
              </w:rPr>
            </w:pPr>
            <w:r w:rsidRPr="00DA374B">
              <w:rPr>
                <w:b/>
                <w:bCs/>
                <w:spacing w:val="-2"/>
                <w:sz w:val="18"/>
                <w:szCs w:val="18"/>
              </w:rPr>
              <w:t>High</w:t>
            </w:r>
          </w:p>
        </w:tc>
      </w:tr>
    </w:tbl>
    <w:p w14:paraId="3341A6D5" w14:textId="77777777" w:rsidR="00174E9F" w:rsidRDefault="00174E9F" w:rsidP="00923C31">
      <w:pPr>
        <w:pStyle w:val="NormalWeb"/>
        <w:rPr>
          <w:rFonts w:eastAsia="Times New Roman"/>
          <w:i w:val="0"/>
          <w:iCs w:val="0"/>
          <w:sz w:val="24"/>
          <w:szCs w:val="24"/>
          <w:lang w:eastAsia="tr-TR"/>
        </w:rPr>
      </w:pPr>
    </w:p>
    <w:p w14:paraId="78AA0128" w14:textId="77777777" w:rsidR="00174E9F" w:rsidRDefault="00174E9F" w:rsidP="00923C31">
      <w:pPr>
        <w:pStyle w:val="NormalWeb"/>
        <w:rPr>
          <w:rFonts w:eastAsia="Times New Roman"/>
          <w:i w:val="0"/>
          <w:iCs w:val="0"/>
          <w:sz w:val="24"/>
          <w:szCs w:val="24"/>
          <w:lang w:eastAsia="tr-TR"/>
        </w:rPr>
      </w:pPr>
    </w:p>
    <w:p w14:paraId="2CFB5C2F" w14:textId="77777777" w:rsidR="00174E9F" w:rsidRDefault="00174E9F" w:rsidP="00923C31">
      <w:pPr>
        <w:pStyle w:val="NormalWeb"/>
        <w:rPr>
          <w:rFonts w:eastAsia="Times New Roman"/>
          <w:i w:val="0"/>
          <w:iCs w:val="0"/>
          <w:sz w:val="24"/>
          <w:szCs w:val="24"/>
          <w:lang w:eastAsia="tr-TR"/>
        </w:rPr>
      </w:pPr>
    </w:p>
    <w:p w14:paraId="68FCE0FB" w14:textId="420C4C45" w:rsidR="00380D2E" w:rsidRPr="00174E9F" w:rsidRDefault="00380D2E" w:rsidP="00923C31">
      <w:pPr>
        <w:pStyle w:val="NormalWeb"/>
        <w:rPr>
          <w:rFonts w:eastAsia="Times New Roman"/>
          <w:i w:val="0"/>
          <w:iCs w:val="0"/>
          <w:sz w:val="24"/>
          <w:szCs w:val="24"/>
          <w:lang w:eastAsia="tr-TR"/>
        </w:rPr>
      </w:pPr>
      <w:r>
        <w:rPr>
          <w:rFonts w:eastAsia="Times New Roman"/>
          <w:i w:val="0"/>
          <w:iCs w:val="0"/>
          <w:sz w:val="24"/>
          <w:szCs w:val="24"/>
          <w:lang w:eastAsia="tr-TR"/>
        </w:rPr>
        <w:t xml:space="preserve">Table 2. </w:t>
      </w:r>
      <w:r w:rsidR="00F77174">
        <w:rPr>
          <w:rFonts w:eastAsia="Times New Roman"/>
          <w:i w:val="0"/>
          <w:iCs w:val="0"/>
          <w:sz w:val="24"/>
          <w:szCs w:val="24"/>
          <w:lang w:eastAsia="tr-TR"/>
        </w:rPr>
        <w:t xml:space="preserve">Drought tolerance of grass plants </w:t>
      </w:r>
    </w:p>
    <w:p w14:paraId="69B9C5B5" w14:textId="77777777" w:rsidR="006D54E6" w:rsidRPr="001642F2" w:rsidRDefault="006D54E6" w:rsidP="009661AF">
      <w:pPr>
        <w:pStyle w:val="NormalWeb"/>
        <w:jc w:val="both"/>
        <w:rPr>
          <w:b/>
          <w:bCs/>
          <w:i w:val="0"/>
          <w:iCs w:val="0"/>
          <w:sz w:val="16"/>
          <w:szCs w:val="16"/>
        </w:rPr>
      </w:pPr>
    </w:p>
    <w:p w14:paraId="1A9BF955" w14:textId="77777777" w:rsidR="00C33914" w:rsidRPr="001642F2" w:rsidRDefault="00C33914" w:rsidP="009661AF">
      <w:pPr>
        <w:pStyle w:val="NormalWeb"/>
        <w:jc w:val="both"/>
        <w:rPr>
          <w:b/>
          <w:bCs/>
          <w:i w:val="0"/>
          <w:iCs w:val="0"/>
          <w:sz w:val="16"/>
          <w:szCs w:val="16"/>
        </w:rPr>
      </w:pPr>
    </w:p>
    <w:p w14:paraId="0CB6A090" w14:textId="77777777" w:rsidR="00C33914" w:rsidRPr="001642F2" w:rsidRDefault="00C33914" w:rsidP="009661AF">
      <w:pPr>
        <w:pStyle w:val="NormalWeb"/>
        <w:jc w:val="both"/>
        <w:rPr>
          <w:b/>
          <w:bCs/>
          <w:i w:val="0"/>
          <w:iCs w:val="0"/>
          <w:sz w:val="16"/>
          <w:szCs w:val="16"/>
        </w:rPr>
      </w:pPr>
    </w:p>
    <w:p w14:paraId="054D2B6A" w14:textId="77777777" w:rsidR="00A33BF3" w:rsidRDefault="00A33BF3" w:rsidP="00C312EA">
      <w:pPr>
        <w:pStyle w:val="NormalWeb"/>
        <w:rPr>
          <w:i w:val="0"/>
          <w:iCs w:val="0"/>
          <w:sz w:val="24"/>
          <w:szCs w:val="24"/>
          <w:highlight w:val="yellow"/>
        </w:rPr>
      </w:pPr>
    </w:p>
    <w:p w14:paraId="71B3CBB9" w14:textId="77777777" w:rsidR="004D33AA" w:rsidRDefault="004D33AA" w:rsidP="00730863">
      <w:pPr>
        <w:pStyle w:val="NormalWeb"/>
        <w:jc w:val="both"/>
        <w:rPr>
          <w:i w:val="0"/>
          <w:iCs w:val="0"/>
          <w:sz w:val="22"/>
          <w:szCs w:val="22"/>
        </w:rPr>
      </w:pPr>
    </w:p>
    <w:p w14:paraId="3D657032" w14:textId="0EB34264" w:rsidR="00F26BE6" w:rsidRPr="00DA374B" w:rsidRDefault="00A33BF3" w:rsidP="004D33AA">
      <w:pPr>
        <w:pStyle w:val="NormalWeb"/>
        <w:jc w:val="both"/>
        <w:rPr>
          <w:i w:val="0"/>
          <w:iCs w:val="0"/>
          <w:sz w:val="22"/>
          <w:szCs w:val="22"/>
        </w:rPr>
      </w:pPr>
      <w:r w:rsidRPr="001A15F6">
        <w:rPr>
          <w:sz w:val="22"/>
          <w:szCs w:val="22"/>
        </w:rPr>
        <w:t>Cynodon dactylon</w:t>
      </w:r>
      <w:r w:rsidRPr="004D33AA">
        <w:rPr>
          <w:i w:val="0"/>
          <w:iCs w:val="0"/>
          <w:sz w:val="22"/>
          <w:szCs w:val="22"/>
        </w:rPr>
        <w:t xml:space="preserve"> (L.) Pers. and </w:t>
      </w:r>
      <w:r w:rsidRPr="001A15F6">
        <w:rPr>
          <w:sz w:val="22"/>
          <w:szCs w:val="22"/>
        </w:rPr>
        <w:t>Zoysia japonica</w:t>
      </w:r>
      <w:r w:rsidRPr="004D33AA">
        <w:rPr>
          <w:i w:val="0"/>
          <w:iCs w:val="0"/>
          <w:sz w:val="22"/>
          <w:szCs w:val="22"/>
        </w:rPr>
        <w:t xml:space="preserve">, which have recently come into use, are drought-tolerant, wear-resistant grass species that require little water (White, 2001).  </w:t>
      </w:r>
    </w:p>
    <w:p w14:paraId="476CB3B3" w14:textId="6A50EB72" w:rsidR="00A33BF3" w:rsidRPr="004D33AA" w:rsidRDefault="00A33BF3" w:rsidP="004D33AA">
      <w:pPr>
        <w:pStyle w:val="NormalWeb"/>
        <w:jc w:val="both"/>
        <w:rPr>
          <w:b/>
          <w:bCs/>
          <w:i w:val="0"/>
          <w:iCs w:val="0"/>
          <w:sz w:val="22"/>
          <w:szCs w:val="22"/>
        </w:rPr>
      </w:pPr>
      <w:r w:rsidRPr="004D33AA">
        <w:rPr>
          <w:b/>
          <w:bCs/>
          <w:i w:val="0"/>
          <w:iCs w:val="0"/>
          <w:sz w:val="22"/>
          <w:szCs w:val="22"/>
        </w:rPr>
        <w:t>Mulching Applications</w:t>
      </w:r>
    </w:p>
    <w:p w14:paraId="486D9BB6" w14:textId="0BA594FA" w:rsidR="00B84EBE" w:rsidRPr="00F26BE6" w:rsidRDefault="00A33BF3" w:rsidP="00B84EBE">
      <w:pPr>
        <w:pStyle w:val="NormalWeb"/>
        <w:jc w:val="both"/>
        <w:rPr>
          <w:i w:val="0"/>
          <w:iCs w:val="0"/>
          <w:sz w:val="22"/>
          <w:szCs w:val="22"/>
        </w:rPr>
      </w:pPr>
      <w:r w:rsidRPr="004D33AA">
        <w:rPr>
          <w:i w:val="0"/>
          <w:iCs w:val="0"/>
          <w:sz w:val="22"/>
          <w:szCs w:val="22"/>
        </w:rPr>
        <w:t>Organic mulch material is an excellent source of nutrients for soil organisms and provides suitable conditions for their growth. As the mulch material decomposes, it releases its nutrients, while part of the mulch material turns into stable humus, contributing positively to the organic matter content of the soil. A thick layer of mulch prevents weeds from germinating and further suppresses their growth. For all these reasons, mulching plays an imp</w:t>
      </w:r>
      <w:r w:rsidR="005E286F">
        <w:rPr>
          <w:i w:val="0"/>
          <w:iCs w:val="0"/>
          <w:sz w:val="22"/>
          <w:szCs w:val="22"/>
        </w:rPr>
        <w:t>ortant</w:t>
      </w:r>
      <w:r w:rsidRPr="004D33AA">
        <w:rPr>
          <w:i w:val="0"/>
          <w:iCs w:val="0"/>
          <w:sz w:val="22"/>
          <w:szCs w:val="22"/>
        </w:rPr>
        <w:t xml:space="preserve"> role in preventing soil erosion. Furthermore, covering the soil surface with organic or inorganic materials reduces water evaporation, balances soil temperature, and prevents weed growth. The use of organic mulch (bark, leaves, compost) is becoming widespread in parks and gardens in Istanbul. Mulching both saves water and improves soil health. Applying mulch, especially to newly planted saplings and flower beds, reduces maintenance costs and water requirements. However, the practice of mulching by spreading colored gravel under the name of “xeriscaping” reveals a lack of understanding of the concept of xeriscaping.</w:t>
      </w:r>
    </w:p>
    <w:p w14:paraId="1BF5C444" w14:textId="1CD592CE" w:rsidR="00B84EBE" w:rsidRPr="00B84EBE" w:rsidRDefault="00B84EBE" w:rsidP="00B84EBE">
      <w:pPr>
        <w:pStyle w:val="NormalWeb"/>
        <w:jc w:val="both"/>
        <w:rPr>
          <w:rFonts w:eastAsia="Times New Roman"/>
          <w:b/>
          <w:bCs/>
          <w:i w:val="0"/>
          <w:iCs w:val="0"/>
          <w:sz w:val="22"/>
          <w:szCs w:val="22"/>
          <w:lang w:eastAsia="tr-TR"/>
        </w:rPr>
      </w:pPr>
      <w:r w:rsidRPr="00B84EBE">
        <w:rPr>
          <w:rFonts w:eastAsia="Times New Roman"/>
          <w:b/>
          <w:bCs/>
          <w:i w:val="0"/>
          <w:iCs w:val="0"/>
          <w:sz w:val="22"/>
          <w:szCs w:val="22"/>
          <w:lang w:eastAsia="tr-TR"/>
        </w:rPr>
        <w:t>Maintenance practices</w:t>
      </w:r>
    </w:p>
    <w:p w14:paraId="4504029A" w14:textId="77777777" w:rsidR="00ED2A17" w:rsidRDefault="00A33BF3"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The long-term sustainability of xeriscape applications in metropolitan contexts such as Istanbul is directly linked to the implementation of regular, data-driven, and scientifically grounded maintenance strategies. Maintenance operations—including irrigation scheduling, pruning, fertilization, and pest–disease control—must be systematically designed according to the ecological requirements of selected plant species and the seasonal variability of local climatic conditions. Within this framework, adaptive maintenance planning based on environmental data (e.g., evapotranspiration rates, soil moisture content, and phenological cycles) ensures both ecological resilience and efficient resource management.</w:t>
      </w:r>
    </w:p>
    <w:p w14:paraId="54A7A5CE" w14:textId="77777777" w:rsidR="00B84EBE" w:rsidRDefault="00A33BF3" w:rsidP="00B84EBE">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 xml:space="preserve">Empirical analyses demonstrate that the selection of native and naturalized species with inherently low fertilizer and pesticide requirements significantly reduces the ecological footprint of landscape management (Torun Kayabaşı, 2018). Indigenous flora contributes to the stability of local ecosystems by supporting beneficial soil microorganisms, enhancing pollinator networks, and reducing susceptibility to invasive species. Consequently, the integration of native plant communities not only </w:t>
      </w:r>
      <w:r w:rsidRPr="004D33AA">
        <w:rPr>
          <w:rFonts w:eastAsia="Times New Roman"/>
          <w:i w:val="0"/>
          <w:iCs w:val="0"/>
          <w:sz w:val="22"/>
          <w:szCs w:val="22"/>
          <w:lang w:eastAsia="tr-TR"/>
        </w:rPr>
        <w:lastRenderedPageBreak/>
        <w:t>minimizes maintenance inputs but also strengthens the ecological integrity and biodiversity of urban green systems.</w:t>
      </w:r>
    </w:p>
    <w:p w14:paraId="0AF0D7D9" w14:textId="3B0BF44B" w:rsidR="00ED2A17" w:rsidRDefault="00A33BF3" w:rsidP="00B84EBE">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Furthermore, digital monitoring systems have emerged as a critical component of sustainable landscape maintenance. The integration of Internet of Things (IoT)–based sensors and Geographic Information Systems (GIS) facilitates real-time tracking of water consumption, soil parameters, and vegetation health. These data-driven systems enable the optimization of irrigation schedules and fertilization regimes, reducing unnecessary inputs while maintaining plant vitality. Automated data collection and analysis also contribute to the long-term evaluation of maintenance efficiency and environmental performance, supporting evidence-based decision-making in municipal landscape management.</w:t>
      </w:r>
    </w:p>
    <w:p w14:paraId="78D610F9"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Maintenance optimization is particularly relevant for urban xeriscapes where resource scarcity and high user density intersect. Statistical assessments from comparable climatic regions indicate that precision irrigation systems integrated with soil moisture sensors can achieve up to 40–60% reductions in water use, aligning with best global practices in drought-resilient landscape management (UN-Habitat, 2022). In the context of Istanbul, where precipitation irregularities and evapotranspiration rates are projected to increase under RCP 8.5 scenarios, such efficiency gains are essential for ensuring the adaptive capacity of urban green infrastructure.</w:t>
      </w:r>
    </w:p>
    <w:p w14:paraId="1B8E0240"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In terms of spatial design, the configuration of landscape elements directly affects maintenance frequency and intensity. Fragmented turf areas, for instance, demonstrate higher water and nutrient demands compared to consolidated or reduced-lawn designs. The strategic limitation of turfgrass to small-scale, functional zones, such as recreational pockets or transitional spaces, can therefore contribute substantially to maintenance efficiency. Similarly, minimizing the use of seasonal ornamental plants in traffic medians, roundabouts, and roadside strips reduces both water consumption and maintenance costs without compromising visual quality. Empirical GIS-based analyses of pilot sites within the city show that maintenance inputs decrease proportionally with the reduction of high-water-demand vegetation zones, confirming the positive correlation between xerophytic design strategies and resource conservation.</w:t>
      </w:r>
    </w:p>
    <w:p w14:paraId="457C182D"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Sustainable maintenance also involves a systemic approach to nutrient management. Controlled-release organic fertilizers, applied based on soil nutrient mapping, prevent nutrient leaching and groundwater contamination. The periodic assessment of soil organic matter and microbial activity provides essential feedback for refining fertilization regimes. This adaptive feedback loop—integrating soil data, plant health indicators, and climatic parameters—constitutes a resilient maintenance model suitable for Mediterranean-climate cities like Istanbul.</w:t>
      </w:r>
    </w:p>
    <w:p w14:paraId="512625CE"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Moreover, pest and disease management in xeriscapes benefits from integrated ecological approaches rather than conventional chemical control. Biological control agents, companion planting, and habitat diversification reduce the incidence of pest outbreaks, while minimizing environmental toxicity. Data collected from experimental xeriscape plots indicate that natural enemies of common urban pests (such as aphids and thrips) increase in abundance where native shrubs and flowering perennials are incorporated into the design. Thus, ecological maintenance not only preserves ecosystem services but also contributes to the long-term stability of plant communities.</w:t>
      </w:r>
    </w:p>
    <w:p w14:paraId="2F79DBCD"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 xml:space="preserve">Ultimately, the scientific maintenance of xeriscapes must be understood as a dynamic process—continuously informed by monitoring, data evaluation, and performance indicators. The transition </w:t>
      </w:r>
      <w:r w:rsidRPr="004D33AA">
        <w:rPr>
          <w:rFonts w:eastAsia="Times New Roman"/>
          <w:i w:val="0"/>
          <w:iCs w:val="0"/>
          <w:sz w:val="22"/>
          <w:szCs w:val="22"/>
          <w:lang w:eastAsia="tr-TR"/>
        </w:rPr>
        <w:lastRenderedPageBreak/>
        <w:t>from reactive to proactive maintenance, supported by digital tools and ecological databases, represents a paradigm shift in urban landscape management. In the context of climate-adaptive design, such data-driven maintenance frameworks ensure that xeriscape systems remain functionally and aesthetically resilient over time, while minimizing inputs and maximizing ecological benefits.</w:t>
      </w:r>
    </w:p>
    <w:p w14:paraId="4D536EFE" w14:textId="77777777" w:rsidR="00482417" w:rsidRDefault="00B70499" w:rsidP="00482417">
      <w:pPr>
        <w:pStyle w:val="NormalWeb"/>
        <w:jc w:val="both"/>
        <w:rPr>
          <w:rFonts w:eastAsia="Times New Roman"/>
          <w:b/>
          <w:bCs/>
          <w:i w:val="0"/>
          <w:iCs w:val="0"/>
          <w:sz w:val="22"/>
          <w:szCs w:val="22"/>
          <w:lang w:eastAsia="tr-TR"/>
        </w:rPr>
      </w:pPr>
      <w:r w:rsidRPr="004D33AA">
        <w:rPr>
          <w:rFonts w:eastAsia="Times New Roman"/>
          <w:b/>
          <w:bCs/>
          <w:i w:val="0"/>
          <w:iCs w:val="0"/>
          <w:sz w:val="22"/>
          <w:szCs w:val="22"/>
          <w:lang w:eastAsia="tr-TR"/>
        </w:rPr>
        <w:t>5. Discussion</w:t>
      </w:r>
    </w:p>
    <w:p w14:paraId="75ED5CA9" w14:textId="15C8A44A" w:rsidR="00C14899" w:rsidRPr="00C14899" w:rsidRDefault="00C14899" w:rsidP="00482417">
      <w:pPr>
        <w:pStyle w:val="NormalWeb"/>
        <w:jc w:val="both"/>
        <w:rPr>
          <w:rFonts w:eastAsia="Times New Roman"/>
          <w:b/>
          <w:bCs/>
          <w:i w:val="0"/>
          <w:iCs w:val="0"/>
          <w:sz w:val="22"/>
          <w:szCs w:val="22"/>
          <w:lang w:eastAsia="tr-TR"/>
        </w:rPr>
      </w:pPr>
      <w:r w:rsidRPr="00C14899">
        <w:rPr>
          <w:rFonts w:eastAsia="Times New Roman"/>
          <w:i w:val="0"/>
          <w:iCs w:val="0"/>
          <w:sz w:val="24"/>
          <w:szCs w:val="24"/>
          <w:lang w:eastAsia="tr-TR"/>
        </w:rPr>
        <w:t>For cities to achieve sustainability and resilience, blue–green infrastructure elements must be addressed not merely in terms of aesthetics or short-term functionality, but within the framework of a holistic ecosystem approach. These elements should be regarded as integral components of the urban ecosystem, where the preservation and enhancement of ecological integrity are prioritized throughout the planning process. Planning practices that disregard ecological considerations and focus solely on immediate needs inflict irreversible harm on the natural and cultural environment, thereby undermining long-term sustainability objectives. The fundamental reason for the increasing prominence of sustainability debates today lies in the environmental challenges resulting from past decisions that prioritized short-term gains over ecosystem-based thinking.</w:t>
      </w:r>
    </w:p>
    <w:p w14:paraId="679F0187" w14:textId="01C99F36" w:rsidR="00B84EBE" w:rsidRDefault="00B64FB0" w:rsidP="00B84EBE">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Future-oriented strategies should be designed to safeguard ecological, social, and economic needs; they should be supported by nature-based solutions and implemented within the framework of the principle of spatial justice that considers ecosystem services. This approach parallels the transition from ‘governance’ to ‘governance’ in modern democratic countries; that is, participatory processes that take into account the views of all stakeholders play a decisive role in the sustainability of cities (Keulartz et al., 2004). The development of landscape policies should be based on data-driven, geographical, and hydrogeological analyses; the integration of green and blue infrastructure should be strengthened; and participatory planning processes should be carried out with the involvement of local communities, experts, and decision-makers. This approach is critical for the protection of natural resources, increasing the efficiency of their use, and developing existing capacity. This process represents not only a response to environmental crises, but also the courage to build a more equitable, livable, and resilient future. The literature clearly shows that the expansion of human settlements has serious impacts on biodiversity (Miller &amp; Hobbs, 2002; Stenhouse, 2004). The loss of natural ecosystems within and adjacent to city boundaries poses risks to public health and quality of life (Binning et al., 2001).</w:t>
      </w:r>
      <w:r w:rsidR="00935E49" w:rsidRPr="004D33AA">
        <w:rPr>
          <w:rFonts w:eastAsia="Times New Roman"/>
          <w:i w:val="0"/>
          <w:iCs w:val="0"/>
          <w:sz w:val="22"/>
          <w:szCs w:val="22"/>
          <w:lang w:eastAsia="tr-TR"/>
        </w:rPr>
        <w:t xml:space="preserve"> </w:t>
      </w:r>
      <w:r w:rsidR="00B41F6D" w:rsidRPr="004D33AA">
        <w:rPr>
          <w:rFonts w:eastAsia="Times New Roman"/>
          <w:i w:val="0"/>
          <w:iCs w:val="0"/>
          <w:sz w:val="22"/>
          <w:szCs w:val="22"/>
          <w:lang w:eastAsia="tr-TR"/>
        </w:rPr>
        <w:t>The size, shape, and spatial distribution of green spaces have a decisive impact on the</w:t>
      </w:r>
      <w:r w:rsidR="00900B3D">
        <w:rPr>
          <w:rFonts w:eastAsia="Times New Roman"/>
          <w:i w:val="0"/>
          <w:iCs w:val="0"/>
          <w:sz w:val="22"/>
          <w:szCs w:val="22"/>
          <w:lang w:eastAsia="tr-TR"/>
        </w:rPr>
        <w:t xml:space="preserve"> </w:t>
      </w:r>
      <w:r w:rsidR="00B41F6D" w:rsidRPr="004D33AA">
        <w:rPr>
          <w:rFonts w:eastAsia="Times New Roman"/>
          <w:i w:val="0"/>
          <w:iCs w:val="0"/>
          <w:sz w:val="22"/>
          <w:szCs w:val="22"/>
          <w:lang w:eastAsia="tr-TR"/>
        </w:rPr>
        <w:t xml:space="preserve">thermal environment and microclimate. </w:t>
      </w:r>
      <w:r w:rsidR="00607EEC">
        <w:rPr>
          <w:rFonts w:eastAsia="Times New Roman"/>
          <w:i w:val="0"/>
          <w:iCs w:val="0"/>
          <w:sz w:val="22"/>
          <w:szCs w:val="22"/>
          <w:lang w:eastAsia="tr-TR"/>
        </w:rPr>
        <w:t>c</w:t>
      </w:r>
      <w:r w:rsidR="00B41F6D" w:rsidRPr="004D33AA">
        <w:rPr>
          <w:rFonts w:eastAsia="Times New Roman"/>
          <w:i w:val="0"/>
          <w:iCs w:val="0"/>
          <w:sz w:val="22"/>
          <w:szCs w:val="22"/>
          <w:lang w:eastAsia="tr-TR"/>
        </w:rPr>
        <w:t xml:space="preserve">limate change, in particular, has critical effects on urban water resources (NASA, 2021; </w:t>
      </w:r>
      <w:r w:rsidR="002F0955">
        <w:rPr>
          <w:rFonts w:eastAsia="Times New Roman"/>
          <w:i w:val="0"/>
          <w:iCs w:val="0"/>
          <w:sz w:val="22"/>
          <w:szCs w:val="22"/>
          <w:lang w:eastAsia="tr-TR"/>
        </w:rPr>
        <w:t>Low</w:t>
      </w:r>
      <w:r w:rsidR="00B41F6D" w:rsidRPr="004D33AA">
        <w:rPr>
          <w:rFonts w:eastAsia="Times New Roman"/>
          <w:i w:val="0"/>
          <w:iCs w:val="0"/>
          <w:sz w:val="22"/>
          <w:szCs w:val="22"/>
          <w:lang w:eastAsia="tr-TR"/>
        </w:rPr>
        <w:t>honi et al., 2018; Bates et al., 2008</w:t>
      </w:r>
      <w:r w:rsidR="00900B3D">
        <w:rPr>
          <w:rFonts w:eastAsia="Times New Roman"/>
          <w:i w:val="0"/>
          <w:iCs w:val="0"/>
          <w:sz w:val="22"/>
          <w:szCs w:val="22"/>
          <w:lang w:eastAsia="tr-TR"/>
        </w:rPr>
        <w:t xml:space="preserve">; </w:t>
      </w:r>
      <w:r w:rsidR="00900B3D" w:rsidRPr="00900B3D">
        <w:rPr>
          <w:rFonts w:eastAsia="Times New Roman"/>
          <w:i w:val="0"/>
          <w:iCs w:val="0"/>
          <w:sz w:val="22"/>
          <w:szCs w:val="22"/>
          <w:lang w:eastAsia="tr-TR"/>
        </w:rPr>
        <w:t>Hassamancıoğlu, 2021</w:t>
      </w:r>
      <w:r w:rsidR="00B41F6D" w:rsidRPr="004D33AA">
        <w:rPr>
          <w:rFonts w:eastAsia="Times New Roman"/>
          <w:i w:val="0"/>
          <w:iCs w:val="0"/>
          <w:sz w:val="22"/>
          <w:szCs w:val="22"/>
          <w:lang w:eastAsia="tr-TR"/>
        </w:rPr>
        <w:t>).</w:t>
      </w:r>
      <w:r w:rsidR="00945550" w:rsidRPr="00945550">
        <w:t xml:space="preserve"> </w:t>
      </w:r>
    </w:p>
    <w:p w14:paraId="13B4E768" w14:textId="77777777" w:rsidR="00B84EBE" w:rsidRDefault="00B41F6D" w:rsidP="00B84EBE">
      <w:pPr>
        <w:pStyle w:val="NormalWeb"/>
        <w:jc w:val="both"/>
        <w:rPr>
          <w:rFonts w:eastAsia="Times New Roman"/>
          <w:i w:val="0"/>
          <w:iCs w:val="0"/>
          <w:sz w:val="22"/>
          <w:szCs w:val="22"/>
          <w:lang w:eastAsia="tr-TR"/>
        </w:rPr>
      </w:pPr>
      <w:r w:rsidRPr="007A36D0">
        <w:rPr>
          <w:rFonts w:eastAsia="Times New Roman"/>
          <w:i w:val="0"/>
          <w:iCs w:val="0"/>
          <w:sz w:val="22"/>
          <w:szCs w:val="22"/>
          <w:lang w:eastAsia="tr-TR"/>
        </w:rPr>
        <w:t>Studies conducted specifically in Istanbul reveal the ecological and thermal effects of rapid urban growth and provide the necessary information for sustainable urban planning (Ciğerci et al., 2024). Furthermore, the implementation of nature-based solutions in cities to mitigate the effects of climate change offers holistic solutions to ecological problems as well as social needs (Baykar, 2023).</w:t>
      </w:r>
      <w:r w:rsidR="00945550" w:rsidRPr="007A36D0">
        <w:rPr>
          <w:rFonts w:eastAsia="Times New Roman"/>
          <w:i w:val="0"/>
          <w:iCs w:val="0"/>
          <w:sz w:val="22"/>
          <w:szCs w:val="22"/>
          <w:lang w:eastAsia="tr-TR"/>
        </w:rPr>
        <w:t xml:space="preserve"> Policies that encourage AI innovation, support corporate well-being, and foster international technology transfer are important</w:t>
      </w:r>
      <w:r w:rsidR="007A36D0" w:rsidRPr="007A36D0">
        <w:rPr>
          <w:i w:val="0"/>
          <w:iCs w:val="0"/>
          <w:sz w:val="22"/>
          <w:szCs w:val="22"/>
        </w:rPr>
        <w:t xml:space="preserve"> (Bergougui,2025). </w:t>
      </w:r>
    </w:p>
    <w:p w14:paraId="44DEF0D8" w14:textId="6AF133C5" w:rsidR="009A10ED" w:rsidRPr="0078061D" w:rsidRDefault="009A10ED" w:rsidP="009A10ED">
      <w:pPr>
        <w:spacing w:before="100" w:beforeAutospacing="1" w:after="100" w:afterAutospacing="1" w:line="240" w:lineRule="auto"/>
        <w:jc w:val="both"/>
        <w:rPr>
          <w:rFonts w:ascii="Times New Roman" w:eastAsia="Times New Roman" w:hAnsi="Times New Roman" w:cs="Times New Roman"/>
          <w:i w:val="0"/>
          <w:iCs w:val="0"/>
          <w:sz w:val="22"/>
          <w:szCs w:val="22"/>
          <w:lang w:eastAsia="tr-TR"/>
        </w:rPr>
      </w:pPr>
      <w:r w:rsidRPr="0078061D">
        <w:rPr>
          <w:rFonts w:ascii="Times New Roman" w:eastAsia="Times New Roman" w:hAnsi="Times New Roman" w:cs="Times New Roman"/>
          <w:i w:val="0"/>
          <w:iCs w:val="0"/>
          <w:sz w:val="22"/>
          <w:szCs w:val="22"/>
          <w:lang w:eastAsia="tr-TR"/>
        </w:rPr>
        <w:t>G</w:t>
      </w:r>
      <w:r w:rsidRPr="009A10ED">
        <w:rPr>
          <w:rFonts w:ascii="Times New Roman" w:eastAsia="Times New Roman" w:hAnsi="Times New Roman" w:cs="Times New Roman"/>
          <w:i w:val="0"/>
          <w:iCs w:val="0"/>
          <w:sz w:val="22"/>
          <w:szCs w:val="22"/>
          <w:lang w:eastAsia="tr-TR"/>
        </w:rPr>
        <w:t xml:space="preserve">iven the absence of district-level data, the proposed solutions have been formulated for Istanbul at the metropolitan scale. Nevertheless, the necessity for close collaboration among ecologists, social scientists, urban planners, and local authorities during the implementation phase has been underscored. Ultimately, the development of urban landscape strategies through a holistic framework that integrates </w:t>
      </w:r>
      <w:r w:rsidRPr="009A10ED">
        <w:rPr>
          <w:rFonts w:ascii="Times New Roman" w:eastAsia="Times New Roman" w:hAnsi="Times New Roman" w:cs="Times New Roman"/>
          <w:i w:val="0"/>
          <w:iCs w:val="0"/>
          <w:sz w:val="22"/>
          <w:szCs w:val="22"/>
          <w:lang w:eastAsia="tr-TR"/>
        </w:rPr>
        <w:lastRenderedPageBreak/>
        <w:t>ecosystem services, enhances the efficiency of water and natural resource management, and foregrounds stakeholder participation is vital to achieving Istanbul’s long-term vision of a sustainable and resilient city.</w:t>
      </w:r>
    </w:p>
    <w:p w14:paraId="01CFD80A" w14:textId="77777777" w:rsidR="00B84EBE" w:rsidRDefault="00BC43EC" w:rsidP="00661552">
      <w:pPr>
        <w:pStyle w:val="NormalWeb"/>
        <w:spacing w:line="240" w:lineRule="auto"/>
        <w:jc w:val="both"/>
        <w:rPr>
          <w:rFonts w:eastAsia="Times New Roman"/>
          <w:b/>
          <w:bCs/>
          <w:i w:val="0"/>
          <w:iCs w:val="0"/>
          <w:sz w:val="22"/>
          <w:szCs w:val="22"/>
          <w:lang w:eastAsia="tr-TR"/>
        </w:rPr>
      </w:pPr>
      <w:r w:rsidRPr="004D33AA">
        <w:rPr>
          <w:rFonts w:eastAsia="Times New Roman"/>
          <w:b/>
          <w:bCs/>
          <w:i w:val="0"/>
          <w:iCs w:val="0"/>
          <w:sz w:val="22"/>
          <w:szCs w:val="22"/>
          <w:lang w:eastAsia="tr-TR"/>
        </w:rPr>
        <w:t>6. Conclusion</w:t>
      </w:r>
    </w:p>
    <w:p w14:paraId="6EBC4A86" w14:textId="77777777" w:rsidR="00B84EBE" w:rsidRDefault="00BC43EC" w:rsidP="00661552">
      <w:pPr>
        <w:pStyle w:val="NormalWeb"/>
        <w:spacing w:line="240" w:lineRule="auto"/>
        <w:jc w:val="both"/>
        <w:rPr>
          <w:rFonts w:eastAsia="Times New Roman"/>
          <w:b/>
          <w:bCs/>
          <w:i w:val="0"/>
          <w:iCs w:val="0"/>
          <w:sz w:val="22"/>
          <w:szCs w:val="22"/>
          <w:lang w:eastAsia="tr-TR"/>
        </w:rPr>
      </w:pPr>
      <w:r w:rsidRPr="004D33AA">
        <w:rPr>
          <w:rFonts w:eastAsia="Times New Roman"/>
          <w:i w:val="0"/>
          <w:iCs w:val="0"/>
          <w:sz w:val="22"/>
          <w:szCs w:val="22"/>
          <w:lang w:eastAsia="tr-TR"/>
        </w:rPr>
        <w:t>In addition to policies implemented on a global scale, developing action plans at the local and regional levels in harmony with ecological, socio-economic, and cultural structures is critical for the future of landscape planning. Climate action plans should be prepared for each city based on its unique topography, bioclimatic data, vegetation cover, water resources, and social structure.  The preparation of climate action plans should not be merely a technical process; it should also be the product of a participatory, multi-stakeholder, and transparent governance model. These plans should be shaped</w:t>
      </w:r>
      <w:r w:rsidR="00E75810" w:rsidRPr="004D33AA">
        <w:rPr>
          <w:rFonts w:eastAsia="Times New Roman"/>
          <w:i w:val="0"/>
          <w:iCs w:val="0"/>
          <w:sz w:val="22"/>
          <w:szCs w:val="22"/>
          <w:lang w:eastAsia="tr-TR"/>
        </w:rPr>
        <w:t xml:space="preserve"> </w:t>
      </w:r>
      <w:r w:rsidRPr="004D33AA">
        <w:rPr>
          <w:rFonts w:eastAsia="Times New Roman"/>
          <w:i w:val="0"/>
          <w:iCs w:val="0"/>
          <w:sz w:val="22"/>
          <w:szCs w:val="22"/>
          <w:lang w:eastAsia="tr-TR"/>
        </w:rPr>
        <w:t>with the active participation of academic circles, local governments, civil society organizations, private sector representatives, and the public; they should be reviewed and updated at regular intervals and shared openly with the public.</w:t>
      </w:r>
    </w:p>
    <w:p w14:paraId="6B4AF763" w14:textId="72F6F572" w:rsidR="00B84EBE" w:rsidRPr="00954579" w:rsidRDefault="008C15BC" w:rsidP="00661552">
      <w:pPr>
        <w:pStyle w:val="NormalWeb"/>
        <w:spacing w:line="240" w:lineRule="auto"/>
        <w:jc w:val="both"/>
        <w:rPr>
          <w:rFonts w:eastAsia="Times New Roman"/>
          <w:i w:val="0"/>
          <w:iCs w:val="0"/>
          <w:sz w:val="22"/>
          <w:szCs w:val="22"/>
          <w:lang w:eastAsia="tr-TR"/>
        </w:rPr>
      </w:pPr>
      <w:r w:rsidRPr="008C15BC">
        <w:rPr>
          <w:rFonts w:eastAsia="Times New Roman"/>
          <w:i w:val="0"/>
          <w:iCs w:val="0"/>
          <w:sz w:val="22"/>
          <w:szCs w:val="22"/>
          <w:lang w:eastAsia="tr-TR"/>
        </w:rPr>
        <w:t>The integration of locally initiated applications with national strategies ensures that climate-focused landscape policies are reinforced by a sustainable governance model. Social awareness, climate literacy, and public participation are decisive factors in the effectiveness and social acceptance of climate policies. In this context, educational programs, media campaigns, and digital information tools should be considered fundamental components of social transformation.</w:t>
      </w:r>
      <w:r w:rsidR="00F77174">
        <w:rPr>
          <w:rFonts w:eastAsia="Times New Roman"/>
          <w:i w:val="0"/>
          <w:iCs w:val="0"/>
          <w:sz w:val="22"/>
          <w:szCs w:val="22"/>
          <w:lang w:eastAsia="tr-TR"/>
        </w:rPr>
        <w:t xml:space="preserve"> </w:t>
      </w:r>
      <w:r w:rsidRPr="008C15BC">
        <w:rPr>
          <w:rFonts w:eastAsia="Times New Roman"/>
          <w:i w:val="0"/>
          <w:iCs w:val="0"/>
          <w:sz w:val="22"/>
          <w:szCs w:val="22"/>
          <w:lang w:eastAsia="tr-TR"/>
        </w:rPr>
        <w:t>Making water consumption plans mandatory in landscape projects and prioritizing plant species with low water requirements is a strategic necessity for climate adaptation.</w:t>
      </w:r>
      <w:r w:rsidR="00954579">
        <w:rPr>
          <w:rFonts w:eastAsia="Times New Roman"/>
          <w:i w:val="0"/>
          <w:iCs w:val="0"/>
          <w:sz w:val="22"/>
          <w:szCs w:val="22"/>
          <w:lang w:eastAsia="tr-TR"/>
        </w:rPr>
        <w:t xml:space="preserve"> </w:t>
      </w:r>
      <w:r w:rsidRPr="008C15BC">
        <w:rPr>
          <w:rFonts w:eastAsia="Times New Roman"/>
          <w:i w:val="0"/>
          <w:iCs w:val="0"/>
          <w:sz w:val="22"/>
          <w:szCs w:val="22"/>
          <w:lang w:eastAsia="tr-TR"/>
        </w:rPr>
        <w:t>Financial and technical incentive mechanisms that support the production of native and natural plant species will increase ecological compatibility while reducing dependence on imported species. In this regard, reorganizing nursery policies based on regional flora analyses is critical for protecting biological diversity and promoting ecological landscape design.</w:t>
      </w:r>
      <w:r w:rsidR="00954579" w:rsidRPr="00954579">
        <w:rPr>
          <w:rFonts w:eastAsia="Times New Roman"/>
          <w:i w:val="0"/>
          <w:iCs w:val="0"/>
          <w:sz w:val="22"/>
          <w:szCs w:val="22"/>
          <w:lang w:eastAsia="tr-TR"/>
        </w:rPr>
        <w:t xml:space="preserve"> </w:t>
      </w:r>
      <w:r w:rsidR="00954579">
        <w:rPr>
          <w:rFonts w:eastAsia="Times New Roman"/>
          <w:i w:val="0"/>
          <w:iCs w:val="0"/>
          <w:sz w:val="22"/>
          <w:szCs w:val="22"/>
          <w:lang w:eastAsia="tr-TR"/>
        </w:rPr>
        <w:t xml:space="preserve">In </w:t>
      </w:r>
      <w:r w:rsidR="00954579" w:rsidRPr="00954579">
        <w:rPr>
          <w:rFonts w:eastAsia="Times New Roman"/>
          <w:i w:val="0"/>
          <w:iCs w:val="0"/>
          <w:sz w:val="22"/>
          <w:szCs w:val="22"/>
          <w:lang w:eastAsia="tr-TR"/>
        </w:rPr>
        <w:t>particular, limiting the use of turfgrass and promptly rectifying the shortcomings of improperly implemented xeriscape projects are essential</w:t>
      </w:r>
      <w:r w:rsidR="00954579">
        <w:rPr>
          <w:rFonts w:eastAsia="Times New Roman"/>
          <w:i w:val="0"/>
          <w:iCs w:val="0"/>
          <w:sz w:val="22"/>
          <w:szCs w:val="22"/>
          <w:lang w:eastAsia="tr-TR"/>
        </w:rPr>
        <w:t xml:space="preserve">.  </w:t>
      </w:r>
    </w:p>
    <w:p w14:paraId="6C2B36D7" w14:textId="77777777" w:rsidR="00B84EBE" w:rsidRDefault="008C15BC" w:rsidP="00661552">
      <w:pPr>
        <w:pStyle w:val="NormalWeb"/>
        <w:spacing w:line="240" w:lineRule="auto"/>
        <w:jc w:val="both"/>
        <w:rPr>
          <w:rFonts w:eastAsia="Times New Roman"/>
          <w:b/>
          <w:bCs/>
          <w:i w:val="0"/>
          <w:iCs w:val="0"/>
          <w:sz w:val="22"/>
          <w:szCs w:val="22"/>
          <w:lang w:eastAsia="tr-TR"/>
        </w:rPr>
      </w:pPr>
      <w:r w:rsidRPr="008C15BC">
        <w:rPr>
          <w:rFonts w:eastAsia="Times New Roman"/>
          <w:i w:val="0"/>
          <w:iCs w:val="0"/>
          <w:sz w:val="22"/>
          <w:szCs w:val="22"/>
          <w:lang w:eastAsia="tr-TR"/>
        </w:rPr>
        <w:t>Additionally, promoting native plant species through digital databases and interactive platforms will strengthen knowledge-based planning processes by facilitating access for designers, researchers, and decision-makers. The integration of technological innovations (remote sensing, data analytics, smart water management, etc.) into landscape planning processes will support the establishment of a measurable and controllable understanding of sustainability.</w:t>
      </w:r>
      <w:r w:rsidR="00945550" w:rsidRPr="00945550">
        <w:t xml:space="preserve"> </w:t>
      </w:r>
    </w:p>
    <w:p w14:paraId="0C5C8EDE" w14:textId="7314486B" w:rsidR="008C15BC" w:rsidRPr="00B84EBE" w:rsidRDefault="008C15BC" w:rsidP="00661552">
      <w:pPr>
        <w:pStyle w:val="NormalWeb"/>
        <w:spacing w:line="240" w:lineRule="auto"/>
        <w:jc w:val="both"/>
        <w:rPr>
          <w:rFonts w:eastAsia="Times New Roman"/>
          <w:b/>
          <w:bCs/>
          <w:i w:val="0"/>
          <w:iCs w:val="0"/>
          <w:sz w:val="22"/>
          <w:szCs w:val="22"/>
          <w:lang w:eastAsia="tr-TR"/>
        </w:rPr>
      </w:pPr>
      <w:r w:rsidRPr="008C15BC">
        <w:rPr>
          <w:rFonts w:eastAsia="Times New Roman"/>
          <w:i w:val="0"/>
          <w:iCs w:val="0"/>
          <w:sz w:val="22"/>
          <w:szCs w:val="22"/>
          <w:lang w:eastAsia="tr-TR"/>
        </w:rPr>
        <w:t>Ultimately, the arid landscape approach should be considered not only an ecological necessity but also an ethical responsibility. Holistic, interdisciplinary, and participatory approaches developed in the case of Istanbul can serve as a model for efficient water resource use, green space management, and climate change adaptation. Thus, it will be possible to build climate-resilient, livable cities through nature-based solutions.</w:t>
      </w:r>
    </w:p>
    <w:p w14:paraId="27133086" w14:textId="0626AD69" w:rsidR="00B40E16" w:rsidRPr="004D33AA" w:rsidRDefault="00B40E16"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 xml:space="preserve">. </w:t>
      </w:r>
    </w:p>
    <w:p w14:paraId="011A9A74" w14:textId="6087405D" w:rsidR="00ED2A17" w:rsidRDefault="00B40E16"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Competing interests</w:t>
      </w:r>
      <w:r w:rsidR="006D6557">
        <w:rPr>
          <w:rFonts w:eastAsia="Times New Roman"/>
          <w:i w:val="0"/>
          <w:iCs w:val="0"/>
          <w:sz w:val="22"/>
          <w:szCs w:val="22"/>
          <w:lang w:eastAsia="tr-TR"/>
        </w:rPr>
        <w:t xml:space="preserve">: </w:t>
      </w:r>
      <w:r w:rsidRPr="004D33AA">
        <w:rPr>
          <w:rFonts w:eastAsia="Times New Roman"/>
          <w:i w:val="0"/>
          <w:iCs w:val="0"/>
          <w:sz w:val="22"/>
          <w:szCs w:val="22"/>
          <w:lang w:eastAsia="tr-TR"/>
        </w:rPr>
        <w:t xml:space="preserve"> The author declare that </w:t>
      </w:r>
      <w:r w:rsidR="000A7C52">
        <w:rPr>
          <w:rFonts w:eastAsia="Times New Roman"/>
          <w:i w:val="0"/>
          <w:iCs w:val="0"/>
          <w:sz w:val="22"/>
          <w:szCs w:val="22"/>
          <w:lang w:eastAsia="tr-TR"/>
        </w:rPr>
        <w:t>she</w:t>
      </w:r>
      <w:r w:rsidRPr="004D33AA">
        <w:rPr>
          <w:rFonts w:eastAsia="Times New Roman"/>
          <w:i w:val="0"/>
          <w:iCs w:val="0"/>
          <w:sz w:val="22"/>
          <w:szCs w:val="22"/>
          <w:lang w:eastAsia="tr-TR"/>
        </w:rPr>
        <w:t xml:space="preserve"> ha</w:t>
      </w:r>
      <w:r w:rsidR="000A7C52">
        <w:rPr>
          <w:rFonts w:eastAsia="Times New Roman"/>
          <w:i w:val="0"/>
          <w:iCs w:val="0"/>
          <w:sz w:val="22"/>
          <w:szCs w:val="22"/>
          <w:lang w:eastAsia="tr-TR"/>
        </w:rPr>
        <w:t xml:space="preserve">s </w:t>
      </w:r>
      <w:r w:rsidRPr="004D33AA">
        <w:rPr>
          <w:rFonts w:eastAsia="Times New Roman"/>
          <w:i w:val="0"/>
          <w:iCs w:val="0"/>
          <w:sz w:val="22"/>
          <w:szCs w:val="22"/>
          <w:lang w:eastAsia="tr-TR"/>
        </w:rPr>
        <w:t xml:space="preserve"> no known competing financial interests or personal relationships that could have appeared to influence the work reported in this paper.</w:t>
      </w:r>
    </w:p>
    <w:p w14:paraId="6BA77D0E" w14:textId="77777777" w:rsidR="00077388" w:rsidRPr="00077388" w:rsidRDefault="00077388" w:rsidP="00077388">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077388">
        <w:rPr>
          <w:rFonts w:ascii="Times New Roman" w:eastAsia="Times New Roman" w:hAnsi="Times New Roman" w:cs="Times New Roman"/>
          <w:b/>
          <w:bCs/>
          <w:i w:val="0"/>
          <w:iCs w:val="0"/>
          <w:sz w:val="24"/>
          <w:szCs w:val="24"/>
          <w:lang w:eastAsia="tr-TR"/>
        </w:rPr>
        <w:t>Disclaimer (Artificial intelligence)</w:t>
      </w:r>
    </w:p>
    <w:p w14:paraId="525E9B8F" w14:textId="63A421A5" w:rsidR="00077388" w:rsidRPr="00077388" w:rsidRDefault="00077388" w:rsidP="00077388">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077388">
        <w:rPr>
          <w:rFonts w:ascii="Times New Roman" w:eastAsia="Times New Roman" w:hAnsi="Times New Roman" w:cs="Times New Roman"/>
          <w:i w:val="0"/>
          <w:iCs w:val="0"/>
          <w:sz w:val="24"/>
          <w:szCs w:val="24"/>
          <w:lang w:eastAsia="tr-TR"/>
        </w:rPr>
        <w:t>Author hereby declare</w:t>
      </w:r>
      <w:r>
        <w:rPr>
          <w:rFonts w:ascii="Times New Roman" w:eastAsia="Times New Roman" w:hAnsi="Times New Roman" w:cs="Times New Roman"/>
          <w:i w:val="0"/>
          <w:iCs w:val="0"/>
          <w:sz w:val="24"/>
          <w:szCs w:val="24"/>
          <w:lang w:eastAsia="tr-TR"/>
        </w:rPr>
        <w:t>s</w:t>
      </w:r>
      <w:r w:rsidRPr="00077388">
        <w:rPr>
          <w:rFonts w:ascii="Times New Roman" w:eastAsia="Times New Roman" w:hAnsi="Times New Roman" w:cs="Times New Roman"/>
          <w:i w:val="0"/>
          <w:iCs w:val="0"/>
          <w:sz w:val="24"/>
          <w:szCs w:val="24"/>
          <w:lang w:eastAsia="tr-TR"/>
        </w:rPr>
        <w:t xml:space="preserve"> that NO generative AI technologies such as Large Language Models (ChatGPT, COPILOT, etc.) and text-to-image generators have been used during the writing or editing of this manuscript.</w:t>
      </w:r>
    </w:p>
    <w:p w14:paraId="745AF24E" w14:textId="18E76BAD" w:rsidR="00746CEA" w:rsidRPr="00ED2A17" w:rsidRDefault="000D7389" w:rsidP="00661552">
      <w:pPr>
        <w:pStyle w:val="NormalWeb"/>
        <w:spacing w:line="240" w:lineRule="auto"/>
        <w:jc w:val="both"/>
        <w:rPr>
          <w:b/>
          <w:bCs/>
          <w:i w:val="0"/>
          <w:iCs w:val="0"/>
          <w:sz w:val="24"/>
          <w:szCs w:val="24"/>
        </w:rPr>
      </w:pPr>
      <w:r w:rsidRPr="00ED2A17">
        <w:rPr>
          <w:b/>
          <w:bCs/>
          <w:i w:val="0"/>
          <w:iCs w:val="0"/>
          <w:sz w:val="24"/>
          <w:szCs w:val="24"/>
        </w:rPr>
        <w:t>References</w:t>
      </w:r>
    </w:p>
    <w:p w14:paraId="63D3EDA9" w14:textId="74356B06" w:rsidR="00046C7A" w:rsidRPr="00137188" w:rsidRDefault="00046C7A"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137188">
        <w:rPr>
          <w:rFonts w:ascii="Times New Roman" w:hAnsi="Times New Roman" w:cs="Times New Roman"/>
          <w:i w:val="0"/>
          <w:iCs w:val="0"/>
          <w:sz w:val="24"/>
          <w:szCs w:val="24"/>
        </w:rPr>
        <w:lastRenderedPageBreak/>
        <w:t>Antos,M. (2024). Los Angeles County, California'daki Güvenli ve Temiz Su Programı'nda Yağmur Suyu Yatırımlarında Eşitliğin Sağlanması Su Çevre Federasyonu Bildirileri Baskı yayın tarihi. Nisan 2024. Toplama Sistemleri ve Yağmur Suyu Konferansı. 0.2175/193864718825159389</w:t>
      </w:r>
    </w:p>
    <w:p w14:paraId="2C616186" w14:textId="53EDC60E" w:rsidR="00FB354E" w:rsidRPr="00720075" w:rsidRDefault="00FB354E"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hAnsi="Times New Roman" w:cs="Times New Roman"/>
          <w:i w:val="0"/>
          <w:iCs w:val="0"/>
          <w:sz w:val="24"/>
          <w:szCs w:val="24"/>
        </w:rPr>
        <w:t>Atila M, Küçük V</w:t>
      </w:r>
      <w:r w:rsidR="00DB0F6D"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 xml:space="preserve"> (2001)</w:t>
      </w:r>
      <w:r w:rsidR="00DB0F6D"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 xml:space="preserve"> </w:t>
      </w:r>
      <w:r w:rsidR="004031BF" w:rsidRPr="00720075">
        <w:rPr>
          <w:rFonts w:ascii="Times New Roman" w:hAnsi="Times New Roman" w:cs="Times New Roman"/>
          <w:i w:val="0"/>
          <w:iCs w:val="0"/>
          <w:sz w:val="24"/>
          <w:szCs w:val="24"/>
        </w:rPr>
        <w:t xml:space="preserve">The Research Of Isparta And The Open -Green Areas In Urban. </w:t>
      </w:r>
      <w:r w:rsidRPr="00720075">
        <w:rPr>
          <w:rFonts w:ascii="Times New Roman" w:hAnsi="Times New Roman" w:cs="Times New Roman"/>
          <w:i w:val="0"/>
          <w:iCs w:val="0"/>
          <w:sz w:val="24"/>
          <w:szCs w:val="24"/>
        </w:rPr>
        <w:t>Turkish Journal of Forestry, 2(1), 27-48.</w:t>
      </w:r>
      <w:r w:rsidR="003C69B6" w:rsidRPr="00720075">
        <w:rPr>
          <w:rFonts w:ascii="Times New Roman" w:hAnsi="Times New Roman" w:cs="Times New Roman"/>
          <w:i w:val="0"/>
          <w:iCs w:val="0"/>
          <w:sz w:val="24"/>
          <w:szCs w:val="24"/>
        </w:rPr>
        <w:t xml:space="preserve"> ISSN: 1302-7085.</w:t>
      </w:r>
      <w:r w:rsidR="002B6140" w:rsidRPr="00720075">
        <w:rPr>
          <w:rFonts w:ascii="Times New Roman" w:hAnsi="Times New Roman" w:cs="Times New Roman"/>
          <w:sz w:val="24"/>
          <w:szCs w:val="24"/>
        </w:rPr>
        <w:t xml:space="preserve"> </w:t>
      </w:r>
      <w:r w:rsidR="002B6140" w:rsidRPr="00720075">
        <w:rPr>
          <w:rFonts w:ascii="Times New Roman" w:hAnsi="Times New Roman" w:cs="Times New Roman"/>
          <w:i w:val="0"/>
          <w:iCs w:val="0"/>
          <w:sz w:val="24"/>
          <w:szCs w:val="24"/>
        </w:rPr>
        <w:t>https://doi.org/10.18182/tjf.23277.</w:t>
      </w:r>
    </w:p>
    <w:p w14:paraId="50929F0D" w14:textId="18DB2948" w:rsidR="004C446F" w:rsidRPr="00720075" w:rsidRDefault="004C446F"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Bates, B., Wu, S., Zbigniew Kundzewicz, A. W., Palutikof, J. (2008). Climate Change and Water. Intergovernmental Panel on Climate Change, IPCC.</w:t>
      </w:r>
      <w:r w:rsidR="00E7402C" w:rsidRPr="00720075">
        <w:rPr>
          <w:rFonts w:ascii="Times New Roman" w:hAnsi="Times New Roman" w:cs="Times New Roman"/>
          <w:sz w:val="24"/>
          <w:szCs w:val="24"/>
        </w:rPr>
        <w:t xml:space="preserve"> </w:t>
      </w:r>
      <w:r w:rsidR="00E7402C" w:rsidRPr="00720075">
        <w:rPr>
          <w:rFonts w:ascii="Times New Roman" w:hAnsi="Times New Roman" w:cs="Times New Roman"/>
          <w:i w:val="0"/>
          <w:iCs w:val="0"/>
          <w:sz w:val="24"/>
          <w:szCs w:val="24"/>
        </w:rPr>
        <w:t>ISBN: 978-92-9169-123-4</w:t>
      </w:r>
    </w:p>
    <w:p w14:paraId="703790F9" w14:textId="3B236012" w:rsidR="00945550" w:rsidRPr="00720075" w:rsidRDefault="00945550"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Bergougui, B. 2025. “Can Artificial Intelligence Technologies Advance Environmental Sustainability? The Role of Institutional Adaptability and Skill-Biased Technological Transformation.” Sustainable Development 1–23. https://doi.org/10.1002/sd.70296.</w:t>
      </w:r>
    </w:p>
    <w:p w14:paraId="30DD989D" w14:textId="5B366B15" w:rsidR="00CB6134" w:rsidRPr="00720075" w:rsidRDefault="008B4AFF"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hAnsi="Times New Roman" w:cs="Times New Roman"/>
          <w:i w:val="0"/>
          <w:iCs w:val="0"/>
          <w:color w:val="212529"/>
          <w:sz w:val="24"/>
          <w:szCs w:val="24"/>
          <w:shd w:val="clear" w:color="auto" w:fill="F7F8FA"/>
        </w:rPr>
        <w:t>Çınar, H. S.,</w:t>
      </w:r>
      <w:r w:rsidR="009D76C7" w:rsidRPr="00720075">
        <w:rPr>
          <w:rFonts w:ascii="Times New Roman" w:hAnsi="Times New Roman" w:cs="Times New Roman"/>
          <w:i w:val="0"/>
          <w:iCs w:val="0"/>
          <w:color w:val="212529"/>
          <w:sz w:val="24"/>
          <w:szCs w:val="24"/>
          <w:shd w:val="clear" w:color="auto" w:fill="F7F8FA"/>
        </w:rPr>
        <w:t xml:space="preserve"> </w:t>
      </w:r>
      <w:r w:rsidRPr="00720075">
        <w:rPr>
          <w:rFonts w:ascii="Times New Roman" w:hAnsi="Times New Roman" w:cs="Times New Roman"/>
          <w:i w:val="0"/>
          <w:iCs w:val="0"/>
          <w:color w:val="212529"/>
          <w:sz w:val="24"/>
          <w:szCs w:val="24"/>
          <w:shd w:val="clear" w:color="auto" w:fill="F7F8FA"/>
        </w:rPr>
        <w:t xml:space="preserve">Ay </w:t>
      </w:r>
      <w:r w:rsidRPr="00720075">
        <w:rPr>
          <w:rFonts w:ascii="Times New Roman" w:hAnsi="Times New Roman" w:cs="Times New Roman"/>
          <w:i w:val="0"/>
          <w:iCs w:val="0"/>
          <w:sz w:val="24"/>
          <w:szCs w:val="24"/>
          <w:shd w:val="clear" w:color="auto" w:fill="F7F8FA"/>
        </w:rPr>
        <w:t>Ak, B. R. (2024).</w:t>
      </w:r>
      <w:r w:rsidR="003A4E22" w:rsidRPr="00720075">
        <w:rPr>
          <w:rFonts w:ascii="Times New Roman" w:hAnsi="Times New Roman" w:cs="Times New Roman"/>
          <w:sz w:val="24"/>
          <w:szCs w:val="24"/>
        </w:rPr>
        <w:t xml:space="preserve"> </w:t>
      </w:r>
      <w:r w:rsidR="003A4E22" w:rsidRPr="00720075">
        <w:rPr>
          <w:rFonts w:ascii="Times New Roman" w:hAnsi="Times New Roman" w:cs="Times New Roman"/>
          <w:i w:val="0"/>
          <w:iCs w:val="0"/>
          <w:sz w:val="24"/>
          <w:szCs w:val="24"/>
          <w:shd w:val="clear" w:color="auto" w:fill="F7F8FA"/>
        </w:rPr>
        <w:t xml:space="preserve">Investigation </w:t>
      </w:r>
      <w:r w:rsidR="003A4E22" w:rsidRPr="00720075">
        <w:rPr>
          <w:rFonts w:ascii="Times New Roman" w:hAnsi="Times New Roman" w:cs="Times New Roman"/>
          <w:i w:val="0"/>
          <w:iCs w:val="0"/>
          <w:color w:val="212529"/>
          <w:sz w:val="24"/>
          <w:szCs w:val="24"/>
          <w:shd w:val="clear" w:color="auto" w:fill="F7F8FA"/>
        </w:rPr>
        <w:t xml:space="preserve">of Topkapı Palace Gardens  in Terms of Xeriscape  </w:t>
      </w:r>
      <w:r w:rsidRPr="00720075">
        <w:rPr>
          <w:rFonts w:ascii="Times New Roman" w:hAnsi="Times New Roman" w:cs="Times New Roman"/>
          <w:i w:val="0"/>
          <w:iCs w:val="0"/>
          <w:color w:val="212529"/>
          <w:sz w:val="24"/>
          <w:szCs w:val="24"/>
          <w:shd w:val="clear" w:color="auto" w:fill="F7F8FA"/>
        </w:rPr>
        <w:t xml:space="preserve"> </w:t>
      </w:r>
      <w:r w:rsidR="000B7501" w:rsidRPr="00720075">
        <w:rPr>
          <w:rFonts w:ascii="Times New Roman" w:hAnsi="Times New Roman" w:cs="Times New Roman"/>
          <w:i w:val="0"/>
          <w:iCs w:val="0"/>
          <w:color w:val="212529"/>
          <w:sz w:val="24"/>
          <w:szCs w:val="24"/>
          <w:shd w:val="clear" w:color="auto" w:fill="F7F8FA"/>
        </w:rPr>
        <w:t>İdeal</w:t>
      </w:r>
      <w:r w:rsidR="007D2EDE" w:rsidRPr="00720075">
        <w:rPr>
          <w:rFonts w:ascii="Times New Roman" w:hAnsi="Times New Roman" w:cs="Times New Roman"/>
          <w:i w:val="0"/>
          <w:iCs w:val="0"/>
          <w:color w:val="212529"/>
          <w:sz w:val="24"/>
          <w:szCs w:val="24"/>
          <w:shd w:val="clear" w:color="auto" w:fill="F7F8FA"/>
        </w:rPr>
        <w:t xml:space="preserve"> </w:t>
      </w:r>
      <w:r w:rsidR="000B7501" w:rsidRPr="00720075">
        <w:rPr>
          <w:rFonts w:ascii="Times New Roman" w:hAnsi="Times New Roman" w:cs="Times New Roman"/>
          <w:i w:val="0"/>
          <w:iCs w:val="0"/>
          <w:color w:val="212529"/>
          <w:sz w:val="24"/>
          <w:szCs w:val="24"/>
          <w:shd w:val="clear" w:color="auto" w:fill="F7F8FA"/>
        </w:rPr>
        <w:t>kent</w:t>
      </w:r>
      <w:r w:rsidRPr="00720075">
        <w:rPr>
          <w:rFonts w:ascii="Times New Roman" w:hAnsi="Times New Roman" w:cs="Times New Roman"/>
          <w:i w:val="0"/>
          <w:iCs w:val="0"/>
          <w:color w:val="212529"/>
          <w:sz w:val="24"/>
          <w:szCs w:val="24"/>
          <w:shd w:val="clear" w:color="auto" w:fill="F7F8FA"/>
        </w:rPr>
        <w:t>, 16(45), 1435-1465. https://doi.org/10.31198/idealkent.1486641</w:t>
      </w:r>
    </w:p>
    <w:p w14:paraId="0ABE36B9" w14:textId="1F560261" w:rsidR="00041529" w:rsidRPr="00137188" w:rsidRDefault="007B44C0" w:rsidP="00720075">
      <w:pPr>
        <w:pStyle w:val="NormalWeb"/>
        <w:numPr>
          <w:ilvl w:val="0"/>
          <w:numId w:val="35"/>
        </w:numPr>
        <w:spacing w:after="100" w:afterAutospacing="1" w:line="240" w:lineRule="auto"/>
        <w:jc w:val="both"/>
        <w:rPr>
          <w:rFonts w:eastAsia="Times New Roman"/>
          <w:i w:val="0"/>
          <w:iCs w:val="0"/>
          <w:sz w:val="24"/>
          <w:szCs w:val="24"/>
          <w:lang w:eastAsia="tr-TR"/>
        </w:rPr>
      </w:pPr>
      <w:r w:rsidRPr="00137188">
        <w:rPr>
          <w:rFonts w:eastAsia="Times New Roman"/>
          <w:i w:val="0"/>
          <w:iCs w:val="0"/>
          <w:sz w:val="24"/>
          <w:szCs w:val="24"/>
          <w:lang w:eastAsia="tr-TR"/>
        </w:rPr>
        <w:t>Çınar, H.S.,</w:t>
      </w:r>
      <w:r w:rsidR="00851B18" w:rsidRPr="00137188">
        <w:rPr>
          <w:rFonts w:eastAsia="Times New Roman"/>
          <w:i w:val="0"/>
          <w:iCs w:val="0"/>
          <w:sz w:val="24"/>
          <w:szCs w:val="24"/>
          <w:lang w:eastAsia="tr-TR"/>
        </w:rPr>
        <w:t xml:space="preserve"> </w:t>
      </w:r>
      <w:r w:rsidRPr="00137188">
        <w:rPr>
          <w:rFonts w:eastAsia="Times New Roman"/>
          <w:i w:val="0"/>
          <w:iCs w:val="0"/>
          <w:sz w:val="24"/>
          <w:szCs w:val="24"/>
          <w:lang w:eastAsia="tr-TR"/>
        </w:rPr>
        <w:t xml:space="preserve">(2022) </w:t>
      </w:r>
      <w:r w:rsidR="00F04DE0" w:rsidRPr="00137188">
        <w:rPr>
          <w:rFonts w:eastAsia="Times New Roman"/>
          <w:i w:val="0"/>
          <w:iCs w:val="0"/>
          <w:sz w:val="24"/>
          <w:szCs w:val="24"/>
          <w:lang w:eastAsia="tr-TR"/>
        </w:rPr>
        <w:t>Landscape Transforming in a Changing Climate</w:t>
      </w:r>
      <w:r w:rsidR="00F04DE0" w:rsidRPr="00137188">
        <w:rPr>
          <w:i w:val="0"/>
          <w:iCs w:val="0"/>
          <w:sz w:val="24"/>
          <w:szCs w:val="24"/>
        </w:rPr>
        <w:t xml:space="preserve">. </w:t>
      </w:r>
      <w:r w:rsidR="00F04DE0" w:rsidRPr="00137188">
        <w:rPr>
          <w:rFonts w:eastAsia="Times New Roman"/>
          <w:i w:val="0"/>
          <w:iCs w:val="0"/>
          <w:sz w:val="24"/>
          <w:szCs w:val="24"/>
          <w:lang w:eastAsia="tr-TR"/>
        </w:rPr>
        <w:t xml:space="preserve">New Trends in Architecture, Planning and Design </w:t>
      </w:r>
      <w:r w:rsidRPr="00137188">
        <w:rPr>
          <w:rFonts w:eastAsia="Times New Roman"/>
          <w:i w:val="0"/>
          <w:iCs w:val="0"/>
          <w:sz w:val="24"/>
          <w:szCs w:val="24"/>
          <w:lang w:eastAsia="tr-TR"/>
        </w:rPr>
        <w:t>(Pp.231-247) Publisher: Platanus</w:t>
      </w:r>
    </w:p>
    <w:p w14:paraId="3A36698A" w14:textId="15273C70" w:rsidR="00B709F9" w:rsidRPr="00ED2A17" w:rsidRDefault="00F24CB6" w:rsidP="00720075">
      <w:pPr>
        <w:pStyle w:val="NormalWeb"/>
        <w:numPr>
          <w:ilvl w:val="0"/>
          <w:numId w:val="35"/>
        </w:numPr>
        <w:spacing w:after="100" w:afterAutospacing="1" w:line="240" w:lineRule="auto"/>
        <w:jc w:val="both"/>
        <w:rPr>
          <w:rFonts w:eastAsia="Times New Roman"/>
          <w:i w:val="0"/>
          <w:iCs w:val="0"/>
          <w:sz w:val="24"/>
          <w:szCs w:val="24"/>
          <w:lang w:eastAsia="tr-TR"/>
        </w:rPr>
      </w:pPr>
      <w:r w:rsidRPr="00ED2A17">
        <w:rPr>
          <w:rFonts w:eastAsia="Times New Roman"/>
          <w:i w:val="0"/>
          <w:iCs w:val="0"/>
          <w:sz w:val="24"/>
          <w:szCs w:val="24"/>
          <w:lang w:eastAsia="tr-TR"/>
        </w:rPr>
        <w:t>Çınar</w:t>
      </w:r>
      <w:r w:rsidR="000679AA" w:rsidRPr="00ED2A17">
        <w:rPr>
          <w:rFonts w:eastAsia="Times New Roman"/>
          <w:i w:val="0"/>
          <w:iCs w:val="0"/>
          <w:sz w:val="24"/>
          <w:szCs w:val="24"/>
          <w:lang w:eastAsia="tr-TR"/>
        </w:rPr>
        <w:t xml:space="preserve">, </w:t>
      </w:r>
      <w:r w:rsidRPr="00ED2A17">
        <w:rPr>
          <w:rFonts w:eastAsia="Times New Roman"/>
          <w:i w:val="0"/>
          <w:iCs w:val="0"/>
          <w:sz w:val="24"/>
          <w:szCs w:val="24"/>
          <w:lang w:eastAsia="tr-TR"/>
        </w:rPr>
        <w:t>H.</w:t>
      </w:r>
      <w:r w:rsidR="000679AA" w:rsidRPr="00ED2A17">
        <w:rPr>
          <w:rFonts w:eastAsia="Times New Roman"/>
          <w:i w:val="0"/>
          <w:iCs w:val="0"/>
          <w:sz w:val="24"/>
          <w:szCs w:val="24"/>
          <w:lang w:eastAsia="tr-TR"/>
        </w:rPr>
        <w:t>S</w:t>
      </w:r>
      <w:r w:rsidRPr="00ED2A17">
        <w:rPr>
          <w:rFonts w:eastAsia="Times New Roman"/>
          <w:i w:val="0"/>
          <w:iCs w:val="0"/>
          <w:sz w:val="24"/>
          <w:szCs w:val="24"/>
          <w:lang w:eastAsia="tr-TR"/>
        </w:rPr>
        <w:t>, Güzel M., (2020). Investigation on rational use of water in a palace garden: A case of Dolmabahce Palace (Mabeyn Garden). Fresenius Environmental Bulletin, ss. 6469-6478</w:t>
      </w:r>
      <w:r w:rsidR="006025C1" w:rsidRPr="00ED2A17">
        <w:rPr>
          <w:rFonts w:eastAsia="Times New Roman"/>
          <w:i w:val="0"/>
          <w:iCs w:val="0"/>
          <w:sz w:val="24"/>
          <w:szCs w:val="24"/>
          <w:lang w:eastAsia="tr-TR"/>
        </w:rPr>
        <w:t>.</w:t>
      </w:r>
      <w:r w:rsidR="00771E99" w:rsidRPr="00ED2A17">
        <w:rPr>
          <w:sz w:val="24"/>
          <w:szCs w:val="24"/>
        </w:rPr>
        <w:t xml:space="preserve"> </w:t>
      </w:r>
      <w:r w:rsidR="00771E99" w:rsidRPr="00ED2A17">
        <w:rPr>
          <w:rFonts w:eastAsia="Times New Roman"/>
          <w:i w:val="0"/>
          <w:iCs w:val="0"/>
          <w:sz w:val="24"/>
          <w:szCs w:val="24"/>
          <w:lang w:eastAsia="tr-TR"/>
        </w:rPr>
        <w:t>https://www.prt-parlar.de/</w:t>
      </w:r>
    </w:p>
    <w:p w14:paraId="317D531B" w14:textId="074CD7E6" w:rsidR="0018600D" w:rsidRPr="00ED2A17" w:rsidRDefault="0018600D" w:rsidP="00720075">
      <w:pPr>
        <w:pStyle w:val="NormalWeb"/>
        <w:numPr>
          <w:ilvl w:val="0"/>
          <w:numId w:val="35"/>
        </w:numPr>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 xml:space="preserve">Çınar, H. S., &amp; Aktaş, N. K. (2020). Outlook On Climate Crisis in Urban Green Areas: Case Study of Istanbul-Sultanahmet Region. </w:t>
      </w:r>
      <w:r w:rsidR="000C0C38" w:rsidRPr="00ED2A17">
        <w:rPr>
          <w:rFonts w:eastAsia="Times New Roman"/>
          <w:i w:val="0"/>
          <w:iCs w:val="0"/>
          <w:sz w:val="24"/>
          <w:szCs w:val="24"/>
          <w:lang w:eastAsia="tr-TR"/>
        </w:rPr>
        <w:t xml:space="preserve">NEU Journal of Faculty of Architecture, </w:t>
      </w:r>
      <w:r w:rsidRPr="00ED2A17">
        <w:rPr>
          <w:rFonts w:eastAsia="Times New Roman"/>
          <w:i w:val="0"/>
          <w:iCs w:val="0"/>
          <w:sz w:val="24"/>
          <w:szCs w:val="24"/>
          <w:lang w:eastAsia="tr-TR"/>
        </w:rPr>
        <w:t>2(1), 35-45.</w:t>
      </w:r>
      <w:r w:rsidR="000021D8" w:rsidRPr="00ED2A17">
        <w:rPr>
          <w:sz w:val="24"/>
          <w:szCs w:val="24"/>
        </w:rPr>
        <w:t xml:space="preserve"> https://dergipark.org.tr/tr/pub/neujfa/issue/65310/1006331</w:t>
      </w:r>
    </w:p>
    <w:p w14:paraId="531D6780" w14:textId="65450831" w:rsidR="00DA0F35" w:rsidRPr="00720075" w:rsidRDefault="00E621D6"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Çınar H.S.</w:t>
      </w:r>
      <w:r w:rsidR="009D76C7" w:rsidRPr="00720075">
        <w:rPr>
          <w:rFonts w:ascii="Times New Roman" w:eastAsia="Times New Roman" w:hAnsi="Times New Roman" w:cs="Times New Roman"/>
          <w:i w:val="0"/>
          <w:iCs w:val="0"/>
          <w:sz w:val="24"/>
          <w:szCs w:val="24"/>
          <w:lang w:eastAsia="tr-TR"/>
        </w:rPr>
        <w:t xml:space="preserve">, </w:t>
      </w:r>
      <w:r w:rsidRPr="00720075">
        <w:rPr>
          <w:rFonts w:ascii="Times New Roman" w:eastAsia="Times New Roman" w:hAnsi="Times New Roman" w:cs="Times New Roman"/>
          <w:i w:val="0"/>
          <w:iCs w:val="0"/>
          <w:sz w:val="24"/>
          <w:szCs w:val="24"/>
          <w:lang w:eastAsia="tr-TR"/>
        </w:rPr>
        <w:t>Kart Aktaş, N. (2018). Xeriscape Analysis: A Case Study In A Residential Garden In Istanbul. Journal of Environmental Protection and Ecology 19, No 4, 1904 – 1917.</w:t>
      </w:r>
    </w:p>
    <w:p w14:paraId="4B5A95E4" w14:textId="6F316EE8" w:rsidR="00936150" w:rsidRPr="00720075" w:rsidRDefault="00936150"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 xml:space="preserve">Davis, P.H., </w:t>
      </w:r>
      <w:r w:rsidR="00B95A54" w:rsidRPr="00720075">
        <w:rPr>
          <w:rFonts w:ascii="Times New Roman" w:eastAsia="Times New Roman" w:hAnsi="Times New Roman" w:cs="Times New Roman"/>
          <w:i w:val="0"/>
          <w:iCs w:val="0"/>
          <w:sz w:val="24"/>
          <w:szCs w:val="24"/>
          <w:lang w:eastAsia="tr-TR"/>
        </w:rPr>
        <w:t>(</w:t>
      </w:r>
      <w:r w:rsidRPr="00720075">
        <w:rPr>
          <w:rFonts w:ascii="Times New Roman" w:eastAsia="Times New Roman" w:hAnsi="Times New Roman" w:cs="Times New Roman"/>
          <w:i w:val="0"/>
          <w:iCs w:val="0"/>
          <w:sz w:val="24"/>
          <w:szCs w:val="24"/>
          <w:lang w:eastAsia="tr-TR"/>
        </w:rPr>
        <w:t>196</w:t>
      </w:r>
      <w:r w:rsidR="006B16B4" w:rsidRPr="00720075">
        <w:rPr>
          <w:rFonts w:ascii="Times New Roman" w:eastAsia="Times New Roman" w:hAnsi="Times New Roman" w:cs="Times New Roman"/>
          <w:i w:val="0"/>
          <w:iCs w:val="0"/>
          <w:sz w:val="24"/>
          <w:szCs w:val="24"/>
          <w:lang w:eastAsia="tr-TR"/>
        </w:rPr>
        <w:t>5</w:t>
      </w:r>
      <w:r w:rsidR="00B95A54" w:rsidRPr="00720075">
        <w:rPr>
          <w:rFonts w:ascii="Times New Roman" w:eastAsia="Times New Roman" w:hAnsi="Times New Roman" w:cs="Times New Roman"/>
          <w:i w:val="0"/>
          <w:iCs w:val="0"/>
          <w:sz w:val="24"/>
          <w:szCs w:val="24"/>
          <w:lang w:eastAsia="tr-TR"/>
        </w:rPr>
        <w:t>).</w:t>
      </w:r>
      <w:r w:rsidRPr="00720075">
        <w:rPr>
          <w:rFonts w:ascii="Times New Roman" w:eastAsia="Times New Roman" w:hAnsi="Times New Roman" w:cs="Times New Roman"/>
          <w:i w:val="0"/>
          <w:iCs w:val="0"/>
          <w:sz w:val="24"/>
          <w:szCs w:val="24"/>
          <w:lang w:eastAsia="tr-TR"/>
        </w:rPr>
        <w:t xml:space="preserve"> Flora of Turkey and the East Aegean Islands Volume 1. Edinburgh University, Press 22.</w:t>
      </w:r>
    </w:p>
    <w:p w14:paraId="79BFE304" w14:textId="626BCEE7" w:rsidR="00B72063" w:rsidRPr="00720075" w:rsidRDefault="00A85722"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Davis, P., Mill, R.R., K</w:t>
      </w:r>
      <w:r w:rsidR="00096BDE" w:rsidRPr="00720075">
        <w:rPr>
          <w:rFonts w:ascii="Times New Roman" w:eastAsia="Times New Roman" w:hAnsi="Times New Roman" w:cs="Times New Roman"/>
          <w:i w:val="0"/>
          <w:iCs w:val="0"/>
          <w:sz w:val="24"/>
          <w:szCs w:val="24"/>
          <w:lang w:eastAsia="tr-TR"/>
        </w:rPr>
        <w:t>it,T.</w:t>
      </w:r>
      <w:r w:rsidRPr="00720075">
        <w:rPr>
          <w:rFonts w:ascii="Times New Roman" w:eastAsia="Times New Roman" w:hAnsi="Times New Roman" w:cs="Times New Roman"/>
          <w:i w:val="0"/>
          <w:iCs w:val="0"/>
          <w:sz w:val="24"/>
          <w:szCs w:val="24"/>
          <w:lang w:eastAsia="tr-TR"/>
        </w:rPr>
        <w:t xml:space="preserve"> (1988). Flora of Turkey and the East Aegean Islands (Supplement). Vol:10, Edinburgh University Press.</w:t>
      </w:r>
    </w:p>
    <w:p w14:paraId="6CED3A24" w14:textId="0FCCE47F" w:rsidR="004F5B22" w:rsidRPr="00ED2A17" w:rsidRDefault="004F5B22" w:rsidP="00720075">
      <w:pPr>
        <w:pStyle w:val="NormalWeb"/>
        <w:numPr>
          <w:ilvl w:val="0"/>
          <w:numId w:val="35"/>
        </w:numPr>
        <w:spacing w:after="100" w:afterAutospacing="1" w:line="240" w:lineRule="auto"/>
        <w:jc w:val="both"/>
        <w:rPr>
          <w:i w:val="0"/>
          <w:iCs w:val="0"/>
          <w:sz w:val="24"/>
          <w:szCs w:val="24"/>
        </w:rPr>
      </w:pPr>
      <w:r w:rsidRPr="00ED2A17">
        <w:rPr>
          <w:i w:val="0"/>
          <w:iCs w:val="0"/>
          <w:sz w:val="24"/>
          <w:szCs w:val="24"/>
        </w:rPr>
        <w:t xml:space="preserve">Directorate of Agriculture and Aquaculture. (2025). </w:t>
      </w:r>
      <w:r w:rsidR="00604F78" w:rsidRPr="00ED2A17">
        <w:rPr>
          <w:i w:val="0"/>
          <w:iCs w:val="0"/>
          <w:sz w:val="24"/>
          <w:szCs w:val="24"/>
        </w:rPr>
        <w:t xml:space="preserve">Free irrigation support from IMM to farmers. Istanbul Metropolitan Municipality. </w:t>
      </w:r>
      <w:hyperlink r:id="rId22" w:history="1">
        <w:r w:rsidRPr="00ED2A17">
          <w:rPr>
            <w:rStyle w:val="Hyperlink"/>
            <w:i w:val="0"/>
            <w:iCs w:val="0"/>
            <w:sz w:val="24"/>
            <w:szCs w:val="24"/>
          </w:rPr>
          <w:t>https://tarim.ibb.istanbul/tarim-ve-su-urunleri-mudurlugu/haberler/1270/ibbden-ciftcilere-ucretsiz-sulama-destegi.html</w:t>
        </w:r>
      </w:hyperlink>
    </w:p>
    <w:p w14:paraId="343DC5C7" w14:textId="058E9C06" w:rsidR="00B566FB" w:rsidRPr="00137188" w:rsidRDefault="009043F1"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137188">
        <w:rPr>
          <w:rFonts w:ascii="Times New Roman" w:hAnsi="Times New Roman" w:cs="Times New Roman"/>
          <w:i w:val="0"/>
          <w:iCs w:val="0"/>
          <w:sz w:val="24"/>
          <w:szCs w:val="24"/>
        </w:rPr>
        <w:t>EUROSTAT</w:t>
      </w:r>
      <w:r w:rsidR="0018434D" w:rsidRPr="00137188">
        <w:rPr>
          <w:rFonts w:ascii="Times New Roman" w:hAnsi="Times New Roman" w:cs="Times New Roman"/>
          <w:i w:val="0"/>
          <w:iCs w:val="0"/>
          <w:sz w:val="24"/>
          <w:szCs w:val="24"/>
        </w:rPr>
        <w:t>,</w:t>
      </w:r>
      <w:r w:rsidRPr="00137188">
        <w:rPr>
          <w:rFonts w:ascii="Times New Roman" w:hAnsi="Times New Roman" w:cs="Times New Roman"/>
          <w:i w:val="0"/>
          <w:iCs w:val="0"/>
          <w:sz w:val="24"/>
          <w:szCs w:val="24"/>
        </w:rPr>
        <w:t xml:space="preserve"> (2025). Water exploitation index, plus (WEI+). </w:t>
      </w:r>
      <w:r w:rsidR="00FD42A2" w:rsidRPr="00137188">
        <w:rPr>
          <w:rFonts w:ascii="Times New Roman" w:hAnsi="Times New Roman" w:cs="Times New Roman"/>
          <w:i w:val="0"/>
          <w:iCs w:val="0"/>
          <w:sz w:val="24"/>
          <w:szCs w:val="24"/>
        </w:rPr>
        <w:t xml:space="preserve">Retrieved on: </w:t>
      </w:r>
      <w:r w:rsidRPr="00137188">
        <w:rPr>
          <w:rFonts w:ascii="Times New Roman" w:hAnsi="Times New Roman" w:cs="Times New Roman"/>
          <w:i w:val="0"/>
          <w:iCs w:val="0"/>
          <w:sz w:val="24"/>
          <w:szCs w:val="24"/>
        </w:rPr>
        <w:t xml:space="preserve">28 Mayıs 2025, </w:t>
      </w:r>
      <w:hyperlink r:id="rId23" w:history="1">
        <w:r w:rsidR="00B566FB" w:rsidRPr="00137188">
          <w:rPr>
            <w:rStyle w:val="Hyperlink"/>
            <w:rFonts w:ascii="Times New Roman" w:hAnsi="Times New Roman" w:cs="Times New Roman"/>
            <w:i w:val="0"/>
            <w:iCs w:val="0"/>
            <w:sz w:val="24"/>
            <w:szCs w:val="24"/>
          </w:rPr>
          <w:t>https://ec.europa.eu/eurostat/databrowser/view/sdg_06_60/default/table?lang=en</w:t>
        </w:r>
      </w:hyperlink>
    </w:p>
    <w:p w14:paraId="657CCB0B" w14:textId="5C45EE2A" w:rsidR="008D3740" w:rsidRPr="00137188" w:rsidRDefault="008D3740"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137188">
        <w:rPr>
          <w:rFonts w:ascii="Times New Roman" w:hAnsi="Times New Roman" w:cs="Times New Roman"/>
          <w:i w:val="0"/>
          <w:iCs w:val="0"/>
          <w:sz w:val="24"/>
          <w:szCs w:val="24"/>
        </w:rPr>
        <w:t xml:space="preserve">Eroğlu, S., </w:t>
      </w:r>
      <w:r w:rsidR="00B95A54" w:rsidRPr="00137188">
        <w:rPr>
          <w:rFonts w:ascii="Times New Roman" w:hAnsi="Times New Roman" w:cs="Times New Roman"/>
          <w:i w:val="0"/>
          <w:iCs w:val="0"/>
          <w:sz w:val="24"/>
          <w:szCs w:val="24"/>
        </w:rPr>
        <w:t>(</w:t>
      </w:r>
      <w:r w:rsidRPr="00137188">
        <w:rPr>
          <w:rFonts w:ascii="Times New Roman" w:hAnsi="Times New Roman" w:cs="Times New Roman"/>
          <w:i w:val="0"/>
          <w:iCs w:val="0"/>
          <w:sz w:val="24"/>
          <w:szCs w:val="24"/>
        </w:rPr>
        <w:t>2010</w:t>
      </w:r>
      <w:r w:rsidR="00B95A54" w:rsidRPr="00137188">
        <w:rPr>
          <w:rFonts w:ascii="Times New Roman" w:hAnsi="Times New Roman" w:cs="Times New Roman"/>
          <w:i w:val="0"/>
          <w:iCs w:val="0"/>
          <w:sz w:val="24"/>
          <w:szCs w:val="24"/>
        </w:rPr>
        <w:t>).</w:t>
      </w:r>
      <w:r w:rsidRPr="00137188">
        <w:rPr>
          <w:rFonts w:ascii="Times New Roman" w:hAnsi="Times New Roman" w:cs="Times New Roman"/>
          <w:i w:val="0"/>
          <w:iCs w:val="0"/>
          <w:sz w:val="24"/>
          <w:szCs w:val="24"/>
        </w:rPr>
        <w:t xml:space="preserve"> </w:t>
      </w:r>
      <w:r w:rsidR="00F04DE0" w:rsidRPr="00137188">
        <w:rPr>
          <w:rFonts w:ascii="Times New Roman" w:hAnsi="Times New Roman" w:cs="Times New Roman"/>
          <w:i w:val="0"/>
          <w:iCs w:val="0"/>
          <w:sz w:val="24"/>
          <w:szCs w:val="24"/>
        </w:rPr>
        <w:t xml:space="preserve">Investigation of Ring Roads in Istanbul Metropolis in Terms of Plant Design. High Degree Thesis, Istanbul Technical University, </w:t>
      </w:r>
      <w:r w:rsidRPr="00137188">
        <w:rPr>
          <w:rFonts w:ascii="Times New Roman" w:hAnsi="Times New Roman" w:cs="Times New Roman"/>
          <w:i w:val="0"/>
          <w:iCs w:val="0"/>
          <w:sz w:val="24"/>
          <w:szCs w:val="24"/>
        </w:rPr>
        <w:t>İstanbul.</w:t>
      </w:r>
    </w:p>
    <w:p w14:paraId="2E149F0C" w14:textId="7EE12B64" w:rsidR="008602E4" w:rsidRPr="00B07039" w:rsidRDefault="008602E4" w:rsidP="00B07039">
      <w:pPr>
        <w:pStyle w:val="NormalWeb"/>
        <w:numPr>
          <w:ilvl w:val="0"/>
          <w:numId w:val="35"/>
        </w:numPr>
        <w:spacing w:after="100" w:afterAutospacing="1" w:line="240" w:lineRule="auto"/>
        <w:jc w:val="both"/>
        <w:rPr>
          <w:i w:val="0"/>
          <w:iCs w:val="0"/>
          <w:sz w:val="24"/>
          <w:szCs w:val="24"/>
          <w:lang w:eastAsia="tr-TR"/>
        </w:rPr>
      </w:pPr>
      <w:r w:rsidRPr="00ED2A17">
        <w:rPr>
          <w:i w:val="0"/>
          <w:iCs w:val="0"/>
          <w:sz w:val="24"/>
          <w:szCs w:val="24"/>
          <w:lang w:eastAsia="tr-TR"/>
        </w:rPr>
        <w:t>General Directorate of Meteorology, (2025).</w:t>
      </w:r>
      <w:r w:rsidR="0018476B" w:rsidRPr="0018476B">
        <w:rPr>
          <w:rFonts w:eastAsiaTheme="minorHAnsi"/>
          <w:i w:val="0"/>
          <w:iCs w:val="0"/>
          <w:kern w:val="2"/>
          <w:sz w:val="22"/>
          <w:szCs w:val="22"/>
        </w:rPr>
        <w:t xml:space="preserve"> </w:t>
      </w:r>
      <w:r w:rsidR="0018476B" w:rsidRPr="0018476B">
        <w:rPr>
          <w:i w:val="0"/>
          <w:iCs w:val="0"/>
          <w:sz w:val="24"/>
          <w:szCs w:val="24"/>
          <w:lang w:eastAsia="tr-TR"/>
        </w:rPr>
        <w:t>Official Climate Statistics</w:t>
      </w:r>
      <w:r w:rsidR="00B07039">
        <w:rPr>
          <w:i w:val="0"/>
          <w:iCs w:val="0"/>
          <w:sz w:val="24"/>
          <w:szCs w:val="24"/>
          <w:lang w:eastAsia="tr-TR"/>
        </w:rPr>
        <w:t xml:space="preserve"> </w:t>
      </w:r>
      <w:r w:rsidRPr="00B07039">
        <w:rPr>
          <w:i w:val="0"/>
          <w:iCs w:val="0"/>
          <w:sz w:val="24"/>
          <w:szCs w:val="24"/>
          <w:lang w:eastAsia="tr-TR"/>
        </w:rPr>
        <w:t xml:space="preserve"> </w:t>
      </w:r>
      <w:hyperlink r:id="rId24" w:history="1">
        <w:r w:rsidRPr="00B07039">
          <w:rPr>
            <w:rStyle w:val="Hyperlink"/>
            <w:i w:val="0"/>
            <w:iCs w:val="0"/>
            <w:sz w:val="24"/>
            <w:szCs w:val="24"/>
            <w:lang w:eastAsia="tr-TR"/>
          </w:rPr>
          <w:t>https://www.mgm.gov.tr/veridegerlendirme/il-ve-ilceler-istatistik.aspx?k=&amp;m=ISTANBUL</w:t>
        </w:r>
      </w:hyperlink>
    </w:p>
    <w:p w14:paraId="2F230539" w14:textId="09F1C3E2" w:rsidR="004E2122" w:rsidRPr="00137188" w:rsidRDefault="004E2122"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137188">
        <w:rPr>
          <w:rFonts w:ascii="Times New Roman" w:hAnsi="Times New Roman" w:cs="Times New Roman"/>
          <w:i w:val="0"/>
          <w:iCs w:val="0"/>
          <w:sz w:val="24"/>
          <w:szCs w:val="24"/>
        </w:rPr>
        <w:t>Gül, A., Topay, M.</w:t>
      </w:r>
      <w:r w:rsidR="00803E02" w:rsidRPr="00137188">
        <w:rPr>
          <w:rFonts w:ascii="Times New Roman" w:hAnsi="Times New Roman" w:cs="Times New Roman"/>
          <w:i w:val="0"/>
          <w:iCs w:val="0"/>
          <w:sz w:val="24"/>
          <w:szCs w:val="24"/>
        </w:rPr>
        <w:t xml:space="preserve"> </w:t>
      </w:r>
      <w:r w:rsidRPr="00137188">
        <w:rPr>
          <w:rFonts w:ascii="Times New Roman" w:hAnsi="Times New Roman" w:cs="Times New Roman"/>
          <w:i w:val="0"/>
          <w:iCs w:val="0"/>
          <w:sz w:val="24"/>
          <w:szCs w:val="24"/>
        </w:rPr>
        <w:t xml:space="preserve">&amp;Özaltın, O., (2009). </w:t>
      </w:r>
      <w:r w:rsidR="00B7100F" w:rsidRPr="00137188">
        <w:rPr>
          <w:rFonts w:ascii="Times New Roman" w:hAnsi="Times New Roman" w:cs="Times New Roman"/>
          <w:i w:val="0"/>
          <w:iCs w:val="0"/>
          <w:sz w:val="24"/>
          <w:szCs w:val="24"/>
        </w:rPr>
        <w:t xml:space="preserve"> </w:t>
      </w:r>
      <w:r w:rsidR="00B7100F" w:rsidRPr="00137188">
        <w:rPr>
          <w:rFonts w:ascii="Times New Roman" w:hAnsi="Times New Roman" w:cs="Times New Roman"/>
          <w:i w:val="0"/>
          <w:iCs w:val="0"/>
          <w:sz w:val="24"/>
          <w:szCs w:val="24"/>
          <w:lang w:val="en-US"/>
        </w:rPr>
        <w:t xml:space="preserve">The important of urban forests toward to global warming threat. </w:t>
      </w:r>
      <w:r w:rsidR="00B7100F" w:rsidRPr="00137188">
        <w:rPr>
          <w:rFonts w:ascii="Times New Roman" w:hAnsi="Times New Roman" w:cs="Times New Roman"/>
          <w:i w:val="0"/>
          <w:iCs w:val="0"/>
          <w:sz w:val="24"/>
          <w:szCs w:val="24"/>
        </w:rPr>
        <w:t xml:space="preserve">  </w:t>
      </w:r>
      <w:r w:rsidR="00F04DE0" w:rsidRPr="00137188">
        <w:rPr>
          <w:rFonts w:ascii="Times New Roman" w:hAnsi="Times New Roman" w:cs="Times New Roman"/>
          <w:i w:val="0"/>
          <w:iCs w:val="0"/>
          <w:sz w:val="24"/>
          <w:szCs w:val="24"/>
        </w:rPr>
        <w:t>Socıal And Economıc Issues Shapıng The World’s Future New Global Dıalogue The Important Of Urban Forests Toward To Global Warmıng</w:t>
      </w:r>
      <w:r w:rsidR="00E32A82" w:rsidRPr="00137188">
        <w:rPr>
          <w:rFonts w:ascii="Times New Roman" w:hAnsi="Times New Roman" w:cs="Times New Roman"/>
          <w:i w:val="0"/>
          <w:iCs w:val="0"/>
          <w:sz w:val="24"/>
          <w:szCs w:val="24"/>
        </w:rPr>
        <w:t xml:space="preserve">. </w:t>
      </w:r>
      <w:r w:rsidR="00F04DE0" w:rsidRPr="00137188">
        <w:rPr>
          <w:rFonts w:ascii="Times New Roman" w:hAnsi="Times New Roman" w:cs="Times New Roman"/>
          <w:i w:val="0"/>
          <w:iCs w:val="0"/>
          <w:sz w:val="24"/>
          <w:szCs w:val="24"/>
        </w:rPr>
        <w:t xml:space="preserve"> </w:t>
      </w:r>
      <w:r w:rsidR="00E32A82" w:rsidRPr="00137188">
        <w:rPr>
          <w:rFonts w:ascii="Times New Roman" w:hAnsi="Times New Roman" w:cs="Times New Roman"/>
          <w:i w:val="0"/>
          <w:iCs w:val="0"/>
          <w:sz w:val="24"/>
          <w:szCs w:val="24"/>
        </w:rPr>
        <w:t xml:space="preserve">Internatıonal Davraz Congress. </w:t>
      </w:r>
      <w:r w:rsidR="00F04DE0" w:rsidRPr="00137188">
        <w:rPr>
          <w:rFonts w:ascii="Times New Roman" w:hAnsi="Times New Roman" w:cs="Times New Roman"/>
          <w:i w:val="0"/>
          <w:iCs w:val="0"/>
          <w:sz w:val="24"/>
          <w:szCs w:val="24"/>
        </w:rPr>
        <w:t xml:space="preserve"> </w:t>
      </w:r>
      <w:r w:rsidRPr="00137188">
        <w:rPr>
          <w:rFonts w:ascii="Times New Roman" w:hAnsi="Times New Roman" w:cs="Times New Roman"/>
          <w:i w:val="0"/>
          <w:iCs w:val="0"/>
          <w:sz w:val="24"/>
          <w:szCs w:val="24"/>
        </w:rPr>
        <w:t xml:space="preserve">24-27 </w:t>
      </w:r>
      <w:r w:rsidR="00F04DE0" w:rsidRPr="00137188">
        <w:rPr>
          <w:rFonts w:ascii="Times New Roman" w:hAnsi="Times New Roman" w:cs="Times New Roman"/>
          <w:i w:val="0"/>
          <w:iCs w:val="0"/>
          <w:sz w:val="24"/>
          <w:szCs w:val="24"/>
        </w:rPr>
        <w:t>September</w:t>
      </w:r>
      <w:r w:rsidRPr="00137188">
        <w:rPr>
          <w:rFonts w:ascii="Times New Roman" w:hAnsi="Times New Roman" w:cs="Times New Roman"/>
          <w:i w:val="0"/>
          <w:iCs w:val="0"/>
          <w:sz w:val="24"/>
          <w:szCs w:val="24"/>
        </w:rPr>
        <w:t xml:space="preserve"> 2009, Isparta, s.221-234.</w:t>
      </w:r>
      <w:r w:rsidR="00F04DE0" w:rsidRPr="00137188">
        <w:rPr>
          <w:rFonts w:ascii="Times New Roman" w:hAnsi="Times New Roman" w:cs="Times New Roman"/>
          <w:sz w:val="24"/>
          <w:szCs w:val="24"/>
        </w:rPr>
        <w:t xml:space="preserve"> </w:t>
      </w:r>
      <w:r w:rsidR="00F04DE0" w:rsidRPr="00137188">
        <w:rPr>
          <w:rFonts w:ascii="Times New Roman" w:hAnsi="Times New Roman" w:cs="Times New Roman"/>
          <w:i w:val="0"/>
          <w:iCs w:val="0"/>
          <w:sz w:val="24"/>
          <w:szCs w:val="24"/>
        </w:rPr>
        <w:t>ISBN: 978-9944-452-34-2</w:t>
      </w:r>
    </w:p>
    <w:p w14:paraId="4A33E005" w14:textId="2FF11357" w:rsidR="007E3E57" w:rsidRPr="00720075" w:rsidRDefault="007E3E57"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Grimm, W.C., 2002. The illustrated book of trees : the comprehensive field guide to more than 250 trees of eastern North America, revised by John Kartesz, Mechanicsburg, PA : Stackpole Books.</w:t>
      </w:r>
      <w:r w:rsidR="00EA34E4" w:rsidRPr="00720075">
        <w:rPr>
          <w:rFonts w:ascii="Times New Roman" w:hAnsi="Times New Roman" w:cs="Times New Roman"/>
          <w:sz w:val="24"/>
          <w:szCs w:val="24"/>
        </w:rPr>
        <w:t xml:space="preserve"> </w:t>
      </w:r>
      <w:r w:rsidR="00EA34E4" w:rsidRPr="00720075">
        <w:rPr>
          <w:rFonts w:ascii="Times New Roman" w:eastAsia="Times New Roman" w:hAnsi="Times New Roman" w:cs="Times New Roman"/>
          <w:i w:val="0"/>
          <w:iCs w:val="0"/>
          <w:sz w:val="24"/>
          <w:szCs w:val="24"/>
          <w:lang w:eastAsia="tr-TR"/>
        </w:rPr>
        <w:t>Isbn 0811730859</w:t>
      </w:r>
    </w:p>
    <w:p w14:paraId="6D58F044" w14:textId="0806512D" w:rsidR="00B566FB" w:rsidRPr="00ED2A17" w:rsidRDefault="00D94925" w:rsidP="00720075">
      <w:pPr>
        <w:pStyle w:val="NormalWeb"/>
        <w:numPr>
          <w:ilvl w:val="0"/>
          <w:numId w:val="35"/>
        </w:numPr>
        <w:spacing w:line="240" w:lineRule="auto"/>
        <w:rPr>
          <w:rFonts w:eastAsia="Times New Roman"/>
          <w:i w:val="0"/>
          <w:iCs w:val="0"/>
          <w:sz w:val="24"/>
          <w:szCs w:val="24"/>
          <w:lang w:eastAsia="tr-TR"/>
        </w:rPr>
      </w:pPr>
      <w:r w:rsidRPr="00ED2A17">
        <w:rPr>
          <w:rFonts w:eastAsia="Times New Roman"/>
          <w:i w:val="0"/>
          <w:iCs w:val="0"/>
          <w:sz w:val="24"/>
          <w:szCs w:val="24"/>
          <w:lang w:eastAsia="tr-TR"/>
        </w:rPr>
        <w:lastRenderedPageBreak/>
        <w:t>Gordon A., David Simondson, Matt White , Atte Moilanen, Sarah Adine Bekessy,2009.</w:t>
      </w:r>
      <w:r w:rsidR="00EA34E4" w:rsidRPr="00ED2A17">
        <w:rPr>
          <w:rFonts w:eastAsia="Times New Roman"/>
          <w:i w:val="0"/>
          <w:iCs w:val="0"/>
          <w:sz w:val="24"/>
          <w:szCs w:val="24"/>
          <w:lang w:eastAsia="tr-TR"/>
        </w:rPr>
        <w:t xml:space="preserve"> </w:t>
      </w:r>
      <w:r w:rsidR="00910A76" w:rsidRPr="00ED2A17">
        <w:rPr>
          <w:rFonts w:eastAsia="Times New Roman"/>
          <w:i w:val="0"/>
          <w:iCs w:val="0"/>
          <w:sz w:val="24"/>
          <w:szCs w:val="24"/>
          <w:lang w:eastAsia="tr-TR"/>
        </w:rPr>
        <w:t>I</w:t>
      </w:r>
      <w:r w:rsidRPr="00ED2A17">
        <w:rPr>
          <w:rFonts w:eastAsia="Times New Roman"/>
          <w:i w:val="0"/>
          <w:iCs w:val="0"/>
          <w:sz w:val="24"/>
          <w:szCs w:val="24"/>
          <w:lang w:eastAsia="tr-TR"/>
        </w:rPr>
        <w:t>ntegrating conservation planning and landuse planning in urban landscapes.</w:t>
      </w:r>
      <w:r w:rsidRPr="00ED2A17">
        <w:rPr>
          <w:sz w:val="24"/>
          <w:szCs w:val="24"/>
        </w:rPr>
        <w:t xml:space="preserve"> </w:t>
      </w:r>
      <w:r w:rsidRPr="00ED2A17">
        <w:rPr>
          <w:rFonts w:eastAsia="Times New Roman"/>
          <w:i w:val="0"/>
          <w:iCs w:val="0"/>
          <w:sz w:val="24"/>
          <w:szCs w:val="24"/>
          <w:lang w:eastAsia="tr-TR"/>
        </w:rPr>
        <w:t>Landscape and Urban Planning Volume 91, Issue 4, 30 July 2009, Pages 183-194</w:t>
      </w:r>
      <w:r w:rsidR="00EA34E4" w:rsidRPr="00ED2A17">
        <w:rPr>
          <w:sz w:val="24"/>
          <w:szCs w:val="24"/>
        </w:rPr>
        <w:t xml:space="preserve"> </w:t>
      </w:r>
      <w:r w:rsidR="00EA34E4" w:rsidRPr="00ED2A17">
        <w:rPr>
          <w:rFonts w:eastAsia="Times New Roman"/>
          <w:i w:val="0"/>
          <w:iCs w:val="0"/>
          <w:sz w:val="24"/>
          <w:szCs w:val="24"/>
          <w:lang w:eastAsia="tr-TR"/>
        </w:rPr>
        <w:t>DOI: 10.1016/j.landurbplan.2008.12.011</w:t>
      </w:r>
    </w:p>
    <w:p w14:paraId="3C2D1A83" w14:textId="23AE082B" w:rsidR="004F5B22" w:rsidRPr="00720075" w:rsidRDefault="004F5B22"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 xml:space="preserve">Hassamancıoğlu, V. M. (2021). </w:t>
      </w:r>
      <w:r w:rsidR="00A15AA9" w:rsidRPr="00720075">
        <w:rPr>
          <w:rFonts w:ascii="Times New Roman" w:eastAsia="Times New Roman" w:hAnsi="Times New Roman" w:cs="Times New Roman"/>
          <w:i w:val="0"/>
          <w:iCs w:val="0"/>
          <w:sz w:val="24"/>
          <w:szCs w:val="24"/>
          <w:lang w:eastAsia="tr-TR"/>
        </w:rPr>
        <w:t xml:space="preserve">An </w:t>
      </w:r>
      <w:r w:rsidRPr="00720075">
        <w:rPr>
          <w:rFonts w:ascii="Times New Roman" w:eastAsia="Times New Roman" w:hAnsi="Times New Roman" w:cs="Times New Roman"/>
          <w:i w:val="0"/>
          <w:iCs w:val="0"/>
          <w:sz w:val="24"/>
          <w:szCs w:val="24"/>
          <w:lang w:eastAsia="tr-TR"/>
        </w:rPr>
        <w:t xml:space="preserve">Evaluation of Urban Green Space Management Strategies of Local Governments in Turkey. OPUS International Journal of Society Researches, 18(39), 627-656. </w:t>
      </w:r>
      <w:hyperlink r:id="rId25" w:history="1">
        <w:r w:rsidRPr="00720075">
          <w:rPr>
            <w:rStyle w:val="Hyperlink"/>
            <w:rFonts w:ascii="Times New Roman" w:eastAsia="Times New Roman" w:hAnsi="Times New Roman" w:cs="Times New Roman"/>
            <w:i w:val="0"/>
            <w:iCs w:val="0"/>
            <w:sz w:val="24"/>
            <w:szCs w:val="24"/>
            <w:lang w:eastAsia="tr-TR"/>
          </w:rPr>
          <w:t>https://doi.org/10.26466/opus.906382</w:t>
        </w:r>
      </w:hyperlink>
    </w:p>
    <w:p w14:paraId="59DDE73E" w14:textId="71572DD5" w:rsidR="004F5B22" w:rsidRPr="00720075" w:rsidRDefault="004F5B22" w:rsidP="00720075">
      <w:pPr>
        <w:pStyle w:val="ListParagraph"/>
        <w:numPr>
          <w:ilvl w:val="0"/>
          <w:numId w:val="35"/>
        </w:num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 xml:space="preserve">Hunter M (2011). Using Ecological Theory to Guide Urban Planting Design An adaptation strategy for climate change. Landsc J 30(2):173–193. </w:t>
      </w:r>
      <w:hyperlink r:id="rId26" w:history="1">
        <w:r w:rsidRPr="00720075">
          <w:rPr>
            <w:rStyle w:val="Hyperlink"/>
            <w:rFonts w:ascii="Times New Roman" w:eastAsia="Times New Roman" w:hAnsi="Times New Roman" w:cs="Times New Roman"/>
            <w:i w:val="0"/>
            <w:iCs w:val="0"/>
            <w:sz w:val="24"/>
            <w:szCs w:val="24"/>
            <w:lang w:eastAsia="tr-TR"/>
          </w:rPr>
          <w:t>https://doi.org/10.3368/lj.30.2.173</w:t>
        </w:r>
      </w:hyperlink>
    </w:p>
    <w:p w14:paraId="426B1FF7" w14:textId="5851A63E" w:rsidR="00712ED0" w:rsidRPr="00720075" w:rsidRDefault="00E76D82" w:rsidP="00720075">
      <w:pPr>
        <w:pStyle w:val="ListParagraph"/>
        <w:numPr>
          <w:ilvl w:val="0"/>
          <w:numId w:val="35"/>
        </w:numPr>
        <w:spacing w:before="100" w:beforeAutospacing="1" w:after="100" w:afterAutospacing="1" w:line="240" w:lineRule="atLeast"/>
        <w:jc w:val="both"/>
        <w:rPr>
          <w:rFonts w:ascii="Times New Roman" w:hAnsi="Times New Roman" w:cs="Times New Roman"/>
          <w:i w:val="0"/>
          <w:iCs w:val="0"/>
          <w:sz w:val="24"/>
          <w:szCs w:val="24"/>
        </w:rPr>
      </w:pPr>
      <w:r w:rsidRPr="00720075">
        <w:rPr>
          <w:rFonts w:ascii="Times New Roman" w:eastAsia="Times New Roman" w:hAnsi="Times New Roman" w:cs="Times New Roman"/>
          <w:i w:val="0"/>
          <w:iCs w:val="0"/>
          <w:sz w:val="24"/>
          <w:szCs w:val="24"/>
          <w:lang w:eastAsia="tr-TR"/>
        </w:rPr>
        <w:t xml:space="preserve">IBB Parks, Gardens and Green Areas Department, </w:t>
      </w:r>
      <w:r w:rsidR="00712ED0" w:rsidRPr="00720075">
        <w:rPr>
          <w:rFonts w:ascii="Times New Roman" w:eastAsia="Times New Roman" w:hAnsi="Times New Roman" w:cs="Times New Roman"/>
          <w:i w:val="0"/>
          <w:iCs w:val="0"/>
          <w:sz w:val="24"/>
          <w:szCs w:val="24"/>
          <w:lang w:eastAsia="tr-TR"/>
        </w:rPr>
        <w:t xml:space="preserve">(2023). </w:t>
      </w:r>
      <w:r w:rsidR="00712ED0" w:rsidRPr="00720075">
        <w:rPr>
          <w:rFonts w:ascii="Times New Roman" w:hAnsi="Times New Roman" w:cs="Times New Roman"/>
          <w:i w:val="0"/>
          <w:iCs w:val="0"/>
          <w:sz w:val="24"/>
          <w:szCs w:val="24"/>
        </w:rPr>
        <w:t xml:space="preserve"> </w:t>
      </w:r>
      <w:r w:rsidR="00FD42A2" w:rsidRPr="00720075">
        <w:rPr>
          <w:rFonts w:ascii="Times New Roman" w:hAnsi="Times New Roman" w:cs="Times New Roman"/>
          <w:i w:val="0"/>
          <w:iCs w:val="0"/>
          <w:sz w:val="24"/>
          <w:szCs w:val="24"/>
        </w:rPr>
        <w:t>Istanbul</w:t>
      </w:r>
      <w:r w:rsidR="00FD42A2" w:rsidRPr="00720075">
        <w:rPr>
          <w:rFonts w:ascii="Times New Roman" w:eastAsia="Times New Roman" w:hAnsi="Times New Roman" w:cs="Times New Roman"/>
          <w:i w:val="0"/>
          <w:iCs w:val="0"/>
          <w:sz w:val="24"/>
          <w:szCs w:val="24"/>
          <w:lang w:eastAsia="tr-TR"/>
        </w:rPr>
        <w:t xml:space="preserve"> Green Area Management System Strategy Document Executive Summary Istanbul Green Area Management System Strategy Document, April </w:t>
      </w:r>
      <w:r w:rsidR="00712ED0" w:rsidRPr="00720075">
        <w:rPr>
          <w:rFonts w:ascii="Times New Roman" w:eastAsia="Times New Roman" w:hAnsi="Times New Roman" w:cs="Times New Roman"/>
          <w:i w:val="0"/>
          <w:iCs w:val="0"/>
          <w:sz w:val="24"/>
          <w:szCs w:val="24"/>
          <w:lang w:eastAsia="tr-TR"/>
        </w:rPr>
        <w:t>2023</w:t>
      </w:r>
      <w:r w:rsidR="00712ED0" w:rsidRPr="00720075">
        <w:rPr>
          <w:rFonts w:ascii="Times New Roman" w:hAnsi="Times New Roman" w:cs="Times New Roman"/>
          <w:sz w:val="24"/>
          <w:szCs w:val="24"/>
        </w:rPr>
        <w:t xml:space="preserve"> </w:t>
      </w:r>
      <w:r w:rsidR="00712ED0" w:rsidRPr="00720075">
        <w:rPr>
          <w:rFonts w:ascii="Times New Roman" w:eastAsia="Times New Roman" w:hAnsi="Times New Roman" w:cs="Times New Roman"/>
          <w:i w:val="0"/>
          <w:iCs w:val="0"/>
          <w:sz w:val="24"/>
          <w:szCs w:val="24"/>
          <w:lang w:eastAsia="tr-TR"/>
        </w:rPr>
        <w:t>ISBN: 978-605-9507-92-9.</w:t>
      </w:r>
    </w:p>
    <w:p w14:paraId="2E3016F8" w14:textId="2ECD9CCF" w:rsidR="007B44C0" w:rsidRPr="00720075" w:rsidRDefault="00E76D82" w:rsidP="00720075">
      <w:pPr>
        <w:pStyle w:val="ListParagraph"/>
        <w:numPr>
          <w:ilvl w:val="0"/>
          <w:numId w:val="35"/>
        </w:numPr>
        <w:spacing w:before="100" w:beforeAutospacing="1" w:after="100" w:afterAutospacing="1" w:line="240" w:lineRule="atLeast"/>
        <w:jc w:val="both"/>
        <w:rPr>
          <w:rFonts w:ascii="Times New Roman" w:hAnsi="Times New Roman" w:cs="Times New Roman"/>
          <w:i w:val="0"/>
          <w:iCs w:val="0"/>
          <w:sz w:val="24"/>
          <w:szCs w:val="24"/>
        </w:rPr>
      </w:pPr>
      <w:r w:rsidRPr="00720075">
        <w:rPr>
          <w:rFonts w:ascii="Times New Roman" w:eastAsia="Times New Roman" w:hAnsi="Times New Roman" w:cs="Times New Roman"/>
          <w:i w:val="0"/>
          <w:iCs w:val="0"/>
          <w:sz w:val="24"/>
          <w:szCs w:val="24"/>
          <w:lang w:eastAsia="tr-TR"/>
        </w:rPr>
        <w:t>Istanbul Climate Change Action Plan</w:t>
      </w:r>
      <w:r w:rsidR="00F761B1" w:rsidRPr="00720075">
        <w:rPr>
          <w:rFonts w:ascii="Times New Roman" w:eastAsia="Times New Roman" w:hAnsi="Times New Roman" w:cs="Times New Roman"/>
          <w:i w:val="0"/>
          <w:iCs w:val="0"/>
          <w:sz w:val="24"/>
          <w:szCs w:val="24"/>
          <w:lang w:eastAsia="tr-TR"/>
        </w:rPr>
        <w:t>,</w:t>
      </w:r>
      <w:r w:rsidR="00F761B1" w:rsidRPr="00720075">
        <w:rPr>
          <w:rFonts w:ascii="Times New Roman" w:hAnsi="Times New Roman" w:cs="Times New Roman"/>
          <w:i w:val="0"/>
          <w:iCs w:val="0"/>
          <w:sz w:val="24"/>
          <w:szCs w:val="24"/>
        </w:rPr>
        <w:t xml:space="preserve"> </w:t>
      </w:r>
      <w:r w:rsidR="003C15D1" w:rsidRPr="00720075">
        <w:rPr>
          <w:rFonts w:ascii="Times New Roman" w:hAnsi="Times New Roman" w:cs="Times New Roman"/>
          <w:i w:val="0"/>
          <w:iCs w:val="0"/>
          <w:sz w:val="24"/>
          <w:szCs w:val="24"/>
        </w:rPr>
        <w:t>(202</w:t>
      </w:r>
      <w:r w:rsidR="007E78DA" w:rsidRPr="00720075">
        <w:rPr>
          <w:rFonts w:ascii="Times New Roman" w:hAnsi="Times New Roman" w:cs="Times New Roman"/>
          <w:i w:val="0"/>
          <w:iCs w:val="0"/>
          <w:sz w:val="24"/>
          <w:szCs w:val="24"/>
        </w:rPr>
        <w:t>2</w:t>
      </w:r>
      <w:r w:rsidR="003C15D1" w:rsidRPr="00720075">
        <w:rPr>
          <w:rFonts w:ascii="Times New Roman" w:hAnsi="Times New Roman" w:cs="Times New Roman"/>
          <w:i w:val="0"/>
          <w:iCs w:val="0"/>
          <w:sz w:val="24"/>
          <w:szCs w:val="24"/>
        </w:rPr>
        <w:t xml:space="preserve">). </w:t>
      </w:r>
      <w:r w:rsidR="00602F03" w:rsidRPr="00720075">
        <w:rPr>
          <w:rFonts w:ascii="Times New Roman" w:hAnsi="Times New Roman" w:cs="Times New Roman"/>
          <w:i w:val="0"/>
          <w:iCs w:val="0"/>
          <w:sz w:val="24"/>
          <w:szCs w:val="24"/>
        </w:rPr>
        <w:t xml:space="preserve">Istanbul Climate Change Action Plan. Istanbul Metropolitan Municipality, Department of Environmental Protection and Control. </w:t>
      </w:r>
      <w:r w:rsidR="003C15D1" w:rsidRPr="00720075">
        <w:rPr>
          <w:rFonts w:ascii="Times New Roman" w:hAnsi="Times New Roman" w:cs="Times New Roman"/>
          <w:i w:val="0"/>
          <w:iCs w:val="0"/>
          <w:sz w:val="24"/>
          <w:szCs w:val="24"/>
        </w:rPr>
        <w:t>İstan</w:t>
      </w:r>
      <w:r w:rsidR="00527D07" w:rsidRPr="00720075">
        <w:rPr>
          <w:rFonts w:ascii="Times New Roman" w:hAnsi="Times New Roman" w:cs="Times New Roman"/>
          <w:i w:val="0"/>
          <w:iCs w:val="0"/>
          <w:sz w:val="24"/>
          <w:szCs w:val="24"/>
        </w:rPr>
        <w:t>bul</w:t>
      </w:r>
      <w:r w:rsidR="008A555B" w:rsidRPr="00720075">
        <w:rPr>
          <w:rFonts w:ascii="Times New Roman" w:hAnsi="Times New Roman" w:cs="Times New Roman"/>
          <w:i w:val="0"/>
          <w:iCs w:val="0"/>
          <w:sz w:val="24"/>
          <w:szCs w:val="24"/>
        </w:rPr>
        <w:t xml:space="preserve"> (Accessed 16 January 2025).</w:t>
      </w:r>
      <w:r w:rsidR="00D576B7" w:rsidRPr="00720075">
        <w:rPr>
          <w:rFonts w:ascii="Times New Roman" w:hAnsi="Times New Roman" w:cs="Times New Roman"/>
          <w:i w:val="0"/>
          <w:iCs w:val="0"/>
          <w:sz w:val="24"/>
          <w:szCs w:val="24"/>
        </w:rPr>
        <w:t xml:space="preserve"> </w:t>
      </w:r>
    </w:p>
    <w:p w14:paraId="4F909D7D" w14:textId="2D854C73" w:rsidR="00FD42A2" w:rsidRPr="00137188" w:rsidRDefault="00FD42A2" w:rsidP="00720075">
      <w:pPr>
        <w:pStyle w:val="NormalWeb"/>
        <w:numPr>
          <w:ilvl w:val="0"/>
          <w:numId w:val="35"/>
        </w:numPr>
        <w:spacing w:line="240" w:lineRule="atLeast"/>
        <w:jc w:val="both"/>
        <w:rPr>
          <w:sz w:val="24"/>
          <w:szCs w:val="24"/>
        </w:rPr>
      </w:pPr>
      <w:r w:rsidRPr="00137188">
        <w:rPr>
          <w:i w:val="0"/>
          <w:iCs w:val="0"/>
          <w:sz w:val="24"/>
          <w:szCs w:val="24"/>
        </w:rPr>
        <w:t xml:space="preserve">Istanbul Water and Sewerage Administration. (2025). Hydrogeological Survey Reports and Groundwater Potential Maps. </w:t>
      </w:r>
      <w:hyperlink r:id="rId27" w:history="1">
        <w:r w:rsidRPr="00137188">
          <w:rPr>
            <w:rStyle w:val="Hyperlink"/>
            <w:i w:val="0"/>
            <w:iCs w:val="0"/>
            <w:sz w:val="24"/>
            <w:szCs w:val="24"/>
          </w:rPr>
          <w:t>https://www.iski.gov.tr</w:t>
        </w:r>
      </w:hyperlink>
    </w:p>
    <w:p w14:paraId="7532A3BB" w14:textId="6D502CDD" w:rsidR="00A93A17" w:rsidRPr="00ED2A17" w:rsidRDefault="00A93A17" w:rsidP="00720075">
      <w:pPr>
        <w:pStyle w:val="NormalWeb"/>
        <w:numPr>
          <w:ilvl w:val="0"/>
          <w:numId w:val="35"/>
        </w:numPr>
        <w:spacing w:line="240" w:lineRule="atLeast"/>
        <w:jc w:val="both"/>
        <w:rPr>
          <w:i w:val="0"/>
          <w:iCs w:val="0"/>
          <w:sz w:val="24"/>
          <w:szCs w:val="24"/>
        </w:rPr>
      </w:pPr>
      <w:r w:rsidRPr="00ED2A17">
        <w:rPr>
          <w:i w:val="0"/>
          <w:iCs w:val="0"/>
          <w:sz w:val="24"/>
          <w:szCs w:val="24"/>
        </w:rPr>
        <w:t>Kavuran, D., &amp; Yılm</w:t>
      </w:r>
      <w:r w:rsidR="003D2015" w:rsidRPr="00ED2A17">
        <w:rPr>
          <w:i w:val="0"/>
          <w:iCs w:val="0"/>
          <w:sz w:val="24"/>
          <w:szCs w:val="24"/>
        </w:rPr>
        <w:t>az</w:t>
      </w:r>
      <w:r w:rsidRPr="00ED2A17">
        <w:rPr>
          <w:i w:val="0"/>
          <w:iCs w:val="0"/>
          <w:sz w:val="24"/>
          <w:szCs w:val="24"/>
        </w:rPr>
        <w:t xml:space="preserve">, R. (2022). </w:t>
      </w:r>
      <w:r w:rsidR="00602F03" w:rsidRPr="00ED2A17">
        <w:rPr>
          <w:i w:val="0"/>
          <w:iCs w:val="0"/>
          <w:sz w:val="24"/>
          <w:szCs w:val="24"/>
        </w:rPr>
        <w:t xml:space="preserve">Selection of Appropriate Plant Species in Xeriscaping Works: The Case of Süleymanpaşa, Tekirdağ. Landscape - Journal of Education, Science, Culture and Art, </w:t>
      </w:r>
      <w:r w:rsidRPr="00ED2A17">
        <w:rPr>
          <w:i w:val="0"/>
          <w:iCs w:val="0"/>
          <w:sz w:val="24"/>
          <w:szCs w:val="24"/>
        </w:rPr>
        <w:t xml:space="preserve">4(2), 69-91. </w:t>
      </w:r>
      <w:hyperlink r:id="rId28" w:history="1">
        <w:r w:rsidR="003D2015" w:rsidRPr="00ED2A17">
          <w:rPr>
            <w:rStyle w:val="Hyperlink"/>
            <w:i w:val="0"/>
            <w:iCs w:val="0"/>
            <w:sz w:val="24"/>
            <w:szCs w:val="24"/>
          </w:rPr>
          <w:t>https://doi.org/10.53784/peyzaj.167964</w:t>
        </w:r>
      </w:hyperlink>
    </w:p>
    <w:p w14:paraId="52C59F4E" w14:textId="56BE1D41" w:rsidR="00FA70B7" w:rsidRPr="00ED2A17" w:rsidRDefault="00FA70B7" w:rsidP="00720075">
      <w:pPr>
        <w:pStyle w:val="NormalWeb"/>
        <w:numPr>
          <w:ilvl w:val="0"/>
          <w:numId w:val="35"/>
        </w:numPr>
        <w:spacing w:line="240" w:lineRule="atLeast"/>
        <w:jc w:val="both"/>
        <w:rPr>
          <w:i w:val="0"/>
          <w:iCs w:val="0"/>
          <w:sz w:val="24"/>
          <w:szCs w:val="24"/>
        </w:rPr>
      </w:pPr>
      <w:r w:rsidRPr="00ED2A17">
        <w:rPr>
          <w:i w:val="0"/>
          <w:iCs w:val="0"/>
          <w:sz w:val="24"/>
          <w:szCs w:val="24"/>
        </w:rPr>
        <w:t>Kendal D, Dobbs C, Lohr VI (2014)</w:t>
      </w:r>
      <w:r w:rsidR="00F31B19" w:rsidRPr="00ED2A17">
        <w:rPr>
          <w:i w:val="0"/>
          <w:iCs w:val="0"/>
          <w:sz w:val="24"/>
          <w:szCs w:val="24"/>
        </w:rPr>
        <w:t>.</w:t>
      </w:r>
      <w:r w:rsidRPr="00ED2A17">
        <w:rPr>
          <w:i w:val="0"/>
          <w:iCs w:val="0"/>
          <w:sz w:val="24"/>
          <w:szCs w:val="24"/>
        </w:rPr>
        <w:t xml:space="preserve"> Global patterns of diversity in the urban forest: Is there evidence to support the 10/20/30 rule? Urban For. Urban Green 13:411–417. https://doi.org/10.1016/j.ufug.2014.04.004</w:t>
      </w:r>
    </w:p>
    <w:p w14:paraId="4AB5D1A9" w14:textId="546C379A" w:rsidR="00201521" w:rsidRPr="00ED2A17" w:rsidRDefault="00201521" w:rsidP="00720075">
      <w:pPr>
        <w:pStyle w:val="NormalWeb"/>
        <w:numPr>
          <w:ilvl w:val="0"/>
          <w:numId w:val="35"/>
        </w:numPr>
        <w:spacing w:line="240" w:lineRule="atLeast"/>
        <w:jc w:val="both"/>
        <w:rPr>
          <w:sz w:val="24"/>
          <w:szCs w:val="24"/>
        </w:rPr>
      </w:pPr>
      <w:r w:rsidRPr="00ED2A17">
        <w:rPr>
          <w:rFonts w:eastAsia="Times New Roman"/>
          <w:i w:val="0"/>
          <w:iCs w:val="0"/>
          <w:sz w:val="24"/>
          <w:szCs w:val="24"/>
          <w:lang w:eastAsia="tr-TR"/>
        </w:rPr>
        <w:t>Keulartz J</w:t>
      </w:r>
      <w:r w:rsidRPr="00ED2A17">
        <w:rPr>
          <w:rFonts w:eastAsia="Times New Roman"/>
          <w:i w:val="0"/>
          <w:iCs w:val="0"/>
          <w:color w:val="000000" w:themeColor="text1"/>
          <w:sz w:val="24"/>
          <w:szCs w:val="24"/>
          <w:lang w:eastAsia="tr-TR"/>
        </w:rPr>
        <w:t xml:space="preserve">. </w:t>
      </w:r>
      <w:hyperlink r:id="rId29" w:anchor="con1" w:history="1">
        <w:r w:rsidR="000E1398" w:rsidRPr="00ED2A17">
          <w:rPr>
            <w:rStyle w:val="Hyperlink"/>
            <w:i w:val="0"/>
            <w:iCs w:val="0"/>
            <w:color w:val="000000" w:themeColor="text1"/>
            <w:sz w:val="24"/>
            <w:szCs w:val="24"/>
          </w:rPr>
          <w:t>Jozef Keulartz</w:t>
        </w:r>
      </w:hyperlink>
      <w:r w:rsidR="002628AA" w:rsidRPr="00ED2A17">
        <w:rPr>
          <w:rStyle w:val="authors"/>
          <w:i w:val="0"/>
          <w:iCs w:val="0"/>
          <w:color w:val="000000" w:themeColor="text1"/>
          <w:sz w:val="24"/>
          <w:szCs w:val="24"/>
          <w:shd w:val="clear" w:color="auto" w:fill="FFFFFF"/>
        </w:rPr>
        <w:t xml:space="preserve">, </w:t>
      </w:r>
      <w:r w:rsidR="000E1398" w:rsidRPr="00ED2A17">
        <w:rPr>
          <w:rStyle w:val="authors"/>
          <w:i w:val="0"/>
          <w:iCs w:val="0"/>
          <w:color w:val="000000" w:themeColor="text1"/>
          <w:sz w:val="24"/>
          <w:szCs w:val="24"/>
          <w:shd w:val="clear" w:color="auto" w:fill="FFFFFF"/>
        </w:rPr>
        <w:t> </w:t>
      </w:r>
      <w:hyperlink r:id="rId30" w:anchor="con2" w:history="1">
        <w:r w:rsidR="000E1398" w:rsidRPr="00ED2A17">
          <w:rPr>
            <w:rStyle w:val="Hyperlink"/>
            <w:i w:val="0"/>
            <w:iCs w:val="0"/>
            <w:color w:val="000000" w:themeColor="text1"/>
            <w:sz w:val="24"/>
            <w:szCs w:val="24"/>
          </w:rPr>
          <w:t>Henny Van Der Windt</w:t>
        </w:r>
      </w:hyperlink>
      <w:r w:rsidR="000E1398" w:rsidRPr="00ED2A17">
        <w:rPr>
          <w:rStyle w:val="authors"/>
          <w:color w:val="333333"/>
          <w:sz w:val="24"/>
          <w:szCs w:val="24"/>
          <w:shd w:val="clear" w:color="auto" w:fill="FFFFFF"/>
        </w:rPr>
        <w:t xml:space="preserve">, </w:t>
      </w:r>
      <w:r w:rsidRPr="00ED2A17">
        <w:rPr>
          <w:rFonts w:eastAsia="Times New Roman"/>
          <w:i w:val="0"/>
          <w:iCs w:val="0"/>
          <w:sz w:val="24"/>
          <w:szCs w:val="24"/>
          <w:lang w:eastAsia="tr-TR"/>
        </w:rPr>
        <w:t xml:space="preserve"> </w:t>
      </w:r>
      <w:r w:rsidR="00F31B19" w:rsidRPr="00ED2A17">
        <w:rPr>
          <w:rFonts w:eastAsia="Times New Roman"/>
          <w:i w:val="0"/>
          <w:iCs w:val="0"/>
          <w:sz w:val="24"/>
          <w:szCs w:val="24"/>
          <w:lang w:eastAsia="tr-TR"/>
        </w:rPr>
        <w:t>(</w:t>
      </w:r>
      <w:r w:rsidRPr="00ED2A17">
        <w:rPr>
          <w:rFonts w:eastAsia="Times New Roman"/>
          <w:i w:val="0"/>
          <w:iCs w:val="0"/>
          <w:sz w:val="24"/>
          <w:szCs w:val="24"/>
          <w:lang w:eastAsia="tr-TR"/>
        </w:rPr>
        <w:t>2004</w:t>
      </w:r>
      <w:r w:rsidR="00F31B19" w:rsidRPr="00ED2A17">
        <w:rPr>
          <w:rFonts w:eastAsia="Times New Roman"/>
          <w:i w:val="0"/>
          <w:iCs w:val="0"/>
          <w:sz w:val="24"/>
          <w:szCs w:val="24"/>
          <w:lang w:eastAsia="tr-TR"/>
        </w:rPr>
        <w:t>)</w:t>
      </w:r>
      <w:r w:rsidRPr="00ED2A17">
        <w:rPr>
          <w:rFonts w:eastAsia="Times New Roman"/>
          <w:i w:val="0"/>
          <w:iCs w:val="0"/>
          <w:sz w:val="24"/>
          <w:szCs w:val="24"/>
          <w:lang w:eastAsia="tr-TR"/>
        </w:rPr>
        <w:t xml:space="preserve">. Concepts of nature as communicative devices </w:t>
      </w:r>
      <w:r w:rsidR="000E1398" w:rsidRPr="00ED2A17">
        <w:rPr>
          <w:rFonts w:eastAsia="Times New Roman"/>
          <w:i w:val="0"/>
          <w:iCs w:val="0"/>
          <w:sz w:val="24"/>
          <w:szCs w:val="24"/>
          <w:lang w:eastAsia="tr-TR"/>
        </w:rPr>
        <w:t>Environmental Values</w:t>
      </w:r>
      <w:r w:rsidR="00F31B19" w:rsidRPr="00ED2A17">
        <w:rPr>
          <w:rFonts w:eastAsia="Times New Roman"/>
          <w:i w:val="0"/>
          <w:iCs w:val="0"/>
          <w:sz w:val="24"/>
          <w:szCs w:val="24"/>
          <w:lang w:eastAsia="tr-TR"/>
        </w:rPr>
        <w:t>,</w:t>
      </w:r>
      <w:r w:rsidR="0064419E">
        <w:rPr>
          <w:rFonts w:eastAsia="Times New Roman"/>
          <w:i w:val="0"/>
          <w:iCs w:val="0"/>
          <w:sz w:val="24"/>
          <w:szCs w:val="24"/>
          <w:lang w:eastAsia="tr-TR"/>
        </w:rPr>
        <w:t xml:space="preserve"> </w:t>
      </w:r>
      <w:r w:rsidR="000E1398" w:rsidRPr="00ED2A17">
        <w:rPr>
          <w:sz w:val="24"/>
          <w:szCs w:val="24"/>
        </w:rPr>
        <w:t xml:space="preserve">Volume 13, Issue 1 </w:t>
      </w:r>
      <w:hyperlink r:id="rId31" w:history="1">
        <w:r w:rsidR="000E1398" w:rsidRPr="00ED2A17">
          <w:rPr>
            <w:rStyle w:val="Hyperlink"/>
            <w:sz w:val="24"/>
            <w:szCs w:val="24"/>
          </w:rPr>
          <w:t>https://doi.org/10.3197/096327104772444785</w:t>
        </w:r>
      </w:hyperlink>
    </w:p>
    <w:p w14:paraId="1092E4A6" w14:textId="442B75A9" w:rsidR="00A25D61" w:rsidRDefault="00A25D61" w:rsidP="00720075">
      <w:pPr>
        <w:pStyle w:val="NormalWeb"/>
        <w:numPr>
          <w:ilvl w:val="0"/>
          <w:numId w:val="35"/>
        </w:numPr>
        <w:spacing w:line="240" w:lineRule="atLeast"/>
        <w:jc w:val="both"/>
      </w:pPr>
      <w:r w:rsidRPr="00ED2A17">
        <w:rPr>
          <w:i w:val="0"/>
          <w:iCs w:val="0"/>
          <w:color w:val="222222"/>
          <w:sz w:val="24"/>
          <w:szCs w:val="24"/>
          <w:shd w:val="clear" w:color="auto" w:fill="FFFFFF"/>
        </w:rPr>
        <w:t>Kumar, A., Devi, J.P., Bhaskar, D. 2025.  Perceptions and impacts of climate change in Central India: A study of tribal communities.</w:t>
      </w:r>
      <w:r w:rsidRPr="00ED2A17">
        <w:rPr>
          <w:i w:val="0"/>
          <w:iCs w:val="0"/>
          <w:sz w:val="24"/>
          <w:szCs w:val="24"/>
        </w:rPr>
        <w:t xml:space="preserve"> </w:t>
      </w:r>
      <w:r w:rsidRPr="00ED2A17">
        <w:rPr>
          <w:rFonts w:eastAsia="Times New Roman"/>
          <w:i w:val="0"/>
          <w:iCs w:val="0"/>
          <w:sz w:val="24"/>
          <w:szCs w:val="24"/>
          <w:lang w:eastAsia="tr-TR"/>
        </w:rPr>
        <w:t xml:space="preserve">Theoretical and Applied Climatology </w:t>
      </w:r>
      <w:r w:rsidRPr="00ED2A17">
        <w:rPr>
          <w:i w:val="0"/>
          <w:iCs w:val="0"/>
          <w:color w:val="222222"/>
          <w:sz w:val="24"/>
          <w:szCs w:val="24"/>
          <w:shd w:val="clear" w:color="auto" w:fill="FFFFFF"/>
        </w:rPr>
        <w:t xml:space="preserve">156, 423 (2025). </w:t>
      </w:r>
      <w:hyperlink r:id="rId32" w:history="1">
        <w:r w:rsidR="00945550" w:rsidRPr="00ED2A17">
          <w:rPr>
            <w:rStyle w:val="Hyperlink"/>
            <w:i w:val="0"/>
            <w:iCs w:val="0"/>
            <w:sz w:val="24"/>
            <w:szCs w:val="24"/>
            <w:shd w:val="clear" w:color="auto" w:fill="FFFFFF"/>
          </w:rPr>
          <w:t>https://doi.org/10.1007/s00704-025-05653-2</w:t>
        </w:r>
      </w:hyperlink>
    </w:p>
    <w:p w14:paraId="0B857427" w14:textId="06BB6EB0" w:rsidR="00417C51" w:rsidRPr="00720075" w:rsidRDefault="00417C51" w:rsidP="00720075">
      <w:pPr>
        <w:pStyle w:val="ListParagraph"/>
        <w:numPr>
          <w:ilvl w:val="0"/>
          <w:numId w:val="35"/>
        </w:numPr>
        <w:spacing w:before="100" w:beforeAutospacing="1" w:after="100" w:afterAutospacing="1" w:line="240" w:lineRule="auto"/>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Lowhoni, A., Jude, S., Holman, I. (2018). Adapting to climate change by water management organisations: Enablers and barriers. Journal of Hydrology, 559, 736–748. https://doi.org/10.1016/J.JHYDROL.2018.02.047</w:t>
      </w:r>
    </w:p>
    <w:p w14:paraId="60B96BC2" w14:textId="65021DDB" w:rsidR="00B032A5" w:rsidRPr="00ED2A17" w:rsidRDefault="00B032A5"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t xml:space="preserve">Miller, J. R., &amp; Hobbs, R. J. (2002). Conservation Where People Live and Work. Conservation Biology, 16, 330-337. </w:t>
      </w:r>
      <w:hyperlink r:id="rId33" w:history="1">
        <w:r w:rsidR="00945550" w:rsidRPr="00ED2A17">
          <w:rPr>
            <w:rStyle w:val="Hyperlink"/>
            <w:i w:val="0"/>
            <w:iCs w:val="0"/>
            <w:sz w:val="24"/>
            <w:szCs w:val="24"/>
          </w:rPr>
          <w:t>https://doi.org/10.1046/j.1523-1739.2002.00420.x</w:t>
        </w:r>
      </w:hyperlink>
    </w:p>
    <w:p w14:paraId="76B980B4" w14:textId="0A2FD785" w:rsidR="00945550" w:rsidRPr="006438AF" w:rsidRDefault="00945550" w:rsidP="00720075">
      <w:pPr>
        <w:pStyle w:val="ListParagraph"/>
        <w:numPr>
          <w:ilvl w:val="0"/>
          <w:numId w:val="35"/>
        </w:num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r w:rsidRPr="006438AF">
        <w:rPr>
          <w:rFonts w:ascii="Times New Roman" w:eastAsia="Times New Roman" w:hAnsi="Times New Roman" w:cs="Times New Roman"/>
          <w:i w:val="0"/>
          <w:iCs w:val="0"/>
          <w:sz w:val="24"/>
          <w:szCs w:val="24"/>
          <w:lang w:eastAsia="tr-TR"/>
        </w:rPr>
        <w:t>Ministry of Environment, Urbanization and Climate Change (MEUCC), (202</w:t>
      </w:r>
      <w:r w:rsidR="007F111D" w:rsidRPr="006438AF">
        <w:rPr>
          <w:rFonts w:ascii="Times New Roman" w:eastAsia="Times New Roman" w:hAnsi="Times New Roman" w:cs="Times New Roman"/>
          <w:i w:val="0"/>
          <w:iCs w:val="0"/>
          <w:sz w:val="24"/>
          <w:szCs w:val="24"/>
          <w:lang w:eastAsia="tr-TR"/>
        </w:rPr>
        <w:t>0</w:t>
      </w:r>
      <w:r w:rsidRPr="006438AF">
        <w:rPr>
          <w:rFonts w:ascii="Times New Roman" w:eastAsia="Times New Roman" w:hAnsi="Times New Roman" w:cs="Times New Roman"/>
          <w:i w:val="0"/>
          <w:iCs w:val="0"/>
          <w:sz w:val="24"/>
          <w:szCs w:val="24"/>
          <w:lang w:eastAsia="tr-TR"/>
        </w:rPr>
        <w:t xml:space="preserve">). </w:t>
      </w:r>
      <w:r w:rsidR="007F111D" w:rsidRPr="006438AF">
        <w:rPr>
          <w:rFonts w:ascii="Times New Roman" w:eastAsia="Times New Roman" w:hAnsi="Times New Roman" w:cs="Times New Roman"/>
          <w:i w:val="0"/>
          <w:iCs w:val="0"/>
          <w:sz w:val="24"/>
          <w:szCs w:val="24"/>
          <w:lang w:val="en-US" w:eastAsia="tr-TR"/>
        </w:rPr>
        <w:t xml:space="preserve">Geographic Information Systems. </w:t>
      </w:r>
      <w:r w:rsidRPr="006438AF">
        <w:rPr>
          <w:rFonts w:ascii="Times New Roman" w:eastAsia="Times New Roman" w:hAnsi="Times New Roman" w:cs="Times New Roman"/>
          <w:i w:val="0"/>
          <w:iCs w:val="0"/>
          <w:sz w:val="24"/>
          <w:szCs w:val="24"/>
          <w:lang w:eastAsia="tr-TR"/>
        </w:rPr>
        <w:t>Cloud City Information System Technical Guide. Ankara: MEUCC Publications.</w:t>
      </w:r>
      <w:r w:rsidRPr="006438AF">
        <w:rPr>
          <w:rFonts w:ascii="Times New Roman" w:hAnsi="Times New Roman" w:cs="Times New Roman"/>
          <w:sz w:val="24"/>
          <w:szCs w:val="24"/>
        </w:rPr>
        <w:t xml:space="preserve"> </w:t>
      </w:r>
    </w:p>
    <w:p w14:paraId="18799A6B" w14:textId="66AC152E" w:rsidR="00350D51" w:rsidRPr="00ED2A17" w:rsidRDefault="00350D51" w:rsidP="00720075">
      <w:pPr>
        <w:pStyle w:val="NormalWeb"/>
        <w:numPr>
          <w:ilvl w:val="0"/>
          <w:numId w:val="35"/>
        </w:numPr>
        <w:spacing w:after="100" w:afterAutospacing="1" w:line="240" w:lineRule="atLeast"/>
        <w:jc w:val="both"/>
        <w:rPr>
          <w:i w:val="0"/>
          <w:iCs w:val="0"/>
          <w:sz w:val="24"/>
          <w:szCs w:val="24"/>
        </w:rPr>
      </w:pPr>
      <w:bookmarkStart w:id="1" w:name="_GoBack"/>
      <w:bookmarkEnd w:id="1"/>
      <w:r w:rsidRPr="00ED2A17">
        <w:rPr>
          <w:i w:val="0"/>
          <w:iCs w:val="0"/>
          <w:sz w:val="24"/>
          <w:szCs w:val="24"/>
        </w:rPr>
        <w:t xml:space="preserve">Mullenbach LE, Wilhelm Stanis SA (2024) Climate change adaptation plans: inclusion of health, equity, and green space. J Urban Affairs 46(4):701–716. </w:t>
      </w:r>
      <w:hyperlink r:id="rId34" w:history="1">
        <w:r w:rsidRPr="00ED2A17">
          <w:rPr>
            <w:rStyle w:val="Hyperlink"/>
            <w:i w:val="0"/>
            <w:iCs w:val="0"/>
            <w:sz w:val="24"/>
            <w:szCs w:val="24"/>
          </w:rPr>
          <w:t>https://doi.org/10.1080/07352166.2022.2091449</w:t>
        </w:r>
      </w:hyperlink>
    </w:p>
    <w:p w14:paraId="76F817B8" w14:textId="1C929B30" w:rsidR="00952BE4" w:rsidRPr="00ED2A17" w:rsidRDefault="00952BE4"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t>NASA. (2021). Global Temperature, Vital Signs–Climate Change: Vital Signs of the Planet. https://climate.nasa.gov/vital-signs/global-temperature/</w:t>
      </w:r>
    </w:p>
    <w:p w14:paraId="6460563D" w14:textId="79C29778" w:rsidR="00B10082" w:rsidRDefault="000A3DAE"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lastRenderedPageBreak/>
        <w:t xml:space="preserve">Qian, Y. ve Follett, R.F. </w:t>
      </w:r>
      <w:r w:rsidR="00F85583" w:rsidRPr="00ED2A17">
        <w:rPr>
          <w:i w:val="0"/>
          <w:iCs w:val="0"/>
          <w:sz w:val="24"/>
          <w:szCs w:val="24"/>
        </w:rPr>
        <w:t>(</w:t>
      </w:r>
      <w:r w:rsidRPr="00ED2A17">
        <w:rPr>
          <w:i w:val="0"/>
          <w:iCs w:val="0"/>
          <w:sz w:val="24"/>
          <w:szCs w:val="24"/>
        </w:rPr>
        <w:t>2002</w:t>
      </w:r>
      <w:r w:rsidR="00F85583" w:rsidRPr="00ED2A17">
        <w:rPr>
          <w:i w:val="0"/>
          <w:iCs w:val="0"/>
          <w:sz w:val="24"/>
          <w:szCs w:val="24"/>
        </w:rPr>
        <w:t>)</w:t>
      </w:r>
      <w:r w:rsidRPr="00ED2A17">
        <w:rPr>
          <w:i w:val="0"/>
          <w:iCs w:val="0"/>
          <w:sz w:val="24"/>
          <w:szCs w:val="24"/>
        </w:rPr>
        <w:t>. Assessing soil carbon sequestration in turfgrass systems using long-term soil testing data. Agronomy Journal, 94: 930-935.</w:t>
      </w:r>
      <w:r w:rsidR="00C67CC3" w:rsidRPr="00ED2A17">
        <w:rPr>
          <w:sz w:val="24"/>
          <w:szCs w:val="24"/>
        </w:rPr>
        <w:t xml:space="preserve"> </w:t>
      </w:r>
      <w:hyperlink r:id="rId35" w:history="1">
        <w:r w:rsidR="00046C7A" w:rsidRPr="000A57A9">
          <w:rPr>
            <w:rStyle w:val="Hyperlink"/>
            <w:i w:val="0"/>
            <w:iCs w:val="0"/>
            <w:sz w:val="24"/>
            <w:szCs w:val="24"/>
          </w:rPr>
          <w:t>https://doi.org/10.2134/agronj2002.9300</w:t>
        </w:r>
      </w:hyperlink>
    </w:p>
    <w:p w14:paraId="41773925" w14:textId="3C9CD9D1" w:rsidR="00046C7A" w:rsidRPr="00ED2A17" w:rsidRDefault="00046C7A" w:rsidP="00720075">
      <w:pPr>
        <w:pStyle w:val="NormalWeb"/>
        <w:numPr>
          <w:ilvl w:val="0"/>
          <w:numId w:val="35"/>
        </w:numPr>
        <w:spacing w:after="100" w:afterAutospacing="1" w:line="240" w:lineRule="atLeast"/>
        <w:jc w:val="both"/>
        <w:rPr>
          <w:i w:val="0"/>
          <w:iCs w:val="0"/>
          <w:sz w:val="24"/>
          <w:szCs w:val="24"/>
        </w:rPr>
      </w:pPr>
      <w:r w:rsidRPr="00046C7A">
        <w:rPr>
          <w:i w:val="0"/>
          <w:iCs w:val="0"/>
          <w:sz w:val="24"/>
          <w:szCs w:val="24"/>
        </w:rPr>
        <w:t xml:space="preserve">Pérez Cambra M.,  Martínez Santafé D Josep Roca Cladera (2024). Water Sensıtıve Urban Desıgn Constructıon Systems Performance Due To Water Retentıon RGSA – Revista de Gestão Social e Ambiental ISSN: 1981-982X. DOI: </w:t>
      </w:r>
      <w:hyperlink r:id="rId36" w:history="1">
        <w:r w:rsidRPr="00046C7A">
          <w:rPr>
            <w:rStyle w:val="Hyperlink"/>
            <w:i w:val="0"/>
            <w:iCs w:val="0"/>
            <w:sz w:val="24"/>
            <w:szCs w:val="24"/>
          </w:rPr>
          <w:t>https://doi.org/10.24857/rgsa.v18n11-001</w:t>
        </w:r>
      </w:hyperlink>
    </w:p>
    <w:p w14:paraId="767845DD" w14:textId="69EA80E9" w:rsidR="000F4DA4" w:rsidRPr="00ED2A17" w:rsidRDefault="000F4DA4"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t xml:space="preserve">Peroni F, Pappalardo SE (2024) Climate justice in future cities: geographical perspectives for inclusive urban resilience and adaptation. Landsc Urban Plann 244:104998. </w:t>
      </w:r>
      <w:hyperlink r:id="rId37" w:history="1">
        <w:r w:rsidRPr="00ED2A17">
          <w:rPr>
            <w:rStyle w:val="Hyperlink"/>
            <w:i w:val="0"/>
            <w:iCs w:val="0"/>
            <w:sz w:val="24"/>
            <w:szCs w:val="24"/>
          </w:rPr>
          <w:t>https://doi.org/10.1016/j.landurbplan.2023.104998</w:t>
        </w:r>
      </w:hyperlink>
    </w:p>
    <w:p w14:paraId="10D410C5" w14:textId="6C9DC536" w:rsidR="00A47044" w:rsidRPr="00ED2A17" w:rsidRDefault="00A47044"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t xml:space="preserve">Ragab, T.S., Bakri, N.T., Hariri, G.E. (2024). Bioclimatic Xeriscaping as a Strategy for Landscape Transformation in Hot and Humid Cities: Reflection on Jeddah, KSA. In: Ibrahim, A., Mohamed, M.A.A., Fekry, M. (eds) Man and Place. ARCH + DESN 2023. Springer, Cham. </w:t>
      </w:r>
      <w:hyperlink r:id="rId38" w:history="1">
        <w:r w:rsidR="00B36557" w:rsidRPr="00ED2A17">
          <w:rPr>
            <w:rStyle w:val="Hyperlink"/>
            <w:i w:val="0"/>
            <w:iCs w:val="0"/>
            <w:sz w:val="24"/>
            <w:szCs w:val="24"/>
          </w:rPr>
          <w:t>https://doi.org/10.1007/978-3-031-49903-6_4</w:t>
        </w:r>
      </w:hyperlink>
    </w:p>
    <w:p w14:paraId="6ED2A627" w14:textId="751C7FC1" w:rsidR="002150CD" w:rsidRPr="00ED2A17" w:rsidRDefault="007E5F76" w:rsidP="00720075">
      <w:pPr>
        <w:pStyle w:val="NormalWeb"/>
        <w:numPr>
          <w:ilvl w:val="0"/>
          <w:numId w:val="35"/>
        </w:numPr>
        <w:spacing w:after="100" w:afterAutospacing="1" w:line="240" w:lineRule="atLeast"/>
        <w:jc w:val="both"/>
        <w:rPr>
          <w:i w:val="0"/>
          <w:iCs w:val="0"/>
          <w:sz w:val="24"/>
          <w:szCs w:val="24"/>
        </w:rPr>
      </w:pPr>
      <w:r w:rsidRPr="00ED2A17">
        <w:rPr>
          <w:i w:val="0"/>
          <w:iCs w:val="0"/>
          <w:color w:val="222222"/>
          <w:sz w:val="24"/>
          <w:szCs w:val="24"/>
          <w:shd w:val="clear" w:color="auto" w:fill="FFFFFF"/>
        </w:rPr>
        <w:t xml:space="preserve">Razzaghmanesh </w:t>
      </w:r>
      <w:r w:rsidR="002150CD" w:rsidRPr="00ED2A17">
        <w:rPr>
          <w:i w:val="0"/>
          <w:iCs w:val="0"/>
          <w:color w:val="222222"/>
          <w:sz w:val="24"/>
          <w:szCs w:val="24"/>
          <w:shd w:val="clear" w:color="auto" w:fill="FFFFFF"/>
        </w:rPr>
        <w:t>M, Beecham S, K</w:t>
      </w:r>
      <w:r w:rsidR="00A003F0" w:rsidRPr="00ED2A17">
        <w:rPr>
          <w:i w:val="0"/>
          <w:iCs w:val="0"/>
          <w:color w:val="222222"/>
          <w:sz w:val="24"/>
          <w:szCs w:val="24"/>
          <w:shd w:val="clear" w:color="auto" w:fill="FFFFFF"/>
        </w:rPr>
        <w:t>oz</w:t>
      </w:r>
      <w:r w:rsidR="002150CD" w:rsidRPr="00ED2A17">
        <w:rPr>
          <w:i w:val="0"/>
          <w:iCs w:val="0"/>
          <w:color w:val="222222"/>
          <w:sz w:val="24"/>
          <w:szCs w:val="24"/>
          <w:shd w:val="clear" w:color="auto" w:fill="FFFFFF"/>
        </w:rPr>
        <w:t>emi F (2014)</w:t>
      </w:r>
      <w:r w:rsidR="00DE1E9F" w:rsidRPr="00ED2A17">
        <w:rPr>
          <w:i w:val="0"/>
          <w:iCs w:val="0"/>
          <w:color w:val="222222"/>
          <w:sz w:val="24"/>
          <w:szCs w:val="24"/>
          <w:shd w:val="clear" w:color="auto" w:fill="FFFFFF"/>
        </w:rPr>
        <w:t>.</w:t>
      </w:r>
      <w:r w:rsidR="002150CD" w:rsidRPr="00ED2A17">
        <w:rPr>
          <w:i w:val="0"/>
          <w:iCs w:val="0"/>
          <w:color w:val="222222"/>
          <w:sz w:val="24"/>
          <w:szCs w:val="24"/>
          <w:shd w:val="clear" w:color="auto" w:fill="FFFFFF"/>
        </w:rPr>
        <w:t xml:space="preserve"> The growth and survival of plants in urban green roofs in a dry climate. Sci Total Environ 476–477:288–297. </w:t>
      </w:r>
      <w:hyperlink r:id="rId39" w:history="1">
        <w:r w:rsidR="002150CD" w:rsidRPr="00ED2A17">
          <w:rPr>
            <w:rStyle w:val="Hyperlink"/>
            <w:i w:val="0"/>
            <w:iCs w:val="0"/>
            <w:color w:val="025E8D"/>
            <w:sz w:val="24"/>
            <w:szCs w:val="24"/>
            <w:shd w:val="clear" w:color="auto" w:fill="FFFFFF"/>
          </w:rPr>
          <w:t>https://doi.org/10.1016/j.scitotenv.2014.01.014</w:t>
        </w:r>
      </w:hyperlink>
    </w:p>
    <w:p w14:paraId="7C2F0804" w14:textId="0316736A" w:rsidR="006F49DC" w:rsidRDefault="006F49DC" w:rsidP="00720075">
      <w:pPr>
        <w:pStyle w:val="NormalWeb"/>
        <w:numPr>
          <w:ilvl w:val="0"/>
          <w:numId w:val="35"/>
        </w:numPr>
        <w:spacing w:after="100" w:afterAutospacing="1" w:line="240" w:lineRule="atLeast"/>
        <w:jc w:val="both"/>
        <w:rPr>
          <w:i w:val="0"/>
          <w:iCs w:val="0"/>
          <w:sz w:val="24"/>
          <w:szCs w:val="24"/>
        </w:rPr>
      </w:pPr>
      <w:r w:rsidRPr="00ED2A17">
        <w:rPr>
          <w:i w:val="0"/>
          <w:iCs w:val="0"/>
          <w:sz w:val="24"/>
          <w:szCs w:val="24"/>
        </w:rPr>
        <w:t>Stenhouse, R.N. (2004)</w:t>
      </w:r>
      <w:r w:rsidR="00DE1E9F" w:rsidRPr="00ED2A17">
        <w:rPr>
          <w:i w:val="0"/>
          <w:iCs w:val="0"/>
          <w:sz w:val="24"/>
          <w:szCs w:val="24"/>
        </w:rPr>
        <w:t>.</w:t>
      </w:r>
      <w:r w:rsidRPr="00ED2A17">
        <w:rPr>
          <w:i w:val="0"/>
          <w:iCs w:val="0"/>
          <w:sz w:val="24"/>
          <w:szCs w:val="24"/>
        </w:rPr>
        <w:t xml:space="preserve"> Fragmentation and internal disturbance of native vegetation reserves in the Perth metropolitan area, Western Australia. Landscape and Urban Planning, 68, 389–401. </w:t>
      </w:r>
      <w:hyperlink r:id="rId40" w:history="1">
        <w:r w:rsidR="00046C7A" w:rsidRPr="000A57A9">
          <w:rPr>
            <w:rStyle w:val="Hyperlink"/>
            <w:i w:val="0"/>
            <w:iCs w:val="0"/>
            <w:sz w:val="24"/>
            <w:szCs w:val="24"/>
          </w:rPr>
          <w:t>http://dx.doi.org/10.1016/S0169-2046(03)00151-8</w:t>
        </w:r>
      </w:hyperlink>
    </w:p>
    <w:p w14:paraId="6D425D55" w14:textId="75ABFE89" w:rsidR="00046C7A" w:rsidRPr="00ED2A17" w:rsidRDefault="00046C7A" w:rsidP="00720075">
      <w:pPr>
        <w:pStyle w:val="NormalWeb"/>
        <w:numPr>
          <w:ilvl w:val="0"/>
          <w:numId w:val="35"/>
        </w:numPr>
        <w:spacing w:line="240" w:lineRule="atLeast"/>
        <w:jc w:val="both"/>
        <w:rPr>
          <w:i w:val="0"/>
          <w:iCs w:val="0"/>
          <w:sz w:val="24"/>
          <w:szCs w:val="24"/>
        </w:rPr>
      </w:pPr>
      <w:r w:rsidRPr="00046C7A">
        <w:rPr>
          <w:i w:val="0"/>
          <w:iCs w:val="0"/>
          <w:sz w:val="24"/>
          <w:szCs w:val="24"/>
        </w:rPr>
        <w:t>Stefanidis, S., Proutsos, N., Alexandridis, V., &amp; Mallinis, G. (2024). Ecosystem services supply from Peri-Urban watersheds in Greece: soil conservation and water retention. Land, 13(6), 765.</w:t>
      </w:r>
    </w:p>
    <w:p w14:paraId="624BA111" w14:textId="77777777" w:rsidR="00727079" w:rsidRPr="00720075" w:rsidRDefault="008036D5" w:rsidP="00720075">
      <w:pPr>
        <w:pStyle w:val="ListParagraph"/>
        <w:numPr>
          <w:ilvl w:val="0"/>
          <w:numId w:val="35"/>
        </w:numPr>
        <w:spacing w:before="100" w:beforeAutospacing="1" w:after="100" w:afterAutospacing="1" w:line="240" w:lineRule="atLeast"/>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 xml:space="preserve">Torun Kayabaşı E., </w:t>
      </w:r>
      <w:r w:rsidR="00F85583"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2018</w:t>
      </w:r>
      <w:r w:rsidR="00F85583" w:rsidRPr="00720075">
        <w:rPr>
          <w:rFonts w:ascii="Times New Roman" w:hAnsi="Times New Roman" w:cs="Times New Roman"/>
          <w:i w:val="0"/>
          <w:iCs w:val="0"/>
          <w:sz w:val="24"/>
          <w:szCs w:val="24"/>
        </w:rPr>
        <w:t xml:space="preserve">). </w:t>
      </w:r>
      <w:r w:rsidRPr="00720075">
        <w:rPr>
          <w:rFonts w:ascii="Times New Roman" w:hAnsi="Times New Roman" w:cs="Times New Roman"/>
          <w:i w:val="0"/>
          <w:iCs w:val="0"/>
          <w:sz w:val="24"/>
          <w:szCs w:val="24"/>
        </w:rPr>
        <w:t xml:space="preserve"> Kentsel Tasarımda </w:t>
      </w:r>
      <w:r w:rsidR="00DE6B91" w:rsidRPr="00720075">
        <w:rPr>
          <w:rFonts w:ascii="Times New Roman" w:hAnsi="Times New Roman" w:cs="Times New Roman"/>
          <w:i w:val="0"/>
          <w:iCs w:val="0"/>
          <w:sz w:val="24"/>
          <w:szCs w:val="24"/>
        </w:rPr>
        <w:t>Natural</w:t>
      </w:r>
      <w:r w:rsidRPr="00720075">
        <w:rPr>
          <w:rFonts w:ascii="Times New Roman" w:hAnsi="Times New Roman" w:cs="Times New Roman"/>
          <w:i w:val="0"/>
          <w:iCs w:val="0"/>
          <w:sz w:val="24"/>
          <w:szCs w:val="24"/>
        </w:rPr>
        <w:t xml:space="preserve"> Bitkilerin Kullanımı ve Ekonomik Önemi UEP</w:t>
      </w:r>
      <w:r w:rsidR="00A6398F" w:rsidRPr="00720075">
        <w:rPr>
          <w:rFonts w:ascii="Times New Roman" w:hAnsi="Times New Roman" w:cs="Times New Roman"/>
          <w:i w:val="0"/>
          <w:iCs w:val="0"/>
          <w:sz w:val="24"/>
          <w:szCs w:val="24"/>
        </w:rPr>
        <w:t xml:space="preserve"> </w:t>
      </w:r>
      <w:r w:rsidRPr="00720075">
        <w:rPr>
          <w:rFonts w:ascii="Times New Roman" w:hAnsi="Times New Roman" w:cs="Times New Roman"/>
          <w:i w:val="0"/>
          <w:iCs w:val="0"/>
          <w:sz w:val="24"/>
          <w:szCs w:val="24"/>
        </w:rPr>
        <w:t>2018 Uluslararası Kentleşme ve Çevre Sorunları Sempozyumu: Değişim/Dönüşüm/Özgünlük 28-30 H</w:t>
      </w:r>
      <w:r w:rsidR="002F0955" w:rsidRPr="00720075">
        <w:rPr>
          <w:rFonts w:ascii="Times New Roman" w:hAnsi="Times New Roman" w:cs="Times New Roman"/>
          <w:i w:val="0"/>
          <w:iCs w:val="0"/>
          <w:sz w:val="24"/>
          <w:szCs w:val="24"/>
        </w:rPr>
        <w:t>Low</w:t>
      </w:r>
      <w:r w:rsidRPr="00720075">
        <w:rPr>
          <w:rFonts w:ascii="Times New Roman" w:hAnsi="Times New Roman" w:cs="Times New Roman"/>
          <w:i w:val="0"/>
          <w:iCs w:val="0"/>
          <w:sz w:val="24"/>
          <w:szCs w:val="24"/>
        </w:rPr>
        <w:t>iran 2018 Anadolu Üniversitesi – Eskişehir</w:t>
      </w:r>
      <w:r w:rsidR="00F34EAF" w:rsidRPr="00720075">
        <w:rPr>
          <w:sz w:val="24"/>
          <w:szCs w:val="24"/>
        </w:rPr>
        <w:t xml:space="preserve"> </w:t>
      </w:r>
      <w:r w:rsidR="00F34EAF" w:rsidRPr="00720075">
        <w:rPr>
          <w:rFonts w:ascii="Times New Roman" w:hAnsi="Times New Roman" w:cs="Times New Roman"/>
          <w:i w:val="0"/>
          <w:iCs w:val="0"/>
          <w:sz w:val="24"/>
          <w:szCs w:val="24"/>
        </w:rPr>
        <w:t>ISBN: 978-605-01-1252-8 (2.c)</w:t>
      </w:r>
    </w:p>
    <w:p w14:paraId="6A84DA65" w14:textId="328F3184" w:rsidR="00AD4AE4" w:rsidRPr="00720075" w:rsidRDefault="00FB354E" w:rsidP="00720075">
      <w:pPr>
        <w:pStyle w:val="ListParagraph"/>
        <w:numPr>
          <w:ilvl w:val="0"/>
          <w:numId w:val="35"/>
        </w:numPr>
        <w:spacing w:before="100" w:beforeAutospacing="1" w:after="100" w:afterAutospacing="1" w:line="240" w:lineRule="atLeast"/>
        <w:jc w:val="both"/>
        <w:rPr>
          <w:sz w:val="24"/>
          <w:szCs w:val="24"/>
        </w:rPr>
      </w:pPr>
      <w:r w:rsidRPr="00720075">
        <w:rPr>
          <w:rFonts w:ascii="Times New Roman" w:hAnsi="Times New Roman" w:cs="Times New Roman"/>
          <w:i w:val="0"/>
          <w:iCs w:val="0"/>
          <w:sz w:val="24"/>
          <w:szCs w:val="24"/>
          <w:shd w:val="clear" w:color="auto" w:fill="F7F8FA"/>
        </w:rPr>
        <w:t xml:space="preserve">Özdemir, Z., &amp; Özkaynak, M. (2023). </w:t>
      </w:r>
      <w:r w:rsidR="00976BA0" w:rsidRPr="00720075">
        <w:rPr>
          <w:rFonts w:ascii="Times New Roman" w:hAnsi="Times New Roman" w:cs="Times New Roman"/>
          <w:i w:val="0"/>
          <w:iCs w:val="0"/>
          <w:sz w:val="24"/>
          <w:szCs w:val="24"/>
          <w:shd w:val="clear" w:color="auto" w:fill="F7F8FA"/>
        </w:rPr>
        <w:t xml:space="preserve">Investıgatıon Of Urban Green Areas From The Framework Of Sustaınable Urbanızatıon On The Case Of Amasya,  </w:t>
      </w:r>
      <w:r w:rsidRPr="00720075">
        <w:rPr>
          <w:rFonts w:ascii="Times New Roman" w:hAnsi="Times New Roman" w:cs="Times New Roman"/>
          <w:i w:val="0"/>
          <w:iCs w:val="0"/>
          <w:sz w:val="24"/>
          <w:szCs w:val="24"/>
          <w:shd w:val="clear" w:color="auto" w:fill="F7F8FA"/>
        </w:rPr>
        <w:t xml:space="preserve">Çevre Şehir </w:t>
      </w:r>
      <w:r w:rsidR="00B95A54" w:rsidRPr="00720075">
        <w:rPr>
          <w:rFonts w:ascii="Times New Roman" w:hAnsi="Times New Roman" w:cs="Times New Roman"/>
          <w:i w:val="0"/>
          <w:iCs w:val="0"/>
          <w:sz w:val="24"/>
          <w:szCs w:val="24"/>
          <w:shd w:val="clear" w:color="auto" w:fill="F7F8FA"/>
        </w:rPr>
        <w:t>v</w:t>
      </w:r>
      <w:r w:rsidRPr="00720075">
        <w:rPr>
          <w:rFonts w:ascii="Times New Roman" w:hAnsi="Times New Roman" w:cs="Times New Roman"/>
          <w:i w:val="0"/>
          <w:iCs w:val="0"/>
          <w:sz w:val="24"/>
          <w:szCs w:val="24"/>
          <w:shd w:val="clear" w:color="auto" w:fill="F7F8FA"/>
        </w:rPr>
        <w:t>e İklim Dergisi, 2(3), 270-292.</w:t>
      </w:r>
      <w:r w:rsidR="00AD4AE4" w:rsidRPr="00720075">
        <w:rPr>
          <w:rFonts w:ascii="Times New Roman" w:hAnsi="Times New Roman" w:cs="Times New Roman"/>
          <w:i w:val="0"/>
          <w:iCs w:val="0"/>
          <w:sz w:val="24"/>
          <w:szCs w:val="24"/>
        </w:rPr>
        <w:t xml:space="preserve"> </w:t>
      </w:r>
      <w:hyperlink r:id="rId41" w:history="1">
        <w:r w:rsidR="00AD4AE4" w:rsidRPr="00720075">
          <w:rPr>
            <w:rStyle w:val="Hyperlink"/>
            <w:rFonts w:ascii="Times New Roman" w:hAnsi="Times New Roman" w:cs="Times New Roman"/>
            <w:i w:val="0"/>
            <w:iCs w:val="0"/>
            <w:color w:val="auto"/>
            <w:sz w:val="24"/>
            <w:szCs w:val="24"/>
            <w:shd w:val="clear" w:color="auto" w:fill="F7F8FA"/>
          </w:rPr>
          <w:t>https://dergipark.org.tr/tr/pub/csid/issue/75639/1207222</w:t>
        </w:r>
      </w:hyperlink>
    </w:p>
    <w:p w14:paraId="6FE0731E" w14:textId="04C5E022" w:rsidR="00ED2A17" w:rsidRPr="00ED2A17" w:rsidRDefault="00ED2A17" w:rsidP="00720075">
      <w:pPr>
        <w:pStyle w:val="NormalWeb"/>
        <w:numPr>
          <w:ilvl w:val="0"/>
          <w:numId w:val="35"/>
        </w:numPr>
        <w:rPr>
          <w:rFonts w:eastAsia="Times New Roman"/>
          <w:i w:val="0"/>
          <w:iCs w:val="0"/>
          <w:sz w:val="24"/>
          <w:szCs w:val="24"/>
          <w:lang w:eastAsia="tr-TR"/>
        </w:rPr>
      </w:pPr>
      <w:r w:rsidRPr="00ED2A17">
        <w:rPr>
          <w:i w:val="0"/>
          <w:iCs w:val="0"/>
          <w:sz w:val="24"/>
          <w:szCs w:val="24"/>
        </w:rPr>
        <w:t>Url 1,2025.</w:t>
      </w:r>
      <w:r w:rsidRPr="00ED2A17">
        <w:rPr>
          <w:sz w:val="24"/>
          <w:szCs w:val="24"/>
        </w:rPr>
        <w:t xml:space="preserve"> </w:t>
      </w:r>
      <w:hyperlink r:id="rId42" w:history="1">
        <w:r w:rsidRPr="00ED2A17">
          <w:rPr>
            <w:rStyle w:val="Hyperlink"/>
            <w:rFonts w:eastAsia="Times New Roman"/>
            <w:i w:val="0"/>
            <w:iCs w:val="0"/>
            <w:sz w:val="24"/>
            <w:szCs w:val="24"/>
            <w:lang w:eastAsia="tr-TR"/>
          </w:rPr>
          <w:t>https://agac.istanbul/peyzaj?category=1021</w:t>
        </w:r>
      </w:hyperlink>
      <w:r w:rsidRPr="00ED2A17">
        <w:rPr>
          <w:rFonts w:eastAsia="Times New Roman"/>
          <w:i w:val="0"/>
          <w:iCs w:val="0"/>
          <w:sz w:val="24"/>
          <w:szCs w:val="24"/>
          <w:lang w:eastAsia="tr-TR"/>
        </w:rPr>
        <w:t xml:space="preserve">       </w:t>
      </w:r>
    </w:p>
    <w:p w14:paraId="74FEDEE9" w14:textId="73BBF1E7" w:rsidR="00AE3FE4" w:rsidRPr="00ED2A17" w:rsidRDefault="00AE3FE4" w:rsidP="00720075">
      <w:pPr>
        <w:pStyle w:val="NormalWeb"/>
        <w:numPr>
          <w:ilvl w:val="0"/>
          <w:numId w:val="35"/>
        </w:numPr>
        <w:rPr>
          <w:i w:val="0"/>
          <w:iCs w:val="0"/>
          <w:sz w:val="24"/>
          <w:szCs w:val="24"/>
        </w:rPr>
      </w:pPr>
      <w:r w:rsidRPr="00ED2A17">
        <w:rPr>
          <w:i w:val="0"/>
          <w:iCs w:val="0"/>
          <w:sz w:val="24"/>
          <w:szCs w:val="24"/>
        </w:rPr>
        <w:t xml:space="preserve">Wade, G. L., Midcap, J. T., Coder, K. D., Landry, G. W., Tyson, A. W. and Neal Jr, W. </w:t>
      </w:r>
      <w:r w:rsidR="00F85583" w:rsidRPr="00ED2A17">
        <w:rPr>
          <w:i w:val="0"/>
          <w:iCs w:val="0"/>
          <w:sz w:val="24"/>
          <w:szCs w:val="24"/>
        </w:rPr>
        <w:t>(</w:t>
      </w:r>
      <w:r w:rsidRPr="00ED2A17">
        <w:rPr>
          <w:i w:val="0"/>
          <w:iCs w:val="0"/>
          <w:sz w:val="24"/>
          <w:szCs w:val="24"/>
        </w:rPr>
        <w:t>2010</w:t>
      </w:r>
      <w:r w:rsidR="00F85583" w:rsidRPr="00ED2A17">
        <w:rPr>
          <w:i w:val="0"/>
          <w:iCs w:val="0"/>
          <w:sz w:val="24"/>
          <w:szCs w:val="24"/>
        </w:rPr>
        <w:t>)</w:t>
      </w:r>
      <w:r w:rsidRPr="00ED2A17">
        <w:rPr>
          <w:i w:val="0"/>
          <w:iCs w:val="0"/>
          <w:sz w:val="24"/>
          <w:szCs w:val="24"/>
        </w:rPr>
        <w:t>. Xeriscape: a guide to developing a water-wise landscape. University of Georgia.</w:t>
      </w:r>
      <w:r w:rsidR="00607626" w:rsidRPr="00ED2A17">
        <w:rPr>
          <w:sz w:val="24"/>
          <w:szCs w:val="24"/>
        </w:rPr>
        <w:t xml:space="preserve"> Handle: </w:t>
      </w:r>
      <w:hyperlink r:id="rId43" w:history="1">
        <w:r w:rsidR="00607626" w:rsidRPr="00ED2A17">
          <w:rPr>
            <w:rStyle w:val="Hyperlink"/>
            <w:sz w:val="24"/>
            <w:szCs w:val="24"/>
          </w:rPr>
          <w:t>http://hdl.handle.net/10724/12344</w:t>
        </w:r>
      </w:hyperlink>
    </w:p>
    <w:p w14:paraId="253F80C8" w14:textId="06264405" w:rsidR="007C393E" w:rsidRPr="00ED2A17" w:rsidRDefault="007C393E" w:rsidP="00720075">
      <w:pPr>
        <w:pStyle w:val="NormalWeb"/>
        <w:numPr>
          <w:ilvl w:val="0"/>
          <w:numId w:val="35"/>
        </w:numPr>
        <w:rPr>
          <w:i w:val="0"/>
          <w:iCs w:val="0"/>
          <w:sz w:val="24"/>
          <w:szCs w:val="24"/>
        </w:rPr>
      </w:pPr>
      <w:r w:rsidRPr="00ED2A17">
        <w:rPr>
          <w:i w:val="0"/>
          <w:iCs w:val="0"/>
          <w:sz w:val="24"/>
          <w:szCs w:val="24"/>
        </w:rPr>
        <w:t>White, R.H., Engelke, M.C., Anderson, S.J., Ruemmele, B.A., Marcum, K.B. &amp; Taylor, G.R. (2001). Zoysia grass water relations. Crop Science, 41, 133-138.</w:t>
      </w:r>
      <w:r w:rsidR="003B7289" w:rsidRPr="00ED2A17">
        <w:rPr>
          <w:sz w:val="24"/>
          <w:szCs w:val="24"/>
        </w:rPr>
        <w:t xml:space="preserve"> </w:t>
      </w:r>
      <w:hyperlink r:id="rId44" w:history="1">
        <w:r w:rsidR="003B7289" w:rsidRPr="00ED2A17">
          <w:rPr>
            <w:rStyle w:val="Hyperlink"/>
            <w:sz w:val="24"/>
            <w:szCs w:val="24"/>
          </w:rPr>
          <w:t>https://doi.org/10.2135/cropsci2001.411133x</w:t>
        </w:r>
      </w:hyperlink>
    </w:p>
    <w:p w14:paraId="4D5BBA5D" w14:textId="34656B6D" w:rsidR="00F355D4" w:rsidRPr="00720075" w:rsidRDefault="00F355D4" w:rsidP="00720075">
      <w:pPr>
        <w:pStyle w:val="ListParagraph"/>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tLeast"/>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 xml:space="preserve">Williams M. D., </w:t>
      </w:r>
      <w:r w:rsidR="00F85583"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2007</w:t>
      </w:r>
      <w:r w:rsidR="00F85583"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 xml:space="preserve">. Identifying trees </w:t>
      </w:r>
      <w:r w:rsidR="000E4AED" w:rsidRPr="00720075">
        <w:rPr>
          <w:rFonts w:ascii="Times New Roman" w:hAnsi="Times New Roman" w:cs="Times New Roman"/>
          <w:i w:val="0"/>
          <w:iCs w:val="0"/>
          <w:sz w:val="24"/>
          <w:szCs w:val="24"/>
        </w:rPr>
        <w:t>of the East</w:t>
      </w:r>
      <w:r w:rsidRPr="00720075">
        <w:rPr>
          <w:rFonts w:ascii="Times New Roman" w:hAnsi="Times New Roman" w:cs="Times New Roman"/>
          <w:i w:val="0"/>
          <w:iCs w:val="0"/>
          <w:sz w:val="24"/>
          <w:szCs w:val="24"/>
        </w:rPr>
        <w:t>: an all-season guide to Eastern North America, Mechanicsburg, PA : Stackpole Books.</w:t>
      </w:r>
      <w:r w:rsidR="0064278B" w:rsidRPr="00720075">
        <w:rPr>
          <w:rFonts w:ascii="Times New Roman" w:hAnsi="Times New Roman" w:cs="Times New Roman"/>
          <w:i w:val="0"/>
          <w:iCs w:val="0"/>
          <w:sz w:val="24"/>
          <w:szCs w:val="24"/>
        </w:rPr>
        <w:t>ISBN:978-0-8117-1830-1</w:t>
      </w:r>
    </w:p>
    <w:p w14:paraId="1C737B37" w14:textId="3E0D9F05" w:rsidR="007E3E57" w:rsidRPr="00720075" w:rsidRDefault="007E3E57" w:rsidP="00720075">
      <w:pPr>
        <w:pStyle w:val="ListParagraph"/>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Autospacing="1" w:line="240" w:lineRule="atLeast"/>
        <w:jc w:val="both"/>
        <w:rPr>
          <w:rFonts w:ascii="Times New Roman" w:hAnsi="Times New Roman" w:cs="Times New Roman"/>
          <w:b/>
          <w:bCs/>
          <w:i w:val="0"/>
          <w:iCs w:val="0"/>
          <w:sz w:val="24"/>
          <w:szCs w:val="24"/>
        </w:rPr>
      </w:pPr>
      <w:r w:rsidRPr="00720075">
        <w:rPr>
          <w:rFonts w:ascii="Times New Roman" w:hAnsi="Times New Roman" w:cs="Times New Roman"/>
          <w:i w:val="0"/>
          <w:iCs w:val="0"/>
          <w:sz w:val="24"/>
          <w:szCs w:val="24"/>
        </w:rPr>
        <w:t xml:space="preserve">Yaltırık, F.; Efe,A.; Uzun,A., </w:t>
      </w:r>
      <w:r w:rsidR="00B95A54"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1997</w:t>
      </w:r>
      <w:r w:rsidR="00B95A54" w:rsidRPr="00720075">
        <w:rPr>
          <w:rFonts w:ascii="Times New Roman" w:hAnsi="Times New Roman" w:cs="Times New Roman"/>
          <w:i w:val="0"/>
          <w:iCs w:val="0"/>
          <w:sz w:val="24"/>
          <w:szCs w:val="24"/>
        </w:rPr>
        <w:t>)</w:t>
      </w:r>
      <w:r w:rsidRPr="00720075">
        <w:rPr>
          <w:rFonts w:ascii="Times New Roman" w:hAnsi="Times New Roman" w:cs="Times New Roman"/>
          <w:i w:val="0"/>
          <w:iCs w:val="0"/>
          <w:sz w:val="24"/>
          <w:szCs w:val="24"/>
        </w:rPr>
        <w:t>.</w:t>
      </w:r>
      <w:r w:rsidR="00E32A82" w:rsidRPr="00720075">
        <w:rPr>
          <w:rFonts w:ascii="Times New Roman" w:hAnsi="Times New Roman" w:cs="Times New Roman"/>
          <w:i w:val="0"/>
          <w:iCs w:val="0"/>
          <w:sz w:val="24"/>
          <w:szCs w:val="24"/>
        </w:rPr>
        <w:t xml:space="preserve"> </w:t>
      </w:r>
      <w:r w:rsidR="005F7349" w:rsidRPr="00720075">
        <w:rPr>
          <w:rFonts w:ascii="Times New Roman" w:hAnsi="Times New Roman" w:cs="Times New Roman"/>
          <w:i w:val="0"/>
          <w:iCs w:val="0"/>
          <w:sz w:val="24"/>
          <w:szCs w:val="24"/>
        </w:rPr>
        <w:t>The inventory of exotic tree and bush species of İstanbul's parks, gardens, groves.</w:t>
      </w:r>
      <w:r w:rsidR="00E32A82" w:rsidRPr="00720075">
        <w:rPr>
          <w:rFonts w:ascii="Times New Roman" w:hAnsi="Times New Roman" w:cs="Times New Roman"/>
          <w:i w:val="0"/>
          <w:iCs w:val="0"/>
          <w:sz w:val="24"/>
          <w:szCs w:val="24"/>
        </w:rPr>
        <w:t xml:space="preserve">ĐBB Publications, Istanbul. </w:t>
      </w:r>
      <w:r w:rsidR="00F71DB8" w:rsidRPr="00720075">
        <w:rPr>
          <w:rFonts w:ascii="Times New Roman" w:hAnsi="Times New Roman" w:cs="Times New Roman"/>
          <w:i w:val="0"/>
          <w:iCs w:val="0"/>
          <w:sz w:val="24"/>
          <w:szCs w:val="24"/>
        </w:rPr>
        <w:t>ISBN NO: 975-8183-00-1</w:t>
      </w:r>
    </w:p>
    <w:p w14:paraId="5AEEBC71" w14:textId="4A7585EE" w:rsidR="001901C4" w:rsidRPr="00720075" w:rsidRDefault="001901C4" w:rsidP="00720075">
      <w:pPr>
        <w:pStyle w:val="ListParagraph"/>
        <w:numPr>
          <w:ilvl w:val="0"/>
          <w:numId w:val="35"/>
        </w:numPr>
        <w:spacing w:before="100" w:beforeAutospacing="1" w:after="100" w:afterAutospacing="1" w:line="240" w:lineRule="atLeast"/>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t>Yener, Ş. D., (2020). Sustainable use of plants in coastal areas of Istanbul. Turkish Journal of Forestry, 21(2), 123-130.</w:t>
      </w:r>
      <w:r w:rsidRPr="00720075">
        <w:rPr>
          <w:sz w:val="24"/>
          <w:szCs w:val="24"/>
        </w:rPr>
        <w:t xml:space="preserve"> </w:t>
      </w:r>
      <w:r w:rsidRPr="00720075">
        <w:rPr>
          <w:rFonts w:ascii="Times New Roman" w:hAnsi="Times New Roman" w:cs="Times New Roman"/>
          <w:i w:val="0"/>
          <w:iCs w:val="0"/>
          <w:sz w:val="24"/>
          <w:szCs w:val="24"/>
        </w:rPr>
        <w:t>https://doi.org/10.18182/tjf.645461</w:t>
      </w:r>
    </w:p>
    <w:p w14:paraId="2B9C4A10" w14:textId="649CE613" w:rsidR="004A6DAD" w:rsidRPr="00720075" w:rsidRDefault="003C15D1" w:rsidP="00720075">
      <w:pPr>
        <w:pStyle w:val="ListParagraph"/>
        <w:numPr>
          <w:ilvl w:val="0"/>
          <w:numId w:val="35"/>
        </w:numPr>
        <w:spacing w:before="100" w:beforeAutospacing="1" w:after="100" w:afterAutospacing="1" w:line="240" w:lineRule="atLeast"/>
        <w:jc w:val="both"/>
        <w:rPr>
          <w:rFonts w:ascii="Times New Roman" w:hAnsi="Times New Roman" w:cs="Times New Roman"/>
          <w:i w:val="0"/>
          <w:iCs w:val="0"/>
          <w:sz w:val="24"/>
          <w:szCs w:val="24"/>
        </w:rPr>
      </w:pPr>
      <w:r w:rsidRPr="00720075">
        <w:rPr>
          <w:rFonts w:ascii="Times New Roman" w:hAnsi="Times New Roman" w:cs="Times New Roman"/>
          <w:i w:val="0"/>
          <w:iCs w:val="0"/>
          <w:sz w:val="24"/>
          <w:szCs w:val="24"/>
        </w:rPr>
        <w:lastRenderedPageBreak/>
        <w:t xml:space="preserve">Zaeemdar, S., Baycan, T. (2017). Analysis of the Relationship between Urban Heat Island and Land Cover in Istanbul through Landsat 8 OLI. Journal of Earth Science &amp; Climatic Change. </w:t>
      </w:r>
      <w:hyperlink r:id="rId45" w:history="1">
        <w:r w:rsidR="00A47044" w:rsidRPr="00720075">
          <w:rPr>
            <w:rStyle w:val="Hyperlink"/>
            <w:rFonts w:ascii="Times New Roman" w:hAnsi="Times New Roman" w:cs="Times New Roman"/>
            <w:i w:val="0"/>
            <w:iCs w:val="0"/>
            <w:sz w:val="24"/>
            <w:szCs w:val="24"/>
          </w:rPr>
          <w:t>https://doi.org/10.4172/2157-7617.1000423</w:t>
        </w:r>
      </w:hyperlink>
    </w:p>
    <w:p w14:paraId="11501FF3" w14:textId="5E7703D3" w:rsidR="00A47044" w:rsidRPr="00720075" w:rsidRDefault="00A47044" w:rsidP="00720075">
      <w:pPr>
        <w:pStyle w:val="ListParagraph"/>
        <w:numPr>
          <w:ilvl w:val="0"/>
          <w:numId w:val="35"/>
        </w:num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r w:rsidRPr="00720075">
        <w:rPr>
          <w:rFonts w:ascii="Times New Roman" w:eastAsia="Times New Roman" w:hAnsi="Times New Roman" w:cs="Times New Roman"/>
          <w:i w:val="0"/>
          <w:iCs w:val="0"/>
          <w:sz w:val="24"/>
          <w:szCs w:val="24"/>
          <w:lang w:eastAsia="tr-TR"/>
        </w:rPr>
        <w:t xml:space="preserve">Ziter, C., Kinnunen, R., Richmond, I. et al. </w:t>
      </w:r>
      <w:r w:rsidR="00F85583" w:rsidRPr="00720075">
        <w:rPr>
          <w:rFonts w:ascii="Times New Roman" w:eastAsia="Times New Roman" w:hAnsi="Times New Roman" w:cs="Times New Roman"/>
          <w:i w:val="0"/>
          <w:iCs w:val="0"/>
          <w:sz w:val="24"/>
          <w:szCs w:val="24"/>
          <w:lang w:eastAsia="tr-TR"/>
        </w:rPr>
        <w:t>(2025).</w:t>
      </w:r>
      <w:r w:rsidR="009731D1" w:rsidRPr="00720075">
        <w:rPr>
          <w:rFonts w:ascii="Times New Roman" w:eastAsia="Times New Roman" w:hAnsi="Times New Roman" w:cs="Times New Roman"/>
          <w:i w:val="0"/>
          <w:iCs w:val="0"/>
          <w:sz w:val="24"/>
          <w:szCs w:val="24"/>
          <w:lang w:eastAsia="tr-TR"/>
        </w:rPr>
        <w:t xml:space="preserve"> </w:t>
      </w:r>
      <w:r w:rsidRPr="00720075">
        <w:rPr>
          <w:rFonts w:ascii="Times New Roman" w:eastAsia="Times New Roman" w:hAnsi="Times New Roman" w:cs="Times New Roman"/>
          <w:i w:val="0"/>
          <w:iCs w:val="0"/>
          <w:sz w:val="24"/>
          <w:szCs w:val="24"/>
          <w:lang w:eastAsia="tr-TR"/>
        </w:rPr>
        <w:t xml:space="preserve">What does it mean to rethink urban green spaces?. Landsc Ecol 40, 2 </w:t>
      </w:r>
      <w:r w:rsidR="00436D38" w:rsidRPr="00720075">
        <w:rPr>
          <w:rFonts w:ascii="Times New Roman" w:eastAsia="Times New Roman" w:hAnsi="Times New Roman" w:cs="Times New Roman"/>
          <w:i w:val="0"/>
          <w:iCs w:val="0"/>
          <w:sz w:val="24"/>
          <w:szCs w:val="24"/>
          <w:lang w:eastAsia="tr-TR"/>
        </w:rPr>
        <w:t xml:space="preserve"> </w:t>
      </w:r>
      <w:hyperlink r:id="rId46" w:history="1">
        <w:r w:rsidR="00436D38" w:rsidRPr="00720075">
          <w:rPr>
            <w:rStyle w:val="Hyperlink"/>
            <w:rFonts w:ascii="Times New Roman" w:eastAsia="Times New Roman" w:hAnsi="Times New Roman" w:cs="Times New Roman"/>
            <w:i w:val="0"/>
            <w:iCs w:val="0"/>
            <w:sz w:val="24"/>
            <w:szCs w:val="24"/>
            <w:lang w:eastAsia="tr-TR"/>
          </w:rPr>
          <w:t>https://link.springer.com/article/10.1007/s10980-024-02013-9</w:t>
        </w:r>
      </w:hyperlink>
      <w:r w:rsidR="009713E3" w:rsidRPr="00720075">
        <w:rPr>
          <w:rFonts w:ascii="Times New Roman" w:eastAsia="Times New Roman" w:hAnsi="Times New Roman" w:cs="Times New Roman"/>
          <w:i w:val="0"/>
          <w:iCs w:val="0"/>
          <w:sz w:val="24"/>
          <w:szCs w:val="24"/>
          <w:lang w:eastAsia="tr-TR"/>
        </w:rPr>
        <w:t>. DOI: https://doi.org/10.1007/s10980-024-02013-9</w:t>
      </w:r>
    </w:p>
    <w:p w14:paraId="739BB57A" w14:textId="77777777" w:rsidR="00436D38" w:rsidRPr="00ED2A17" w:rsidRDefault="00436D38" w:rsidP="003235AD">
      <w:p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p>
    <w:sectPr w:rsidR="00436D38" w:rsidRPr="00ED2A17" w:rsidSect="007D137B">
      <w:headerReference w:type="default" r:id="rId47"/>
      <w:footerReference w:type="default" r:id="rId48"/>
      <w:headerReference w:type="first" r:id="rId49"/>
      <w:pgSz w:w="11910" w:h="16840"/>
      <w:pgMar w:top="1418" w:right="1418" w:bottom="1418" w:left="1418" w:header="737" w:footer="7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191FC" w14:textId="77777777" w:rsidR="00621AD9" w:rsidRDefault="00621AD9">
      <w:pPr>
        <w:spacing w:after="0" w:line="240" w:lineRule="auto"/>
      </w:pPr>
      <w:r>
        <w:separator/>
      </w:r>
    </w:p>
  </w:endnote>
  <w:endnote w:type="continuationSeparator" w:id="0">
    <w:p w14:paraId="676851B6" w14:textId="77777777" w:rsidR="00621AD9" w:rsidRDefault="0062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C318" w14:textId="77777777" w:rsidR="00AD6EE5" w:rsidRDefault="00AD6EE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5FA6" w14:textId="77777777" w:rsidR="00621AD9" w:rsidRDefault="00621AD9">
      <w:pPr>
        <w:spacing w:after="0" w:line="240" w:lineRule="auto"/>
      </w:pPr>
      <w:r>
        <w:separator/>
      </w:r>
    </w:p>
  </w:footnote>
  <w:footnote w:type="continuationSeparator" w:id="0">
    <w:p w14:paraId="664D1B44" w14:textId="77777777" w:rsidR="00621AD9" w:rsidRDefault="00621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6B71" w14:textId="77777777" w:rsidR="00AD6EE5" w:rsidRDefault="00AD6EE5">
    <w:pPr>
      <w:pStyle w:val="Header"/>
    </w:pPr>
  </w:p>
  <w:p w14:paraId="16C1B455" w14:textId="77777777" w:rsidR="00AD6EE5" w:rsidRPr="0003727E" w:rsidRDefault="00AD6EE5">
    <w:pPr>
      <w:pStyle w:val="BodyText"/>
      <w:spacing w:line="14" w:lineRule="auto"/>
      <w:rPr>
        <w:lang w:val="tr-T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4726" w14:textId="77777777" w:rsidR="00AD6EE5" w:rsidRDefault="00AD6EE5">
    <w:pPr>
      <w:pStyle w:val="Header"/>
      <w:rPr>
        <w:lang w:val="tr-TR"/>
      </w:rPr>
    </w:pPr>
  </w:p>
  <w:p w14:paraId="1CCC7059" w14:textId="77777777" w:rsidR="00AD6EE5" w:rsidRDefault="00AD6EE5">
    <w:pPr>
      <w:pStyle w:val="Header"/>
      <w:rPr>
        <w:lang w:val="tr-TR"/>
      </w:rPr>
    </w:pPr>
  </w:p>
  <w:p w14:paraId="69FEBD41" w14:textId="77777777" w:rsidR="00AD6EE5" w:rsidRDefault="00AD6EE5">
    <w:pPr>
      <w:pStyle w:val="Header"/>
      <w:rPr>
        <w:lang w:val="tr-TR"/>
      </w:rPr>
    </w:pPr>
  </w:p>
  <w:p w14:paraId="6CAF45EB" w14:textId="77777777" w:rsidR="00AD6EE5" w:rsidRDefault="00AD6EE5" w:rsidP="00AD6EE5">
    <w:pPr>
      <w:pStyle w:val="Header"/>
      <w:jc w:val="center"/>
      <w:rPr>
        <w:b/>
        <w:bCs/>
      </w:rPr>
    </w:pPr>
    <w:r w:rsidRPr="0098539D">
      <w:rPr>
        <w:b/>
        <w:bCs/>
      </w:rPr>
      <w:t>İstanbul Kentsel Peyzajında Kuraklıkla Mücadele:</w:t>
    </w:r>
  </w:p>
  <w:p w14:paraId="1B1A4A60" w14:textId="77777777" w:rsidR="00AD6EE5" w:rsidRPr="0098539D" w:rsidRDefault="00AD6EE5" w:rsidP="00AD6EE5">
    <w:pPr>
      <w:pStyle w:val="Header"/>
      <w:jc w:val="center"/>
      <w:rPr>
        <w:b/>
        <w:bCs/>
        <w:lang w:val="tr-TR"/>
      </w:rPr>
    </w:pPr>
    <w:r w:rsidRPr="0098539D">
      <w:rPr>
        <w:b/>
        <w:bCs/>
      </w:rPr>
      <w:t>İklim Adaptasyonlu Bitki Seçimi Üzerine Bir İnceleme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128E"/>
    <w:multiLevelType w:val="multilevel"/>
    <w:tmpl w:val="1736D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A3F53"/>
    <w:multiLevelType w:val="hybridMultilevel"/>
    <w:tmpl w:val="27A2EFAA"/>
    <w:lvl w:ilvl="0" w:tplc="13E80CA6">
      <w:start w:val="1"/>
      <w:numFmt w:val="bullet"/>
      <w:lvlText w:val="•"/>
      <w:lvlJc w:val="left"/>
      <w:pPr>
        <w:tabs>
          <w:tab w:val="num" w:pos="720"/>
        </w:tabs>
        <w:ind w:left="720" w:hanging="360"/>
      </w:pPr>
      <w:rPr>
        <w:rFonts w:ascii="Times New Roman" w:hAnsi="Times New Roman" w:hint="default"/>
      </w:rPr>
    </w:lvl>
    <w:lvl w:ilvl="1" w:tplc="77125906" w:tentative="1">
      <w:start w:val="1"/>
      <w:numFmt w:val="bullet"/>
      <w:lvlText w:val="•"/>
      <w:lvlJc w:val="left"/>
      <w:pPr>
        <w:tabs>
          <w:tab w:val="num" w:pos="1440"/>
        </w:tabs>
        <w:ind w:left="1440" w:hanging="360"/>
      </w:pPr>
      <w:rPr>
        <w:rFonts w:ascii="Times New Roman" w:hAnsi="Times New Roman" w:hint="default"/>
      </w:rPr>
    </w:lvl>
    <w:lvl w:ilvl="2" w:tplc="8D7E8A94" w:tentative="1">
      <w:start w:val="1"/>
      <w:numFmt w:val="bullet"/>
      <w:lvlText w:val="•"/>
      <w:lvlJc w:val="left"/>
      <w:pPr>
        <w:tabs>
          <w:tab w:val="num" w:pos="2160"/>
        </w:tabs>
        <w:ind w:left="2160" w:hanging="360"/>
      </w:pPr>
      <w:rPr>
        <w:rFonts w:ascii="Times New Roman" w:hAnsi="Times New Roman" w:hint="default"/>
      </w:rPr>
    </w:lvl>
    <w:lvl w:ilvl="3" w:tplc="C8A8640A" w:tentative="1">
      <w:start w:val="1"/>
      <w:numFmt w:val="bullet"/>
      <w:lvlText w:val="•"/>
      <w:lvlJc w:val="left"/>
      <w:pPr>
        <w:tabs>
          <w:tab w:val="num" w:pos="2880"/>
        </w:tabs>
        <w:ind w:left="2880" w:hanging="360"/>
      </w:pPr>
      <w:rPr>
        <w:rFonts w:ascii="Times New Roman" w:hAnsi="Times New Roman" w:hint="default"/>
      </w:rPr>
    </w:lvl>
    <w:lvl w:ilvl="4" w:tplc="52E81BD8" w:tentative="1">
      <w:start w:val="1"/>
      <w:numFmt w:val="bullet"/>
      <w:lvlText w:val="•"/>
      <w:lvlJc w:val="left"/>
      <w:pPr>
        <w:tabs>
          <w:tab w:val="num" w:pos="3600"/>
        </w:tabs>
        <w:ind w:left="3600" w:hanging="360"/>
      </w:pPr>
      <w:rPr>
        <w:rFonts w:ascii="Times New Roman" w:hAnsi="Times New Roman" w:hint="default"/>
      </w:rPr>
    </w:lvl>
    <w:lvl w:ilvl="5" w:tplc="9176D054" w:tentative="1">
      <w:start w:val="1"/>
      <w:numFmt w:val="bullet"/>
      <w:lvlText w:val="•"/>
      <w:lvlJc w:val="left"/>
      <w:pPr>
        <w:tabs>
          <w:tab w:val="num" w:pos="4320"/>
        </w:tabs>
        <w:ind w:left="4320" w:hanging="360"/>
      </w:pPr>
      <w:rPr>
        <w:rFonts w:ascii="Times New Roman" w:hAnsi="Times New Roman" w:hint="default"/>
      </w:rPr>
    </w:lvl>
    <w:lvl w:ilvl="6" w:tplc="B01E0BC8" w:tentative="1">
      <w:start w:val="1"/>
      <w:numFmt w:val="bullet"/>
      <w:lvlText w:val="•"/>
      <w:lvlJc w:val="left"/>
      <w:pPr>
        <w:tabs>
          <w:tab w:val="num" w:pos="5040"/>
        </w:tabs>
        <w:ind w:left="5040" w:hanging="360"/>
      </w:pPr>
      <w:rPr>
        <w:rFonts w:ascii="Times New Roman" w:hAnsi="Times New Roman" w:hint="default"/>
      </w:rPr>
    </w:lvl>
    <w:lvl w:ilvl="7" w:tplc="7988D672" w:tentative="1">
      <w:start w:val="1"/>
      <w:numFmt w:val="bullet"/>
      <w:lvlText w:val="•"/>
      <w:lvlJc w:val="left"/>
      <w:pPr>
        <w:tabs>
          <w:tab w:val="num" w:pos="5760"/>
        </w:tabs>
        <w:ind w:left="5760" w:hanging="360"/>
      </w:pPr>
      <w:rPr>
        <w:rFonts w:ascii="Times New Roman" w:hAnsi="Times New Roman" w:hint="default"/>
      </w:rPr>
    </w:lvl>
    <w:lvl w:ilvl="8" w:tplc="749AD83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3539B5"/>
    <w:multiLevelType w:val="multilevel"/>
    <w:tmpl w:val="45BC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E3627"/>
    <w:multiLevelType w:val="multilevel"/>
    <w:tmpl w:val="7892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7197C"/>
    <w:multiLevelType w:val="hybridMultilevel"/>
    <w:tmpl w:val="AF4CA820"/>
    <w:lvl w:ilvl="0" w:tplc="7E82B0E4">
      <w:start w:val="1"/>
      <w:numFmt w:val="bullet"/>
      <w:lvlText w:val="•"/>
      <w:lvlJc w:val="left"/>
      <w:pPr>
        <w:tabs>
          <w:tab w:val="num" w:pos="720"/>
        </w:tabs>
        <w:ind w:left="720" w:hanging="360"/>
      </w:pPr>
      <w:rPr>
        <w:rFonts w:ascii="Arial" w:hAnsi="Arial" w:hint="default"/>
      </w:rPr>
    </w:lvl>
    <w:lvl w:ilvl="1" w:tplc="B1F6D71C" w:tentative="1">
      <w:start w:val="1"/>
      <w:numFmt w:val="bullet"/>
      <w:lvlText w:val="•"/>
      <w:lvlJc w:val="left"/>
      <w:pPr>
        <w:tabs>
          <w:tab w:val="num" w:pos="1440"/>
        </w:tabs>
        <w:ind w:left="1440" w:hanging="360"/>
      </w:pPr>
      <w:rPr>
        <w:rFonts w:ascii="Arial" w:hAnsi="Arial" w:hint="default"/>
      </w:rPr>
    </w:lvl>
    <w:lvl w:ilvl="2" w:tplc="CCB24B32" w:tentative="1">
      <w:start w:val="1"/>
      <w:numFmt w:val="bullet"/>
      <w:lvlText w:val="•"/>
      <w:lvlJc w:val="left"/>
      <w:pPr>
        <w:tabs>
          <w:tab w:val="num" w:pos="2160"/>
        </w:tabs>
        <w:ind w:left="2160" w:hanging="360"/>
      </w:pPr>
      <w:rPr>
        <w:rFonts w:ascii="Arial" w:hAnsi="Arial" w:hint="default"/>
      </w:rPr>
    </w:lvl>
    <w:lvl w:ilvl="3" w:tplc="22686A2C" w:tentative="1">
      <w:start w:val="1"/>
      <w:numFmt w:val="bullet"/>
      <w:lvlText w:val="•"/>
      <w:lvlJc w:val="left"/>
      <w:pPr>
        <w:tabs>
          <w:tab w:val="num" w:pos="2880"/>
        </w:tabs>
        <w:ind w:left="2880" w:hanging="360"/>
      </w:pPr>
      <w:rPr>
        <w:rFonts w:ascii="Arial" w:hAnsi="Arial" w:hint="default"/>
      </w:rPr>
    </w:lvl>
    <w:lvl w:ilvl="4" w:tplc="8D2412A6" w:tentative="1">
      <w:start w:val="1"/>
      <w:numFmt w:val="bullet"/>
      <w:lvlText w:val="•"/>
      <w:lvlJc w:val="left"/>
      <w:pPr>
        <w:tabs>
          <w:tab w:val="num" w:pos="3600"/>
        </w:tabs>
        <w:ind w:left="3600" w:hanging="360"/>
      </w:pPr>
      <w:rPr>
        <w:rFonts w:ascii="Arial" w:hAnsi="Arial" w:hint="default"/>
      </w:rPr>
    </w:lvl>
    <w:lvl w:ilvl="5" w:tplc="D480E5D2" w:tentative="1">
      <w:start w:val="1"/>
      <w:numFmt w:val="bullet"/>
      <w:lvlText w:val="•"/>
      <w:lvlJc w:val="left"/>
      <w:pPr>
        <w:tabs>
          <w:tab w:val="num" w:pos="4320"/>
        </w:tabs>
        <w:ind w:left="4320" w:hanging="360"/>
      </w:pPr>
      <w:rPr>
        <w:rFonts w:ascii="Arial" w:hAnsi="Arial" w:hint="default"/>
      </w:rPr>
    </w:lvl>
    <w:lvl w:ilvl="6" w:tplc="646C223A" w:tentative="1">
      <w:start w:val="1"/>
      <w:numFmt w:val="bullet"/>
      <w:lvlText w:val="•"/>
      <w:lvlJc w:val="left"/>
      <w:pPr>
        <w:tabs>
          <w:tab w:val="num" w:pos="5040"/>
        </w:tabs>
        <w:ind w:left="5040" w:hanging="360"/>
      </w:pPr>
      <w:rPr>
        <w:rFonts w:ascii="Arial" w:hAnsi="Arial" w:hint="default"/>
      </w:rPr>
    </w:lvl>
    <w:lvl w:ilvl="7" w:tplc="7180C31C" w:tentative="1">
      <w:start w:val="1"/>
      <w:numFmt w:val="bullet"/>
      <w:lvlText w:val="•"/>
      <w:lvlJc w:val="left"/>
      <w:pPr>
        <w:tabs>
          <w:tab w:val="num" w:pos="5760"/>
        </w:tabs>
        <w:ind w:left="5760" w:hanging="360"/>
      </w:pPr>
      <w:rPr>
        <w:rFonts w:ascii="Arial" w:hAnsi="Arial" w:hint="default"/>
      </w:rPr>
    </w:lvl>
    <w:lvl w:ilvl="8" w:tplc="97481A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190964"/>
    <w:multiLevelType w:val="hybridMultilevel"/>
    <w:tmpl w:val="CCEE6002"/>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6" w15:restartNumberingAfterBreak="0">
    <w:nsid w:val="22CF1714"/>
    <w:multiLevelType w:val="multilevel"/>
    <w:tmpl w:val="36B66B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473BD"/>
    <w:multiLevelType w:val="hybridMultilevel"/>
    <w:tmpl w:val="B7107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651D0B"/>
    <w:multiLevelType w:val="multilevel"/>
    <w:tmpl w:val="C8949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3E747C"/>
    <w:multiLevelType w:val="hybridMultilevel"/>
    <w:tmpl w:val="1122BAD6"/>
    <w:lvl w:ilvl="0" w:tplc="2FA077A2">
      <w:start w:val="1"/>
      <w:numFmt w:val="bullet"/>
      <w:lvlText w:val="•"/>
      <w:lvlJc w:val="left"/>
      <w:pPr>
        <w:tabs>
          <w:tab w:val="num" w:pos="720"/>
        </w:tabs>
        <w:ind w:left="720" w:hanging="360"/>
      </w:pPr>
      <w:rPr>
        <w:rFonts w:ascii="Arial" w:hAnsi="Arial" w:hint="default"/>
      </w:rPr>
    </w:lvl>
    <w:lvl w:ilvl="1" w:tplc="E84E920C" w:tentative="1">
      <w:start w:val="1"/>
      <w:numFmt w:val="bullet"/>
      <w:lvlText w:val="•"/>
      <w:lvlJc w:val="left"/>
      <w:pPr>
        <w:tabs>
          <w:tab w:val="num" w:pos="1440"/>
        </w:tabs>
        <w:ind w:left="1440" w:hanging="360"/>
      </w:pPr>
      <w:rPr>
        <w:rFonts w:ascii="Arial" w:hAnsi="Arial" w:hint="default"/>
      </w:rPr>
    </w:lvl>
    <w:lvl w:ilvl="2" w:tplc="844A8BF4" w:tentative="1">
      <w:start w:val="1"/>
      <w:numFmt w:val="bullet"/>
      <w:lvlText w:val="•"/>
      <w:lvlJc w:val="left"/>
      <w:pPr>
        <w:tabs>
          <w:tab w:val="num" w:pos="2160"/>
        </w:tabs>
        <w:ind w:left="2160" w:hanging="360"/>
      </w:pPr>
      <w:rPr>
        <w:rFonts w:ascii="Arial" w:hAnsi="Arial" w:hint="default"/>
      </w:rPr>
    </w:lvl>
    <w:lvl w:ilvl="3" w:tplc="748ECAA0" w:tentative="1">
      <w:start w:val="1"/>
      <w:numFmt w:val="bullet"/>
      <w:lvlText w:val="•"/>
      <w:lvlJc w:val="left"/>
      <w:pPr>
        <w:tabs>
          <w:tab w:val="num" w:pos="2880"/>
        </w:tabs>
        <w:ind w:left="2880" w:hanging="360"/>
      </w:pPr>
      <w:rPr>
        <w:rFonts w:ascii="Arial" w:hAnsi="Arial" w:hint="default"/>
      </w:rPr>
    </w:lvl>
    <w:lvl w:ilvl="4" w:tplc="F442364C" w:tentative="1">
      <w:start w:val="1"/>
      <w:numFmt w:val="bullet"/>
      <w:lvlText w:val="•"/>
      <w:lvlJc w:val="left"/>
      <w:pPr>
        <w:tabs>
          <w:tab w:val="num" w:pos="3600"/>
        </w:tabs>
        <w:ind w:left="3600" w:hanging="360"/>
      </w:pPr>
      <w:rPr>
        <w:rFonts w:ascii="Arial" w:hAnsi="Arial" w:hint="default"/>
      </w:rPr>
    </w:lvl>
    <w:lvl w:ilvl="5" w:tplc="67360986" w:tentative="1">
      <w:start w:val="1"/>
      <w:numFmt w:val="bullet"/>
      <w:lvlText w:val="•"/>
      <w:lvlJc w:val="left"/>
      <w:pPr>
        <w:tabs>
          <w:tab w:val="num" w:pos="4320"/>
        </w:tabs>
        <w:ind w:left="4320" w:hanging="360"/>
      </w:pPr>
      <w:rPr>
        <w:rFonts w:ascii="Arial" w:hAnsi="Arial" w:hint="default"/>
      </w:rPr>
    </w:lvl>
    <w:lvl w:ilvl="6" w:tplc="DBFE5FC2" w:tentative="1">
      <w:start w:val="1"/>
      <w:numFmt w:val="bullet"/>
      <w:lvlText w:val="•"/>
      <w:lvlJc w:val="left"/>
      <w:pPr>
        <w:tabs>
          <w:tab w:val="num" w:pos="5040"/>
        </w:tabs>
        <w:ind w:left="5040" w:hanging="360"/>
      </w:pPr>
      <w:rPr>
        <w:rFonts w:ascii="Arial" w:hAnsi="Arial" w:hint="default"/>
      </w:rPr>
    </w:lvl>
    <w:lvl w:ilvl="7" w:tplc="EB744154" w:tentative="1">
      <w:start w:val="1"/>
      <w:numFmt w:val="bullet"/>
      <w:lvlText w:val="•"/>
      <w:lvlJc w:val="left"/>
      <w:pPr>
        <w:tabs>
          <w:tab w:val="num" w:pos="5760"/>
        </w:tabs>
        <w:ind w:left="5760" w:hanging="360"/>
      </w:pPr>
      <w:rPr>
        <w:rFonts w:ascii="Arial" w:hAnsi="Arial" w:hint="default"/>
      </w:rPr>
    </w:lvl>
    <w:lvl w:ilvl="8" w:tplc="9A5A06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2523B5"/>
    <w:multiLevelType w:val="hybridMultilevel"/>
    <w:tmpl w:val="2ED883C4"/>
    <w:lvl w:ilvl="0" w:tplc="8B863020">
      <w:start w:val="1"/>
      <w:numFmt w:val="bullet"/>
      <w:lvlText w:val="•"/>
      <w:lvlJc w:val="left"/>
      <w:pPr>
        <w:tabs>
          <w:tab w:val="num" w:pos="720"/>
        </w:tabs>
        <w:ind w:left="720" w:hanging="360"/>
      </w:pPr>
      <w:rPr>
        <w:rFonts w:ascii="Arial" w:hAnsi="Arial" w:hint="default"/>
      </w:rPr>
    </w:lvl>
    <w:lvl w:ilvl="1" w:tplc="B5341C9C" w:tentative="1">
      <w:start w:val="1"/>
      <w:numFmt w:val="bullet"/>
      <w:lvlText w:val="•"/>
      <w:lvlJc w:val="left"/>
      <w:pPr>
        <w:tabs>
          <w:tab w:val="num" w:pos="1440"/>
        </w:tabs>
        <w:ind w:left="1440" w:hanging="360"/>
      </w:pPr>
      <w:rPr>
        <w:rFonts w:ascii="Arial" w:hAnsi="Arial" w:hint="default"/>
      </w:rPr>
    </w:lvl>
    <w:lvl w:ilvl="2" w:tplc="08087FD0" w:tentative="1">
      <w:start w:val="1"/>
      <w:numFmt w:val="bullet"/>
      <w:lvlText w:val="•"/>
      <w:lvlJc w:val="left"/>
      <w:pPr>
        <w:tabs>
          <w:tab w:val="num" w:pos="2160"/>
        </w:tabs>
        <w:ind w:left="2160" w:hanging="360"/>
      </w:pPr>
      <w:rPr>
        <w:rFonts w:ascii="Arial" w:hAnsi="Arial" w:hint="default"/>
      </w:rPr>
    </w:lvl>
    <w:lvl w:ilvl="3" w:tplc="D9ECD2D8" w:tentative="1">
      <w:start w:val="1"/>
      <w:numFmt w:val="bullet"/>
      <w:lvlText w:val="•"/>
      <w:lvlJc w:val="left"/>
      <w:pPr>
        <w:tabs>
          <w:tab w:val="num" w:pos="2880"/>
        </w:tabs>
        <w:ind w:left="2880" w:hanging="360"/>
      </w:pPr>
      <w:rPr>
        <w:rFonts w:ascii="Arial" w:hAnsi="Arial" w:hint="default"/>
      </w:rPr>
    </w:lvl>
    <w:lvl w:ilvl="4" w:tplc="60503C7E" w:tentative="1">
      <w:start w:val="1"/>
      <w:numFmt w:val="bullet"/>
      <w:lvlText w:val="•"/>
      <w:lvlJc w:val="left"/>
      <w:pPr>
        <w:tabs>
          <w:tab w:val="num" w:pos="3600"/>
        </w:tabs>
        <w:ind w:left="3600" w:hanging="360"/>
      </w:pPr>
      <w:rPr>
        <w:rFonts w:ascii="Arial" w:hAnsi="Arial" w:hint="default"/>
      </w:rPr>
    </w:lvl>
    <w:lvl w:ilvl="5" w:tplc="36A4A9B6" w:tentative="1">
      <w:start w:val="1"/>
      <w:numFmt w:val="bullet"/>
      <w:lvlText w:val="•"/>
      <w:lvlJc w:val="left"/>
      <w:pPr>
        <w:tabs>
          <w:tab w:val="num" w:pos="4320"/>
        </w:tabs>
        <w:ind w:left="4320" w:hanging="360"/>
      </w:pPr>
      <w:rPr>
        <w:rFonts w:ascii="Arial" w:hAnsi="Arial" w:hint="default"/>
      </w:rPr>
    </w:lvl>
    <w:lvl w:ilvl="6" w:tplc="159EB9F0" w:tentative="1">
      <w:start w:val="1"/>
      <w:numFmt w:val="bullet"/>
      <w:lvlText w:val="•"/>
      <w:lvlJc w:val="left"/>
      <w:pPr>
        <w:tabs>
          <w:tab w:val="num" w:pos="5040"/>
        </w:tabs>
        <w:ind w:left="5040" w:hanging="360"/>
      </w:pPr>
      <w:rPr>
        <w:rFonts w:ascii="Arial" w:hAnsi="Arial" w:hint="default"/>
      </w:rPr>
    </w:lvl>
    <w:lvl w:ilvl="7" w:tplc="E1A4D860" w:tentative="1">
      <w:start w:val="1"/>
      <w:numFmt w:val="bullet"/>
      <w:lvlText w:val="•"/>
      <w:lvlJc w:val="left"/>
      <w:pPr>
        <w:tabs>
          <w:tab w:val="num" w:pos="5760"/>
        </w:tabs>
        <w:ind w:left="5760" w:hanging="360"/>
      </w:pPr>
      <w:rPr>
        <w:rFonts w:ascii="Arial" w:hAnsi="Arial" w:hint="default"/>
      </w:rPr>
    </w:lvl>
    <w:lvl w:ilvl="8" w:tplc="89D40F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4F2776"/>
    <w:multiLevelType w:val="multilevel"/>
    <w:tmpl w:val="19A8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33C2D"/>
    <w:multiLevelType w:val="multilevel"/>
    <w:tmpl w:val="AB566D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8138B7"/>
    <w:multiLevelType w:val="multilevel"/>
    <w:tmpl w:val="1FC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55760"/>
    <w:multiLevelType w:val="multilevel"/>
    <w:tmpl w:val="98FEC4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6B2"/>
    <w:multiLevelType w:val="multilevel"/>
    <w:tmpl w:val="C7B4F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E55DD"/>
    <w:multiLevelType w:val="hybridMultilevel"/>
    <w:tmpl w:val="A3ACA2C8"/>
    <w:lvl w:ilvl="0" w:tplc="6C1A80B8">
      <w:start w:val="1"/>
      <w:numFmt w:val="bullet"/>
      <w:lvlText w:val="•"/>
      <w:lvlJc w:val="left"/>
      <w:pPr>
        <w:tabs>
          <w:tab w:val="num" w:pos="720"/>
        </w:tabs>
        <w:ind w:left="720" w:hanging="360"/>
      </w:pPr>
      <w:rPr>
        <w:rFonts w:ascii="Arial" w:hAnsi="Arial" w:hint="default"/>
      </w:rPr>
    </w:lvl>
    <w:lvl w:ilvl="1" w:tplc="86B6886C" w:tentative="1">
      <w:start w:val="1"/>
      <w:numFmt w:val="bullet"/>
      <w:lvlText w:val="•"/>
      <w:lvlJc w:val="left"/>
      <w:pPr>
        <w:tabs>
          <w:tab w:val="num" w:pos="1440"/>
        </w:tabs>
        <w:ind w:left="1440" w:hanging="360"/>
      </w:pPr>
      <w:rPr>
        <w:rFonts w:ascii="Arial" w:hAnsi="Arial" w:hint="default"/>
      </w:rPr>
    </w:lvl>
    <w:lvl w:ilvl="2" w:tplc="38B618F2" w:tentative="1">
      <w:start w:val="1"/>
      <w:numFmt w:val="bullet"/>
      <w:lvlText w:val="•"/>
      <w:lvlJc w:val="left"/>
      <w:pPr>
        <w:tabs>
          <w:tab w:val="num" w:pos="2160"/>
        </w:tabs>
        <w:ind w:left="2160" w:hanging="360"/>
      </w:pPr>
      <w:rPr>
        <w:rFonts w:ascii="Arial" w:hAnsi="Arial" w:hint="default"/>
      </w:rPr>
    </w:lvl>
    <w:lvl w:ilvl="3" w:tplc="4DCC06CC" w:tentative="1">
      <w:start w:val="1"/>
      <w:numFmt w:val="bullet"/>
      <w:lvlText w:val="•"/>
      <w:lvlJc w:val="left"/>
      <w:pPr>
        <w:tabs>
          <w:tab w:val="num" w:pos="2880"/>
        </w:tabs>
        <w:ind w:left="2880" w:hanging="360"/>
      </w:pPr>
      <w:rPr>
        <w:rFonts w:ascii="Arial" w:hAnsi="Arial" w:hint="default"/>
      </w:rPr>
    </w:lvl>
    <w:lvl w:ilvl="4" w:tplc="1F1CD1D2" w:tentative="1">
      <w:start w:val="1"/>
      <w:numFmt w:val="bullet"/>
      <w:lvlText w:val="•"/>
      <w:lvlJc w:val="left"/>
      <w:pPr>
        <w:tabs>
          <w:tab w:val="num" w:pos="3600"/>
        </w:tabs>
        <w:ind w:left="3600" w:hanging="360"/>
      </w:pPr>
      <w:rPr>
        <w:rFonts w:ascii="Arial" w:hAnsi="Arial" w:hint="default"/>
      </w:rPr>
    </w:lvl>
    <w:lvl w:ilvl="5" w:tplc="EACC51A8" w:tentative="1">
      <w:start w:val="1"/>
      <w:numFmt w:val="bullet"/>
      <w:lvlText w:val="•"/>
      <w:lvlJc w:val="left"/>
      <w:pPr>
        <w:tabs>
          <w:tab w:val="num" w:pos="4320"/>
        </w:tabs>
        <w:ind w:left="4320" w:hanging="360"/>
      </w:pPr>
      <w:rPr>
        <w:rFonts w:ascii="Arial" w:hAnsi="Arial" w:hint="default"/>
      </w:rPr>
    </w:lvl>
    <w:lvl w:ilvl="6" w:tplc="2A3CAFD8" w:tentative="1">
      <w:start w:val="1"/>
      <w:numFmt w:val="bullet"/>
      <w:lvlText w:val="•"/>
      <w:lvlJc w:val="left"/>
      <w:pPr>
        <w:tabs>
          <w:tab w:val="num" w:pos="5040"/>
        </w:tabs>
        <w:ind w:left="5040" w:hanging="360"/>
      </w:pPr>
      <w:rPr>
        <w:rFonts w:ascii="Arial" w:hAnsi="Arial" w:hint="default"/>
      </w:rPr>
    </w:lvl>
    <w:lvl w:ilvl="7" w:tplc="A68E1292" w:tentative="1">
      <w:start w:val="1"/>
      <w:numFmt w:val="bullet"/>
      <w:lvlText w:val="•"/>
      <w:lvlJc w:val="left"/>
      <w:pPr>
        <w:tabs>
          <w:tab w:val="num" w:pos="5760"/>
        </w:tabs>
        <w:ind w:left="5760" w:hanging="360"/>
      </w:pPr>
      <w:rPr>
        <w:rFonts w:ascii="Arial" w:hAnsi="Arial" w:hint="default"/>
      </w:rPr>
    </w:lvl>
    <w:lvl w:ilvl="8" w:tplc="D61A2D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D57D35"/>
    <w:multiLevelType w:val="multilevel"/>
    <w:tmpl w:val="645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963AA"/>
    <w:multiLevelType w:val="multilevel"/>
    <w:tmpl w:val="60E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95BBF"/>
    <w:multiLevelType w:val="multilevel"/>
    <w:tmpl w:val="FD36CE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2C1B21"/>
    <w:multiLevelType w:val="hybridMultilevel"/>
    <w:tmpl w:val="F196B02C"/>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21" w15:restartNumberingAfterBreak="0">
    <w:nsid w:val="56DB4A32"/>
    <w:multiLevelType w:val="hybridMultilevel"/>
    <w:tmpl w:val="453C5D36"/>
    <w:lvl w:ilvl="0" w:tplc="5FAE2FF8">
      <w:start w:val="1"/>
      <w:numFmt w:val="decimal"/>
      <w:lvlText w:val="%1."/>
      <w:lvlJc w:val="left"/>
      <w:pPr>
        <w:ind w:left="654" w:hanging="228"/>
        <w:jc w:val="right"/>
      </w:pPr>
      <w:rPr>
        <w:rFonts w:hint="default"/>
        <w:spacing w:val="0"/>
        <w:w w:val="100"/>
        <w:lang w:val="en-US" w:eastAsia="en-US" w:bidi="ar-SA"/>
      </w:rPr>
    </w:lvl>
    <w:lvl w:ilvl="1" w:tplc="C3CC08F4">
      <w:numFmt w:val="bullet"/>
      <w:lvlText w:val="•"/>
      <w:lvlJc w:val="left"/>
      <w:pPr>
        <w:ind w:left="568" w:hanging="82"/>
      </w:pPr>
      <w:rPr>
        <w:rFonts w:ascii="Segoe UI" w:eastAsia="Segoe UI" w:hAnsi="Segoe UI" w:cs="Segoe UI" w:hint="default"/>
        <w:b w:val="0"/>
        <w:bCs w:val="0"/>
        <w:i w:val="0"/>
        <w:iCs w:val="0"/>
        <w:spacing w:val="0"/>
        <w:w w:val="82"/>
        <w:sz w:val="18"/>
        <w:szCs w:val="18"/>
        <w:lang w:val="en-US" w:eastAsia="en-US" w:bidi="ar-SA"/>
      </w:rPr>
    </w:lvl>
    <w:lvl w:ilvl="2" w:tplc="DFDEE068">
      <w:numFmt w:val="bullet"/>
      <w:lvlText w:val="•"/>
      <w:lvlJc w:val="left"/>
      <w:pPr>
        <w:ind w:left="559" w:hanging="82"/>
      </w:pPr>
      <w:rPr>
        <w:rFonts w:hint="default"/>
        <w:lang w:val="en-US" w:eastAsia="en-US" w:bidi="ar-SA"/>
      </w:rPr>
    </w:lvl>
    <w:lvl w:ilvl="3" w:tplc="A5786680">
      <w:numFmt w:val="bullet"/>
      <w:lvlText w:val="•"/>
      <w:lvlJc w:val="left"/>
      <w:pPr>
        <w:ind w:left="459" w:hanging="82"/>
      </w:pPr>
      <w:rPr>
        <w:rFonts w:hint="default"/>
        <w:lang w:val="en-US" w:eastAsia="en-US" w:bidi="ar-SA"/>
      </w:rPr>
    </w:lvl>
    <w:lvl w:ilvl="4" w:tplc="9306F40E">
      <w:numFmt w:val="bullet"/>
      <w:lvlText w:val="•"/>
      <w:lvlJc w:val="left"/>
      <w:pPr>
        <w:ind w:left="359" w:hanging="82"/>
      </w:pPr>
      <w:rPr>
        <w:rFonts w:hint="default"/>
        <w:lang w:val="en-US" w:eastAsia="en-US" w:bidi="ar-SA"/>
      </w:rPr>
    </w:lvl>
    <w:lvl w:ilvl="5" w:tplc="587AB700">
      <w:numFmt w:val="bullet"/>
      <w:lvlText w:val="•"/>
      <w:lvlJc w:val="left"/>
      <w:pPr>
        <w:ind w:left="258" w:hanging="82"/>
      </w:pPr>
      <w:rPr>
        <w:rFonts w:hint="default"/>
        <w:lang w:val="en-US" w:eastAsia="en-US" w:bidi="ar-SA"/>
      </w:rPr>
    </w:lvl>
    <w:lvl w:ilvl="6" w:tplc="249E3F60">
      <w:numFmt w:val="bullet"/>
      <w:lvlText w:val="•"/>
      <w:lvlJc w:val="left"/>
      <w:pPr>
        <w:ind w:left="158" w:hanging="82"/>
      </w:pPr>
      <w:rPr>
        <w:rFonts w:hint="default"/>
        <w:lang w:val="en-US" w:eastAsia="en-US" w:bidi="ar-SA"/>
      </w:rPr>
    </w:lvl>
    <w:lvl w:ilvl="7" w:tplc="CCD81AF4">
      <w:numFmt w:val="bullet"/>
      <w:lvlText w:val="•"/>
      <w:lvlJc w:val="left"/>
      <w:pPr>
        <w:ind w:left="58" w:hanging="82"/>
      </w:pPr>
      <w:rPr>
        <w:rFonts w:hint="default"/>
        <w:lang w:val="en-US" w:eastAsia="en-US" w:bidi="ar-SA"/>
      </w:rPr>
    </w:lvl>
    <w:lvl w:ilvl="8" w:tplc="776E2C4E">
      <w:numFmt w:val="bullet"/>
      <w:lvlText w:val="•"/>
      <w:lvlJc w:val="left"/>
      <w:pPr>
        <w:ind w:left="-42" w:hanging="82"/>
      </w:pPr>
      <w:rPr>
        <w:rFonts w:hint="default"/>
        <w:lang w:val="en-US" w:eastAsia="en-US" w:bidi="ar-SA"/>
      </w:rPr>
    </w:lvl>
  </w:abstractNum>
  <w:abstractNum w:abstractNumId="22" w15:restartNumberingAfterBreak="0">
    <w:nsid w:val="57982CB6"/>
    <w:multiLevelType w:val="multilevel"/>
    <w:tmpl w:val="149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0925C9"/>
    <w:multiLevelType w:val="hybridMultilevel"/>
    <w:tmpl w:val="A2EE14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C8779BA"/>
    <w:multiLevelType w:val="multilevel"/>
    <w:tmpl w:val="09FAFC4E"/>
    <w:lvl w:ilvl="0">
      <w:start w:val="1"/>
      <w:numFmt w:val="decimal"/>
      <w:lvlText w:val="%1."/>
      <w:lvlJc w:val="left"/>
      <w:pPr>
        <w:ind w:left="1070" w:hanging="360"/>
      </w:pPr>
      <w:rPr>
        <w:rFonts w:hint="default"/>
        <w:spacing w:val="0"/>
        <w:w w:val="99"/>
        <w:lang w:val="en-US" w:eastAsia="en-US" w:bidi="ar-SA"/>
      </w:rPr>
    </w:lvl>
    <w:lvl w:ilvl="1">
      <w:start w:val="1"/>
      <w:numFmt w:val="decimal"/>
      <w:lvlText w:val="%1.%2"/>
      <w:lvlJc w:val="left"/>
      <w:pPr>
        <w:ind w:left="427" w:hanging="401"/>
      </w:pPr>
      <w:rPr>
        <w:rFonts w:ascii="Segoe UI" w:eastAsia="Segoe UI" w:hAnsi="Segoe UI" w:cs="Segoe UI" w:hint="default"/>
        <w:b w:val="0"/>
        <w:bCs w:val="0"/>
        <w:i/>
        <w:iCs/>
        <w:spacing w:val="-1"/>
        <w:w w:val="99"/>
        <w:sz w:val="20"/>
        <w:szCs w:val="20"/>
        <w:lang w:val="en-US" w:eastAsia="en-US" w:bidi="ar-SA"/>
      </w:rPr>
    </w:lvl>
    <w:lvl w:ilvl="2">
      <w:numFmt w:val="bullet"/>
      <w:lvlText w:val="•"/>
      <w:lvlJc w:val="left"/>
      <w:pPr>
        <w:ind w:left="569" w:hanging="82"/>
      </w:pPr>
      <w:rPr>
        <w:rFonts w:ascii="Segoe UI" w:eastAsia="Segoe UI" w:hAnsi="Segoe UI" w:cs="Segoe UI" w:hint="default"/>
        <w:b w:val="0"/>
        <w:bCs w:val="0"/>
        <w:i w:val="0"/>
        <w:iCs w:val="0"/>
        <w:spacing w:val="0"/>
        <w:w w:val="82"/>
        <w:sz w:val="18"/>
        <w:szCs w:val="18"/>
        <w:lang w:val="en-US" w:eastAsia="en-US" w:bidi="ar-SA"/>
      </w:rPr>
    </w:lvl>
    <w:lvl w:ilvl="3">
      <w:numFmt w:val="bullet"/>
      <w:lvlText w:val="•"/>
      <w:lvlJc w:val="left"/>
      <w:pPr>
        <w:ind w:left="914" w:hanging="82"/>
      </w:pPr>
      <w:rPr>
        <w:rFonts w:hint="default"/>
        <w:lang w:val="en-US" w:eastAsia="en-US" w:bidi="ar-SA"/>
      </w:rPr>
    </w:lvl>
    <w:lvl w:ilvl="4">
      <w:numFmt w:val="bullet"/>
      <w:lvlText w:val="•"/>
      <w:lvlJc w:val="left"/>
      <w:pPr>
        <w:ind w:left="749" w:hanging="82"/>
      </w:pPr>
      <w:rPr>
        <w:rFonts w:hint="default"/>
        <w:lang w:val="en-US" w:eastAsia="en-US" w:bidi="ar-SA"/>
      </w:rPr>
    </w:lvl>
    <w:lvl w:ilvl="5">
      <w:numFmt w:val="bullet"/>
      <w:lvlText w:val="•"/>
      <w:lvlJc w:val="left"/>
      <w:pPr>
        <w:ind w:left="583" w:hanging="82"/>
      </w:pPr>
      <w:rPr>
        <w:rFonts w:hint="default"/>
        <w:lang w:val="en-US" w:eastAsia="en-US" w:bidi="ar-SA"/>
      </w:rPr>
    </w:lvl>
    <w:lvl w:ilvl="6">
      <w:numFmt w:val="bullet"/>
      <w:lvlText w:val="•"/>
      <w:lvlJc w:val="left"/>
      <w:pPr>
        <w:ind w:left="418" w:hanging="82"/>
      </w:pPr>
      <w:rPr>
        <w:rFonts w:hint="default"/>
        <w:lang w:val="en-US" w:eastAsia="en-US" w:bidi="ar-SA"/>
      </w:rPr>
    </w:lvl>
    <w:lvl w:ilvl="7">
      <w:numFmt w:val="bullet"/>
      <w:lvlText w:val="•"/>
      <w:lvlJc w:val="left"/>
      <w:pPr>
        <w:ind w:left="252" w:hanging="82"/>
      </w:pPr>
      <w:rPr>
        <w:rFonts w:hint="default"/>
        <w:lang w:val="en-US" w:eastAsia="en-US" w:bidi="ar-SA"/>
      </w:rPr>
    </w:lvl>
    <w:lvl w:ilvl="8">
      <w:numFmt w:val="bullet"/>
      <w:lvlText w:val="•"/>
      <w:lvlJc w:val="left"/>
      <w:pPr>
        <w:ind w:left="87" w:hanging="82"/>
      </w:pPr>
      <w:rPr>
        <w:rFonts w:hint="default"/>
        <w:lang w:val="en-US" w:eastAsia="en-US" w:bidi="ar-SA"/>
      </w:rPr>
    </w:lvl>
  </w:abstractNum>
  <w:abstractNum w:abstractNumId="25" w15:restartNumberingAfterBreak="0">
    <w:nsid w:val="5F825BCB"/>
    <w:multiLevelType w:val="hybridMultilevel"/>
    <w:tmpl w:val="AF504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46004A3"/>
    <w:multiLevelType w:val="hybridMultilevel"/>
    <w:tmpl w:val="278CAD32"/>
    <w:lvl w:ilvl="0" w:tplc="ECD09F3E">
      <w:start w:val="1"/>
      <w:numFmt w:val="bullet"/>
      <w:lvlText w:val="•"/>
      <w:lvlJc w:val="left"/>
      <w:pPr>
        <w:tabs>
          <w:tab w:val="num" w:pos="720"/>
        </w:tabs>
        <w:ind w:left="720" w:hanging="360"/>
      </w:pPr>
      <w:rPr>
        <w:rFonts w:ascii="Arial" w:hAnsi="Arial" w:hint="default"/>
      </w:rPr>
    </w:lvl>
    <w:lvl w:ilvl="1" w:tplc="9244D92A" w:tentative="1">
      <w:start w:val="1"/>
      <w:numFmt w:val="bullet"/>
      <w:lvlText w:val="•"/>
      <w:lvlJc w:val="left"/>
      <w:pPr>
        <w:tabs>
          <w:tab w:val="num" w:pos="1440"/>
        </w:tabs>
        <w:ind w:left="1440" w:hanging="360"/>
      </w:pPr>
      <w:rPr>
        <w:rFonts w:ascii="Arial" w:hAnsi="Arial" w:hint="default"/>
      </w:rPr>
    </w:lvl>
    <w:lvl w:ilvl="2" w:tplc="C17AE6CE" w:tentative="1">
      <w:start w:val="1"/>
      <w:numFmt w:val="bullet"/>
      <w:lvlText w:val="•"/>
      <w:lvlJc w:val="left"/>
      <w:pPr>
        <w:tabs>
          <w:tab w:val="num" w:pos="2160"/>
        </w:tabs>
        <w:ind w:left="2160" w:hanging="360"/>
      </w:pPr>
      <w:rPr>
        <w:rFonts w:ascii="Arial" w:hAnsi="Arial" w:hint="default"/>
      </w:rPr>
    </w:lvl>
    <w:lvl w:ilvl="3" w:tplc="1980CB72" w:tentative="1">
      <w:start w:val="1"/>
      <w:numFmt w:val="bullet"/>
      <w:lvlText w:val="•"/>
      <w:lvlJc w:val="left"/>
      <w:pPr>
        <w:tabs>
          <w:tab w:val="num" w:pos="2880"/>
        </w:tabs>
        <w:ind w:left="2880" w:hanging="360"/>
      </w:pPr>
      <w:rPr>
        <w:rFonts w:ascii="Arial" w:hAnsi="Arial" w:hint="default"/>
      </w:rPr>
    </w:lvl>
    <w:lvl w:ilvl="4" w:tplc="52C482A2" w:tentative="1">
      <w:start w:val="1"/>
      <w:numFmt w:val="bullet"/>
      <w:lvlText w:val="•"/>
      <w:lvlJc w:val="left"/>
      <w:pPr>
        <w:tabs>
          <w:tab w:val="num" w:pos="3600"/>
        </w:tabs>
        <w:ind w:left="3600" w:hanging="360"/>
      </w:pPr>
      <w:rPr>
        <w:rFonts w:ascii="Arial" w:hAnsi="Arial" w:hint="default"/>
      </w:rPr>
    </w:lvl>
    <w:lvl w:ilvl="5" w:tplc="254C520A" w:tentative="1">
      <w:start w:val="1"/>
      <w:numFmt w:val="bullet"/>
      <w:lvlText w:val="•"/>
      <w:lvlJc w:val="left"/>
      <w:pPr>
        <w:tabs>
          <w:tab w:val="num" w:pos="4320"/>
        </w:tabs>
        <w:ind w:left="4320" w:hanging="360"/>
      </w:pPr>
      <w:rPr>
        <w:rFonts w:ascii="Arial" w:hAnsi="Arial" w:hint="default"/>
      </w:rPr>
    </w:lvl>
    <w:lvl w:ilvl="6" w:tplc="A05EBC24" w:tentative="1">
      <w:start w:val="1"/>
      <w:numFmt w:val="bullet"/>
      <w:lvlText w:val="•"/>
      <w:lvlJc w:val="left"/>
      <w:pPr>
        <w:tabs>
          <w:tab w:val="num" w:pos="5040"/>
        </w:tabs>
        <w:ind w:left="5040" w:hanging="360"/>
      </w:pPr>
      <w:rPr>
        <w:rFonts w:ascii="Arial" w:hAnsi="Arial" w:hint="default"/>
      </w:rPr>
    </w:lvl>
    <w:lvl w:ilvl="7" w:tplc="570AB5DE" w:tentative="1">
      <w:start w:val="1"/>
      <w:numFmt w:val="bullet"/>
      <w:lvlText w:val="•"/>
      <w:lvlJc w:val="left"/>
      <w:pPr>
        <w:tabs>
          <w:tab w:val="num" w:pos="5760"/>
        </w:tabs>
        <w:ind w:left="5760" w:hanging="360"/>
      </w:pPr>
      <w:rPr>
        <w:rFonts w:ascii="Arial" w:hAnsi="Arial" w:hint="default"/>
      </w:rPr>
    </w:lvl>
    <w:lvl w:ilvl="8" w:tplc="A80EB0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424B28"/>
    <w:multiLevelType w:val="multilevel"/>
    <w:tmpl w:val="281E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B5012"/>
    <w:multiLevelType w:val="multilevel"/>
    <w:tmpl w:val="0A96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7053AE"/>
    <w:multiLevelType w:val="multilevel"/>
    <w:tmpl w:val="1A207D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E929DD"/>
    <w:multiLevelType w:val="hybridMultilevel"/>
    <w:tmpl w:val="7152F6F2"/>
    <w:lvl w:ilvl="0" w:tplc="2452B16A">
      <w:start w:val="1"/>
      <w:numFmt w:val="bullet"/>
      <w:lvlText w:val="•"/>
      <w:lvlJc w:val="left"/>
      <w:pPr>
        <w:tabs>
          <w:tab w:val="num" w:pos="720"/>
        </w:tabs>
        <w:ind w:left="720" w:hanging="360"/>
      </w:pPr>
      <w:rPr>
        <w:rFonts w:ascii="Arial" w:hAnsi="Arial" w:hint="default"/>
      </w:rPr>
    </w:lvl>
    <w:lvl w:ilvl="1" w:tplc="BE08E8C8" w:tentative="1">
      <w:start w:val="1"/>
      <w:numFmt w:val="bullet"/>
      <w:lvlText w:val="•"/>
      <w:lvlJc w:val="left"/>
      <w:pPr>
        <w:tabs>
          <w:tab w:val="num" w:pos="1440"/>
        </w:tabs>
        <w:ind w:left="1440" w:hanging="360"/>
      </w:pPr>
      <w:rPr>
        <w:rFonts w:ascii="Arial" w:hAnsi="Arial" w:hint="default"/>
      </w:rPr>
    </w:lvl>
    <w:lvl w:ilvl="2" w:tplc="D18A5614" w:tentative="1">
      <w:start w:val="1"/>
      <w:numFmt w:val="bullet"/>
      <w:lvlText w:val="•"/>
      <w:lvlJc w:val="left"/>
      <w:pPr>
        <w:tabs>
          <w:tab w:val="num" w:pos="2160"/>
        </w:tabs>
        <w:ind w:left="2160" w:hanging="360"/>
      </w:pPr>
      <w:rPr>
        <w:rFonts w:ascii="Arial" w:hAnsi="Arial" w:hint="default"/>
      </w:rPr>
    </w:lvl>
    <w:lvl w:ilvl="3" w:tplc="94A62A2C" w:tentative="1">
      <w:start w:val="1"/>
      <w:numFmt w:val="bullet"/>
      <w:lvlText w:val="•"/>
      <w:lvlJc w:val="left"/>
      <w:pPr>
        <w:tabs>
          <w:tab w:val="num" w:pos="2880"/>
        </w:tabs>
        <w:ind w:left="2880" w:hanging="360"/>
      </w:pPr>
      <w:rPr>
        <w:rFonts w:ascii="Arial" w:hAnsi="Arial" w:hint="default"/>
      </w:rPr>
    </w:lvl>
    <w:lvl w:ilvl="4" w:tplc="460CA8FA" w:tentative="1">
      <w:start w:val="1"/>
      <w:numFmt w:val="bullet"/>
      <w:lvlText w:val="•"/>
      <w:lvlJc w:val="left"/>
      <w:pPr>
        <w:tabs>
          <w:tab w:val="num" w:pos="3600"/>
        </w:tabs>
        <w:ind w:left="3600" w:hanging="360"/>
      </w:pPr>
      <w:rPr>
        <w:rFonts w:ascii="Arial" w:hAnsi="Arial" w:hint="default"/>
      </w:rPr>
    </w:lvl>
    <w:lvl w:ilvl="5" w:tplc="161A6C22" w:tentative="1">
      <w:start w:val="1"/>
      <w:numFmt w:val="bullet"/>
      <w:lvlText w:val="•"/>
      <w:lvlJc w:val="left"/>
      <w:pPr>
        <w:tabs>
          <w:tab w:val="num" w:pos="4320"/>
        </w:tabs>
        <w:ind w:left="4320" w:hanging="360"/>
      </w:pPr>
      <w:rPr>
        <w:rFonts w:ascii="Arial" w:hAnsi="Arial" w:hint="default"/>
      </w:rPr>
    </w:lvl>
    <w:lvl w:ilvl="6" w:tplc="E85EF46C" w:tentative="1">
      <w:start w:val="1"/>
      <w:numFmt w:val="bullet"/>
      <w:lvlText w:val="•"/>
      <w:lvlJc w:val="left"/>
      <w:pPr>
        <w:tabs>
          <w:tab w:val="num" w:pos="5040"/>
        </w:tabs>
        <w:ind w:left="5040" w:hanging="360"/>
      </w:pPr>
      <w:rPr>
        <w:rFonts w:ascii="Arial" w:hAnsi="Arial" w:hint="default"/>
      </w:rPr>
    </w:lvl>
    <w:lvl w:ilvl="7" w:tplc="6062F7C2" w:tentative="1">
      <w:start w:val="1"/>
      <w:numFmt w:val="bullet"/>
      <w:lvlText w:val="•"/>
      <w:lvlJc w:val="left"/>
      <w:pPr>
        <w:tabs>
          <w:tab w:val="num" w:pos="5760"/>
        </w:tabs>
        <w:ind w:left="5760" w:hanging="360"/>
      </w:pPr>
      <w:rPr>
        <w:rFonts w:ascii="Arial" w:hAnsi="Arial" w:hint="default"/>
      </w:rPr>
    </w:lvl>
    <w:lvl w:ilvl="8" w:tplc="98F688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47663C"/>
    <w:multiLevelType w:val="hybridMultilevel"/>
    <w:tmpl w:val="C0A2857E"/>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3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4B5B17"/>
    <w:multiLevelType w:val="multilevel"/>
    <w:tmpl w:val="BB681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176761"/>
    <w:multiLevelType w:val="hybridMultilevel"/>
    <w:tmpl w:val="971810FA"/>
    <w:lvl w:ilvl="0" w:tplc="AA12DECE">
      <w:start w:val="1"/>
      <w:numFmt w:val="bullet"/>
      <w:lvlText w:val="•"/>
      <w:lvlJc w:val="left"/>
      <w:pPr>
        <w:tabs>
          <w:tab w:val="num" w:pos="720"/>
        </w:tabs>
        <w:ind w:left="720" w:hanging="360"/>
      </w:pPr>
      <w:rPr>
        <w:rFonts w:ascii="Arial" w:hAnsi="Arial" w:hint="default"/>
      </w:rPr>
    </w:lvl>
    <w:lvl w:ilvl="1" w:tplc="141CF9D6" w:tentative="1">
      <w:start w:val="1"/>
      <w:numFmt w:val="bullet"/>
      <w:lvlText w:val="•"/>
      <w:lvlJc w:val="left"/>
      <w:pPr>
        <w:tabs>
          <w:tab w:val="num" w:pos="1440"/>
        </w:tabs>
        <w:ind w:left="1440" w:hanging="360"/>
      </w:pPr>
      <w:rPr>
        <w:rFonts w:ascii="Arial" w:hAnsi="Arial" w:hint="default"/>
      </w:rPr>
    </w:lvl>
    <w:lvl w:ilvl="2" w:tplc="2500FA94" w:tentative="1">
      <w:start w:val="1"/>
      <w:numFmt w:val="bullet"/>
      <w:lvlText w:val="•"/>
      <w:lvlJc w:val="left"/>
      <w:pPr>
        <w:tabs>
          <w:tab w:val="num" w:pos="2160"/>
        </w:tabs>
        <w:ind w:left="2160" w:hanging="360"/>
      </w:pPr>
      <w:rPr>
        <w:rFonts w:ascii="Arial" w:hAnsi="Arial" w:hint="default"/>
      </w:rPr>
    </w:lvl>
    <w:lvl w:ilvl="3" w:tplc="C6E2690C" w:tentative="1">
      <w:start w:val="1"/>
      <w:numFmt w:val="bullet"/>
      <w:lvlText w:val="•"/>
      <w:lvlJc w:val="left"/>
      <w:pPr>
        <w:tabs>
          <w:tab w:val="num" w:pos="2880"/>
        </w:tabs>
        <w:ind w:left="2880" w:hanging="360"/>
      </w:pPr>
      <w:rPr>
        <w:rFonts w:ascii="Arial" w:hAnsi="Arial" w:hint="default"/>
      </w:rPr>
    </w:lvl>
    <w:lvl w:ilvl="4" w:tplc="874AC794" w:tentative="1">
      <w:start w:val="1"/>
      <w:numFmt w:val="bullet"/>
      <w:lvlText w:val="•"/>
      <w:lvlJc w:val="left"/>
      <w:pPr>
        <w:tabs>
          <w:tab w:val="num" w:pos="3600"/>
        </w:tabs>
        <w:ind w:left="3600" w:hanging="360"/>
      </w:pPr>
      <w:rPr>
        <w:rFonts w:ascii="Arial" w:hAnsi="Arial" w:hint="default"/>
      </w:rPr>
    </w:lvl>
    <w:lvl w:ilvl="5" w:tplc="2EE67FB4" w:tentative="1">
      <w:start w:val="1"/>
      <w:numFmt w:val="bullet"/>
      <w:lvlText w:val="•"/>
      <w:lvlJc w:val="left"/>
      <w:pPr>
        <w:tabs>
          <w:tab w:val="num" w:pos="4320"/>
        </w:tabs>
        <w:ind w:left="4320" w:hanging="360"/>
      </w:pPr>
      <w:rPr>
        <w:rFonts w:ascii="Arial" w:hAnsi="Arial" w:hint="default"/>
      </w:rPr>
    </w:lvl>
    <w:lvl w:ilvl="6" w:tplc="8BB08856" w:tentative="1">
      <w:start w:val="1"/>
      <w:numFmt w:val="bullet"/>
      <w:lvlText w:val="•"/>
      <w:lvlJc w:val="left"/>
      <w:pPr>
        <w:tabs>
          <w:tab w:val="num" w:pos="5040"/>
        </w:tabs>
        <w:ind w:left="5040" w:hanging="360"/>
      </w:pPr>
      <w:rPr>
        <w:rFonts w:ascii="Arial" w:hAnsi="Arial" w:hint="default"/>
      </w:rPr>
    </w:lvl>
    <w:lvl w:ilvl="7" w:tplc="D83645D0" w:tentative="1">
      <w:start w:val="1"/>
      <w:numFmt w:val="bullet"/>
      <w:lvlText w:val="•"/>
      <w:lvlJc w:val="left"/>
      <w:pPr>
        <w:tabs>
          <w:tab w:val="num" w:pos="5760"/>
        </w:tabs>
        <w:ind w:left="5760" w:hanging="360"/>
      </w:pPr>
      <w:rPr>
        <w:rFonts w:ascii="Arial" w:hAnsi="Arial" w:hint="default"/>
      </w:rPr>
    </w:lvl>
    <w:lvl w:ilvl="8" w:tplc="D3A857C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4"/>
  </w:num>
  <w:num w:numId="3">
    <w:abstractNumId w:val="26"/>
  </w:num>
  <w:num w:numId="4">
    <w:abstractNumId w:val="4"/>
  </w:num>
  <w:num w:numId="5">
    <w:abstractNumId w:val="16"/>
  </w:num>
  <w:num w:numId="6">
    <w:abstractNumId w:val="30"/>
  </w:num>
  <w:num w:numId="7">
    <w:abstractNumId w:val="10"/>
  </w:num>
  <w:num w:numId="8">
    <w:abstractNumId w:val="15"/>
  </w:num>
  <w:num w:numId="9">
    <w:abstractNumId w:val="28"/>
  </w:num>
  <w:num w:numId="10">
    <w:abstractNumId w:val="18"/>
  </w:num>
  <w:num w:numId="11">
    <w:abstractNumId w:val="22"/>
  </w:num>
  <w:num w:numId="12">
    <w:abstractNumId w:val="3"/>
  </w:num>
  <w:num w:numId="13">
    <w:abstractNumId w:val="17"/>
  </w:num>
  <w:num w:numId="14">
    <w:abstractNumId w:val="13"/>
  </w:num>
  <w:num w:numId="15">
    <w:abstractNumId w:val="11"/>
  </w:num>
  <w:num w:numId="16">
    <w:abstractNumId w:val="27"/>
  </w:num>
  <w:num w:numId="17">
    <w:abstractNumId w:val="7"/>
  </w:num>
  <w:num w:numId="18">
    <w:abstractNumId w:val="25"/>
  </w:num>
  <w:num w:numId="19">
    <w:abstractNumId w:val="12"/>
  </w:num>
  <w:num w:numId="20">
    <w:abstractNumId w:val="32"/>
  </w:num>
  <w:num w:numId="21">
    <w:abstractNumId w:val="21"/>
  </w:num>
  <w:num w:numId="22">
    <w:abstractNumId w:val="24"/>
  </w:num>
  <w:num w:numId="23">
    <w:abstractNumId w:val="31"/>
  </w:num>
  <w:num w:numId="24">
    <w:abstractNumId w:val="5"/>
  </w:num>
  <w:num w:numId="25">
    <w:abstractNumId w:val="20"/>
  </w:num>
  <w:num w:numId="26">
    <w:abstractNumId w:val="33"/>
  </w:num>
  <w:num w:numId="27">
    <w:abstractNumId w:val="1"/>
  </w:num>
  <w:num w:numId="28">
    <w:abstractNumId w:val="0"/>
  </w:num>
  <w:num w:numId="29">
    <w:abstractNumId w:val="8"/>
  </w:num>
  <w:num w:numId="30">
    <w:abstractNumId w:val="2"/>
  </w:num>
  <w:num w:numId="31">
    <w:abstractNumId w:val="19"/>
  </w:num>
  <w:num w:numId="32">
    <w:abstractNumId w:val="6"/>
  </w:num>
  <w:num w:numId="33">
    <w:abstractNumId w:val="14"/>
  </w:num>
  <w:num w:numId="34">
    <w:abstractNumId w:val="29"/>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xNTc0sDQ3NzUwNjFW0lEKTi0uzszPAykwrAUAoZ2FWCwAAAA="/>
  </w:docVars>
  <w:rsids>
    <w:rsidRoot w:val="00783BF0"/>
    <w:rsid w:val="00000C5A"/>
    <w:rsid w:val="000021D8"/>
    <w:rsid w:val="0000329F"/>
    <w:rsid w:val="00003511"/>
    <w:rsid w:val="0000584D"/>
    <w:rsid w:val="000072F8"/>
    <w:rsid w:val="0001084C"/>
    <w:rsid w:val="0001103B"/>
    <w:rsid w:val="00011E65"/>
    <w:rsid w:val="00015E75"/>
    <w:rsid w:val="00020414"/>
    <w:rsid w:val="00020F37"/>
    <w:rsid w:val="00023939"/>
    <w:rsid w:val="00024781"/>
    <w:rsid w:val="000261BA"/>
    <w:rsid w:val="00030A44"/>
    <w:rsid w:val="00030E86"/>
    <w:rsid w:val="00031D78"/>
    <w:rsid w:val="00032CDC"/>
    <w:rsid w:val="000357F0"/>
    <w:rsid w:val="00040572"/>
    <w:rsid w:val="0004120E"/>
    <w:rsid w:val="00041529"/>
    <w:rsid w:val="0004587C"/>
    <w:rsid w:val="0004686C"/>
    <w:rsid w:val="00046C7A"/>
    <w:rsid w:val="00047CFC"/>
    <w:rsid w:val="00050260"/>
    <w:rsid w:val="00052308"/>
    <w:rsid w:val="0005459D"/>
    <w:rsid w:val="00054FD4"/>
    <w:rsid w:val="000556DA"/>
    <w:rsid w:val="00055823"/>
    <w:rsid w:val="0005656C"/>
    <w:rsid w:val="00062967"/>
    <w:rsid w:val="00063EF3"/>
    <w:rsid w:val="00064305"/>
    <w:rsid w:val="000643FC"/>
    <w:rsid w:val="000645A8"/>
    <w:rsid w:val="000650F7"/>
    <w:rsid w:val="00065FF6"/>
    <w:rsid w:val="00066A4E"/>
    <w:rsid w:val="00067943"/>
    <w:rsid w:val="000679AA"/>
    <w:rsid w:val="00067C18"/>
    <w:rsid w:val="00071F34"/>
    <w:rsid w:val="0007466A"/>
    <w:rsid w:val="00074E63"/>
    <w:rsid w:val="00075D0B"/>
    <w:rsid w:val="000766AE"/>
    <w:rsid w:val="000772B1"/>
    <w:rsid w:val="00077388"/>
    <w:rsid w:val="00077A49"/>
    <w:rsid w:val="00081F12"/>
    <w:rsid w:val="00082B28"/>
    <w:rsid w:val="00082CA4"/>
    <w:rsid w:val="0008632F"/>
    <w:rsid w:val="00087FF0"/>
    <w:rsid w:val="00091F79"/>
    <w:rsid w:val="000954E7"/>
    <w:rsid w:val="00096BDE"/>
    <w:rsid w:val="0009710B"/>
    <w:rsid w:val="000A054D"/>
    <w:rsid w:val="000A06CD"/>
    <w:rsid w:val="000A393B"/>
    <w:rsid w:val="000A3DAE"/>
    <w:rsid w:val="000A50D7"/>
    <w:rsid w:val="000A5AFD"/>
    <w:rsid w:val="000A703C"/>
    <w:rsid w:val="000A7C52"/>
    <w:rsid w:val="000B0292"/>
    <w:rsid w:val="000B0433"/>
    <w:rsid w:val="000B072E"/>
    <w:rsid w:val="000B3007"/>
    <w:rsid w:val="000B3386"/>
    <w:rsid w:val="000B59AC"/>
    <w:rsid w:val="000B7501"/>
    <w:rsid w:val="000C0BF0"/>
    <w:rsid w:val="000C0C38"/>
    <w:rsid w:val="000C0F73"/>
    <w:rsid w:val="000C4728"/>
    <w:rsid w:val="000C4DD5"/>
    <w:rsid w:val="000C555D"/>
    <w:rsid w:val="000C6A7C"/>
    <w:rsid w:val="000C79D1"/>
    <w:rsid w:val="000C7A4C"/>
    <w:rsid w:val="000D19F7"/>
    <w:rsid w:val="000D23DE"/>
    <w:rsid w:val="000D4DA1"/>
    <w:rsid w:val="000D5D71"/>
    <w:rsid w:val="000D7389"/>
    <w:rsid w:val="000E0291"/>
    <w:rsid w:val="000E093B"/>
    <w:rsid w:val="000E114D"/>
    <w:rsid w:val="000E128E"/>
    <w:rsid w:val="000E1398"/>
    <w:rsid w:val="000E336D"/>
    <w:rsid w:val="000E3AF8"/>
    <w:rsid w:val="000E4AED"/>
    <w:rsid w:val="000F0329"/>
    <w:rsid w:val="000F2781"/>
    <w:rsid w:val="000F2FE3"/>
    <w:rsid w:val="000F430B"/>
    <w:rsid w:val="000F4DA4"/>
    <w:rsid w:val="000F50C6"/>
    <w:rsid w:val="000F520E"/>
    <w:rsid w:val="000F6491"/>
    <w:rsid w:val="000F6993"/>
    <w:rsid w:val="000F6E2E"/>
    <w:rsid w:val="00100567"/>
    <w:rsid w:val="001022F4"/>
    <w:rsid w:val="001027E7"/>
    <w:rsid w:val="00102A4F"/>
    <w:rsid w:val="0010517A"/>
    <w:rsid w:val="0011132A"/>
    <w:rsid w:val="00111C7A"/>
    <w:rsid w:val="0011262C"/>
    <w:rsid w:val="00113649"/>
    <w:rsid w:val="00113861"/>
    <w:rsid w:val="001138C8"/>
    <w:rsid w:val="00121922"/>
    <w:rsid w:val="00122313"/>
    <w:rsid w:val="001223D6"/>
    <w:rsid w:val="0012445D"/>
    <w:rsid w:val="00124F48"/>
    <w:rsid w:val="001252EE"/>
    <w:rsid w:val="00127949"/>
    <w:rsid w:val="00131FC8"/>
    <w:rsid w:val="00133297"/>
    <w:rsid w:val="001339CA"/>
    <w:rsid w:val="00135068"/>
    <w:rsid w:val="00135B19"/>
    <w:rsid w:val="00135DBF"/>
    <w:rsid w:val="00137188"/>
    <w:rsid w:val="00137CBE"/>
    <w:rsid w:val="0014149A"/>
    <w:rsid w:val="001415F2"/>
    <w:rsid w:val="00142CE5"/>
    <w:rsid w:val="0014397D"/>
    <w:rsid w:val="00145F7E"/>
    <w:rsid w:val="00147ADB"/>
    <w:rsid w:val="00147FF2"/>
    <w:rsid w:val="00155003"/>
    <w:rsid w:val="00155746"/>
    <w:rsid w:val="00156FD8"/>
    <w:rsid w:val="00161A8D"/>
    <w:rsid w:val="001642F2"/>
    <w:rsid w:val="001668DC"/>
    <w:rsid w:val="00167AA5"/>
    <w:rsid w:val="00170CD2"/>
    <w:rsid w:val="00170ED4"/>
    <w:rsid w:val="00174339"/>
    <w:rsid w:val="00174E9F"/>
    <w:rsid w:val="001756CA"/>
    <w:rsid w:val="001816E4"/>
    <w:rsid w:val="001827F1"/>
    <w:rsid w:val="00183ABE"/>
    <w:rsid w:val="0018434D"/>
    <w:rsid w:val="0018476B"/>
    <w:rsid w:val="0018600D"/>
    <w:rsid w:val="00186F6C"/>
    <w:rsid w:val="001901C4"/>
    <w:rsid w:val="0019171A"/>
    <w:rsid w:val="00191828"/>
    <w:rsid w:val="00192430"/>
    <w:rsid w:val="00193453"/>
    <w:rsid w:val="00197CE7"/>
    <w:rsid w:val="001A15F6"/>
    <w:rsid w:val="001A1BD4"/>
    <w:rsid w:val="001A3736"/>
    <w:rsid w:val="001A3B47"/>
    <w:rsid w:val="001A558A"/>
    <w:rsid w:val="001A6D12"/>
    <w:rsid w:val="001B0979"/>
    <w:rsid w:val="001B454E"/>
    <w:rsid w:val="001B7A8E"/>
    <w:rsid w:val="001C131C"/>
    <w:rsid w:val="001C29C8"/>
    <w:rsid w:val="001C2CDC"/>
    <w:rsid w:val="001C2F4C"/>
    <w:rsid w:val="001C4F99"/>
    <w:rsid w:val="001C51B4"/>
    <w:rsid w:val="001C7682"/>
    <w:rsid w:val="001D05B6"/>
    <w:rsid w:val="001D0B78"/>
    <w:rsid w:val="001D2FC9"/>
    <w:rsid w:val="001D4029"/>
    <w:rsid w:val="001D441A"/>
    <w:rsid w:val="001D679A"/>
    <w:rsid w:val="001D72E0"/>
    <w:rsid w:val="001E0B32"/>
    <w:rsid w:val="001E19C6"/>
    <w:rsid w:val="001E267E"/>
    <w:rsid w:val="001E2858"/>
    <w:rsid w:val="001E3506"/>
    <w:rsid w:val="001E41F1"/>
    <w:rsid w:val="001E6966"/>
    <w:rsid w:val="001F1D7E"/>
    <w:rsid w:val="001F2350"/>
    <w:rsid w:val="001F243D"/>
    <w:rsid w:val="001F460B"/>
    <w:rsid w:val="001F48C2"/>
    <w:rsid w:val="001F6506"/>
    <w:rsid w:val="00201521"/>
    <w:rsid w:val="00203410"/>
    <w:rsid w:val="002035FF"/>
    <w:rsid w:val="00204616"/>
    <w:rsid w:val="0021085D"/>
    <w:rsid w:val="00211F02"/>
    <w:rsid w:val="002139AF"/>
    <w:rsid w:val="002150CD"/>
    <w:rsid w:val="002155EA"/>
    <w:rsid w:val="002157F8"/>
    <w:rsid w:val="002162CB"/>
    <w:rsid w:val="00217E35"/>
    <w:rsid w:val="00220139"/>
    <w:rsid w:val="002211EC"/>
    <w:rsid w:val="00221EF4"/>
    <w:rsid w:val="00221F1A"/>
    <w:rsid w:val="00222BE8"/>
    <w:rsid w:val="00224844"/>
    <w:rsid w:val="00224DC2"/>
    <w:rsid w:val="00225D48"/>
    <w:rsid w:val="0022642B"/>
    <w:rsid w:val="00226AAC"/>
    <w:rsid w:val="00227F8D"/>
    <w:rsid w:val="002305DB"/>
    <w:rsid w:val="0023077F"/>
    <w:rsid w:val="002318E0"/>
    <w:rsid w:val="0023256C"/>
    <w:rsid w:val="00232639"/>
    <w:rsid w:val="00233B47"/>
    <w:rsid w:val="00233C14"/>
    <w:rsid w:val="0023438C"/>
    <w:rsid w:val="00235C8C"/>
    <w:rsid w:val="0023738C"/>
    <w:rsid w:val="00241923"/>
    <w:rsid w:val="00243731"/>
    <w:rsid w:val="00244CD8"/>
    <w:rsid w:val="00245A8A"/>
    <w:rsid w:val="00245F9F"/>
    <w:rsid w:val="0024698F"/>
    <w:rsid w:val="002470A0"/>
    <w:rsid w:val="00247669"/>
    <w:rsid w:val="002514ED"/>
    <w:rsid w:val="00253BB8"/>
    <w:rsid w:val="00254568"/>
    <w:rsid w:val="002566E6"/>
    <w:rsid w:val="00261822"/>
    <w:rsid w:val="00261E23"/>
    <w:rsid w:val="002628AA"/>
    <w:rsid w:val="00263AD1"/>
    <w:rsid w:val="00267F85"/>
    <w:rsid w:val="00270E7E"/>
    <w:rsid w:val="0027143E"/>
    <w:rsid w:val="002714DE"/>
    <w:rsid w:val="0027367D"/>
    <w:rsid w:val="00275ADC"/>
    <w:rsid w:val="0027746A"/>
    <w:rsid w:val="00281A5F"/>
    <w:rsid w:val="00282E28"/>
    <w:rsid w:val="0028760A"/>
    <w:rsid w:val="0029088D"/>
    <w:rsid w:val="0029194B"/>
    <w:rsid w:val="002946F6"/>
    <w:rsid w:val="00296E77"/>
    <w:rsid w:val="00297EAB"/>
    <w:rsid w:val="002A0065"/>
    <w:rsid w:val="002A0AFE"/>
    <w:rsid w:val="002A11EE"/>
    <w:rsid w:val="002A164C"/>
    <w:rsid w:val="002A2FF7"/>
    <w:rsid w:val="002A44BB"/>
    <w:rsid w:val="002A47C9"/>
    <w:rsid w:val="002A5CBD"/>
    <w:rsid w:val="002A650A"/>
    <w:rsid w:val="002A78F9"/>
    <w:rsid w:val="002B1655"/>
    <w:rsid w:val="002B6140"/>
    <w:rsid w:val="002C047A"/>
    <w:rsid w:val="002C237A"/>
    <w:rsid w:val="002C2D16"/>
    <w:rsid w:val="002C40E5"/>
    <w:rsid w:val="002C4990"/>
    <w:rsid w:val="002C5BA8"/>
    <w:rsid w:val="002C74AE"/>
    <w:rsid w:val="002C7F7C"/>
    <w:rsid w:val="002D0EAF"/>
    <w:rsid w:val="002D148D"/>
    <w:rsid w:val="002D22ED"/>
    <w:rsid w:val="002D26DD"/>
    <w:rsid w:val="002D4BB5"/>
    <w:rsid w:val="002D5081"/>
    <w:rsid w:val="002D6A81"/>
    <w:rsid w:val="002E0F5E"/>
    <w:rsid w:val="002E125D"/>
    <w:rsid w:val="002E1331"/>
    <w:rsid w:val="002E2463"/>
    <w:rsid w:val="002E39B4"/>
    <w:rsid w:val="002E57D3"/>
    <w:rsid w:val="002E704E"/>
    <w:rsid w:val="002F0955"/>
    <w:rsid w:val="002F0BE4"/>
    <w:rsid w:val="002F1484"/>
    <w:rsid w:val="002F15E9"/>
    <w:rsid w:val="002F190D"/>
    <w:rsid w:val="002F2051"/>
    <w:rsid w:val="002F2513"/>
    <w:rsid w:val="002F2DEA"/>
    <w:rsid w:val="002F3334"/>
    <w:rsid w:val="002F3BB5"/>
    <w:rsid w:val="002F4009"/>
    <w:rsid w:val="002F57A8"/>
    <w:rsid w:val="002F72CA"/>
    <w:rsid w:val="0030017F"/>
    <w:rsid w:val="003022AE"/>
    <w:rsid w:val="00305F65"/>
    <w:rsid w:val="0030710E"/>
    <w:rsid w:val="00310FCF"/>
    <w:rsid w:val="00311650"/>
    <w:rsid w:val="00312B2D"/>
    <w:rsid w:val="00312F97"/>
    <w:rsid w:val="00314D97"/>
    <w:rsid w:val="003177A1"/>
    <w:rsid w:val="00317A51"/>
    <w:rsid w:val="00320265"/>
    <w:rsid w:val="00321037"/>
    <w:rsid w:val="00321385"/>
    <w:rsid w:val="00321569"/>
    <w:rsid w:val="0032294F"/>
    <w:rsid w:val="00322C5E"/>
    <w:rsid w:val="003235AD"/>
    <w:rsid w:val="00325211"/>
    <w:rsid w:val="00325F4B"/>
    <w:rsid w:val="0032771B"/>
    <w:rsid w:val="00327B25"/>
    <w:rsid w:val="00330BA6"/>
    <w:rsid w:val="00330CC1"/>
    <w:rsid w:val="003355DE"/>
    <w:rsid w:val="003360F5"/>
    <w:rsid w:val="00336569"/>
    <w:rsid w:val="00336B7D"/>
    <w:rsid w:val="00337DF1"/>
    <w:rsid w:val="0034021B"/>
    <w:rsid w:val="003424DF"/>
    <w:rsid w:val="003434AE"/>
    <w:rsid w:val="003438AB"/>
    <w:rsid w:val="00343A61"/>
    <w:rsid w:val="00343E5F"/>
    <w:rsid w:val="003442C4"/>
    <w:rsid w:val="00345268"/>
    <w:rsid w:val="00345D5D"/>
    <w:rsid w:val="0034673B"/>
    <w:rsid w:val="00350D51"/>
    <w:rsid w:val="003518D1"/>
    <w:rsid w:val="00351FDC"/>
    <w:rsid w:val="003523E7"/>
    <w:rsid w:val="00353B9E"/>
    <w:rsid w:val="003564AA"/>
    <w:rsid w:val="0036031B"/>
    <w:rsid w:val="003609E4"/>
    <w:rsid w:val="00362406"/>
    <w:rsid w:val="003630CC"/>
    <w:rsid w:val="0036352C"/>
    <w:rsid w:val="003663F0"/>
    <w:rsid w:val="00370FDC"/>
    <w:rsid w:val="00371F0A"/>
    <w:rsid w:val="003734F6"/>
    <w:rsid w:val="00373889"/>
    <w:rsid w:val="00374BB0"/>
    <w:rsid w:val="00380D2E"/>
    <w:rsid w:val="00383CFA"/>
    <w:rsid w:val="00385EF5"/>
    <w:rsid w:val="003866E5"/>
    <w:rsid w:val="003877FC"/>
    <w:rsid w:val="003904D2"/>
    <w:rsid w:val="00393053"/>
    <w:rsid w:val="00393C08"/>
    <w:rsid w:val="00393DC1"/>
    <w:rsid w:val="003964C8"/>
    <w:rsid w:val="003966C4"/>
    <w:rsid w:val="0039699B"/>
    <w:rsid w:val="003A32CC"/>
    <w:rsid w:val="003A3C88"/>
    <w:rsid w:val="003A4E22"/>
    <w:rsid w:val="003A50BE"/>
    <w:rsid w:val="003A7CC9"/>
    <w:rsid w:val="003B02AF"/>
    <w:rsid w:val="003B0CCE"/>
    <w:rsid w:val="003B2541"/>
    <w:rsid w:val="003B2E60"/>
    <w:rsid w:val="003B435F"/>
    <w:rsid w:val="003B6237"/>
    <w:rsid w:val="003B627F"/>
    <w:rsid w:val="003B7289"/>
    <w:rsid w:val="003B7F9E"/>
    <w:rsid w:val="003C0321"/>
    <w:rsid w:val="003C137E"/>
    <w:rsid w:val="003C15D1"/>
    <w:rsid w:val="003C3158"/>
    <w:rsid w:val="003C3A37"/>
    <w:rsid w:val="003C5971"/>
    <w:rsid w:val="003C69B6"/>
    <w:rsid w:val="003D09C5"/>
    <w:rsid w:val="003D0E0E"/>
    <w:rsid w:val="003D2015"/>
    <w:rsid w:val="003E4C0C"/>
    <w:rsid w:val="003E69D8"/>
    <w:rsid w:val="003F047B"/>
    <w:rsid w:val="003F09B9"/>
    <w:rsid w:val="003F53B7"/>
    <w:rsid w:val="00400EB2"/>
    <w:rsid w:val="004026FF"/>
    <w:rsid w:val="004031BF"/>
    <w:rsid w:val="004036B1"/>
    <w:rsid w:val="0040779A"/>
    <w:rsid w:val="004120D8"/>
    <w:rsid w:val="00412383"/>
    <w:rsid w:val="00412A63"/>
    <w:rsid w:val="00412B1F"/>
    <w:rsid w:val="00414C22"/>
    <w:rsid w:val="00416495"/>
    <w:rsid w:val="00416DB1"/>
    <w:rsid w:val="00417C51"/>
    <w:rsid w:val="0042011A"/>
    <w:rsid w:val="00420D94"/>
    <w:rsid w:val="00421777"/>
    <w:rsid w:val="004222A1"/>
    <w:rsid w:val="00422EB7"/>
    <w:rsid w:val="00423B4E"/>
    <w:rsid w:val="00423FC0"/>
    <w:rsid w:val="00424C71"/>
    <w:rsid w:val="00424DF9"/>
    <w:rsid w:val="004255F4"/>
    <w:rsid w:val="00425760"/>
    <w:rsid w:val="00426105"/>
    <w:rsid w:val="00426A47"/>
    <w:rsid w:val="00427010"/>
    <w:rsid w:val="00427422"/>
    <w:rsid w:val="00430BE5"/>
    <w:rsid w:val="004313A6"/>
    <w:rsid w:val="004316C0"/>
    <w:rsid w:val="00431B33"/>
    <w:rsid w:val="00433B36"/>
    <w:rsid w:val="00434A31"/>
    <w:rsid w:val="00436A37"/>
    <w:rsid w:val="00436D38"/>
    <w:rsid w:val="00437F0A"/>
    <w:rsid w:val="004413A9"/>
    <w:rsid w:val="004417C9"/>
    <w:rsid w:val="0044525C"/>
    <w:rsid w:val="00456033"/>
    <w:rsid w:val="00461A56"/>
    <w:rsid w:val="004651A9"/>
    <w:rsid w:val="00466645"/>
    <w:rsid w:val="00466A0E"/>
    <w:rsid w:val="00471594"/>
    <w:rsid w:val="00472479"/>
    <w:rsid w:val="00472DC3"/>
    <w:rsid w:val="00481B91"/>
    <w:rsid w:val="00482417"/>
    <w:rsid w:val="0048255E"/>
    <w:rsid w:val="00483296"/>
    <w:rsid w:val="00484EA9"/>
    <w:rsid w:val="00486D91"/>
    <w:rsid w:val="00487766"/>
    <w:rsid w:val="0049111A"/>
    <w:rsid w:val="004924E1"/>
    <w:rsid w:val="004948CE"/>
    <w:rsid w:val="004955E3"/>
    <w:rsid w:val="00495C7A"/>
    <w:rsid w:val="004A17B6"/>
    <w:rsid w:val="004A2035"/>
    <w:rsid w:val="004A22B0"/>
    <w:rsid w:val="004A283B"/>
    <w:rsid w:val="004A284B"/>
    <w:rsid w:val="004A2E24"/>
    <w:rsid w:val="004A342D"/>
    <w:rsid w:val="004A4B95"/>
    <w:rsid w:val="004A4E99"/>
    <w:rsid w:val="004A5CFB"/>
    <w:rsid w:val="004A643B"/>
    <w:rsid w:val="004A6DAD"/>
    <w:rsid w:val="004A782C"/>
    <w:rsid w:val="004B1667"/>
    <w:rsid w:val="004B1A63"/>
    <w:rsid w:val="004B30C1"/>
    <w:rsid w:val="004B3570"/>
    <w:rsid w:val="004B3AE9"/>
    <w:rsid w:val="004B40A0"/>
    <w:rsid w:val="004B6F40"/>
    <w:rsid w:val="004B75C5"/>
    <w:rsid w:val="004C3340"/>
    <w:rsid w:val="004C446F"/>
    <w:rsid w:val="004C4932"/>
    <w:rsid w:val="004C4B02"/>
    <w:rsid w:val="004C5089"/>
    <w:rsid w:val="004C61EC"/>
    <w:rsid w:val="004C66BE"/>
    <w:rsid w:val="004C7BBA"/>
    <w:rsid w:val="004D044C"/>
    <w:rsid w:val="004D33AA"/>
    <w:rsid w:val="004D3806"/>
    <w:rsid w:val="004E075D"/>
    <w:rsid w:val="004E2122"/>
    <w:rsid w:val="004E296F"/>
    <w:rsid w:val="004E31E0"/>
    <w:rsid w:val="004E44D9"/>
    <w:rsid w:val="004E45E2"/>
    <w:rsid w:val="004E4D30"/>
    <w:rsid w:val="004E5022"/>
    <w:rsid w:val="004E530D"/>
    <w:rsid w:val="004E60F2"/>
    <w:rsid w:val="004E7290"/>
    <w:rsid w:val="004F1988"/>
    <w:rsid w:val="004F4544"/>
    <w:rsid w:val="004F53B5"/>
    <w:rsid w:val="004F5ADC"/>
    <w:rsid w:val="004F5B22"/>
    <w:rsid w:val="004F5ECA"/>
    <w:rsid w:val="005009BF"/>
    <w:rsid w:val="00502C67"/>
    <w:rsid w:val="00505202"/>
    <w:rsid w:val="00506EB7"/>
    <w:rsid w:val="00507CDE"/>
    <w:rsid w:val="00507E75"/>
    <w:rsid w:val="005104AE"/>
    <w:rsid w:val="00510BBC"/>
    <w:rsid w:val="00511150"/>
    <w:rsid w:val="0051245F"/>
    <w:rsid w:val="0051661D"/>
    <w:rsid w:val="00517F11"/>
    <w:rsid w:val="0052034B"/>
    <w:rsid w:val="00523B6E"/>
    <w:rsid w:val="00523C20"/>
    <w:rsid w:val="0052446D"/>
    <w:rsid w:val="00524479"/>
    <w:rsid w:val="0052578E"/>
    <w:rsid w:val="00525E68"/>
    <w:rsid w:val="005268AE"/>
    <w:rsid w:val="00526C08"/>
    <w:rsid w:val="00526F75"/>
    <w:rsid w:val="00527D07"/>
    <w:rsid w:val="00530F74"/>
    <w:rsid w:val="005327C5"/>
    <w:rsid w:val="00533D9D"/>
    <w:rsid w:val="005344FE"/>
    <w:rsid w:val="005345FD"/>
    <w:rsid w:val="00535863"/>
    <w:rsid w:val="00536EF7"/>
    <w:rsid w:val="0053761E"/>
    <w:rsid w:val="0054263B"/>
    <w:rsid w:val="0054494A"/>
    <w:rsid w:val="005452DB"/>
    <w:rsid w:val="0054574B"/>
    <w:rsid w:val="005467F2"/>
    <w:rsid w:val="00546C04"/>
    <w:rsid w:val="0055303C"/>
    <w:rsid w:val="005563B5"/>
    <w:rsid w:val="005577BC"/>
    <w:rsid w:val="005577EB"/>
    <w:rsid w:val="00560222"/>
    <w:rsid w:val="00560D70"/>
    <w:rsid w:val="0056286F"/>
    <w:rsid w:val="00563AC9"/>
    <w:rsid w:val="005647C2"/>
    <w:rsid w:val="0056536F"/>
    <w:rsid w:val="00566009"/>
    <w:rsid w:val="005674D8"/>
    <w:rsid w:val="005677DC"/>
    <w:rsid w:val="0057212B"/>
    <w:rsid w:val="005755E8"/>
    <w:rsid w:val="0057634A"/>
    <w:rsid w:val="0058018B"/>
    <w:rsid w:val="005838D0"/>
    <w:rsid w:val="005849CF"/>
    <w:rsid w:val="00584E66"/>
    <w:rsid w:val="0058630D"/>
    <w:rsid w:val="00586B24"/>
    <w:rsid w:val="005912F9"/>
    <w:rsid w:val="005920CE"/>
    <w:rsid w:val="0059243E"/>
    <w:rsid w:val="005929AC"/>
    <w:rsid w:val="00593F88"/>
    <w:rsid w:val="005945EC"/>
    <w:rsid w:val="00595339"/>
    <w:rsid w:val="005964AF"/>
    <w:rsid w:val="00597F73"/>
    <w:rsid w:val="005A01A3"/>
    <w:rsid w:val="005A3282"/>
    <w:rsid w:val="005A407D"/>
    <w:rsid w:val="005A420A"/>
    <w:rsid w:val="005A48FB"/>
    <w:rsid w:val="005A5663"/>
    <w:rsid w:val="005B2B66"/>
    <w:rsid w:val="005B3EDE"/>
    <w:rsid w:val="005B4A6F"/>
    <w:rsid w:val="005B5E9B"/>
    <w:rsid w:val="005B7B9F"/>
    <w:rsid w:val="005C3151"/>
    <w:rsid w:val="005C4895"/>
    <w:rsid w:val="005C5AA1"/>
    <w:rsid w:val="005D0863"/>
    <w:rsid w:val="005D2003"/>
    <w:rsid w:val="005D3B1A"/>
    <w:rsid w:val="005D409A"/>
    <w:rsid w:val="005D4464"/>
    <w:rsid w:val="005D5515"/>
    <w:rsid w:val="005E1225"/>
    <w:rsid w:val="005E144D"/>
    <w:rsid w:val="005E1DE3"/>
    <w:rsid w:val="005E286F"/>
    <w:rsid w:val="005E3013"/>
    <w:rsid w:val="005E32E4"/>
    <w:rsid w:val="005E346D"/>
    <w:rsid w:val="005E4179"/>
    <w:rsid w:val="005E45C3"/>
    <w:rsid w:val="005E7E00"/>
    <w:rsid w:val="005F0A75"/>
    <w:rsid w:val="005F1575"/>
    <w:rsid w:val="005F5A4C"/>
    <w:rsid w:val="005F6D25"/>
    <w:rsid w:val="005F7349"/>
    <w:rsid w:val="006021C6"/>
    <w:rsid w:val="006025C1"/>
    <w:rsid w:val="00602F03"/>
    <w:rsid w:val="00603B29"/>
    <w:rsid w:val="0060447D"/>
    <w:rsid w:val="00604F78"/>
    <w:rsid w:val="006058E2"/>
    <w:rsid w:val="0060618F"/>
    <w:rsid w:val="00607626"/>
    <w:rsid w:val="00607EEC"/>
    <w:rsid w:val="006117F3"/>
    <w:rsid w:val="00613EE7"/>
    <w:rsid w:val="0061439C"/>
    <w:rsid w:val="00615BC0"/>
    <w:rsid w:val="00617683"/>
    <w:rsid w:val="00621A07"/>
    <w:rsid w:val="00621AD9"/>
    <w:rsid w:val="006247DE"/>
    <w:rsid w:val="006323ED"/>
    <w:rsid w:val="00634639"/>
    <w:rsid w:val="00635ACD"/>
    <w:rsid w:val="0063625D"/>
    <w:rsid w:val="006364A4"/>
    <w:rsid w:val="006366DF"/>
    <w:rsid w:val="006370E3"/>
    <w:rsid w:val="00640F24"/>
    <w:rsid w:val="0064278B"/>
    <w:rsid w:val="00642D3D"/>
    <w:rsid w:val="006438AF"/>
    <w:rsid w:val="00643D02"/>
    <w:rsid w:val="0064419E"/>
    <w:rsid w:val="00644838"/>
    <w:rsid w:val="00645650"/>
    <w:rsid w:val="00650346"/>
    <w:rsid w:val="00650F9F"/>
    <w:rsid w:val="0065215E"/>
    <w:rsid w:val="0065460E"/>
    <w:rsid w:val="0065697E"/>
    <w:rsid w:val="00661552"/>
    <w:rsid w:val="00662B57"/>
    <w:rsid w:val="006664EB"/>
    <w:rsid w:val="00670D90"/>
    <w:rsid w:val="00673CE2"/>
    <w:rsid w:val="00676E66"/>
    <w:rsid w:val="00676E7D"/>
    <w:rsid w:val="0068019B"/>
    <w:rsid w:val="00680741"/>
    <w:rsid w:val="00680C7E"/>
    <w:rsid w:val="00681873"/>
    <w:rsid w:val="00681D73"/>
    <w:rsid w:val="0068322E"/>
    <w:rsid w:val="00684336"/>
    <w:rsid w:val="006847D1"/>
    <w:rsid w:val="0068775E"/>
    <w:rsid w:val="0069099B"/>
    <w:rsid w:val="00690B0F"/>
    <w:rsid w:val="00690B46"/>
    <w:rsid w:val="00691542"/>
    <w:rsid w:val="006919D2"/>
    <w:rsid w:val="00692B7D"/>
    <w:rsid w:val="00693302"/>
    <w:rsid w:val="0069466B"/>
    <w:rsid w:val="00696C00"/>
    <w:rsid w:val="006A0FAF"/>
    <w:rsid w:val="006A1850"/>
    <w:rsid w:val="006A2200"/>
    <w:rsid w:val="006A37B6"/>
    <w:rsid w:val="006A4FE9"/>
    <w:rsid w:val="006A5AB9"/>
    <w:rsid w:val="006A5CAB"/>
    <w:rsid w:val="006A6182"/>
    <w:rsid w:val="006B095F"/>
    <w:rsid w:val="006B16B4"/>
    <w:rsid w:val="006B4B66"/>
    <w:rsid w:val="006B558B"/>
    <w:rsid w:val="006B638D"/>
    <w:rsid w:val="006B7B32"/>
    <w:rsid w:val="006C05BE"/>
    <w:rsid w:val="006C2E4E"/>
    <w:rsid w:val="006C316A"/>
    <w:rsid w:val="006C3D2E"/>
    <w:rsid w:val="006C4D4B"/>
    <w:rsid w:val="006C6242"/>
    <w:rsid w:val="006D1534"/>
    <w:rsid w:val="006D2DC4"/>
    <w:rsid w:val="006D4278"/>
    <w:rsid w:val="006D4D3A"/>
    <w:rsid w:val="006D54E6"/>
    <w:rsid w:val="006D61C0"/>
    <w:rsid w:val="006D6557"/>
    <w:rsid w:val="006E1D41"/>
    <w:rsid w:val="006E1D56"/>
    <w:rsid w:val="006E3272"/>
    <w:rsid w:val="006E4216"/>
    <w:rsid w:val="006E4973"/>
    <w:rsid w:val="006E4EC0"/>
    <w:rsid w:val="006E5167"/>
    <w:rsid w:val="006E520F"/>
    <w:rsid w:val="006E527D"/>
    <w:rsid w:val="006F108E"/>
    <w:rsid w:val="006F1743"/>
    <w:rsid w:val="006F49DC"/>
    <w:rsid w:val="00701CC4"/>
    <w:rsid w:val="007020FC"/>
    <w:rsid w:val="007027BF"/>
    <w:rsid w:val="0070296F"/>
    <w:rsid w:val="007035CB"/>
    <w:rsid w:val="00705663"/>
    <w:rsid w:val="00705945"/>
    <w:rsid w:val="007074E0"/>
    <w:rsid w:val="007101E6"/>
    <w:rsid w:val="007121F0"/>
    <w:rsid w:val="00712ED0"/>
    <w:rsid w:val="00714CB8"/>
    <w:rsid w:val="00715879"/>
    <w:rsid w:val="00715BBF"/>
    <w:rsid w:val="00715D54"/>
    <w:rsid w:val="00717DE4"/>
    <w:rsid w:val="00720075"/>
    <w:rsid w:val="00724456"/>
    <w:rsid w:val="00724AE7"/>
    <w:rsid w:val="00727079"/>
    <w:rsid w:val="00730863"/>
    <w:rsid w:val="00730970"/>
    <w:rsid w:val="0073116D"/>
    <w:rsid w:val="007319A4"/>
    <w:rsid w:val="00732428"/>
    <w:rsid w:val="00732A99"/>
    <w:rsid w:val="00732D3B"/>
    <w:rsid w:val="0073338A"/>
    <w:rsid w:val="0073374A"/>
    <w:rsid w:val="007338DE"/>
    <w:rsid w:val="00734AB8"/>
    <w:rsid w:val="00736DCE"/>
    <w:rsid w:val="00737054"/>
    <w:rsid w:val="007371D2"/>
    <w:rsid w:val="007407E3"/>
    <w:rsid w:val="00740AC2"/>
    <w:rsid w:val="007410C1"/>
    <w:rsid w:val="00741991"/>
    <w:rsid w:val="00743E78"/>
    <w:rsid w:val="00743E91"/>
    <w:rsid w:val="007443C5"/>
    <w:rsid w:val="00746CEA"/>
    <w:rsid w:val="00746E61"/>
    <w:rsid w:val="00746EA0"/>
    <w:rsid w:val="007537AB"/>
    <w:rsid w:val="0075429C"/>
    <w:rsid w:val="0075474A"/>
    <w:rsid w:val="00754AE5"/>
    <w:rsid w:val="00754C43"/>
    <w:rsid w:val="00754DD1"/>
    <w:rsid w:val="00755AAD"/>
    <w:rsid w:val="007561E1"/>
    <w:rsid w:val="00760575"/>
    <w:rsid w:val="0076343F"/>
    <w:rsid w:val="0076470B"/>
    <w:rsid w:val="00764EC4"/>
    <w:rsid w:val="00765967"/>
    <w:rsid w:val="00765B77"/>
    <w:rsid w:val="00767626"/>
    <w:rsid w:val="00767D94"/>
    <w:rsid w:val="00770591"/>
    <w:rsid w:val="007707A7"/>
    <w:rsid w:val="007709F0"/>
    <w:rsid w:val="00771E99"/>
    <w:rsid w:val="00771FE7"/>
    <w:rsid w:val="00772FD1"/>
    <w:rsid w:val="00773910"/>
    <w:rsid w:val="00773EC2"/>
    <w:rsid w:val="007763E7"/>
    <w:rsid w:val="0078061D"/>
    <w:rsid w:val="007811B8"/>
    <w:rsid w:val="0078380D"/>
    <w:rsid w:val="00783BF0"/>
    <w:rsid w:val="0078520C"/>
    <w:rsid w:val="00785C39"/>
    <w:rsid w:val="00792633"/>
    <w:rsid w:val="0079281E"/>
    <w:rsid w:val="007939AB"/>
    <w:rsid w:val="00795981"/>
    <w:rsid w:val="007A24F2"/>
    <w:rsid w:val="007A36D0"/>
    <w:rsid w:val="007A5BD1"/>
    <w:rsid w:val="007A6119"/>
    <w:rsid w:val="007A6640"/>
    <w:rsid w:val="007A7801"/>
    <w:rsid w:val="007B03F7"/>
    <w:rsid w:val="007B44C0"/>
    <w:rsid w:val="007B48B2"/>
    <w:rsid w:val="007B5F12"/>
    <w:rsid w:val="007C1843"/>
    <w:rsid w:val="007C393E"/>
    <w:rsid w:val="007C3ACB"/>
    <w:rsid w:val="007C4AFC"/>
    <w:rsid w:val="007C6B0B"/>
    <w:rsid w:val="007C7275"/>
    <w:rsid w:val="007D05DB"/>
    <w:rsid w:val="007D1368"/>
    <w:rsid w:val="007D137B"/>
    <w:rsid w:val="007D2413"/>
    <w:rsid w:val="007D2EDE"/>
    <w:rsid w:val="007D6F20"/>
    <w:rsid w:val="007D7766"/>
    <w:rsid w:val="007E37CC"/>
    <w:rsid w:val="007E3E57"/>
    <w:rsid w:val="007E438F"/>
    <w:rsid w:val="007E5F76"/>
    <w:rsid w:val="007E63AF"/>
    <w:rsid w:val="007E754A"/>
    <w:rsid w:val="007E78DA"/>
    <w:rsid w:val="007F111D"/>
    <w:rsid w:val="007F264A"/>
    <w:rsid w:val="007F4861"/>
    <w:rsid w:val="007F56F9"/>
    <w:rsid w:val="0080014B"/>
    <w:rsid w:val="00800502"/>
    <w:rsid w:val="00801156"/>
    <w:rsid w:val="008020CA"/>
    <w:rsid w:val="008036D5"/>
    <w:rsid w:val="00803E02"/>
    <w:rsid w:val="00804637"/>
    <w:rsid w:val="00804C7C"/>
    <w:rsid w:val="008075E4"/>
    <w:rsid w:val="0081037F"/>
    <w:rsid w:val="00813DC1"/>
    <w:rsid w:val="0081741D"/>
    <w:rsid w:val="00817568"/>
    <w:rsid w:val="0082003A"/>
    <w:rsid w:val="00821316"/>
    <w:rsid w:val="00823DFD"/>
    <w:rsid w:val="00823E11"/>
    <w:rsid w:val="008244AB"/>
    <w:rsid w:val="008245B1"/>
    <w:rsid w:val="008245B9"/>
    <w:rsid w:val="00826FE2"/>
    <w:rsid w:val="00830B98"/>
    <w:rsid w:val="00831700"/>
    <w:rsid w:val="008326D9"/>
    <w:rsid w:val="00832E98"/>
    <w:rsid w:val="008354CB"/>
    <w:rsid w:val="00835B5B"/>
    <w:rsid w:val="00836A8F"/>
    <w:rsid w:val="0084240B"/>
    <w:rsid w:val="008455E4"/>
    <w:rsid w:val="0084648F"/>
    <w:rsid w:val="008465AA"/>
    <w:rsid w:val="00850997"/>
    <w:rsid w:val="00850EDB"/>
    <w:rsid w:val="00851B18"/>
    <w:rsid w:val="00851E1B"/>
    <w:rsid w:val="00854101"/>
    <w:rsid w:val="008602E4"/>
    <w:rsid w:val="0086056A"/>
    <w:rsid w:val="00861642"/>
    <w:rsid w:val="00862229"/>
    <w:rsid w:val="00862803"/>
    <w:rsid w:val="00866779"/>
    <w:rsid w:val="00870CFA"/>
    <w:rsid w:val="00871977"/>
    <w:rsid w:val="00873515"/>
    <w:rsid w:val="008736B8"/>
    <w:rsid w:val="00873801"/>
    <w:rsid w:val="008739B4"/>
    <w:rsid w:val="00877477"/>
    <w:rsid w:val="00877973"/>
    <w:rsid w:val="00877EF0"/>
    <w:rsid w:val="00880232"/>
    <w:rsid w:val="008812C5"/>
    <w:rsid w:val="00881DB8"/>
    <w:rsid w:val="00883305"/>
    <w:rsid w:val="00884528"/>
    <w:rsid w:val="008875D0"/>
    <w:rsid w:val="008904F5"/>
    <w:rsid w:val="00893071"/>
    <w:rsid w:val="00893D47"/>
    <w:rsid w:val="008951DE"/>
    <w:rsid w:val="008958A8"/>
    <w:rsid w:val="0089714C"/>
    <w:rsid w:val="008A3443"/>
    <w:rsid w:val="008A3837"/>
    <w:rsid w:val="008A3C48"/>
    <w:rsid w:val="008A46FD"/>
    <w:rsid w:val="008A555B"/>
    <w:rsid w:val="008A6137"/>
    <w:rsid w:val="008A77C9"/>
    <w:rsid w:val="008B1EC2"/>
    <w:rsid w:val="008B237F"/>
    <w:rsid w:val="008B4AFF"/>
    <w:rsid w:val="008B528C"/>
    <w:rsid w:val="008B6F41"/>
    <w:rsid w:val="008B7907"/>
    <w:rsid w:val="008C1091"/>
    <w:rsid w:val="008C15BC"/>
    <w:rsid w:val="008C17D1"/>
    <w:rsid w:val="008C2D91"/>
    <w:rsid w:val="008C3FC1"/>
    <w:rsid w:val="008C4E13"/>
    <w:rsid w:val="008C5447"/>
    <w:rsid w:val="008C57F8"/>
    <w:rsid w:val="008D0F20"/>
    <w:rsid w:val="008D1580"/>
    <w:rsid w:val="008D16AF"/>
    <w:rsid w:val="008D1F97"/>
    <w:rsid w:val="008D2158"/>
    <w:rsid w:val="008D3740"/>
    <w:rsid w:val="008D733C"/>
    <w:rsid w:val="008E0E74"/>
    <w:rsid w:val="008E2D66"/>
    <w:rsid w:val="008E346B"/>
    <w:rsid w:val="008E4283"/>
    <w:rsid w:val="008E53A0"/>
    <w:rsid w:val="008F1B75"/>
    <w:rsid w:val="008F434B"/>
    <w:rsid w:val="008F457C"/>
    <w:rsid w:val="008F671C"/>
    <w:rsid w:val="008F6BBC"/>
    <w:rsid w:val="008F6D1E"/>
    <w:rsid w:val="008F7CEC"/>
    <w:rsid w:val="009008E4"/>
    <w:rsid w:val="00900B3D"/>
    <w:rsid w:val="00901A75"/>
    <w:rsid w:val="00901AA4"/>
    <w:rsid w:val="00902523"/>
    <w:rsid w:val="009042A3"/>
    <w:rsid w:val="009043F1"/>
    <w:rsid w:val="00904859"/>
    <w:rsid w:val="009109DE"/>
    <w:rsid w:val="00910A76"/>
    <w:rsid w:val="009118AA"/>
    <w:rsid w:val="0091214A"/>
    <w:rsid w:val="0091224C"/>
    <w:rsid w:val="009142FA"/>
    <w:rsid w:val="00915630"/>
    <w:rsid w:val="009173A5"/>
    <w:rsid w:val="0092135B"/>
    <w:rsid w:val="00923003"/>
    <w:rsid w:val="00923686"/>
    <w:rsid w:val="00923C31"/>
    <w:rsid w:val="00924F27"/>
    <w:rsid w:val="00925CA6"/>
    <w:rsid w:val="00926CB3"/>
    <w:rsid w:val="00931966"/>
    <w:rsid w:val="00932DF2"/>
    <w:rsid w:val="00933F53"/>
    <w:rsid w:val="0093415C"/>
    <w:rsid w:val="00934D04"/>
    <w:rsid w:val="00935E49"/>
    <w:rsid w:val="00936150"/>
    <w:rsid w:val="009368DE"/>
    <w:rsid w:val="0093693D"/>
    <w:rsid w:val="0093726A"/>
    <w:rsid w:val="00943729"/>
    <w:rsid w:val="00943C5E"/>
    <w:rsid w:val="009448DF"/>
    <w:rsid w:val="0094527B"/>
    <w:rsid w:val="00945550"/>
    <w:rsid w:val="00952BE4"/>
    <w:rsid w:val="00954579"/>
    <w:rsid w:val="009545F5"/>
    <w:rsid w:val="00954C63"/>
    <w:rsid w:val="00954E6C"/>
    <w:rsid w:val="00957B40"/>
    <w:rsid w:val="009619DC"/>
    <w:rsid w:val="009629CA"/>
    <w:rsid w:val="00962DFB"/>
    <w:rsid w:val="00963C53"/>
    <w:rsid w:val="009661AF"/>
    <w:rsid w:val="00966576"/>
    <w:rsid w:val="00966CD3"/>
    <w:rsid w:val="00967D9F"/>
    <w:rsid w:val="00970EC3"/>
    <w:rsid w:val="00970F06"/>
    <w:rsid w:val="009713E3"/>
    <w:rsid w:val="009731D1"/>
    <w:rsid w:val="00976093"/>
    <w:rsid w:val="00976BA0"/>
    <w:rsid w:val="00977E66"/>
    <w:rsid w:val="009809E3"/>
    <w:rsid w:val="00983358"/>
    <w:rsid w:val="0098426B"/>
    <w:rsid w:val="00984BDF"/>
    <w:rsid w:val="009859D2"/>
    <w:rsid w:val="00985AFC"/>
    <w:rsid w:val="00987003"/>
    <w:rsid w:val="00990455"/>
    <w:rsid w:val="009915E8"/>
    <w:rsid w:val="009923B0"/>
    <w:rsid w:val="0099321A"/>
    <w:rsid w:val="00993555"/>
    <w:rsid w:val="00993612"/>
    <w:rsid w:val="009944B4"/>
    <w:rsid w:val="009957DB"/>
    <w:rsid w:val="00995F70"/>
    <w:rsid w:val="009A0D24"/>
    <w:rsid w:val="009A10ED"/>
    <w:rsid w:val="009A12BA"/>
    <w:rsid w:val="009A1ED8"/>
    <w:rsid w:val="009A2D02"/>
    <w:rsid w:val="009A38F9"/>
    <w:rsid w:val="009A76D6"/>
    <w:rsid w:val="009A7A99"/>
    <w:rsid w:val="009B009D"/>
    <w:rsid w:val="009B1868"/>
    <w:rsid w:val="009B20FC"/>
    <w:rsid w:val="009B3BF4"/>
    <w:rsid w:val="009B429B"/>
    <w:rsid w:val="009B5B8C"/>
    <w:rsid w:val="009B5F58"/>
    <w:rsid w:val="009B6D70"/>
    <w:rsid w:val="009C77B4"/>
    <w:rsid w:val="009C7BDE"/>
    <w:rsid w:val="009C7FAD"/>
    <w:rsid w:val="009D0704"/>
    <w:rsid w:val="009D0CC8"/>
    <w:rsid w:val="009D1391"/>
    <w:rsid w:val="009D19E3"/>
    <w:rsid w:val="009D29C6"/>
    <w:rsid w:val="009D4292"/>
    <w:rsid w:val="009D5399"/>
    <w:rsid w:val="009D540B"/>
    <w:rsid w:val="009D56CE"/>
    <w:rsid w:val="009D5BB4"/>
    <w:rsid w:val="009D6878"/>
    <w:rsid w:val="009D76C7"/>
    <w:rsid w:val="009D7FB0"/>
    <w:rsid w:val="009E13E7"/>
    <w:rsid w:val="009E2949"/>
    <w:rsid w:val="009E4572"/>
    <w:rsid w:val="009E47CC"/>
    <w:rsid w:val="009E6238"/>
    <w:rsid w:val="009E6B62"/>
    <w:rsid w:val="009E7FCB"/>
    <w:rsid w:val="009F15E9"/>
    <w:rsid w:val="009F1FAB"/>
    <w:rsid w:val="009F3B3A"/>
    <w:rsid w:val="009F3C76"/>
    <w:rsid w:val="009F4D8F"/>
    <w:rsid w:val="009F4F6A"/>
    <w:rsid w:val="00A003F0"/>
    <w:rsid w:val="00A04211"/>
    <w:rsid w:val="00A04303"/>
    <w:rsid w:val="00A0530F"/>
    <w:rsid w:val="00A07334"/>
    <w:rsid w:val="00A1133A"/>
    <w:rsid w:val="00A124C0"/>
    <w:rsid w:val="00A12A6B"/>
    <w:rsid w:val="00A13D7C"/>
    <w:rsid w:val="00A15AA9"/>
    <w:rsid w:val="00A16CCA"/>
    <w:rsid w:val="00A170A8"/>
    <w:rsid w:val="00A17475"/>
    <w:rsid w:val="00A17AC4"/>
    <w:rsid w:val="00A17D87"/>
    <w:rsid w:val="00A24FA4"/>
    <w:rsid w:val="00A250E6"/>
    <w:rsid w:val="00A25D61"/>
    <w:rsid w:val="00A25EA3"/>
    <w:rsid w:val="00A3106D"/>
    <w:rsid w:val="00A31124"/>
    <w:rsid w:val="00A326B9"/>
    <w:rsid w:val="00A33BF3"/>
    <w:rsid w:val="00A3531F"/>
    <w:rsid w:val="00A35995"/>
    <w:rsid w:val="00A36963"/>
    <w:rsid w:val="00A37091"/>
    <w:rsid w:val="00A37ECC"/>
    <w:rsid w:val="00A401DE"/>
    <w:rsid w:val="00A424BE"/>
    <w:rsid w:val="00A43630"/>
    <w:rsid w:val="00A455EF"/>
    <w:rsid w:val="00A457D4"/>
    <w:rsid w:val="00A460A6"/>
    <w:rsid w:val="00A464CE"/>
    <w:rsid w:val="00A47044"/>
    <w:rsid w:val="00A478CD"/>
    <w:rsid w:val="00A478DA"/>
    <w:rsid w:val="00A504C6"/>
    <w:rsid w:val="00A50A2B"/>
    <w:rsid w:val="00A50C53"/>
    <w:rsid w:val="00A52322"/>
    <w:rsid w:val="00A55410"/>
    <w:rsid w:val="00A5714A"/>
    <w:rsid w:val="00A60C21"/>
    <w:rsid w:val="00A618C3"/>
    <w:rsid w:val="00A6217C"/>
    <w:rsid w:val="00A63523"/>
    <w:rsid w:val="00A6363C"/>
    <w:rsid w:val="00A63694"/>
    <w:rsid w:val="00A6398F"/>
    <w:rsid w:val="00A65F91"/>
    <w:rsid w:val="00A67722"/>
    <w:rsid w:val="00A7073D"/>
    <w:rsid w:val="00A70B21"/>
    <w:rsid w:val="00A71D24"/>
    <w:rsid w:val="00A72295"/>
    <w:rsid w:val="00A72C8E"/>
    <w:rsid w:val="00A73B0A"/>
    <w:rsid w:val="00A74CED"/>
    <w:rsid w:val="00A75F4B"/>
    <w:rsid w:val="00A80449"/>
    <w:rsid w:val="00A80A1E"/>
    <w:rsid w:val="00A84244"/>
    <w:rsid w:val="00A85722"/>
    <w:rsid w:val="00A878FA"/>
    <w:rsid w:val="00A87EB1"/>
    <w:rsid w:val="00A90416"/>
    <w:rsid w:val="00A929EF"/>
    <w:rsid w:val="00A92E82"/>
    <w:rsid w:val="00A93A17"/>
    <w:rsid w:val="00A93B5B"/>
    <w:rsid w:val="00A9447E"/>
    <w:rsid w:val="00A95113"/>
    <w:rsid w:val="00A97D30"/>
    <w:rsid w:val="00AA04A2"/>
    <w:rsid w:val="00AA071D"/>
    <w:rsid w:val="00AA0A11"/>
    <w:rsid w:val="00AA1073"/>
    <w:rsid w:val="00AA4477"/>
    <w:rsid w:val="00AA6C98"/>
    <w:rsid w:val="00AA745F"/>
    <w:rsid w:val="00AB2CEC"/>
    <w:rsid w:val="00AB47DD"/>
    <w:rsid w:val="00AB7170"/>
    <w:rsid w:val="00AC0111"/>
    <w:rsid w:val="00AC0CDC"/>
    <w:rsid w:val="00AC2151"/>
    <w:rsid w:val="00AC4BFF"/>
    <w:rsid w:val="00AC5AB3"/>
    <w:rsid w:val="00AC5D42"/>
    <w:rsid w:val="00AD277E"/>
    <w:rsid w:val="00AD2FF6"/>
    <w:rsid w:val="00AD36EB"/>
    <w:rsid w:val="00AD3DC7"/>
    <w:rsid w:val="00AD4AE4"/>
    <w:rsid w:val="00AD4C0A"/>
    <w:rsid w:val="00AD6EE5"/>
    <w:rsid w:val="00AE0DE6"/>
    <w:rsid w:val="00AE293E"/>
    <w:rsid w:val="00AE2BF8"/>
    <w:rsid w:val="00AE3E9E"/>
    <w:rsid w:val="00AE3FE4"/>
    <w:rsid w:val="00AE4366"/>
    <w:rsid w:val="00AE5BAE"/>
    <w:rsid w:val="00AE6FDB"/>
    <w:rsid w:val="00AE72D5"/>
    <w:rsid w:val="00AF09B7"/>
    <w:rsid w:val="00AF1994"/>
    <w:rsid w:val="00AF29F4"/>
    <w:rsid w:val="00AF3EEF"/>
    <w:rsid w:val="00AF4432"/>
    <w:rsid w:val="00AF4FDD"/>
    <w:rsid w:val="00AF611A"/>
    <w:rsid w:val="00B006C4"/>
    <w:rsid w:val="00B01E43"/>
    <w:rsid w:val="00B01FB0"/>
    <w:rsid w:val="00B02894"/>
    <w:rsid w:val="00B032A5"/>
    <w:rsid w:val="00B054A5"/>
    <w:rsid w:val="00B05BF8"/>
    <w:rsid w:val="00B07039"/>
    <w:rsid w:val="00B10082"/>
    <w:rsid w:val="00B17C22"/>
    <w:rsid w:val="00B21660"/>
    <w:rsid w:val="00B24C12"/>
    <w:rsid w:val="00B25895"/>
    <w:rsid w:val="00B265C6"/>
    <w:rsid w:val="00B314E8"/>
    <w:rsid w:val="00B31B82"/>
    <w:rsid w:val="00B33CD8"/>
    <w:rsid w:val="00B34B0E"/>
    <w:rsid w:val="00B34BD0"/>
    <w:rsid w:val="00B36557"/>
    <w:rsid w:val="00B373BC"/>
    <w:rsid w:val="00B3780A"/>
    <w:rsid w:val="00B378C8"/>
    <w:rsid w:val="00B40058"/>
    <w:rsid w:val="00B40444"/>
    <w:rsid w:val="00B40E16"/>
    <w:rsid w:val="00B41F6D"/>
    <w:rsid w:val="00B431D5"/>
    <w:rsid w:val="00B43E3E"/>
    <w:rsid w:val="00B44A0C"/>
    <w:rsid w:val="00B45D3C"/>
    <w:rsid w:val="00B45F6C"/>
    <w:rsid w:val="00B4675D"/>
    <w:rsid w:val="00B471E7"/>
    <w:rsid w:val="00B52E72"/>
    <w:rsid w:val="00B537DD"/>
    <w:rsid w:val="00B53B02"/>
    <w:rsid w:val="00B566FB"/>
    <w:rsid w:val="00B5757A"/>
    <w:rsid w:val="00B57B50"/>
    <w:rsid w:val="00B6144F"/>
    <w:rsid w:val="00B637FB"/>
    <w:rsid w:val="00B63AAD"/>
    <w:rsid w:val="00B64FB0"/>
    <w:rsid w:val="00B66E6B"/>
    <w:rsid w:val="00B70322"/>
    <w:rsid w:val="00B70499"/>
    <w:rsid w:val="00B709F9"/>
    <w:rsid w:val="00B7100F"/>
    <w:rsid w:val="00B72063"/>
    <w:rsid w:val="00B72B6A"/>
    <w:rsid w:val="00B7590D"/>
    <w:rsid w:val="00B8149E"/>
    <w:rsid w:val="00B814B1"/>
    <w:rsid w:val="00B816C5"/>
    <w:rsid w:val="00B81933"/>
    <w:rsid w:val="00B823B0"/>
    <w:rsid w:val="00B84B99"/>
    <w:rsid w:val="00B84EBE"/>
    <w:rsid w:val="00B87A63"/>
    <w:rsid w:val="00B906E5"/>
    <w:rsid w:val="00B94029"/>
    <w:rsid w:val="00B952D3"/>
    <w:rsid w:val="00B95A54"/>
    <w:rsid w:val="00B96108"/>
    <w:rsid w:val="00B964E3"/>
    <w:rsid w:val="00B979FF"/>
    <w:rsid w:val="00BA087A"/>
    <w:rsid w:val="00BA233F"/>
    <w:rsid w:val="00BA2374"/>
    <w:rsid w:val="00BA294A"/>
    <w:rsid w:val="00BA3091"/>
    <w:rsid w:val="00BA3D74"/>
    <w:rsid w:val="00BA63C4"/>
    <w:rsid w:val="00BB3765"/>
    <w:rsid w:val="00BB3A00"/>
    <w:rsid w:val="00BB5EAB"/>
    <w:rsid w:val="00BB6E2C"/>
    <w:rsid w:val="00BC3D97"/>
    <w:rsid w:val="00BC43EC"/>
    <w:rsid w:val="00BC4803"/>
    <w:rsid w:val="00BC580A"/>
    <w:rsid w:val="00BC5E18"/>
    <w:rsid w:val="00BD1527"/>
    <w:rsid w:val="00BD1569"/>
    <w:rsid w:val="00BD23DB"/>
    <w:rsid w:val="00BD3914"/>
    <w:rsid w:val="00BD5F3F"/>
    <w:rsid w:val="00BD7240"/>
    <w:rsid w:val="00BE1625"/>
    <w:rsid w:val="00BE27FF"/>
    <w:rsid w:val="00BE30A3"/>
    <w:rsid w:val="00BE4A58"/>
    <w:rsid w:val="00BE5212"/>
    <w:rsid w:val="00BE54D2"/>
    <w:rsid w:val="00BE6290"/>
    <w:rsid w:val="00BE6709"/>
    <w:rsid w:val="00BF1DBE"/>
    <w:rsid w:val="00BF36F1"/>
    <w:rsid w:val="00BF3D99"/>
    <w:rsid w:val="00BF452E"/>
    <w:rsid w:val="00BF5191"/>
    <w:rsid w:val="00BF5362"/>
    <w:rsid w:val="00BF567B"/>
    <w:rsid w:val="00BF6533"/>
    <w:rsid w:val="00BF6B4F"/>
    <w:rsid w:val="00C005E6"/>
    <w:rsid w:val="00C00877"/>
    <w:rsid w:val="00C00F31"/>
    <w:rsid w:val="00C02026"/>
    <w:rsid w:val="00C05AAA"/>
    <w:rsid w:val="00C07B40"/>
    <w:rsid w:val="00C1108A"/>
    <w:rsid w:val="00C12AFF"/>
    <w:rsid w:val="00C12FFB"/>
    <w:rsid w:val="00C142CA"/>
    <w:rsid w:val="00C14899"/>
    <w:rsid w:val="00C14D43"/>
    <w:rsid w:val="00C15440"/>
    <w:rsid w:val="00C16B2B"/>
    <w:rsid w:val="00C17711"/>
    <w:rsid w:val="00C20F14"/>
    <w:rsid w:val="00C214A4"/>
    <w:rsid w:val="00C224DA"/>
    <w:rsid w:val="00C25E13"/>
    <w:rsid w:val="00C30A2C"/>
    <w:rsid w:val="00C312EA"/>
    <w:rsid w:val="00C327C6"/>
    <w:rsid w:val="00C32C53"/>
    <w:rsid w:val="00C33914"/>
    <w:rsid w:val="00C34DA1"/>
    <w:rsid w:val="00C37DB7"/>
    <w:rsid w:val="00C43067"/>
    <w:rsid w:val="00C43229"/>
    <w:rsid w:val="00C4560E"/>
    <w:rsid w:val="00C50B27"/>
    <w:rsid w:val="00C51B8A"/>
    <w:rsid w:val="00C53592"/>
    <w:rsid w:val="00C57E30"/>
    <w:rsid w:val="00C605D2"/>
    <w:rsid w:val="00C60946"/>
    <w:rsid w:val="00C60AA3"/>
    <w:rsid w:val="00C630B1"/>
    <w:rsid w:val="00C64034"/>
    <w:rsid w:val="00C660E1"/>
    <w:rsid w:val="00C669A4"/>
    <w:rsid w:val="00C67646"/>
    <w:rsid w:val="00C67B9A"/>
    <w:rsid w:val="00C67C58"/>
    <w:rsid w:val="00C67CC3"/>
    <w:rsid w:val="00C80C90"/>
    <w:rsid w:val="00C82F33"/>
    <w:rsid w:val="00C832AB"/>
    <w:rsid w:val="00C871B3"/>
    <w:rsid w:val="00C874BF"/>
    <w:rsid w:val="00C91159"/>
    <w:rsid w:val="00C91D48"/>
    <w:rsid w:val="00C921A8"/>
    <w:rsid w:val="00C946F4"/>
    <w:rsid w:val="00C95A9F"/>
    <w:rsid w:val="00C95F18"/>
    <w:rsid w:val="00CA45EF"/>
    <w:rsid w:val="00CA6A49"/>
    <w:rsid w:val="00CB1693"/>
    <w:rsid w:val="00CB16F5"/>
    <w:rsid w:val="00CB321E"/>
    <w:rsid w:val="00CB3F55"/>
    <w:rsid w:val="00CB6134"/>
    <w:rsid w:val="00CB6C07"/>
    <w:rsid w:val="00CB7A97"/>
    <w:rsid w:val="00CC2022"/>
    <w:rsid w:val="00CC45D0"/>
    <w:rsid w:val="00CC5870"/>
    <w:rsid w:val="00CC5A98"/>
    <w:rsid w:val="00CD2D8E"/>
    <w:rsid w:val="00CD389A"/>
    <w:rsid w:val="00CD3A0D"/>
    <w:rsid w:val="00CD6A10"/>
    <w:rsid w:val="00CD6D71"/>
    <w:rsid w:val="00CE0F1E"/>
    <w:rsid w:val="00CE12FD"/>
    <w:rsid w:val="00CE1400"/>
    <w:rsid w:val="00CE249B"/>
    <w:rsid w:val="00CE2623"/>
    <w:rsid w:val="00CE5823"/>
    <w:rsid w:val="00CE7FBF"/>
    <w:rsid w:val="00CF22D8"/>
    <w:rsid w:val="00CF2DFD"/>
    <w:rsid w:val="00CF4130"/>
    <w:rsid w:val="00CF526A"/>
    <w:rsid w:val="00CF622F"/>
    <w:rsid w:val="00D00528"/>
    <w:rsid w:val="00D008DD"/>
    <w:rsid w:val="00D01800"/>
    <w:rsid w:val="00D02A02"/>
    <w:rsid w:val="00D02B59"/>
    <w:rsid w:val="00D03710"/>
    <w:rsid w:val="00D04302"/>
    <w:rsid w:val="00D04B00"/>
    <w:rsid w:val="00D0510F"/>
    <w:rsid w:val="00D05EE6"/>
    <w:rsid w:val="00D07C91"/>
    <w:rsid w:val="00D10642"/>
    <w:rsid w:val="00D10ADB"/>
    <w:rsid w:val="00D10EAC"/>
    <w:rsid w:val="00D10EF6"/>
    <w:rsid w:val="00D134D1"/>
    <w:rsid w:val="00D165AB"/>
    <w:rsid w:val="00D16B4B"/>
    <w:rsid w:val="00D1777B"/>
    <w:rsid w:val="00D202ED"/>
    <w:rsid w:val="00D209BB"/>
    <w:rsid w:val="00D216B8"/>
    <w:rsid w:val="00D21987"/>
    <w:rsid w:val="00D22970"/>
    <w:rsid w:val="00D2363F"/>
    <w:rsid w:val="00D236A3"/>
    <w:rsid w:val="00D23FB8"/>
    <w:rsid w:val="00D2476F"/>
    <w:rsid w:val="00D250D3"/>
    <w:rsid w:val="00D331F8"/>
    <w:rsid w:val="00D34D38"/>
    <w:rsid w:val="00D360EA"/>
    <w:rsid w:val="00D36148"/>
    <w:rsid w:val="00D37DFD"/>
    <w:rsid w:val="00D429ED"/>
    <w:rsid w:val="00D42CE8"/>
    <w:rsid w:val="00D44484"/>
    <w:rsid w:val="00D44CC0"/>
    <w:rsid w:val="00D46506"/>
    <w:rsid w:val="00D4674F"/>
    <w:rsid w:val="00D46EA1"/>
    <w:rsid w:val="00D47A20"/>
    <w:rsid w:val="00D516D0"/>
    <w:rsid w:val="00D52964"/>
    <w:rsid w:val="00D52E0D"/>
    <w:rsid w:val="00D53D28"/>
    <w:rsid w:val="00D56542"/>
    <w:rsid w:val="00D568DA"/>
    <w:rsid w:val="00D576B7"/>
    <w:rsid w:val="00D60723"/>
    <w:rsid w:val="00D60743"/>
    <w:rsid w:val="00D608C1"/>
    <w:rsid w:val="00D63D55"/>
    <w:rsid w:val="00D64B69"/>
    <w:rsid w:val="00D64D97"/>
    <w:rsid w:val="00D65E89"/>
    <w:rsid w:val="00D70090"/>
    <w:rsid w:val="00D70989"/>
    <w:rsid w:val="00D71CF9"/>
    <w:rsid w:val="00D72D70"/>
    <w:rsid w:val="00D730E4"/>
    <w:rsid w:val="00D74D3B"/>
    <w:rsid w:val="00D756EE"/>
    <w:rsid w:val="00D764FB"/>
    <w:rsid w:val="00D81BC9"/>
    <w:rsid w:val="00D82B21"/>
    <w:rsid w:val="00D83042"/>
    <w:rsid w:val="00D837D5"/>
    <w:rsid w:val="00D83F2F"/>
    <w:rsid w:val="00D927A4"/>
    <w:rsid w:val="00D93BF2"/>
    <w:rsid w:val="00D9455D"/>
    <w:rsid w:val="00D94925"/>
    <w:rsid w:val="00D950A8"/>
    <w:rsid w:val="00D95C9B"/>
    <w:rsid w:val="00DA0208"/>
    <w:rsid w:val="00DA0F35"/>
    <w:rsid w:val="00DA374B"/>
    <w:rsid w:val="00DA4416"/>
    <w:rsid w:val="00DA6A1C"/>
    <w:rsid w:val="00DB0808"/>
    <w:rsid w:val="00DB0F6D"/>
    <w:rsid w:val="00DB1212"/>
    <w:rsid w:val="00DB2AD1"/>
    <w:rsid w:val="00DB47F4"/>
    <w:rsid w:val="00DB4CA1"/>
    <w:rsid w:val="00DB518E"/>
    <w:rsid w:val="00DB58B7"/>
    <w:rsid w:val="00DB6E84"/>
    <w:rsid w:val="00DB7BC6"/>
    <w:rsid w:val="00DC00AE"/>
    <w:rsid w:val="00DC3E56"/>
    <w:rsid w:val="00DC553D"/>
    <w:rsid w:val="00DC6BEE"/>
    <w:rsid w:val="00DD1A99"/>
    <w:rsid w:val="00DD416D"/>
    <w:rsid w:val="00DD43E3"/>
    <w:rsid w:val="00DD4684"/>
    <w:rsid w:val="00DD48C5"/>
    <w:rsid w:val="00DD4ED5"/>
    <w:rsid w:val="00DD5824"/>
    <w:rsid w:val="00DD5E86"/>
    <w:rsid w:val="00DD6714"/>
    <w:rsid w:val="00DE0CF7"/>
    <w:rsid w:val="00DE1E30"/>
    <w:rsid w:val="00DE1E9F"/>
    <w:rsid w:val="00DE2134"/>
    <w:rsid w:val="00DE261C"/>
    <w:rsid w:val="00DE33F3"/>
    <w:rsid w:val="00DE3A63"/>
    <w:rsid w:val="00DE5DC8"/>
    <w:rsid w:val="00DE6B91"/>
    <w:rsid w:val="00DE792D"/>
    <w:rsid w:val="00DF0B2E"/>
    <w:rsid w:val="00DF308E"/>
    <w:rsid w:val="00DF456C"/>
    <w:rsid w:val="00DF4A3E"/>
    <w:rsid w:val="00DF60DD"/>
    <w:rsid w:val="00E01DA2"/>
    <w:rsid w:val="00E05F87"/>
    <w:rsid w:val="00E134B0"/>
    <w:rsid w:val="00E144E6"/>
    <w:rsid w:val="00E163D8"/>
    <w:rsid w:val="00E16BC7"/>
    <w:rsid w:val="00E21CA4"/>
    <w:rsid w:val="00E236DF"/>
    <w:rsid w:val="00E24E64"/>
    <w:rsid w:val="00E260D6"/>
    <w:rsid w:val="00E26BBF"/>
    <w:rsid w:val="00E31C8B"/>
    <w:rsid w:val="00E32655"/>
    <w:rsid w:val="00E32A82"/>
    <w:rsid w:val="00E33C08"/>
    <w:rsid w:val="00E33ECB"/>
    <w:rsid w:val="00E34A8C"/>
    <w:rsid w:val="00E34A9E"/>
    <w:rsid w:val="00E35604"/>
    <w:rsid w:val="00E36370"/>
    <w:rsid w:val="00E3740D"/>
    <w:rsid w:val="00E4082D"/>
    <w:rsid w:val="00E40B7C"/>
    <w:rsid w:val="00E415A5"/>
    <w:rsid w:val="00E4183B"/>
    <w:rsid w:val="00E4213C"/>
    <w:rsid w:val="00E451F3"/>
    <w:rsid w:val="00E457B3"/>
    <w:rsid w:val="00E465E5"/>
    <w:rsid w:val="00E46C39"/>
    <w:rsid w:val="00E503B7"/>
    <w:rsid w:val="00E50659"/>
    <w:rsid w:val="00E50B21"/>
    <w:rsid w:val="00E52DF2"/>
    <w:rsid w:val="00E5324C"/>
    <w:rsid w:val="00E5371A"/>
    <w:rsid w:val="00E60594"/>
    <w:rsid w:val="00E621D6"/>
    <w:rsid w:val="00E6322B"/>
    <w:rsid w:val="00E642D2"/>
    <w:rsid w:val="00E64F09"/>
    <w:rsid w:val="00E7048A"/>
    <w:rsid w:val="00E7137C"/>
    <w:rsid w:val="00E71FFB"/>
    <w:rsid w:val="00E72DB2"/>
    <w:rsid w:val="00E72E81"/>
    <w:rsid w:val="00E7402C"/>
    <w:rsid w:val="00E75810"/>
    <w:rsid w:val="00E76D82"/>
    <w:rsid w:val="00E77721"/>
    <w:rsid w:val="00E80970"/>
    <w:rsid w:val="00E80B35"/>
    <w:rsid w:val="00E81043"/>
    <w:rsid w:val="00E81DEF"/>
    <w:rsid w:val="00E83805"/>
    <w:rsid w:val="00E84ECF"/>
    <w:rsid w:val="00E860B0"/>
    <w:rsid w:val="00E86DE5"/>
    <w:rsid w:val="00E87107"/>
    <w:rsid w:val="00E87CB2"/>
    <w:rsid w:val="00E93570"/>
    <w:rsid w:val="00E95DF6"/>
    <w:rsid w:val="00E97A48"/>
    <w:rsid w:val="00EA0EC8"/>
    <w:rsid w:val="00EA1E63"/>
    <w:rsid w:val="00EA34E4"/>
    <w:rsid w:val="00EA5708"/>
    <w:rsid w:val="00EA5ACA"/>
    <w:rsid w:val="00EA5E07"/>
    <w:rsid w:val="00EA7BD7"/>
    <w:rsid w:val="00EB22B4"/>
    <w:rsid w:val="00EB2DC6"/>
    <w:rsid w:val="00EB60D2"/>
    <w:rsid w:val="00EB6A17"/>
    <w:rsid w:val="00EB6C17"/>
    <w:rsid w:val="00EC1172"/>
    <w:rsid w:val="00EC37D0"/>
    <w:rsid w:val="00EC3ED2"/>
    <w:rsid w:val="00EC4D14"/>
    <w:rsid w:val="00EC4E72"/>
    <w:rsid w:val="00EC525E"/>
    <w:rsid w:val="00EC55FB"/>
    <w:rsid w:val="00EC7EC4"/>
    <w:rsid w:val="00ED0331"/>
    <w:rsid w:val="00ED2A17"/>
    <w:rsid w:val="00ED5F84"/>
    <w:rsid w:val="00ED656B"/>
    <w:rsid w:val="00ED673C"/>
    <w:rsid w:val="00ED743B"/>
    <w:rsid w:val="00EE0D67"/>
    <w:rsid w:val="00EE19B3"/>
    <w:rsid w:val="00EE37D6"/>
    <w:rsid w:val="00EE3F6E"/>
    <w:rsid w:val="00EE516B"/>
    <w:rsid w:val="00EE5767"/>
    <w:rsid w:val="00EE6BFC"/>
    <w:rsid w:val="00EF0506"/>
    <w:rsid w:val="00EF17D0"/>
    <w:rsid w:val="00EF30CE"/>
    <w:rsid w:val="00EF3FB4"/>
    <w:rsid w:val="00EF415B"/>
    <w:rsid w:val="00EF6BA2"/>
    <w:rsid w:val="00EF7A50"/>
    <w:rsid w:val="00F00147"/>
    <w:rsid w:val="00F016CA"/>
    <w:rsid w:val="00F02C0D"/>
    <w:rsid w:val="00F031C7"/>
    <w:rsid w:val="00F04309"/>
    <w:rsid w:val="00F04C2C"/>
    <w:rsid w:val="00F04DE0"/>
    <w:rsid w:val="00F05B68"/>
    <w:rsid w:val="00F0774A"/>
    <w:rsid w:val="00F10F5B"/>
    <w:rsid w:val="00F119BF"/>
    <w:rsid w:val="00F1427E"/>
    <w:rsid w:val="00F20E23"/>
    <w:rsid w:val="00F2144F"/>
    <w:rsid w:val="00F21E3E"/>
    <w:rsid w:val="00F24CB6"/>
    <w:rsid w:val="00F255DD"/>
    <w:rsid w:val="00F25C9F"/>
    <w:rsid w:val="00F26BE6"/>
    <w:rsid w:val="00F31B19"/>
    <w:rsid w:val="00F34163"/>
    <w:rsid w:val="00F34EAF"/>
    <w:rsid w:val="00F355D4"/>
    <w:rsid w:val="00F3630D"/>
    <w:rsid w:val="00F36380"/>
    <w:rsid w:val="00F36625"/>
    <w:rsid w:val="00F37529"/>
    <w:rsid w:val="00F405B9"/>
    <w:rsid w:val="00F40D94"/>
    <w:rsid w:val="00F41736"/>
    <w:rsid w:val="00F42156"/>
    <w:rsid w:val="00F42FCE"/>
    <w:rsid w:val="00F44B3F"/>
    <w:rsid w:val="00F44F01"/>
    <w:rsid w:val="00F474EF"/>
    <w:rsid w:val="00F50E6D"/>
    <w:rsid w:val="00F527EA"/>
    <w:rsid w:val="00F52AD0"/>
    <w:rsid w:val="00F53151"/>
    <w:rsid w:val="00F53911"/>
    <w:rsid w:val="00F548E2"/>
    <w:rsid w:val="00F568E5"/>
    <w:rsid w:val="00F57058"/>
    <w:rsid w:val="00F5736E"/>
    <w:rsid w:val="00F57C60"/>
    <w:rsid w:val="00F612BF"/>
    <w:rsid w:val="00F62220"/>
    <w:rsid w:val="00F6300D"/>
    <w:rsid w:val="00F66714"/>
    <w:rsid w:val="00F712C8"/>
    <w:rsid w:val="00F71A17"/>
    <w:rsid w:val="00F71DB8"/>
    <w:rsid w:val="00F73606"/>
    <w:rsid w:val="00F73837"/>
    <w:rsid w:val="00F753FC"/>
    <w:rsid w:val="00F761B1"/>
    <w:rsid w:val="00F77174"/>
    <w:rsid w:val="00F81895"/>
    <w:rsid w:val="00F82384"/>
    <w:rsid w:val="00F85583"/>
    <w:rsid w:val="00F8686C"/>
    <w:rsid w:val="00F86D08"/>
    <w:rsid w:val="00F8714C"/>
    <w:rsid w:val="00F87B62"/>
    <w:rsid w:val="00F900B1"/>
    <w:rsid w:val="00F908E1"/>
    <w:rsid w:val="00F91A12"/>
    <w:rsid w:val="00F92176"/>
    <w:rsid w:val="00F934AF"/>
    <w:rsid w:val="00F9360A"/>
    <w:rsid w:val="00F94618"/>
    <w:rsid w:val="00FA1EA9"/>
    <w:rsid w:val="00FA29D6"/>
    <w:rsid w:val="00FA3352"/>
    <w:rsid w:val="00FA38E2"/>
    <w:rsid w:val="00FA3FA6"/>
    <w:rsid w:val="00FA5679"/>
    <w:rsid w:val="00FA5B1F"/>
    <w:rsid w:val="00FA70B7"/>
    <w:rsid w:val="00FA7FCD"/>
    <w:rsid w:val="00FB1F35"/>
    <w:rsid w:val="00FB354E"/>
    <w:rsid w:val="00FB7169"/>
    <w:rsid w:val="00FC1884"/>
    <w:rsid w:val="00FC49B9"/>
    <w:rsid w:val="00FC4B97"/>
    <w:rsid w:val="00FC69EE"/>
    <w:rsid w:val="00FC6F77"/>
    <w:rsid w:val="00FC7C30"/>
    <w:rsid w:val="00FD0F6C"/>
    <w:rsid w:val="00FD146A"/>
    <w:rsid w:val="00FD14D3"/>
    <w:rsid w:val="00FD3847"/>
    <w:rsid w:val="00FD42A2"/>
    <w:rsid w:val="00FD4C79"/>
    <w:rsid w:val="00FD4CA1"/>
    <w:rsid w:val="00FD7664"/>
    <w:rsid w:val="00FE0332"/>
    <w:rsid w:val="00FE187C"/>
    <w:rsid w:val="00FE47EF"/>
    <w:rsid w:val="00FE5F44"/>
    <w:rsid w:val="00FE7411"/>
    <w:rsid w:val="00FF2C8E"/>
    <w:rsid w:val="00FF732E"/>
  </w:rsids>
  <m:mathPr>
    <m:mathFont m:val="Cambria Math"/>
    <m:brkBin m:val="before"/>
    <m:brkBinSub m:val="--"/>
    <m:smallFrac m:val="0"/>
    <m:dispDef/>
    <m:lMargin m:val="0"/>
    <m:rMargin m:val="0"/>
    <m:defJc m:val="centerGroup"/>
    <m:wrapIndent m:val="1440"/>
    <m:intLim m:val="subSup"/>
    <m:naryLim m:val="undOvr"/>
  </m:mathPr>
  <w:themeFontLang w:val="tr-TR"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F4B2B"/>
  <w15:docId w15:val="{04E448BA-1D2E-47AA-884E-E3FC1647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4DF"/>
    <w:rPr>
      <w:i/>
      <w:iCs/>
      <w:sz w:val="20"/>
      <w:szCs w:val="20"/>
    </w:rPr>
  </w:style>
  <w:style w:type="paragraph" w:styleId="Heading1">
    <w:name w:val="heading 1"/>
    <w:basedOn w:val="Normal"/>
    <w:next w:val="Normal"/>
    <w:link w:val="Heading1Char"/>
    <w:uiPriority w:val="9"/>
    <w:qFormat/>
    <w:rsid w:val="003424DF"/>
    <w:pPr>
      <w:pBdr>
        <w:top w:val="single" w:sz="8" w:space="0" w:color="E97132" w:themeColor="accent2"/>
        <w:left w:val="single" w:sz="8" w:space="0" w:color="E97132" w:themeColor="accent2"/>
        <w:bottom w:val="single" w:sz="8" w:space="0" w:color="E97132" w:themeColor="accent2"/>
        <w:right w:val="single" w:sz="8" w:space="0" w:color="E97132" w:themeColor="accent2"/>
      </w:pBdr>
      <w:shd w:val="clear" w:color="auto" w:fill="FAE2D5" w:themeFill="accent2" w:themeFillTint="33"/>
      <w:spacing w:before="480" w:after="100" w:line="269" w:lineRule="auto"/>
      <w:contextualSpacing/>
      <w:outlineLvl w:val="0"/>
    </w:pPr>
    <w:rPr>
      <w:rFonts w:asciiTheme="majorHAnsi" w:eastAsiaTheme="majorEastAsia" w:hAnsiTheme="majorHAnsi" w:cstheme="majorBidi"/>
      <w:b/>
      <w:bCs/>
      <w:color w:val="7F340D" w:themeColor="accent2" w:themeShade="7F"/>
      <w:sz w:val="22"/>
      <w:szCs w:val="22"/>
    </w:rPr>
  </w:style>
  <w:style w:type="paragraph" w:styleId="Heading2">
    <w:name w:val="heading 2"/>
    <w:basedOn w:val="Normal"/>
    <w:next w:val="Normal"/>
    <w:link w:val="Heading2Char"/>
    <w:uiPriority w:val="9"/>
    <w:unhideWhenUsed/>
    <w:qFormat/>
    <w:rsid w:val="003424DF"/>
    <w:pPr>
      <w:pBdr>
        <w:top w:val="single" w:sz="4" w:space="0" w:color="E97132" w:themeColor="accent2"/>
        <w:left w:val="single" w:sz="48" w:space="2" w:color="E97132" w:themeColor="accent2"/>
        <w:bottom w:val="single" w:sz="4" w:space="0" w:color="E97132" w:themeColor="accent2"/>
        <w:right w:val="single" w:sz="4" w:space="4" w:color="E97132" w:themeColor="accent2"/>
      </w:pBdr>
      <w:spacing w:before="200" w:after="100" w:line="269" w:lineRule="auto"/>
      <w:ind w:left="144"/>
      <w:contextualSpacing/>
      <w:outlineLvl w:val="1"/>
    </w:pPr>
    <w:rPr>
      <w:rFonts w:asciiTheme="majorHAnsi" w:eastAsiaTheme="majorEastAsia" w:hAnsiTheme="majorHAnsi" w:cstheme="majorBidi"/>
      <w:b/>
      <w:bCs/>
      <w:color w:val="BF4E14" w:themeColor="accent2" w:themeShade="BF"/>
      <w:sz w:val="22"/>
      <w:szCs w:val="22"/>
    </w:rPr>
  </w:style>
  <w:style w:type="paragraph" w:styleId="Heading3">
    <w:name w:val="heading 3"/>
    <w:basedOn w:val="Normal"/>
    <w:next w:val="Normal"/>
    <w:link w:val="Heading3Char"/>
    <w:uiPriority w:val="9"/>
    <w:unhideWhenUsed/>
    <w:qFormat/>
    <w:rsid w:val="003424DF"/>
    <w:pPr>
      <w:pBdr>
        <w:left w:val="single" w:sz="48" w:space="2" w:color="E97132" w:themeColor="accent2"/>
        <w:bottom w:val="single" w:sz="4" w:space="0" w:color="E97132" w:themeColor="accent2"/>
      </w:pBdr>
      <w:spacing w:before="200" w:after="100" w:line="240" w:lineRule="auto"/>
      <w:ind w:left="144"/>
      <w:contextualSpacing/>
      <w:outlineLvl w:val="2"/>
    </w:pPr>
    <w:rPr>
      <w:rFonts w:asciiTheme="majorHAnsi" w:eastAsiaTheme="majorEastAsia" w:hAnsiTheme="majorHAnsi" w:cstheme="majorBidi"/>
      <w:b/>
      <w:bCs/>
      <w:color w:val="BF4E14" w:themeColor="accent2" w:themeShade="BF"/>
      <w:sz w:val="22"/>
      <w:szCs w:val="22"/>
    </w:rPr>
  </w:style>
  <w:style w:type="paragraph" w:styleId="Heading4">
    <w:name w:val="heading 4"/>
    <w:basedOn w:val="Normal"/>
    <w:next w:val="Normal"/>
    <w:link w:val="Heading4Char"/>
    <w:uiPriority w:val="9"/>
    <w:unhideWhenUsed/>
    <w:qFormat/>
    <w:rsid w:val="003424DF"/>
    <w:pPr>
      <w:pBdr>
        <w:left w:val="single" w:sz="4" w:space="2" w:color="E97132" w:themeColor="accent2"/>
        <w:bottom w:val="single" w:sz="4" w:space="2" w:color="E97132" w:themeColor="accent2"/>
      </w:pBdr>
      <w:spacing w:before="200" w:after="100" w:line="240" w:lineRule="auto"/>
      <w:ind w:left="86"/>
      <w:contextualSpacing/>
      <w:outlineLvl w:val="3"/>
    </w:pPr>
    <w:rPr>
      <w:rFonts w:asciiTheme="majorHAnsi" w:eastAsiaTheme="majorEastAsia" w:hAnsiTheme="majorHAnsi" w:cstheme="majorBidi"/>
      <w:b/>
      <w:bCs/>
      <w:color w:val="BF4E14" w:themeColor="accent2" w:themeShade="BF"/>
      <w:sz w:val="22"/>
      <w:szCs w:val="22"/>
    </w:rPr>
  </w:style>
  <w:style w:type="paragraph" w:styleId="Heading5">
    <w:name w:val="heading 5"/>
    <w:basedOn w:val="Normal"/>
    <w:next w:val="Normal"/>
    <w:link w:val="Heading5Char"/>
    <w:uiPriority w:val="9"/>
    <w:semiHidden/>
    <w:unhideWhenUsed/>
    <w:qFormat/>
    <w:rsid w:val="003424DF"/>
    <w:pPr>
      <w:pBdr>
        <w:left w:val="dotted" w:sz="4" w:space="2" w:color="E97132" w:themeColor="accent2"/>
        <w:bottom w:val="dotted" w:sz="4" w:space="2" w:color="E97132" w:themeColor="accent2"/>
      </w:pBdr>
      <w:spacing w:before="200" w:after="100" w:line="240" w:lineRule="auto"/>
      <w:ind w:left="86"/>
      <w:contextualSpacing/>
      <w:outlineLvl w:val="4"/>
    </w:pPr>
    <w:rPr>
      <w:rFonts w:asciiTheme="majorHAnsi" w:eastAsiaTheme="majorEastAsia" w:hAnsiTheme="majorHAnsi" w:cstheme="majorBidi"/>
      <w:b/>
      <w:bCs/>
      <w:color w:val="BF4E14" w:themeColor="accent2" w:themeShade="BF"/>
      <w:sz w:val="22"/>
      <w:szCs w:val="22"/>
    </w:rPr>
  </w:style>
  <w:style w:type="paragraph" w:styleId="Heading6">
    <w:name w:val="heading 6"/>
    <w:basedOn w:val="Normal"/>
    <w:next w:val="Normal"/>
    <w:link w:val="Heading6Char"/>
    <w:uiPriority w:val="9"/>
    <w:semiHidden/>
    <w:unhideWhenUsed/>
    <w:qFormat/>
    <w:rsid w:val="003424DF"/>
    <w:pPr>
      <w:pBdr>
        <w:bottom w:val="single" w:sz="4" w:space="2" w:color="F6C5AC" w:themeColor="accent2" w:themeTint="66"/>
      </w:pBdr>
      <w:spacing w:before="200" w:after="100" w:line="240" w:lineRule="auto"/>
      <w:contextualSpacing/>
      <w:outlineLvl w:val="5"/>
    </w:pPr>
    <w:rPr>
      <w:rFonts w:asciiTheme="majorHAnsi" w:eastAsiaTheme="majorEastAsia" w:hAnsiTheme="majorHAnsi" w:cstheme="majorBidi"/>
      <w:color w:val="BF4E14" w:themeColor="accent2" w:themeShade="BF"/>
      <w:sz w:val="22"/>
      <w:szCs w:val="22"/>
    </w:rPr>
  </w:style>
  <w:style w:type="paragraph" w:styleId="Heading7">
    <w:name w:val="heading 7"/>
    <w:basedOn w:val="Normal"/>
    <w:next w:val="Normal"/>
    <w:link w:val="Heading7Char"/>
    <w:uiPriority w:val="9"/>
    <w:semiHidden/>
    <w:unhideWhenUsed/>
    <w:qFormat/>
    <w:rsid w:val="003424DF"/>
    <w:pPr>
      <w:pBdr>
        <w:bottom w:val="dotted" w:sz="4" w:space="2" w:color="F1A983" w:themeColor="accent2" w:themeTint="99"/>
      </w:pBdr>
      <w:spacing w:before="200" w:after="100" w:line="240" w:lineRule="auto"/>
      <w:contextualSpacing/>
      <w:outlineLvl w:val="6"/>
    </w:pPr>
    <w:rPr>
      <w:rFonts w:asciiTheme="majorHAnsi" w:eastAsiaTheme="majorEastAsia" w:hAnsiTheme="majorHAnsi" w:cstheme="majorBidi"/>
      <w:color w:val="BF4E14" w:themeColor="accent2" w:themeShade="BF"/>
      <w:sz w:val="22"/>
      <w:szCs w:val="22"/>
    </w:rPr>
  </w:style>
  <w:style w:type="paragraph" w:styleId="Heading8">
    <w:name w:val="heading 8"/>
    <w:basedOn w:val="Normal"/>
    <w:next w:val="Normal"/>
    <w:link w:val="Heading8Char"/>
    <w:uiPriority w:val="9"/>
    <w:semiHidden/>
    <w:unhideWhenUsed/>
    <w:qFormat/>
    <w:rsid w:val="003424DF"/>
    <w:pPr>
      <w:spacing w:before="200" w:after="100" w:line="240" w:lineRule="auto"/>
      <w:contextualSpacing/>
      <w:outlineLvl w:val="7"/>
    </w:pPr>
    <w:rPr>
      <w:rFonts w:asciiTheme="majorHAnsi" w:eastAsiaTheme="majorEastAsia" w:hAnsiTheme="majorHAnsi" w:cstheme="majorBidi"/>
      <w:color w:val="E97132" w:themeColor="accent2"/>
      <w:sz w:val="22"/>
      <w:szCs w:val="22"/>
    </w:rPr>
  </w:style>
  <w:style w:type="paragraph" w:styleId="Heading9">
    <w:name w:val="heading 9"/>
    <w:basedOn w:val="Normal"/>
    <w:next w:val="Normal"/>
    <w:link w:val="Heading9Char"/>
    <w:uiPriority w:val="9"/>
    <w:semiHidden/>
    <w:unhideWhenUsed/>
    <w:qFormat/>
    <w:rsid w:val="003424DF"/>
    <w:pPr>
      <w:spacing w:before="200" w:after="100" w:line="240" w:lineRule="auto"/>
      <w:contextualSpacing/>
      <w:outlineLvl w:val="8"/>
    </w:pPr>
    <w:rPr>
      <w:rFonts w:asciiTheme="majorHAnsi" w:eastAsiaTheme="majorEastAsia" w:hAnsiTheme="majorHAnsi" w:cstheme="majorBidi"/>
      <w:color w:val="E9713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DF"/>
    <w:rPr>
      <w:rFonts w:asciiTheme="majorHAnsi" w:eastAsiaTheme="majorEastAsia" w:hAnsiTheme="majorHAnsi" w:cstheme="majorBidi"/>
      <w:b/>
      <w:bCs/>
      <w:i/>
      <w:iCs/>
      <w:color w:val="7F340D" w:themeColor="accent2" w:themeShade="7F"/>
      <w:shd w:val="clear" w:color="auto" w:fill="FAE2D5" w:themeFill="accent2" w:themeFillTint="33"/>
    </w:rPr>
  </w:style>
  <w:style w:type="character" w:customStyle="1" w:styleId="Heading2Char">
    <w:name w:val="Heading 2 Char"/>
    <w:basedOn w:val="DefaultParagraphFont"/>
    <w:link w:val="Heading2"/>
    <w:uiPriority w:val="9"/>
    <w:rsid w:val="003424DF"/>
    <w:rPr>
      <w:rFonts w:asciiTheme="majorHAnsi" w:eastAsiaTheme="majorEastAsia" w:hAnsiTheme="majorHAnsi" w:cstheme="majorBidi"/>
      <w:b/>
      <w:bCs/>
      <w:i/>
      <w:iCs/>
      <w:color w:val="BF4E14" w:themeColor="accent2" w:themeShade="BF"/>
    </w:rPr>
  </w:style>
  <w:style w:type="character" w:customStyle="1" w:styleId="Heading3Char">
    <w:name w:val="Heading 3 Char"/>
    <w:basedOn w:val="DefaultParagraphFont"/>
    <w:link w:val="Heading3"/>
    <w:uiPriority w:val="9"/>
    <w:rsid w:val="003424DF"/>
    <w:rPr>
      <w:rFonts w:asciiTheme="majorHAnsi" w:eastAsiaTheme="majorEastAsia" w:hAnsiTheme="majorHAnsi" w:cstheme="majorBidi"/>
      <w:b/>
      <w:bCs/>
      <w:i/>
      <w:iCs/>
      <w:color w:val="BF4E14" w:themeColor="accent2" w:themeShade="BF"/>
    </w:rPr>
  </w:style>
  <w:style w:type="character" w:customStyle="1" w:styleId="Heading4Char">
    <w:name w:val="Heading 4 Char"/>
    <w:basedOn w:val="DefaultParagraphFont"/>
    <w:link w:val="Heading4"/>
    <w:uiPriority w:val="9"/>
    <w:rsid w:val="003424DF"/>
    <w:rPr>
      <w:rFonts w:asciiTheme="majorHAnsi" w:eastAsiaTheme="majorEastAsia" w:hAnsiTheme="majorHAnsi" w:cstheme="majorBidi"/>
      <w:b/>
      <w:bCs/>
      <w:i/>
      <w:iCs/>
      <w:color w:val="BF4E14" w:themeColor="accent2" w:themeShade="BF"/>
    </w:rPr>
  </w:style>
  <w:style w:type="character" w:customStyle="1" w:styleId="Heading5Char">
    <w:name w:val="Heading 5 Char"/>
    <w:basedOn w:val="DefaultParagraphFont"/>
    <w:link w:val="Heading5"/>
    <w:uiPriority w:val="9"/>
    <w:semiHidden/>
    <w:rsid w:val="003424DF"/>
    <w:rPr>
      <w:rFonts w:asciiTheme="majorHAnsi" w:eastAsiaTheme="majorEastAsia" w:hAnsiTheme="majorHAnsi" w:cstheme="majorBidi"/>
      <w:b/>
      <w:bCs/>
      <w:i/>
      <w:iCs/>
      <w:color w:val="BF4E14" w:themeColor="accent2" w:themeShade="BF"/>
    </w:rPr>
  </w:style>
  <w:style w:type="character" w:customStyle="1" w:styleId="Heading6Char">
    <w:name w:val="Heading 6 Char"/>
    <w:basedOn w:val="DefaultParagraphFont"/>
    <w:link w:val="Heading6"/>
    <w:uiPriority w:val="9"/>
    <w:semiHidden/>
    <w:rsid w:val="003424DF"/>
    <w:rPr>
      <w:rFonts w:asciiTheme="majorHAnsi" w:eastAsiaTheme="majorEastAsia" w:hAnsiTheme="majorHAnsi" w:cstheme="majorBidi"/>
      <w:i/>
      <w:iCs/>
      <w:color w:val="BF4E14" w:themeColor="accent2" w:themeShade="BF"/>
    </w:rPr>
  </w:style>
  <w:style w:type="character" w:customStyle="1" w:styleId="Heading7Char">
    <w:name w:val="Heading 7 Char"/>
    <w:basedOn w:val="DefaultParagraphFont"/>
    <w:link w:val="Heading7"/>
    <w:uiPriority w:val="9"/>
    <w:semiHidden/>
    <w:rsid w:val="003424DF"/>
    <w:rPr>
      <w:rFonts w:asciiTheme="majorHAnsi" w:eastAsiaTheme="majorEastAsia" w:hAnsiTheme="majorHAnsi" w:cstheme="majorBidi"/>
      <w:i/>
      <w:iCs/>
      <w:color w:val="BF4E14" w:themeColor="accent2" w:themeShade="BF"/>
    </w:rPr>
  </w:style>
  <w:style w:type="character" w:customStyle="1" w:styleId="Heading8Char">
    <w:name w:val="Heading 8 Char"/>
    <w:basedOn w:val="DefaultParagraphFont"/>
    <w:link w:val="Heading8"/>
    <w:uiPriority w:val="9"/>
    <w:semiHidden/>
    <w:rsid w:val="003424DF"/>
    <w:rPr>
      <w:rFonts w:asciiTheme="majorHAnsi" w:eastAsiaTheme="majorEastAsia" w:hAnsiTheme="majorHAnsi" w:cstheme="majorBidi"/>
      <w:i/>
      <w:iCs/>
      <w:color w:val="E97132" w:themeColor="accent2"/>
    </w:rPr>
  </w:style>
  <w:style w:type="character" w:customStyle="1" w:styleId="Heading9Char">
    <w:name w:val="Heading 9 Char"/>
    <w:basedOn w:val="DefaultParagraphFont"/>
    <w:link w:val="Heading9"/>
    <w:uiPriority w:val="9"/>
    <w:semiHidden/>
    <w:rsid w:val="003424DF"/>
    <w:rPr>
      <w:rFonts w:asciiTheme="majorHAnsi" w:eastAsiaTheme="majorEastAsia" w:hAnsiTheme="majorHAnsi" w:cstheme="majorBidi"/>
      <w:i/>
      <w:iCs/>
      <w:color w:val="E97132" w:themeColor="accent2"/>
      <w:sz w:val="20"/>
      <w:szCs w:val="20"/>
    </w:rPr>
  </w:style>
  <w:style w:type="paragraph" w:styleId="Title">
    <w:name w:val="Title"/>
    <w:basedOn w:val="Normal"/>
    <w:next w:val="Normal"/>
    <w:link w:val="TitleChar"/>
    <w:uiPriority w:val="10"/>
    <w:qFormat/>
    <w:rsid w:val="003424DF"/>
    <w:pPr>
      <w:pBdr>
        <w:top w:val="single" w:sz="48" w:space="0" w:color="E97132" w:themeColor="accent2"/>
        <w:bottom w:val="single" w:sz="48" w:space="0" w:color="E97132" w:themeColor="accent2"/>
      </w:pBdr>
      <w:shd w:val="clear" w:color="auto" w:fill="E9713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424DF"/>
    <w:rPr>
      <w:rFonts w:asciiTheme="majorHAnsi" w:eastAsiaTheme="majorEastAsia" w:hAnsiTheme="majorHAnsi" w:cstheme="majorBidi"/>
      <w:i/>
      <w:iCs/>
      <w:color w:val="FFFFFF" w:themeColor="background1"/>
      <w:spacing w:val="10"/>
      <w:sz w:val="48"/>
      <w:szCs w:val="48"/>
      <w:shd w:val="clear" w:color="auto" w:fill="E97132" w:themeFill="accent2"/>
    </w:rPr>
  </w:style>
  <w:style w:type="paragraph" w:styleId="Subtitle">
    <w:name w:val="Subtitle"/>
    <w:basedOn w:val="Normal"/>
    <w:next w:val="Normal"/>
    <w:link w:val="SubtitleChar"/>
    <w:uiPriority w:val="11"/>
    <w:qFormat/>
    <w:rsid w:val="003424DF"/>
    <w:pPr>
      <w:pBdr>
        <w:bottom w:val="dotted" w:sz="8" w:space="10" w:color="E97132" w:themeColor="accent2"/>
      </w:pBdr>
      <w:spacing w:before="200" w:after="900" w:line="240" w:lineRule="auto"/>
      <w:jc w:val="center"/>
    </w:pPr>
    <w:rPr>
      <w:rFonts w:asciiTheme="majorHAnsi" w:eastAsiaTheme="majorEastAsia" w:hAnsiTheme="majorHAnsi" w:cstheme="majorBidi"/>
      <w:color w:val="7F340D" w:themeColor="accent2" w:themeShade="7F"/>
      <w:sz w:val="24"/>
      <w:szCs w:val="24"/>
    </w:rPr>
  </w:style>
  <w:style w:type="character" w:customStyle="1" w:styleId="SubtitleChar">
    <w:name w:val="Subtitle Char"/>
    <w:basedOn w:val="DefaultParagraphFont"/>
    <w:link w:val="Subtitle"/>
    <w:uiPriority w:val="11"/>
    <w:rsid w:val="003424DF"/>
    <w:rPr>
      <w:rFonts w:asciiTheme="majorHAnsi" w:eastAsiaTheme="majorEastAsia" w:hAnsiTheme="majorHAnsi" w:cstheme="majorBidi"/>
      <w:i/>
      <w:iCs/>
      <w:color w:val="7F340D" w:themeColor="accent2" w:themeShade="7F"/>
      <w:sz w:val="24"/>
      <w:szCs w:val="24"/>
    </w:rPr>
  </w:style>
  <w:style w:type="paragraph" w:styleId="Quote">
    <w:name w:val="Quote"/>
    <w:basedOn w:val="Normal"/>
    <w:next w:val="Normal"/>
    <w:link w:val="QuoteChar"/>
    <w:uiPriority w:val="29"/>
    <w:qFormat/>
    <w:rsid w:val="003424DF"/>
    <w:rPr>
      <w:i w:val="0"/>
      <w:iCs w:val="0"/>
      <w:color w:val="BF4E14" w:themeColor="accent2" w:themeShade="BF"/>
    </w:rPr>
  </w:style>
  <w:style w:type="character" w:customStyle="1" w:styleId="QuoteChar">
    <w:name w:val="Quote Char"/>
    <w:basedOn w:val="DefaultParagraphFont"/>
    <w:link w:val="Quote"/>
    <w:uiPriority w:val="29"/>
    <w:rsid w:val="003424DF"/>
    <w:rPr>
      <w:color w:val="BF4E14" w:themeColor="accent2" w:themeShade="BF"/>
      <w:sz w:val="20"/>
      <w:szCs w:val="20"/>
    </w:rPr>
  </w:style>
  <w:style w:type="paragraph" w:styleId="ListParagraph">
    <w:name w:val="List Paragraph"/>
    <w:basedOn w:val="Normal"/>
    <w:uiPriority w:val="34"/>
    <w:qFormat/>
    <w:rsid w:val="003424DF"/>
    <w:pPr>
      <w:ind w:left="720"/>
      <w:contextualSpacing/>
    </w:pPr>
  </w:style>
  <w:style w:type="character" w:styleId="IntenseEmphasis">
    <w:name w:val="Intense Emphasis"/>
    <w:uiPriority w:val="21"/>
    <w:qFormat/>
    <w:rsid w:val="003424DF"/>
    <w:rPr>
      <w:rFonts w:asciiTheme="majorHAnsi" w:eastAsiaTheme="majorEastAsia" w:hAnsiTheme="majorHAnsi" w:cstheme="majorBidi"/>
      <w:b/>
      <w:bCs/>
      <w:i/>
      <w:iCs/>
      <w:dstrike w:val="0"/>
      <w:color w:val="FFFFFF" w:themeColor="background1"/>
      <w:bdr w:val="single" w:sz="18" w:space="0" w:color="E97132" w:themeColor="accent2"/>
      <w:shd w:val="clear" w:color="auto" w:fill="E97132" w:themeFill="accent2"/>
      <w:vertAlign w:val="baseline"/>
    </w:rPr>
  </w:style>
  <w:style w:type="paragraph" w:styleId="IntenseQuote">
    <w:name w:val="Intense Quote"/>
    <w:basedOn w:val="Normal"/>
    <w:next w:val="Normal"/>
    <w:link w:val="IntenseQuoteChar"/>
    <w:uiPriority w:val="30"/>
    <w:qFormat/>
    <w:rsid w:val="003424DF"/>
    <w:pPr>
      <w:pBdr>
        <w:top w:val="dotted" w:sz="8" w:space="10" w:color="E97132" w:themeColor="accent2"/>
        <w:bottom w:val="dotted" w:sz="8" w:space="10" w:color="E97132" w:themeColor="accent2"/>
      </w:pBdr>
      <w:spacing w:line="300" w:lineRule="auto"/>
      <w:ind w:left="2160" w:right="2160"/>
      <w:jc w:val="center"/>
    </w:pPr>
    <w:rPr>
      <w:rFonts w:asciiTheme="majorHAnsi" w:eastAsiaTheme="majorEastAsia" w:hAnsiTheme="majorHAnsi" w:cstheme="majorBidi"/>
      <w:b/>
      <w:bCs/>
      <w:color w:val="E97132" w:themeColor="accent2"/>
    </w:rPr>
  </w:style>
  <w:style w:type="character" w:customStyle="1" w:styleId="IntenseQuoteChar">
    <w:name w:val="Intense Quote Char"/>
    <w:basedOn w:val="DefaultParagraphFont"/>
    <w:link w:val="IntenseQuote"/>
    <w:uiPriority w:val="30"/>
    <w:rsid w:val="003424DF"/>
    <w:rPr>
      <w:rFonts w:asciiTheme="majorHAnsi" w:eastAsiaTheme="majorEastAsia" w:hAnsiTheme="majorHAnsi" w:cstheme="majorBidi"/>
      <w:b/>
      <w:bCs/>
      <w:i/>
      <w:iCs/>
      <w:color w:val="E97132" w:themeColor="accent2"/>
      <w:sz w:val="20"/>
      <w:szCs w:val="20"/>
    </w:rPr>
  </w:style>
  <w:style w:type="character" w:styleId="IntenseReference">
    <w:name w:val="Intense Reference"/>
    <w:uiPriority w:val="32"/>
    <w:qFormat/>
    <w:rsid w:val="003424DF"/>
    <w:rPr>
      <w:b/>
      <w:bCs/>
      <w:i/>
      <w:iCs/>
      <w:smallCaps/>
      <w:color w:val="E97132" w:themeColor="accent2"/>
      <w:u w:color="E97132" w:themeColor="accent2"/>
    </w:rPr>
  </w:style>
  <w:style w:type="character" w:styleId="Hyperlink">
    <w:name w:val="Hyperlink"/>
    <w:basedOn w:val="DefaultParagraphFont"/>
    <w:uiPriority w:val="99"/>
    <w:unhideWhenUsed/>
    <w:rsid w:val="00783BF0"/>
    <w:rPr>
      <w:color w:val="467886" w:themeColor="hyperlink"/>
      <w:u w:val="single"/>
    </w:rPr>
  </w:style>
  <w:style w:type="character" w:customStyle="1" w:styleId="UnresolvedMention1">
    <w:name w:val="Unresolved Mention1"/>
    <w:basedOn w:val="DefaultParagraphFont"/>
    <w:uiPriority w:val="99"/>
    <w:semiHidden/>
    <w:unhideWhenUsed/>
    <w:rsid w:val="00783BF0"/>
    <w:rPr>
      <w:color w:val="605E5C"/>
      <w:shd w:val="clear" w:color="auto" w:fill="E1DFDD"/>
    </w:rPr>
  </w:style>
  <w:style w:type="paragraph" w:styleId="NormalWeb">
    <w:name w:val="Normal (Web)"/>
    <w:basedOn w:val="Normal"/>
    <w:uiPriority w:val="99"/>
    <w:unhideWhenUsed/>
    <w:rsid w:val="004C3340"/>
    <w:rPr>
      <w:rFonts w:ascii="Times New Roman" w:hAnsi="Times New Roman" w:cs="Times New Roman"/>
    </w:rPr>
  </w:style>
  <w:style w:type="character" w:styleId="Strong">
    <w:name w:val="Strong"/>
    <w:uiPriority w:val="22"/>
    <w:qFormat/>
    <w:rsid w:val="003424DF"/>
    <w:rPr>
      <w:b/>
      <w:bCs/>
      <w:spacing w:val="0"/>
    </w:rPr>
  </w:style>
  <w:style w:type="paragraph" w:styleId="NoSpacing">
    <w:name w:val="No Spacing"/>
    <w:basedOn w:val="Normal"/>
    <w:link w:val="NoSpacingChar"/>
    <w:uiPriority w:val="1"/>
    <w:qFormat/>
    <w:rsid w:val="003424DF"/>
    <w:pPr>
      <w:spacing w:after="0" w:line="240" w:lineRule="auto"/>
    </w:pPr>
  </w:style>
  <w:style w:type="character" w:styleId="BookTitle">
    <w:name w:val="Book Title"/>
    <w:uiPriority w:val="33"/>
    <w:qFormat/>
    <w:rsid w:val="003424DF"/>
    <w:rPr>
      <w:rFonts w:asciiTheme="majorHAnsi" w:eastAsiaTheme="majorEastAsia" w:hAnsiTheme="majorHAnsi" w:cstheme="majorBidi"/>
      <w:b/>
      <w:bCs/>
      <w:i/>
      <w:iCs/>
      <w:smallCaps/>
      <w:color w:val="BF4E14" w:themeColor="accent2" w:themeShade="BF"/>
      <w:u w:val="single"/>
    </w:rPr>
  </w:style>
  <w:style w:type="character" w:styleId="SubtleReference">
    <w:name w:val="Subtle Reference"/>
    <w:uiPriority w:val="31"/>
    <w:qFormat/>
    <w:rsid w:val="003424DF"/>
    <w:rPr>
      <w:i/>
      <w:iCs/>
      <w:smallCaps/>
      <w:color w:val="E97132" w:themeColor="accent2"/>
      <w:u w:color="E97132" w:themeColor="accent2"/>
    </w:rPr>
  </w:style>
  <w:style w:type="character" w:styleId="FollowedHyperlink">
    <w:name w:val="FollowedHyperlink"/>
    <w:basedOn w:val="DefaultParagraphFont"/>
    <w:uiPriority w:val="99"/>
    <w:semiHidden/>
    <w:unhideWhenUsed/>
    <w:rsid w:val="00CB6134"/>
    <w:rPr>
      <w:color w:val="96607D" w:themeColor="followedHyperlink"/>
      <w:u w:val="single"/>
    </w:rPr>
  </w:style>
  <w:style w:type="paragraph" w:styleId="Caption">
    <w:name w:val="caption"/>
    <w:basedOn w:val="Normal"/>
    <w:next w:val="Normal"/>
    <w:uiPriority w:val="35"/>
    <w:semiHidden/>
    <w:unhideWhenUsed/>
    <w:qFormat/>
    <w:rsid w:val="003424DF"/>
    <w:rPr>
      <w:b/>
      <w:bCs/>
      <w:color w:val="BF4E14" w:themeColor="accent2" w:themeShade="BF"/>
      <w:sz w:val="18"/>
      <w:szCs w:val="18"/>
    </w:rPr>
  </w:style>
  <w:style w:type="character" w:styleId="Emphasis">
    <w:name w:val="Emphasis"/>
    <w:uiPriority w:val="20"/>
    <w:qFormat/>
    <w:rsid w:val="003424DF"/>
    <w:rPr>
      <w:rFonts w:asciiTheme="majorHAnsi" w:eastAsiaTheme="majorEastAsia" w:hAnsiTheme="majorHAnsi" w:cstheme="majorBidi"/>
      <w:b/>
      <w:bCs/>
      <w:i/>
      <w:iCs/>
      <w:color w:val="E97132" w:themeColor="accent2"/>
      <w:bdr w:val="single" w:sz="18" w:space="0" w:color="FAE2D5" w:themeColor="accent2" w:themeTint="33"/>
      <w:shd w:val="clear" w:color="auto" w:fill="FAE2D5" w:themeFill="accent2" w:themeFillTint="33"/>
    </w:rPr>
  </w:style>
  <w:style w:type="character" w:styleId="SubtleEmphasis">
    <w:name w:val="Subtle Emphasis"/>
    <w:uiPriority w:val="19"/>
    <w:qFormat/>
    <w:rsid w:val="003424DF"/>
    <w:rPr>
      <w:rFonts w:asciiTheme="majorHAnsi" w:eastAsiaTheme="majorEastAsia" w:hAnsiTheme="majorHAnsi" w:cstheme="majorBidi"/>
      <w:i/>
      <w:iCs/>
      <w:color w:val="E97132" w:themeColor="accent2"/>
    </w:rPr>
  </w:style>
  <w:style w:type="paragraph" w:styleId="TOCHeading">
    <w:name w:val="TOC Heading"/>
    <w:basedOn w:val="Heading1"/>
    <w:next w:val="Normal"/>
    <w:uiPriority w:val="39"/>
    <w:semiHidden/>
    <w:unhideWhenUsed/>
    <w:qFormat/>
    <w:rsid w:val="003424DF"/>
    <w:pPr>
      <w:outlineLvl w:val="9"/>
    </w:pPr>
  </w:style>
  <w:style w:type="character" w:customStyle="1" w:styleId="NoSpacingChar">
    <w:name w:val="No Spacing Char"/>
    <w:basedOn w:val="DefaultParagraphFont"/>
    <w:link w:val="NoSpacing"/>
    <w:uiPriority w:val="1"/>
    <w:rsid w:val="003424DF"/>
    <w:rPr>
      <w:i/>
      <w:iCs/>
      <w:sz w:val="20"/>
      <w:szCs w:val="20"/>
    </w:rPr>
  </w:style>
  <w:style w:type="table" w:customStyle="1" w:styleId="TableNormal1">
    <w:name w:val="Table Normal1"/>
    <w:uiPriority w:val="2"/>
    <w:semiHidden/>
    <w:unhideWhenUsed/>
    <w:qFormat/>
    <w:rsid w:val="00197CE7"/>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97CE7"/>
    <w:pPr>
      <w:widowControl w:val="0"/>
      <w:autoSpaceDE w:val="0"/>
      <w:autoSpaceDN w:val="0"/>
      <w:spacing w:after="0" w:line="240" w:lineRule="auto"/>
    </w:pPr>
    <w:rPr>
      <w:rFonts w:ascii="Segoe UI" w:eastAsia="Segoe UI" w:hAnsi="Segoe UI" w:cs="Segoe UI"/>
      <w:i w:val="0"/>
      <w:iCs w:val="0"/>
      <w:lang w:val="en-US"/>
    </w:rPr>
  </w:style>
  <w:style w:type="character" w:customStyle="1" w:styleId="BodyTextChar">
    <w:name w:val="Body Text Char"/>
    <w:basedOn w:val="DefaultParagraphFont"/>
    <w:link w:val="BodyText"/>
    <w:uiPriority w:val="1"/>
    <w:rsid w:val="00197CE7"/>
    <w:rPr>
      <w:rFonts w:ascii="Segoe UI" w:eastAsia="Segoe UI" w:hAnsi="Segoe UI" w:cs="Segoe UI"/>
      <w:sz w:val="20"/>
      <w:szCs w:val="20"/>
      <w:lang w:val="en-US"/>
    </w:rPr>
  </w:style>
  <w:style w:type="paragraph" w:customStyle="1" w:styleId="TableParagraph">
    <w:name w:val="Table Paragraph"/>
    <w:basedOn w:val="Normal"/>
    <w:uiPriority w:val="1"/>
    <w:qFormat/>
    <w:rsid w:val="00197CE7"/>
    <w:pPr>
      <w:widowControl w:val="0"/>
      <w:autoSpaceDE w:val="0"/>
      <w:autoSpaceDN w:val="0"/>
      <w:spacing w:after="0" w:line="198" w:lineRule="exact"/>
      <w:ind w:left="108"/>
    </w:pPr>
    <w:rPr>
      <w:rFonts w:ascii="Times New Roman" w:eastAsia="Times New Roman" w:hAnsi="Times New Roman" w:cs="Times New Roman"/>
      <w:i w:val="0"/>
      <w:iCs w:val="0"/>
      <w:sz w:val="22"/>
      <w:szCs w:val="22"/>
      <w:lang w:val="en-US"/>
    </w:rPr>
  </w:style>
  <w:style w:type="paragraph" w:styleId="Header">
    <w:name w:val="header"/>
    <w:basedOn w:val="Normal"/>
    <w:link w:val="HeaderChar"/>
    <w:uiPriority w:val="99"/>
    <w:unhideWhenUsed/>
    <w:rsid w:val="00197CE7"/>
    <w:pPr>
      <w:widowControl w:val="0"/>
      <w:tabs>
        <w:tab w:val="center" w:pos="4536"/>
        <w:tab w:val="right" w:pos="9072"/>
      </w:tabs>
      <w:autoSpaceDE w:val="0"/>
      <w:autoSpaceDN w:val="0"/>
      <w:spacing w:after="0" w:line="240" w:lineRule="auto"/>
    </w:pPr>
    <w:rPr>
      <w:rFonts w:ascii="Segoe UI" w:eastAsia="Segoe UI" w:hAnsi="Segoe UI" w:cs="Segoe UI"/>
      <w:i w:val="0"/>
      <w:iCs w:val="0"/>
      <w:sz w:val="22"/>
      <w:szCs w:val="22"/>
      <w:lang w:val="en-US"/>
    </w:rPr>
  </w:style>
  <w:style w:type="character" w:customStyle="1" w:styleId="HeaderChar">
    <w:name w:val="Header Char"/>
    <w:basedOn w:val="DefaultParagraphFont"/>
    <w:link w:val="Header"/>
    <w:uiPriority w:val="99"/>
    <w:rsid w:val="00197CE7"/>
    <w:rPr>
      <w:rFonts w:ascii="Segoe UI" w:eastAsia="Segoe UI" w:hAnsi="Segoe UI" w:cs="Segoe UI"/>
      <w:lang w:val="en-US"/>
    </w:rPr>
  </w:style>
  <w:style w:type="paragraph" w:styleId="Footer">
    <w:name w:val="footer"/>
    <w:basedOn w:val="Normal"/>
    <w:link w:val="FooterChar"/>
    <w:uiPriority w:val="99"/>
    <w:unhideWhenUsed/>
    <w:rsid w:val="00197CE7"/>
    <w:pPr>
      <w:widowControl w:val="0"/>
      <w:tabs>
        <w:tab w:val="center" w:pos="4536"/>
        <w:tab w:val="right" w:pos="9072"/>
      </w:tabs>
      <w:autoSpaceDE w:val="0"/>
      <w:autoSpaceDN w:val="0"/>
      <w:spacing w:after="0" w:line="240" w:lineRule="auto"/>
    </w:pPr>
    <w:rPr>
      <w:rFonts w:ascii="Segoe UI" w:eastAsia="Segoe UI" w:hAnsi="Segoe UI" w:cs="Segoe UI"/>
      <w:i w:val="0"/>
      <w:iCs w:val="0"/>
      <w:sz w:val="22"/>
      <w:szCs w:val="22"/>
      <w:lang w:val="en-US"/>
    </w:rPr>
  </w:style>
  <w:style w:type="character" w:customStyle="1" w:styleId="FooterChar">
    <w:name w:val="Footer Char"/>
    <w:basedOn w:val="DefaultParagraphFont"/>
    <w:link w:val="Footer"/>
    <w:uiPriority w:val="99"/>
    <w:rsid w:val="00197CE7"/>
    <w:rPr>
      <w:rFonts w:ascii="Segoe UI" w:eastAsia="Segoe UI" w:hAnsi="Segoe UI" w:cs="Segoe UI"/>
      <w:lang w:val="en-US"/>
    </w:rPr>
  </w:style>
  <w:style w:type="character" w:customStyle="1" w:styleId="cskcde">
    <w:name w:val="cskcde"/>
    <w:basedOn w:val="DefaultParagraphFont"/>
    <w:rsid w:val="006D2DC4"/>
  </w:style>
  <w:style w:type="character" w:customStyle="1" w:styleId="authors">
    <w:name w:val="authors"/>
    <w:basedOn w:val="DefaultParagraphFont"/>
    <w:rsid w:val="000E1398"/>
  </w:style>
  <w:style w:type="character" w:customStyle="1" w:styleId="ts-alignment-element-highlighted">
    <w:name w:val="ts-alignment-element-highlighted"/>
    <w:basedOn w:val="DefaultParagraphFont"/>
    <w:rsid w:val="009D19E3"/>
  </w:style>
  <w:style w:type="character" w:customStyle="1" w:styleId="ts-alignment-element">
    <w:name w:val="ts-alignment-element"/>
    <w:basedOn w:val="DefaultParagraphFont"/>
    <w:rsid w:val="009D19E3"/>
  </w:style>
  <w:style w:type="paragraph" w:styleId="BalloonText">
    <w:name w:val="Balloon Text"/>
    <w:basedOn w:val="Normal"/>
    <w:link w:val="BalloonTextChar"/>
    <w:uiPriority w:val="99"/>
    <w:semiHidden/>
    <w:unhideWhenUsed/>
    <w:rsid w:val="00174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E9F"/>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8910">
      <w:bodyDiv w:val="1"/>
      <w:marLeft w:val="0"/>
      <w:marRight w:val="0"/>
      <w:marTop w:val="0"/>
      <w:marBottom w:val="0"/>
      <w:divBdr>
        <w:top w:val="none" w:sz="0" w:space="0" w:color="auto"/>
        <w:left w:val="none" w:sz="0" w:space="0" w:color="auto"/>
        <w:bottom w:val="none" w:sz="0" w:space="0" w:color="auto"/>
        <w:right w:val="none" w:sz="0" w:space="0" w:color="auto"/>
      </w:divBdr>
    </w:div>
    <w:div w:id="25840617">
      <w:bodyDiv w:val="1"/>
      <w:marLeft w:val="0"/>
      <w:marRight w:val="0"/>
      <w:marTop w:val="0"/>
      <w:marBottom w:val="0"/>
      <w:divBdr>
        <w:top w:val="none" w:sz="0" w:space="0" w:color="auto"/>
        <w:left w:val="none" w:sz="0" w:space="0" w:color="auto"/>
        <w:bottom w:val="none" w:sz="0" w:space="0" w:color="auto"/>
        <w:right w:val="none" w:sz="0" w:space="0" w:color="auto"/>
      </w:divBdr>
    </w:div>
    <w:div w:id="35666530">
      <w:bodyDiv w:val="1"/>
      <w:marLeft w:val="0"/>
      <w:marRight w:val="0"/>
      <w:marTop w:val="0"/>
      <w:marBottom w:val="0"/>
      <w:divBdr>
        <w:top w:val="none" w:sz="0" w:space="0" w:color="auto"/>
        <w:left w:val="none" w:sz="0" w:space="0" w:color="auto"/>
        <w:bottom w:val="none" w:sz="0" w:space="0" w:color="auto"/>
        <w:right w:val="none" w:sz="0" w:space="0" w:color="auto"/>
      </w:divBdr>
    </w:div>
    <w:div w:id="45228845">
      <w:bodyDiv w:val="1"/>
      <w:marLeft w:val="0"/>
      <w:marRight w:val="0"/>
      <w:marTop w:val="0"/>
      <w:marBottom w:val="0"/>
      <w:divBdr>
        <w:top w:val="none" w:sz="0" w:space="0" w:color="auto"/>
        <w:left w:val="none" w:sz="0" w:space="0" w:color="auto"/>
        <w:bottom w:val="none" w:sz="0" w:space="0" w:color="auto"/>
        <w:right w:val="none" w:sz="0" w:space="0" w:color="auto"/>
      </w:divBdr>
    </w:div>
    <w:div w:id="56170564">
      <w:bodyDiv w:val="1"/>
      <w:marLeft w:val="0"/>
      <w:marRight w:val="0"/>
      <w:marTop w:val="0"/>
      <w:marBottom w:val="0"/>
      <w:divBdr>
        <w:top w:val="none" w:sz="0" w:space="0" w:color="auto"/>
        <w:left w:val="none" w:sz="0" w:space="0" w:color="auto"/>
        <w:bottom w:val="none" w:sz="0" w:space="0" w:color="auto"/>
        <w:right w:val="none" w:sz="0" w:space="0" w:color="auto"/>
      </w:divBdr>
    </w:div>
    <w:div w:id="57557094">
      <w:bodyDiv w:val="1"/>
      <w:marLeft w:val="0"/>
      <w:marRight w:val="0"/>
      <w:marTop w:val="0"/>
      <w:marBottom w:val="0"/>
      <w:divBdr>
        <w:top w:val="none" w:sz="0" w:space="0" w:color="auto"/>
        <w:left w:val="none" w:sz="0" w:space="0" w:color="auto"/>
        <w:bottom w:val="none" w:sz="0" w:space="0" w:color="auto"/>
        <w:right w:val="none" w:sz="0" w:space="0" w:color="auto"/>
      </w:divBdr>
    </w:div>
    <w:div w:id="59711979">
      <w:bodyDiv w:val="1"/>
      <w:marLeft w:val="0"/>
      <w:marRight w:val="0"/>
      <w:marTop w:val="0"/>
      <w:marBottom w:val="0"/>
      <w:divBdr>
        <w:top w:val="none" w:sz="0" w:space="0" w:color="auto"/>
        <w:left w:val="none" w:sz="0" w:space="0" w:color="auto"/>
        <w:bottom w:val="none" w:sz="0" w:space="0" w:color="auto"/>
        <w:right w:val="none" w:sz="0" w:space="0" w:color="auto"/>
      </w:divBdr>
    </w:div>
    <w:div w:id="60563029">
      <w:bodyDiv w:val="1"/>
      <w:marLeft w:val="0"/>
      <w:marRight w:val="0"/>
      <w:marTop w:val="0"/>
      <w:marBottom w:val="0"/>
      <w:divBdr>
        <w:top w:val="none" w:sz="0" w:space="0" w:color="auto"/>
        <w:left w:val="none" w:sz="0" w:space="0" w:color="auto"/>
        <w:bottom w:val="none" w:sz="0" w:space="0" w:color="auto"/>
        <w:right w:val="none" w:sz="0" w:space="0" w:color="auto"/>
      </w:divBdr>
    </w:div>
    <w:div w:id="85151172">
      <w:bodyDiv w:val="1"/>
      <w:marLeft w:val="0"/>
      <w:marRight w:val="0"/>
      <w:marTop w:val="0"/>
      <w:marBottom w:val="0"/>
      <w:divBdr>
        <w:top w:val="none" w:sz="0" w:space="0" w:color="auto"/>
        <w:left w:val="none" w:sz="0" w:space="0" w:color="auto"/>
        <w:bottom w:val="none" w:sz="0" w:space="0" w:color="auto"/>
        <w:right w:val="none" w:sz="0" w:space="0" w:color="auto"/>
      </w:divBdr>
    </w:div>
    <w:div w:id="87507886">
      <w:bodyDiv w:val="1"/>
      <w:marLeft w:val="0"/>
      <w:marRight w:val="0"/>
      <w:marTop w:val="0"/>
      <w:marBottom w:val="0"/>
      <w:divBdr>
        <w:top w:val="none" w:sz="0" w:space="0" w:color="auto"/>
        <w:left w:val="none" w:sz="0" w:space="0" w:color="auto"/>
        <w:bottom w:val="none" w:sz="0" w:space="0" w:color="auto"/>
        <w:right w:val="none" w:sz="0" w:space="0" w:color="auto"/>
      </w:divBdr>
    </w:div>
    <w:div w:id="100612177">
      <w:bodyDiv w:val="1"/>
      <w:marLeft w:val="0"/>
      <w:marRight w:val="0"/>
      <w:marTop w:val="0"/>
      <w:marBottom w:val="0"/>
      <w:divBdr>
        <w:top w:val="none" w:sz="0" w:space="0" w:color="auto"/>
        <w:left w:val="none" w:sz="0" w:space="0" w:color="auto"/>
        <w:bottom w:val="none" w:sz="0" w:space="0" w:color="auto"/>
        <w:right w:val="none" w:sz="0" w:space="0" w:color="auto"/>
      </w:divBdr>
    </w:div>
    <w:div w:id="125398106">
      <w:bodyDiv w:val="1"/>
      <w:marLeft w:val="0"/>
      <w:marRight w:val="0"/>
      <w:marTop w:val="0"/>
      <w:marBottom w:val="0"/>
      <w:divBdr>
        <w:top w:val="none" w:sz="0" w:space="0" w:color="auto"/>
        <w:left w:val="none" w:sz="0" w:space="0" w:color="auto"/>
        <w:bottom w:val="none" w:sz="0" w:space="0" w:color="auto"/>
        <w:right w:val="none" w:sz="0" w:space="0" w:color="auto"/>
      </w:divBdr>
    </w:div>
    <w:div w:id="133565514">
      <w:bodyDiv w:val="1"/>
      <w:marLeft w:val="0"/>
      <w:marRight w:val="0"/>
      <w:marTop w:val="0"/>
      <w:marBottom w:val="0"/>
      <w:divBdr>
        <w:top w:val="none" w:sz="0" w:space="0" w:color="auto"/>
        <w:left w:val="none" w:sz="0" w:space="0" w:color="auto"/>
        <w:bottom w:val="none" w:sz="0" w:space="0" w:color="auto"/>
        <w:right w:val="none" w:sz="0" w:space="0" w:color="auto"/>
      </w:divBdr>
    </w:div>
    <w:div w:id="135027557">
      <w:bodyDiv w:val="1"/>
      <w:marLeft w:val="0"/>
      <w:marRight w:val="0"/>
      <w:marTop w:val="0"/>
      <w:marBottom w:val="0"/>
      <w:divBdr>
        <w:top w:val="none" w:sz="0" w:space="0" w:color="auto"/>
        <w:left w:val="none" w:sz="0" w:space="0" w:color="auto"/>
        <w:bottom w:val="none" w:sz="0" w:space="0" w:color="auto"/>
        <w:right w:val="none" w:sz="0" w:space="0" w:color="auto"/>
      </w:divBdr>
    </w:div>
    <w:div w:id="142964879">
      <w:bodyDiv w:val="1"/>
      <w:marLeft w:val="0"/>
      <w:marRight w:val="0"/>
      <w:marTop w:val="0"/>
      <w:marBottom w:val="0"/>
      <w:divBdr>
        <w:top w:val="none" w:sz="0" w:space="0" w:color="auto"/>
        <w:left w:val="none" w:sz="0" w:space="0" w:color="auto"/>
        <w:bottom w:val="none" w:sz="0" w:space="0" w:color="auto"/>
        <w:right w:val="none" w:sz="0" w:space="0" w:color="auto"/>
      </w:divBdr>
    </w:div>
    <w:div w:id="150021537">
      <w:bodyDiv w:val="1"/>
      <w:marLeft w:val="0"/>
      <w:marRight w:val="0"/>
      <w:marTop w:val="0"/>
      <w:marBottom w:val="0"/>
      <w:divBdr>
        <w:top w:val="none" w:sz="0" w:space="0" w:color="auto"/>
        <w:left w:val="none" w:sz="0" w:space="0" w:color="auto"/>
        <w:bottom w:val="none" w:sz="0" w:space="0" w:color="auto"/>
        <w:right w:val="none" w:sz="0" w:space="0" w:color="auto"/>
      </w:divBdr>
      <w:divsChild>
        <w:div w:id="1032337956">
          <w:marLeft w:val="360"/>
          <w:marRight w:val="0"/>
          <w:marTop w:val="200"/>
          <w:marBottom w:val="0"/>
          <w:divBdr>
            <w:top w:val="none" w:sz="0" w:space="0" w:color="auto"/>
            <w:left w:val="none" w:sz="0" w:space="0" w:color="auto"/>
            <w:bottom w:val="none" w:sz="0" w:space="0" w:color="auto"/>
            <w:right w:val="none" w:sz="0" w:space="0" w:color="auto"/>
          </w:divBdr>
        </w:div>
      </w:divsChild>
    </w:div>
    <w:div w:id="152649332">
      <w:bodyDiv w:val="1"/>
      <w:marLeft w:val="0"/>
      <w:marRight w:val="0"/>
      <w:marTop w:val="0"/>
      <w:marBottom w:val="0"/>
      <w:divBdr>
        <w:top w:val="none" w:sz="0" w:space="0" w:color="auto"/>
        <w:left w:val="none" w:sz="0" w:space="0" w:color="auto"/>
        <w:bottom w:val="none" w:sz="0" w:space="0" w:color="auto"/>
        <w:right w:val="none" w:sz="0" w:space="0" w:color="auto"/>
      </w:divBdr>
    </w:div>
    <w:div w:id="164592985">
      <w:bodyDiv w:val="1"/>
      <w:marLeft w:val="0"/>
      <w:marRight w:val="0"/>
      <w:marTop w:val="0"/>
      <w:marBottom w:val="0"/>
      <w:divBdr>
        <w:top w:val="none" w:sz="0" w:space="0" w:color="auto"/>
        <w:left w:val="none" w:sz="0" w:space="0" w:color="auto"/>
        <w:bottom w:val="none" w:sz="0" w:space="0" w:color="auto"/>
        <w:right w:val="none" w:sz="0" w:space="0" w:color="auto"/>
      </w:divBdr>
    </w:div>
    <w:div w:id="172308229">
      <w:bodyDiv w:val="1"/>
      <w:marLeft w:val="0"/>
      <w:marRight w:val="0"/>
      <w:marTop w:val="0"/>
      <w:marBottom w:val="0"/>
      <w:divBdr>
        <w:top w:val="none" w:sz="0" w:space="0" w:color="auto"/>
        <w:left w:val="none" w:sz="0" w:space="0" w:color="auto"/>
        <w:bottom w:val="none" w:sz="0" w:space="0" w:color="auto"/>
        <w:right w:val="none" w:sz="0" w:space="0" w:color="auto"/>
      </w:divBdr>
    </w:div>
    <w:div w:id="190455364">
      <w:bodyDiv w:val="1"/>
      <w:marLeft w:val="0"/>
      <w:marRight w:val="0"/>
      <w:marTop w:val="0"/>
      <w:marBottom w:val="0"/>
      <w:divBdr>
        <w:top w:val="none" w:sz="0" w:space="0" w:color="auto"/>
        <w:left w:val="none" w:sz="0" w:space="0" w:color="auto"/>
        <w:bottom w:val="none" w:sz="0" w:space="0" w:color="auto"/>
        <w:right w:val="none" w:sz="0" w:space="0" w:color="auto"/>
      </w:divBdr>
    </w:div>
    <w:div w:id="191767075">
      <w:bodyDiv w:val="1"/>
      <w:marLeft w:val="0"/>
      <w:marRight w:val="0"/>
      <w:marTop w:val="0"/>
      <w:marBottom w:val="0"/>
      <w:divBdr>
        <w:top w:val="none" w:sz="0" w:space="0" w:color="auto"/>
        <w:left w:val="none" w:sz="0" w:space="0" w:color="auto"/>
        <w:bottom w:val="none" w:sz="0" w:space="0" w:color="auto"/>
        <w:right w:val="none" w:sz="0" w:space="0" w:color="auto"/>
      </w:divBdr>
    </w:div>
    <w:div w:id="196967706">
      <w:bodyDiv w:val="1"/>
      <w:marLeft w:val="0"/>
      <w:marRight w:val="0"/>
      <w:marTop w:val="0"/>
      <w:marBottom w:val="0"/>
      <w:divBdr>
        <w:top w:val="none" w:sz="0" w:space="0" w:color="auto"/>
        <w:left w:val="none" w:sz="0" w:space="0" w:color="auto"/>
        <w:bottom w:val="none" w:sz="0" w:space="0" w:color="auto"/>
        <w:right w:val="none" w:sz="0" w:space="0" w:color="auto"/>
      </w:divBdr>
    </w:div>
    <w:div w:id="214197151">
      <w:bodyDiv w:val="1"/>
      <w:marLeft w:val="0"/>
      <w:marRight w:val="0"/>
      <w:marTop w:val="0"/>
      <w:marBottom w:val="0"/>
      <w:divBdr>
        <w:top w:val="none" w:sz="0" w:space="0" w:color="auto"/>
        <w:left w:val="none" w:sz="0" w:space="0" w:color="auto"/>
        <w:bottom w:val="none" w:sz="0" w:space="0" w:color="auto"/>
        <w:right w:val="none" w:sz="0" w:space="0" w:color="auto"/>
      </w:divBdr>
    </w:div>
    <w:div w:id="226496183">
      <w:bodyDiv w:val="1"/>
      <w:marLeft w:val="0"/>
      <w:marRight w:val="0"/>
      <w:marTop w:val="0"/>
      <w:marBottom w:val="0"/>
      <w:divBdr>
        <w:top w:val="none" w:sz="0" w:space="0" w:color="auto"/>
        <w:left w:val="none" w:sz="0" w:space="0" w:color="auto"/>
        <w:bottom w:val="none" w:sz="0" w:space="0" w:color="auto"/>
        <w:right w:val="none" w:sz="0" w:space="0" w:color="auto"/>
      </w:divBdr>
    </w:div>
    <w:div w:id="232132232">
      <w:bodyDiv w:val="1"/>
      <w:marLeft w:val="0"/>
      <w:marRight w:val="0"/>
      <w:marTop w:val="0"/>
      <w:marBottom w:val="0"/>
      <w:divBdr>
        <w:top w:val="none" w:sz="0" w:space="0" w:color="auto"/>
        <w:left w:val="none" w:sz="0" w:space="0" w:color="auto"/>
        <w:bottom w:val="none" w:sz="0" w:space="0" w:color="auto"/>
        <w:right w:val="none" w:sz="0" w:space="0" w:color="auto"/>
      </w:divBdr>
    </w:div>
    <w:div w:id="245765984">
      <w:bodyDiv w:val="1"/>
      <w:marLeft w:val="0"/>
      <w:marRight w:val="0"/>
      <w:marTop w:val="0"/>
      <w:marBottom w:val="0"/>
      <w:divBdr>
        <w:top w:val="none" w:sz="0" w:space="0" w:color="auto"/>
        <w:left w:val="none" w:sz="0" w:space="0" w:color="auto"/>
        <w:bottom w:val="none" w:sz="0" w:space="0" w:color="auto"/>
        <w:right w:val="none" w:sz="0" w:space="0" w:color="auto"/>
      </w:divBdr>
    </w:div>
    <w:div w:id="270548347">
      <w:bodyDiv w:val="1"/>
      <w:marLeft w:val="0"/>
      <w:marRight w:val="0"/>
      <w:marTop w:val="0"/>
      <w:marBottom w:val="0"/>
      <w:divBdr>
        <w:top w:val="none" w:sz="0" w:space="0" w:color="auto"/>
        <w:left w:val="none" w:sz="0" w:space="0" w:color="auto"/>
        <w:bottom w:val="none" w:sz="0" w:space="0" w:color="auto"/>
        <w:right w:val="none" w:sz="0" w:space="0" w:color="auto"/>
      </w:divBdr>
    </w:div>
    <w:div w:id="279805508">
      <w:bodyDiv w:val="1"/>
      <w:marLeft w:val="0"/>
      <w:marRight w:val="0"/>
      <w:marTop w:val="0"/>
      <w:marBottom w:val="0"/>
      <w:divBdr>
        <w:top w:val="none" w:sz="0" w:space="0" w:color="auto"/>
        <w:left w:val="none" w:sz="0" w:space="0" w:color="auto"/>
        <w:bottom w:val="none" w:sz="0" w:space="0" w:color="auto"/>
        <w:right w:val="none" w:sz="0" w:space="0" w:color="auto"/>
      </w:divBdr>
    </w:div>
    <w:div w:id="313418192">
      <w:bodyDiv w:val="1"/>
      <w:marLeft w:val="0"/>
      <w:marRight w:val="0"/>
      <w:marTop w:val="0"/>
      <w:marBottom w:val="0"/>
      <w:divBdr>
        <w:top w:val="none" w:sz="0" w:space="0" w:color="auto"/>
        <w:left w:val="none" w:sz="0" w:space="0" w:color="auto"/>
        <w:bottom w:val="none" w:sz="0" w:space="0" w:color="auto"/>
        <w:right w:val="none" w:sz="0" w:space="0" w:color="auto"/>
      </w:divBdr>
    </w:div>
    <w:div w:id="315570217">
      <w:bodyDiv w:val="1"/>
      <w:marLeft w:val="0"/>
      <w:marRight w:val="0"/>
      <w:marTop w:val="0"/>
      <w:marBottom w:val="0"/>
      <w:divBdr>
        <w:top w:val="none" w:sz="0" w:space="0" w:color="auto"/>
        <w:left w:val="none" w:sz="0" w:space="0" w:color="auto"/>
        <w:bottom w:val="none" w:sz="0" w:space="0" w:color="auto"/>
        <w:right w:val="none" w:sz="0" w:space="0" w:color="auto"/>
      </w:divBdr>
    </w:div>
    <w:div w:id="326707917">
      <w:bodyDiv w:val="1"/>
      <w:marLeft w:val="0"/>
      <w:marRight w:val="0"/>
      <w:marTop w:val="0"/>
      <w:marBottom w:val="0"/>
      <w:divBdr>
        <w:top w:val="none" w:sz="0" w:space="0" w:color="auto"/>
        <w:left w:val="none" w:sz="0" w:space="0" w:color="auto"/>
        <w:bottom w:val="none" w:sz="0" w:space="0" w:color="auto"/>
        <w:right w:val="none" w:sz="0" w:space="0" w:color="auto"/>
      </w:divBdr>
    </w:div>
    <w:div w:id="351030100">
      <w:bodyDiv w:val="1"/>
      <w:marLeft w:val="0"/>
      <w:marRight w:val="0"/>
      <w:marTop w:val="0"/>
      <w:marBottom w:val="0"/>
      <w:divBdr>
        <w:top w:val="none" w:sz="0" w:space="0" w:color="auto"/>
        <w:left w:val="none" w:sz="0" w:space="0" w:color="auto"/>
        <w:bottom w:val="none" w:sz="0" w:space="0" w:color="auto"/>
        <w:right w:val="none" w:sz="0" w:space="0" w:color="auto"/>
      </w:divBdr>
    </w:div>
    <w:div w:id="357588723">
      <w:bodyDiv w:val="1"/>
      <w:marLeft w:val="0"/>
      <w:marRight w:val="0"/>
      <w:marTop w:val="0"/>
      <w:marBottom w:val="0"/>
      <w:divBdr>
        <w:top w:val="none" w:sz="0" w:space="0" w:color="auto"/>
        <w:left w:val="none" w:sz="0" w:space="0" w:color="auto"/>
        <w:bottom w:val="none" w:sz="0" w:space="0" w:color="auto"/>
        <w:right w:val="none" w:sz="0" w:space="0" w:color="auto"/>
      </w:divBdr>
    </w:div>
    <w:div w:id="362905103">
      <w:bodyDiv w:val="1"/>
      <w:marLeft w:val="0"/>
      <w:marRight w:val="0"/>
      <w:marTop w:val="0"/>
      <w:marBottom w:val="0"/>
      <w:divBdr>
        <w:top w:val="none" w:sz="0" w:space="0" w:color="auto"/>
        <w:left w:val="none" w:sz="0" w:space="0" w:color="auto"/>
        <w:bottom w:val="none" w:sz="0" w:space="0" w:color="auto"/>
        <w:right w:val="none" w:sz="0" w:space="0" w:color="auto"/>
      </w:divBdr>
    </w:div>
    <w:div w:id="368339609">
      <w:bodyDiv w:val="1"/>
      <w:marLeft w:val="0"/>
      <w:marRight w:val="0"/>
      <w:marTop w:val="0"/>
      <w:marBottom w:val="0"/>
      <w:divBdr>
        <w:top w:val="none" w:sz="0" w:space="0" w:color="auto"/>
        <w:left w:val="none" w:sz="0" w:space="0" w:color="auto"/>
        <w:bottom w:val="none" w:sz="0" w:space="0" w:color="auto"/>
        <w:right w:val="none" w:sz="0" w:space="0" w:color="auto"/>
      </w:divBdr>
    </w:div>
    <w:div w:id="385223363">
      <w:bodyDiv w:val="1"/>
      <w:marLeft w:val="0"/>
      <w:marRight w:val="0"/>
      <w:marTop w:val="0"/>
      <w:marBottom w:val="0"/>
      <w:divBdr>
        <w:top w:val="none" w:sz="0" w:space="0" w:color="auto"/>
        <w:left w:val="none" w:sz="0" w:space="0" w:color="auto"/>
        <w:bottom w:val="none" w:sz="0" w:space="0" w:color="auto"/>
        <w:right w:val="none" w:sz="0" w:space="0" w:color="auto"/>
      </w:divBdr>
      <w:divsChild>
        <w:div w:id="542400112">
          <w:marLeft w:val="360"/>
          <w:marRight w:val="0"/>
          <w:marTop w:val="200"/>
          <w:marBottom w:val="0"/>
          <w:divBdr>
            <w:top w:val="none" w:sz="0" w:space="0" w:color="auto"/>
            <w:left w:val="none" w:sz="0" w:space="0" w:color="auto"/>
            <w:bottom w:val="none" w:sz="0" w:space="0" w:color="auto"/>
            <w:right w:val="none" w:sz="0" w:space="0" w:color="auto"/>
          </w:divBdr>
        </w:div>
        <w:div w:id="765153580">
          <w:marLeft w:val="360"/>
          <w:marRight w:val="0"/>
          <w:marTop w:val="200"/>
          <w:marBottom w:val="0"/>
          <w:divBdr>
            <w:top w:val="none" w:sz="0" w:space="0" w:color="auto"/>
            <w:left w:val="none" w:sz="0" w:space="0" w:color="auto"/>
            <w:bottom w:val="none" w:sz="0" w:space="0" w:color="auto"/>
            <w:right w:val="none" w:sz="0" w:space="0" w:color="auto"/>
          </w:divBdr>
        </w:div>
        <w:div w:id="203106792">
          <w:marLeft w:val="360"/>
          <w:marRight w:val="0"/>
          <w:marTop w:val="200"/>
          <w:marBottom w:val="0"/>
          <w:divBdr>
            <w:top w:val="none" w:sz="0" w:space="0" w:color="auto"/>
            <w:left w:val="none" w:sz="0" w:space="0" w:color="auto"/>
            <w:bottom w:val="none" w:sz="0" w:space="0" w:color="auto"/>
            <w:right w:val="none" w:sz="0" w:space="0" w:color="auto"/>
          </w:divBdr>
        </w:div>
        <w:div w:id="403260445">
          <w:marLeft w:val="360"/>
          <w:marRight w:val="0"/>
          <w:marTop w:val="200"/>
          <w:marBottom w:val="0"/>
          <w:divBdr>
            <w:top w:val="none" w:sz="0" w:space="0" w:color="auto"/>
            <w:left w:val="none" w:sz="0" w:space="0" w:color="auto"/>
            <w:bottom w:val="none" w:sz="0" w:space="0" w:color="auto"/>
            <w:right w:val="none" w:sz="0" w:space="0" w:color="auto"/>
          </w:divBdr>
        </w:div>
        <w:div w:id="1112942579">
          <w:marLeft w:val="360"/>
          <w:marRight w:val="0"/>
          <w:marTop w:val="200"/>
          <w:marBottom w:val="0"/>
          <w:divBdr>
            <w:top w:val="none" w:sz="0" w:space="0" w:color="auto"/>
            <w:left w:val="none" w:sz="0" w:space="0" w:color="auto"/>
            <w:bottom w:val="none" w:sz="0" w:space="0" w:color="auto"/>
            <w:right w:val="none" w:sz="0" w:space="0" w:color="auto"/>
          </w:divBdr>
        </w:div>
        <w:div w:id="1208563344">
          <w:marLeft w:val="360"/>
          <w:marRight w:val="0"/>
          <w:marTop w:val="200"/>
          <w:marBottom w:val="0"/>
          <w:divBdr>
            <w:top w:val="none" w:sz="0" w:space="0" w:color="auto"/>
            <w:left w:val="none" w:sz="0" w:space="0" w:color="auto"/>
            <w:bottom w:val="none" w:sz="0" w:space="0" w:color="auto"/>
            <w:right w:val="none" w:sz="0" w:space="0" w:color="auto"/>
          </w:divBdr>
        </w:div>
        <w:div w:id="882710238">
          <w:marLeft w:val="360"/>
          <w:marRight w:val="0"/>
          <w:marTop w:val="200"/>
          <w:marBottom w:val="0"/>
          <w:divBdr>
            <w:top w:val="none" w:sz="0" w:space="0" w:color="auto"/>
            <w:left w:val="none" w:sz="0" w:space="0" w:color="auto"/>
            <w:bottom w:val="none" w:sz="0" w:space="0" w:color="auto"/>
            <w:right w:val="none" w:sz="0" w:space="0" w:color="auto"/>
          </w:divBdr>
        </w:div>
        <w:div w:id="1101485586">
          <w:marLeft w:val="360"/>
          <w:marRight w:val="0"/>
          <w:marTop w:val="200"/>
          <w:marBottom w:val="0"/>
          <w:divBdr>
            <w:top w:val="none" w:sz="0" w:space="0" w:color="auto"/>
            <w:left w:val="none" w:sz="0" w:space="0" w:color="auto"/>
            <w:bottom w:val="none" w:sz="0" w:space="0" w:color="auto"/>
            <w:right w:val="none" w:sz="0" w:space="0" w:color="auto"/>
          </w:divBdr>
        </w:div>
        <w:div w:id="816992245">
          <w:marLeft w:val="360"/>
          <w:marRight w:val="0"/>
          <w:marTop w:val="200"/>
          <w:marBottom w:val="0"/>
          <w:divBdr>
            <w:top w:val="none" w:sz="0" w:space="0" w:color="auto"/>
            <w:left w:val="none" w:sz="0" w:space="0" w:color="auto"/>
            <w:bottom w:val="none" w:sz="0" w:space="0" w:color="auto"/>
            <w:right w:val="none" w:sz="0" w:space="0" w:color="auto"/>
          </w:divBdr>
        </w:div>
      </w:divsChild>
    </w:div>
    <w:div w:id="406652402">
      <w:bodyDiv w:val="1"/>
      <w:marLeft w:val="0"/>
      <w:marRight w:val="0"/>
      <w:marTop w:val="0"/>
      <w:marBottom w:val="0"/>
      <w:divBdr>
        <w:top w:val="none" w:sz="0" w:space="0" w:color="auto"/>
        <w:left w:val="none" w:sz="0" w:space="0" w:color="auto"/>
        <w:bottom w:val="none" w:sz="0" w:space="0" w:color="auto"/>
        <w:right w:val="none" w:sz="0" w:space="0" w:color="auto"/>
      </w:divBdr>
    </w:div>
    <w:div w:id="414862444">
      <w:bodyDiv w:val="1"/>
      <w:marLeft w:val="0"/>
      <w:marRight w:val="0"/>
      <w:marTop w:val="0"/>
      <w:marBottom w:val="0"/>
      <w:divBdr>
        <w:top w:val="none" w:sz="0" w:space="0" w:color="auto"/>
        <w:left w:val="none" w:sz="0" w:space="0" w:color="auto"/>
        <w:bottom w:val="none" w:sz="0" w:space="0" w:color="auto"/>
        <w:right w:val="none" w:sz="0" w:space="0" w:color="auto"/>
      </w:divBdr>
    </w:div>
    <w:div w:id="419446577">
      <w:bodyDiv w:val="1"/>
      <w:marLeft w:val="0"/>
      <w:marRight w:val="0"/>
      <w:marTop w:val="0"/>
      <w:marBottom w:val="0"/>
      <w:divBdr>
        <w:top w:val="none" w:sz="0" w:space="0" w:color="auto"/>
        <w:left w:val="none" w:sz="0" w:space="0" w:color="auto"/>
        <w:bottom w:val="none" w:sz="0" w:space="0" w:color="auto"/>
        <w:right w:val="none" w:sz="0" w:space="0" w:color="auto"/>
      </w:divBdr>
    </w:div>
    <w:div w:id="436798083">
      <w:bodyDiv w:val="1"/>
      <w:marLeft w:val="0"/>
      <w:marRight w:val="0"/>
      <w:marTop w:val="0"/>
      <w:marBottom w:val="0"/>
      <w:divBdr>
        <w:top w:val="none" w:sz="0" w:space="0" w:color="auto"/>
        <w:left w:val="none" w:sz="0" w:space="0" w:color="auto"/>
        <w:bottom w:val="none" w:sz="0" w:space="0" w:color="auto"/>
        <w:right w:val="none" w:sz="0" w:space="0" w:color="auto"/>
      </w:divBdr>
    </w:div>
    <w:div w:id="442916492">
      <w:bodyDiv w:val="1"/>
      <w:marLeft w:val="0"/>
      <w:marRight w:val="0"/>
      <w:marTop w:val="0"/>
      <w:marBottom w:val="0"/>
      <w:divBdr>
        <w:top w:val="none" w:sz="0" w:space="0" w:color="auto"/>
        <w:left w:val="none" w:sz="0" w:space="0" w:color="auto"/>
        <w:bottom w:val="none" w:sz="0" w:space="0" w:color="auto"/>
        <w:right w:val="none" w:sz="0" w:space="0" w:color="auto"/>
      </w:divBdr>
    </w:div>
    <w:div w:id="447551264">
      <w:bodyDiv w:val="1"/>
      <w:marLeft w:val="0"/>
      <w:marRight w:val="0"/>
      <w:marTop w:val="0"/>
      <w:marBottom w:val="0"/>
      <w:divBdr>
        <w:top w:val="none" w:sz="0" w:space="0" w:color="auto"/>
        <w:left w:val="none" w:sz="0" w:space="0" w:color="auto"/>
        <w:bottom w:val="none" w:sz="0" w:space="0" w:color="auto"/>
        <w:right w:val="none" w:sz="0" w:space="0" w:color="auto"/>
      </w:divBdr>
    </w:div>
    <w:div w:id="455611983">
      <w:bodyDiv w:val="1"/>
      <w:marLeft w:val="0"/>
      <w:marRight w:val="0"/>
      <w:marTop w:val="0"/>
      <w:marBottom w:val="0"/>
      <w:divBdr>
        <w:top w:val="none" w:sz="0" w:space="0" w:color="auto"/>
        <w:left w:val="none" w:sz="0" w:space="0" w:color="auto"/>
        <w:bottom w:val="none" w:sz="0" w:space="0" w:color="auto"/>
        <w:right w:val="none" w:sz="0" w:space="0" w:color="auto"/>
      </w:divBdr>
    </w:div>
    <w:div w:id="461928406">
      <w:bodyDiv w:val="1"/>
      <w:marLeft w:val="0"/>
      <w:marRight w:val="0"/>
      <w:marTop w:val="0"/>
      <w:marBottom w:val="0"/>
      <w:divBdr>
        <w:top w:val="none" w:sz="0" w:space="0" w:color="auto"/>
        <w:left w:val="none" w:sz="0" w:space="0" w:color="auto"/>
        <w:bottom w:val="none" w:sz="0" w:space="0" w:color="auto"/>
        <w:right w:val="none" w:sz="0" w:space="0" w:color="auto"/>
      </w:divBdr>
    </w:div>
    <w:div w:id="467668062">
      <w:bodyDiv w:val="1"/>
      <w:marLeft w:val="0"/>
      <w:marRight w:val="0"/>
      <w:marTop w:val="0"/>
      <w:marBottom w:val="0"/>
      <w:divBdr>
        <w:top w:val="none" w:sz="0" w:space="0" w:color="auto"/>
        <w:left w:val="none" w:sz="0" w:space="0" w:color="auto"/>
        <w:bottom w:val="none" w:sz="0" w:space="0" w:color="auto"/>
        <w:right w:val="none" w:sz="0" w:space="0" w:color="auto"/>
      </w:divBdr>
    </w:div>
    <w:div w:id="491914439">
      <w:bodyDiv w:val="1"/>
      <w:marLeft w:val="0"/>
      <w:marRight w:val="0"/>
      <w:marTop w:val="0"/>
      <w:marBottom w:val="0"/>
      <w:divBdr>
        <w:top w:val="none" w:sz="0" w:space="0" w:color="auto"/>
        <w:left w:val="none" w:sz="0" w:space="0" w:color="auto"/>
        <w:bottom w:val="none" w:sz="0" w:space="0" w:color="auto"/>
        <w:right w:val="none" w:sz="0" w:space="0" w:color="auto"/>
      </w:divBdr>
    </w:div>
    <w:div w:id="501898456">
      <w:bodyDiv w:val="1"/>
      <w:marLeft w:val="0"/>
      <w:marRight w:val="0"/>
      <w:marTop w:val="0"/>
      <w:marBottom w:val="0"/>
      <w:divBdr>
        <w:top w:val="none" w:sz="0" w:space="0" w:color="auto"/>
        <w:left w:val="none" w:sz="0" w:space="0" w:color="auto"/>
        <w:bottom w:val="none" w:sz="0" w:space="0" w:color="auto"/>
        <w:right w:val="none" w:sz="0" w:space="0" w:color="auto"/>
      </w:divBdr>
    </w:div>
    <w:div w:id="505485224">
      <w:bodyDiv w:val="1"/>
      <w:marLeft w:val="0"/>
      <w:marRight w:val="0"/>
      <w:marTop w:val="0"/>
      <w:marBottom w:val="0"/>
      <w:divBdr>
        <w:top w:val="none" w:sz="0" w:space="0" w:color="auto"/>
        <w:left w:val="none" w:sz="0" w:space="0" w:color="auto"/>
        <w:bottom w:val="none" w:sz="0" w:space="0" w:color="auto"/>
        <w:right w:val="none" w:sz="0" w:space="0" w:color="auto"/>
      </w:divBdr>
      <w:divsChild>
        <w:div w:id="1564564368">
          <w:marLeft w:val="360"/>
          <w:marRight w:val="0"/>
          <w:marTop w:val="200"/>
          <w:marBottom w:val="0"/>
          <w:divBdr>
            <w:top w:val="none" w:sz="0" w:space="0" w:color="auto"/>
            <w:left w:val="none" w:sz="0" w:space="0" w:color="auto"/>
            <w:bottom w:val="none" w:sz="0" w:space="0" w:color="auto"/>
            <w:right w:val="none" w:sz="0" w:space="0" w:color="auto"/>
          </w:divBdr>
        </w:div>
        <w:div w:id="379137524">
          <w:marLeft w:val="360"/>
          <w:marRight w:val="0"/>
          <w:marTop w:val="200"/>
          <w:marBottom w:val="0"/>
          <w:divBdr>
            <w:top w:val="none" w:sz="0" w:space="0" w:color="auto"/>
            <w:left w:val="none" w:sz="0" w:space="0" w:color="auto"/>
            <w:bottom w:val="none" w:sz="0" w:space="0" w:color="auto"/>
            <w:right w:val="none" w:sz="0" w:space="0" w:color="auto"/>
          </w:divBdr>
        </w:div>
        <w:div w:id="488524375">
          <w:marLeft w:val="360"/>
          <w:marRight w:val="0"/>
          <w:marTop w:val="200"/>
          <w:marBottom w:val="0"/>
          <w:divBdr>
            <w:top w:val="none" w:sz="0" w:space="0" w:color="auto"/>
            <w:left w:val="none" w:sz="0" w:space="0" w:color="auto"/>
            <w:bottom w:val="none" w:sz="0" w:space="0" w:color="auto"/>
            <w:right w:val="none" w:sz="0" w:space="0" w:color="auto"/>
          </w:divBdr>
        </w:div>
        <w:div w:id="1950307959">
          <w:marLeft w:val="360"/>
          <w:marRight w:val="0"/>
          <w:marTop w:val="200"/>
          <w:marBottom w:val="0"/>
          <w:divBdr>
            <w:top w:val="none" w:sz="0" w:space="0" w:color="auto"/>
            <w:left w:val="none" w:sz="0" w:space="0" w:color="auto"/>
            <w:bottom w:val="none" w:sz="0" w:space="0" w:color="auto"/>
            <w:right w:val="none" w:sz="0" w:space="0" w:color="auto"/>
          </w:divBdr>
        </w:div>
        <w:div w:id="794952992">
          <w:marLeft w:val="360"/>
          <w:marRight w:val="0"/>
          <w:marTop w:val="200"/>
          <w:marBottom w:val="0"/>
          <w:divBdr>
            <w:top w:val="none" w:sz="0" w:space="0" w:color="auto"/>
            <w:left w:val="none" w:sz="0" w:space="0" w:color="auto"/>
            <w:bottom w:val="none" w:sz="0" w:space="0" w:color="auto"/>
            <w:right w:val="none" w:sz="0" w:space="0" w:color="auto"/>
          </w:divBdr>
        </w:div>
      </w:divsChild>
    </w:div>
    <w:div w:id="518353763">
      <w:bodyDiv w:val="1"/>
      <w:marLeft w:val="0"/>
      <w:marRight w:val="0"/>
      <w:marTop w:val="0"/>
      <w:marBottom w:val="0"/>
      <w:divBdr>
        <w:top w:val="none" w:sz="0" w:space="0" w:color="auto"/>
        <w:left w:val="none" w:sz="0" w:space="0" w:color="auto"/>
        <w:bottom w:val="none" w:sz="0" w:space="0" w:color="auto"/>
        <w:right w:val="none" w:sz="0" w:space="0" w:color="auto"/>
      </w:divBdr>
    </w:div>
    <w:div w:id="521407699">
      <w:bodyDiv w:val="1"/>
      <w:marLeft w:val="0"/>
      <w:marRight w:val="0"/>
      <w:marTop w:val="0"/>
      <w:marBottom w:val="0"/>
      <w:divBdr>
        <w:top w:val="none" w:sz="0" w:space="0" w:color="auto"/>
        <w:left w:val="none" w:sz="0" w:space="0" w:color="auto"/>
        <w:bottom w:val="none" w:sz="0" w:space="0" w:color="auto"/>
        <w:right w:val="none" w:sz="0" w:space="0" w:color="auto"/>
      </w:divBdr>
    </w:div>
    <w:div w:id="536160878">
      <w:bodyDiv w:val="1"/>
      <w:marLeft w:val="0"/>
      <w:marRight w:val="0"/>
      <w:marTop w:val="0"/>
      <w:marBottom w:val="0"/>
      <w:divBdr>
        <w:top w:val="none" w:sz="0" w:space="0" w:color="auto"/>
        <w:left w:val="none" w:sz="0" w:space="0" w:color="auto"/>
        <w:bottom w:val="none" w:sz="0" w:space="0" w:color="auto"/>
        <w:right w:val="none" w:sz="0" w:space="0" w:color="auto"/>
      </w:divBdr>
    </w:div>
    <w:div w:id="538973613">
      <w:bodyDiv w:val="1"/>
      <w:marLeft w:val="0"/>
      <w:marRight w:val="0"/>
      <w:marTop w:val="0"/>
      <w:marBottom w:val="0"/>
      <w:divBdr>
        <w:top w:val="none" w:sz="0" w:space="0" w:color="auto"/>
        <w:left w:val="none" w:sz="0" w:space="0" w:color="auto"/>
        <w:bottom w:val="none" w:sz="0" w:space="0" w:color="auto"/>
        <w:right w:val="none" w:sz="0" w:space="0" w:color="auto"/>
      </w:divBdr>
    </w:div>
    <w:div w:id="543255614">
      <w:bodyDiv w:val="1"/>
      <w:marLeft w:val="0"/>
      <w:marRight w:val="0"/>
      <w:marTop w:val="0"/>
      <w:marBottom w:val="0"/>
      <w:divBdr>
        <w:top w:val="none" w:sz="0" w:space="0" w:color="auto"/>
        <w:left w:val="none" w:sz="0" w:space="0" w:color="auto"/>
        <w:bottom w:val="none" w:sz="0" w:space="0" w:color="auto"/>
        <w:right w:val="none" w:sz="0" w:space="0" w:color="auto"/>
      </w:divBdr>
    </w:div>
    <w:div w:id="554588779">
      <w:bodyDiv w:val="1"/>
      <w:marLeft w:val="0"/>
      <w:marRight w:val="0"/>
      <w:marTop w:val="0"/>
      <w:marBottom w:val="0"/>
      <w:divBdr>
        <w:top w:val="none" w:sz="0" w:space="0" w:color="auto"/>
        <w:left w:val="none" w:sz="0" w:space="0" w:color="auto"/>
        <w:bottom w:val="none" w:sz="0" w:space="0" w:color="auto"/>
        <w:right w:val="none" w:sz="0" w:space="0" w:color="auto"/>
      </w:divBdr>
    </w:div>
    <w:div w:id="569081780">
      <w:bodyDiv w:val="1"/>
      <w:marLeft w:val="0"/>
      <w:marRight w:val="0"/>
      <w:marTop w:val="0"/>
      <w:marBottom w:val="0"/>
      <w:divBdr>
        <w:top w:val="none" w:sz="0" w:space="0" w:color="auto"/>
        <w:left w:val="none" w:sz="0" w:space="0" w:color="auto"/>
        <w:bottom w:val="none" w:sz="0" w:space="0" w:color="auto"/>
        <w:right w:val="none" w:sz="0" w:space="0" w:color="auto"/>
      </w:divBdr>
    </w:div>
    <w:div w:id="573197106">
      <w:bodyDiv w:val="1"/>
      <w:marLeft w:val="0"/>
      <w:marRight w:val="0"/>
      <w:marTop w:val="0"/>
      <w:marBottom w:val="0"/>
      <w:divBdr>
        <w:top w:val="none" w:sz="0" w:space="0" w:color="auto"/>
        <w:left w:val="none" w:sz="0" w:space="0" w:color="auto"/>
        <w:bottom w:val="none" w:sz="0" w:space="0" w:color="auto"/>
        <w:right w:val="none" w:sz="0" w:space="0" w:color="auto"/>
      </w:divBdr>
    </w:div>
    <w:div w:id="596525214">
      <w:bodyDiv w:val="1"/>
      <w:marLeft w:val="0"/>
      <w:marRight w:val="0"/>
      <w:marTop w:val="0"/>
      <w:marBottom w:val="0"/>
      <w:divBdr>
        <w:top w:val="none" w:sz="0" w:space="0" w:color="auto"/>
        <w:left w:val="none" w:sz="0" w:space="0" w:color="auto"/>
        <w:bottom w:val="none" w:sz="0" w:space="0" w:color="auto"/>
        <w:right w:val="none" w:sz="0" w:space="0" w:color="auto"/>
      </w:divBdr>
    </w:div>
    <w:div w:id="599878498">
      <w:bodyDiv w:val="1"/>
      <w:marLeft w:val="0"/>
      <w:marRight w:val="0"/>
      <w:marTop w:val="0"/>
      <w:marBottom w:val="0"/>
      <w:divBdr>
        <w:top w:val="none" w:sz="0" w:space="0" w:color="auto"/>
        <w:left w:val="none" w:sz="0" w:space="0" w:color="auto"/>
        <w:bottom w:val="none" w:sz="0" w:space="0" w:color="auto"/>
        <w:right w:val="none" w:sz="0" w:space="0" w:color="auto"/>
      </w:divBdr>
      <w:divsChild>
        <w:div w:id="1370371690">
          <w:marLeft w:val="360"/>
          <w:marRight w:val="0"/>
          <w:marTop w:val="200"/>
          <w:marBottom w:val="0"/>
          <w:divBdr>
            <w:top w:val="none" w:sz="0" w:space="0" w:color="auto"/>
            <w:left w:val="none" w:sz="0" w:space="0" w:color="auto"/>
            <w:bottom w:val="none" w:sz="0" w:space="0" w:color="auto"/>
            <w:right w:val="none" w:sz="0" w:space="0" w:color="auto"/>
          </w:divBdr>
        </w:div>
        <w:div w:id="340738491">
          <w:marLeft w:val="360"/>
          <w:marRight w:val="0"/>
          <w:marTop w:val="200"/>
          <w:marBottom w:val="0"/>
          <w:divBdr>
            <w:top w:val="none" w:sz="0" w:space="0" w:color="auto"/>
            <w:left w:val="none" w:sz="0" w:space="0" w:color="auto"/>
            <w:bottom w:val="none" w:sz="0" w:space="0" w:color="auto"/>
            <w:right w:val="none" w:sz="0" w:space="0" w:color="auto"/>
          </w:divBdr>
        </w:div>
        <w:div w:id="751663107">
          <w:marLeft w:val="360"/>
          <w:marRight w:val="0"/>
          <w:marTop w:val="200"/>
          <w:marBottom w:val="0"/>
          <w:divBdr>
            <w:top w:val="none" w:sz="0" w:space="0" w:color="auto"/>
            <w:left w:val="none" w:sz="0" w:space="0" w:color="auto"/>
            <w:bottom w:val="none" w:sz="0" w:space="0" w:color="auto"/>
            <w:right w:val="none" w:sz="0" w:space="0" w:color="auto"/>
          </w:divBdr>
        </w:div>
        <w:div w:id="1745445882">
          <w:marLeft w:val="360"/>
          <w:marRight w:val="0"/>
          <w:marTop w:val="200"/>
          <w:marBottom w:val="0"/>
          <w:divBdr>
            <w:top w:val="none" w:sz="0" w:space="0" w:color="auto"/>
            <w:left w:val="none" w:sz="0" w:space="0" w:color="auto"/>
            <w:bottom w:val="none" w:sz="0" w:space="0" w:color="auto"/>
            <w:right w:val="none" w:sz="0" w:space="0" w:color="auto"/>
          </w:divBdr>
        </w:div>
        <w:div w:id="1331568462">
          <w:marLeft w:val="360"/>
          <w:marRight w:val="0"/>
          <w:marTop w:val="200"/>
          <w:marBottom w:val="0"/>
          <w:divBdr>
            <w:top w:val="none" w:sz="0" w:space="0" w:color="auto"/>
            <w:left w:val="none" w:sz="0" w:space="0" w:color="auto"/>
            <w:bottom w:val="none" w:sz="0" w:space="0" w:color="auto"/>
            <w:right w:val="none" w:sz="0" w:space="0" w:color="auto"/>
          </w:divBdr>
        </w:div>
        <w:div w:id="1354915631">
          <w:marLeft w:val="360"/>
          <w:marRight w:val="0"/>
          <w:marTop w:val="200"/>
          <w:marBottom w:val="0"/>
          <w:divBdr>
            <w:top w:val="none" w:sz="0" w:space="0" w:color="auto"/>
            <w:left w:val="none" w:sz="0" w:space="0" w:color="auto"/>
            <w:bottom w:val="none" w:sz="0" w:space="0" w:color="auto"/>
            <w:right w:val="none" w:sz="0" w:space="0" w:color="auto"/>
          </w:divBdr>
        </w:div>
      </w:divsChild>
    </w:div>
    <w:div w:id="600453463">
      <w:bodyDiv w:val="1"/>
      <w:marLeft w:val="0"/>
      <w:marRight w:val="0"/>
      <w:marTop w:val="0"/>
      <w:marBottom w:val="0"/>
      <w:divBdr>
        <w:top w:val="none" w:sz="0" w:space="0" w:color="auto"/>
        <w:left w:val="none" w:sz="0" w:space="0" w:color="auto"/>
        <w:bottom w:val="none" w:sz="0" w:space="0" w:color="auto"/>
        <w:right w:val="none" w:sz="0" w:space="0" w:color="auto"/>
      </w:divBdr>
    </w:div>
    <w:div w:id="603457498">
      <w:bodyDiv w:val="1"/>
      <w:marLeft w:val="0"/>
      <w:marRight w:val="0"/>
      <w:marTop w:val="0"/>
      <w:marBottom w:val="0"/>
      <w:divBdr>
        <w:top w:val="none" w:sz="0" w:space="0" w:color="auto"/>
        <w:left w:val="none" w:sz="0" w:space="0" w:color="auto"/>
        <w:bottom w:val="none" w:sz="0" w:space="0" w:color="auto"/>
        <w:right w:val="none" w:sz="0" w:space="0" w:color="auto"/>
      </w:divBdr>
      <w:divsChild>
        <w:div w:id="426075791">
          <w:marLeft w:val="0"/>
          <w:marRight w:val="0"/>
          <w:marTop w:val="180"/>
          <w:marBottom w:val="180"/>
          <w:divBdr>
            <w:top w:val="none" w:sz="0" w:space="0" w:color="auto"/>
            <w:left w:val="none" w:sz="0" w:space="0" w:color="auto"/>
            <w:bottom w:val="none" w:sz="0" w:space="0" w:color="auto"/>
            <w:right w:val="none" w:sz="0" w:space="0" w:color="auto"/>
          </w:divBdr>
        </w:div>
      </w:divsChild>
    </w:div>
    <w:div w:id="604506800">
      <w:bodyDiv w:val="1"/>
      <w:marLeft w:val="0"/>
      <w:marRight w:val="0"/>
      <w:marTop w:val="0"/>
      <w:marBottom w:val="0"/>
      <w:divBdr>
        <w:top w:val="none" w:sz="0" w:space="0" w:color="auto"/>
        <w:left w:val="none" w:sz="0" w:space="0" w:color="auto"/>
        <w:bottom w:val="none" w:sz="0" w:space="0" w:color="auto"/>
        <w:right w:val="none" w:sz="0" w:space="0" w:color="auto"/>
      </w:divBdr>
    </w:div>
    <w:div w:id="605231581">
      <w:bodyDiv w:val="1"/>
      <w:marLeft w:val="0"/>
      <w:marRight w:val="0"/>
      <w:marTop w:val="0"/>
      <w:marBottom w:val="0"/>
      <w:divBdr>
        <w:top w:val="none" w:sz="0" w:space="0" w:color="auto"/>
        <w:left w:val="none" w:sz="0" w:space="0" w:color="auto"/>
        <w:bottom w:val="none" w:sz="0" w:space="0" w:color="auto"/>
        <w:right w:val="none" w:sz="0" w:space="0" w:color="auto"/>
      </w:divBdr>
    </w:div>
    <w:div w:id="620258579">
      <w:bodyDiv w:val="1"/>
      <w:marLeft w:val="0"/>
      <w:marRight w:val="0"/>
      <w:marTop w:val="0"/>
      <w:marBottom w:val="0"/>
      <w:divBdr>
        <w:top w:val="none" w:sz="0" w:space="0" w:color="auto"/>
        <w:left w:val="none" w:sz="0" w:space="0" w:color="auto"/>
        <w:bottom w:val="none" w:sz="0" w:space="0" w:color="auto"/>
        <w:right w:val="none" w:sz="0" w:space="0" w:color="auto"/>
      </w:divBdr>
    </w:div>
    <w:div w:id="625087385">
      <w:bodyDiv w:val="1"/>
      <w:marLeft w:val="0"/>
      <w:marRight w:val="0"/>
      <w:marTop w:val="0"/>
      <w:marBottom w:val="0"/>
      <w:divBdr>
        <w:top w:val="none" w:sz="0" w:space="0" w:color="auto"/>
        <w:left w:val="none" w:sz="0" w:space="0" w:color="auto"/>
        <w:bottom w:val="none" w:sz="0" w:space="0" w:color="auto"/>
        <w:right w:val="none" w:sz="0" w:space="0" w:color="auto"/>
      </w:divBdr>
    </w:div>
    <w:div w:id="643700284">
      <w:bodyDiv w:val="1"/>
      <w:marLeft w:val="0"/>
      <w:marRight w:val="0"/>
      <w:marTop w:val="0"/>
      <w:marBottom w:val="0"/>
      <w:divBdr>
        <w:top w:val="none" w:sz="0" w:space="0" w:color="auto"/>
        <w:left w:val="none" w:sz="0" w:space="0" w:color="auto"/>
        <w:bottom w:val="none" w:sz="0" w:space="0" w:color="auto"/>
        <w:right w:val="none" w:sz="0" w:space="0" w:color="auto"/>
      </w:divBdr>
    </w:div>
    <w:div w:id="688488027">
      <w:bodyDiv w:val="1"/>
      <w:marLeft w:val="0"/>
      <w:marRight w:val="0"/>
      <w:marTop w:val="0"/>
      <w:marBottom w:val="0"/>
      <w:divBdr>
        <w:top w:val="none" w:sz="0" w:space="0" w:color="auto"/>
        <w:left w:val="none" w:sz="0" w:space="0" w:color="auto"/>
        <w:bottom w:val="none" w:sz="0" w:space="0" w:color="auto"/>
        <w:right w:val="none" w:sz="0" w:space="0" w:color="auto"/>
      </w:divBdr>
    </w:div>
    <w:div w:id="689840512">
      <w:bodyDiv w:val="1"/>
      <w:marLeft w:val="0"/>
      <w:marRight w:val="0"/>
      <w:marTop w:val="0"/>
      <w:marBottom w:val="0"/>
      <w:divBdr>
        <w:top w:val="none" w:sz="0" w:space="0" w:color="auto"/>
        <w:left w:val="none" w:sz="0" w:space="0" w:color="auto"/>
        <w:bottom w:val="none" w:sz="0" w:space="0" w:color="auto"/>
        <w:right w:val="none" w:sz="0" w:space="0" w:color="auto"/>
      </w:divBdr>
    </w:div>
    <w:div w:id="715391906">
      <w:bodyDiv w:val="1"/>
      <w:marLeft w:val="0"/>
      <w:marRight w:val="0"/>
      <w:marTop w:val="0"/>
      <w:marBottom w:val="0"/>
      <w:divBdr>
        <w:top w:val="none" w:sz="0" w:space="0" w:color="auto"/>
        <w:left w:val="none" w:sz="0" w:space="0" w:color="auto"/>
        <w:bottom w:val="none" w:sz="0" w:space="0" w:color="auto"/>
        <w:right w:val="none" w:sz="0" w:space="0" w:color="auto"/>
      </w:divBdr>
    </w:div>
    <w:div w:id="740181092">
      <w:bodyDiv w:val="1"/>
      <w:marLeft w:val="0"/>
      <w:marRight w:val="0"/>
      <w:marTop w:val="0"/>
      <w:marBottom w:val="0"/>
      <w:divBdr>
        <w:top w:val="none" w:sz="0" w:space="0" w:color="auto"/>
        <w:left w:val="none" w:sz="0" w:space="0" w:color="auto"/>
        <w:bottom w:val="none" w:sz="0" w:space="0" w:color="auto"/>
        <w:right w:val="none" w:sz="0" w:space="0" w:color="auto"/>
      </w:divBdr>
    </w:div>
    <w:div w:id="749087495">
      <w:bodyDiv w:val="1"/>
      <w:marLeft w:val="0"/>
      <w:marRight w:val="0"/>
      <w:marTop w:val="0"/>
      <w:marBottom w:val="0"/>
      <w:divBdr>
        <w:top w:val="none" w:sz="0" w:space="0" w:color="auto"/>
        <w:left w:val="none" w:sz="0" w:space="0" w:color="auto"/>
        <w:bottom w:val="none" w:sz="0" w:space="0" w:color="auto"/>
        <w:right w:val="none" w:sz="0" w:space="0" w:color="auto"/>
      </w:divBdr>
    </w:div>
    <w:div w:id="753867450">
      <w:bodyDiv w:val="1"/>
      <w:marLeft w:val="0"/>
      <w:marRight w:val="0"/>
      <w:marTop w:val="0"/>
      <w:marBottom w:val="0"/>
      <w:divBdr>
        <w:top w:val="none" w:sz="0" w:space="0" w:color="auto"/>
        <w:left w:val="none" w:sz="0" w:space="0" w:color="auto"/>
        <w:bottom w:val="none" w:sz="0" w:space="0" w:color="auto"/>
        <w:right w:val="none" w:sz="0" w:space="0" w:color="auto"/>
      </w:divBdr>
    </w:div>
    <w:div w:id="758405727">
      <w:bodyDiv w:val="1"/>
      <w:marLeft w:val="0"/>
      <w:marRight w:val="0"/>
      <w:marTop w:val="0"/>
      <w:marBottom w:val="0"/>
      <w:divBdr>
        <w:top w:val="none" w:sz="0" w:space="0" w:color="auto"/>
        <w:left w:val="none" w:sz="0" w:space="0" w:color="auto"/>
        <w:bottom w:val="none" w:sz="0" w:space="0" w:color="auto"/>
        <w:right w:val="none" w:sz="0" w:space="0" w:color="auto"/>
      </w:divBdr>
    </w:div>
    <w:div w:id="763260111">
      <w:bodyDiv w:val="1"/>
      <w:marLeft w:val="0"/>
      <w:marRight w:val="0"/>
      <w:marTop w:val="0"/>
      <w:marBottom w:val="0"/>
      <w:divBdr>
        <w:top w:val="none" w:sz="0" w:space="0" w:color="auto"/>
        <w:left w:val="none" w:sz="0" w:space="0" w:color="auto"/>
        <w:bottom w:val="none" w:sz="0" w:space="0" w:color="auto"/>
        <w:right w:val="none" w:sz="0" w:space="0" w:color="auto"/>
      </w:divBdr>
    </w:div>
    <w:div w:id="763384053">
      <w:bodyDiv w:val="1"/>
      <w:marLeft w:val="0"/>
      <w:marRight w:val="0"/>
      <w:marTop w:val="0"/>
      <w:marBottom w:val="0"/>
      <w:divBdr>
        <w:top w:val="none" w:sz="0" w:space="0" w:color="auto"/>
        <w:left w:val="none" w:sz="0" w:space="0" w:color="auto"/>
        <w:bottom w:val="none" w:sz="0" w:space="0" w:color="auto"/>
        <w:right w:val="none" w:sz="0" w:space="0" w:color="auto"/>
      </w:divBdr>
    </w:div>
    <w:div w:id="773018833">
      <w:bodyDiv w:val="1"/>
      <w:marLeft w:val="0"/>
      <w:marRight w:val="0"/>
      <w:marTop w:val="0"/>
      <w:marBottom w:val="0"/>
      <w:divBdr>
        <w:top w:val="none" w:sz="0" w:space="0" w:color="auto"/>
        <w:left w:val="none" w:sz="0" w:space="0" w:color="auto"/>
        <w:bottom w:val="none" w:sz="0" w:space="0" w:color="auto"/>
        <w:right w:val="none" w:sz="0" w:space="0" w:color="auto"/>
      </w:divBdr>
    </w:div>
    <w:div w:id="777793405">
      <w:bodyDiv w:val="1"/>
      <w:marLeft w:val="0"/>
      <w:marRight w:val="0"/>
      <w:marTop w:val="0"/>
      <w:marBottom w:val="0"/>
      <w:divBdr>
        <w:top w:val="none" w:sz="0" w:space="0" w:color="auto"/>
        <w:left w:val="none" w:sz="0" w:space="0" w:color="auto"/>
        <w:bottom w:val="none" w:sz="0" w:space="0" w:color="auto"/>
        <w:right w:val="none" w:sz="0" w:space="0" w:color="auto"/>
      </w:divBdr>
    </w:div>
    <w:div w:id="779837509">
      <w:bodyDiv w:val="1"/>
      <w:marLeft w:val="0"/>
      <w:marRight w:val="0"/>
      <w:marTop w:val="0"/>
      <w:marBottom w:val="0"/>
      <w:divBdr>
        <w:top w:val="none" w:sz="0" w:space="0" w:color="auto"/>
        <w:left w:val="none" w:sz="0" w:space="0" w:color="auto"/>
        <w:bottom w:val="none" w:sz="0" w:space="0" w:color="auto"/>
        <w:right w:val="none" w:sz="0" w:space="0" w:color="auto"/>
      </w:divBdr>
    </w:div>
    <w:div w:id="780149144">
      <w:bodyDiv w:val="1"/>
      <w:marLeft w:val="0"/>
      <w:marRight w:val="0"/>
      <w:marTop w:val="0"/>
      <w:marBottom w:val="0"/>
      <w:divBdr>
        <w:top w:val="none" w:sz="0" w:space="0" w:color="auto"/>
        <w:left w:val="none" w:sz="0" w:space="0" w:color="auto"/>
        <w:bottom w:val="none" w:sz="0" w:space="0" w:color="auto"/>
        <w:right w:val="none" w:sz="0" w:space="0" w:color="auto"/>
      </w:divBdr>
    </w:div>
    <w:div w:id="785082293">
      <w:bodyDiv w:val="1"/>
      <w:marLeft w:val="0"/>
      <w:marRight w:val="0"/>
      <w:marTop w:val="0"/>
      <w:marBottom w:val="0"/>
      <w:divBdr>
        <w:top w:val="none" w:sz="0" w:space="0" w:color="auto"/>
        <w:left w:val="none" w:sz="0" w:space="0" w:color="auto"/>
        <w:bottom w:val="none" w:sz="0" w:space="0" w:color="auto"/>
        <w:right w:val="none" w:sz="0" w:space="0" w:color="auto"/>
      </w:divBdr>
    </w:div>
    <w:div w:id="804127813">
      <w:bodyDiv w:val="1"/>
      <w:marLeft w:val="0"/>
      <w:marRight w:val="0"/>
      <w:marTop w:val="0"/>
      <w:marBottom w:val="0"/>
      <w:divBdr>
        <w:top w:val="none" w:sz="0" w:space="0" w:color="auto"/>
        <w:left w:val="none" w:sz="0" w:space="0" w:color="auto"/>
        <w:bottom w:val="none" w:sz="0" w:space="0" w:color="auto"/>
        <w:right w:val="none" w:sz="0" w:space="0" w:color="auto"/>
      </w:divBdr>
    </w:div>
    <w:div w:id="805853045">
      <w:bodyDiv w:val="1"/>
      <w:marLeft w:val="0"/>
      <w:marRight w:val="0"/>
      <w:marTop w:val="0"/>
      <w:marBottom w:val="0"/>
      <w:divBdr>
        <w:top w:val="none" w:sz="0" w:space="0" w:color="auto"/>
        <w:left w:val="none" w:sz="0" w:space="0" w:color="auto"/>
        <w:bottom w:val="none" w:sz="0" w:space="0" w:color="auto"/>
        <w:right w:val="none" w:sz="0" w:space="0" w:color="auto"/>
      </w:divBdr>
    </w:div>
    <w:div w:id="807018037">
      <w:bodyDiv w:val="1"/>
      <w:marLeft w:val="0"/>
      <w:marRight w:val="0"/>
      <w:marTop w:val="0"/>
      <w:marBottom w:val="0"/>
      <w:divBdr>
        <w:top w:val="none" w:sz="0" w:space="0" w:color="auto"/>
        <w:left w:val="none" w:sz="0" w:space="0" w:color="auto"/>
        <w:bottom w:val="none" w:sz="0" w:space="0" w:color="auto"/>
        <w:right w:val="none" w:sz="0" w:space="0" w:color="auto"/>
      </w:divBdr>
    </w:div>
    <w:div w:id="808593793">
      <w:bodyDiv w:val="1"/>
      <w:marLeft w:val="0"/>
      <w:marRight w:val="0"/>
      <w:marTop w:val="0"/>
      <w:marBottom w:val="0"/>
      <w:divBdr>
        <w:top w:val="none" w:sz="0" w:space="0" w:color="auto"/>
        <w:left w:val="none" w:sz="0" w:space="0" w:color="auto"/>
        <w:bottom w:val="none" w:sz="0" w:space="0" w:color="auto"/>
        <w:right w:val="none" w:sz="0" w:space="0" w:color="auto"/>
      </w:divBdr>
    </w:div>
    <w:div w:id="808934588">
      <w:bodyDiv w:val="1"/>
      <w:marLeft w:val="0"/>
      <w:marRight w:val="0"/>
      <w:marTop w:val="0"/>
      <w:marBottom w:val="0"/>
      <w:divBdr>
        <w:top w:val="none" w:sz="0" w:space="0" w:color="auto"/>
        <w:left w:val="none" w:sz="0" w:space="0" w:color="auto"/>
        <w:bottom w:val="none" w:sz="0" w:space="0" w:color="auto"/>
        <w:right w:val="none" w:sz="0" w:space="0" w:color="auto"/>
      </w:divBdr>
    </w:div>
    <w:div w:id="811678025">
      <w:bodyDiv w:val="1"/>
      <w:marLeft w:val="0"/>
      <w:marRight w:val="0"/>
      <w:marTop w:val="0"/>
      <w:marBottom w:val="0"/>
      <w:divBdr>
        <w:top w:val="none" w:sz="0" w:space="0" w:color="auto"/>
        <w:left w:val="none" w:sz="0" w:space="0" w:color="auto"/>
        <w:bottom w:val="none" w:sz="0" w:space="0" w:color="auto"/>
        <w:right w:val="none" w:sz="0" w:space="0" w:color="auto"/>
      </w:divBdr>
    </w:div>
    <w:div w:id="813452348">
      <w:bodyDiv w:val="1"/>
      <w:marLeft w:val="0"/>
      <w:marRight w:val="0"/>
      <w:marTop w:val="0"/>
      <w:marBottom w:val="0"/>
      <w:divBdr>
        <w:top w:val="none" w:sz="0" w:space="0" w:color="auto"/>
        <w:left w:val="none" w:sz="0" w:space="0" w:color="auto"/>
        <w:bottom w:val="none" w:sz="0" w:space="0" w:color="auto"/>
        <w:right w:val="none" w:sz="0" w:space="0" w:color="auto"/>
      </w:divBdr>
    </w:div>
    <w:div w:id="829369592">
      <w:bodyDiv w:val="1"/>
      <w:marLeft w:val="0"/>
      <w:marRight w:val="0"/>
      <w:marTop w:val="0"/>
      <w:marBottom w:val="0"/>
      <w:divBdr>
        <w:top w:val="none" w:sz="0" w:space="0" w:color="auto"/>
        <w:left w:val="none" w:sz="0" w:space="0" w:color="auto"/>
        <w:bottom w:val="none" w:sz="0" w:space="0" w:color="auto"/>
        <w:right w:val="none" w:sz="0" w:space="0" w:color="auto"/>
      </w:divBdr>
    </w:div>
    <w:div w:id="855971351">
      <w:bodyDiv w:val="1"/>
      <w:marLeft w:val="0"/>
      <w:marRight w:val="0"/>
      <w:marTop w:val="0"/>
      <w:marBottom w:val="0"/>
      <w:divBdr>
        <w:top w:val="none" w:sz="0" w:space="0" w:color="auto"/>
        <w:left w:val="none" w:sz="0" w:space="0" w:color="auto"/>
        <w:bottom w:val="none" w:sz="0" w:space="0" w:color="auto"/>
        <w:right w:val="none" w:sz="0" w:space="0" w:color="auto"/>
      </w:divBdr>
    </w:div>
    <w:div w:id="868832208">
      <w:bodyDiv w:val="1"/>
      <w:marLeft w:val="0"/>
      <w:marRight w:val="0"/>
      <w:marTop w:val="0"/>
      <w:marBottom w:val="0"/>
      <w:divBdr>
        <w:top w:val="none" w:sz="0" w:space="0" w:color="auto"/>
        <w:left w:val="none" w:sz="0" w:space="0" w:color="auto"/>
        <w:bottom w:val="none" w:sz="0" w:space="0" w:color="auto"/>
        <w:right w:val="none" w:sz="0" w:space="0" w:color="auto"/>
      </w:divBdr>
    </w:div>
    <w:div w:id="873419270">
      <w:bodyDiv w:val="1"/>
      <w:marLeft w:val="0"/>
      <w:marRight w:val="0"/>
      <w:marTop w:val="0"/>
      <w:marBottom w:val="0"/>
      <w:divBdr>
        <w:top w:val="none" w:sz="0" w:space="0" w:color="auto"/>
        <w:left w:val="none" w:sz="0" w:space="0" w:color="auto"/>
        <w:bottom w:val="none" w:sz="0" w:space="0" w:color="auto"/>
        <w:right w:val="none" w:sz="0" w:space="0" w:color="auto"/>
      </w:divBdr>
    </w:div>
    <w:div w:id="874191978">
      <w:bodyDiv w:val="1"/>
      <w:marLeft w:val="0"/>
      <w:marRight w:val="0"/>
      <w:marTop w:val="0"/>
      <w:marBottom w:val="0"/>
      <w:divBdr>
        <w:top w:val="none" w:sz="0" w:space="0" w:color="auto"/>
        <w:left w:val="none" w:sz="0" w:space="0" w:color="auto"/>
        <w:bottom w:val="none" w:sz="0" w:space="0" w:color="auto"/>
        <w:right w:val="none" w:sz="0" w:space="0" w:color="auto"/>
      </w:divBdr>
    </w:div>
    <w:div w:id="875771662">
      <w:bodyDiv w:val="1"/>
      <w:marLeft w:val="0"/>
      <w:marRight w:val="0"/>
      <w:marTop w:val="0"/>
      <w:marBottom w:val="0"/>
      <w:divBdr>
        <w:top w:val="none" w:sz="0" w:space="0" w:color="auto"/>
        <w:left w:val="none" w:sz="0" w:space="0" w:color="auto"/>
        <w:bottom w:val="none" w:sz="0" w:space="0" w:color="auto"/>
        <w:right w:val="none" w:sz="0" w:space="0" w:color="auto"/>
      </w:divBdr>
    </w:div>
    <w:div w:id="894662571">
      <w:bodyDiv w:val="1"/>
      <w:marLeft w:val="0"/>
      <w:marRight w:val="0"/>
      <w:marTop w:val="0"/>
      <w:marBottom w:val="0"/>
      <w:divBdr>
        <w:top w:val="none" w:sz="0" w:space="0" w:color="auto"/>
        <w:left w:val="none" w:sz="0" w:space="0" w:color="auto"/>
        <w:bottom w:val="none" w:sz="0" w:space="0" w:color="auto"/>
        <w:right w:val="none" w:sz="0" w:space="0" w:color="auto"/>
      </w:divBdr>
    </w:div>
    <w:div w:id="894782680">
      <w:bodyDiv w:val="1"/>
      <w:marLeft w:val="0"/>
      <w:marRight w:val="0"/>
      <w:marTop w:val="0"/>
      <w:marBottom w:val="0"/>
      <w:divBdr>
        <w:top w:val="none" w:sz="0" w:space="0" w:color="auto"/>
        <w:left w:val="none" w:sz="0" w:space="0" w:color="auto"/>
        <w:bottom w:val="none" w:sz="0" w:space="0" w:color="auto"/>
        <w:right w:val="none" w:sz="0" w:space="0" w:color="auto"/>
      </w:divBdr>
    </w:div>
    <w:div w:id="896934466">
      <w:bodyDiv w:val="1"/>
      <w:marLeft w:val="0"/>
      <w:marRight w:val="0"/>
      <w:marTop w:val="0"/>
      <w:marBottom w:val="0"/>
      <w:divBdr>
        <w:top w:val="none" w:sz="0" w:space="0" w:color="auto"/>
        <w:left w:val="none" w:sz="0" w:space="0" w:color="auto"/>
        <w:bottom w:val="none" w:sz="0" w:space="0" w:color="auto"/>
        <w:right w:val="none" w:sz="0" w:space="0" w:color="auto"/>
      </w:divBdr>
    </w:div>
    <w:div w:id="906957493">
      <w:bodyDiv w:val="1"/>
      <w:marLeft w:val="0"/>
      <w:marRight w:val="0"/>
      <w:marTop w:val="0"/>
      <w:marBottom w:val="0"/>
      <w:divBdr>
        <w:top w:val="none" w:sz="0" w:space="0" w:color="auto"/>
        <w:left w:val="none" w:sz="0" w:space="0" w:color="auto"/>
        <w:bottom w:val="none" w:sz="0" w:space="0" w:color="auto"/>
        <w:right w:val="none" w:sz="0" w:space="0" w:color="auto"/>
      </w:divBdr>
    </w:div>
    <w:div w:id="918296328">
      <w:bodyDiv w:val="1"/>
      <w:marLeft w:val="0"/>
      <w:marRight w:val="0"/>
      <w:marTop w:val="0"/>
      <w:marBottom w:val="0"/>
      <w:divBdr>
        <w:top w:val="none" w:sz="0" w:space="0" w:color="auto"/>
        <w:left w:val="none" w:sz="0" w:space="0" w:color="auto"/>
        <w:bottom w:val="none" w:sz="0" w:space="0" w:color="auto"/>
        <w:right w:val="none" w:sz="0" w:space="0" w:color="auto"/>
      </w:divBdr>
    </w:div>
    <w:div w:id="919020752">
      <w:bodyDiv w:val="1"/>
      <w:marLeft w:val="0"/>
      <w:marRight w:val="0"/>
      <w:marTop w:val="0"/>
      <w:marBottom w:val="0"/>
      <w:divBdr>
        <w:top w:val="none" w:sz="0" w:space="0" w:color="auto"/>
        <w:left w:val="none" w:sz="0" w:space="0" w:color="auto"/>
        <w:bottom w:val="none" w:sz="0" w:space="0" w:color="auto"/>
        <w:right w:val="none" w:sz="0" w:space="0" w:color="auto"/>
      </w:divBdr>
    </w:div>
    <w:div w:id="929971071">
      <w:bodyDiv w:val="1"/>
      <w:marLeft w:val="0"/>
      <w:marRight w:val="0"/>
      <w:marTop w:val="0"/>
      <w:marBottom w:val="0"/>
      <w:divBdr>
        <w:top w:val="none" w:sz="0" w:space="0" w:color="auto"/>
        <w:left w:val="none" w:sz="0" w:space="0" w:color="auto"/>
        <w:bottom w:val="none" w:sz="0" w:space="0" w:color="auto"/>
        <w:right w:val="none" w:sz="0" w:space="0" w:color="auto"/>
      </w:divBdr>
    </w:div>
    <w:div w:id="930742280">
      <w:bodyDiv w:val="1"/>
      <w:marLeft w:val="0"/>
      <w:marRight w:val="0"/>
      <w:marTop w:val="0"/>
      <w:marBottom w:val="0"/>
      <w:divBdr>
        <w:top w:val="none" w:sz="0" w:space="0" w:color="auto"/>
        <w:left w:val="none" w:sz="0" w:space="0" w:color="auto"/>
        <w:bottom w:val="none" w:sz="0" w:space="0" w:color="auto"/>
        <w:right w:val="none" w:sz="0" w:space="0" w:color="auto"/>
      </w:divBdr>
    </w:div>
    <w:div w:id="931009223">
      <w:bodyDiv w:val="1"/>
      <w:marLeft w:val="0"/>
      <w:marRight w:val="0"/>
      <w:marTop w:val="0"/>
      <w:marBottom w:val="0"/>
      <w:divBdr>
        <w:top w:val="none" w:sz="0" w:space="0" w:color="auto"/>
        <w:left w:val="none" w:sz="0" w:space="0" w:color="auto"/>
        <w:bottom w:val="none" w:sz="0" w:space="0" w:color="auto"/>
        <w:right w:val="none" w:sz="0" w:space="0" w:color="auto"/>
      </w:divBdr>
    </w:div>
    <w:div w:id="937759654">
      <w:bodyDiv w:val="1"/>
      <w:marLeft w:val="0"/>
      <w:marRight w:val="0"/>
      <w:marTop w:val="0"/>
      <w:marBottom w:val="0"/>
      <w:divBdr>
        <w:top w:val="none" w:sz="0" w:space="0" w:color="auto"/>
        <w:left w:val="none" w:sz="0" w:space="0" w:color="auto"/>
        <w:bottom w:val="none" w:sz="0" w:space="0" w:color="auto"/>
        <w:right w:val="none" w:sz="0" w:space="0" w:color="auto"/>
      </w:divBdr>
    </w:div>
    <w:div w:id="942149515">
      <w:bodyDiv w:val="1"/>
      <w:marLeft w:val="0"/>
      <w:marRight w:val="0"/>
      <w:marTop w:val="0"/>
      <w:marBottom w:val="0"/>
      <w:divBdr>
        <w:top w:val="none" w:sz="0" w:space="0" w:color="auto"/>
        <w:left w:val="none" w:sz="0" w:space="0" w:color="auto"/>
        <w:bottom w:val="none" w:sz="0" w:space="0" w:color="auto"/>
        <w:right w:val="none" w:sz="0" w:space="0" w:color="auto"/>
      </w:divBdr>
    </w:div>
    <w:div w:id="944733585">
      <w:bodyDiv w:val="1"/>
      <w:marLeft w:val="0"/>
      <w:marRight w:val="0"/>
      <w:marTop w:val="0"/>
      <w:marBottom w:val="0"/>
      <w:divBdr>
        <w:top w:val="none" w:sz="0" w:space="0" w:color="auto"/>
        <w:left w:val="none" w:sz="0" w:space="0" w:color="auto"/>
        <w:bottom w:val="none" w:sz="0" w:space="0" w:color="auto"/>
        <w:right w:val="none" w:sz="0" w:space="0" w:color="auto"/>
      </w:divBdr>
    </w:div>
    <w:div w:id="945040266">
      <w:bodyDiv w:val="1"/>
      <w:marLeft w:val="0"/>
      <w:marRight w:val="0"/>
      <w:marTop w:val="0"/>
      <w:marBottom w:val="0"/>
      <w:divBdr>
        <w:top w:val="none" w:sz="0" w:space="0" w:color="auto"/>
        <w:left w:val="none" w:sz="0" w:space="0" w:color="auto"/>
        <w:bottom w:val="none" w:sz="0" w:space="0" w:color="auto"/>
        <w:right w:val="none" w:sz="0" w:space="0" w:color="auto"/>
      </w:divBdr>
    </w:div>
    <w:div w:id="954410352">
      <w:bodyDiv w:val="1"/>
      <w:marLeft w:val="0"/>
      <w:marRight w:val="0"/>
      <w:marTop w:val="0"/>
      <w:marBottom w:val="0"/>
      <w:divBdr>
        <w:top w:val="none" w:sz="0" w:space="0" w:color="auto"/>
        <w:left w:val="none" w:sz="0" w:space="0" w:color="auto"/>
        <w:bottom w:val="none" w:sz="0" w:space="0" w:color="auto"/>
        <w:right w:val="none" w:sz="0" w:space="0" w:color="auto"/>
      </w:divBdr>
    </w:div>
    <w:div w:id="955790298">
      <w:bodyDiv w:val="1"/>
      <w:marLeft w:val="0"/>
      <w:marRight w:val="0"/>
      <w:marTop w:val="0"/>
      <w:marBottom w:val="0"/>
      <w:divBdr>
        <w:top w:val="none" w:sz="0" w:space="0" w:color="auto"/>
        <w:left w:val="none" w:sz="0" w:space="0" w:color="auto"/>
        <w:bottom w:val="none" w:sz="0" w:space="0" w:color="auto"/>
        <w:right w:val="none" w:sz="0" w:space="0" w:color="auto"/>
      </w:divBdr>
    </w:div>
    <w:div w:id="957488816">
      <w:bodyDiv w:val="1"/>
      <w:marLeft w:val="0"/>
      <w:marRight w:val="0"/>
      <w:marTop w:val="0"/>
      <w:marBottom w:val="0"/>
      <w:divBdr>
        <w:top w:val="none" w:sz="0" w:space="0" w:color="auto"/>
        <w:left w:val="none" w:sz="0" w:space="0" w:color="auto"/>
        <w:bottom w:val="none" w:sz="0" w:space="0" w:color="auto"/>
        <w:right w:val="none" w:sz="0" w:space="0" w:color="auto"/>
      </w:divBdr>
    </w:div>
    <w:div w:id="959259026">
      <w:bodyDiv w:val="1"/>
      <w:marLeft w:val="0"/>
      <w:marRight w:val="0"/>
      <w:marTop w:val="0"/>
      <w:marBottom w:val="0"/>
      <w:divBdr>
        <w:top w:val="none" w:sz="0" w:space="0" w:color="auto"/>
        <w:left w:val="none" w:sz="0" w:space="0" w:color="auto"/>
        <w:bottom w:val="none" w:sz="0" w:space="0" w:color="auto"/>
        <w:right w:val="none" w:sz="0" w:space="0" w:color="auto"/>
      </w:divBdr>
    </w:div>
    <w:div w:id="959915910">
      <w:bodyDiv w:val="1"/>
      <w:marLeft w:val="0"/>
      <w:marRight w:val="0"/>
      <w:marTop w:val="0"/>
      <w:marBottom w:val="0"/>
      <w:divBdr>
        <w:top w:val="none" w:sz="0" w:space="0" w:color="auto"/>
        <w:left w:val="none" w:sz="0" w:space="0" w:color="auto"/>
        <w:bottom w:val="none" w:sz="0" w:space="0" w:color="auto"/>
        <w:right w:val="none" w:sz="0" w:space="0" w:color="auto"/>
      </w:divBdr>
    </w:div>
    <w:div w:id="962466346">
      <w:bodyDiv w:val="1"/>
      <w:marLeft w:val="0"/>
      <w:marRight w:val="0"/>
      <w:marTop w:val="0"/>
      <w:marBottom w:val="0"/>
      <w:divBdr>
        <w:top w:val="none" w:sz="0" w:space="0" w:color="auto"/>
        <w:left w:val="none" w:sz="0" w:space="0" w:color="auto"/>
        <w:bottom w:val="none" w:sz="0" w:space="0" w:color="auto"/>
        <w:right w:val="none" w:sz="0" w:space="0" w:color="auto"/>
      </w:divBdr>
    </w:div>
    <w:div w:id="966741287">
      <w:bodyDiv w:val="1"/>
      <w:marLeft w:val="0"/>
      <w:marRight w:val="0"/>
      <w:marTop w:val="0"/>
      <w:marBottom w:val="0"/>
      <w:divBdr>
        <w:top w:val="none" w:sz="0" w:space="0" w:color="auto"/>
        <w:left w:val="none" w:sz="0" w:space="0" w:color="auto"/>
        <w:bottom w:val="none" w:sz="0" w:space="0" w:color="auto"/>
        <w:right w:val="none" w:sz="0" w:space="0" w:color="auto"/>
      </w:divBdr>
    </w:div>
    <w:div w:id="968390321">
      <w:bodyDiv w:val="1"/>
      <w:marLeft w:val="0"/>
      <w:marRight w:val="0"/>
      <w:marTop w:val="0"/>
      <w:marBottom w:val="0"/>
      <w:divBdr>
        <w:top w:val="none" w:sz="0" w:space="0" w:color="auto"/>
        <w:left w:val="none" w:sz="0" w:space="0" w:color="auto"/>
        <w:bottom w:val="none" w:sz="0" w:space="0" w:color="auto"/>
        <w:right w:val="none" w:sz="0" w:space="0" w:color="auto"/>
      </w:divBdr>
    </w:div>
    <w:div w:id="998193411">
      <w:bodyDiv w:val="1"/>
      <w:marLeft w:val="0"/>
      <w:marRight w:val="0"/>
      <w:marTop w:val="0"/>
      <w:marBottom w:val="0"/>
      <w:divBdr>
        <w:top w:val="none" w:sz="0" w:space="0" w:color="auto"/>
        <w:left w:val="none" w:sz="0" w:space="0" w:color="auto"/>
        <w:bottom w:val="none" w:sz="0" w:space="0" w:color="auto"/>
        <w:right w:val="none" w:sz="0" w:space="0" w:color="auto"/>
      </w:divBdr>
    </w:div>
    <w:div w:id="1000737102">
      <w:bodyDiv w:val="1"/>
      <w:marLeft w:val="0"/>
      <w:marRight w:val="0"/>
      <w:marTop w:val="0"/>
      <w:marBottom w:val="0"/>
      <w:divBdr>
        <w:top w:val="none" w:sz="0" w:space="0" w:color="auto"/>
        <w:left w:val="none" w:sz="0" w:space="0" w:color="auto"/>
        <w:bottom w:val="none" w:sz="0" w:space="0" w:color="auto"/>
        <w:right w:val="none" w:sz="0" w:space="0" w:color="auto"/>
      </w:divBdr>
    </w:div>
    <w:div w:id="1002507491">
      <w:bodyDiv w:val="1"/>
      <w:marLeft w:val="0"/>
      <w:marRight w:val="0"/>
      <w:marTop w:val="0"/>
      <w:marBottom w:val="0"/>
      <w:divBdr>
        <w:top w:val="none" w:sz="0" w:space="0" w:color="auto"/>
        <w:left w:val="none" w:sz="0" w:space="0" w:color="auto"/>
        <w:bottom w:val="none" w:sz="0" w:space="0" w:color="auto"/>
        <w:right w:val="none" w:sz="0" w:space="0" w:color="auto"/>
      </w:divBdr>
    </w:div>
    <w:div w:id="1006597220">
      <w:bodyDiv w:val="1"/>
      <w:marLeft w:val="0"/>
      <w:marRight w:val="0"/>
      <w:marTop w:val="0"/>
      <w:marBottom w:val="0"/>
      <w:divBdr>
        <w:top w:val="none" w:sz="0" w:space="0" w:color="auto"/>
        <w:left w:val="none" w:sz="0" w:space="0" w:color="auto"/>
        <w:bottom w:val="none" w:sz="0" w:space="0" w:color="auto"/>
        <w:right w:val="none" w:sz="0" w:space="0" w:color="auto"/>
      </w:divBdr>
    </w:div>
    <w:div w:id="1025179992">
      <w:bodyDiv w:val="1"/>
      <w:marLeft w:val="0"/>
      <w:marRight w:val="0"/>
      <w:marTop w:val="0"/>
      <w:marBottom w:val="0"/>
      <w:divBdr>
        <w:top w:val="none" w:sz="0" w:space="0" w:color="auto"/>
        <w:left w:val="none" w:sz="0" w:space="0" w:color="auto"/>
        <w:bottom w:val="none" w:sz="0" w:space="0" w:color="auto"/>
        <w:right w:val="none" w:sz="0" w:space="0" w:color="auto"/>
      </w:divBdr>
    </w:div>
    <w:div w:id="1039476633">
      <w:bodyDiv w:val="1"/>
      <w:marLeft w:val="0"/>
      <w:marRight w:val="0"/>
      <w:marTop w:val="0"/>
      <w:marBottom w:val="0"/>
      <w:divBdr>
        <w:top w:val="none" w:sz="0" w:space="0" w:color="auto"/>
        <w:left w:val="none" w:sz="0" w:space="0" w:color="auto"/>
        <w:bottom w:val="none" w:sz="0" w:space="0" w:color="auto"/>
        <w:right w:val="none" w:sz="0" w:space="0" w:color="auto"/>
      </w:divBdr>
    </w:div>
    <w:div w:id="1045838213">
      <w:bodyDiv w:val="1"/>
      <w:marLeft w:val="0"/>
      <w:marRight w:val="0"/>
      <w:marTop w:val="0"/>
      <w:marBottom w:val="0"/>
      <w:divBdr>
        <w:top w:val="none" w:sz="0" w:space="0" w:color="auto"/>
        <w:left w:val="none" w:sz="0" w:space="0" w:color="auto"/>
        <w:bottom w:val="none" w:sz="0" w:space="0" w:color="auto"/>
        <w:right w:val="none" w:sz="0" w:space="0" w:color="auto"/>
      </w:divBdr>
    </w:div>
    <w:div w:id="1062216916">
      <w:bodyDiv w:val="1"/>
      <w:marLeft w:val="0"/>
      <w:marRight w:val="0"/>
      <w:marTop w:val="0"/>
      <w:marBottom w:val="0"/>
      <w:divBdr>
        <w:top w:val="none" w:sz="0" w:space="0" w:color="auto"/>
        <w:left w:val="none" w:sz="0" w:space="0" w:color="auto"/>
        <w:bottom w:val="none" w:sz="0" w:space="0" w:color="auto"/>
        <w:right w:val="none" w:sz="0" w:space="0" w:color="auto"/>
      </w:divBdr>
    </w:div>
    <w:div w:id="1063336958">
      <w:bodyDiv w:val="1"/>
      <w:marLeft w:val="0"/>
      <w:marRight w:val="0"/>
      <w:marTop w:val="0"/>
      <w:marBottom w:val="0"/>
      <w:divBdr>
        <w:top w:val="none" w:sz="0" w:space="0" w:color="auto"/>
        <w:left w:val="none" w:sz="0" w:space="0" w:color="auto"/>
        <w:bottom w:val="none" w:sz="0" w:space="0" w:color="auto"/>
        <w:right w:val="none" w:sz="0" w:space="0" w:color="auto"/>
      </w:divBdr>
    </w:div>
    <w:div w:id="1066221278">
      <w:bodyDiv w:val="1"/>
      <w:marLeft w:val="0"/>
      <w:marRight w:val="0"/>
      <w:marTop w:val="0"/>
      <w:marBottom w:val="0"/>
      <w:divBdr>
        <w:top w:val="none" w:sz="0" w:space="0" w:color="auto"/>
        <w:left w:val="none" w:sz="0" w:space="0" w:color="auto"/>
        <w:bottom w:val="none" w:sz="0" w:space="0" w:color="auto"/>
        <w:right w:val="none" w:sz="0" w:space="0" w:color="auto"/>
      </w:divBdr>
    </w:div>
    <w:div w:id="1067923178">
      <w:bodyDiv w:val="1"/>
      <w:marLeft w:val="0"/>
      <w:marRight w:val="0"/>
      <w:marTop w:val="0"/>
      <w:marBottom w:val="0"/>
      <w:divBdr>
        <w:top w:val="none" w:sz="0" w:space="0" w:color="auto"/>
        <w:left w:val="none" w:sz="0" w:space="0" w:color="auto"/>
        <w:bottom w:val="none" w:sz="0" w:space="0" w:color="auto"/>
        <w:right w:val="none" w:sz="0" w:space="0" w:color="auto"/>
      </w:divBdr>
    </w:div>
    <w:div w:id="1069233813">
      <w:bodyDiv w:val="1"/>
      <w:marLeft w:val="0"/>
      <w:marRight w:val="0"/>
      <w:marTop w:val="0"/>
      <w:marBottom w:val="0"/>
      <w:divBdr>
        <w:top w:val="none" w:sz="0" w:space="0" w:color="auto"/>
        <w:left w:val="none" w:sz="0" w:space="0" w:color="auto"/>
        <w:bottom w:val="none" w:sz="0" w:space="0" w:color="auto"/>
        <w:right w:val="none" w:sz="0" w:space="0" w:color="auto"/>
      </w:divBdr>
    </w:div>
    <w:div w:id="1075668908">
      <w:bodyDiv w:val="1"/>
      <w:marLeft w:val="0"/>
      <w:marRight w:val="0"/>
      <w:marTop w:val="0"/>
      <w:marBottom w:val="0"/>
      <w:divBdr>
        <w:top w:val="none" w:sz="0" w:space="0" w:color="auto"/>
        <w:left w:val="none" w:sz="0" w:space="0" w:color="auto"/>
        <w:bottom w:val="none" w:sz="0" w:space="0" w:color="auto"/>
        <w:right w:val="none" w:sz="0" w:space="0" w:color="auto"/>
      </w:divBdr>
    </w:div>
    <w:div w:id="1080061503">
      <w:bodyDiv w:val="1"/>
      <w:marLeft w:val="0"/>
      <w:marRight w:val="0"/>
      <w:marTop w:val="0"/>
      <w:marBottom w:val="0"/>
      <w:divBdr>
        <w:top w:val="none" w:sz="0" w:space="0" w:color="auto"/>
        <w:left w:val="none" w:sz="0" w:space="0" w:color="auto"/>
        <w:bottom w:val="none" w:sz="0" w:space="0" w:color="auto"/>
        <w:right w:val="none" w:sz="0" w:space="0" w:color="auto"/>
      </w:divBdr>
    </w:div>
    <w:div w:id="1084766171">
      <w:bodyDiv w:val="1"/>
      <w:marLeft w:val="0"/>
      <w:marRight w:val="0"/>
      <w:marTop w:val="0"/>
      <w:marBottom w:val="0"/>
      <w:divBdr>
        <w:top w:val="none" w:sz="0" w:space="0" w:color="auto"/>
        <w:left w:val="none" w:sz="0" w:space="0" w:color="auto"/>
        <w:bottom w:val="none" w:sz="0" w:space="0" w:color="auto"/>
        <w:right w:val="none" w:sz="0" w:space="0" w:color="auto"/>
      </w:divBdr>
    </w:div>
    <w:div w:id="1092118338">
      <w:bodyDiv w:val="1"/>
      <w:marLeft w:val="0"/>
      <w:marRight w:val="0"/>
      <w:marTop w:val="0"/>
      <w:marBottom w:val="0"/>
      <w:divBdr>
        <w:top w:val="none" w:sz="0" w:space="0" w:color="auto"/>
        <w:left w:val="none" w:sz="0" w:space="0" w:color="auto"/>
        <w:bottom w:val="none" w:sz="0" w:space="0" w:color="auto"/>
        <w:right w:val="none" w:sz="0" w:space="0" w:color="auto"/>
      </w:divBdr>
    </w:div>
    <w:div w:id="1092355711">
      <w:bodyDiv w:val="1"/>
      <w:marLeft w:val="0"/>
      <w:marRight w:val="0"/>
      <w:marTop w:val="0"/>
      <w:marBottom w:val="0"/>
      <w:divBdr>
        <w:top w:val="none" w:sz="0" w:space="0" w:color="auto"/>
        <w:left w:val="none" w:sz="0" w:space="0" w:color="auto"/>
        <w:bottom w:val="none" w:sz="0" w:space="0" w:color="auto"/>
        <w:right w:val="none" w:sz="0" w:space="0" w:color="auto"/>
      </w:divBdr>
    </w:div>
    <w:div w:id="1095442868">
      <w:bodyDiv w:val="1"/>
      <w:marLeft w:val="0"/>
      <w:marRight w:val="0"/>
      <w:marTop w:val="0"/>
      <w:marBottom w:val="0"/>
      <w:divBdr>
        <w:top w:val="none" w:sz="0" w:space="0" w:color="auto"/>
        <w:left w:val="none" w:sz="0" w:space="0" w:color="auto"/>
        <w:bottom w:val="none" w:sz="0" w:space="0" w:color="auto"/>
        <w:right w:val="none" w:sz="0" w:space="0" w:color="auto"/>
      </w:divBdr>
    </w:div>
    <w:div w:id="1101485204">
      <w:bodyDiv w:val="1"/>
      <w:marLeft w:val="0"/>
      <w:marRight w:val="0"/>
      <w:marTop w:val="0"/>
      <w:marBottom w:val="0"/>
      <w:divBdr>
        <w:top w:val="none" w:sz="0" w:space="0" w:color="auto"/>
        <w:left w:val="none" w:sz="0" w:space="0" w:color="auto"/>
        <w:bottom w:val="none" w:sz="0" w:space="0" w:color="auto"/>
        <w:right w:val="none" w:sz="0" w:space="0" w:color="auto"/>
      </w:divBdr>
    </w:div>
    <w:div w:id="1104492897">
      <w:bodyDiv w:val="1"/>
      <w:marLeft w:val="0"/>
      <w:marRight w:val="0"/>
      <w:marTop w:val="0"/>
      <w:marBottom w:val="0"/>
      <w:divBdr>
        <w:top w:val="none" w:sz="0" w:space="0" w:color="auto"/>
        <w:left w:val="none" w:sz="0" w:space="0" w:color="auto"/>
        <w:bottom w:val="none" w:sz="0" w:space="0" w:color="auto"/>
        <w:right w:val="none" w:sz="0" w:space="0" w:color="auto"/>
      </w:divBdr>
    </w:div>
    <w:div w:id="1111050852">
      <w:bodyDiv w:val="1"/>
      <w:marLeft w:val="0"/>
      <w:marRight w:val="0"/>
      <w:marTop w:val="0"/>
      <w:marBottom w:val="0"/>
      <w:divBdr>
        <w:top w:val="none" w:sz="0" w:space="0" w:color="auto"/>
        <w:left w:val="none" w:sz="0" w:space="0" w:color="auto"/>
        <w:bottom w:val="none" w:sz="0" w:space="0" w:color="auto"/>
        <w:right w:val="none" w:sz="0" w:space="0" w:color="auto"/>
      </w:divBdr>
    </w:div>
    <w:div w:id="1113473279">
      <w:bodyDiv w:val="1"/>
      <w:marLeft w:val="0"/>
      <w:marRight w:val="0"/>
      <w:marTop w:val="0"/>
      <w:marBottom w:val="0"/>
      <w:divBdr>
        <w:top w:val="none" w:sz="0" w:space="0" w:color="auto"/>
        <w:left w:val="none" w:sz="0" w:space="0" w:color="auto"/>
        <w:bottom w:val="none" w:sz="0" w:space="0" w:color="auto"/>
        <w:right w:val="none" w:sz="0" w:space="0" w:color="auto"/>
      </w:divBdr>
    </w:div>
    <w:div w:id="1114860071">
      <w:bodyDiv w:val="1"/>
      <w:marLeft w:val="0"/>
      <w:marRight w:val="0"/>
      <w:marTop w:val="0"/>
      <w:marBottom w:val="0"/>
      <w:divBdr>
        <w:top w:val="none" w:sz="0" w:space="0" w:color="auto"/>
        <w:left w:val="none" w:sz="0" w:space="0" w:color="auto"/>
        <w:bottom w:val="none" w:sz="0" w:space="0" w:color="auto"/>
        <w:right w:val="none" w:sz="0" w:space="0" w:color="auto"/>
      </w:divBdr>
    </w:div>
    <w:div w:id="1137868595">
      <w:bodyDiv w:val="1"/>
      <w:marLeft w:val="0"/>
      <w:marRight w:val="0"/>
      <w:marTop w:val="0"/>
      <w:marBottom w:val="0"/>
      <w:divBdr>
        <w:top w:val="none" w:sz="0" w:space="0" w:color="auto"/>
        <w:left w:val="none" w:sz="0" w:space="0" w:color="auto"/>
        <w:bottom w:val="none" w:sz="0" w:space="0" w:color="auto"/>
        <w:right w:val="none" w:sz="0" w:space="0" w:color="auto"/>
      </w:divBdr>
    </w:div>
    <w:div w:id="1145006926">
      <w:bodyDiv w:val="1"/>
      <w:marLeft w:val="0"/>
      <w:marRight w:val="0"/>
      <w:marTop w:val="0"/>
      <w:marBottom w:val="0"/>
      <w:divBdr>
        <w:top w:val="none" w:sz="0" w:space="0" w:color="auto"/>
        <w:left w:val="none" w:sz="0" w:space="0" w:color="auto"/>
        <w:bottom w:val="none" w:sz="0" w:space="0" w:color="auto"/>
        <w:right w:val="none" w:sz="0" w:space="0" w:color="auto"/>
      </w:divBdr>
    </w:div>
    <w:div w:id="1151286637">
      <w:bodyDiv w:val="1"/>
      <w:marLeft w:val="0"/>
      <w:marRight w:val="0"/>
      <w:marTop w:val="0"/>
      <w:marBottom w:val="0"/>
      <w:divBdr>
        <w:top w:val="none" w:sz="0" w:space="0" w:color="auto"/>
        <w:left w:val="none" w:sz="0" w:space="0" w:color="auto"/>
        <w:bottom w:val="none" w:sz="0" w:space="0" w:color="auto"/>
        <w:right w:val="none" w:sz="0" w:space="0" w:color="auto"/>
      </w:divBdr>
    </w:div>
    <w:div w:id="1154028288">
      <w:bodyDiv w:val="1"/>
      <w:marLeft w:val="0"/>
      <w:marRight w:val="0"/>
      <w:marTop w:val="0"/>
      <w:marBottom w:val="0"/>
      <w:divBdr>
        <w:top w:val="none" w:sz="0" w:space="0" w:color="auto"/>
        <w:left w:val="none" w:sz="0" w:space="0" w:color="auto"/>
        <w:bottom w:val="none" w:sz="0" w:space="0" w:color="auto"/>
        <w:right w:val="none" w:sz="0" w:space="0" w:color="auto"/>
      </w:divBdr>
    </w:div>
    <w:div w:id="1160922125">
      <w:bodyDiv w:val="1"/>
      <w:marLeft w:val="0"/>
      <w:marRight w:val="0"/>
      <w:marTop w:val="0"/>
      <w:marBottom w:val="0"/>
      <w:divBdr>
        <w:top w:val="none" w:sz="0" w:space="0" w:color="auto"/>
        <w:left w:val="none" w:sz="0" w:space="0" w:color="auto"/>
        <w:bottom w:val="none" w:sz="0" w:space="0" w:color="auto"/>
        <w:right w:val="none" w:sz="0" w:space="0" w:color="auto"/>
      </w:divBdr>
    </w:div>
    <w:div w:id="1163820192">
      <w:bodyDiv w:val="1"/>
      <w:marLeft w:val="0"/>
      <w:marRight w:val="0"/>
      <w:marTop w:val="0"/>
      <w:marBottom w:val="0"/>
      <w:divBdr>
        <w:top w:val="none" w:sz="0" w:space="0" w:color="auto"/>
        <w:left w:val="none" w:sz="0" w:space="0" w:color="auto"/>
        <w:bottom w:val="none" w:sz="0" w:space="0" w:color="auto"/>
        <w:right w:val="none" w:sz="0" w:space="0" w:color="auto"/>
      </w:divBdr>
    </w:div>
    <w:div w:id="1201435790">
      <w:bodyDiv w:val="1"/>
      <w:marLeft w:val="0"/>
      <w:marRight w:val="0"/>
      <w:marTop w:val="0"/>
      <w:marBottom w:val="0"/>
      <w:divBdr>
        <w:top w:val="none" w:sz="0" w:space="0" w:color="auto"/>
        <w:left w:val="none" w:sz="0" w:space="0" w:color="auto"/>
        <w:bottom w:val="none" w:sz="0" w:space="0" w:color="auto"/>
        <w:right w:val="none" w:sz="0" w:space="0" w:color="auto"/>
      </w:divBdr>
    </w:div>
    <w:div w:id="1204560990">
      <w:bodyDiv w:val="1"/>
      <w:marLeft w:val="0"/>
      <w:marRight w:val="0"/>
      <w:marTop w:val="0"/>
      <w:marBottom w:val="0"/>
      <w:divBdr>
        <w:top w:val="none" w:sz="0" w:space="0" w:color="auto"/>
        <w:left w:val="none" w:sz="0" w:space="0" w:color="auto"/>
        <w:bottom w:val="none" w:sz="0" w:space="0" w:color="auto"/>
        <w:right w:val="none" w:sz="0" w:space="0" w:color="auto"/>
      </w:divBdr>
    </w:div>
    <w:div w:id="1212381795">
      <w:bodyDiv w:val="1"/>
      <w:marLeft w:val="0"/>
      <w:marRight w:val="0"/>
      <w:marTop w:val="0"/>
      <w:marBottom w:val="0"/>
      <w:divBdr>
        <w:top w:val="none" w:sz="0" w:space="0" w:color="auto"/>
        <w:left w:val="none" w:sz="0" w:space="0" w:color="auto"/>
        <w:bottom w:val="none" w:sz="0" w:space="0" w:color="auto"/>
        <w:right w:val="none" w:sz="0" w:space="0" w:color="auto"/>
      </w:divBdr>
    </w:div>
    <w:div w:id="1213888769">
      <w:bodyDiv w:val="1"/>
      <w:marLeft w:val="0"/>
      <w:marRight w:val="0"/>
      <w:marTop w:val="0"/>
      <w:marBottom w:val="0"/>
      <w:divBdr>
        <w:top w:val="none" w:sz="0" w:space="0" w:color="auto"/>
        <w:left w:val="none" w:sz="0" w:space="0" w:color="auto"/>
        <w:bottom w:val="none" w:sz="0" w:space="0" w:color="auto"/>
        <w:right w:val="none" w:sz="0" w:space="0" w:color="auto"/>
      </w:divBdr>
    </w:div>
    <w:div w:id="1229339660">
      <w:bodyDiv w:val="1"/>
      <w:marLeft w:val="0"/>
      <w:marRight w:val="0"/>
      <w:marTop w:val="0"/>
      <w:marBottom w:val="0"/>
      <w:divBdr>
        <w:top w:val="none" w:sz="0" w:space="0" w:color="auto"/>
        <w:left w:val="none" w:sz="0" w:space="0" w:color="auto"/>
        <w:bottom w:val="none" w:sz="0" w:space="0" w:color="auto"/>
        <w:right w:val="none" w:sz="0" w:space="0" w:color="auto"/>
      </w:divBdr>
    </w:div>
    <w:div w:id="1233613999">
      <w:bodyDiv w:val="1"/>
      <w:marLeft w:val="0"/>
      <w:marRight w:val="0"/>
      <w:marTop w:val="0"/>
      <w:marBottom w:val="0"/>
      <w:divBdr>
        <w:top w:val="none" w:sz="0" w:space="0" w:color="auto"/>
        <w:left w:val="none" w:sz="0" w:space="0" w:color="auto"/>
        <w:bottom w:val="none" w:sz="0" w:space="0" w:color="auto"/>
        <w:right w:val="none" w:sz="0" w:space="0" w:color="auto"/>
      </w:divBdr>
    </w:div>
    <w:div w:id="1237129952">
      <w:bodyDiv w:val="1"/>
      <w:marLeft w:val="0"/>
      <w:marRight w:val="0"/>
      <w:marTop w:val="0"/>
      <w:marBottom w:val="0"/>
      <w:divBdr>
        <w:top w:val="none" w:sz="0" w:space="0" w:color="auto"/>
        <w:left w:val="none" w:sz="0" w:space="0" w:color="auto"/>
        <w:bottom w:val="none" w:sz="0" w:space="0" w:color="auto"/>
        <w:right w:val="none" w:sz="0" w:space="0" w:color="auto"/>
      </w:divBdr>
    </w:div>
    <w:div w:id="1253473965">
      <w:bodyDiv w:val="1"/>
      <w:marLeft w:val="0"/>
      <w:marRight w:val="0"/>
      <w:marTop w:val="0"/>
      <w:marBottom w:val="0"/>
      <w:divBdr>
        <w:top w:val="none" w:sz="0" w:space="0" w:color="auto"/>
        <w:left w:val="none" w:sz="0" w:space="0" w:color="auto"/>
        <w:bottom w:val="none" w:sz="0" w:space="0" w:color="auto"/>
        <w:right w:val="none" w:sz="0" w:space="0" w:color="auto"/>
      </w:divBdr>
    </w:div>
    <w:div w:id="1265117872">
      <w:bodyDiv w:val="1"/>
      <w:marLeft w:val="0"/>
      <w:marRight w:val="0"/>
      <w:marTop w:val="0"/>
      <w:marBottom w:val="0"/>
      <w:divBdr>
        <w:top w:val="none" w:sz="0" w:space="0" w:color="auto"/>
        <w:left w:val="none" w:sz="0" w:space="0" w:color="auto"/>
        <w:bottom w:val="none" w:sz="0" w:space="0" w:color="auto"/>
        <w:right w:val="none" w:sz="0" w:space="0" w:color="auto"/>
      </w:divBdr>
    </w:div>
    <w:div w:id="1268924084">
      <w:bodyDiv w:val="1"/>
      <w:marLeft w:val="0"/>
      <w:marRight w:val="0"/>
      <w:marTop w:val="0"/>
      <w:marBottom w:val="0"/>
      <w:divBdr>
        <w:top w:val="none" w:sz="0" w:space="0" w:color="auto"/>
        <w:left w:val="none" w:sz="0" w:space="0" w:color="auto"/>
        <w:bottom w:val="none" w:sz="0" w:space="0" w:color="auto"/>
        <w:right w:val="none" w:sz="0" w:space="0" w:color="auto"/>
      </w:divBdr>
    </w:div>
    <w:div w:id="1290356204">
      <w:bodyDiv w:val="1"/>
      <w:marLeft w:val="0"/>
      <w:marRight w:val="0"/>
      <w:marTop w:val="0"/>
      <w:marBottom w:val="0"/>
      <w:divBdr>
        <w:top w:val="none" w:sz="0" w:space="0" w:color="auto"/>
        <w:left w:val="none" w:sz="0" w:space="0" w:color="auto"/>
        <w:bottom w:val="none" w:sz="0" w:space="0" w:color="auto"/>
        <w:right w:val="none" w:sz="0" w:space="0" w:color="auto"/>
      </w:divBdr>
    </w:div>
    <w:div w:id="1293092220">
      <w:bodyDiv w:val="1"/>
      <w:marLeft w:val="0"/>
      <w:marRight w:val="0"/>
      <w:marTop w:val="0"/>
      <w:marBottom w:val="0"/>
      <w:divBdr>
        <w:top w:val="none" w:sz="0" w:space="0" w:color="auto"/>
        <w:left w:val="none" w:sz="0" w:space="0" w:color="auto"/>
        <w:bottom w:val="none" w:sz="0" w:space="0" w:color="auto"/>
        <w:right w:val="none" w:sz="0" w:space="0" w:color="auto"/>
      </w:divBdr>
    </w:div>
    <w:div w:id="1310670467">
      <w:bodyDiv w:val="1"/>
      <w:marLeft w:val="0"/>
      <w:marRight w:val="0"/>
      <w:marTop w:val="0"/>
      <w:marBottom w:val="0"/>
      <w:divBdr>
        <w:top w:val="none" w:sz="0" w:space="0" w:color="auto"/>
        <w:left w:val="none" w:sz="0" w:space="0" w:color="auto"/>
        <w:bottom w:val="none" w:sz="0" w:space="0" w:color="auto"/>
        <w:right w:val="none" w:sz="0" w:space="0" w:color="auto"/>
      </w:divBdr>
      <w:divsChild>
        <w:div w:id="1532767974">
          <w:marLeft w:val="547"/>
          <w:marRight w:val="0"/>
          <w:marTop w:val="0"/>
          <w:marBottom w:val="0"/>
          <w:divBdr>
            <w:top w:val="none" w:sz="0" w:space="0" w:color="auto"/>
            <w:left w:val="none" w:sz="0" w:space="0" w:color="auto"/>
            <w:bottom w:val="none" w:sz="0" w:space="0" w:color="auto"/>
            <w:right w:val="none" w:sz="0" w:space="0" w:color="auto"/>
          </w:divBdr>
        </w:div>
      </w:divsChild>
    </w:div>
    <w:div w:id="1312176398">
      <w:bodyDiv w:val="1"/>
      <w:marLeft w:val="0"/>
      <w:marRight w:val="0"/>
      <w:marTop w:val="0"/>
      <w:marBottom w:val="0"/>
      <w:divBdr>
        <w:top w:val="none" w:sz="0" w:space="0" w:color="auto"/>
        <w:left w:val="none" w:sz="0" w:space="0" w:color="auto"/>
        <w:bottom w:val="none" w:sz="0" w:space="0" w:color="auto"/>
        <w:right w:val="none" w:sz="0" w:space="0" w:color="auto"/>
      </w:divBdr>
    </w:div>
    <w:div w:id="1313413460">
      <w:bodyDiv w:val="1"/>
      <w:marLeft w:val="0"/>
      <w:marRight w:val="0"/>
      <w:marTop w:val="0"/>
      <w:marBottom w:val="0"/>
      <w:divBdr>
        <w:top w:val="none" w:sz="0" w:space="0" w:color="auto"/>
        <w:left w:val="none" w:sz="0" w:space="0" w:color="auto"/>
        <w:bottom w:val="none" w:sz="0" w:space="0" w:color="auto"/>
        <w:right w:val="none" w:sz="0" w:space="0" w:color="auto"/>
      </w:divBdr>
      <w:divsChild>
        <w:div w:id="698163965">
          <w:marLeft w:val="360"/>
          <w:marRight w:val="0"/>
          <w:marTop w:val="200"/>
          <w:marBottom w:val="0"/>
          <w:divBdr>
            <w:top w:val="none" w:sz="0" w:space="0" w:color="auto"/>
            <w:left w:val="none" w:sz="0" w:space="0" w:color="auto"/>
            <w:bottom w:val="none" w:sz="0" w:space="0" w:color="auto"/>
            <w:right w:val="none" w:sz="0" w:space="0" w:color="auto"/>
          </w:divBdr>
        </w:div>
      </w:divsChild>
    </w:div>
    <w:div w:id="1313826295">
      <w:bodyDiv w:val="1"/>
      <w:marLeft w:val="0"/>
      <w:marRight w:val="0"/>
      <w:marTop w:val="0"/>
      <w:marBottom w:val="0"/>
      <w:divBdr>
        <w:top w:val="none" w:sz="0" w:space="0" w:color="auto"/>
        <w:left w:val="none" w:sz="0" w:space="0" w:color="auto"/>
        <w:bottom w:val="none" w:sz="0" w:space="0" w:color="auto"/>
        <w:right w:val="none" w:sz="0" w:space="0" w:color="auto"/>
      </w:divBdr>
    </w:div>
    <w:div w:id="1315798593">
      <w:bodyDiv w:val="1"/>
      <w:marLeft w:val="0"/>
      <w:marRight w:val="0"/>
      <w:marTop w:val="0"/>
      <w:marBottom w:val="0"/>
      <w:divBdr>
        <w:top w:val="none" w:sz="0" w:space="0" w:color="auto"/>
        <w:left w:val="none" w:sz="0" w:space="0" w:color="auto"/>
        <w:bottom w:val="none" w:sz="0" w:space="0" w:color="auto"/>
        <w:right w:val="none" w:sz="0" w:space="0" w:color="auto"/>
      </w:divBdr>
    </w:div>
    <w:div w:id="1323703862">
      <w:bodyDiv w:val="1"/>
      <w:marLeft w:val="0"/>
      <w:marRight w:val="0"/>
      <w:marTop w:val="0"/>
      <w:marBottom w:val="0"/>
      <w:divBdr>
        <w:top w:val="none" w:sz="0" w:space="0" w:color="auto"/>
        <w:left w:val="none" w:sz="0" w:space="0" w:color="auto"/>
        <w:bottom w:val="none" w:sz="0" w:space="0" w:color="auto"/>
        <w:right w:val="none" w:sz="0" w:space="0" w:color="auto"/>
      </w:divBdr>
    </w:div>
    <w:div w:id="1333069641">
      <w:bodyDiv w:val="1"/>
      <w:marLeft w:val="0"/>
      <w:marRight w:val="0"/>
      <w:marTop w:val="0"/>
      <w:marBottom w:val="0"/>
      <w:divBdr>
        <w:top w:val="none" w:sz="0" w:space="0" w:color="auto"/>
        <w:left w:val="none" w:sz="0" w:space="0" w:color="auto"/>
        <w:bottom w:val="none" w:sz="0" w:space="0" w:color="auto"/>
        <w:right w:val="none" w:sz="0" w:space="0" w:color="auto"/>
      </w:divBdr>
    </w:div>
    <w:div w:id="1343895915">
      <w:bodyDiv w:val="1"/>
      <w:marLeft w:val="0"/>
      <w:marRight w:val="0"/>
      <w:marTop w:val="0"/>
      <w:marBottom w:val="0"/>
      <w:divBdr>
        <w:top w:val="none" w:sz="0" w:space="0" w:color="auto"/>
        <w:left w:val="none" w:sz="0" w:space="0" w:color="auto"/>
        <w:bottom w:val="none" w:sz="0" w:space="0" w:color="auto"/>
        <w:right w:val="none" w:sz="0" w:space="0" w:color="auto"/>
      </w:divBdr>
    </w:div>
    <w:div w:id="1348484092">
      <w:bodyDiv w:val="1"/>
      <w:marLeft w:val="0"/>
      <w:marRight w:val="0"/>
      <w:marTop w:val="0"/>
      <w:marBottom w:val="0"/>
      <w:divBdr>
        <w:top w:val="none" w:sz="0" w:space="0" w:color="auto"/>
        <w:left w:val="none" w:sz="0" w:space="0" w:color="auto"/>
        <w:bottom w:val="none" w:sz="0" w:space="0" w:color="auto"/>
        <w:right w:val="none" w:sz="0" w:space="0" w:color="auto"/>
      </w:divBdr>
    </w:div>
    <w:div w:id="1362314502">
      <w:bodyDiv w:val="1"/>
      <w:marLeft w:val="0"/>
      <w:marRight w:val="0"/>
      <w:marTop w:val="0"/>
      <w:marBottom w:val="0"/>
      <w:divBdr>
        <w:top w:val="none" w:sz="0" w:space="0" w:color="auto"/>
        <w:left w:val="none" w:sz="0" w:space="0" w:color="auto"/>
        <w:bottom w:val="none" w:sz="0" w:space="0" w:color="auto"/>
        <w:right w:val="none" w:sz="0" w:space="0" w:color="auto"/>
      </w:divBdr>
    </w:div>
    <w:div w:id="1364095030">
      <w:bodyDiv w:val="1"/>
      <w:marLeft w:val="0"/>
      <w:marRight w:val="0"/>
      <w:marTop w:val="0"/>
      <w:marBottom w:val="0"/>
      <w:divBdr>
        <w:top w:val="none" w:sz="0" w:space="0" w:color="auto"/>
        <w:left w:val="none" w:sz="0" w:space="0" w:color="auto"/>
        <w:bottom w:val="none" w:sz="0" w:space="0" w:color="auto"/>
        <w:right w:val="none" w:sz="0" w:space="0" w:color="auto"/>
      </w:divBdr>
    </w:div>
    <w:div w:id="1366298112">
      <w:bodyDiv w:val="1"/>
      <w:marLeft w:val="0"/>
      <w:marRight w:val="0"/>
      <w:marTop w:val="0"/>
      <w:marBottom w:val="0"/>
      <w:divBdr>
        <w:top w:val="none" w:sz="0" w:space="0" w:color="auto"/>
        <w:left w:val="none" w:sz="0" w:space="0" w:color="auto"/>
        <w:bottom w:val="none" w:sz="0" w:space="0" w:color="auto"/>
        <w:right w:val="none" w:sz="0" w:space="0" w:color="auto"/>
      </w:divBdr>
    </w:div>
    <w:div w:id="1372919729">
      <w:bodyDiv w:val="1"/>
      <w:marLeft w:val="0"/>
      <w:marRight w:val="0"/>
      <w:marTop w:val="0"/>
      <w:marBottom w:val="0"/>
      <w:divBdr>
        <w:top w:val="none" w:sz="0" w:space="0" w:color="auto"/>
        <w:left w:val="none" w:sz="0" w:space="0" w:color="auto"/>
        <w:bottom w:val="none" w:sz="0" w:space="0" w:color="auto"/>
        <w:right w:val="none" w:sz="0" w:space="0" w:color="auto"/>
      </w:divBdr>
    </w:div>
    <w:div w:id="1380086603">
      <w:bodyDiv w:val="1"/>
      <w:marLeft w:val="0"/>
      <w:marRight w:val="0"/>
      <w:marTop w:val="0"/>
      <w:marBottom w:val="0"/>
      <w:divBdr>
        <w:top w:val="none" w:sz="0" w:space="0" w:color="auto"/>
        <w:left w:val="none" w:sz="0" w:space="0" w:color="auto"/>
        <w:bottom w:val="none" w:sz="0" w:space="0" w:color="auto"/>
        <w:right w:val="none" w:sz="0" w:space="0" w:color="auto"/>
      </w:divBdr>
    </w:div>
    <w:div w:id="1381199937">
      <w:bodyDiv w:val="1"/>
      <w:marLeft w:val="0"/>
      <w:marRight w:val="0"/>
      <w:marTop w:val="0"/>
      <w:marBottom w:val="0"/>
      <w:divBdr>
        <w:top w:val="none" w:sz="0" w:space="0" w:color="auto"/>
        <w:left w:val="none" w:sz="0" w:space="0" w:color="auto"/>
        <w:bottom w:val="none" w:sz="0" w:space="0" w:color="auto"/>
        <w:right w:val="none" w:sz="0" w:space="0" w:color="auto"/>
      </w:divBdr>
    </w:div>
    <w:div w:id="1386878209">
      <w:bodyDiv w:val="1"/>
      <w:marLeft w:val="0"/>
      <w:marRight w:val="0"/>
      <w:marTop w:val="0"/>
      <w:marBottom w:val="0"/>
      <w:divBdr>
        <w:top w:val="none" w:sz="0" w:space="0" w:color="auto"/>
        <w:left w:val="none" w:sz="0" w:space="0" w:color="auto"/>
        <w:bottom w:val="none" w:sz="0" w:space="0" w:color="auto"/>
        <w:right w:val="none" w:sz="0" w:space="0" w:color="auto"/>
      </w:divBdr>
    </w:div>
    <w:div w:id="1419063750">
      <w:bodyDiv w:val="1"/>
      <w:marLeft w:val="0"/>
      <w:marRight w:val="0"/>
      <w:marTop w:val="0"/>
      <w:marBottom w:val="0"/>
      <w:divBdr>
        <w:top w:val="none" w:sz="0" w:space="0" w:color="auto"/>
        <w:left w:val="none" w:sz="0" w:space="0" w:color="auto"/>
        <w:bottom w:val="none" w:sz="0" w:space="0" w:color="auto"/>
        <w:right w:val="none" w:sz="0" w:space="0" w:color="auto"/>
      </w:divBdr>
    </w:div>
    <w:div w:id="1443496424">
      <w:bodyDiv w:val="1"/>
      <w:marLeft w:val="0"/>
      <w:marRight w:val="0"/>
      <w:marTop w:val="0"/>
      <w:marBottom w:val="0"/>
      <w:divBdr>
        <w:top w:val="none" w:sz="0" w:space="0" w:color="auto"/>
        <w:left w:val="none" w:sz="0" w:space="0" w:color="auto"/>
        <w:bottom w:val="none" w:sz="0" w:space="0" w:color="auto"/>
        <w:right w:val="none" w:sz="0" w:space="0" w:color="auto"/>
      </w:divBdr>
    </w:div>
    <w:div w:id="1478763016">
      <w:bodyDiv w:val="1"/>
      <w:marLeft w:val="0"/>
      <w:marRight w:val="0"/>
      <w:marTop w:val="0"/>
      <w:marBottom w:val="0"/>
      <w:divBdr>
        <w:top w:val="none" w:sz="0" w:space="0" w:color="auto"/>
        <w:left w:val="none" w:sz="0" w:space="0" w:color="auto"/>
        <w:bottom w:val="none" w:sz="0" w:space="0" w:color="auto"/>
        <w:right w:val="none" w:sz="0" w:space="0" w:color="auto"/>
      </w:divBdr>
    </w:div>
    <w:div w:id="1488397154">
      <w:bodyDiv w:val="1"/>
      <w:marLeft w:val="0"/>
      <w:marRight w:val="0"/>
      <w:marTop w:val="0"/>
      <w:marBottom w:val="0"/>
      <w:divBdr>
        <w:top w:val="none" w:sz="0" w:space="0" w:color="auto"/>
        <w:left w:val="none" w:sz="0" w:space="0" w:color="auto"/>
        <w:bottom w:val="none" w:sz="0" w:space="0" w:color="auto"/>
        <w:right w:val="none" w:sz="0" w:space="0" w:color="auto"/>
      </w:divBdr>
    </w:div>
    <w:div w:id="1497575348">
      <w:bodyDiv w:val="1"/>
      <w:marLeft w:val="0"/>
      <w:marRight w:val="0"/>
      <w:marTop w:val="0"/>
      <w:marBottom w:val="0"/>
      <w:divBdr>
        <w:top w:val="none" w:sz="0" w:space="0" w:color="auto"/>
        <w:left w:val="none" w:sz="0" w:space="0" w:color="auto"/>
        <w:bottom w:val="none" w:sz="0" w:space="0" w:color="auto"/>
        <w:right w:val="none" w:sz="0" w:space="0" w:color="auto"/>
      </w:divBdr>
    </w:div>
    <w:div w:id="1506674261">
      <w:bodyDiv w:val="1"/>
      <w:marLeft w:val="0"/>
      <w:marRight w:val="0"/>
      <w:marTop w:val="0"/>
      <w:marBottom w:val="0"/>
      <w:divBdr>
        <w:top w:val="none" w:sz="0" w:space="0" w:color="auto"/>
        <w:left w:val="none" w:sz="0" w:space="0" w:color="auto"/>
        <w:bottom w:val="none" w:sz="0" w:space="0" w:color="auto"/>
        <w:right w:val="none" w:sz="0" w:space="0" w:color="auto"/>
      </w:divBdr>
    </w:div>
    <w:div w:id="1511483741">
      <w:bodyDiv w:val="1"/>
      <w:marLeft w:val="0"/>
      <w:marRight w:val="0"/>
      <w:marTop w:val="0"/>
      <w:marBottom w:val="0"/>
      <w:divBdr>
        <w:top w:val="none" w:sz="0" w:space="0" w:color="auto"/>
        <w:left w:val="none" w:sz="0" w:space="0" w:color="auto"/>
        <w:bottom w:val="none" w:sz="0" w:space="0" w:color="auto"/>
        <w:right w:val="none" w:sz="0" w:space="0" w:color="auto"/>
      </w:divBdr>
    </w:div>
    <w:div w:id="1512454250">
      <w:bodyDiv w:val="1"/>
      <w:marLeft w:val="0"/>
      <w:marRight w:val="0"/>
      <w:marTop w:val="0"/>
      <w:marBottom w:val="0"/>
      <w:divBdr>
        <w:top w:val="none" w:sz="0" w:space="0" w:color="auto"/>
        <w:left w:val="none" w:sz="0" w:space="0" w:color="auto"/>
        <w:bottom w:val="none" w:sz="0" w:space="0" w:color="auto"/>
        <w:right w:val="none" w:sz="0" w:space="0" w:color="auto"/>
      </w:divBdr>
    </w:div>
    <w:div w:id="1517427432">
      <w:bodyDiv w:val="1"/>
      <w:marLeft w:val="0"/>
      <w:marRight w:val="0"/>
      <w:marTop w:val="0"/>
      <w:marBottom w:val="0"/>
      <w:divBdr>
        <w:top w:val="none" w:sz="0" w:space="0" w:color="auto"/>
        <w:left w:val="none" w:sz="0" w:space="0" w:color="auto"/>
        <w:bottom w:val="none" w:sz="0" w:space="0" w:color="auto"/>
        <w:right w:val="none" w:sz="0" w:space="0" w:color="auto"/>
      </w:divBdr>
    </w:div>
    <w:div w:id="1519199413">
      <w:bodyDiv w:val="1"/>
      <w:marLeft w:val="0"/>
      <w:marRight w:val="0"/>
      <w:marTop w:val="0"/>
      <w:marBottom w:val="0"/>
      <w:divBdr>
        <w:top w:val="none" w:sz="0" w:space="0" w:color="auto"/>
        <w:left w:val="none" w:sz="0" w:space="0" w:color="auto"/>
        <w:bottom w:val="none" w:sz="0" w:space="0" w:color="auto"/>
        <w:right w:val="none" w:sz="0" w:space="0" w:color="auto"/>
      </w:divBdr>
    </w:div>
    <w:div w:id="1555432818">
      <w:bodyDiv w:val="1"/>
      <w:marLeft w:val="0"/>
      <w:marRight w:val="0"/>
      <w:marTop w:val="0"/>
      <w:marBottom w:val="0"/>
      <w:divBdr>
        <w:top w:val="none" w:sz="0" w:space="0" w:color="auto"/>
        <w:left w:val="none" w:sz="0" w:space="0" w:color="auto"/>
        <w:bottom w:val="none" w:sz="0" w:space="0" w:color="auto"/>
        <w:right w:val="none" w:sz="0" w:space="0" w:color="auto"/>
      </w:divBdr>
    </w:div>
    <w:div w:id="1563366591">
      <w:bodyDiv w:val="1"/>
      <w:marLeft w:val="0"/>
      <w:marRight w:val="0"/>
      <w:marTop w:val="0"/>
      <w:marBottom w:val="0"/>
      <w:divBdr>
        <w:top w:val="none" w:sz="0" w:space="0" w:color="auto"/>
        <w:left w:val="none" w:sz="0" w:space="0" w:color="auto"/>
        <w:bottom w:val="none" w:sz="0" w:space="0" w:color="auto"/>
        <w:right w:val="none" w:sz="0" w:space="0" w:color="auto"/>
      </w:divBdr>
    </w:div>
    <w:div w:id="1571621068">
      <w:bodyDiv w:val="1"/>
      <w:marLeft w:val="0"/>
      <w:marRight w:val="0"/>
      <w:marTop w:val="0"/>
      <w:marBottom w:val="0"/>
      <w:divBdr>
        <w:top w:val="none" w:sz="0" w:space="0" w:color="auto"/>
        <w:left w:val="none" w:sz="0" w:space="0" w:color="auto"/>
        <w:bottom w:val="none" w:sz="0" w:space="0" w:color="auto"/>
        <w:right w:val="none" w:sz="0" w:space="0" w:color="auto"/>
      </w:divBdr>
    </w:div>
    <w:div w:id="1589122515">
      <w:bodyDiv w:val="1"/>
      <w:marLeft w:val="0"/>
      <w:marRight w:val="0"/>
      <w:marTop w:val="0"/>
      <w:marBottom w:val="0"/>
      <w:divBdr>
        <w:top w:val="none" w:sz="0" w:space="0" w:color="auto"/>
        <w:left w:val="none" w:sz="0" w:space="0" w:color="auto"/>
        <w:bottom w:val="none" w:sz="0" w:space="0" w:color="auto"/>
        <w:right w:val="none" w:sz="0" w:space="0" w:color="auto"/>
      </w:divBdr>
    </w:div>
    <w:div w:id="1591697550">
      <w:bodyDiv w:val="1"/>
      <w:marLeft w:val="0"/>
      <w:marRight w:val="0"/>
      <w:marTop w:val="0"/>
      <w:marBottom w:val="0"/>
      <w:divBdr>
        <w:top w:val="none" w:sz="0" w:space="0" w:color="auto"/>
        <w:left w:val="none" w:sz="0" w:space="0" w:color="auto"/>
        <w:bottom w:val="none" w:sz="0" w:space="0" w:color="auto"/>
        <w:right w:val="none" w:sz="0" w:space="0" w:color="auto"/>
      </w:divBdr>
    </w:div>
    <w:div w:id="1591767550">
      <w:bodyDiv w:val="1"/>
      <w:marLeft w:val="0"/>
      <w:marRight w:val="0"/>
      <w:marTop w:val="0"/>
      <w:marBottom w:val="0"/>
      <w:divBdr>
        <w:top w:val="none" w:sz="0" w:space="0" w:color="auto"/>
        <w:left w:val="none" w:sz="0" w:space="0" w:color="auto"/>
        <w:bottom w:val="none" w:sz="0" w:space="0" w:color="auto"/>
        <w:right w:val="none" w:sz="0" w:space="0" w:color="auto"/>
      </w:divBdr>
    </w:div>
    <w:div w:id="1594824338">
      <w:bodyDiv w:val="1"/>
      <w:marLeft w:val="0"/>
      <w:marRight w:val="0"/>
      <w:marTop w:val="0"/>
      <w:marBottom w:val="0"/>
      <w:divBdr>
        <w:top w:val="none" w:sz="0" w:space="0" w:color="auto"/>
        <w:left w:val="none" w:sz="0" w:space="0" w:color="auto"/>
        <w:bottom w:val="none" w:sz="0" w:space="0" w:color="auto"/>
        <w:right w:val="none" w:sz="0" w:space="0" w:color="auto"/>
      </w:divBdr>
    </w:div>
    <w:div w:id="1605070535">
      <w:bodyDiv w:val="1"/>
      <w:marLeft w:val="0"/>
      <w:marRight w:val="0"/>
      <w:marTop w:val="0"/>
      <w:marBottom w:val="0"/>
      <w:divBdr>
        <w:top w:val="none" w:sz="0" w:space="0" w:color="auto"/>
        <w:left w:val="none" w:sz="0" w:space="0" w:color="auto"/>
        <w:bottom w:val="none" w:sz="0" w:space="0" w:color="auto"/>
        <w:right w:val="none" w:sz="0" w:space="0" w:color="auto"/>
      </w:divBdr>
    </w:div>
    <w:div w:id="1648784351">
      <w:bodyDiv w:val="1"/>
      <w:marLeft w:val="0"/>
      <w:marRight w:val="0"/>
      <w:marTop w:val="0"/>
      <w:marBottom w:val="0"/>
      <w:divBdr>
        <w:top w:val="none" w:sz="0" w:space="0" w:color="auto"/>
        <w:left w:val="none" w:sz="0" w:space="0" w:color="auto"/>
        <w:bottom w:val="none" w:sz="0" w:space="0" w:color="auto"/>
        <w:right w:val="none" w:sz="0" w:space="0" w:color="auto"/>
      </w:divBdr>
    </w:div>
    <w:div w:id="1650329973">
      <w:bodyDiv w:val="1"/>
      <w:marLeft w:val="0"/>
      <w:marRight w:val="0"/>
      <w:marTop w:val="0"/>
      <w:marBottom w:val="0"/>
      <w:divBdr>
        <w:top w:val="none" w:sz="0" w:space="0" w:color="auto"/>
        <w:left w:val="none" w:sz="0" w:space="0" w:color="auto"/>
        <w:bottom w:val="none" w:sz="0" w:space="0" w:color="auto"/>
        <w:right w:val="none" w:sz="0" w:space="0" w:color="auto"/>
      </w:divBdr>
    </w:div>
    <w:div w:id="1654874991">
      <w:bodyDiv w:val="1"/>
      <w:marLeft w:val="0"/>
      <w:marRight w:val="0"/>
      <w:marTop w:val="0"/>
      <w:marBottom w:val="0"/>
      <w:divBdr>
        <w:top w:val="none" w:sz="0" w:space="0" w:color="auto"/>
        <w:left w:val="none" w:sz="0" w:space="0" w:color="auto"/>
        <w:bottom w:val="none" w:sz="0" w:space="0" w:color="auto"/>
        <w:right w:val="none" w:sz="0" w:space="0" w:color="auto"/>
      </w:divBdr>
      <w:divsChild>
        <w:div w:id="1920484788">
          <w:marLeft w:val="360"/>
          <w:marRight w:val="0"/>
          <w:marTop w:val="200"/>
          <w:marBottom w:val="0"/>
          <w:divBdr>
            <w:top w:val="none" w:sz="0" w:space="0" w:color="auto"/>
            <w:left w:val="none" w:sz="0" w:space="0" w:color="auto"/>
            <w:bottom w:val="none" w:sz="0" w:space="0" w:color="auto"/>
            <w:right w:val="none" w:sz="0" w:space="0" w:color="auto"/>
          </w:divBdr>
        </w:div>
        <w:div w:id="1593006804">
          <w:marLeft w:val="360"/>
          <w:marRight w:val="0"/>
          <w:marTop w:val="200"/>
          <w:marBottom w:val="0"/>
          <w:divBdr>
            <w:top w:val="none" w:sz="0" w:space="0" w:color="auto"/>
            <w:left w:val="none" w:sz="0" w:space="0" w:color="auto"/>
            <w:bottom w:val="none" w:sz="0" w:space="0" w:color="auto"/>
            <w:right w:val="none" w:sz="0" w:space="0" w:color="auto"/>
          </w:divBdr>
        </w:div>
        <w:div w:id="1057586073">
          <w:marLeft w:val="360"/>
          <w:marRight w:val="0"/>
          <w:marTop w:val="200"/>
          <w:marBottom w:val="0"/>
          <w:divBdr>
            <w:top w:val="none" w:sz="0" w:space="0" w:color="auto"/>
            <w:left w:val="none" w:sz="0" w:space="0" w:color="auto"/>
            <w:bottom w:val="none" w:sz="0" w:space="0" w:color="auto"/>
            <w:right w:val="none" w:sz="0" w:space="0" w:color="auto"/>
          </w:divBdr>
        </w:div>
        <w:div w:id="316494100">
          <w:marLeft w:val="360"/>
          <w:marRight w:val="0"/>
          <w:marTop w:val="200"/>
          <w:marBottom w:val="0"/>
          <w:divBdr>
            <w:top w:val="none" w:sz="0" w:space="0" w:color="auto"/>
            <w:left w:val="none" w:sz="0" w:space="0" w:color="auto"/>
            <w:bottom w:val="none" w:sz="0" w:space="0" w:color="auto"/>
            <w:right w:val="none" w:sz="0" w:space="0" w:color="auto"/>
          </w:divBdr>
        </w:div>
        <w:div w:id="2146729448">
          <w:marLeft w:val="360"/>
          <w:marRight w:val="0"/>
          <w:marTop w:val="200"/>
          <w:marBottom w:val="0"/>
          <w:divBdr>
            <w:top w:val="none" w:sz="0" w:space="0" w:color="auto"/>
            <w:left w:val="none" w:sz="0" w:space="0" w:color="auto"/>
            <w:bottom w:val="none" w:sz="0" w:space="0" w:color="auto"/>
            <w:right w:val="none" w:sz="0" w:space="0" w:color="auto"/>
          </w:divBdr>
        </w:div>
      </w:divsChild>
    </w:div>
    <w:div w:id="1672248830">
      <w:bodyDiv w:val="1"/>
      <w:marLeft w:val="0"/>
      <w:marRight w:val="0"/>
      <w:marTop w:val="0"/>
      <w:marBottom w:val="0"/>
      <w:divBdr>
        <w:top w:val="none" w:sz="0" w:space="0" w:color="auto"/>
        <w:left w:val="none" w:sz="0" w:space="0" w:color="auto"/>
        <w:bottom w:val="none" w:sz="0" w:space="0" w:color="auto"/>
        <w:right w:val="none" w:sz="0" w:space="0" w:color="auto"/>
      </w:divBdr>
    </w:div>
    <w:div w:id="1675912633">
      <w:bodyDiv w:val="1"/>
      <w:marLeft w:val="0"/>
      <w:marRight w:val="0"/>
      <w:marTop w:val="0"/>
      <w:marBottom w:val="0"/>
      <w:divBdr>
        <w:top w:val="none" w:sz="0" w:space="0" w:color="auto"/>
        <w:left w:val="none" w:sz="0" w:space="0" w:color="auto"/>
        <w:bottom w:val="none" w:sz="0" w:space="0" w:color="auto"/>
        <w:right w:val="none" w:sz="0" w:space="0" w:color="auto"/>
      </w:divBdr>
    </w:div>
    <w:div w:id="1728720403">
      <w:bodyDiv w:val="1"/>
      <w:marLeft w:val="0"/>
      <w:marRight w:val="0"/>
      <w:marTop w:val="0"/>
      <w:marBottom w:val="0"/>
      <w:divBdr>
        <w:top w:val="none" w:sz="0" w:space="0" w:color="auto"/>
        <w:left w:val="none" w:sz="0" w:space="0" w:color="auto"/>
        <w:bottom w:val="none" w:sz="0" w:space="0" w:color="auto"/>
        <w:right w:val="none" w:sz="0" w:space="0" w:color="auto"/>
      </w:divBdr>
    </w:div>
    <w:div w:id="1735425241">
      <w:bodyDiv w:val="1"/>
      <w:marLeft w:val="0"/>
      <w:marRight w:val="0"/>
      <w:marTop w:val="0"/>
      <w:marBottom w:val="0"/>
      <w:divBdr>
        <w:top w:val="none" w:sz="0" w:space="0" w:color="auto"/>
        <w:left w:val="none" w:sz="0" w:space="0" w:color="auto"/>
        <w:bottom w:val="none" w:sz="0" w:space="0" w:color="auto"/>
        <w:right w:val="none" w:sz="0" w:space="0" w:color="auto"/>
      </w:divBdr>
    </w:div>
    <w:div w:id="1737585538">
      <w:bodyDiv w:val="1"/>
      <w:marLeft w:val="0"/>
      <w:marRight w:val="0"/>
      <w:marTop w:val="0"/>
      <w:marBottom w:val="0"/>
      <w:divBdr>
        <w:top w:val="none" w:sz="0" w:space="0" w:color="auto"/>
        <w:left w:val="none" w:sz="0" w:space="0" w:color="auto"/>
        <w:bottom w:val="none" w:sz="0" w:space="0" w:color="auto"/>
        <w:right w:val="none" w:sz="0" w:space="0" w:color="auto"/>
      </w:divBdr>
    </w:div>
    <w:div w:id="1738432430">
      <w:bodyDiv w:val="1"/>
      <w:marLeft w:val="0"/>
      <w:marRight w:val="0"/>
      <w:marTop w:val="0"/>
      <w:marBottom w:val="0"/>
      <w:divBdr>
        <w:top w:val="none" w:sz="0" w:space="0" w:color="auto"/>
        <w:left w:val="none" w:sz="0" w:space="0" w:color="auto"/>
        <w:bottom w:val="none" w:sz="0" w:space="0" w:color="auto"/>
        <w:right w:val="none" w:sz="0" w:space="0" w:color="auto"/>
      </w:divBdr>
    </w:div>
    <w:div w:id="1746685026">
      <w:bodyDiv w:val="1"/>
      <w:marLeft w:val="0"/>
      <w:marRight w:val="0"/>
      <w:marTop w:val="0"/>
      <w:marBottom w:val="0"/>
      <w:divBdr>
        <w:top w:val="none" w:sz="0" w:space="0" w:color="auto"/>
        <w:left w:val="none" w:sz="0" w:space="0" w:color="auto"/>
        <w:bottom w:val="none" w:sz="0" w:space="0" w:color="auto"/>
        <w:right w:val="none" w:sz="0" w:space="0" w:color="auto"/>
      </w:divBdr>
    </w:div>
    <w:div w:id="1747725824">
      <w:bodyDiv w:val="1"/>
      <w:marLeft w:val="0"/>
      <w:marRight w:val="0"/>
      <w:marTop w:val="0"/>
      <w:marBottom w:val="0"/>
      <w:divBdr>
        <w:top w:val="none" w:sz="0" w:space="0" w:color="auto"/>
        <w:left w:val="none" w:sz="0" w:space="0" w:color="auto"/>
        <w:bottom w:val="none" w:sz="0" w:space="0" w:color="auto"/>
        <w:right w:val="none" w:sz="0" w:space="0" w:color="auto"/>
      </w:divBdr>
    </w:div>
    <w:div w:id="1749574997">
      <w:bodyDiv w:val="1"/>
      <w:marLeft w:val="0"/>
      <w:marRight w:val="0"/>
      <w:marTop w:val="0"/>
      <w:marBottom w:val="0"/>
      <w:divBdr>
        <w:top w:val="none" w:sz="0" w:space="0" w:color="auto"/>
        <w:left w:val="none" w:sz="0" w:space="0" w:color="auto"/>
        <w:bottom w:val="none" w:sz="0" w:space="0" w:color="auto"/>
        <w:right w:val="none" w:sz="0" w:space="0" w:color="auto"/>
      </w:divBdr>
    </w:div>
    <w:div w:id="1757634939">
      <w:bodyDiv w:val="1"/>
      <w:marLeft w:val="0"/>
      <w:marRight w:val="0"/>
      <w:marTop w:val="0"/>
      <w:marBottom w:val="0"/>
      <w:divBdr>
        <w:top w:val="none" w:sz="0" w:space="0" w:color="auto"/>
        <w:left w:val="none" w:sz="0" w:space="0" w:color="auto"/>
        <w:bottom w:val="none" w:sz="0" w:space="0" w:color="auto"/>
        <w:right w:val="none" w:sz="0" w:space="0" w:color="auto"/>
      </w:divBdr>
    </w:div>
    <w:div w:id="1767075177">
      <w:bodyDiv w:val="1"/>
      <w:marLeft w:val="0"/>
      <w:marRight w:val="0"/>
      <w:marTop w:val="0"/>
      <w:marBottom w:val="0"/>
      <w:divBdr>
        <w:top w:val="none" w:sz="0" w:space="0" w:color="auto"/>
        <w:left w:val="none" w:sz="0" w:space="0" w:color="auto"/>
        <w:bottom w:val="none" w:sz="0" w:space="0" w:color="auto"/>
        <w:right w:val="none" w:sz="0" w:space="0" w:color="auto"/>
      </w:divBdr>
    </w:div>
    <w:div w:id="1777748946">
      <w:bodyDiv w:val="1"/>
      <w:marLeft w:val="0"/>
      <w:marRight w:val="0"/>
      <w:marTop w:val="0"/>
      <w:marBottom w:val="0"/>
      <w:divBdr>
        <w:top w:val="none" w:sz="0" w:space="0" w:color="auto"/>
        <w:left w:val="none" w:sz="0" w:space="0" w:color="auto"/>
        <w:bottom w:val="none" w:sz="0" w:space="0" w:color="auto"/>
        <w:right w:val="none" w:sz="0" w:space="0" w:color="auto"/>
      </w:divBdr>
    </w:div>
    <w:div w:id="1797605218">
      <w:bodyDiv w:val="1"/>
      <w:marLeft w:val="0"/>
      <w:marRight w:val="0"/>
      <w:marTop w:val="0"/>
      <w:marBottom w:val="0"/>
      <w:divBdr>
        <w:top w:val="none" w:sz="0" w:space="0" w:color="auto"/>
        <w:left w:val="none" w:sz="0" w:space="0" w:color="auto"/>
        <w:bottom w:val="none" w:sz="0" w:space="0" w:color="auto"/>
        <w:right w:val="none" w:sz="0" w:space="0" w:color="auto"/>
      </w:divBdr>
    </w:div>
    <w:div w:id="1797988689">
      <w:bodyDiv w:val="1"/>
      <w:marLeft w:val="0"/>
      <w:marRight w:val="0"/>
      <w:marTop w:val="0"/>
      <w:marBottom w:val="0"/>
      <w:divBdr>
        <w:top w:val="none" w:sz="0" w:space="0" w:color="auto"/>
        <w:left w:val="none" w:sz="0" w:space="0" w:color="auto"/>
        <w:bottom w:val="none" w:sz="0" w:space="0" w:color="auto"/>
        <w:right w:val="none" w:sz="0" w:space="0" w:color="auto"/>
      </w:divBdr>
    </w:div>
    <w:div w:id="1804154645">
      <w:bodyDiv w:val="1"/>
      <w:marLeft w:val="0"/>
      <w:marRight w:val="0"/>
      <w:marTop w:val="0"/>
      <w:marBottom w:val="0"/>
      <w:divBdr>
        <w:top w:val="none" w:sz="0" w:space="0" w:color="auto"/>
        <w:left w:val="none" w:sz="0" w:space="0" w:color="auto"/>
        <w:bottom w:val="none" w:sz="0" w:space="0" w:color="auto"/>
        <w:right w:val="none" w:sz="0" w:space="0" w:color="auto"/>
      </w:divBdr>
    </w:div>
    <w:div w:id="1804932271">
      <w:bodyDiv w:val="1"/>
      <w:marLeft w:val="0"/>
      <w:marRight w:val="0"/>
      <w:marTop w:val="0"/>
      <w:marBottom w:val="0"/>
      <w:divBdr>
        <w:top w:val="none" w:sz="0" w:space="0" w:color="auto"/>
        <w:left w:val="none" w:sz="0" w:space="0" w:color="auto"/>
        <w:bottom w:val="none" w:sz="0" w:space="0" w:color="auto"/>
        <w:right w:val="none" w:sz="0" w:space="0" w:color="auto"/>
      </w:divBdr>
    </w:div>
    <w:div w:id="1818304009">
      <w:bodyDiv w:val="1"/>
      <w:marLeft w:val="0"/>
      <w:marRight w:val="0"/>
      <w:marTop w:val="0"/>
      <w:marBottom w:val="0"/>
      <w:divBdr>
        <w:top w:val="none" w:sz="0" w:space="0" w:color="auto"/>
        <w:left w:val="none" w:sz="0" w:space="0" w:color="auto"/>
        <w:bottom w:val="none" w:sz="0" w:space="0" w:color="auto"/>
        <w:right w:val="none" w:sz="0" w:space="0" w:color="auto"/>
      </w:divBdr>
    </w:div>
    <w:div w:id="1836456826">
      <w:bodyDiv w:val="1"/>
      <w:marLeft w:val="0"/>
      <w:marRight w:val="0"/>
      <w:marTop w:val="0"/>
      <w:marBottom w:val="0"/>
      <w:divBdr>
        <w:top w:val="none" w:sz="0" w:space="0" w:color="auto"/>
        <w:left w:val="none" w:sz="0" w:space="0" w:color="auto"/>
        <w:bottom w:val="none" w:sz="0" w:space="0" w:color="auto"/>
        <w:right w:val="none" w:sz="0" w:space="0" w:color="auto"/>
      </w:divBdr>
    </w:div>
    <w:div w:id="1840536065">
      <w:bodyDiv w:val="1"/>
      <w:marLeft w:val="0"/>
      <w:marRight w:val="0"/>
      <w:marTop w:val="0"/>
      <w:marBottom w:val="0"/>
      <w:divBdr>
        <w:top w:val="none" w:sz="0" w:space="0" w:color="auto"/>
        <w:left w:val="none" w:sz="0" w:space="0" w:color="auto"/>
        <w:bottom w:val="none" w:sz="0" w:space="0" w:color="auto"/>
        <w:right w:val="none" w:sz="0" w:space="0" w:color="auto"/>
      </w:divBdr>
    </w:div>
    <w:div w:id="1848405654">
      <w:bodyDiv w:val="1"/>
      <w:marLeft w:val="0"/>
      <w:marRight w:val="0"/>
      <w:marTop w:val="0"/>
      <w:marBottom w:val="0"/>
      <w:divBdr>
        <w:top w:val="none" w:sz="0" w:space="0" w:color="auto"/>
        <w:left w:val="none" w:sz="0" w:space="0" w:color="auto"/>
        <w:bottom w:val="none" w:sz="0" w:space="0" w:color="auto"/>
        <w:right w:val="none" w:sz="0" w:space="0" w:color="auto"/>
      </w:divBdr>
    </w:div>
    <w:div w:id="1852724342">
      <w:bodyDiv w:val="1"/>
      <w:marLeft w:val="0"/>
      <w:marRight w:val="0"/>
      <w:marTop w:val="0"/>
      <w:marBottom w:val="0"/>
      <w:divBdr>
        <w:top w:val="none" w:sz="0" w:space="0" w:color="auto"/>
        <w:left w:val="none" w:sz="0" w:space="0" w:color="auto"/>
        <w:bottom w:val="none" w:sz="0" w:space="0" w:color="auto"/>
        <w:right w:val="none" w:sz="0" w:space="0" w:color="auto"/>
      </w:divBdr>
    </w:div>
    <w:div w:id="1870796512">
      <w:bodyDiv w:val="1"/>
      <w:marLeft w:val="0"/>
      <w:marRight w:val="0"/>
      <w:marTop w:val="0"/>
      <w:marBottom w:val="0"/>
      <w:divBdr>
        <w:top w:val="none" w:sz="0" w:space="0" w:color="auto"/>
        <w:left w:val="none" w:sz="0" w:space="0" w:color="auto"/>
        <w:bottom w:val="none" w:sz="0" w:space="0" w:color="auto"/>
        <w:right w:val="none" w:sz="0" w:space="0" w:color="auto"/>
      </w:divBdr>
    </w:div>
    <w:div w:id="1870868914">
      <w:bodyDiv w:val="1"/>
      <w:marLeft w:val="0"/>
      <w:marRight w:val="0"/>
      <w:marTop w:val="0"/>
      <w:marBottom w:val="0"/>
      <w:divBdr>
        <w:top w:val="none" w:sz="0" w:space="0" w:color="auto"/>
        <w:left w:val="none" w:sz="0" w:space="0" w:color="auto"/>
        <w:bottom w:val="none" w:sz="0" w:space="0" w:color="auto"/>
        <w:right w:val="none" w:sz="0" w:space="0" w:color="auto"/>
      </w:divBdr>
    </w:div>
    <w:div w:id="1875537182">
      <w:bodyDiv w:val="1"/>
      <w:marLeft w:val="0"/>
      <w:marRight w:val="0"/>
      <w:marTop w:val="0"/>
      <w:marBottom w:val="0"/>
      <w:divBdr>
        <w:top w:val="none" w:sz="0" w:space="0" w:color="auto"/>
        <w:left w:val="none" w:sz="0" w:space="0" w:color="auto"/>
        <w:bottom w:val="none" w:sz="0" w:space="0" w:color="auto"/>
        <w:right w:val="none" w:sz="0" w:space="0" w:color="auto"/>
      </w:divBdr>
    </w:div>
    <w:div w:id="1880629258">
      <w:bodyDiv w:val="1"/>
      <w:marLeft w:val="0"/>
      <w:marRight w:val="0"/>
      <w:marTop w:val="0"/>
      <w:marBottom w:val="0"/>
      <w:divBdr>
        <w:top w:val="none" w:sz="0" w:space="0" w:color="auto"/>
        <w:left w:val="none" w:sz="0" w:space="0" w:color="auto"/>
        <w:bottom w:val="none" w:sz="0" w:space="0" w:color="auto"/>
        <w:right w:val="none" w:sz="0" w:space="0" w:color="auto"/>
      </w:divBdr>
    </w:div>
    <w:div w:id="1884635661">
      <w:bodyDiv w:val="1"/>
      <w:marLeft w:val="0"/>
      <w:marRight w:val="0"/>
      <w:marTop w:val="0"/>
      <w:marBottom w:val="0"/>
      <w:divBdr>
        <w:top w:val="none" w:sz="0" w:space="0" w:color="auto"/>
        <w:left w:val="none" w:sz="0" w:space="0" w:color="auto"/>
        <w:bottom w:val="none" w:sz="0" w:space="0" w:color="auto"/>
        <w:right w:val="none" w:sz="0" w:space="0" w:color="auto"/>
      </w:divBdr>
    </w:div>
    <w:div w:id="1885823798">
      <w:bodyDiv w:val="1"/>
      <w:marLeft w:val="0"/>
      <w:marRight w:val="0"/>
      <w:marTop w:val="0"/>
      <w:marBottom w:val="0"/>
      <w:divBdr>
        <w:top w:val="none" w:sz="0" w:space="0" w:color="auto"/>
        <w:left w:val="none" w:sz="0" w:space="0" w:color="auto"/>
        <w:bottom w:val="none" w:sz="0" w:space="0" w:color="auto"/>
        <w:right w:val="none" w:sz="0" w:space="0" w:color="auto"/>
      </w:divBdr>
    </w:div>
    <w:div w:id="1888641190">
      <w:bodyDiv w:val="1"/>
      <w:marLeft w:val="0"/>
      <w:marRight w:val="0"/>
      <w:marTop w:val="0"/>
      <w:marBottom w:val="0"/>
      <w:divBdr>
        <w:top w:val="none" w:sz="0" w:space="0" w:color="auto"/>
        <w:left w:val="none" w:sz="0" w:space="0" w:color="auto"/>
        <w:bottom w:val="none" w:sz="0" w:space="0" w:color="auto"/>
        <w:right w:val="none" w:sz="0" w:space="0" w:color="auto"/>
      </w:divBdr>
    </w:div>
    <w:div w:id="1889796629">
      <w:bodyDiv w:val="1"/>
      <w:marLeft w:val="0"/>
      <w:marRight w:val="0"/>
      <w:marTop w:val="0"/>
      <w:marBottom w:val="0"/>
      <w:divBdr>
        <w:top w:val="none" w:sz="0" w:space="0" w:color="auto"/>
        <w:left w:val="none" w:sz="0" w:space="0" w:color="auto"/>
        <w:bottom w:val="none" w:sz="0" w:space="0" w:color="auto"/>
        <w:right w:val="none" w:sz="0" w:space="0" w:color="auto"/>
      </w:divBdr>
    </w:div>
    <w:div w:id="1890653782">
      <w:bodyDiv w:val="1"/>
      <w:marLeft w:val="0"/>
      <w:marRight w:val="0"/>
      <w:marTop w:val="0"/>
      <w:marBottom w:val="0"/>
      <w:divBdr>
        <w:top w:val="none" w:sz="0" w:space="0" w:color="auto"/>
        <w:left w:val="none" w:sz="0" w:space="0" w:color="auto"/>
        <w:bottom w:val="none" w:sz="0" w:space="0" w:color="auto"/>
        <w:right w:val="none" w:sz="0" w:space="0" w:color="auto"/>
      </w:divBdr>
    </w:div>
    <w:div w:id="1905599154">
      <w:bodyDiv w:val="1"/>
      <w:marLeft w:val="0"/>
      <w:marRight w:val="0"/>
      <w:marTop w:val="0"/>
      <w:marBottom w:val="0"/>
      <w:divBdr>
        <w:top w:val="none" w:sz="0" w:space="0" w:color="auto"/>
        <w:left w:val="none" w:sz="0" w:space="0" w:color="auto"/>
        <w:bottom w:val="none" w:sz="0" w:space="0" w:color="auto"/>
        <w:right w:val="none" w:sz="0" w:space="0" w:color="auto"/>
      </w:divBdr>
    </w:div>
    <w:div w:id="1908419712">
      <w:bodyDiv w:val="1"/>
      <w:marLeft w:val="0"/>
      <w:marRight w:val="0"/>
      <w:marTop w:val="0"/>
      <w:marBottom w:val="0"/>
      <w:divBdr>
        <w:top w:val="none" w:sz="0" w:space="0" w:color="auto"/>
        <w:left w:val="none" w:sz="0" w:space="0" w:color="auto"/>
        <w:bottom w:val="none" w:sz="0" w:space="0" w:color="auto"/>
        <w:right w:val="none" w:sz="0" w:space="0" w:color="auto"/>
      </w:divBdr>
    </w:div>
    <w:div w:id="1944923025">
      <w:bodyDiv w:val="1"/>
      <w:marLeft w:val="0"/>
      <w:marRight w:val="0"/>
      <w:marTop w:val="0"/>
      <w:marBottom w:val="0"/>
      <w:divBdr>
        <w:top w:val="none" w:sz="0" w:space="0" w:color="auto"/>
        <w:left w:val="none" w:sz="0" w:space="0" w:color="auto"/>
        <w:bottom w:val="none" w:sz="0" w:space="0" w:color="auto"/>
        <w:right w:val="none" w:sz="0" w:space="0" w:color="auto"/>
      </w:divBdr>
    </w:div>
    <w:div w:id="1951932755">
      <w:bodyDiv w:val="1"/>
      <w:marLeft w:val="0"/>
      <w:marRight w:val="0"/>
      <w:marTop w:val="0"/>
      <w:marBottom w:val="0"/>
      <w:divBdr>
        <w:top w:val="none" w:sz="0" w:space="0" w:color="auto"/>
        <w:left w:val="none" w:sz="0" w:space="0" w:color="auto"/>
        <w:bottom w:val="none" w:sz="0" w:space="0" w:color="auto"/>
        <w:right w:val="none" w:sz="0" w:space="0" w:color="auto"/>
      </w:divBdr>
    </w:div>
    <w:div w:id="1954283618">
      <w:bodyDiv w:val="1"/>
      <w:marLeft w:val="0"/>
      <w:marRight w:val="0"/>
      <w:marTop w:val="0"/>
      <w:marBottom w:val="0"/>
      <w:divBdr>
        <w:top w:val="none" w:sz="0" w:space="0" w:color="auto"/>
        <w:left w:val="none" w:sz="0" w:space="0" w:color="auto"/>
        <w:bottom w:val="none" w:sz="0" w:space="0" w:color="auto"/>
        <w:right w:val="none" w:sz="0" w:space="0" w:color="auto"/>
      </w:divBdr>
    </w:div>
    <w:div w:id="1958483813">
      <w:bodyDiv w:val="1"/>
      <w:marLeft w:val="0"/>
      <w:marRight w:val="0"/>
      <w:marTop w:val="0"/>
      <w:marBottom w:val="0"/>
      <w:divBdr>
        <w:top w:val="none" w:sz="0" w:space="0" w:color="auto"/>
        <w:left w:val="none" w:sz="0" w:space="0" w:color="auto"/>
        <w:bottom w:val="none" w:sz="0" w:space="0" w:color="auto"/>
        <w:right w:val="none" w:sz="0" w:space="0" w:color="auto"/>
      </w:divBdr>
    </w:div>
    <w:div w:id="1961300329">
      <w:bodyDiv w:val="1"/>
      <w:marLeft w:val="0"/>
      <w:marRight w:val="0"/>
      <w:marTop w:val="0"/>
      <w:marBottom w:val="0"/>
      <w:divBdr>
        <w:top w:val="none" w:sz="0" w:space="0" w:color="auto"/>
        <w:left w:val="none" w:sz="0" w:space="0" w:color="auto"/>
        <w:bottom w:val="none" w:sz="0" w:space="0" w:color="auto"/>
        <w:right w:val="none" w:sz="0" w:space="0" w:color="auto"/>
      </w:divBdr>
    </w:div>
    <w:div w:id="1971594152">
      <w:bodyDiv w:val="1"/>
      <w:marLeft w:val="0"/>
      <w:marRight w:val="0"/>
      <w:marTop w:val="0"/>
      <w:marBottom w:val="0"/>
      <w:divBdr>
        <w:top w:val="none" w:sz="0" w:space="0" w:color="auto"/>
        <w:left w:val="none" w:sz="0" w:space="0" w:color="auto"/>
        <w:bottom w:val="none" w:sz="0" w:space="0" w:color="auto"/>
        <w:right w:val="none" w:sz="0" w:space="0" w:color="auto"/>
      </w:divBdr>
    </w:div>
    <w:div w:id="1993098673">
      <w:bodyDiv w:val="1"/>
      <w:marLeft w:val="0"/>
      <w:marRight w:val="0"/>
      <w:marTop w:val="0"/>
      <w:marBottom w:val="0"/>
      <w:divBdr>
        <w:top w:val="none" w:sz="0" w:space="0" w:color="auto"/>
        <w:left w:val="none" w:sz="0" w:space="0" w:color="auto"/>
        <w:bottom w:val="none" w:sz="0" w:space="0" w:color="auto"/>
        <w:right w:val="none" w:sz="0" w:space="0" w:color="auto"/>
      </w:divBdr>
    </w:div>
    <w:div w:id="1994987122">
      <w:bodyDiv w:val="1"/>
      <w:marLeft w:val="0"/>
      <w:marRight w:val="0"/>
      <w:marTop w:val="0"/>
      <w:marBottom w:val="0"/>
      <w:divBdr>
        <w:top w:val="none" w:sz="0" w:space="0" w:color="auto"/>
        <w:left w:val="none" w:sz="0" w:space="0" w:color="auto"/>
        <w:bottom w:val="none" w:sz="0" w:space="0" w:color="auto"/>
        <w:right w:val="none" w:sz="0" w:space="0" w:color="auto"/>
      </w:divBdr>
    </w:div>
    <w:div w:id="1996255040">
      <w:bodyDiv w:val="1"/>
      <w:marLeft w:val="0"/>
      <w:marRight w:val="0"/>
      <w:marTop w:val="0"/>
      <w:marBottom w:val="0"/>
      <w:divBdr>
        <w:top w:val="none" w:sz="0" w:space="0" w:color="auto"/>
        <w:left w:val="none" w:sz="0" w:space="0" w:color="auto"/>
        <w:bottom w:val="none" w:sz="0" w:space="0" w:color="auto"/>
        <w:right w:val="none" w:sz="0" w:space="0" w:color="auto"/>
      </w:divBdr>
      <w:divsChild>
        <w:div w:id="599265431">
          <w:marLeft w:val="0"/>
          <w:marRight w:val="0"/>
          <w:marTop w:val="180"/>
          <w:marBottom w:val="180"/>
          <w:divBdr>
            <w:top w:val="none" w:sz="0" w:space="0" w:color="auto"/>
            <w:left w:val="none" w:sz="0" w:space="0" w:color="auto"/>
            <w:bottom w:val="none" w:sz="0" w:space="0" w:color="auto"/>
            <w:right w:val="none" w:sz="0" w:space="0" w:color="auto"/>
          </w:divBdr>
        </w:div>
      </w:divsChild>
    </w:div>
    <w:div w:id="2007439175">
      <w:bodyDiv w:val="1"/>
      <w:marLeft w:val="0"/>
      <w:marRight w:val="0"/>
      <w:marTop w:val="0"/>
      <w:marBottom w:val="0"/>
      <w:divBdr>
        <w:top w:val="none" w:sz="0" w:space="0" w:color="auto"/>
        <w:left w:val="none" w:sz="0" w:space="0" w:color="auto"/>
        <w:bottom w:val="none" w:sz="0" w:space="0" w:color="auto"/>
        <w:right w:val="none" w:sz="0" w:space="0" w:color="auto"/>
      </w:divBdr>
    </w:div>
    <w:div w:id="2008511846">
      <w:bodyDiv w:val="1"/>
      <w:marLeft w:val="0"/>
      <w:marRight w:val="0"/>
      <w:marTop w:val="0"/>
      <w:marBottom w:val="0"/>
      <w:divBdr>
        <w:top w:val="none" w:sz="0" w:space="0" w:color="auto"/>
        <w:left w:val="none" w:sz="0" w:space="0" w:color="auto"/>
        <w:bottom w:val="none" w:sz="0" w:space="0" w:color="auto"/>
        <w:right w:val="none" w:sz="0" w:space="0" w:color="auto"/>
      </w:divBdr>
    </w:div>
    <w:div w:id="2032299280">
      <w:bodyDiv w:val="1"/>
      <w:marLeft w:val="0"/>
      <w:marRight w:val="0"/>
      <w:marTop w:val="0"/>
      <w:marBottom w:val="0"/>
      <w:divBdr>
        <w:top w:val="none" w:sz="0" w:space="0" w:color="auto"/>
        <w:left w:val="none" w:sz="0" w:space="0" w:color="auto"/>
        <w:bottom w:val="none" w:sz="0" w:space="0" w:color="auto"/>
        <w:right w:val="none" w:sz="0" w:space="0" w:color="auto"/>
      </w:divBdr>
    </w:div>
    <w:div w:id="2035379824">
      <w:bodyDiv w:val="1"/>
      <w:marLeft w:val="0"/>
      <w:marRight w:val="0"/>
      <w:marTop w:val="0"/>
      <w:marBottom w:val="0"/>
      <w:divBdr>
        <w:top w:val="none" w:sz="0" w:space="0" w:color="auto"/>
        <w:left w:val="none" w:sz="0" w:space="0" w:color="auto"/>
        <w:bottom w:val="none" w:sz="0" w:space="0" w:color="auto"/>
        <w:right w:val="none" w:sz="0" w:space="0" w:color="auto"/>
      </w:divBdr>
    </w:div>
    <w:div w:id="2036422483">
      <w:bodyDiv w:val="1"/>
      <w:marLeft w:val="0"/>
      <w:marRight w:val="0"/>
      <w:marTop w:val="0"/>
      <w:marBottom w:val="0"/>
      <w:divBdr>
        <w:top w:val="none" w:sz="0" w:space="0" w:color="auto"/>
        <w:left w:val="none" w:sz="0" w:space="0" w:color="auto"/>
        <w:bottom w:val="none" w:sz="0" w:space="0" w:color="auto"/>
        <w:right w:val="none" w:sz="0" w:space="0" w:color="auto"/>
      </w:divBdr>
    </w:div>
    <w:div w:id="2049837578">
      <w:bodyDiv w:val="1"/>
      <w:marLeft w:val="0"/>
      <w:marRight w:val="0"/>
      <w:marTop w:val="0"/>
      <w:marBottom w:val="0"/>
      <w:divBdr>
        <w:top w:val="none" w:sz="0" w:space="0" w:color="auto"/>
        <w:left w:val="none" w:sz="0" w:space="0" w:color="auto"/>
        <w:bottom w:val="none" w:sz="0" w:space="0" w:color="auto"/>
        <w:right w:val="none" w:sz="0" w:space="0" w:color="auto"/>
      </w:divBdr>
    </w:div>
    <w:div w:id="2051227066">
      <w:bodyDiv w:val="1"/>
      <w:marLeft w:val="0"/>
      <w:marRight w:val="0"/>
      <w:marTop w:val="0"/>
      <w:marBottom w:val="0"/>
      <w:divBdr>
        <w:top w:val="none" w:sz="0" w:space="0" w:color="auto"/>
        <w:left w:val="none" w:sz="0" w:space="0" w:color="auto"/>
        <w:bottom w:val="none" w:sz="0" w:space="0" w:color="auto"/>
        <w:right w:val="none" w:sz="0" w:space="0" w:color="auto"/>
      </w:divBdr>
    </w:div>
    <w:div w:id="2055931828">
      <w:bodyDiv w:val="1"/>
      <w:marLeft w:val="0"/>
      <w:marRight w:val="0"/>
      <w:marTop w:val="0"/>
      <w:marBottom w:val="0"/>
      <w:divBdr>
        <w:top w:val="none" w:sz="0" w:space="0" w:color="auto"/>
        <w:left w:val="none" w:sz="0" w:space="0" w:color="auto"/>
        <w:bottom w:val="none" w:sz="0" w:space="0" w:color="auto"/>
        <w:right w:val="none" w:sz="0" w:space="0" w:color="auto"/>
      </w:divBdr>
    </w:div>
    <w:div w:id="2068986527">
      <w:bodyDiv w:val="1"/>
      <w:marLeft w:val="0"/>
      <w:marRight w:val="0"/>
      <w:marTop w:val="0"/>
      <w:marBottom w:val="0"/>
      <w:divBdr>
        <w:top w:val="none" w:sz="0" w:space="0" w:color="auto"/>
        <w:left w:val="none" w:sz="0" w:space="0" w:color="auto"/>
        <w:bottom w:val="none" w:sz="0" w:space="0" w:color="auto"/>
        <w:right w:val="none" w:sz="0" w:space="0" w:color="auto"/>
      </w:divBdr>
    </w:div>
    <w:div w:id="2076194320">
      <w:bodyDiv w:val="1"/>
      <w:marLeft w:val="0"/>
      <w:marRight w:val="0"/>
      <w:marTop w:val="0"/>
      <w:marBottom w:val="0"/>
      <w:divBdr>
        <w:top w:val="none" w:sz="0" w:space="0" w:color="auto"/>
        <w:left w:val="none" w:sz="0" w:space="0" w:color="auto"/>
        <w:bottom w:val="none" w:sz="0" w:space="0" w:color="auto"/>
        <w:right w:val="none" w:sz="0" w:space="0" w:color="auto"/>
      </w:divBdr>
    </w:div>
    <w:div w:id="2083330154">
      <w:bodyDiv w:val="1"/>
      <w:marLeft w:val="0"/>
      <w:marRight w:val="0"/>
      <w:marTop w:val="0"/>
      <w:marBottom w:val="0"/>
      <w:divBdr>
        <w:top w:val="none" w:sz="0" w:space="0" w:color="auto"/>
        <w:left w:val="none" w:sz="0" w:space="0" w:color="auto"/>
        <w:bottom w:val="none" w:sz="0" w:space="0" w:color="auto"/>
        <w:right w:val="none" w:sz="0" w:space="0" w:color="auto"/>
      </w:divBdr>
    </w:div>
    <w:div w:id="2095516804">
      <w:bodyDiv w:val="1"/>
      <w:marLeft w:val="0"/>
      <w:marRight w:val="0"/>
      <w:marTop w:val="0"/>
      <w:marBottom w:val="0"/>
      <w:divBdr>
        <w:top w:val="none" w:sz="0" w:space="0" w:color="auto"/>
        <w:left w:val="none" w:sz="0" w:space="0" w:color="auto"/>
        <w:bottom w:val="none" w:sz="0" w:space="0" w:color="auto"/>
        <w:right w:val="none" w:sz="0" w:space="0" w:color="auto"/>
      </w:divBdr>
    </w:div>
    <w:div w:id="2098358971">
      <w:bodyDiv w:val="1"/>
      <w:marLeft w:val="0"/>
      <w:marRight w:val="0"/>
      <w:marTop w:val="0"/>
      <w:marBottom w:val="0"/>
      <w:divBdr>
        <w:top w:val="none" w:sz="0" w:space="0" w:color="auto"/>
        <w:left w:val="none" w:sz="0" w:space="0" w:color="auto"/>
        <w:bottom w:val="none" w:sz="0" w:space="0" w:color="auto"/>
        <w:right w:val="none" w:sz="0" w:space="0" w:color="auto"/>
      </w:divBdr>
    </w:div>
    <w:div w:id="2107067783">
      <w:bodyDiv w:val="1"/>
      <w:marLeft w:val="0"/>
      <w:marRight w:val="0"/>
      <w:marTop w:val="0"/>
      <w:marBottom w:val="0"/>
      <w:divBdr>
        <w:top w:val="none" w:sz="0" w:space="0" w:color="auto"/>
        <w:left w:val="none" w:sz="0" w:space="0" w:color="auto"/>
        <w:bottom w:val="none" w:sz="0" w:space="0" w:color="auto"/>
        <w:right w:val="none" w:sz="0" w:space="0" w:color="auto"/>
      </w:divBdr>
    </w:div>
    <w:div w:id="2109736075">
      <w:bodyDiv w:val="1"/>
      <w:marLeft w:val="0"/>
      <w:marRight w:val="0"/>
      <w:marTop w:val="0"/>
      <w:marBottom w:val="0"/>
      <w:divBdr>
        <w:top w:val="none" w:sz="0" w:space="0" w:color="auto"/>
        <w:left w:val="none" w:sz="0" w:space="0" w:color="auto"/>
        <w:bottom w:val="none" w:sz="0" w:space="0" w:color="auto"/>
        <w:right w:val="none" w:sz="0" w:space="0" w:color="auto"/>
      </w:divBdr>
    </w:div>
    <w:div w:id="2114931958">
      <w:bodyDiv w:val="1"/>
      <w:marLeft w:val="0"/>
      <w:marRight w:val="0"/>
      <w:marTop w:val="0"/>
      <w:marBottom w:val="0"/>
      <w:divBdr>
        <w:top w:val="none" w:sz="0" w:space="0" w:color="auto"/>
        <w:left w:val="none" w:sz="0" w:space="0" w:color="auto"/>
        <w:bottom w:val="none" w:sz="0" w:space="0" w:color="auto"/>
        <w:right w:val="none" w:sz="0" w:space="0" w:color="auto"/>
      </w:divBdr>
    </w:div>
    <w:div w:id="2115323801">
      <w:bodyDiv w:val="1"/>
      <w:marLeft w:val="0"/>
      <w:marRight w:val="0"/>
      <w:marTop w:val="0"/>
      <w:marBottom w:val="0"/>
      <w:divBdr>
        <w:top w:val="none" w:sz="0" w:space="0" w:color="auto"/>
        <w:left w:val="none" w:sz="0" w:space="0" w:color="auto"/>
        <w:bottom w:val="none" w:sz="0" w:space="0" w:color="auto"/>
        <w:right w:val="none" w:sz="0" w:space="0" w:color="auto"/>
      </w:divBdr>
    </w:div>
    <w:div w:id="2129738006">
      <w:bodyDiv w:val="1"/>
      <w:marLeft w:val="0"/>
      <w:marRight w:val="0"/>
      <w:marTop w:val="0"/>
      <w:marBottom w:val="0"/>
      <w:divBdr>
        <w:top w:val="none" w:sz="0" w:space="0" w:color="auto"/>
        <w:left w:val="none" w:sz="0" w:space="0" w:color="auto"/>
        <w:bottom w:val="none" w:sz="0" w:space="0" w:color="auto"/>
        <w:right w:val="none" w:sz="0" w:space="0" w:color="auto"/>
      </w:divBdr>
    </w:div>
    <w:div w:id="2131242086">
      <w:bodyDiv w:val="1"/>
      <w:marLeft w:val="0"/>
      <w:marRight w:val="0"/>
      <w:marTop w:val="0"/>
      <w:marBottom w:val="0"/>
      <w:divBdr>
        <w:top w:val="none" w:sz="0" w:space="0" w:color="auto"/>
        <w:left w:val="none" w:sz="0" w:space="0" w:color="auto"/>
        <w:bottom w:val="none" w:sz="0" w:space="0" w:color="auto"/>
        <w:right w:val="none" w:sz="0" w:space="0" w:color="auto"/>
      </w:divBdr>
    </w:div>
    <w:div w:id="213143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hyperlink" Target="https://doi.org/10.3368/lj.30.2.173" TargetMode="External"/><Relationship Id="rId39" Type="http://schemas.openxmlformats.org/officeDocument/2006/relationships/hyperlink" Target="https://doi.org/10.1016/j.scitotenv.2014.01.014" TargetMode="External"/><Relationship Id="rId21" Type="http://schemas.openxmlformats.org/officeDocument/2006/relationships/hyperlink" Target="http://www.theplantlist.org/tpl1.1/record/kew-229351" TargetMode="External"/><Relationship Id="rId34" Type="http://schemas.openxmlformats.org/officeDocument/2006/relationships/hyperlink" Target="https://doi.org/10.1080/07352166.2022.2091449" TargetMode="External"/><Relationship Id="rId42" Type="http://schemas.openxmlformats.org/officeDocument/2006/relationships/hyperlink" Target="https://agac.istanbul/peyzaj?category=1021"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plantlist.org/tpl1.1/record/kew-2380006" TargetMode="External"/><Relationship Id="rId29" Type="http://schemas.openxmlformats.org/officeDocument/2006/relationships/hyperlink" Target="https://journals.sagepub.com/doi/10.3197/096327104772444785" TargetMode="External"/><Relationship Id="rId11" Type="http://schemas.openxmlformats.org/officeDocument/2006/relationships/diagramLayout" Target="diagrams/layout1.xml"/><Relationship Id="rId24" Type="http://schemas.openxmlformats.org/officeDocument/2006/relationships/hyperlink" Target="https://www.mgm.gov.tr/veridegerlendirme/il-ve-ilceler-istatistik.aspx?k=&amp;m=ISTANBUL" TargetMode="External"/><Relationship Id="rId32" Type="http://schemas.openxmlformats.org/officeDocument/2006/relationships/hyperlink" Target="https://doi.org/10.1007/s00704-025-05653-2" TargetMode="External"/><Relationship Id="rId37" Type="http://schemas.openxmlformats.org/officeDocument/2006/relationships/hyperlink" Target="https://doi.org/10.1016/j.landurbplan.2023.104998" TargetMode="External"/><Relationship Id="rId40" Type="http://schemas.openxmlformats.org/officeDocument/2006/relationships/hyperlink" Target="http://dx.doi.org/10.1016/S0169-2046(03)00151-8" TargetMode="External"/><Relationship Id="rId45" Type="http://schemas.openxmlformats.org/officeDocument/2006/relationships/hyperlink" Target="https://doi.org/10.4172/2157-7617.1000423" TargetMode="External"/><Relationship Id="rId5" Type="http://schemas.openxmlformats.org/officeDocument/2006/relationships/webSettings" Target="webSettings.xml"/><Relationship Id="rId15" Type="http://schemas.openxmlformats.org/officeDocument/2006/relationships/hyperlink" Target="http://www.theplantlist.org/tpl1.1/record/rjp-526" TargetMode="External"/><Relationship Id="rId23" Type="http://schemas.openxmlformats.org/officeDocument/2006/relationships/hyperlink" Target="https://ec.europa.eu/eurostat/databrowser/view/sdg_06_60/default/table?lang=en" TargetMode="External"/><Relationship Id="rId28" Type="http://schemas.openxmlformats.org/officeDocument/2006/relationships/hyperlink" Target="https://doi.org/10.53784/peyzaj.167964" TargetMode="External"/><Relationship Id="rId36" Type="http://schemas.openxmlformats.org/officeDocument/2006/relationships/hyperlink" Target="https://doi.org/10.24857/rgsa.v18n11-001" TargetMode="External"/><Relationship Id="rId49"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hyperlink" Target="https://doi.org/10.3197/096327104772444785" TargetMode="External"/><Relationship Id="rId44" Type="http://schemas.openxmlformats.org/officeDocument/2006/relationships/hyperlink" Target="https://doi.org/10.2135/cropsci2001.411133x"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hyperlink" Target="https://tarim.ibb.istanbul/tarim-ve-su-urunleri-mudurlugu/haberler/1270/ibbden-ciftcilere-ucretsiz-sulama-destegi.html" TargetMode="External"/><Relationship Id="rId27" Type="http://schemas.openxmlformats.org/officeDocument/2006/relationships/hyperlink" Target="https://www.iski.gov.tr/" TargetMode="External"/><Relationship Id="rId30" Type="http://schemas.openxmlformats.org/officeDocument/2006/relationships/hyperlink" Target="https://journals.sagepub.com/doi/10.3197/096327104772444785" TargetMode="External"/><Relationship Id="rId35" Type="http://schemas.openxmlformats.org/officeDocument/2006/relationships/hyperlink" Target="https://doi.org/10.2134/agronj2002.9300" TargetMode="External"/><Relationship Id="rId43" Type="http://schemas.openxmlformats.org/officeDocument/2006/relationships/hyperlink" Target="http://hdl.handle.net/10724/12344"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1.xml"/><Relationship Id="rId25" Type="http://schemas.openxmlformats.org/officeDocument/2006/relationships/hyperlink" Target="https://doi.org/10.26466/opus.906382" TargetMode="External"/><Relationship Id="rId33" Type="http://schemas.openxmlformats.org/officeDocument/2006/relationships/hyperlink" Target="https://doi.org/10.1046/j.1523-1739.2002.00420.x" TargetMode="External"/><Relationship Id="rId38" Type="http://schemas.openxmlformats.org/officeDocument/2006/relationships/hyperlink" Target="https://doi.org/10.1007/978-3-031-49903-6_4" TargetMode="External"/><Relationship Id="rId46" Type="http://schemas.openxmlformats.org/officeDocument/2006/relationships/hyperlink" Target="https://link.springer.com/article/10.1007/s10980-024-02013-9" TargetMode="External"/><Relationship Id="rId20" Type="http://schemas.openxmlformats.org/officeDocument/2006/relationships/image" Target="media/image4.png"/><Relationship Id="rId41" Type="http://schemas.openxmlformats.org/officeDocument/2006/relationships/hyperlink" Target="https://dergipark.org.tr/tr/pub/csid/issue/75639/12072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sanemcinar\Downloads\jte_17609692928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68946348955291"/>
          <c:y val="0.29262150420852567"/>
          <c:w val="0.48996825178512077"/>
          <c:h val="0.66433367067361093"/>
        </c:manualLayout>
      </c:layout>
      <c:radarChart>
        <c:radarStyle val="marker"/>
        <c:varyColors val="0"/>
        <c:ser>
          <c:idx val="0"/>
          <c:order val="0"/>
          <c:tx>
            <c:strRef>
              <c:f>Worksheet!$A$2</c:f>
              <c:strCache>
                <c:ptCount val="1"/>
                <c:pt idx="0">
                  <c:v>CONIFEROUS</c:v>
                </c:pt>
              </c:strCache>
            </c:strRef>
          </c:tx>
          <c:spPr>
            <a:ln w="50800" cap="rnd" cmpd="sng" algn="ctr">
              <a:solidFill>
                <a:schemeClr val="accent1">
                  <a:alpha val="30000"/>
                </a:schemeClr>
              </a:solidFill>
              <a:round/>
            </a:ln>
            <a:effectLst/>
          </c:spPr>
          <c:marker>
            <c:symbol val="circle"/>
            <c:size val="4"/>
            <c:spPr>
              <a:solidFill>
                <a:schemeClr val="accent1"/>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Worksheet!$B$2:$E$2</c:f>
              <c:numCache>
                <c:formatCode>General</c:formatCode>
                <c:ptCount val="4"/>
                <c:pt idx="0">
                  <c:v>14</c:v>
                </c:pt>
                <c:pt idx="1">
                  <c:v>6</c:v>
                </c:pt>
                <c:pt idx="2">
                  <c:v>13</c:v>
                </c:pt>
                <c:pt idx="3">
                  <c:v>1</c:v>
                </c:pt>
              </c:numCache>
            </c:numRef>
          </c:val>
          <c:extLst>
            <c:ext xmlns:c16="http://schemas.microsoft.com/office/drawing/2014/chart" uri="{C3380CC4-5D6E-409C-BE32-E72D297353CC}">
              <c16:uniqueId val="{00000000-8339-944B-B745-8A87D304C67E}"/>
            </c:ext>
          </c:extLst>
        </c:ser>
        <c:ser>
          <c:idx val="1"/>
          <c:order val="1"/>
          <c:tx>
            <c:strRef>
              <c:f>Worksheet!$A$3</c:f>
              <c:strCache>
                <c:ptCount val="1"/>
                <c:pt idx="0">
                  <c:v>LEAFY TREES</c:v>
                </c:pt>
              </c:strCache>
            </c:strRef>
          </c:tx>
          <c:spPr>
            <a:ln w="50800" cap="rnd" cmpd="sng" algn="ctr">
              <a:solidFill>
                <a:schemeClr val="accent2">
                  <a:alpha val="30000"/>
                </a:schemeClr>
              </a:solidFill>
              <a:round/>
            </a:ln>
            <a:effectLst/>
          </c:spPr>
          <c:marker>
            <c:symbol val="circle"/>
            <c:size val="4"/>
            <c:spPr>
              <a:solidFill>
                <a:schemeClr val="accent2"/>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Worksheet!$B$3:$E$3</c:f>
              <c:numCache>
                <c:formatCode>General</c:formatCode>
                <c:ptCount val="4"/>
                <c:pt idx="0">
                  <c:v>41</c:v>
                </c:pt>
                <c:pt idx="1">
                  <c:v>11</c:v>
                </c:pt>
                <c:pt idx="2">
                  <c:v>41</c:v>
                </c:pt>
                <c:pt idx="3">
                  <c:v>4</c:v>
                </c:pt>
              </c:numCache>
            </c:numRef>
          </c:val>
          <c:extLst>
            <c:ext xmlns:c16="http://schemas.microsoft.com/office/drawing/2014/chart" uri="{C3380CC4-5D6E-409C-BE32-E72D297353CC}">
              <c16:uniqueId val="{00000001-8339-944B-B745-8A87D304C67E}"/>
            </c:ext>
          </c:extLst>
        </c:ser>
        <c:ser>
          <c:idx val="2"/>
          <c:order val="2"/>
          <c:tx>
            <c:strRef>
              <c:f>Worksheet!$A$4</c:f>
              <c:strCache>
                <c:ptCount val="1"/>
                <c:pt idx="0">
                  <c:v>SHRUBS</c:v>
                </c:pt>
              </c:strCache>
            </c:strRef>
          </c:tx>
          <c:spPr>
            <a:ln w="50800" cap="rnd" cmpd="sng" algn="ctr">
              <a:solidFill>
                <a:schemeClr val="accent3">
                  <a:alpha val="30000"/>
                </a:schemeClr>
              </a:solidFill>
              <a:round/>
            </a:ln>
            <a:effectLst/>
          </c:spPr>
          <c:marker>
            <c:symbol val="circle"/>
            <c:size val="4"/>
            <c:spPr>
              <a:solidFill>
                <a:schemeClr val="accent3"/>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Worksheet!$B$4:$E$4</c:f>
              <c:numCache>
                <c:formatCode>General</c:formatCode>
                <c:ptCount val="4"/>
                <c:pt idx="0">
                  <c:v>17</c:v>
                </c:pt>
                <c:pt idx="1">
                  <c:v>5</c:v>
                </c:pt>
                <c:pt idx="2">
                  <c:v>19</c:v>
                </c:pt>
                <c:pt idx="3">
                  <c:v>7</c:v>
                </c:pt>
              </c:numCache>
            </c:numRef>
          </c:val>
          <c:extLst>
            <c:ext xmlns:c16="http://schemas.microsoft.com/office/drawing/2014/chart" uri="{C3380CC4-5D6E-409C-BE32-E72D297353CC}">
              <c16:uniqueId val="{00000002-8339-944B-B745-8A87D304C67E}"/>
            </c:ext>
          </c:extLst>
        </c:ser>
        <c:ser>
          <c:idx val="3"/>
          <c:order val="3"/>
          <c:tx>
            <c:strRef>
              <c:f>Worksheet!$A$5</c:f>
              <c:strCache>
                <c:ptCount val="1"/>
                <c:pt idx="0">
                  <c:v>PALMS</c:v>
                </c:pt>
              </c:strCache>
            </c:strRef>
          </c:tx>
          <c:spPr>
            <a:ln w="50800" cap="rnd" cmpd="sng" algn="ctr">
              <a:solidFill>
                <a:schemeClr val="accent4">
                  <a:alpha val="30000"/>
                </a:schemeClr>
              </a:solidFill>
              <a:round/>
            </a:ln>
            <a:effectLst/>
          </c:spPr>
          <c:marker>
            <c:symbol val="circle"/>
            <c:size val="4"/>
            <c:spPr>
              <a:solidFill>
                <a:schemeClr val="accent4"/>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Worksheet!$B$5:$E$5</c:f>
              <c:numCache>
                <c:formatCode>General</c:formatCode>
                <c:ptCount val="4"/>
                <c:pt idx="0">
                  <c:v>4</c:v>
                </c:pt>
                <c:pt idx="1">
                  <c:v>0</c:v>
                </c:pt>
                <c:pt idx="2">
                  <c:v>0</c:v>
                </c:pt>
                <c:pt idx="3">
                  <c:v>4</c:v>
                </c:pt>
              </c:numCache>
            </c:numRef>
          </c:val>
          <c:extLst>
            <c:ext xmlns:c16="http://schemas.microsoft.com/office/drawing/2014/chart" uri="{C3380CC4-5D6E-409C-BE32-E72D297353CC}">
              <c16:uniqueId val="{00000003-8339-944B-B745-8A87D304C67E}"/>
            </c:ext>
          </c:extLst>
        </c:ser>
        <c:ser>
          <c:idx val="4"/>
          <c:order val="4"/>
          <c:tx>
            <c:strRef>
              <c:f>Worksheet!$A$6</c:f>
              <c:strCache>
                <c:ptCount val="1"/>
                <c:pt idx="0">
                  <c:v>WINDER AND CLIMBER</c:v>
                </c:pt>
              </c:strCache>
            </c:strRef>
          </c:tx>
          <c:spPr>
            <a:ln w="50800" cap="rnd" cmpd="sng" algn="ctr">
              <a:solidFill>
                <a:schemeClr val="accent5">
                  <a:alpha val="30000"/>
                </a:schemeClr>
              </a:solidFill>
              <a:round/>
            </a:ln>
            <a:effectLst/>
          </c:spPr>
          <c:marker>
            <c:symbol val="circle"/>
            <c:size val="4"/>
            <c:spPr>
              <a:solidFill>
                <a:schemeClr val="accent5"/>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Worksheet!$B$6:$E$6</c:f>
              <c:numCache>
                <c:formatCode>General</c:formatCode>
                <c:ptCount val="4"/>
                <c:pt idx="0">
                  <c:v>6</c:v>
                </c:pt>
                <c:pt idx="1">
                  <c:v>1</c:v>
                </c:pt>
                <c:pt idx="2">
                  <c:v>8</c:v>
                </c:pt>
                <c:pt idx="3">
                  <c:v>2</c:v>
                </c:pt>
              </c:numCache>
            </c:numRef>
          </c:val>
          <c:extLst>
            <c:ext xmlns:c16="http://schemas.microsoft.com/office/drawing/2014/chart" uri="{C3380CC4-5D6E-409C-BE32-E72D297353CC}">
              <c16:uniqueId val="{00000004-8339-944B-B745-8A87D304C67E}"/>
            </c:ext>
          </c:extLst>
        </c:ser>
        <c:ser>
          <c:idx val="5"/>
          <c:order val="5"/>
          <c:tx>
            <c:strRef>
              <c:f>Worksheet!$A$7</c:f>
              <c:strCache>
                <c:ptCount val="1"/>
                <c:pt idx="0">
                  <c:v>PERENNIALS </c:v>
                </c:pt>
              </c:strCache>
            </c:strRef>
          </c:tx>
          <c:spPr>
            <a:ln w="50800" cap="rnd" cmpd="sng" algn="ctr">
              <a:solidFill>
                <a:schemeClr val="accent6">
                  <a:alpha val="30000"/>
                </a:schemeClr>
              </a:solidFill>
              <a:round/>
            </a:ln>
            <a:effectLst/>
          </c:spPr>
          <c:marker>
            <c:symbol val="circle"/>
            <c:size val="4"/>
            <c:spPr>
              <a:solidFill>
                <a:schemeClr val="accent6"/>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Worksheet!$B$7:$E$7</c:f>
              <c:numCache>
                <c:formatCode>General</c:formatCode>
                <c:ptCount val="4"/>
                <c:pt idx="0">
                  <c:v>30</c:v>
                </c:pt>
                <c:pt idx="1">
                  <c:v>12</c:v>
                </c:pt>
                <c:pt idx="2">
                  <c:v>36</c:v>
                </c:pt>
                <c:pt idx="3">
                  <c:v>2</c:v>
                </c:pt>
              </c:numCache>
            </c:numRef>
          </c:val>
          <c:extLst>
            <c:ext xmlns:c16="http://schemas.microsoft.com/office/drawing/2014/chart" uri="{C3380CC4-5D6E-409C-BE32-E72D297353CC}">
              <c16:uniqueId val="{00000005-8339-944B-B745-8A87D304C67E}"/>
            </c:ext>
          </c:extLst>
        </c:ser>
        <c:dLbls>
          <c:showLegendKey val="0"/>
          <c:showVal val="0"/>
          <c:showCatName val="0"/>
          <c:showSerName val="0"/>
          <c:showPercent val="0"/>
          <c:showBubbleSize val="0"/>
        </c:dLbls>
        <c:axId val="751064064"/>
        <c:axId val="750325696"/>
      </c:radarChart>
      <c:catAx>
        <c:axId val="7510640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750325696"/>
        <c:crosses val="autoZero"/>
        <c:auto val="1"/>
        <c:lblAlgn val="ctr"/>
        <c:lblOffset val="100"/>
        <c:noMultiLvlLbl val="0"/>
      </c:catAx>
      <c:valAx>
        <c:axId val="7503256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751064064"/>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2D6EC2-729E-1B4E-B4BC-B5E800806C36}"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tr-TR"/>
        </a:p>
      </dgm:t>
    </dgm:pt>
    <dgm:pt modelId="{8E91BD4B-3790-A84D-8FBA-A1EE9C6AAED7}">
      <dgm:prSet phldrT="[Metin]"/>
      <dgm:spPr/>
      <dgm:t>
        <a:bodyPr/>
        <a:lstStyle/>
        <a:p>
          <a:pPr algn="ctr"/>
          <a:r>
            <a:rPr lang="tr-TR" i="0"/>
            <a:t>Planning and Design Inventory</a:t>
          </a:r>
          <a:endParaRPr lang="tr-TR"/>
        </a:p>
      </dgm:t>
    </dgm:pt>
    <dgm:pt modelId="{BD87FB10-0AB0-E842-92F2-97D6452EAE32}" type="parTrans" cxnId="{C74CA6E7-DD0A-D340-98C6-76750667D232}">
      <dgm:prSet/>
      <dgm:spPr/>
      <dgm:t>
        <a:bodyPr/>
        <a:lstStyle/>
        <a:p>
          <a:pPr algn="ctr"/>
          <a:endParaRPr lang="tr-TR"/>
        </a:p>
      </dgm:t>
    </dgm:pt>
    <dgm:pt modelId="{FB3B7F55-1AD4-6243-9B6C-B6DE0105938B}" type="sibTrans" cxnId="{C74CA6E7-DD0A-D340-98C6-76750667D232}">
      <dgm:prSet/>
      <dgm:spPr/>
      <dgm:t>
        <a:bodyPr/>
        <a:lstStyle/>
        <a:p>
          <a:pPr algn="ctr"/>
          <a:endParaRPr lang="tr-TR"/>
        </a:p>
      </dgm:t>
    </dgm:pt>
    <dgm:pt modelId="{91596428-B5C9-824D-865A-C6B0752BC26C}">
      <dgm:prSet phldrT="[Metin]"/>
      <dgm:spPr/>
      <dgm:t>
        <a:bodyPr/>
        <a:lstStyle/>
        <a:p>
          <a:pPr algn="ctr">
            <a:buNone/>
          </a:pPr>
          <a:r>
            <a:rPr lang="tr-TR" i="0"/>
            <a:t>Sustainable Water Management</a:t>
          </a:r>
          <a:endParaRPr lang="tr-TR"/>
        </a:p>
      </dgm:t>
    </dgm:pt>
    <dgm:pt modelId="{F53CD1FF-EACD-6F4E-8730-C73CBE8BEB7F}" type="parTrans" cxnId="{9D2B3056-1552-EA43-8E3B-5648D73CDBC3}">
      <dgm:prSet/>
      <dgm:spPr/>
      <dgm:t>
        <a:bodyPr/>
        <a:lstStyle/>
        <a:p>
          <a:pPr algn="ctr"/>
          <a:endParaRPr lang="tr-TR"/>
        </a:p>
      </dgm:t>
    </dgm:pt>
    <dgm:pt modelId="{EBF9FB9A-10DE-B343-BE96-AAEED5973783}" type="sibTrans" cxnId="{9D2B3056-1552-EA43-8E3B-5648D73CDBC3}">
      <dgm:prSet/>
      <dgm:spPr/>
      <dgm:t>
        <a:bodyPr/>
        <a:lstStyle/>
        <a:p>
          <a:pPr algn="ctr"/>
          <a:endParaRPr lang="tr-TR"/>
        </a:p>
      </dgm:t>
    </dgm:pt>
    <dgm:pt modelId="{544E3DBA-6F3B-104A-AFEF-DC7FCE481FCF}">
      <dgm:prSet phldrT="[Metin]"/>
      <dgm:spPr/>
      <dgm:t>
        <a:bodyPr/>
        <a:lstStyle/>
        <a:p>
          <a:pPr algn="ctr">
            <a:buNone/>
          </a:pPr>
          <a:r>
            <a:rPr lang="tr-TR" i="0"/>
            <a:t>Mulching</a:t>
          </a:r>
          <a:endParaRPr lang="tr-TR"/>
        </a:p>
      </dgm:t>
    </dgm:pt>
    <dgm:pt modelId="{8B8588E3-20D4-2A4E-BC0C-99BB5CB85D51}" type="parTrans" cxnId="{39E1CB15-9505-564E-BC52-3EC76172BC1C}">
      <dgm:prSet/>
      <dgm:spPr/>
      <dgm:t>
        <a:bodyPr/>
        <a:lstStyle/>
        <a:p>
          <a:pPr algn="ctr"/>
          <a:endParaRPr lang="tr-TR"/>
        </a:p>
      </dgm:t>
    </dgm:pt>
    <dgm:pt modelId="{8EC42B2B-7CC2-1F4B-9304-EE2B22D117D7}" type="sibTrans" cxnId="{39E1CB15-9505-564E-BC52-3EC76172BC1C}">
      <dgm:prSet/>
      <dgm:spPr/>
      <dgm:t>
        <a:bodyPr/>
        <a:lstStyle/>
        <a:p>
          <a:pPr algn="ctr"/>
          <a:endParaRPr lang="tr-TR"/>
        </a:p>
      </dgm:t>
    </dgm:pt>
    <dgm:pt modelId="{47877AF4-6467-6C48-826A-78536FECAD7F}">
      <dgm:prSet/>
      <dgm:spPr/>
      <dgm:t>
        <a:bodyPr/>
        <a:lstStyle/>
        <a:p>
          <a:pPr algn="ctr">
            <a:buNone/>
          </a:pPr>
          <a:r>
            <a:rPr lang="tr-TR" i="0"/>
            <a:t>Maintenance and Management</a:t>
          </a:r>
          <a:endParaRPr lang="tr-TR"/>
        </a:p>
      </dgm:t>
    </dgm:pt>
    <dgm:pt modelId="{D3520BCC-0417-064C-A05D-BEDADEEE62EA}" type="sibTrans" cxnId="{C4CEEEB0-774B-3241-8EB0-C5BD1408B861}">
      <dgm:prSet/>
      <dgm:spPr/>
      <dgm:t>
        <a:bodyPr/>
        <a:lstStyle/>
        <a:p>
          <a:pPr algn="ctr"/>
          <a:endParaRPr lang="tr-TR"/>
        </a:p>
      </dgm:t>
    </dgm:pt>
    <dgm:pt modelId="{22086DDB-62CF-BA48-9E33-5E09B6636907}" type="parTrans" cxnId="{C4CEEEB0-774B-3241-8EB0-C5BD1408B861}">
      <dgm:prSet/>
      <dgm:spPr/>
      <dgm:t>
        <a:bodyPr/>
        <a:lstStyle/>
        <a:p>
          <a:pPr algn="ctr"/>
          <a:endParaRPr lang="tr-TR"/>
        </a:p>
      </dgm:t>
    </dgm:pt>
    <dgm:pt modelId="{9D751D6C-6F53-F24D-9496-C3C964CB025C}">
      <dgm:prSet/>
      <dgm:spPr/>
      <dgm:t>
        <a:bodyPr/>
        <a:lstStyle/>
        <a:p>
          <a:r>
            <a:rPr lang="tr-TR"/>
            <a:t> </a:t>
          </a:r>
          <a:r>
            <a:rPr lang="tr-TR" i="0"/>
            <a:t>Lawn Establishment</a:t>
          </a:r>
          <a:endParaRPr lang="tr-TR"/>
        </a:p>
      </dgm:t>
    </dgm:pt>
    <dgm:pt modelId="{0797FEF8-F81E-3445-A3E5-0289AAC3970C}" type="parTrans" cxnId="{5C3887F8-EA5A-004F-960C-0CA1F5EA3A3C}">
      <dgm:prSet/>
      <dgm:spPr/>
      <dgm:t>
        <a:bodyPr/>
        <a:lstStyle/>
        <a:p>
          <a:endParaRPr lang="tr-TR"/>
        </a:p>
      </dgm:t>
    </dgm:pt>
    <dgm:pt modelId="{B56C057B-51DA-8F42-BA0D-5EF78D1D955A}" type="sibTrans" cxnId="{5C3887F8-EA5A-004F-960C-0CA1F5EA3A3C}">
      <dgm:prSet/>
      <dgm:spPr/>
      <dgm:t>
        <a:bodyPr/>
        <a:lstStyle/>
        <a:p>
          <a:endParaRPr lang="tr-TR"/>
        </a:p>
      </dgm:t>
    </dgm:pt>
    <dgm:pt modelId="{2A8BCC50-37BF-D945-B50F-BF1897BB015A}">
      <dgm:prSet/>
      <dgm:spPr/>
      <dgm:t>
        <a:bodyPr/>
        <a:lstStyle/>
        <a:p>
          <a:endParaRPr lang="tr-TR"/>
        </a:p>
      </dgm:t>
    </dgm:pt>
    <dgm:pt modelId="{4A327185-F970-744E-80AD-EECA2894B8AC}" type="parTrans" cxnId="{C4299D78-66B1-1944-9132-B195E206B204}">
      <dgm:prSet/>
      <dgm:spPr/>
      <dgm:t>
        <a:bodyPr/>
        <a:lstStyle/>
        <a:p>
          <a:endParaRPr lang="tr-TR"/>
        </a:p>
      </dgm:t>
    </dgm:pt>
    <dgm:pt modelId="{9EE8C134-4B4A-A241-8DAE-106EE32BC72D}" type="sibTrans" cxnId="{C4299D78-66B1-1944-9132-B195E206B204}">
      <dgm:prSet/>
      <dgm:spPr/>
      <dgm:t>
        <a:bodyPr/>
        <a:lstStyle/>
        <a:p>
          <a:endParaRPr lang="tr-TR"/>
        </a:p>
      </dgm:t>
    </dgm:pt>
    <dgm:pt modelId="{49B1E0F7-7A77-A74E-AF11-4DCB5738C19E}">
      <dgm:prSet phldrT="[Metin]"/>
      <dgm:spPr/>
      <dgm:t>
        <a:bodyPr/>
        <a:lstStyle/>
        <a:p>
          <a:pPr algn="ctr">
            <a:buNone/>
          </a:pPr>
          <a:r>
            <a:rPr lang="tr-TR" i="0"/>
            <a:t>Soil Analysis and Organic Matter Management</a:t>
          </a:r>
          <a:endParaRPr lang="tr-TR"/>
        </a:p>
      </dgm:t>
    </dgm:pt>
    <dgm:pt modelId="{425F5016-DC8C-7540-8AB3-90DDA7846963}" type="parTrans" cxnId="{3F798701-B4B0-8748-8D47-D445676A2631}">
      <dgm:prSet/>
      <dgm:spPr/>
      <dgm:t>
        <a:bodyPr/>
        <a:lstStyle/>
        <a:p>
          <a:endParaRPr lang="tr-TR"/>
        </a:p>
      </dgm:t>
    </dgm:pt>
    <dgm:pt modelId="{42A15A0F-A409-9E45-A8EE-1712BE0F47DB}" type="sibTrans" cxnId="{3F798701-B4B0-8748-8D47-D445676A2631}">
      <dgm:prSet/>
      <dgm:spPr/>
      <dgm:t>
        <a:bodyPr/>
        <a:lstStyle/>
        <a:p>
          <a:endParaRPr lang="tr-TR"/>
        </a:p>
      </dgm:t>
    </dgm:pt>
    <dgm:pt modelId="{83E5E7E0-DDB6-084C-98DE-BFCEC16C0C22}">
      <dgm:prSet phldrT="[Metin]"/>
      <dgm:spPr/>
      <dgm:t>
        <a:bodyPr/>
        <a:lstStyle/>
        <a:p>
          <a:pPr algn="ctr">
            <a:buNone/>
          </a:pPr>
          <a:r>
            <a:rPr lang="tr-TR" i="0"/>
            <a:t>Appropriate Plant Design and Selection</a:t>
          </a:r>
          <a:endParaRPr lang="tr-TR"/>
        </a:p>
      </dgm:t>
    </dgm:pt>
    <dgm:pt modelId="{72F88E90-7181-F14B-9C93-C69FA02A46E5}" type="parTrans" cxnId="{00024C0E-E396-C742-BFDB-7E2EE75872BB}">
      <dgm:prSet/>
      <dgm:spPr/>
      <dgm:t>
        <a:bodyPr/>
        <a:lstStyle/>
        <a:p>
          <a:endParaRPr lang="tr-TR"/>
        </a:p>
      </dgm:t>
    </dgm:pt>
    <dgm:pt modelId="{65E29EB6-E370-5746-ABBD-B7322E01D8D3}" type="sibTrans" cxnId="{00024C0E-E396-C742-BFDB-7E2EE75872BB}">
      <dgm:prSet/>
      <dgm:spPr/>
      <dgm:t>
        <a:bodyPr/>
        <a:lstStyle/>
        <a:p>
          <a:endParaRPr lang="tr-TR"/>
        </a:p>
      </dgm:t>
    </dgm:pt>
    <dgm:pt modelId="{78023A82-4A41-F34E-9F60-AB885A371E0F}" type="pres">
      <dgm:prSet presAssocID="{E82D6EC2-729E-1B4E-B4BC-B5E800806C36}" presName="cycle" presStyleCnt="0">
        <dgm:presLayoutVars>
          <dgm:dir/>
          <dgm:resizeHandles val="exact"/>
        </dgm:presLayoutVars>
      </dgm:prSet>
      <dgm:spPr/>
    </dgm:pt>
    <dgm:pt modelId="{15BBB760-F8BC-5849-A49B-9D6711EA67CD}" type="pres">
      <dgm:prSet presAssocID="{8E91BD4B-3790-A84D-8FBA-A1EE9C6AAED7}" presName="node" presStyleLbl="node1" presStyleIdx="0" presStyleCnt="7" custScaleX="112838" custScaleY="88910">
        <dgm:presLayoutVars>
          <dgm:bulletEnabled val="1"/>
        </dgm:presLayoutVars>
      </dgm:prSet>
      <dgm:spPr/>
    </dgm:pt>
    <dgm:pt modelId="{79A367A5-288A-5544-8C93-A660E17C549A}" type="pres">
      <dgm:prSet presAssocID="{8E91BD4B-3790-A84D-8FBA-A1EE9C6AAED7}" presName="spNode" presStyleCnt="0"/>
      <dgm:spPr/>
    </dgm:pt>
    <dgm:pt modelId="{EBCF81F7-5B0E-6C4F-A4EF-2458E495101D}" type="pres">
      <dgm:prSet presAssocID="{FB3B7F55-1AD4-6243-9B6C-B6DE0105938B}" presName="sibTrans" presStyleLbl="sibTrans1D1" presStyleIdx="0" presStyleCnt="7"/>
      <dgm:spPr/>
    </dgm:pt>
    <dgm:pt modelId="{BA9FE05A-CD21-914B-B0E8-BCEF436796EC}" type="pres">
      <dgm:prSet presAssocID="{49B1E0F7-7A77-A74E-AF11-4DCB5738C19E}" presName="node" presStyleLbl="node1" presStyleIdx="1" presStyleCnt="7">
        <dgm:presLayoutVars>
          <dgm:bulletEnabled val="1"/>
        </dgm:presLayoutVars>
      </dgm:prSet>
      <dgm:spPr/>
    </dgm:pt>
    <dgm:pt modelId="{3062E63A-B750-ED45-8465-F9F8B88A615E}" type="pres">
      <dgm:prSet presAssocID="{49B1E0F7-7A77-A74E-AF11-4DCB5738C19E}" presName="spNode" presStyleCnt="0"/>
      <dgm:spPr/>
    </dgm:pt>
    <dgm:pt modelId="{8D351053-882A-1D47-B272-03D87A444F56}" type="pres">
      <dgm:prSet presAssocID="{42A15A0F-A409-9E45-A8EE-1712BE0F47DB}" presName="sibTrans" presStyleLbl="sibTrans1D1" presStyleIdx="1" presStyleCnt="7"/>
      <dgm:spPr/>
    </dgm:pt>
    <dgm:pt modelId="{1653E11C-851F-5445-9DC8-52AD009D103F}" type="pres">
      <dgm:prSet presAssocID="{83E5E7E0-DDB6-084C-98DE-BFCEC16C0C22}" presName="node" presStyleLbl="node1" presStyleIdx="2" presStyleCnt="7">
        <dgm:presLayoutVars>
          <dgm:bulletEnabled val="1"/>
        </dgm:presLayoutVars>
      </dgm:prSet>
      <dgm:spPr/>
    </dgm:pt>
    <dgm:pt modelId="{EF26B9CC-F46D-2A4E-AB48-ABBC36AA0F43}" type="pres">
      <dgm:prSet presAssocID="{83E5E7E0-DDB6-084C-98DE-BFCEC16C0C22}" presName="spNode" presStyleCnt="0"/>
      <dgm:spPr/>
    </dgm:pt>
    <dgm:pt modelId="{B5B439E4-CDA7-FD4D-B2C1-30F60794A769}" type="pres">
      <dgm:prSet presAssocID="{65E29EB6-E370-5746-ABBD-B7322E01D8D3}" presName="sibTrans" presStyleLbl="sibTrans1D1" presStyleIdx="2" presStyleCnt="7"/>
      <dgm:spPr/>
    </dgm:pt>
    <dgm:pt modelId="{E0ED672E-AE9B-A049-A2FB-0E808F8D5280}" type="pres">
      <dgm:prSet presAssocID="{91596428-B5C9-824D-865A-C6B0752BC26C}" presName="node" presStyleLbl="node1" presStyleIdx="3" presStyleCnt="7">
        <dgm:presLayoutVars>
          <dgm:bulletEnabled val="1"/>
        </dgm:presLayoutVars>
      </dgm:prSet>
      <dgm:spPr/>
    </dgm:pt>
    <dgm:pt modelId="{F82CB340-A92B-3D4F-B4B6-D33133DC8C71}" type="pres">
      <dgm:prSet presAssocID="{91596428-B5C9-824D-865A-C6B0752BC26C}" presName="spNode" presStyleCnt="0"/>
      <dgm:spPr/>
    </dgm:pt>
    <dgm:pt modelId="{C082D23E-E71A-1C48-AC36-6E307D5B54D2}" type="pres">
      <dgm:prSet presAssocID="{EBF9FB9A-10DE-B343-BE96-AAEED5973783}" presName="sibTrans" presStyleLbl="sibTrans1D1" presStyleIdx="3" presStyleCnt="7"/>
      <dgm:spPr/>
    </dgm:pt>
    <dgm:pt modelId="{C556B701-E2E4-6240-B792-D79EE4FDE06C}" type="pres">
      <dgm:prSet presAssocID="{544E3DBA-6F3B-104A-AFEF-DC7FCE481FCF}" presName="node" presStyleLbl="node1" presStyleIdx="4" presStyleCnt="7" custRadScaleRad="100957" custRadScaleInc="31141">
        <dgm:presLayoutVars>
          <dgm:bulletEnabled val="1"/>
        </dgm:presLayoutVars>
      </dgm:prSet>
      <dgm:spPr/>
    </dgm:pt>
    <dgm:pt modelId="{46D801E1-3FA4-B74B-9F49-878B3FDA4EC9}" type="pres">
      <dgm:prSet presAssocID="{544E3DBA-6F3B-104A-AFEF-DC7FCE481FCF}" presName="spNode" presStyleCnt="0"/>
      <dgm:spPr/>
    </dgm:pt>
    <dgm:pt modelId="{62AB4A82-2CC3-2E4A-986C-6E0FBC893C4B}" type="pres">
      <dgm:prSet presAssocID="{8EC42B2B-7CC2-1F4B-9304-EE2B22D117D7}" presName="sibTrans" presStyleLbl="sibTrans1D1" presStyleIdx="4" presStyleCnt="7"/>
      <dgm:spPr/>
    </dgm:pt>
    <dgm:pt modelId="{AE85F16A-B360-5249-B2C8-7F5345C5F354}" type="pres">
      <dgm:prSet presAssocID="{9D751D6C-6F53-F24D-9496-C3C964CB025C}" presName="node" presStyleLbl="node1" presStyleIdx="5" presStyleCnt="7" custScaleY="140255">
        <dgm:presLayoutVars>
          <dgm:bulletEnabled val="1"/>
        </dgm:presLayoutVars>
      </dgm:prSet>
      <dgm:spPr/>
    </dgm:pt>
    <dgm:pt modelId="{6C46D8BE-9903-6D4B-8B3B-680935C72920}" type="pres">
      <dgm:prSet presAssocID="{9D751D6C-6F53-F24D-9496-C3C964CB025C}" presName="spNode" presStyleCnt="0"/>
      <dgm:spPr/>
    </dgm:pt>
    <dgm:pt modelId="{50A7D46A-2673-1C4D-824C-97B0FD1E5EF2}" type="pres">
      <dgm:prSet presAssocID="{B56C057B-51DA-8F42-BA0D-5EF78D1D955A}" presName="sibTrans" presStyleLbl="sibTrans1D1" presStyleIdx="5" presStyleCnt="7"/>
      <dgm:spPr/>
    </dgm:pt>
    <dgm:pt modelId="{B7C7F8E8-7BF9-4142-97EF-1022CC67AC8C}" type="pres">
      <dgm:prSet presAssocID="{47877AF4-6467-6C48-826A-78536FECAD7F}" presName="node" presStyleLbl="node1" presStyleIdx="6" presStyleCnt="7" custScaleY="109891" custRadScaleRad="101029" custRadScaleInc="-10201">
        <dgm:presLayoutVars>
          <dgm:bulletEnabled val="1"/>
        </dgm:presLayoutVars>
      </dgm:prSet>
      <dgm:spPr/>
    </dgm:pt>
    <dgm:pt modelId="{E78B83D2-E0ED-9C47-9EFF-B37B28B557D7}" type="pres">
      <dgm:prSet presAssocID="{47877AF4-6467-6C48-826A-78536FECAD7F}" presName="spNode" presStyleCnt="0"/>
      <dgm:spPr/>
    </dgm:pt>
    <dgm:pt modelId="{00D0730C-47BC-554D-923A-DB66E8864941}" type="pres">
      <dgm:prSet presAssocID="{D3520BCC-0417-064C-A05D-BEDADEEE62EA}" presName="sibTrans" presStyleLbl="sibTrans1D1" presStyleIdx="6" presStyleCnt="7"/>
      <dgm:spPr/>
    </dgm:pt>
  </dgm:ptLst>
  <dgm:cxnLst>
    <dgm:cxn modelId="{3F798701-B4B0-8748-8D47-D445676A2631}" srcId="{E82D6EC2-729E-1B4E-B4BC-B5E800806C36}" destId="{49B1E0F7-7A77-A74E-AF11-4DCB5738C19E}" srcOrd="1" destOrd="0" parTransId="{425F5016-DC8C-7540-8AB3-90DDA7846963}" sibTransId="{42A15A0F-A409-9E45-A8EE-1712BE0F47DB}"/>
    <dgm:cxn modelId="{4FB5D30A-2E8F-423A-8270-AD5814CBDB42}" type="presOf" srcId="{91596428-B5C9-824D-865A-C6B0752BC26C}" destId="{E0ED672E-AE9B-A049-A2FB-0E808F8D5280}" srcOrd="0" destOrd="0" presId="urn:microsoft.com/office/officeart/2005/8/layout/cycle6"/>
    <dgm:cxn modelId="{92925A0B-2C54-408D-987B-EE6CE2C80AEC}" type="presOf" srcId="{D3520BCC-0417-064C-A05D-BEDADEEE62EA}" destId="{00D0730C-47BC-554D-923A-DB66E8864941}" srcOrd="0" destOrd="0" presId="urn:microsoft.com/office/officeart/2005/8/layout/cycle6"/>
    <dgm:cxn modelId="{00024C0E-E396-C742-BFDB-7E2EE75872BB}" srcId="{E82D6EC2-729E-1B4E-B4BC-B5E800806C36}" destId="{83E5E7E0-DDB6-084C-98DE-BFCEC16C0C22}" srcOrd="2" destOrd="0" parTransId="{72F88E90-7181-F14B-9C93-C69FA02A46E5}" sibTransId="{65E29EB6-E370-5746-ABBD-B7322E01D8D3}"/>
    <dgm:cxn modelId="{39E1CB15-9505-564E-BC52-3EC76172BC1C}" srcId="{E82D6EC2-729E-1B4E-B4BC-B5E800806C36}" destId="{544E3DBA-6F3B-104A-AFEF-DC7FCE481FCF}" srcOrd="4" destOrd="0" parTransId="{8B8588E3-20D4-2A4E-BC0C-99BB5CB85D51}" sibTransId="{8EC42B2B-7CC2-1F4B-9304-EE2B22D117D7}"/>
    <dgm:cxn modelId="{F48B0E3C-E750-4B07-AB67-2793945CCAFA}" type="presOf" srcId="{B56C057B-51DA-8F42-BA0D-5EF78D1D955A}" destId="{50A7D46A-2673-1C4D-824C-97B0FD1E5EF2}" srcOrd="0" destOrd="0" presId="urn:microsoft.com/office/officeart/2005/8/layout/cycle6"/>
    <dgm:cxn modelId="{8D02D53C-2627-4073-9869-A67B4236669C}" type="presOf" srcId="{EBF9FB9A-10DE-B343-BE96-AAEED5973783}" destId="{C082D23E-E71A-1C48-AC36-6E307D5B54D2}" srcOrd="0" destOrd="0" presId="urn:microsoft.com/office/officeart/2005/8/layout/cycle6"/>
    <dgm:cxn modelId="{7644FD40-7BC2-4754-9046-AACF93F61523}" type="presOf" srcId="{47877AF4-6467-6C48-826A-78536FECAD7F}" destId="{B7C7F8E8-7BF9-4142-97EF-1022CC67AC8C}" srcOrd="0" destOrd="0" presId="urn:microsoft.com/office/officeart/2005/8/layout/cycle6"/>
    <dgm:cxn modelId="{F2E3405C-361D-4255-911E-6EEC48C73D0B}" type="presOf" srcId="{FB3B7F55-1AD4-6243-9B6C-B6DE0105938B}" destId="{EBCF81F7-5B0E-6C4F-A4EF-2458E495101D}" srcOrd="0" destOrd="0" presId="urn:microsoft.com/office/officeart/2005/8/layout/cycle6"/>
    <dgm:cxn modelId="{EE8F0043-43D4-49BF-8E9D-6B121793306D}" type="presOf" srcId="{544E3DBA-6F3B-104A-AFEF-DC7FCE481FCF}" destId="{C556B701-E2E4-6240-B792-D79EE4FDE06C}" srcOrd="0" destOrd="0" presId="urn:microsoft.com/office/officeart/2005/8/layout/cycle6"/>
    <dgm:cxn modelId="{E7B7AD4B-A82D-4C7F-9F2C-10C023E72313}" type="presOf" srcId="{83E5E7E0-DDB6-084C-98DE-BFCEC16C0C22}" destId="{1653E11C-851F-5445-9DC8-52AD009D103F}" srcOrd="0" destOrd="0" presId="urn:microsoft.com/office/officeart/2005/8/layout/cycle6"/>
    <dgm:cxn modelId="{9A2AED51-4AD5-44E8-8149-D86533104F15}" type="presOf" srcId="{8E91BD4B-3790-A84D-8FBA-A1EE9C6AAED7}" destId="{15BBB760-F8BC-5849-A49B-9D6711EA67CD}" srcOrd="0" destOrd="0" presId="urn:microsoft.com/office/officeart/2005/8/layout/cycle6"/>
    <dgm:cxn modelId="{9D2B3056-1552-EA43-8E3B-5648D73CDBC3}" srcId="{E82D6EC2-729E-1B4E-B4BC-B5E800806C36}" destId="{91596428-B5C9-824D-865A-C6B0752BC26C}" srcOrd="3" destOrd="0" parTransId="{F53CD1FF-EACD-6F4E-8730-C73CBE8BEB7F}" sibTransId="{EBF9FB9A-10DE-B343-BE96-AAEED5973783}"/>
    <dgm:cxn modelId="{C4299D78-66B1-1944-9132-B195E206B204}" srcId="{47877AF4-6467-6C48-826A-78536FECAD7F}" destId="{2A8BCC50-37BF-D945-B50F-BF1897BB015A}" srcOrd="0" destOrd="0" parTransId="{4A327185-F970-744E-80AD-EECA2894B8AC}" sibTransId="{9EE8C134-4B4A-A241-8DAE-106EE32BC72D}"/>
    <dgm:cxn modelId="{16100B86-63E8-4E4B-9435-CE622BB4E9D2}" type="presOf" srcId="{2A8BCC50-37BF-D945-B50F-BF1897BB015A}" destId="{B7C7F8E8-7BF9-4142-97EF-1022CC67AC8C}" srcOrd="0" destOrd="1" presId="urn:microsoft.com/office/officeart/2005/8/layout/cycle6"/>
    <dgm:cxn modelId="{7000A08A-DA04-4C00-95C6-CE823EB7D438}" type="presOf" srcId="{E82D6EC2-729E-1B4E-B4BC-B5E800806C36}" destId="{78023A82-4A41-F34E-9F60-AB885A371E0F}" srcOrd="0" destOrd="0" presId="urn:microsoft.com/office/officeart/2005/8/layout/cycle6"/>
    <dgm:cxn modelId="{C4CEEEB0-774B-3241-8EB0-C5BD1408B861}" srcId="{E82D6EC2-729E-1B4E-B4BC-B5E800806C36}" destId="{47877AF4-6467-6C48-826A-78536FECAD7F}" srcOrd="6" destOrd="0" parTransId="{22086DDB-62CF-BA48-9E33-5E09B6636907}" sibTransId="{D3520BCC-0417-064C-A05D-BEDADEEE62EA}"/>
    <dgm:cxn modelId="{F45AD1B7-F22F-40B2-BA63-ABBF1F2EB85D}" type="presOf" srcId="{8EC42B2B-7CC2-1F4B-9304-EE2B22D117D7}" destId="{62AB4A82-2CC3-2E4A-986C-6E0FBC893C4B}" srcOrd="0" destOrd="0" presId="urn:microsoft.com/office/officeart/2005/8/layout/cycle6"/>
    <dgm:cxn modelId="{123E48BA-BAD8-4615-A756-809CE2DF6841}" type="presOf" srcId="{9D751D6C-6F53-F24D-9496-C3C964CB025C}" destId="{AE85F16A-B360-5249-B2C8-7F5345C5F354}" srcOrd="0" destOrd="0" presId="urn:microsoft.com/office/officeart/2005/8/layout/cycle6"/>
    <dgm:cxn modelId="{5FC168BB-5BE7-45F0-B004-798F178A21FB}" type="presOf" srcId="{49B1E0F7-7A77-A74E-AF11-4DCB5738C19E}" destId="{BA9FE05A-CD21-914B-B0E8-BCEF436796EC}" srcOrd="0" destOrd="0" presId="urn:microsoft.com/office/officeart/2005/8/layout/cycle6"/>
    <dgm:cxn modelId="{C74CA6E7-DD0A-D340-98C6-76750667D232}" srcId="{E82D6EC2-729E-1B4E-B4BC-B5E800806C36}" destId="{8E91BD4B-3790-A84D-8FBA-A1EE9C6AAED7}" srcOrd="0" destOrd="0" parTransId="{BD87FB10-0AB0-E842-92F2-97D6452EAE32}" sibTransId="{FB3B7F55-1AD4-6243-9B6C-B6DE0105938B}"/>
    <dgm:cxn modelId="{5DB04EE8-9EA0-472B-B577-50AADD49A7FD}" type="presOf" srcId="{42A15A0F-A409-9E45-A8EE-1712BE0F47DB}" destId="{8D351053-882A-1D47-B272-03D87A444F56}" srcOrd="0" destOrd="0" presId="urn:microsoft.com/office/officeart/2005/8/layout/cycle6"/>
    <dgm:cxn modelId="{2C4857F1-E67D-4D38-B027-0FA264ECCB6C}" type="presOf" srcId="{65E29EB6-E370-5746-ABBD-B7322E01D8D3}" destId="{B5B439E4-CDA7-FD4D-B2C1-30F60794A769}" srcOrd="0" destOrd="0" presId="urn:microsoft.com/office/officeart/2005/8/layout/cycle6"/>
    <dgm:cxn modelId="{5C3887F8-EA5A-004F-960C-0CA1F5EA3A3C}" srcId="{E82D6EC2-729E-1B4E-B4BC-B5E800806C36}" destId="{9D751D6C-6F53-F24D-9496-C3C964CB025C}" srcOrd="5" destOrd="0" parTransId="{0797FEF8-F81E-3445-A3E5-0289AAC3970C}" sibTransId="{B56C057B-51DA-8F42-BA0D-5EF78D1D955A}"/>
    <dgm:cxn modelId="{E8659708-B0DF-4175-B4C7-976EDB6F48B2}" type="presParOf" srcId="{78023A82-4A41-F34E-9F60-AB885A371E0F}" destId="{15BBB760-F8BC-5849-A49B-9D6711EA67CD}" srcOrd="0" destOrd="0" presId="urn:microsoft.com/office/officeart/2005/8/layout/cycle6"/>
    <dgm:cxn modelId="{21EEAF66-FB8E-4F24-9AC2-5FA3012506E2}" type="presParOf" srcId="{78023A82-4A41-F34E-9F60-AB885A371E0F}" destId="{79A367A5-288A-5544-8C93-A660E17C549A}" srcOrd="1" destOrd="0" presId="urn:microsoft.com/office/officeart/2005/8/layout/cycle6"/>
    <dgm:cxn modelId="{ACDB8A22-F9A6-4D88-B370-72FA412AB17A}" type="presParOf" srcId="{78023A82-4A41-F34E-9F60-AB885A371E0F}" destId="{EBCF81F7-5B0E-6C4F-A4EF-2458E495101D}" srcOrd="2" destOrd="0" presId="urn:microsoft.com/office/officeart/2005/8/layout/cycle6"/>
    <dgm:cxn modelId="{6253B386-1AAD-4A8F-BBCB-85D3FD680A26}" type="presParOf" srcId="{78023A82-4A41-F34E-9F60-AB885A371E0F}" destId="{BA9FE05A-CD21-914B-B0E8-BCEF436796EC}" srcOrd="3" destOrd="0" presId="urn:microsoft.com/office/officeart/2005/8/layout/cycle6"/>
    <dgm:cxn modelId="{951D25FE-BBF6-410B-A2F6-C841826D46A5}" type="presParOf" srcId="{78023A82-4A41-F34E-9F60-AB885A371E0F}" destId="{3062E63A-B750-ED45-8465-F9F8B88A615E}" srcOrd="4" destOrd="0" presId="urn:microsoft.com/office/officeart/2005/8/layout/cycle6"/>
    <dgm:cxn modelId="{E343B88C-64FC-434B-9FEB-D1834715A9A8}" type="presParOf" srcId="{78023A82-4A41-F34E-9F60-AB885A371E0F}" destId="{8D351053-882A-1D47-B272-03D87A444F56}" srcOrd="5" destOrd="0" presId="urn:microsoft.com/office/officeart/2005/8/layout/cycle6"/>
    <dgm:cxn modelId="{93724ADC-E3A2-4036-8571-35750D3D868C}" type="presParOf" srcId="{78023A82-4A41-F34E-9F60-AB885A371E0F}" destId="{1653E11C-851F-5445-9DC8-52AD009D103F}" srcOrd="6" destOrd="0" presId="urn:microsoft.com/office/officeart/2005/8/layout/cycle6"/>
    <dgm:cxn modelId="{1848D310-FFB7-4478-B0D8-1FF869308210}" type="presParOf" srcId="{78023A82-4A41-F34E-9F60-AB885A371E0F}" destId="{EF26B9CC-F46D-2A4E-AB48-ABBC36AA0F43}" srcOrd="7" destOrd="0" presId="urn:microsoft.com/office/officeart/2005/8/layout/cycle6"/>
    <dgm:cxn modelId="{1D1A7BB3-D625-424C-BF17-F6E4F29D7CBE}" type="presParOf" srcId="{78023A82-4A41-F34E-9F60-AB885A371E0F}" destId="{B5B439E4-CDA7-FD4D-B2C1-30F60794A769}" srcOrd="8" destOrd="0" presId="urn:microsoft.com/office/officeart/2005/8/layout/cycle6"/>
    <dgm:cxn modelId="{70B29DC3-AF9D-4B64-9F54-D541828504F0}" type="presParOf" srcId="{78023A82-4A41-F34E-9F60-AB885A371E0F}" destId="{E0ED672E-AE9B-A049-A2FB-0E808F8D5280}" srcOrd="9" destOrd="0" presId="urn:microsoft.com/office/officeart/2005/8/layout/cycle6"/>
    <dgm:cxn modelId="{F34BAE0B-8F8C-41F2-A708-CCAAB1B8F5D1}" type="presParOf" srcId="{78023A82-4A41-F34E-9F60-AB885A371E0F}" destId="{F82CB340-A92B-3D4F-B4B6-D33133DC8C71}" srcOrd="10" destOrd="0" presId="urn:microsoft.com/office/officeart/2005/8/layout/cycle6"/>
    <dgm:cxn modelId="{F8188CE5-0AC2-452C-BC50-E08145FBC751}" type="presParOf" srcId="{78023A82-4A41-F34E-9F60-AB885A371E0F}" destId="{C082D23E-E71A-1C48-AC36-6E307D5B54D2}" srcOrd="11" destOrd="0" presId="urn:microsoft.com/office/officeart/2005/8/layout/cycle6"/>
    <dgm:cxn modelId="{EED31879-B813-4D6E-83B1-7E0989B9591D}" type="presParOf" srcId="{78023A82-4A41-F34E-9F60-AB885A371E0F}" destId="{C556B701-E2E4-6240-B792-D79EE4FDE06C}" srcOrd="12" destOrd="0" presId="urn:microsoft.com/office/officeart/2005/8/layout/cycle6"/>
    <dgm:cxn modelId="{E72F7AB3-8A75-4966-B897-7CF489B23E79}" type="presParOf" srcId="{78023A82-4A41-F34E-9F60-AB885A371E0F}" destId="{46D801E1-3FA4-B74B-9F49-878B3FDA4EC9}" srcOrd="13" destOrd="0" presId="urn:microsoft.com/office/officeart/2005/8/layout/cycle6"/>
    <dgm:cxn modelId="{5289DC0E-87A5-4DF6-B86C-4DF0D55C7DB6}" type="presParOf" srcId="{78023A82-4A41-F34E-9F60-AB885A371E0F}" destId="{62AB4A82-2CC3-2E4A-986C-6E0FBC893C4B}" srcOrd="14" destOrd="0" presId="urn:microsoft.com/office/officeart/2005/8/layout/cycle6"/>
    <dgm:cxn modelId="{2B0E1DE0-763D-45E7-98AE-CF5306B16819}" type="presParOf" srcId="{78023A82-4A41-F34E-9F60-AB885A371E0F}" destId="{AE85F16A-B360-5249-B2C8-7F5345C5F354}" srcOrd="15" destOrd="0" presId="urn:microsoft.com/office/officeart/2005/8/layout/cycle6"/>
    <dgm:cxn modelId="{BBACCA69-B6CA-4541-A72D-6F49906005DA}" type="presParOf" srcId="{78023A82-4A41-F34E-9F60-AB885A371E0F}" destId="{6C46D8BE-9903-6D4B-8B3B-680935C72920}" srcOrd="16" destOrd="0" presId="urn:microsoft.com/office/officeart/2005/8/layout/cycle6"/>
    <dgm:cxn modelId="{24A1D0DB-E8E3-4D33-B3DA-0D17B608C6E2}" type="presParOf" srcId="{78023A82-4A41-F34E-9F60-AB885A371E0F}" destId="{50A7D46A-2673-1C4D-824C-97B0FD1E5EF2}" srcOrd="17" destOrd="0" presId="urn:microsoft.com/office/officeart/2005/8/layout/cycle6"/>
    <dgm:cxn modelId="{3A750C4A-DEC9-43AB-A800-98CDF8D0756E}" type="presParOf" srcId="{78023A82-4A41-F34E-9F60-AB885A371E0F}" destId="{B7C7F8E8-7BF9-4142-97EF-1022CC67AC8C}" srcOrd="18" destOrd="0" presId="urn:microsoft.com/office/officeart/2005/8/layout/cycle6"/>
    <dgm:cxn modelId="{38022391-686A-4217-83B6-F7217CFE2575}" type="presParOf" srcId="{78023A82-4A41-F34E-9F60-AB885A371E0F}" destId="{E78B83D2-E0ED-9C47-9EFF-B37B28B557D7}" srcOrd="19" destOrd="0" presId="urn:microsoft.com/office/officeart/2005/8/layout/cycle6"/>
    <dgm:cxn modelId="{51DD6E58-A735-449B-A969-9490AE41C270}" type="presParOf" srcId="{78023A82-4A41-F34E-9F60-AB885A371E0F}" destId="{00D0730C-47BC-554D-923A-DB66E8864941}" srcOrd="20"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BB760-F8BC-5849-A49B-9D6711EA67CD}">
      <dsp:nvSpPr>
        <dsp:cNvPr id="0" name=""/>
        <dsp:cNvSpPr/>
      </dsp:nvSpPr>
      <dsp:spPr>
        <a:xfrm>
          <a:off x="1895184" y="11199"/>
          <a:ext cx="676855" cy="34666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Planning and Design Inventory</a:t>
          </a:r>
          <a:endParaRPr lang="tr-TR" sz="500" kern="1200"/>
        </a:p>
      </dsp:txBody>
      <dsp:txXfrm>
        <a:off x="1912107" y="28122"/>
        <a:ext cx="643009" cy="312814"/>
      </dsp:txXfrm>
    </dsp:sp>
    <dsp:sp modelId="{EBCF81F7-5B0E-6C4F-A4EF-2458E495101D}">
      <dsp:nvSpPr>
        <dsp:cNvPr id="0" name=""/>
        <dsp:cNvSpPr/>
      </dsp:nvSpPr>
      <dsp:spPr>
        <a:xfrm>
          <a:off x="1121339" y="184529"/>
          <a:ext cx="2224545" cy="2224545"/>
        </a:xfrm>
        <a:custGeom>
          <a:avLst/>
          <a:gdLst/>
          <a:ahLst/>
          <a:cxnLst/>
          <a:rect l="0" t="0" r="0" b="0"/>
          <a:pathLst>
            <a:path>
              <a:moveTo>
                <a:pt x="1454245" y="53875"/>
              </a:moveTo>
              <a:arcTo wR="1112272" hR="1112272" stAng="17274354" swAng="1133415"/>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9FE05A-CD21-914B-B0E8-BCEF436796EC}">
      <dsp:nvSpPr>
        <dsp:cNvPr id="0" name=""/>
        <dsp:cNvSpPr/>
      </dsp:nvSpPr>
      <dsp:spPr>
        <a:xfrm>
          <a:off x="2803298" y="408361"/>
          <a:ext cx="599847" cy="3899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Soil Analysis and Organic Matter Management</a:t>
          </a:r>
          <a:endParaRPr lang="tr-TR" sz="500" kern="1200"/>
        </a:p>
      </dsp:txBody>
      <dsp:txXfrm>
        <a:off x="2822331" y="427394"/>
        <a:ext cx="561781" cy="351834"/>
      </dsp:txXfrm>
    </dsp:sp>
    <dsp:sp modelId="{8D351053-882A-1D47-B272-03D87A444F56}">
      <dsp:nvSpPr>
        <dsp:cNvPr id="0" name=""/>
        <dsp:cNvSpPr/>
      </dsp:nvSpPr>
      <dsp:spPr>
        <a:xfrm>
          <a:off x="1121339" y="184529"/>
          <a:ext cx="2224545" cy="2224545"/>
        </a:xfrm>
        <a:custGeom>
          <a:avLst/>
          <a:gdLst/>
          <a:ahLst/>
          <a:cxnLst/>
          <a:rect l="0" t="0" r="0" b="0"/>
          <a:pathLst>
            <a:path>
              <a:moveTo>
                <a:pt x="2109072" y="618774"/>
              </a:moveTo>
              <a:arcTo wR="1112272" hR="1112272" stAng="20019647" swAng="1725432"/>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53E11C-851F-5445-9DC8-52AD009D103F}">
      <dsp:nvSpPr>
        <dsp:cNvPr id="0" name=""/>
        <dsp:cNvSpPr/>
      </dsp:nvSpPr>
      <dsp:spPr>
        <a:xfrm>
          <a:off x="3018074" y="1349355"/>
          <a:ext cx="599847" cy="3899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Appropriate Plant Design and Selection</a:t>
          </a:r>
          <a:endParaRPr lang="tr-TR" sz="500" kern="1200"/>
        </a:p>
      </dsp:txBody>
      <dsp:txXfrm>
        <a:off x="3037107" y="1368388"/>
        <a:ext cx="561781" cy="351834"/>
      </dsp:txXfrm>
    </dsp:sp>
    <dsp:sp modelId="{B5B439E4-CDA7-FD4D-B2C1-30F60794A769}">
      <dsp:nvSpPr>
        <dsp:cNvPr id="0" name=""/>
        <dsp:cNvSpPr/>
      </dsp:nvSpPr>
      <dsp:spPr>
        <a:xfrm>
          <a:off x="1121339" y="184529"/>
          <a:ext cx="2224545" cy="2224545"/>
        </a:xfrm>
        <a:custGeom>
          <a:avLst/>
          <a:gdLst/>
          <a:ahLst/>
          <a:cxnLst/>
          <a:rect l="0" t="0" r="0" b="0"/>
          <a:pathLst>
            <a:path>
              <a:moveTo>
                <a:pt x="2130976" y="1558807"/>
              </a:moveTo>
              <a:arcTo wR="1112272" hR="1112272" stAng="1420175" swAng="1357677"/>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ED672E-AE9B-A049-A2FB-0E808F8D5280}">
      <dsp:nvSpPr>
        <dsp:cNvPr id="0" name=""/>
        <dsp:cNvSpPr/>
      </dsp:nvSpPr>
      <dsp:spPr>
        <a:xfrm>
          <a:off x="2416285" y="2103975"/>
          <a:ext cx="599847" cy="3899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Sustainable Water Management</a:t>
          </a:r>
          <a:endParaRPr lang="tr-TR" sz="500" kern="1200"/>
        </a:p>
      </dsp:txBody>
      <dsp:txXfrm>
        <a:off x="2435318" y="2123008"/>
        <a:ext cx="561781" cy="351834"/>
      </dsp:txXfrm>
    </dsp:sp>
    <dsp:sp modelId="{C082D23E-E71A-1C48-AC36-6E307D5B54D2}">
      <dsp:nvSpPr>
        <dsp:cNvPr id="0" name=""/>
        <dsp:cNvSpPr/>
      </dsp:nvSpPr>
      <dsp:spPr>
        <a:xfrm>
          <a:off x="1095494" y="189147"/>
          <a:ext cx="2224545" cy="2224545"/>
        </a:xfrm>
        <a:custGeom>
          <a:avLst/>
          <a:gdLst/>
          <a:ahLst/>
          <a:cxnLst/>
          <a:rect l="0" t="0" r="0" b="0"/>
          <a:pathLst>
            <a:path>
              <a:moveTo>
                <a:pt x="1316251" y="2205681"/>
              </a:moveTo>
              <a:arcTo wR="1112272" hR="1112272" stAng="4765967" swAng="1410079"/>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556B701-E2E4-6240-B792-D79EE4FDE06C}">
      <dsp:nvSpPr>
        <dsp:cNvPr id="0" name=""/>
        <dsp:cNvSpPr/>
      </dsp:nvSpPr>
      <dsp:spPr>
        <a:xfrm>
          <a:off x="1354458" y="2063847"/>
          <a:ext cx="599847" cy="3899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Mulching</a:t>
          </a:r>
          <a:endParaRPr lang="tr-TR" sz="500" kern="1200"/>
        </a:p>
      </dsp:txBody>
      <dsp:txXfrm>
        <a:off x="1373491" y="2082880"/>
        <a:ext cx="561781" cy="351834"/>
      </dsp:txXfrm>
    </dsp:sp>
    <dsp:sp modelId="{62AB4A82-2CC3-2E4A-986C-6E0FBC893C4B}">
      <dsp:nvSpPr>
        <dsp:cNvPr id="0" name=""/>
        <dsp:cNvSpPr/>
      </dsp:nvSpPr>
      <dsp:spPr>
        <a:xfrm>
          <a:off x="1139694" y="220737"/>
          <a:ext cx="2224545" cy="2224545"/>
        </a:xfrm>
        <a:custGeom>
          <a:avLst/>
          <a:gdLst/>
          <a:ahLst/>
          <a:cxnLst/>
          <a:rect l="0" t="0" r="0" b="0"/>
          <a:pathLst>
            <a:path>
              <a:moveTo>
                <a:pt x="271869" y="1840883"/>
              </a:moveTo>
              <a:arcTo wR="1112272" hR="1112272" stAng="8344526" swAng="896200"/>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85F16A-B360-5249-B2C8-7F5345C5F354}">
      <dsp:nvSpPr>
        <dsp:cNvPr id="0" name=""/>
        <dsp:cNvSpPr/>
      </dsp:nvSpPr>
      <dsp:spPr>
        <a:xfrm>
          <a:off x="849303" y="1270878"/>
          <a:ext cx="599847" cy="54685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kern="1200"/>
            <a:t> </a:t>
          </a:r>
          <a:r>
            <a:rPr lang="tr-TR" sz="500" i="0" kern="1200"/>
            <a:t>Lawn Establishment</a:t>
          </a:r>
          <a:endParaRPr lang="tr-TR" sz="500" kern="1200"/>
        </a:p>
      </dsp:txBody>
      <dsp:txXfrm>
        <a:off x="875998" y="1297573"/>
        <a:ext cx="546457" cy="493465"/>
      </dsp:txXfrm>
    </dsp:sp>
    <dsp:sp modelId="{50A7D46A-2673-1C4D-824C-97B0FD1E5EF2}">
      <dsp:nvSpPr>
        <dsp:cNvPr id="0" name=""/>
        <dsp:cNvSpPr/>
      </dsp:nvSpPr>
      <dsp:spPr>
        <a:xfrm>
          <a:off x="1121636" y="155060"/>
          <a:ext cx="2224545" cy="2224545"/>
        </a:xfrm>
        <a:custGeom>
          <a:avLst/>
          <a:gdLst/>
          <a:ahLst/>
          <a:cxnLst/>
          <a:rect l="0" t="0" r="0" b="0"/>
          <a:pathLst>
            <a:path>
              <a:moveTo>
                <a:pt x="0" y="1111400"/>
              </a:moveTo>
              <a:arcTo wR="1112272" hR="1112272" stAng="10802697" swAng="1347504"/>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C7F8E8-7BF9-4142-97EF-1022CC67AC8C}">
      <dsp:nvSpPr>
        <dsp:cNvPr id="0" name=""/>
        <dsp:cNvSpPr/>
      </dsp:nvSpPr>
      <dsp:spPr>
        <a:xfrm>
          <a:off x="1034159" y="409079"/>
          <a:ext cx="599847" cy="42846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ctr" defTabSz="222250">
            <a:lnSpc>
              <a:spcPct val="90000"/>
            </a:lnSpc>
            <a:spcBef>
              <a:spcPct val="0"/>
            </a:spcBef>
            <a:spcAft>
              <a:spcPct val="35000"/>
            </a:spcAft>
            <a:buNone/>
          </a:pPr>
          <a:r>
            <a:rPr lang="tr-TR" sz="500" i="0" kern="1200"/>
            <a:t>Maintenance and Management</a:t>
          </a:r>
          <a:endParaRPr lang="tr-TR" sz="500" kern="1200"/>
        </a:p>
        <a:p>
          <a:pPr marL="57150" lvl="1" indent="-57150" algn="l" defTabSz="177800">
            <a:lnSpc>
              <a:spcPct val="90000"/>
            </a:lnSpc>
            <a:spcBef>
              <a:spcPct val="0"/>
            </a:spcBef>
            <a:spcAft>
              <a:spcPct val="15000"/>
            </a:spcAft>
            <a:buChar char="•"/>
          </a:pPr>
          <a:endParaRPr lang="tr-TR" sz="400" kern="1200"/>
        </a:p>
      </dsp:txBody>
      <dsp:txXfrm>
        <a:off x="1055075" y="429995"/>
        <a:ext cx="558015" cy="386633"/>
      </dsp:txXfrm>
    </dsp:sp>
    <dsp:sp modelId="{00D0730C-47BC-554D-923A-DB66E8864941}">
      <dsp:nvSpPr>
        <dsp:cNvPr id="0" name=""/>
        <dsp:cNvSpPr/>
      </dsp:nvSpPr>
      <dsp:spPr>
        <a:xfrm>
          <a:off x="1089558" y="194160"/>
          <a:ext cx="2224545" cy="2224545"/>
        </a:xfrm>
        <a:custGeom>
          <a:avLst/>
          <a:gdLst/>
          <a:ahLst/>
          <a:cxnLst/>
          <a:rect l="0" t="0" r="0" b="0"/>
          <a:pathLst>
            <a:path>
              <a:moveTo>
                <a:pt x="458229" y="212617"/>
              </a:moveTo>
              <a:arcTo wR="1112272" hR="1112272" stAng="14038987" swAng="1188747"/>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57E61C-29FA-234C-9BF5-F2C157B8CA90}">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7EFB0-EBD8-42A1-A74A-C7DB6E0C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18</Pages>
  <Words>8671</Words>
  <Characters>49429</Characters>
  <Application>Microsoft Office Word</Application>
  <DocSecurity>0</DocSecurity>
  <Lines>411</Lines>
  <Paragraphs>115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Hande Sanem ÇINAR</dc:creator>
  <cp:keywords/>
  <dc:description/>
  <cp:lastModifiedBy>SDI PC New 16</cp:lastModifiedBy>
  <cp:revision>356</cp:revision>
  <dcterms:created xsi:type="dcterms:W3CDTF">2025-10-12T16:14:00Z</dcterms:created>
  <dcterms:modified xsi:type="dcterms:W3CDTF">2025-11-01T07:53:00Z</dcterms:modified>
</cp:coreProperties>
</file>