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2B" w:rsidRDefault="0034752B">
      <w:pPr>
        <w:pStyle w:val="BodyText"/>
        <w:spacing w:before="124"/>
        <w:rPr>
          <w:rFonts w:ascii="Times New Roman"/>
        </w:rPr>
      </w:pPr>
    </w:p>
    <w:p w:rsidR="0034752B" w:rsidRDefault="0034752B">
      <w:pPr>
        <w:pStyle w:val="BodyText"/>
        <w:rPr>
          <w:rFonts w:ascii="Times New Roman"/>
        </w:rPr>
        <w:sectPr w:rsidR="0034752B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34752B" w:rsidRDefault="007176E5">
      <w:pPr>
        <w:pStyle w:val="BodyText"/>
        <w:spacing w:before="100" w:line="297" w:lineRule="auto"/>
        <w:ind w:left="452"/>
        <w:rPr>
          <w:rFonts w:ascii="Cambria"/>
        </w:rPr>
      </w:pPr>
      <w:r>
        <w:rPr>
          <w:rFonts w:ascii="Cambria"/>
        </w:rPr>
        <w:t>Journal Name: Manuscript Number: Title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Manuscript:</w:t>
      </w:r>
    </w:p>
    <w:p w:rsidR="0034752B" w:rsidRDefault="0034752B">
      <w:pPr>
        <w:pStyle w:val="BodyText"/>
        <w:spacing w:before="122"/>
        <w:rPr>
          <w:rFonts w:ascii="Cambria"/>
        </w:rPr>
      </w:pPr>
    </w:p>
    <w:p w:rsidR="0034752B" w:rsidRDefault="007176E5">
      <w:pPr>
        <w:pStyle w:val="BodyText"/>
        <w:ind w:left="452"/>
        <w:rPr>
          <w:rFonts w:ascii="Cambria"/>
        </w:rPr>
      </w:pPr>
      <w:r>
        <w:rPr>
          <w:rFonts w:ascii="Cambria"/>
        </w:rPr>
        <w:t>Type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of the</w:t>
      </w:r>
      <w:r>
        <w:rPr>
          <w:rFonts w:ascii="Cambria"/>
          <w:spacing w:val="-1"/>
        </w:rPr>
        <w:t xml:space="preserve"> </w:t>
      </w:r>
      <w:r>
        <w:rPr>
          <w:rFonts w:ascii="Cambria"/>
          <w:spacing w:val="-2"/>
        </w:rPr>
        <w:t>Article</w:t>
      </w:r>
    </w:p>
    <w:p w:rsidR="0034752B" w:rsidRDefault="007176E5">
      <w:pPr>
        <w:spacing w:before="128" w:line="295" w:lineRule="auto"/>
        <w:ind w:left="137" w:right="6434"/>
        <w:rPr>
          <w:rFonts w:ascii="Cambria"/>
          <w:b/>
          <w:sz w:val="20"/>
        </w:rPr>
      </w:pPr>
      <w:r>
        <w:br w:type="column"/>
      </w:r>
      <w:hyperlink r:id="rId5">
        <w:r>
          <w:rPr>
            <w:rFonts w:ascii="Cambria"/>
            <w:b/>
            <w:color w:val="0000FF"/>
            <w:sz w:val="20"/>
            <w:u w:val="single" w:color="0000FF"/>
          </w:rPr>
          <w:t>Asian</w:t>
        </w:r>
        <w:r>
          <w:rPr>
            <w:rFonts w:ascii="Cambria"/>
            <w:b/>
            <w:color w:val="0000FF"/>
            <w:spacing w:val="-10"/>
            <w:sz w:val="20"/>
            <w:u w:val="single" w:color="0000FF"/>
          </w:rPr>
          <w:t xml:space="preserve"> </w:t>
        </w:r>
        <w:r>
          <w:rPr>
            <w:rFonts w:ascii="Cambria"/>
            <w:b/>
            <w:color w:val="0000FF"/>
            <w:sz w:val="20"/>
            <w:u w:val="single" w:color="0000FF"/>
          </w:rPr>
          <w:t>Journal</w:t>
        </w:r>
        <w:r>
          <w:rPr>
            <w:rFonts w:ascii="Cambria"/>
            <w:b/>
            <w:color w:val="0000FF"/>
            <w:spacing w:val="-11"/>
            <w:sz w:val="20"/>
            <w:u w:val="single" w:color="0000FF"/>
          </w:rPr>
          <w:t xml:space="preserve"> </w:t>
        </w:r>
        <w:r>
          <w:rPr>
            <w:rFonts w:ascii="Cambria"/>
            <w:b/>
            <w:color w:val="0000FF"/>
            <w:sz w:val="20"/>
            <w:u w:val="single" w:color="0000FF"/>
          </w:rPr>
          <w:t>of</w:t>
        </w:r>
        <w:r>
          <w:rPr>
            <w:rFonts w:ascii="Cambria"/>
            <w:b/>
            <w:color w:val="0000FF"/>
            <w:spacing w:val="-9"/>
            <w:sz w:val="20"/>
            <w:u w:val="single" w:color="0000FF"/>
          </w:rPr>
          <w:t xml:space="preserve"> </w:t>
        </w:r>
        <w:r>
          <w:rPr>
            <w:rFonts w:ascii="Cambria"/>
            <w:b/>
            <w:color w:val="0000FF"/>
            <w:sz w:val="20"/>
            <w:u w:val="single" w:color="0000FF"/>
          </w:rPr>
          <w:t>Current</w:t>
        </w:r>
        <w:r>
          <w:rPr>
            <w:rFonts w:ascii="Cambria"/>
            <w:b/>
            <w:color w:val="0000FF"/>
            <w:spacing w:val="-10"/>
            <w:sz w:val="20"/>
            <w:u w:val="single" w:color="0000FF"/>
          </w:rPr>
          <w:t xml:space="preserve"> </w:t>
        </w:r>
        <w:r>
          <w:rPr>
            <w:rFonts w:ascii="Cambria"/>
            <w:b/>
            <w:color w:val="0000FF"/>
            <w:sz w:val="20"/>
            <w:u w:val="single" w:color="0000FF"/>
          </w:rPr>
          <w:t>Research</w:t>
        </w:r>
      </w:hyperlink>
      <w:r>
        <w:rPr>
          <w:rFonts w:ascii="Cambria"/>
          <w:b/>
          <w:color w:val="0000FF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Ms_AJOCR_13704</w:t>
      </w:r>
    </w:p>
    <w:p w:rsidR="0034752B" w:rsidRDefault="007176E5">
      <w:pPr>
        <w:spacing w:before="184"/>
        <w:ind w:left="137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2284095</wp:posOffset>
                </wp:positionH>
                <wp:positionV relativeFrom="paragraph">
                  <wp:posOffset>-385053</wp:posOffset>
                </wp:positionV>
                <wp:extent cx="5080" cy="9912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91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1235">
                              <a:moveTo>
                                <a:pt x="5067" y="368693"/>
                              </a:moveTo>
                              <a:lnTo>
                                <a:pt x="0" y="368693"/>
                              </a:lnTo>
                              <a:lnTo>
                                <a:pt x="0" y="780161"/>
                              </a:lnTo>
                              <a:lnTo>
                                <a:pt x="0" y="990981"/>
                              </a:lnTo>
                              <a:lnTo>
                                <a:pt x="5067" y="990981"/>
                              </a:lnTo>
                              <a:lnTo>
                                <a:pt x="5067" y="780161"/>
                              </a:lnTo>
                              <a:lnTo>
                                <a:pt x="5067" y="368693"/>
                              </a:lnTo>
                              <a:close/>
                            </a:path>
                            <a:path w="5080" h="991235">
                              <a:moveTo>
                                <a:pt x="5067" y="182943"/>
                              </a:moveTo>
                              <a:lnTo>
                                <a:pt x="0" y="182943"/>
                              </a:lnTo>
                              <a:lnTo>
                                <a:pt x="0" y="368681"/>
                              </a:lnTo>
                              <a:lnTo>
                                <a:pt x="5067" y="368681"/>
                              </a:lnTo>
                              <a:lnTo>
                                <a:pt x="5067" y="182943"/>
                              </a:lnTo>
                              <a:close/>
                            </a:path>
                            <a:path w="5080" h="991235">
                              <a:moveTo>
                                <a:pt x="5067" y="0"/>
                              </a:move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5067" y="182880"/>
                              </a:lnTo>
                              <a:lnTo>
                                <a:pt x="5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69E39" id="Graphic 1" o:spid="_x0000_s1026" style="position:absolute;margin-left:179.85pt;margin-top:-30.3pt;width:.4pt;height:7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5ziAIAAEEHAAAOAAAAZHJzL2Uyb0RvYy54bWysVdFumzAUfZ+0f7D8vkCSNQUUUk2tWk2q&#10;ukpNtWfHmIBmbM92QvL3uzaYknaq2qo84Gt8uJx7rjleXhwajvZMm1qKHE8nMUZMUFnUYpvjx/X1&#10;twQjY4koCJeC5fjIDL5Yff2ybFXGZrKSvGAaQRJhslbluLJWZVFkaMUaYiZSMQGLpdQNsTDV26jQ&#10;pIXsDY9mcbyIWqkLpSVlxsDTq24Rr3z+smTU/ipLwyziOQZu1t+1v2/cPVotSbbVRFU17WmQD7Bo&#10;SC3go0OqK2IJ2un6RaqmploaWdoJlU0ky7KmzNcA1UzjZ9U8VEQxXwuIY9Qgk/m8tPRuf69RXUDv&#10;MBKkgRbd9GpMnTitMhlgHtS9duUZdSvpHwML0cmKm5gecyh147BQHDp4pY+D0uxgEYWHZ3EC3aCw&#10;kKbT2fzMfSoiWXiV7oy9YdKnIftbY7s2FSEiVYjoQYRQQ7Ndm7lvs8UI2qwxgjZvujYrYt17jpsL&#10;URt4VAMNt9bIPVtLj7KugLN4cY4RUJ0vkkU676k+obgYo6Gs59AACKPyaTvgeRJPF15pKD8AwjgG&#10;pmmcJq8DB6Lvwb6BwJD3RIBAknJpWNc+p+qH1Z0ms/T729Q9gQYeYRyL5gi/VbT3YP9L4LOE8KYE&#10;u+H1HRZQoewwjssHmgn8Z11zAiCMHXDo7Xuwz1O+qBzYDz8bxOPf2UheF9c1526jGL3dXHKN9sTZ&#10;s796tiOYd5rOXJzNbGRxBMtqwaVybP7uiGYY8Z8CTNEZfAh0CDYh0JZfSn8M+D2qjV0ffhOtkIIw&#10;xxa86U4GyyVZ8B1Xy4B1bwr5Y2dlWTtT8tw6Rv0EfNpbWX+muINgPPeop5Nv9Q8AAP//AwBQSwME&#10;FAAGAAgAAAAhAC+Ry7fhAAAACgEAAA8AAABkcnMvZG93bnJldi54bWxMj8tOwzAQRfdI/IM1SOxa&#10;B0oMDZlUgACpm0pJEetpbOKAH1HstoGvr1nBcnSP7j1TriZr2EGNofcO4WqeAVOu9bJ3HcLb9mV2&#10;ByxEcpKMdwrhWwVYVednJRXSH12tDk3sWCpxoSAEHeNQcB5arSyFuR+US9mHHy3FdI4dlyMdU7k1&#10;/DrLBLfUu7SgaVBPWrVfzd4irJvX9xsy4vlRr0O9qTc/svvcIl5eTA/3wKKa4h8Mv/pJHarktPN7&#10;JwMzCIt8eZtQhJnIBLBELESWA9shLPMceFXy/y9UJwAAAP//AwBQSwECLQAUAAYACAAAACEAtoM4&#10;kv4AAADhAQAAEwAAAAAAAAAAAAAAAAAAAAAAW0NvbnRlbnRfVHlwZXNdLnhtbFBLAQItABQABgAI&#10;AAAAIQA4/SH/1gAAAJQBAAALAAAAAAAAAAAAAAAAAC8BAABfcmVscy8ucmVsc1BLAQItABQABgAI&#10;AAAAIQBso85ziAIAAEEHAAAOAAAAAAAAAAAAAAAAAC4CAABkcnMvZTJvRG9jLnhtbFBLAQItABQA&#10;BgAIAAAAIQAvkcu34QAAAAoBAAAPAAAAAAAAAAAAAAAAAOIEAABkcnMvZG93bnJldi54bWxQSwUG&#10;AAAAAAQABADzAAAA8AUAAAAA&#10;" path="m5067,368693r-5067,l,780161,,990981r5067,l5067,780161r,-411468xem5067,182943r-5067,l,368681r5067,l5067,182943xem5067,l,,,182880r5067,l506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b/>
          <w:sz w:val="20"/>
        </w:rPr>
        <w:t>Livelihood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Status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of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Scheduled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Caste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families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in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the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Hisar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district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of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Haryana</w:t>
      </w:r>
    </w:p>
    <w:p w:rsidR="0034752B" w:rsidRDefault="0034752B">
      <w:pPr>
        <w:rPr>
          <w:rFonts w:ascii="Cambria"/>
          <w:b/>
          <w:sz w:val="20"/>
        </w:rPr>
        <w:sectPr w:rsidR="0034752B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52" w:space="40"/>
            <w:col w:w="11188"/>
          </w:cols>
        </w:sectPr>
      </w:pPr>
    </w:p>
    <w:p w:rsidR="0034752B" w:rsidRDefault="0034752B">
      <w:pPr>
        <w:pStyle w:val="BodyText"/>
        <w:ind w:left="360" w:right="3999"/>
        <w:rPr>
          <w:rFonts w:ascii="Times New Roman"/>
        </w:rPr>
      </w:pPr>
    </w:p>
    <w:p w:rsidR="0034752B" w:rsidRDefault="0034752B">
      <w:pPr>
        <w:pStyle w:val="BodyText"/>
        <w:rPr>
          <w:rFonts w:ascii="Times New Roman"/>
        </w:rPr>
        <w:sectPr w:rsidR="0034752B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34752B" w:rsidRDefault="0034752B">
      <w:pPr>
        <w:pStyle w:val="BodyText"/>
        <w:spacing w:before="219"/>
        <w:rPr>
          <w:rFonts w:ascii="Times New Roman"/>
        </w:rPr>
      </w:pPr>
    </w:p>
    <w:p w:rsidR="0034752B" w:rsidRDefault="007176E5">
      <w:pPr>
        <w:spacing w:before="1"/>
        <w:ind w:left="360"/>
        <w:rPr>
          <w:rFonts w:ascii="Times New Roman"/>
          <w:b/>
          <w:sz w:val="20"/>
        </w:rPr>
      </w:pPr>
      <w:r>
        <w:rPr>
          <w:rFonts w:ascii="Times New Roman"/>
          <w:b/>
          <w:color w:val="000000"/>
          <w:sz w:val="20"/>
          <w:highlight w:val="yellow"/>
        </w:rPr>
        <w:t>PART</w:t>
      </w:r>
      <w:r>
        <w:rPr>
          <w:rFonts w:ascii="Times New Roman"/>
          <w:b/>
          <w:color w:val="000000"/>
          <w:spacing w:val="52"/>
          <w:sz w:val="20"/>
          <w:highlight w:val="yellow"/>
        </w:rPr>
        <w:t xml:space="preserve"> </w:t>
      </w:r>
      <w:r>
        <w:rPr>
          <w:rFonts w:ascii="Times New Roman"/>
          <w:b/>
          <w:color w:val="000000"/>
          <w:sz w:val="20"/>
          <w:highlight w:val="yellow"/>
        </w:rPr>
        <w:t>1:</w:t>
      </w:r>
      <w:r>
        <w:rPr>
          <w:rFonts w:ascii="Times New Roman"/>
          <w:b/>
          <w:color w:val="000000"/>
          <w:sz w:val="20"/>
        </w:rPr>
        <w:t xml:space="preserve"> </w:t>
      </w:r>
      <w:r>
        <w:rPr>
          <w:rFonts w:ascii="Times New Roman"/>
          <w:b/>
          <w:color w:val="000000"/>
          <w:spacing w:val="-2"/>
          <w:sz w:val="20"/>
        </w:rPr>
        <w:t>Comments</w:t>
      </w:r>
    </w:p>
    <w:p w:rsidR="0034752B" w:rsidRDefault="0034752B">
      <w:pPr>
        <w:pStyle w:val="BodyText"/>
        <w:spacing w:before="2"/>
        <w:rPr>
          <w:rFonts w:ascii="Times New Roman"/>
          <w:b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30"/>
        <w:gridCol w:w="4013"/>
      </w:tblGrid>
      <w:tr w:rsidR="0034752B">
        <w:trPr>
          <w:trHeight w:val="690"/>
        </w:trPr>
        <w:tc>
          <w:tcPr>
            <w:tcW w:w="3337" w:type="dxa"/>
          </w:tcPr>
          <w:p w:rsidR="0034752B" w:rsidRDefault="0034752B">
            <w:pPr>
              <w:pStyle w:val="TableParagraph"/>
              <w:rPr>
                <w:sz w:val="20"/>
              </w:rPr>
            </w:pPr>
          </w:p>
        </w:tc>
        <w:tc>
          <w:tcPr>
            <w:tcW w:w="5830" w:type="dxa"/>
          </w:tcPr>
          <w:p w:rsidR="0034752B" w:rsidRDefault="007176E5">
            <w:pPr>
              <w:pStyle w:val="TableParagraph"/>
              <w:spacing w:line="22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34752B" w:rsidRDefault="007176E5">
            <w:pPr>
              <w:pStyle w:val="TableParagraph"/>
              <w:spacing w:line="228" w:lineRule="exact"/>
              <w:ind w:left="10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4013" w:type="dxa"/>
          </w:tcPr>
          <w:p w:rsidR="0034752B" w:rsidRDefault="007176E5">
            <w:pPr>
              <w:pStyle w:val="TableParagraph"/>
              <w:spacing w:line="242" w:lineRule="auto"/>
              <w:ind w:left="106" w:right="434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 that 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here)</w:t>
            </w:r>
          </w:p>
        </w:tc>
      </w:tr>
      <w:tr w:rsidR="0034752B">
        <w:trPr>
          <w:trHeight w:val="2759"/>
        </w:trPr>
        <w:tc>
          <w:tcPr>
            <w:tcW w:w="3337" w:type="dxa"/>
          </w:tcPr>
          <w:p w:rsidR="0034752B" w:rsidRDefault="007176E5">
            <w:pPr>
              <w:pStyle w:val="TableParagraph"/>
              <w:ind w:left="46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 this manuscript for the scientific community. A minimum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may be required for this part.</w:t>
            </w:r>
          </w:p>
        </w:tc>
        <w:tc>
          <w:tcPr>
            <w:tcW w:w="5830" w:type="dxa"/>
          </w:tcPr>
          <w:p w:rsidR="0034752B" w:rsidRDefault="007176E5">
            <w:pPr>
              <w:pStyle w:val="TableParagraph"/>
              <w:ind w:left="102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taken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population,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including important data: (1) Human assets of scheduled caste rural families; (2) House characteristics of Scheduled Caste rural families; (3) Land and livestock possession of Scheduled Caste families;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 Level of gadgets/assets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possessed by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Scheduled Caste households; (5)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Sources 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livelihood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Scheduled Caste families;</w:t>
            </w:r>
          </w:p>
          <w:p w:rsidR="0034752B" w:rsidRDefault="007176E5">
            <w:pPr>
              <w:pStyle w:val="TableParagraph"/>
              <w:ind w:left="102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(6) Income from all sources; and (7) Occupation-wise Average Yearly Employment / Seasonality of work engagement. This 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novelty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sharpened on each aspect studied and linked to which aspect has the most influence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Livelihood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:rsidR="0034752B" w:rsidRDefault="007176E5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Hisar district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Haryana.</w:t>
            </w:r>
          </w:p>
        </w:tc>
        <w:tc>
          <w:tcPr>
            <w:tcW w:w="4013" w:type="dxa"/>
          </w:tcPr>
          <w:p w:rsidR="0034752B" w:rsidRDefault="0034752B">
            <w:pPr>
              <w:pStyle w:val="TableParagraph"/>
              <w:rPr>
                <w:sz w:val="20"/>
              </w:rPr>
            </w:pPr>
          </w:p>
        </w:tc>
      </w:tr>
      <w:tr w:rsidR="0034752B">
        <w:trPr>
          <w:trHeight w:val="1262"/>
        </w:trPr>
        <w:tc>
          <w:tcPr>
            <w:tcW w:w="3337" w:type="dxa"/>
          </w:tcPr>
          <w:p w:rsidR="0034752B" w:rsidRDefault="007176E5">
            <w:pPr>
              <w:pStyle w:val="TableParagraph"/>
              <w:ind w:left="46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34752B" w:rsidRDefault="007176E5">
            <w:pPr>
              <w:pStyle w:val="TableParagraph"/>
              <w:ind w:left="46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 alternative title)</w:t>
            </w:r>
          </w:p>
        </w:tc>
        <w:tc>
          <w:tcPr>
            <w:tcW w:w="5830" w:type="dxa"/>
          </w:tcPr>
          <w:p w:rsidR="0034752B" w:rsidRDefault="007176E5">
            <w:pPr>
              <w:pStyle w:val="TableParagraph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pretty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</w:t>
            </w:r>
          </w:p>
        </w:tc>
        <w:tc>
          <w:tcPr>
            <w:tcW w:w="4013" w:type="dxa"/>
          </w:tcPr>
          <w:p w:rsidR="0034752B" w:rsidRDefault="0034752B">
            <w:pPr>
              <w:pStyle w:val="TableParagraph"/>
              <w:rPr>
                <w:sz w:val="20"/>
              </w:rPr>
            </w:pPr>
          </w:p>
        </w:tc>
      </w:tr>
      <w:tr w:rsidR="0034752B">
        <w:trPr>
          <w:trHeight w:val="1610"/>
        </w:trPr>
        <w:tc>
          <w:tcPr>
            <w:tcW w:w="3337" w:type="dxa"/>
          </w:tcPr>
          <w:p w:rsidR="0034752B" w:rsidRDefault="007176E5">
            <w:pPr>
              <w:pStyle w:val="TableParagraph"/>
              <w:ind w:left="467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suggest the addition (or deletion) of some points in this section?</w:t>
            </w:r>
          </w:p>
          <w:p w:rsidR="0034752B" w:rsidRDefault="007176E5">
            <w:pPr>
              <w:pStyle w:val="TableParagraph"/>
              <w:ind w:left="46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suggestions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5830" w:type="dxa"/>
          </w:tcPr>
          <w:p w:rsidR="0034752B" w:rsidRDefault="007176E5">
            <w:pPr>
              <w:pStyle w:val="TableParagraph"/>
              <w:ind w:left="102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Incorporating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questions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concluding introduction is advisable.</w:t>
            </w:r>
          </w:p>
        </w:tc>
        <w:tc>
          <w:tcPr>
            <w:tcW w:w="4013" w:type="dxa"/>
          </w:tcPr>
          <w:p w:rsidR="0034752B" w:rsidRDefault="0034752B">
            <w:pPr>
              <w:pStyle w:val="TableParagraph"/>
              <w:rPr>
                <w:sz w:val="20"/>
              </w:rPr>
            </w:pPr>
          </w:p>
        </w:tc>
      </w:tr>
      <w:tr w:rsidR="0034752B">
        <w:trPr>
          <w:trHeight w:val="706"/>
        </w:trPr>
        <w:tc>
          <w:tcPr>
            <w:tcW w:w="3337" w:type="dxa"/>
          </w:tcPr>
          <w:p w:rsidR="0034752B" w:rsidRDefault="007176E5">
            <w:pPr>
              <w:pStyle w:val="TableParagraph"/>
              <w:spacing w:before="1"/>
              <w:ind w:left="46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 correct? Please write here.</w:t>
            </w:r>
          </w:p>
        </w:tc>
        <w:tc>
          <w:tcPr>
            <w:tcW w:w="5830" w:type="dxa"/>
          </w:tcPr>
          <w:p w:rsidR="0034752B" w:rsidRDefault="007176E5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Yes, 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scienticall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analysis.</w:t>
            </w:r>
          </w:p>
        </w:tc>
        <w:tc>
          <w:tcPr>
            <w:tcW w:w="4013" w:type="dxa"/>
          </w:tcPr>
          <w:p w:rsidR="0034752B" w:rsidRDefault="0034752B">
            <w:pPr>
              <w:pStyle w:val="TableParagraph"/>
              <w:rPr>
                <w:sz w:val="20"/>
              </w:rPr>
            </w:pPr>
          </w:p>
        </w:tc>
      </w:tr>
      <w:tr w:rsidR="0034752B">
        <w:trPr>
          <w:trHeight w:val="1146"/>
        </w:trPr>
        <w:tc>
          <w:tcPr>
            <w:tcW w:w="3337" w:type="dxa"/>
          </w:tcPr>
          <w:p w:rsidR="0034752B" w:rsidRDefault="007176E5">
            <w:pPr>
              <w:pStyle w:val="TableParagraph"/>
              <w:ind w:left="46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Are the references sufficient and recent? If you have suggestions of additional</w:t>
            </w:r>
          </w:p>
          <w:p w:rsidR="0034752B" w:rsidRDefault="007176E5">
            <w:pPr>
              <w:pStyle w:val="TableParagraph"/>
              <w:spacing w:line="228" w:lineRule="exact"/>
              <w:ind w:left="467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references,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them in the review form.</w:t>
            </w:r>
          </w:p>
        </w:tc>
        <w:tc>
          <w:tcPr>
            <w:tcW w:w="5830" w:type="dxa"/>
          </w:tcPr>
          <w:p w:rsidR="0034752B" w:rsidRDefault="007176E5">
            <w:pPr>
              <w:pStyle w:val="TableParagraph"/>
              <w:ind w:left="102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It would be better to add references related to the research methods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basis/argument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sampling,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the descriptive statistical analysis techniques contained in the </w:t>
            </w:r>
            <w:r>
              <w:rPr>
                <w:b/>
                <w:spacing w:val="-2"/>
                <w:sz w:val="20"/>
              </w:rPr>
              <w:t>table.</w:t>
            </w:r>
          </w:p>
        </w:tc>
        <w:tc>
          <w:tcPr>
            <w:tcW w:w="4013" w:type="dxa"/>
          </w:tcPr>
          <w:p w:rsidR="0034752B" w:rsidRDefault="0034752B">
            <w:pPr>
              <w:pStyle w:val="TableParagraph"/>
              <w:rPr>
                <w:sz w:val="20"/>
              </w:rPr>
            </w:pPr>
          </w:p>
        </w:tc>
      </w:tr>
    </w:tbl>
    <w:p w:rsidR="0034752B" w:rsidRDefault="0034752B">
      <w:pPr>
        <w:pStyle w:val="TableParagraph"/>
        <w:rPr>
          <w:sz w:val="20"/>
        </w:rPr>
        <w:sectPr w:rsidR="0034752B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34752B" w:rsidRDefault="0034752B">
      <w:pPr>
        <w:pStyle w:val="BodyText"/>
        <w:spacing w:before="222"/>
        <w:rPr>
          <w:rFonts w:ascii="Times New Roman"/>
          <w:b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30"/>
        <w:gridCol w:w="4013"/>
      </w:tblGrid>
      <w:tr w:rsidR="0034752B">
        <w:trPr>
          <w:trHeight w:val="918"/>
        </w:trPr>
        <w:tc>
          <w:tcPr>
            <w:tcW w:w="3337" w:type="dxa"/>
          </w:tcPr>
          <w:p w:rsidR="0034752B" w:rsidRDefault="007176E5">
            <w:pPr>
              <w:pStyle w:val="TableParagraph"/>
              <w:ind w:left="467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30" w:type="dxa"/>
          </w:tcPr>
          <w:p w:rsidR="0034752B" w:rsidRDefault="007176E5">
            <w:pPr>
              <w:pStyle w:val="TableParagraph"/>
              <w:spacing w:line="226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pretty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scholarly </w:t>
            </w:r>
            <w:r>
              <w:rPr>
                <w:b/>
                <w:spacing w:val="-2"/>
                <w:sz w:val="20"/>
              </w:rPr>
              <w:t>communications.</w:t>
            </w:r>
          </w:p>
        </w:tc>
        <w:tc>
          <w:tcPr>
            <w:tcW w:w="4013" w:type="dxa"/>
          </w:tcPr>
          <w:p w:rsidR="0034752B" w:rsidRDefault="0034752B">
            <w:pPr>
              <w:pStyle w:val="TableParagraph"/>
              <w:rPr>
                <w:sz w:val="20"/>
              </w:rPr>
            </w:pPr>
          </w:p>
        </w:tc>
      </w:tr>
      <w:tr w:rsidR="0034752B">
        <w:trPr>
          <w:trHeight w:val="1177"/>
        </w:trPr>
        <w:tc>
          <w:tcPr>
            <w:tcW w:w="3337" w:type="dxa"/>
          </w:tcPr>
          <w:p w:rsidR="0034752B" w:rsidRDefault="007176E5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5830" w:type="dxa"/>
          </w:tcPr>
          <w:p w:rsidR="0034752B" w:rsidRDefault="007176E5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deserving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publication;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however,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quality will be enhanced by the reviewer's application of scientific </w:t>
            </w:r>
            <w:r>
              <w:rPr>
                <w:b/>
                <w:spacing w:val="-2"/>
                <w:sz w:val="20"/>
              </w:rPr>
              <w:t>principles.</w:t>
            </w:r>
          </w:p>
        </w:tc>
        <w:tc>
          <w:tcPr>
            <w:tcW w:w="4013" w:type="dxa"/>
          </w:tcPr>
          <w:p w:rsidR="0034752B" w:rsidRDefault="0034752B">
            <w:pPr>
              <w:pStyle w:val="TableParagraph"/>
              <w:rPr>
                <w:sz w:val="20"/>
              </w:rPr>
            </w:pPr>
          </w:p>
        </w:tc>
      </w:tr>
    </w:tbl>
    <w:p w:rsidR="0078677A" w:rsidRPr="0078677A" w:rsidRDefault="001E669D" w:rsidP="001E669D">
      <w:pPr>
        <w:widowControl/>
        <w:tabs>
          <w:tab w:val="left" w:pos="1777"/>
        </w:tabs>
        <w:autoSpaceDE/>
        <w:autoSpaceDN/>
        <w:spacing w:after="160" w:line="256" w:lineRule="auto"/>
        <w:rPr>
          <w:rFonts w:ascii="Calibri" w:eastAsia="Calibri" w:hAnsi="Calibri" w:cs="Times New Roman"/>
          <w:kern w:val="2"/>
          <w:lang w:val="en-IN"/>
          <w14:ligatures w14:val="standardContextual"/>
        </w:rPr>
      </w:pPr>
      <w:r>
        <w:rPr>
          <w:rFonts w:ascii="Calibri" w:eastAsia="Calibri" w:hAnsi="Calibri" w:cs="Times New Roman"/>
          <w:kern w:val="2"/>
          <w:lang w:val="en-IN"/>
          <w14:ligatures w14:val="standardContextual"/>
        </w:rPr>
        <w:tab/>
      </w:r>
    </w:p>
    <w:tbl>
      <w:tblPr>
        <w:tblW w:w="485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75"/>
        <w:gridCol w:w="4567"/>
      </w:tblGrid>
      <w:tr w:rsidR="0078677A" w:rsidRPr="0078677A" w:rsidTr="001E669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77A" w:rsidRPr="0078677A" w:rsidRDefault="0078677A" w:rsidP="0078677A">
            <w:pPr>
              <w:widowControl/>
              <w:autoSpaceDE/>
              <w:autoSpaceDN/>
              <w:spacing w:line="276" w:lineRule="auto"/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78677A">
              <w:rPr>
                <w:rFonts w:eastAsia="Arial Unicode MS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8677A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8677A" w:rsidRPr="0078677A" w:rsidRDefault="0078677A" w:rsidP="0078677A">
            <w:pPr>
              <w:widowControl/>
              <w:autoSpaceDE/>
              <w:autoSpaceDN/>
              <w:spacing w:line="276" w:lineRule="auto"/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8677A" w:rsidRPr="0078677A" w:rsidTr="001E669D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77A" w:rsidRPr="0078677A" w:rsidRDefault="0078677A" w:rsidP="0078677A">
            <w:pPr>
              <w:widowControl/>
              <w:autoSpaceDE/>
              <w:autoSpaceDN/>
              <w:spacing w:line="276" w:lineRule="auto"/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77A" w:rsidRPr="0078677A" w:rsidRDefault="0078677A" w:rsidP="0078677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78677A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77A" w:rsidRPr="0078677A" w:rsidRDefault="0078677A" w:rsidP="0078677A">
            <w:pPr>
              <w:widowControl/>
              <w:autoSpaceDE/>
              <w:autoSpaceDN/>
              <w:spacing w:after="160" w:line="252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78677A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677A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8677A" w:rsidRPr="0078677A" w:rsidRDefault="0078677A" w:rsidP="0078677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78677A" w:rsidRPr="0078677A" w:rsidTr="001E669D">
        <w:trPr>
          <w:trHeight w:val="89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77A" w:rsidRPr="0078677A" w:rsidRDefault="0078677A" w:rsidP="0078677A">
            <w:pPr>
              <w:widowControl/>
              <w:autoSpaceDE/>
              <w:autoSpaceDN/>
              <w:spacing w:line="276" w:lineRule="auto"/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78677A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8677A" w:rsidRPr="0078677A" w:rsidRDefault="0078677A" w:rsidP="0078677A">
            <w:pPr>
              <w:widowControl/>
              <w:autoSpaceDE/>
              <w:autoSpaceDN/>
              <w:spacing w:line="276" w:lineRule="auto"/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77A" w:rsidRPr="0078677A" w:rsidRDefault="0078677A" w:rsidP="0078677A">
            <w:pPr>
              <w:widowControl/>
              <w:autoSpaceDE/>
              <w:autoSpaceDN/>
              <w:spacing w:line="276" w:lineRule="auto"/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</w:pPr>
            <w:r w:rsidRPr="0078677A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8677A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8677A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8677A" w:rsidRPr="0078677A" w:rsidRDefault="0078677A" w:rsidP="0078677A">
            <w:pPr>
              <w:widowControl/>
              <w:autoSpaceDE/>
              <w:autoSpaceDN/>
              <w:spacing w:line="276" w:lineRule="auto"/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77A" w:rsidRPr="0078677A" w:rsidRDefault="0078677A" w:rsidP="0078677A">
            <w:pPr>
              <w:widowControl/>
              <w:autoSpaceDE/>
              <w:autoSpaceDN/>
              <w:spacing w:line="276" w:lineRule="auto"/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78677A" w:rsidRPr="0078677A" w:rsidRDefault="0078677A" w:rsidP="0078677A">
            <w:pPr>
              <w:widowControl/>
              <w:autoSpaceDE/>
              <w:autoSpaceDN/>
              <w:spacing w:line="276" w:lineRule="auto"/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78677A" w:rsidRPr="0078677A" w:rsidRDefault="0078677A" w:rsidP="0078677A">
            <w:pPr>
              <w:widowControl/>
              <w:autoSpaceDE/>
              <w:autoSpaceDN/>
              <w:spacing w:line="276" w:lineRule="auto"/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  <w:bookmarkEnd w:id="1"/>
    </w:tbl>
    <w:p w:rsidR="0078677A" w:rsidRPr="0078677A" w:rsidRDefault="0078677A" w:rsidP="0078677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78677A" w:rsidRPr="0078677A" w:rsidRDefault="0078677A" w:rsidP="0078677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1E669D" w:rsidRPr="00E9541B" w:rsidRDefault="001E669D" w:rsidP="001E66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9541B">
        <w:rPr>
          <w:rFonts w:ascii="Arial" w:hAnsi="Arial" w:cs="Arial"/>
          <w:b/>
          <w:u w:val="single"/>
        </w:rPr>
        <w:t>Reviewer details:</w:t>
      </w:r>
    </w:p>
    <w:p w:rsidR="001E669D" w:rsidRPr="00E9541B" w:rsidRDefault="001E669D" w:rsidP="001E669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E669D" w:rsidRPr="00E9541B" w:rsidRDefault="001E669D" w:rsidP="001E669D">
      <w:pPr>
        <w:rPr>
          <w:sz w:val="20"/>
          <w:szCs w:val="20"/>
        </w:rPr>
      </w:pPr>
      <w:proofErr w:type="spellStart"/>
      <w:r w:rsidRPr="00E9541B">
        <w:rPr>
          <w:color w:val="000000"/>
          <w:sz w:val="20"/>
          <w:szCs w:val="20"/>
        </w:rPr>
        <w:t>Beti</w:t>
      </w:r>
      <w:proofErr w:type="spellEnd"/>
      <w:r w:rsidRPr="00E9541B">
        <w:rPr>
          <w:color w:val="000000"/>
          <w:sz w:val="20"/>
          <w:szCs w:val="20"/>
        </w:rPr>
        <w:t xml:space="preserve"> </w:t>
      </w:r>
      <w:proofErr w:type="spellStart"/>
      <w:r w:rsidRPr="00E9541B">
        <w:rPr>
          <w:color w:val="000000"/>
          <w:sz w:val="20"/>
          <w:szCs w:val="20"/>
        </w:rPr>
        <w:t>Nurbaiti</w:t>
      </w:r>
      <w:proofErr w:type="spellEnd"/>
      <w:r w:rsidRPr="00E9541B">
        <w:rPr>
          <w:color w:val="000000"/>
          <w:sz w:val="20"/>
          <w:szCs w:val="20"/>
        </w:rPr>
        <w:t xml:space="preserve">, </w:t>
      </w:r>
      <w:proofErr w:type="spellStart"/>
      <w:r w:rsidRPr="00E9541B">
        <w:rPr>
          <w:color w:val="000000"/>
          <w:sz w:val="20"/>
          <w:szCs w:val="20"/>
        </w:rPr>
        <w:t>Universitas</w:t>
      </w:r>
      <w:proofErr w:type="spellEnd"/>
      <w:r w:rsidRPr="00E9541B">
        <w:rPr>
          <w:color w:val="000000"/>
          <w:sz w:val="20"/>
          <w:szCs w:val="20"/>
        </w:rPr>
        <w:t xml:space="preserve"> Indonesia, Indonesia</w:t>
      </w:r>
      <w:r w:rsidRPr="00E9541B">
        <w:rPr>
          <w:color w:val="000000"/>
          <w:sz w:val="20"/>
          <w:szCs w:val="20"/>
        </w:rPr>
        <w:br/>
      </w:r>
    </w:p>
    <w:p w:rsidR="001E669D" w:rsidRPr="00E9541B" w:rsidRDefault="001E669D" w:rsidP="001E669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8677A" w:rsidRPr="0078677A" w:rsidRDefault="0078677A" w:rsidP="0078677A">
      <w:pPr>
        <w:widowControl/>
        <w:autoSpaceDE/>
        <w:autoSpaceDN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  <w:bookmarkStart w:id="2" w:name="_GoBack"/>
      <w:bookmarkEnd w:id="2"/>
    </w:p>
    <w:bookmarkEnd w:id="0"/>
    <w:p w:rsidR="0078677A" w:rsidRPr="0078677A" w:rsidRDefault="0078677A" w:rsidP="0078677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78677A" w:rsidRDefault="0078677A">
      <w:pPr>
        <w:pStyle w:val="BodyText"/>
        <w:rPr>
          <w:rFonts w:ascii="Times New Roman"/>
          <w:b/>
        </w:rPr>
      </w:pPr>
    </w:p>
    <w:sectPr w:rsidR="0078677A" w:rsidSect="0078677A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B4AB3"/>
    <w:multiLevelType w:val="multilevel"/>
    <w:tmpl w:val="910AB28C"/>
    <w:lvl w:ilvl="0">
      <w:start w:val="1"/>
      <w:numFmt w:val="decimal"/>
      <w:lvlText w:val="%1."/>
      <w:lvlJc w:val="left"/>
      <w:pPr>
        <w:ind w:left="644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8" w:hanging="36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12" w:hanging="55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45" w:hanging="5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0" w:hanging="5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5" w:hanging="5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0" w:hanging="5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5" w:hanging="5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0" w:hanging="553"/>
      </w:pPr>
      <w:rPr>
        <w:rFonts w:hint="default"/>
        <w:lang w:val="en-US" w:eastAsia="en-US" w:bidi="ar-SA"/>
      </w:rPr>
    </w:lvl>
  </w:abstractNum>
  <w:abstractNum w:abstractNumId="1" w15:restartNumberingAfterBreak="0">
    <w:nsid w:val="55D464FD"/>
    <w:multiLevelType w:val="hybridMultilevel"/>
    <w:tmpl w:val="192C0C4E"/>
    <w:lvl w:ilvl="0" w:tplc="46C66FCA">
      <w:start w:val="1"/>
      <w:numFmt w:val="decimal"/>
      <w:lvlText w:val="%1."/>
      <w:lvlJc w:val="left"/>
      <w:pPr>
        <w:ind w:left="1080" w:hanging="360"/>
      </w:pPr>
      <w:rPr>
        <w:rFonts w:hint="default"/>
        <w:spacing w:val="0"/>
        <w:w w:val="100"/>
        <w:lang w:val="en-US" w:eastAsia="en-US" w:bidi="ar-SA"/>
      </w:rPr>
    </w:lvl>
    <w:lvl w:ilvl="1" w:tplc="0F62A408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32B847E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0B00140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5ACA5CC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14BCCC8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BE684C64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30B03B5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3A620A52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52B"/>
    <w:rsid w:val="001E669D"/>
    <w:rsid w:val="0034752B"/>
    <w:rsid w:val="007176E5"/>
    <w:rsid w:val="0078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B71869-F840-4472-833D-FB514D23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 w:hanging="24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909" w:hanging="549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176E5"/>
    <w:rPr>
      <w:color w:val="0000FF"/>
      <w:u w:val="single"/>
    </w:rPr>
  </w:style>
  <w:style w:type="paragraph" w:customStyle="1" w:styleId="Affiliation">
    <w:name w:val="Affiliation"/>
    <w:basedOn w:val="Normal"/>
    <w:rsid w:val="001E669D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1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AJO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2025-09-25T10:11:00Z</dcterms:created>
  <dcterms:modified xsi:type="dcterms:W3CDTF">2025-10-08T09:45:00Z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3-Heights(TM) PDF Security Shell 4.8.25.2 (http://www.pdf-tools.com)</vt:lpwstr>
  </property>
</Properties>
</file>