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7AB3FE" w14:textId="6609D7E0" w:rsidR="00AE7BB3" w:rsidRPr="00AE7BB3" w:rsidRDefault="00AE7BB3" w:rsidP="00AE7BB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bookmarkStart w:id="0" w:name="_GoBack"/>
      <w:r w:rsidRPr="00AE7BB3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 Comment:</w:t>
      </w:r>
    </w:p>
    <w:p w14:paraId="62C4777C" w14:textId="77777777" w:rsidR="00AE7BB3" w:rsidRPr="00AE7BB3" w:rsidRDefault="00AE7BB3" w:rsidP="00AE7BB3">
      <w:pPr>
        <w:rPr>
          <w:rFonts w:ascii="Arial" w:hAnsi="Arial" w:cs="Arial"/>
          <w:sz w:val="20"/>
          <w:szCs w:val="20"/>
        </w:rPr>
      </w:pPr>
      <w:r w:rsidRPr="00AE7BB3">
        <w:rPr>
          <w:rFonts w:ascii="Arial" w:hAnsi="Arial" w:cs="Arial"/>
          <w:sz w:val="20"/>
          <w:szCs w:val="20"/>
        </w:rPr>
        <w:t>Based on my critical evaluation of all relevant files, I strongly recommend manuscript #: 2024/AJOCR/12047 for publication in forthcoming issue of AJOCR.</w:t>
      </w:r>
    </w:p>
    <w:p w14:paraId="22AB9281" w14:textId="77777777" w:rsidR="00AE7BB3" w:rsidRPr="00AE7BB3" w:rsidRDefault="00AE7BB3" w:rsidP="00AE7BB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p w14:paraId="7558026B" w14:textId="77777777" w:rsidR="00AE7BB3" w:rsidRPr="00AE7BB3" w:rsidRDefault="00AE7BB3" w:rsidP="00AE7BB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p w14:paraId="4C61B955" w14:textId="2628CDDA" w:rsidR="00AE7BB3" w:rsidRPr="00AE7BB3" w:rsidRDefault="00AE7BB3" w:rsidP="00AE7BB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r w:rsidRPr="00AE7BB3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 Details:</w:t>
      </w:r>
    </w:p>
    <w:p w14:paraId="066DFD10" w14:textId="3A41771E" w:rsidR="00AE7BB3" w:rsidRPr="00AE7BB3" w:rsidRDefault="00AE7BB3" w:rsidP="00AE7BB3">
      <w:pPr>
        <w:pStyle w:val="NoSpacing"/>
        <w:rPr>
          <w:rFonts w:ascii="Arial" w:hAnsi="Arial" w:cs="Arial"/>
          <w:sz w:val="20"/>
          <w:szCs w:val="20"/>
          <w:lang w:val="en-US" w:eastAsia="zh-TW"/>
        </w:rPr>
      </w:pPr>
      <w:r w:rsidRPr="00AE7BB3">
        <w:rPr>
          <w:rFonts w:ascii="Arial" w:hAnsi="Arial" w:cs="Arial"/>
          <w:sz w:val="20"/>
          <w:szCs w:val="20"/>
          <w:lang w:val="en-US" w:eastAsia="zh-TW"/>
        </w:rPr>
        <w:t>Prof. Sanjay Mishra</w:t>
      </w:r>
      <w:r w:rsidRPr="00AE7BB3">
        <w:rPr>
          <w:rFonts w:ascii="Arial" w:hAnsi="Arial" w:cs="Arial"/>
          <w:sz w:val="20"/>
          <w:szCs w:val="20"/>
          <w:lang w:val="en-US" w:eastAsia="zh-TW"/>
        </w:rPr>
        <w:t>, SR Institute of Management &amp; Technology, Lucknow, India</w:t>
      </w:r>
      <w:r w:rsidRPr="00AE7BB3">
        <w:rPr>
          <w:rFonts w:ascii="Arial" w:hAnsi="Arial" w:cs="Arial"/>
          <w:sz w:val="20"/>
          <w:szCs w:val="20"/>
          <w:lang w:val="en-US" w:eastAsia="zh-TW"/>
        </w:rPr>
        <w:t>.</w:t>
      </w:r>
      <w:bookmarkEnd w:id="0"/>
    </w:p>
    <w:sectPr w:rsidR="00AE7BB3" w:rsidRPr="00AE7B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67719"/>
    <w:rsid w:val="00367719"/>
    <w:rsid w:val="00525639"/>
    <w:rsid w:val="00AC2D6C"/>
    <w:rsid w:val="00AE7BB3"/>
    <w:rsid w:val="00C9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28129"/>
  <w15:chartTrackingRefBased/>
  <w15:docId w15:val="{9B3F17CB-9523-4E97-B29D-EA3E6D6AC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7B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21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7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41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0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8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12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5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1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82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41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20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69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006</dc:creator>
  <cp:keywords/>
  <dc:description/>
  <cp:lastModifiedBy>SDI CPU 1039</cp:lastModifiedBy>
  <cp:revision>3</cp:revision>
  <dcterms:created xsi:type="dcterms:W3CDTF">2024-04-27T08:16:00Z</dcterms:created>
  <dcterms:modified xsi:type="dcterms:W3CDTF">2025-11-07T09:34:00Z</dcterms:modified>
</cp:coreProperties>
</file>