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5C24" w:rsidRPr="0026162E" w:rsidRDefault="00C15C2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2"/>
        <w:tblW w:w="12785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C15C24" w:rsidRPr="0026162E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hyperlink r:id="rId7">
              <w:r w:rsidRPr="0026162E">
                <w:rPr>
                  <w:rFonts w:ascii="Arial" w:eastAsia="Cambria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C15C24" w:rsidRPr="0026162E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>Ms_AJMAB_13747</w:t>
            </w:r>
          </w:p>
        </w:tc>
      </w:tr>
      <w:tr w:rsidR="00C15C24" w:rsidRPr="0026162E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  <w:t xml:space="preserve">Investigating the Role of Household Water Storage Practices in Shaping Microbial Contamination and Diarrheal Disease Burden in South East Nigeria.   </w:t>
            </w:r>
          </w:p>
        </w:tc>
      </w:tr>
      <w:tr w:rsidR="00C15C24" w:rsidRPr="0026162E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Cambria" w:hAnsi="Arial" w:cs="Arial"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Cambria" w:hAnsi="Arial" w:cs="Arial"/>
                <w:b/>
                <w:color w:val="000000"/>
                <w:sz w:val="20"/>
                <w:szCs w:val="20"/>
              </w:rPr>
            </w:pPr>
            <w:r w:rsidRPr="0026162E">
              <w:rPr>
                <w:rFonts w:ascii="Arial" w:eastAsia="Cambria" w:hAnsi="Arial" w:cs="Arial"/>
                <w:b/>
                <w:sz w:val="20"/>
                <w:szCs w:val="20"/>
              </w:rPr>
              <w:t>Original Research Article</w:t>
            </w:r>
          </w:p>
        </w:tc>
      </w:tr>
    </w:tbl>
    <w:p w:rsidR="00C15C24" w:rsidRPr="0026162E" w:rsidRDefault="00C15C2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Cambria" w:hAnsi="Arial" w:cs="Arial"/>
          <w:color w:val="000000"/>
          <w:sz w:val="20"/>
          <w:szCs w:val="20"/>
          <w:u w:val="single"/>
        </w:rPr>
      </w:pPr>
      <w:bookmarkStart w:id="0" w:name="_heading=h.d3iiq18h489o" w:colFirst="0" w:colLast="0"/>
      <w:bookmarkEnd w:id="0"/>
    </w:p>
    <w:p w:rsidR="00C15C24" w:rsidRPr="0026162E" w:rsidRDefault="00C15C24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C15C24" w:rsidRPr="0026162E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PART  1: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Comments</w:t>
            </w:r>
          </w:p>
          <w:p w:rsidR="00C15C24" w:rsidRPr="0026162E" w:rsidRDefault="00C15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C24" w:rsidRPr="0026162E">
        <w:tc>
          <w:tcPr>
            <w:tcW w:w="3334" w:type="dxa"/>
          </w:tcPr>
          <w:p w:rsidR="00C15C24" w:rsidRPr="0026162E" w:rsidRDefault="00C15C2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Reviewer’s comment</w:t>
            </w:r>
          </w:p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26162E">
              <w:rPr>
                <w:rFonts w:ascii="Arial" w:hAnsi="Arial" w:cs="Arial"/>
                <w:sz w:val="20"/>
                <w:szCs w:val="20"/>
              </w:rPr>
              <w:t>(It is mandatory that authors should write his/her feedback here)</w:t>
            </w:r>
          </w:p>
          <w:p w:rsidR="00C15C24" w:rsidRPr="0026162E" w:rsidRDefault="00C15C2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C24" w:rsidRPr="0026162E">
        <w:trPr>
          <w:trHeight w:val="1264"/>
        </w:trPr>
        <w:tc>
          <w:tcPr>
            <w:tcW w:w="3334" w:type="dxa"/>
          </w:tcPr>
          <w:p w:rsidR="00C15C24" w:rsidRPr="0026162E" w:rsidRDefault="002B67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C15C24" w:rsidRPr="0026162E" w:rsidRDefault="00C15C2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This manuscript focuses on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importantnce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of water storage practices and their effect on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bacteri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>la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contamination and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diarial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disease in low </w:t>
            </w:r>
            <w:proofErr w:type="gram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socio economic</w:t>
            </w:r>
            <w:proofErr w:type="gram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conditions. It also suggests the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precations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to be taken while properly storing the water.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This manuscript provided an important information on how household water storage practices and Microbial co</w:t>
            </w:r>
            <w:r w:rsidRPr="0026162E">
              <w:rPr>
                <w:rFonts w:ascii="Arial" w:hAnsi="Arial" w:cs="Arial"/>
                <w:sz w:val="20"/>
                <w:szCs w:val="20"/>
              </w:rPr>
              <w:t>ntamination contribute to the spread of waterborne disease.</w:t>
            </w:r>
          </w:p>
        </w:tc>
      </w:tr>
      <w:tr w:rsidR="00C15C24" w:rsidRPr="0026162E">
        <w:trPr>
          <w:trHeight w:val="1262"/>
        </w:trPr>
        <w:tc>
          <w:tcPr>
            <w:tcW w:w="3334" w:type="dxa"/>
          </w:tcPr>
          <w:p w:rsidR="00C15C24" w:rsidRPr="0026162E" w:rsidRDefault="002B67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C15C24" w:rsidRPr="0026162E" w:rsidRDefault="002B67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C15C24" w:rsidRPr="0026162E" w:rsidRDefault="00C15C24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The Role of Household Water Storage Practices </w:t>
            </w:r>
            <w:proofErr w:type="gram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in  Microbial</w:t>
            </w:r>
            <w:proofErr w:type="gram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Contamination and Diarrheal Disease Burden in Under five children (as mentioned in methodology) in South East Nigeria. 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I want to use my original title.</w:t>
            </w:r>
          </w:p>
        </w:tc>
      </w:tr>
      <w:tr w:rsidR="00C15C24" w:rsidRPr="0026162E">
        <w:trPr>
          <w:trHeight w:val="1262"/>
        </w:trPr>
        <w:tc>
          <w:tcPr>
            <w:tcW w:w="3334" w:type="dxa"/>
          </w:tcPr>
          <w:p w:rsidR="00C15C24" w:rsidRPr="0026162E" w:rsidRDefault="002B67B1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lastRenderedPageBreak/>
              <w:t>Is the abstract of the article comprehensi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>ve? Do you suggest the addition (or deletion) of some points in this section? Please write your suggestions here.</w:t>
            </w:r>
          </w:p>
          <w:p w:rsidR="00C15C24" w:rsidRPr="0026162E" w:rsidRDefault="00C15C24">
            <w:pPr>
              <w:keepNext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26162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paragraph is not clearly understandable 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The third paragraph stated the percentages from 268 households that were surveyed.</w:t>
            </w:r>
          </w:p>
        </w:tc>
      </w:tr>
      <w:tr w:rsidR="00C15C24" w:rsidRPr="0026162E">
        <w:trPr>
          <w:trHeight w:val="704"/>
        </w:trPr>
        <w:tc>
          <w:tcPr>
            <w:tcW w:w="3334" w:type="dxa"/>
          </w:tcPr>
          <w:p w:rsidR="00C15C24" w:rsidRPr="0026162E" w:rsidRDefault="002B67B1">
            <w:pPr>
              <w:keepNext/>
              <w:ind w:left="360"/>
              <w:rPr>
                <w:rFonts w:ascii="Arial" w:eastAsia="Helvetica Neue" w:hAnsi="Arial" w:cs="Arial"/>
                <w:sz w:val="20"/>
                <w:szCs w:val="20"/>
                <w:u w:val="single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Is the manus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>cript scientifically, correct? Please write here.</w:t>
            </w: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 xml:space="preserve">Correct 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15C24" w:rsidRPr="0026162E">
        <w:trPr>
          <w:trHeight w:val="703"/>
        </w:trPr>
        <w:tc>
          <w:tcPr>
            <w:tcW w:w="3334" w:type="dxa"/>
          </w:tcPr>
          <w:p w:rsidR="00C15C24" w:rsidRPr="0026162E" w:rsidRDefault="002B67B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15C24" w:rsidRPr="0026162E">
        <w:trPr>
          <w:trHeight w:val="386"/>
        </w:trPr>
        <w:tc>
          <w:tcPr>
            <w:tcW w:w="3334" w:type="dxa"/>
          </w:tcPr>
          <w:p w:rsidR="00C15C24" w:rsidRPr="0026162E" w:rsidRDefault="002B67B1">
            <w:pPr>
              <w:keepNext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:rsidR="00C15C24" w:rsidRPr="0026162E" w:rsidRDefault="00C15C2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 xml:space="preserve">Writing quality need to be improved </w:t>
            </w:r>
          </w:p>
        </w:tc>
        <w:tc>
          <w:tcPr>
            <w:tcW w:w="4013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C15C24" w:rsidRPr="0026162E">
        <w:trPr>
          <w:trHeight w:val="1178"/>
        </w:trPr>
        <w:tc>
          <w:tcPr>
            <w:tcW w:w="3334" w:type="dxa"/>
          </w:tcPr>
          <w:p w:rsidR="00C15C24" w:rsidRPr="0026162E" w:rsidRDefault="002B67B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6162E">
              <w:rPr>
                <w:rFonts w:ascii="Arial" w:hAnsi="Arial" w:cs="Arial"/>
                <w:sz w:val="20"/>
                <w:szCs w:val="20"/>
              </w:rPr>
              <w:t>comments</w:t>
            </w:r>
          </w:p>
          <w:p w:rsidR="00C15C24" w:rsidRPr="0026162E" w:rsidRDefault="00C15C24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29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In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interduction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1</w:t>
            </w:r>
            <w:r w:rsidRPr="0026162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paragraph 1</w:t>
            </w:r>
            <w:r w:rsidRPr="0026162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st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line spelling mistake “</w:t>
            </w:r>
          </w:p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for </w:t>
            </w:r>
            <w:r w:rsidRPr="0026162E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server 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(several) hours”. Citations 5,8,9,10 not properly coated.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Interduction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2</w:t>
            </w:r>
            <w:r w:rsidRPr="0026162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nd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page 3</w:t>
            </w:r>
            <w:r w:rsidRPr="0026162E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rd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para sentence mistake “</w:t>
            </w:r>
          </w:p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of the </w:t>
            </w:r>
            <w:r w:rsidRPr="0026162E">
              <w:rPr>
                <w:rFonts w:ascii="Arial" w:hAnsi="Arial" w:cs="Arial"/>
                <w:b/>
                <w:sz w:val="20"/>
                <w:szCs w:val="20"/>
                <w:u w:val="single"/>
              </w:rPr>
              <w:t>pathogens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(Pathogenic) organisms”. Introduction need to be written scientifically. SPSS version not mentioned. In results tables and figures </w:t>
            </w:r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are showing the same information (repetition). Information provided in the figures and tables not clearly depicting the data. Conclusion is too long need to be concise. In discussion </w:t>
            </w:r>
            <w:proofErr w:type="spellStart"/>
            <w:r w:rsidRPr="0026162E">
              <w:rPr>
                <w:rFonts w:ascii="Arial" w:hAnsi="Arial" w:cs="Arial"/>
                <w:b/>
                <w:sz w:val="20"/>
                <w:szCs w:val="20"/>
              </w:rPr>
              <w:t>comparision</w:t>
            </w:r>
            <w:proofErr w:type="spellEnd"/>
            <w:r w:rsidRPr="0026162E">
              <w:rPr>
                <w:rFonts w:ascii="Arial" w:hAnsi="Arial" w:cs="Arial"/>
                <w:b/>
                <w:sz w:val="20"/>
                <w:szCs w:val="20"/>
              </w:rPr>
              <w:t xml:space="preserve"> with similar studies not mentioned.</w:t>
            </w:r>
          </w:p>
        </w:tc>
        <w:tc>
          <w:tcPr>
            <w:tcW w:w="4013" w:type="dxa"/>
          </w:tcPr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Spelling mistakes have be</w:t>
            </w:r>
            <w:r w:rsidRPr="0026162E">
              <w:rPr>
                <w:rFonts w:ascii="Arial" w:hAnsi="Arial" w:cs="Arial"/>
                <w:sz w:val="20"/>
                <w:szCs w:val="20"/>
              </w:rPr>
              <w:t>en corrected.</w:t>
            </w:r>
          </w:p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Fig 2 and 4 have been removed.</w:t>
            </w:r>
          </w:p>
          <w:p w:rsidR="00C15C24" w:rsidRPr="0026162E" w:rsidRDefault="00C15C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C24" w:rsidRPr="0026162E" w:rsidRDefault="002B67B1">
            <w:pPr>
              <w:rPr>
                <w:rFonts w:ascii="Arial" w:hAnsi="Arial" w:cs="Arial"/>
                <w:sz w:val="20"/>
                <w:szCs w:val="20"/>
              </w:rPr>
            </w:pPr>
            <w:r w:rsidRPr="0026162E">
              <w:rPr>
                <w:rFonts w:ascii="Arial" w:hAnsi="Arial" w:cs="Arial"/>
                <w:sz w:val="20"/>
                <w:szCs w:val="20"/>
              </w:rPr>
              <w:t>I renumbered Figure 3 as Figure 2 accordingly.</w:t>
            </w:r>
          </w:p>
          <w:p w:rsidR="00C15C24" w:rsidRPr="0026162E" w:rsidRDefault="00C15C24">
            <w:pPr>
              <w:rPr>
                <w:rFonts w:ascii="Arial" w:hAnsi="Arial" w:cs="Arial"/>
                <w:sz w:val="20"/>
                <w:szCs w:val="20"/>
              </w:rPr>
            </w:pPr>
          </w:p>
          <w:p w:rsidR="00C15C24" w:rsidRPr="0026162E" w:rsidRDefault="00C15C2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15C24" w:rsidRDefault="00C15C24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1" w:name="_heading=h.ndppvgf0vjr" w:colFirst="0" w:colLast="0"/>
      <w:bookmarkEnd w:id="1"/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26162E" w:rsidRPr="0026162E" w:rsidRDefault="0026162E">
      <w:pPr>
        <w:jc w:val="both"/>
        <w:rPr>
          <w:rFonts w:ascii="Arial" w:hAnsi="Arial" w:cs="Arial"/>
          <w:sz w:val="20"/>
          <w:szCs w:val="20"/>
          <w:u w:val="single"/>
        </w:rPr>
      </w:pPr>
      <w:bookmarkStart w:id="2" w:name="_GoBack"/>
      <w:bookmarkEnd w:id="2"/>
    </w:p>
    <w:tbl>
      <w:tblPr>
        <w:tblStyle w:val="a4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C15C24" w:rsidRPr="0026162E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6162E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lastRenderedPageBreak/>
              <w:t>PART  2:</w:t>
            </w:r>
            <w:r w:rsidRPr="0026162E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C15C24" w:rsidRPr="0026162E"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5C24" w:rsidRPr="0026162E" w:rsidRDefault="002B67B1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26162E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4403" w:type="dxa"/>
          </w:tcPr>
          <w:p w:rsidR="00C15C24" w:rsidRPr="0026162E" w:rsidRDefault="002B67B1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26162E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26162E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C15C24" w:rsidRPr="0026162E" w:rsidRDefault="00C15C2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15C24" w:rsidRPr="0026162E">
        <w:trPr>
          <w:trHeight w:val="890"/>
        </w:trPr>
        <w:tc>
          <w:tcPr>
            <w:tcW w:w="436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162E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1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5C24" w:rsidRPr="0026162E" w:rsidRDefault="002B67B1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26162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6162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26162E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403" w:type="dxa"/>
            <w:vAlign w:val="center"/>
          </w:tcPr>
          <w:p w:rsidR="00C15C24" w:rsidRPr="0026162E" w:rsidRDefault="002B67B1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26162E">
              <w:rPr>
                <w:rFonts w:ascii="Arial" w:eastAsia="Arial" w:hAnsi="Arial" w:cs="Arial"/>
                <w:sz w:val="20"/>
                <w:szCs w:val="20"/>
              </w:rPr>
              <w:t>No ethical issues were identified, as no personal identifying information was collected from the participants.</w:t>
            </w: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C15C24" w:rsidRPr="0026162E" w:rsidRDefault="00C15C2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15C24" w:rsidRPr="0026162E" w:rsidRDefault="00C15C24">
      <w:pPr>
        <w:rPr>
          <w:rFonts w:ascii="Arial" w:hAnsi="Arial" w:cs="Arial"/>
          <w:sz w:val="20"/>
          <w:szCs w:val="20"/>
        </w:rPr>
      </w:pPr>
    </w:p>
    <w:p w:rsidR="00C15C24" w:rsidRPr="0026162E" w:rsidRDefault="00C15C24">
      <w:pPr>
        <w:rPr>
          <w:rFonts w:ascii="Arial" w:hAnsi="Arial" w:cs="Arial"/>
          <w:sz w:val="20"/>
          <w:szCs w:val="20"/>
        </w:rPr>
      </w:pPr>
    </w:p>
    <w:p w:rsidR="00C15C24" w:rsidRPr="0026162E" w:rsidRDefault="00C15C24">
      <w:pPr>
        <w:rPr>
          <w:rFonts w:ascii="Arial" w:hAnsi="Arial" w:cs="Arial"/>
          <w:sz w:val="20"/>
          <w:szCs w:val="20"/>
          <w:u w:val="single"/>
        </w:rPr>
      </w:pPr>
    </w:p>
    <w:p w:rsidR="00C15C24" w:rsidRPr="0026162E" w:rsidRDefault="00C15C24">
      <w:pPr>
        <w:rPr>
          <w:rFonts w:ascii="Arial" w:hAnsi="Arial" w:cs="Arial"/>
          <w:sz w:val="20"/>
          <w:szCs w:val="20"/>
        </w:rPr>
      </w:pPr>
    </w:p>
    <w:p w:rsidR="00C15C24" w:rsidRPr="0026162E" w:rsidRDefault="00C15C24">
      <w:pPr>
        <w:jc w:val="both"/>
        <w:rPr>
          <w:rFonts w:ascii="Arial" w:eastAsia="Cambria" w:hAnsi="Arial" w:cs="Arial"/>
          <w:sz w:val="20"/>
          <w:szCs w:val="20"/>
        </w:rPr>
      </w:pPr>
    </w:p>
    <w:sectPr w:rsidR="00C15C24" w:rsidRPr="0026162E">
      <w:headerReference w:type="default" r:id="rId8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67B1" w:rsidRDefault="002B67B1">
      <w:r>
        <w:separator/>
      </w:r>
    </w:p>
  </w:endnote>
  <w:endnote w:type="continuationSeparator" w:id="0">
    <w:p w:rsidR="002B67B1" w:rsidRDefault="002B6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67B1" w:rsidRDefault="002B67B1">
      <w:r>
        <w:separator/>
      </w:r>
    </w:p>
  </w:footnote>
  <w:footnote w:type="continuationSeparator" w:id="0">
    <w:p w:rsidR="002B67B1" w:rsidRDefault="002B6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5C24" w:rsidRDefault="00C15C2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C15C24" w:rsidRDefault="00C15C24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C24"/>
    <w:rsid w:val="0026162E"/>
    <w:rsid w:val="002B67B1"/>
    <w:rsid w:val="00C1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20A21"/>
  <w15:docId w15:val="{FB4D8E9B-209B-471C-B2F8-F745FE5D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MAB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NRjvTz+7y4vXq16spEmcgsthTw==">CgMxLjAyDmguZDNpaXExOGg0ODlvMg5oLmozZXNsenl4ZWJoODINaC5uZHBwdmdmMHZqcjgAciExMXpmbnNmOUE2c3NvVnltbDZlZHhVQk50c0dHeWh5SUQ=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2025-10-09T12:25:00Z</dcterms:created>
  <dcterms:modified xsi:type="dcterms:W3CDTF">2025-10-09T12:26:00Z</dcterms:modified>
</cp:coreProperties>
</file>