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E3029" w14:textId="77777777" w:rsidR="00122FC6" w:rsidRPr="00122FC6" w:rsidRDefault="00122FC6" w:rsidP="00C01805">
      <w:pPr>
        <w:spacing w:before="100" w:beforeAutospacing="1" w:after="120" w:line="360" w:lineRule="auto"/>
        <w:rPr>
          <w:rFonts w:ascii="Arial" w:hAnsi="Arial" w:cs="Arial"/>
          <w:b/>
          <w:bCs/>
          <w:i/>
          <w:iCs/>
          <w:sz w:val="24"/>
          <w:u w:val="single"/>
        </w:rPr>
      </w:pPr>
      <w:r w:rsidRPr="00122FC6">
        <w:rPr>
          <w:rFonts w:ascii="Arial" w:hAnsi="Arial" w:cs="Arial"/>
          <w:b/>
          <w:bCs/>
          <w:i/>
          <w:iCs/>
          <w:sz w:val="24"/>
          <w:u w:val="single"/>
        </w:rPr>
        <w:t>Review Article</w:t>
      </w:r>
    </w:p>
    <w:p w14:paraId="037A6A3E" w14:textId="77777777" w:rsidR="0094056A" w:rsidRPr="00490944" w:rsidRDefault="0094056A" w:rsidP="007153E2">
      <w:pPr>
        <w:spacing w:before="100" w:beforeAutospacing="1" w:after="120" w:line="360" w:lineRule="auto"/>
        <w:jc w:val="center"/>
        <w:rPr>
          <w:rFonts w:ascii="Arial" w:hAnsi="Arial" w:cs="Arial"/>
          <w:b/>
          <w:sz w:val="24"/>
        </w:rPr>
      </w:pPr>
      <w:r w:rsidRPr="00490944">
        <w:rPr>
          <w:rFonts w:ascii="Arial" w:hAnsi="Arial" w:cs="Arial"/>
          <w:b/>
          <w:sz w:val="24"/>
        </w:rPr>
        <w:t xml:space="preserve">Beneficial Microbial Partnerships in mulberry: </w:t>
      </w:r>
      <w:r w:rsidR="00A854C3">
        <w:rPr>
          <w:rFonts w:ascii="Arial" w:hAnsi="Arial" w:cs="Arial"/>
          <w:b/>
          <w:sz w:val="24"/>
        </w:rPr>
        <w:t>T</w:t>
      </w:r>
      <w:r w:rsidRPr="00490944">
        <w:rPr>
          <w:rFonts w:ascii="Arial" w:hAnsi="Arial" w:cs="Arial"/>
          <w:b/>
          <w:sz w:val="24"/>
        </w:rPr>
        <w:t xml:space="preserve">he </w:t>
      </w:r>
      <w:r w:rsidR="00644CDA" w:rsidRPr="00490944">
        <w:rPr>
          <w:rFonts w:ascii="Arial" w:hAnsi="Arial" w:cs="Arial"/>
          <w:b/>
          <w:sz w:val="24"/>
        </w:rPr>
        <w:t>Role of endophytes</w:t>
      </w:r>
    </w:p>
    <w:p w14:paraId="0A4A7BBB" w14:textId="77777777" w:rsidR="007B768E" w:rsidRPr="00490944" w:rsidRDefault="00D56A1D" w:rsidP="007153E2">
      <w:pPr>
        <w:spacing w:before="100" w:beforeAutospacing="1" w:after="120" w:line="360" w:lineRule="auto"/>
        <w:rPr>
          <w:rFonts w:ascii="Arial" w:hAnsi="Arial" w:cs="Arial"/>
          <w:b/>
        </w:rPr>
      </w:pPr>
      <w:r w:rsidRPr="00490944">
        <w:rPr>
          <w:rFonts w:ascii="Arial" w:hAnsi="Arial" w:cs="Arial"/>
          <w:b/>
        </w:rPr>
        <w:t>ABSTRACT</w:t>
      </w:r>
    </w:p>
    <w:p w14:paraId="6679790B" w14:textId="77777777" w:rsidR="006D58FC" w:rsidRDefault="006D58FC" w:rsidP="007153E2">
      <w:pPr>
        <w:autoSpaceDE w:val="0"/>
        <w:autoSpaceDN w:val="0"/>
        <w:adjustRightInd w:val="0"/>
        <w:spacing w:before="100" w:beforeAutospacing="1" w:after="120" w:line="360" w:lineRule="auto"/>
        <w:jc w:val="both"/>
        <w:rPr>
          <w:rFonts w:ascii="Arial" w:hAnsi="Arial" w:cs="Arial"/>
        </w:rPr>
      </w:pPr>
      <w:r w:rsidRPr="00490944">
        <w:rPr>
          <w:rFonts w:ascii="Arial" w:hAnsi="Arial" w:cs="Arial"/>
          <w:b/>
        </w:rPr>
        <w:tab/>
      </w:r>
      <w:r w:rsidR="00A17C74" w:rsidRPr="00490944">
        <w:rPr>
          <w:rFonts w:ascii="Arial" w:hAnsi="Arial" w:cs="Arial"/>
        </w:rPr>
        <w:t xml:space="preserve">Endophytes are </w:t>
      </w:r>
      <w:r w:rsidR="00DC051E" w:rsidRPr="00490944">
        <w:rPr>
          <w:rFonts w:ascii="Arial" w:hAnsi="Arial" w:cs="Arial"/>
        </w:rPr>
        <w:t>microorganisms that live</w:t>
      </w:r>
      <w:r w:rsidR="00E435B3">
        <w:rPr>
          <w:rFonts w:ascii="Arial" w:hAnsi="Arial" w:cs="Arial"/>
        </w:rPr>
        <w:t xml:space="preserve"> </w:t>
      </w:r>
      <w:r w:rsidR="00DC051E" w:rsidRPr="00490944">
        <w:rPr>
          <w:rFonts w:ascii="Arial" w:hAnsi="Arial" w:cs="Arial"/>
        </w:rPr>
        <w:t xml:space="preserve">inside the plant tissues without causing any negative impact to </w:t>
      </w:r>
      <w:r w:rsidR="000F3CD5">
        <w:rPr>
          <w:rFonts w:ascii="Arial" w:hAnsi="Arial" w:cs="Arial"/>
        </w:rPr>
        <w:t xml:space="preserve">the </w:t>
      </w:r>
      <w:r w:rsidR="00DC051E" w:rsidRPr="00490944">
        <w:rPr>
          <w:rFonts w:ascii="Arial" w:hAnsi="Arial" w:cs="Arial"/>
        </w:rPr>
        <w:t>host plant</w:t>
      </w:r>
      <w:r w:rsidR="00A17C74" w:rsidRPr="00490944">
        <w:rPr>
          <w:rFonts w:ascii="Arial" w:hAnsi="Arial" w:cs="Arial"/>
        </w:rPr>
        <w:t>.</w:t>
      </w:r>
      <w:r w:rsidR="00DC051E" w:rsidRPr="00490944">
        <w:rPr>
          <w:rFonts w:ascii="Arial" w:hAnsi="Arial" w:cs="Arial"/>
        </w:rPr>
        <w:t xml:space="preserve"> They are capable of colonizing in any part </w:t>
      </w:r>
      <w:r w:rsidR="00490944">
        <w:rPr>
          <w:rFonts w:ascii="Arial" w:hAnsi="Arial" w:cs="Arial"/>
        </w:rPr>
        <w:t>of a plant like root, stem, leaves</w:t>
      </w:r>
      <w:r w:rsidR="00DC051E" w:rsidRPr="00490944">
        <w:rPr>
          <w:rFonts w:ascii="Arial" w:hAnsi="Arial" w:cs="Arial"/>
        </w:rPr>
        <w:t>,</w:t>
      </w:r>
      <w:r w:rsidR="00490944">
        <w:rPr>
          <w:rFonts w:ascii="Arial" w:hAnsi="Arial" w:cs="Arial"/>
        </w:rPr>
        <w:t xml:space="preserve"> flowers, </w:t>
      </w:r>
      <w:r w:rsidR="00DC051E" w:rsidRPr="00490944">
        <w:rPr>
          <w:rFonts w:ascii="Arial" w:hAnsi="Arial" w:cs="Arial"/>
        </w:rPr>
        <w:t>nodes</w:t>
      </w:r>
      <w:r w:rsidR="00490944">
        <w:rPr>
          <w:rFonts w:ascii="Arial" w:hAnsi="Arial" w:cs="Arial"/>
        </w:rPr>
        <w:t>, fruits and seeds</w:t>
      </w:r>
      <w:r w:rsidR="00DC051E" w:rsidRPr="00490944">
        <w:rPr>
          <w:rFonts w:ascii="Arial" w:hAnsi="Arial" w:cs="Arial"/>
        </w:rPr>
        <w:t>.</w:t>
      </w:r>
      <w:r w:rsidR="00A17C74" w:rsidRPr="00490944">
        <w:rPr>
          <w:rFonts w:ascii="Arial" w:hAnsi="Arial" w:cs="Arial"/>
        </w:rPr>
        <w:t xml:space="preserve"> In general, beneficial endophytes promote host plant growth, increase plant nutrient</w:t>
      </w:r>
      <w:r w:rsidR="00E435B3">
        <w:rPr>
          <w:rFonts w:ascii="Arial" w:hAnsi="Arial" w:cs="Arial"/>
        </w:rPr>
        <w:t xml:space="preserve"> </w:t>
      </w:r>
      <w:r w:rsidR="00A17C74" w:rsidRPr="00490944">
        <w:rPr>
          <w:rFonts w:ascii="Arial" w:hAnsi="Arial" w:cs="Arial"/>
        </w:rPr>
        <w:t xml:space="preserve">uptake, inhibit plant pathogen </w:t>
      </w:r>
      <w:r w:rsidR="00DC051E" w:rsidRPr="00490944">
        <w:rPr>
          <w:rFonts w:ascii="Arial" w:hAnsi="Arial" w:cs="Arial"/>
        </w:rPr>
        <w:t>growth, reduce disease severity by acting as a</w:t>
      </w:r>
      <w:r w:rsidR="000F3CD5">
        <w:rPr>
          <w:rFonts w:ascii="Arial" w:hAnsi="Arial" w:cs="Arial"/>
        </w:rPr>
        <w:t>n</w:t>
      </w:r>
      <w:r w:rsidR="00DC051E" w:rsidRPr="00490944">
        <w:rPr>
          <w:rFonts w:ascii="Arial" w:hAnsi="Arial" w:cs="Arial"/>
        </w:rPr>
        <w:t xml:space="preserve"> antagonistic organism</w:t>
      </w:r>
      <w:r w:rsidR="00A17C74" w:rsidRPr="00490944">
        <w:rPr>
          <w:rFonts w:ascii="Arial" w:hAnsi="Arial" w:cs="Arial"/>
        </w:rPr>
        <w:t xml:space="preserve"> and enhance tolerance to environmental stresses</w:t>
      </w:r>
      <w:r w:rsidR="00DC051E" w:rsidRPr="00490944">
        <w:rPr>
          <w:rFonts w:ascii="Arial" w:hAnsi="Arial" w:cs="Arial"/>
        </w:rPr>
        <w:t xml:space="preserve"> (Biotic and abiotic stress)</w:t>
      </w:r>
      <w:r w:rsidR="00A17C74" w:rsidRPr="00490944">
        <w:rPr>
          <w:rFonts w:ascii="Arial" w:hAnsi="Arial" w:cs="Arial"/>
        </w:rPr>
        <w:t>.</w:t>
      </w:r>
      <w:r w:rsidR="00E435B3">
        <w:rPr>
          <w:rFonts w:ascii="Arial" w:hAnsi="Arial" w:cs="Arial"/>
        </w:rPr>
        <w:t xml:space="preserve"> They </w:t>
      </w:r>
      <w:r w:rsidR="00DC051E" w:rsidRPr="00490944">
        <w:rPr>
          <w:rFonts w:ascii="Arial" w:hAnsi="Arial" w:cs="Arial"/>
        </w:rPr>
        <w:t xml:space="preserve">can promote plant growth by the events of </w:t>
      </w:r>
      <w:r w:rsidR="00DC051E" w:rsidRPr="00490944">
        <w:rPr>
          <w:rFonts w:ascii="Arial" w:hAnsi="Arial" w:cs="Arial"/>
          <w:color w:val="000000"/>
        </w:rPr>
        <w:t xml:space="preserve">nitrogen fixation, phosphate solubilization, sequestering ion and modulating the </w:t>
      </w:r>
      <w:proofErr w:type="spellStart"/>
      <w:r w:rsidR="00DC051E" w:rsidRPr="00490944">
        <w:rPr>
          <w:rFonts w:ascii="Arial" w:hAnsi="Arial" w:cs="Arial"/>
          <w:color w:val="000000"/>
        </w:rPr>
        <w:t>phyto</w:t>
      </w:r>
      <w:proofErr w:type="spellEnd"/>
      <w:r w:rsidR="00DC051E" w:rsidRPr="00490944">
        <w:rPr>
          <w:rFonts w:ascii="Arial" w:hAnsi="Arial" w:cs="Arial"/>
          <w:color w:val="000000"/>
        </w:rPr>
        <w:t>-hormones</w:t>
      </w:r>
      <w:r w:rsidR="00DC051E" w:rsidRPr="00490944">
        <w:rPr>
          <w:rFonts w:ascii="Arial" w:hAnsi="Arial" w:cs="Arial"/>
        </w:rPr>
        <w:t xml:space="preserve">. Another way it acts as an antimicrobial agent to furnish </w:t>
      </w:r>
      <w:r w:rsidR="000F3CD5">
        <w:rPr>
          <w:rFonts w:ascii="Arial" w:hAnsi="Arial" w:cs="Arial"/>
        </w:rPr>
        <w:t xml:space="preserve">an </w:t>
      </w:r>
      <w:r w:rsidR="00DC051E" w:rsidRPr="00490944">
        <w:rPr>
          <w:rFonts w:ascii="Arial" w:hAnsi="Arial" w:cs="Arial"/>
        </w:rPr>
        <w:t>antagonistic effect to pathogen</w:t>
      </w:r>
      <w:r w:rsidR="000F3CD5">
        <w:rPr>
          <w:rFonts w:ascii="Arial" w:hAnsi="Arial" w:cs="Arial"/>
        </w:rPr>
        <w:t>s</w:t>
      </w:r>
      <w:r w:rsidR="00DC051E" w:rsidRPr="00490944">
        <w:rPr>
          <w:rFonts w:ascii="Arial" w:hAnsi="Arial" w:cs="Arial"/>
        </w:rPr>
        <w:t xml:space="preserve">, </w:t>
      </w:r>
      <w:r w:rsidR="000F3CD5">
        <w:rPr>
          <w:rFonts w:ascii="Arial" w:hAnsi="Arial" w:cs="Arial"/>
        </w:rPr>
        <w:t xml:space="preserve">and </w:t>
      </w:r>
      <w:r w:rsidR="00DC051E" w:rsidRPr="00490944">
        <w:rPr>
          <w:rFonts w:ascii="Arial" w:hAnsi="Arial" w:cs="Arial"/>
        </w:rPr>
        <w:t xml:space="preserve">secures </w:t>
      </w:r>
      <w:r w:rsidR="000F3CD5">
        <w:rPr>
          <w:rFonts w:ascii="Arial" w:hAnsi="Arial" w:cs="Arial"/>
        </w:rPr>
        <w:t xml:space="preserve">the </w:t>
      </w:r>
      <w:r w:rsidR="00DC051E" w:rsidRPr="00490944">
        <w:rPr>
          <w:rFonts w:ascii="Arial" w:hAnsi="Arial" w:cs="Arial"/>
        </w:rPr>
        <w:t>plant from disease</w:t>
      </w:r>
      <w:r w:rsidR="000F3CD5">
        <w:rPr>
          <w:rFonts w:ascii="Arial" w:hAnsi="Arial" w:cs="Arial"/>
        </w:rPr>
        <w:t>-</w:t>
      </w:r>
      <w:r w:rsidR="00DC051E" w:rsidRPr="00490944">
        <w:rPr>
          <w:rFonts w:ascii="Arial" w:hAnsi="Arial" w:cs="Arial"/>
        </w:rPr>
        <w:t>causing pathogens.</w:t>
      </w:r>
      <w:r w:rsidR="00E435B3">
        <w:rPr>
          <w:rFonts w:ascii="Arial" w:hAnsi="Arial" w:cs="Arial"/>
        </w:rPr>
        <w:t xml:space="preserve"> </w:t>
      </w:r>
      <w:r w:rsidR="00DC051E" w:rsidRPr="00490944">
        <w:rPr>
          <w:rFonts w:ascii="Arial" w:hAnsi="Arial" w:cs="Arial"/>
        </w:rPr>
        <w:t>Endophytic microbes can help the plants to withstand in drought condition</w:t>
      </w:r>
      <w:r w:rsidR="000F3CD5">
        <w:rPr>
          <w:rFonts w:ascii="Arial" w:hAnsi="Arial" w:cs="Arial"/>
        </w:rPr>
        <w:t>s</w:t>
      </w:r>
      <w:r w:rsidR="00DC051E" w:rsidRPr="00490944">
        <w:rPr>
          <w:rFonts w:ascii="Arial" w:hAnsi="Arial" w:cs="Arial"/>
        </w:rPr>
        <w:t xml:space="preserve"> by the generation of </w:t>
      </w:r>
      <w:r w:rsidR="00DC051E" w:rsidRPr="00490944">
        <w:rPr>
          <w:rFonts w:ascii="Arial" w:hAnsi="Arial" w:cs="Arial"/>
          <w:color w:val="000000"/>
        </w:rPr>
        <w:t>phytohormones</w:t>
      </w:r>
      <w:r w:rsidR="000F3CD5">
        <w:rPr>
          <w:rFonts w:ascii="Arial" w:hAnsi="Arial" w:cs="Arial"/>
          <w:color w:val="000000"/>
        </w:rPr>
        <w:t>,</w:t>
      </w:r>
      <w:r w:rsidR="00DC051E" w:rsidRPr="00490944">
        <w:rPr>
          <w:rFonts w:ascii="Arial" w:hAnsi="Arial" w:cs="Arial"/>
          <w:color w:val="000000"/>
        </w:rPr>
        <w:t xml:space="preserve"> including salicylic acid</w:t>
      </w:r>
      <w:r w:rsidR="00490944" w:rsidRPr="00490944">
        <w:rPr>
          <w:rFonts w:ascii="Arial" w:hAnsi="Arial" w:cs="Arial"/>
          <w:color w:val="000000"/>
        </w:rPr>
        <w:t>, gibberellic acid, indole acetic acid (IAA)</w:t>
      </w:r>
      <w:r w:rsidR="00DC051E" w:rsidRPr="00490944">
        <w:rPr>
          <w:rFonts w:ascii="Arial" w:hAnsi="Arial" w:cs="Arial"/>
          <w:color w:val="000000"/>
        </w:rPr>
        <w:t xml:space="preserve"> and</w:t>
      </w:r>
      <w:r w:rsidR="00490944" w:rsidRPr="00490944">
        <w:rPr>
          <w:rFonts w:ascii="Arial" w:hAnsi="Arial" w:cs="Arial"/>
          <w:color w:val="000000"/>
        </w:rPr>
        <w:t xml:space="preserve"> anti</w:t>
      </w:r>
      <w:r w:rsidR="000F3CD5">
        <w:rPr>
          <w:rFonts w:ascii="Arial" w:hAnsi="Arial" w:cs="Arial"/>
          <w:color w:val="000000"/>
        </w:rPr>
        <w:t>-</w:t>
      </w:r>
      <w:r w:rsidR="00490944" w:rsidRPr="00490944">
        <w:rPr>
          <w:rFonts w:ascii="Arial" w:hAnsi="Arial" w:cs="Arial"/>
          <w:color w:val="000000"/>
        </w:rPr>
        <w:t xml:space="preserve">stress metabolites. Mulberry is one of the major commercial crops in respect to its role in </w:t>
      </w:r>
      <w:r w:rsidR="000F3CD5">
        <w:rPr>
          <w:rFonts w:ascii="Arial" w:hAnsi="Arial" w:cs="Arial"/>
          <w:color w:val="000000"/>
        </w:rPr>
        <w:t xml:space="preserve">the </w:t>
      </w:r>
      <w:r w:rsidR="00490944" w:rsidRPr="00490944">
        <w:rPr>
          <w:rFonts w:ascii="Arial" w:hAnsi="Arial" w:cs="Arial"/>
          <w:color w:val="000000"/>
        </w:rPr>
        <w:t xml:space="preserve">silk industry. </w:t>
      </w:r>
      <w:r w:rsidR="000F3CD5">
        <w:rPr>
          <w:rFonts w:ascii="Arial" w:hAnsi="Arial" w:cs="Arial"/>
          <w:color w:val="000000"/>
        </w:rPr>
        <w:t>T</w:t>
      </w:r>
      <w:r w:rsidR="00E435B3">
        <w:rPr>
          <w:rFonts w:ascii="Arial" w:hAnsi="Arial" w:cs="Arial"/>
          <w:color w:val="000000"/>
        </w:rPr>
        <w:t xml:space="preserve">he growth and development of </w:t>
      </w:r>
      <w:r w:rsidR="000F3CD5">
        <w:rPr>
          <w:rFonts w:ascii="Arial" w:hAnsi="Arial" w:cs="Arial"/>
          <w:color w:val="000000"/>
        </w:rPr>
        <w:t xml:space="preserve">the </w:t>
      </w:r>
      <w:r w:rsidR="00E435B3">
        <w:rPr>
          <w:rFonts w:ascii="Arial" w:hAnsi="Arial" w:cs="Arial"/>
          <w:color w:val="000000"/>
        </w:rPr>
        <w:t xml:space="preserve">silkworm completely depend on the quality of mulberry leaves. </w:t>
      </w:r>
      <w:r w:rsidR="00490944" w:rsidRPr="00490944">
        <w:rPr>
          <w:rFonts w:ascii="Arial" w:hAnsi="Arial" w:cs="Arial"/>
          <w:color w:val="000000"/>
        </w:rPr>
        <w:t xml:space="preserve">It accumulates </w:t>
      </w:r>
      <w:r w:rsidR="000F3CD5">
        <w:rPr>
          <w:rFonts w:ascii="Arial" w:hAnsi="Arial" w:cs="Arial"/>
          <w:color w:val="000000"/>
        </w:rPr>
        <w:t xml:space="preserve">a </w:t>
      </w:r>
      <w:r w:rsidR="00490944" w:rsidRPr="00490944">
        <w:rPr>
          <w:rFonts w:ascii="Arial" w:hAnsi="Arial" w:cs="Arial"/>
          <w:color w:val="000000"/>
        </w:rPr>
        <w:t>larger microbial population</w:t>
      </w:r>
      <w:r w:rsidR="00E435B3">
        <w:rPr>
          <w:rFonts w:ascii="Arial" w:hAnsi="Arial" w:cs="Arial"/>
          <w:color w:val="000000"/>
        </w:rPr>
        <w:t xml:space="preserve"> </w:t>
      </w:r>
      <w:r w:rsidR="00490944" w:rsidRPr="00490944">
        <w:rPr>
          <w:rFonts w:ascii="Arial" w:hAnsi="Arial" w:cs="Arial"/>
          <w:color w:val="000000"/>
        </w:rPr>
        <w:t>in its various parts</w:t>
      </w:r>
      <w:r w:rsidR="000F3CD5">
        <w:rPr>
          <w:rFonts w:ascii="Arial" w:hAnsi="Arial" w:cs="Arial"/>
          <w:color w:val="000000"/>
        </w:rPr>
        <w:t>,</w:t>
      </w:r>
      <w:r w:rsidR="00490944" w:rsidRPr="00490944">
        <w:rPr>
          <w:rFonts w:ascii="Arial" w:hAnsi="Arial" w:cs="Arial"/>
          <w:color w:val="000000"/>
        </w:rPr>
        <w:t xml:space="preserve"> which helps plant growth in various ways. </w:t>
      </w:r>
      <w:r w:rsidR="00A17C74" w:rsidRPr="00490944">
        <w:rPr>
          <w:rFonts w:ascii="Arial" w:hAnsi="Arial" w:cs="Arial"/>
        </w:rPr>
        <w:t xml:space="preserve">This review discusses various aspects of beneficial </w:t>
      </w:r>
      <w:r w:rsidR="00E435B3" w:rsidRPr="00490944">
        <w:rPr>
          <w:rFonts w:ascii="Arial" w:hAnsi="Arial" w:cs="Arial"/>
        </w:rPr>
        <w:t>endophytes</w:t>
      </w:r>
      <w:r w:rsidR="000F3CD5">
        <w:rPr>
          <w:rFonts w:ascii="Arial" w:hAnsi="Arial" w:cs="Arial"/>
        </w:rPr>
        <w:t>'</w:t>
      </w:r>
      <w:r w:rsidR="00A17C74" w:rsidRPr="00490944">
        <w:rPr>
          <w:rFonts w:ascii="Arial" w:hAnsi="Arial" w:cs="Arial"/>
        </w:rPr>
        <w:t xml:space="preserve"> interactions with </w:t>
      </w:r>
      <w:r w:rsidR="000F3CD5">
        <w:rPr>
          <w:rFonts w:ascii="Arial" w:hAnsi="Arial" w:cs="Arial"/>
        </w:rPr>
        <w:t xml:space="preserve">the </w:t>
      </w:r>
      <w:r w:rsidR="00490944" w:rsidRPr="00490944">
        <w:rPr>
          <w:rFonts w:ascii="Arial" w:hAnsi="Arial" w:cs="Arial"/>
        </w:rPr>
        <w:t>mulberry plant</w:t>
      </w:r>
      <w:r w:rsidR="000F3CD5">
        <w:rPr>
          <w:rFonts w:ascii="Arial" w:hAnsi="Arial" w:cs="Arial"/>
        </w:rPr>
        <w:t>,</w:t>
      </w:r>
      <w:r w:rsidR="00490944" w:rsidRPr="00490944">
        <w:rPr>
          <w:rFonts w:ascii="Arial" w:hAnsi="Arial" w:cs="Arial"/>
        </w:rPr>
        <w:t xml:space="preserve"> </w:t>
      </w:r>
      <w:r w:rsidR="00A17C74" w:rsidRPr="00490944">
        <w:rPr>
          <w:rFonts w:ascii="Arial" w:hAnsi="Arial" w:cs="Arial"/>
        </w:rPr>
        <w:t>which could be used</w:t>
      </w:r>
      <w:r w:rsidR="00490944" w:rsidRPr="00490944">
        <w:rPr>
          <w:rFonts w:ascii="Arial" w:hAnsi="Arial" w:cs="Arial"/>
        </w:rPr>
        <w:t xml:space="preserve"> to enhance crop </w:t>
      </w:r>
      <w:r w:rsidR="00E435B3">
        <w:rPr>
          <w:rFonts w:ascii="Arial" w:hAnsi="Arial" w:cs="Arial"/>
        </w:rPr>
        <w:t xml:space="preserve">protection and </w:t>
      </w:r>
      <w:r w:rsidR="00490944" w:rsidRPr="00490944">
        <w:rPr>
          <w:rFonts w:ascii="Arial" w:hAnsi="Arial" w:cs="Arial"/>
        </w:rPr>
        <w:t>productivity.</w:t>
      </w:r>
    </w:p>
    <w:p w14:paraId="5D25791B" w14:textId="77777777" w:rsidR="003135F6" w:rsidRPr="00490944" w:rsidRDefault="003135F6" w:rsidP="007153E2">
      <w:pPr>
        <w:autoSpaceDE w:val="0"/>
        <w:autoSpaceDN w:val="0"/>
        <w:adjustRightInd w:val="0"/>
        <w:spacing w:before="100" w:beforeAutospacing="1" w:after="120" w:line="360" w:lineRule="auto"/>
        <w:jc w:val="both"/>
        <w:rPr>
          <w:rFonts w:ascii="Arial" w:hAnsi="Arial" w:cs="Arial"/>
          <w:b/>
        </w:rPr>
      </w:pPr>
      <w:r>
        <w:rPr>
          <w:rFonts w:ascii="Arial" w:hAnsi="Arial" w:cs="Arial"/>
          <w:b/>
        </w:rPr>
        <w:t xml:space="preserve">Keywords: </w:t>
      </w:r>
      <w:r w:rsidRPr="003135F6">
        <w:rPr>
          <w:rFonts w:ascii="Arial" w:hAnsi="Arial" w:cs="Arial"/>
        </w:rPr>
        <w:t>Mulberry, microbial population, silkworms, environmental stresses</w:t>
      </w:r>
    </w:p>
    <w:p w14:paraId="01A3E00C" w14:textId="77777777" w:rsidR="007B768E" w:rsidRPr="00490944" w:rsidRDefault="0007510B" w:rsidP="007153E2">
      <w:pPr>
        <w:spacing w:before="100" w:beforeAutospacing="1" w:after="120" w:line="360" w:lineRule="auto"/>
        <w:rPr>
          <w:rFonts w:ascii="Arial" w:hAnsi="Arial" w:cs="Arial"/>
          <w:b/>
        </w:rPr>
      </w:pPr>
      <w:r w:rsidRPr="00490944">
        <w:rPr>
          <w:rFonts w:ascii="Arial" w:hAnsi="Arial" w:cs="Arial"/>
          <w:b/>
        </w:rPr>
        <w:t xml:space="preserve">1. </w:t>
      </w:r>
      <w:r w:rsidR="006E7B22" w:rsidRPr="00490944">
        <w:rPr>
          <w:rFonts w:ascii="Arial" w:hAnsi="Arial" w:cs="Arial"/>
          <w:b/>
        </w:rPr>
        <w:t>INTRODUCTION</w:t>
      </w:r>
    </w:p>
    <w:p w14:paraId="06D6DAAB" w14:textId="77777777" w:rsidR="00FD2E30" w:rsidRPr="00490944" w:rsidRDefault="00FD2E30" w:rsidP="007153E2">
      <w:pPr>
        <w:spacing w:before="100" w:beforeAutospacing="1" w:after="120" w:line="360" w:lineRule="auto"/>
        <w:ind w:firstLine="720"/>
        <w:jc w:val="both"/>
        <w:rPr>
          <w:rFonts w:ascii="Arial" w:hAnsi="Arial" w:cs="Arial"/>
          <w:color w:val="000000"/>
        </w:rPr>
      </w:pPr>
      <w:r w:rsidRPr="00490944">
        <w:rPr>
          <w:rFonts w:ascii="Arial" w:hAnsi="Arial" w:cs="Arial"/>
          <w:color w:val="000000"/>
        </w:rPr>
        <w:t>Sericulture or silk farming is the cultivation of silkworms to produce silk. Globally, India ranks second in raw silk production. Sericulture mainly comprises mulberry cultivation and silkworm rearing. Mulberry cultivation involves in the production of mulberry leaves and silkworm rearing is mainly to rear the silkworm to produce high</w:t>
      </w:r>
      <w:r w:rsidR="000F3CD5">
        <w:rPr>
          <w:rFonts w:ascii="Arial" w:hAnsi="Arial" w:cs="Arial"/>
          <w:color w:val="000000"/>
        </w:rPr>
        <w:t>-</w:t>
      </w:r>
      <w:r w:rsidRPr="00490944">
        <w:rPr>
          <w:rFonts w:ascii="Arial" w:hAnsi="Arial" w:cs="Arial"/>
          <w:color w:val="000000"/>
        </w:rPr>
        <w:t>quality cocoons.</w:t>
      </w:r>
      <w:r w:rsidR="006D58FC" w:rsidRPr="00490944">
        <w:rPr>
          <w:rFonts w:ascii="Arial" w:hAnsi="Arial" w:cs="Arial"/>
          <w:color w:val="000000"/>
        </w:rPr>
        <w:t xml:space="preserve"> Being a highly deman</w:t>
      </w:r>
      <w:r w:rsidR="000F3CD5">
        <w:rPr>
          <w:rFonts w:ascii="Arial" w:hAnsi="Arial" w:cs="Arial"/>
          <w:color w:val="000000"/>
        </w:rPr>
        <w:t>de</w:t>
      </w:r>
      <w:r w:rsidR="006D58FC" w:rsidRPr="00490944">
        <w:rPr>
          <w:rFonts w:ascii="Arial" w:hAnsi="Arial" w:cs="Arial"/>
          <w:color w:val="000000"/>
        </w:rPr>
        <w:t xml:space="preserve">d foliage crop, it requires more input to provide good nutrients to </w:t>
      </w:r>
      <w:r w:rsidR="000F3CD5">
        <w:rPr>
          <w:rFonts w:ascii="Arial" w:hAnsi="Arial" w:cs="Arial"/>
          <w:color w:val="000000"/>
        </w:rPr>
        <w:t xml:space="preserve">the </w:t>
      </w:r>
      <w:r w:rsidR="006D58FC" w:rsidRPr="00490944">
        <w:rPr>
          <w:rFonts w:ascii="Arial" w:hAnsi="Arial" w:cs="Arial"/>
          <w:color w:val="000000"/>
        </w:rPr>
        <w:t xml:space="preserve">silkworm for the completion of its life cycle. </w:t>
      </w:r>
    </w:p>
    <w:p w14:paraId="7B8F8F56" w14:textId="31381C1E" w:rsidR="006D58FC" w:rsidRDefault="00BB6A09" w:rsidP="007153E2">
      <w:pPr>
        <w:spacing w:before="100" w:beforeAutospacing="1" w:after="120" w:line="360" w:lineRule="auto"/>
        <w:ind w:firstLine="720"/>
        <w:jc w:val="both"/>
        <w:rPr>
          <w:rFonts w:ascii="Arial" w:hAnsi="Arial" w:cs="Arial"/>
        </w:rPr>
      </w:pPr>
      <w:r>
        <w:rPr>
          <w:rFonts w:ascii="Arial" w:hAnsi="Arial" w:cs="Arial"/>
        </w:rPr>
        <w:t>“</w:t>
      </w:r>
      <w:r w:rsidR="006E7B22" w:rsidRPr="00490944">
        <w:rPr>
          <w:rFonts w:ascii="Arial" w:hAnsi="Arial" w:cs="Arial"/>
        </w:rPr>
        <w:t>Endophytes are microbial symbionts residing within the plant for the majority of their life cycle without any detrimental impact to the host plant</w:t>
      </w:r>
      <w:r>
        <w:rPr>
          <w:rFonts w:ascii="Arial" w:hAnsi="Arial" w:cs="Arial"/>
        </w:rPr>
        <w:t>”</w:t>
      </w:r>
      <w:r w:rsidR="006E7B22" w:rsidRPr="00490944">
        <w:rPr>
          <w:rFonts w:ascii="Arial" w:hAnsi="Arial" w:cs="Arial"/>
        </w:rPr>
        <w:t xml:space="preserve"> </w:t>
      </w:r>
      <w:r w:rsidR="0093151E" w:rsidRPr="00490944">
        <w:rPr>
          <w:rFonts w:ascii="Arial" w:hAnsi="Arial" w:cs="Arial"/>
        </w:rPr>
        <w:fldChar w:fldCharType="begin"/>
      </w:r>
      <w:r w:rsidR="006E7B22" w:rsidRPr="00490944">
        <w:rPr>
          <w:rFonts w:ascii="Arial" w:hAnsi="Arial" w:cs="Arial"/>
        </w:rPr>
        <w:instrText xml:space="preserve"> ADDIN EN.CITE &lt;EndNote&gt;&lt;Cite&gt;&lt;Author&gt;Kandel&lt;/Author&gt;&lt;Year&gt;2017&lt;/Year&gt;&lt;RecNum&gt;4&lt;/RecNum&gt;&lt;DisplayText&gt;(Kandel&lt;style face="italic"&gt; et al.&lt;/style&gt;, 2017)&lt;/DisplayText&gt;&lt;record&gt;&lt;rec-number&gt;4&lt;/rec-number&gt;&lt;foreign-keys&gt;&lt;key app="EN" db-id="t0z0tx9ekzvssmex0rlpfe29a2x2frxz9wx0" timestamp="1560574403"&gt;4&lt;/key&gt;&lt;/foreign-keys&gt;&lt;ref-type name="Journal Article"&gt;17&lt;/ref-type&gt;&lt;contributors&gt;&lt;authors&gt;&lt;author&gt;Kandel, Shyam&lt;/author&gt;&lt;author&gt;Joubert, Pierre&lt;/author&gt;&lt;author&gt;Doty, Sharon&lt;/author&gt;&lt;/authors&gt;&lt;/contributors&gt;&lt;titles&gt;&lt;title&gt;Bacterial endophyte colonization and distribution within plants&lt;/title&gt;&lt;secondary-title&gt;Microorganisms&lt;/secondary-title&gt;&lt;/titles&gt;&lt;periodical&gt;&lt;full-title&gt;Microorganisms&lt;/full-title&gt;&lt;/periodical&gt;&lt;pages&gt;77&lt;/pages&gt;&lt;volume&gt;5&lt;/volume&gt;&lt;number&gt;4&lt;/number&gt;&lt;dates&gt;&lt;year&gt;2017&lt;/year&gt;&lt;/dates&gt;&lt;urls&gt;&lt;/urls&gt;&lt;/record&gt;&lt;/Cite&gt;&lt;/EndNote&gt;</w:instrText>
      </w:r>
      <w:r w:rsidR="0093151E" w:rsidRPr="00490944">
        <w:rPr>
          <w:rFonts w:ascii="Arial" w:hAnsi="Arial" w:cs="Arial"/>
        </w:rPr>
        <w:fldChar w:fldCharType="separate"/>
      </w:r>
      <w:r w:rsidR="006E7B22" w:rsidRPr="00490944">
        <w:rPr>
          <w:rFonts w:ascii="Arial" w:hAnsi="Arial" w:cs="Arial"/>
          <w:noProof/>
        </w:rPr>
        <w:t>(Kandel</w:t>
      </w:r>
      <w:r w:rsidR="006E7B22" w:rsidRPr="006E6704">
        <w:rPr>
          <w:rFonts w:ascii="Arial" w:hAnsi="Arial" w:cs="Arial"/>
          <w:noProof/>
        </w:rPr>
        <w:t>et al.</w:t>
      </w:r>
      <w:r w:rsidR="006E7B22" w:rsidRPr="00490944">
        <w:rPr>
          <w:rFonts w:ascii="Arial" w:hAnsi="Arial" w:cs="Arial"/>
          <w:noProof/>
        </w:rPr>
        <w:t xml:space="preserve"> 2017)</w:t>
      </w:r>
      <w:r w:rsidR="0093151E" w:rsidRPr="00490944">
        <w:rPr>
          <w:rFonts w:ascii="Arial" w:hAnsi="Arial" w:cs="Arial"/>
        </w:rPr>
        <w:fldChar w:fldCharType="end"/>
      </w:r>
      <w:r w:rsidR="006E7B22" w:rsidRPr="00490944">
        <w:rPr>
          <w:rFonts w:ascii="Arial" w:hAnsi="Arial" w:cs="Arial"/>
        </w:rPr>
        <w:t>.</w:t>
      </w:r>
      <w:r w:rsidR="00490944" w:rsidRPr="00490944">
        <w:rPr>
          <w:rFonts w:ascii="Arial" w:hAnsi="Arial" w:cs="Arial"/>
          <w:color w:val="000000"/>
          <w:spacing w:val="-6"/>
        </w:rPr>
        <w:t xml:space="preserve"> </w:t>
      </w:r>
      <w:r>
        <w:rPr>
          <w:rFonts w:ascii="Arial" w:hAnsi="Arial" w:cs="Arial"/>
          <w:color w:val="000000"/>
          <w:spacing w:val="-6"/>
        </w:rPr>
        <w:t>“</w:t>
      </w:r>
      <w:r w:rsidR="00490944" w:rsidRPr="00490944">
        <w:rPr>
          <w:rFonts w:ascii="Arial" w:hAnsi="Arial" w:cs="Arial"/>
          <w:color w:val="000000"/>
          <w:spacing w:val="-6"/>
        </w:rPr>
        <w:t xml:space="preserve">Microbes like bacteria, </w:t>
      </w:r>
      <w:r w:rsidR="00490944" w:rsidRPr="00490944">
        <w:rPr>
          <w:rFonts w:ascii="Arial" w:hAnsi="Arial" w:cs="Arial"/>
          <w:color w:val="000000"/>
          <w:spacing w:val="-6"/>
        </w:rPr>
        <w:lastRenderedPageBreak/>
        <w:t xml:space="preserve">fungi and actinomycetes can be </w:t>
      </w:r>
      <w:r w:rsidR="00490944" w:rsidRPr="00490944">
        <w:rPr>
          <w:rFonts w:ascii="Arial" w:hAnsi="Arial" w:cs="Arial"/>
          <w:color w:val="000000"/>
        </w:rPr>
        <w:t>potential agents of endophytes in different plant species</w:t>
      </w:r>
      <w:r>
        <w:rPr>
          <w:rFonts w:ascii="Arial" w:hAnsi="Arial" w:cs="Arial"/>
          <w:color w:val="000000"/>
        </w:rPr>
        <w:t>”</w:t>
      </w:r>
      <w:r w:rsidR="00490944" w:rsidRPr="00490944">
        <w:rPr>
          <w:rFonts w:ascii="Arial" w:hAnsi="Arial" w:cs="Arial"/>
          <w:color w:val="000000"/>
        </w:rPr>
        <w:t xml:space="preserve"> </w:t>
      </w:r>
      <w:r w:rsidR="0093151E" w:rsidRPr="00490944">
        <w:rPr>
          <w:rFonts w:ascii="Arial" w:hAnsi="Arial" w:cs="Arial"/>
          <w:color w:val="000000"/>
        </w:rPr>
        <w:fldChar w:fldCharType="begin"/>
      </w:r>
      <w:r w:rsidR="00490944" w:rsidRPr="00490944">
        <w:rPr>
          <w:rFonts w:ascii="Arial" w:hAnsi="Arial" w:cs="Arial"/>
          <w:color w:val="000000"/>
        </w:rPr>
        <w:instrText xml:space="preserve"> ADDIN EN.CITE &lt;EndNote&gt;&lt;Cite&gt;&lt;Author&gt;Rakholiya&lt;/Author&gt;&lt;Year&gt;2015&lt;/Year&gt;&lt;RecNum&gt;81&lt;/RecNum&gt;&lt;DisplayText&gt;(Rakholiya and Khunt, 2015)&lt;/DisplayText&gt;&lt;record&gt;&lt;rec-number&gt;81&lt;/rec-number&gt;&lt;foreign-keys&gt;&lt;key app="EN" db-id="t0z0tx9ekzvssmex0rlpfe29a2x2frxz9wx0" timestamp="1560595688"&gt;81&lt;/key&gt;&lt;/foreign-keys&gt;&lt;ref-type name="Journal Article"&gt;17&lt;/ref-type&gt;&lt;contributors&gt;&lt;authors&gt;&lt;author&gt;Rakholiya, K B&lt;/author&gt;&lt;author&gt;Khunt, M D&lt;/author&gt;&lt;/authors&gt;&lt;/contributors&gt;&lt;titles&gt;&lt;title&gt;Plant Growth promting endophytes&lt;/title&gt;&lt;secondary-title&gt;International Journal of Pure and Applied bioeciences&lt;/secondary-title&gt;&lt;/titles&gt;&lt;periodical&gt;&lt;full-title&gt;International Journal of Pure and Applied bioeciences&lt;/full-title&gt;&lt;/periodical&gt;&lt;pages&gt;86-91&lt;/pages&gt;&lt;volume&gt;3&lt;/volume&gt;&lt;number&gt;4&lt;/number&gt;&lt;dates&gt;&lt;year&gt;2015&lt;/year&gt;&lt;/dates&gt;&lt;urls&gt;&lt;/urls&gt;&lt;/record&gt;&lt;/Cite&gt;&lt;/EndNote&gt;</w:instrText>
      </w:r>
      <w:r w:rsidR="0093151E" w:rsidRPr="00490944">
        <w:rPr>
          <w:rFonts w:ascii="Arial" w:hAnsi="Arial" w:cs="Arial"/>
          <w:color w:val="000000"/>
        </w:rPr>
        <w:fldChar w:fldCharType="separate"/>
      </w:r>
      <w:r w:rsidR="00490944" w:rsidRPr="00490944">
        <w:rPr>
          <w:rFonts w:ascii="Arial" w:hAnsi="Arial" w:cs="Arial"/>
          <w:noProof/>
          <w:color w:val="000000"/>
        </w:rPr>
        <w:t>(Rakholiya and Khunt, 2015)</w:t>
      </w:r>
      <w:r w:rsidR="0093151E" w:rsidRPr="00490944">
        <w:rPr>
          <w:rFonts w:ascii="Arial" w:hAnsi="Arial" w:cs="Arial"/>
          <w:color w:val="000000"/>
        </w:rPr>
        <w:fldChar w:fldCharType="end"/>
      </w:r>
      <w:r w:rsidR="00490944" w:rsidRPr="00490944">
        <w:rPr>
          <w:rFonts w:ascii="Arial" w:hAnsi="Arial" w:cs="Arial"/>
          <w:color w:val="000000"/>
        </w:rPr>
        <w:t xml:space="preserve">. </w:t>
      </w:r>
      <w:r>
        <w:rPr>
          <w:rFonts w:ascii="Arial" w:hAnsi="Arial" w:cs="Arial"/>
          <w:color w:val="000000"/>
        </w:rPr>
        <w:t>“</w:t>
      </w:r>
      <w:r w:rsidR="00AD0C50" w:rsidRPr="00490944">
        <w:rPr>
          <w:rFonts w:ascii="Arial" w:hAnsi="Arial" w:cs="Arial"/>
        </w:rPr>
        <w:t xml:space="preserve">The inherent nature of certain endophytes to potentially colonize the plants in a systemic manner provides a novel approach as a delivery system to plants for various beneficial traits. </w:t>
      </w:r>
      <w:r w:rsidR="00AD0C50" w:rsidRPr="00490944">
        <w:rPr>
          <w:rFonts w:ascii="Arial" w:hAnsi="Arial" w:cs="Arial"/>
          <w:color w:val="000000"/>
        </w:rPr>
        <w:t>Endophytes offer more benefits and are able to interact with the host in the variable environmental conditions</w:t>
      </w:r>
      <w:r>
        <w:rPr>
          <w:rFonts w:ascii="Arial" w:hAnsi="Arial" w:cs="Arial"/>
          <w:color w:val="000000"/>
        </w:rPr>
        <w:t>”</w:t>
      </w:r>
      <w:r w:rsidR="00AD0C50" w:rsidRPr="00490944">
        <w:rPr>
          <w:rFonts w:ascii="Arial" w:hAnsi="Arial" w:cs="Arial"/>
          <w:color w:val="000000"/>
        </w:rPr>
        <w:t xml:space="preserve"> </w:t>
      </w:r>
      <w:r w:rsidR="0093151E" w:rsidRPr="00490944">
        <w:rPr>
          <w:rFonts w:ascii="Arial" w:hAnsi="Arial" w:cs="Arial"/>
          <w:color w:val="000000"/>
        </w:rPr>
        <w:fldChar w:fldCharType="begin"/>
      </w:r>
      <w:r w:rsidR="00AD0C50" w:rsidRPr="00490944">
        <w:rPr>
          <w:rFonts w:ascii="Arial" w:hAnsi="Arial" w:cs="Arial"/>
          <w:color w:val="000000"/>
        </w:rPr>
        <w:instrText xml:space="preserve"> ADDIN EN.CITE &lt;EndNote&gt;&lt;Cite&gt;&lt;Author&gt;Chaturvedi&lt;/Author&gt;&lt;Year&gt;2016&lt;/Year&gt;&lt;RecNum&gt;5&lt;/RecNum&gt;&lt;DisplayText&gt;(Chaturvedi&lt;style face="italic"&gt; et al.&lt;/style&gt;, 2016)&lt;/DisplayText&gt;&lt;record&gt;&lt;rec-number&gt;5&lt;/rec-number&gt;&lt;foreign-keys&gt;&lt;key app="EN" db-id="t0z0tx9ekzvssmex0rlpfe29a2x2frxz9wx0" timestamp="1560574583"&gt;5&lt;/key&gt;&lt;/foreign-keys&gt;&lt;ref-type name="Journal Article"&gt;17&lt;/ref-type&gt;&lt;contributors&gt;&lt;authors&gt;&lt;author&gt;Chaturvedi, H&lt;/author&gt;&lt;author&gt;Singh, V&lt;/author&gt;&lt;author&gt;Gupta, G&lt;/author&gt;&lt;/authors&gt;&lt;/contributors&gt;&lt;titles&gt;&lt;title&gt;Potential of bacterial endophytes as plant growth promoting factors&lt;/title&gt;&lt;secondary-title&gt;J Plant Pathol Microbiol&lt;/secondary-title&gt;&lt;/titles&gt;&lt;periodical&gt;&lt;full-title&gt;J Plant Pathol Microbiol&lt;/full-title&gt;&lt;/periodical&gt;&lt;pages&gt;2&lt;/pages&gt;&lt;volume&gt;7&lt;/volume&gt;&lt;number&gt;376&lt;/number&gt;&lt;dates&gt;&lt;year&gt;2016&lt;/year&gt;&lt;/dates&gt;&lt;urls&gt;&lt;/urls&gt;&lt;/record&gt;&lt;/Cite&gt;&lt;/EndNote&gt;</w:instrText>
      </w:r>
      <w:r w:rsidR="0093151E" w:rsidRPr="00490944">
        <w:rPr>
          <w:rFonts w:ascii="Arial" w:hAnsi="Arial" w:cs="Arial"/>
          <w:color w:val="000000"/>
        </w:rPr>
        <w:fldChar w:fldCharType="separate"/>
      </w:r>
      <w:r w:rsidR="00AD0C50" w:rsidRPr="00490944">
        <w:rPr>
          <w:rFonts w:ascii="Arial" w:hAnsi="Arial" w:cs="Arial"/>
          <w:noProof/>
          <w:color w:val="000000"/>
        </w:rPr>
        <w:t>(Chaturvedi</w:t>
      </w:r>
      <w:r w:rsidR="000F3CD5">
        <w:rPr>
          <w:rFonts w:ascii="Arial" w:hAnsi="Arial" w:cs="Arial"/>
          <w:noProof/>
          <w:color w:val="000000"/>
        </w:rPr>
        <w:t xml:space="preserve"> </w:t>
      </w:r>
      <w:r w:rsidR="00AD0C50" w:rsidRPr="006E6704">
        <w:rPr>
          <w:rFonts w:ascii="Arial" w:hAnsi="Arial" w:cs="Arial"/>
          <w:noProof/>
          <w:color w:val="000000"/>
        </w:rPr>
        <w:t>et al.</w:t>
      </w:r>
      <w:r w:rsidR="00AD0C50" w:rsidRPr="00490944">
        <w:rPr>
          <w:rFonts w:ascii="Arial" w:hAnsi="Arial" w:cs="Arial"/>
          <w:noProof/>
          <w:color w:val="000000"/>
        </w:rPr>
        <w:t xml:space="preserve"> 2016)</w:t>
      </w:r>
      <w:r w:rsidR="0093151E" w:rsidRPr="00490944">
        <w:rPr>
          <w:rFonts w:ascii="Arial" w:hAnsi="Arial" w:cs="Arial"/>
          <w:color w:val="000000"/>
        </w:rPr>
        <w:fldChar w:fldCharType="end"/>
      </w:r>
      <w:r w:rsidR="00AD0C50" w:rsidRPr="00490944">
        <w:rPr>
          <w:rFonts w:ascii="Arial" w:hAnsi="Arial" w:cs="Arial"/>
          <w:color w:val="000000"/>
        </w:rPr>
        <w:t>.</w:t>
      </w:r>
      <w:r w:rsidR="000F3CD5">
        <w:rPr>
          <w:rFonts w:ascii="Arial" w:hAnsi="Arial" w:cs="Arial"/>
          <w:color w:val="000000"/>
        </w:rPr>
        <w:t xml:space="preserve"> </w:t>
      </w:r>
      <w:r>
        <w:rPr>
          <w:rFonts w:ascii="Arial" w:hAnsi="Arial" w:cs="Arial"/>
          <w:color w:val="000000"/>
        </w:rPr>
        <w:t>“</w:t>
      </w:r>
      <w:r w:rsidR="006D58FC" w:rsidRPr="00490944">
        <w:rPr>
          <w:rFonts w:ascii="Arial" w:hAnsi="Arial" w:cs="Arial"/>
          <w:color w:val="000000"/>
        </w:rPr>
        <w:t>Endophytes are known to enhance host growth</w:t>
      </w:r>
      <w:r w:rsidR="00AD0C50">
        <w:rPr>
          <w:rFonts w:ascii="Arial" w:hAnsi="Arial" w:cs="Arial"/>
          <w:color w:val="000000"/>
        </w:rPr>
        <w:t xml:space="preserve"> by </w:t>
      </w:r>
      <w:r w:rsidR="00AD0C50" w:rsidRPr="00490944">
        <w:rPr>
          <w:rFonts w:ascii="Arial" w:hAnsi="Arial" w:cs="Arial"/>
          <w:color w:val="000000"/>
        </w:rPr>
        <w:t>nitrogen fixation, phosphate solubilization, sequestering ion</w:t>
      </w:r>
      <w:r w:rsidR="000F3CD5">
        <w:rPr>
          <w:rFonts w:ascii="Arial" w:hAnsi="Arial" w:cs="Arial"/>
          <w:color w:val="000000"/>
        </w:rPr>
        <w:t>s</w:t>
      </w:r>
      <w:r w:rsidR="00AD0C50" w:rsidRPr="00490944">
        <w:rPr>
          <w:rFonts w:ascii="Arial" w:hAnsi="Arial" w:cs="Arial"/>
          <w:color w:val="000000"/>
        </w:rPr>
        <w:t xml:space="preserve"> and modulating the </w:t>
      </w:r>
      <w:proofErr w:type="spellStart"/>
      <w:r w:rsidR="00AD0C50" w:rsidRPr="00490944">
        <w:rPr>
          <w:rFonts w:ascii="Arial" w:hAnsi="Arial" w:cs="Arial"/>
          <w:color w:val="000000"/>
        </w:rPr>
        <w:t>phyto</w:t>
      </w:r>
      <w:proofErr w:type="spellEnd"/>
      <w:r w:rsidR="00AD0C50" w:rsidRPr="00490944">
        <w:rPr>
          <w:rFonts w:ascii="Arial" w:hAnsi="Arial" w:cs="Arial"/>
          <w:color w:val="000000"/>
        </w:rPr>
        <w:t>-hormones</w:t>
      </w:r>
      <w:r w:rsidR="006D58FC" w:rsidRPr="00490944">
        <w:rPr>
          <w:rFonts w:ascii="Arial" w:hAnsi="Arial" w:cs="Arial"/>
          <w:color w:val="000000"/>
        </w:rPr>
        <w:t xml:space="preserve">. They may improve the ability of plants to tolerate various types of abiotic and biotic stresses </w:t>
      </w:r>
      <w:r w:rsidR="00AD0C50">
        <w:rPr>
          <w:rFonts w:ascii="Arial" w:hAnsi="Arial" w:cs="Arial"/>
          <w:color w:val="000000"/>
        </w:rPr>
        <w:t xml:space="preserve">by the regulation of production of growth hormones (IAA and gibberellins) and </w:t>
      </w:r>
      <w:proofErr w:type="spellStart"/>
      <w:r w:rsidR="00AD0C50">
        <w:rPr>
          <w:rFonts w:ascii="Arial" w:hAnsi="Arial" w:cs="Arial"/>
          <w:color w:val="000000"/>
        </w:rPr>
        <w:t>anti stress</w:t>
      </w:r>
      <w:proofErr w:type="spellEnd"/>
      <w:r w:rsidR="00AD0C50">
        <w:rPr>
          <w:rFonts w:ascii="Arial" w:hAnsi="Arial" w:cs="Arial"/>
          <w:color w:val="000000"/>
        </w:rPr>
        <w:t xml:space="preserve"> </w:t>
      </w:r>
      <w:proofErr w:type="spellStart"/>
      <w:r w:rsidR="00AD0C50">
        <w:rPr>
          <w:rFonts w:ascii="Arial" w:hAnsi="Arial" w:cs="Arial"/>
          <w:color w:val="000000"/>
        </w:rPr>
        <w:t>substances.</w:t>
      </w:r>
      <w:r w:rsidR="006E7B22" w:rsidRPr="00490944">
        <w:rPr>
          <w:rFonts w:ascii="Arial" w:hAnsi="Arial" w:cs="Arial"/>
        </w:rPr>
        <w:t>The</w:t>
      </w:r>
      <w:proofErr w:type="spellEnd"/>
      <w:r w:rsidR="006E7B22" w:rsidRPr="00490944">
        <w:rPr>
          <w:rFonts w:ascii="Arial" w:hAnsi="Arial" w:cs="Arial"/>
        </w:rPr>
        <w:t xml:space="preserve"> endophytes also can be used in pest control and </w:t>
      </w:r>
      <w:proofErr w:type="spellStart"/>
      <w:r w:rsidR="006E7B22" w:rsidRPr="00490944">
        <w:rPr>
          <w:rFonts w:ascii="Arial" w:hAnsi="Arial" w:cs="Arial"/>
        </w:rPr>
        <w:t>phyto</w:t>
      </w:r>
      <w:proofErr w:type="spellEnd"/>
      <w:r w:rsidR="006E7B22" w:rsidRPr="00490944">
        <w:rPr>
          <w:rFonts w:ascii="Arial" w:hAnsi="Arial" w:cs="Arial"/>
        </w:rPr>
        <w:t xml:space="preserve"> remediation</w:t>
      </w:r>
      <w:r>
        <w:rPr>
          <w:rFonts w:ascii="Arial" w:hAnsi="Arial" w:cs="Arial"/>
        </w:rPr>
        <w:t>”</w:t>
      </w:r>
      <w:r w:rsidR="006E7B22" w:rsidRPr="00490944">
        <w:rPr>
          <w:rFonts w:ascii="Arial" w:hAnsi="Arial" w:cs="Arial"/>
        </w:rPr>
        <w:t xml:space="preserve"> </w:t>
      </w:r>
      <w:r w:rsidR="0093151E" w:rsidRPr="00490944">
        <w:rPr>
          <w:rFonts w:ascii="Arial" w:hAnsi="Arial" w:cs="Arial"/>
        </w:rPr>
        <w:fldChar w:fldCharType="begin"/>
      </w:r>
      <w:r w:rsidR="006E7B22" w:rsidRPr="00490944">
        <w:rPr>
          <w:rFonts w:ascii="Arial" w:hAnsi="Arial" w:cs="Arial"/>
        </w:rPr>
        <w:instrText xml:space="preserve"> ADDIN EN.CITE &lt;EndNote&gt;&lt;Cite&gt;&lt;Author&gt;Lodewyckx&lt;/Author&gt;&lt;Year&gt;2002&lt;/Year&gt;&lt;RecNum&gt;6&lt;/RecNum&gt;&lt;DisplayText&gt;(Lodewyckx&lt;style face="italic"&gt; et al.&lt;/style&gt;, 2002)&lt;/DisplayText&gt;&lt;record&gt;&lt;rec-number&gt;6&lt;/rec-number&gt;&lt;foreign-keys&gt;&lt;key app="EN" db-id="t0z0tx9ekzvssmex0rlpfe29a2x2frxz9wx0" timestamp="1560574656"&gt;6&lt;/key&gt;&lt;/foreign-keys&gt;&lt;ref-type name="Journal Article"&gt;17&lt;/ref-type&gt;&lt;contributors&gt;&lt;authors&gt;&lt;author&gt;Lodewyckx, Cindy&lt;/author&gt;&lt;author&gt;Vangronsveld, Jaco&lt;/author&gt;&lt;author&gt;Porteous, Fiona&lt;/author&gt;&lt;author&gt;Moore, Edward RB&lt;/author&gt;&lt;author&gt;Taghavi, Safieh&lt;/author&gt;&lt;author&gt;Mezgeay, Max&lt;/author&gt;&lt;author&gt;der Lelie, Daniel van&lt;/author&gt;&lt;/authors&gt;&lt;/contributors&gt;&lt;titles&gt;&lt;title&gt;Endophytic bacteria and their potential applications&lt;/title&gt;&lt;secondary-title&gt;Critical Reviews in Plant Sciences&lt;/secondary-title&gt;&lt;/titles&gt;&lt;periodical&gt;&lt;full-title&gt;Critical Reviews in Plant Sciences&lt;/full-title&gt;&lt;/periodical&gt;&lt;pages&gt;583-606&lt;/pages&gt;&lt;volume&gt;21&lt;/volume&gt;&lt;number&gt;6&lt;/number&gt;&lt;dates&gt;&lt;year&gt;2002&lt;/year&gt;&lt;/dates&gt;&lt;isbn&gt;0735-2689&lt;/isbn&gt;&lt;urls&gt;&lt;/urls&gt;&lt;/record&gt;&lt;/Cite&gt;&lt;/EndNote&gt;</w:instrText>
      </w:r>
      <w:r w:rsidR="0093151E" w:rsidRPr="00490944">
        <w:rPr>
          <w:rFonts w:ascii="Arial" w:hAnsi="Arial" w:cs="Arial"/>
        </w:rPr>
        <w:fldChar w:fldCharType="separate"/>
      </w:r>
      <w:r w:rsidR="006E7B22" w:rsidRPr="00490944">
        <w:rPr>
          <w:rFonts w:ascii="Arial" w:hAnsi="Arial" w:cs="Arial"/>
          <w:noProof/>
        </w:rPr>
        <w:t>(Lodewyckx</w:t>
      </w:r>
      <w:r w:rsidR="006E7B22" w:rsidRPr="006E6704">
        <w:rPr>
          <w:rFonts w:ascii="Arial" w:hAnsi="Arial" w:cs="Arial"/>
          <w:noProof/>
        </w:rPr>
        <w:t>et al.</w:t>
      </w:r>
      <w:r w:rsidR="006E7B22" w:rsidRPr="00490944">
        <w:rPr>
          <w:rFonts w:ascii="Arial" w:hAnsi="Arial" w:cs="Arial"/>
          <w:noProof/>
        </w:rPr>
        <w:t xml:space="preserve"> 2002)</w:t>
      </w:r>
      <w:r w:rsidR="0093151E" w:rsidRPr="00490944">
        <w:rPr>
          <w:rFonts w:ascii="Arial" w:hAnsi="Arial" w:cs="Arial"/>
        </w:rPr>
        <w:fldChar w:fldCharType="end"/>
      </w:r>
      <w:r w:rsidR="006E7B22" w:rsidRPr="00490944">
        <w:rPr>
          <w:rFonts w:ascii="Arial" w:hAnsi="Arial" w:cs="Arial"/>
        </w:rPr>
        <w:t xml:space="preserve">. </w:t>
      </w:r>
      <w:r w:rsidR="00490944">
        <w:rPr>
          <w:rFonts w:ascii="Arial" w:hAnsi="Arial" w:cs="Arial"/>
        </w:rPr>
        <w:t>By the production of antimicrobial substances</w:t>
      </w:r>
      <w:r w:rsidR="000F3CD5">
        <w:rPr>
          <w:rFonts w:ascii="Arial" w:hAnsi="Arial" w:cs="Arial"/>
        </w:rPr>
        <w:t>,</w:t>
      </w:r>
      <w:r w:rsidR="00490944">
        <w:rPr>
          <w:rFonts w:ascii="Arial" w:hAnsi="Arial" w:cs="Arial"/>
        </w:rPr>
        <w:t xml:space="preserve"> it could be used to inhibit the growth and development of plant pathogens. </w:t>
      </w:r>
    </w:p>
    <w:p w14:paraId="4D7ACAF1" w14:textId="77777777" w:rsidR="00297BD9" w:rsidRPr="00490944" w:rsidRDefault="0007510B" w:rsidP="007153E2">
      <w:pPr>
        <w:spacing w:before="100" w:beforeAutospacing="1" w:after="120" w:line="360" w:lineRule="auto"/>
        <w:jc w:val="both"/>
        <w:rPr>
          <w:rFonts w:ascii="Arial" w:hAnsi="Arial" w:cs="Arial"/>
          <w:b/>
          <w:bCs/>
        </w:rPr>
      </w:pPr>
      <w:r w:rsidRPr="00490944">
        <w:rPr>
          <w:rFonts w:ascii="Arial" w:hAnsi="Arial" w:cs="Arial"/>
          <w:b/>
          <w:bCs/>
        </w:rPr>
        <w:t xml:space="preserve">2. </w:t>
      </w:r>
      <w:r w:rsidR="00D56A1D" w:rsidRPr="00490944">
        <w:rPr>
          <w:rFonts w:ascii="Arial" w:hAnsi="Arial" w:cs="Arial"/>
          <w:b/>
          <w:bCs/>
        </w:rPr>
        <w:t>ENDOPHYTES AND PLANTS INTERACTION</w:t>
      </w:r>
    </w:p>
    <w:p w14:paraId="7AC868F9" w14:textId="7325FB6B" w:rsidR="00297BD9" w:rsidRPr="00490944" w:rsidRDefault="00BB6A09" w:rsidP="007153E2">
      <w:pPr>
        <w:autoSpaceDE w:val="0"/>
        <w:autoSpaceDN w:val="0"/>
        <w:adjustRightInd w:val="0"/>
        <w:spacing w:before="100" w:beforeAutospacing="1" w:after="120" w:line="360" w:lineRule="auto"/>
        <w:ind w:firstLine="720"/>
        <w:jc w:val="both"/>
        <w:rPr>
          <w:rFonts w:ascii="Arial" w:hAnsi="Arial" w:cs="Arial"/>
        </w:rPr>
      </w:pPr>
      <w:r>
        <w:rPr>
          <w:rFonts w:ascii="Arial" w:hAnsi="Arial" w:cs="Arial"/>
        </w:rPr>
        <w:t>“</w:t>
      </w:r>
      <w:r w:rsidR="00751888" w:rsidRPr="00490944">
        <w:rPr>
          <w:rFonts w:ascii="Arial" w:hAnsi="Arial" w:cs="Arial"/>
        </w:rPr>
        <w:t xml:space="preserve">Microorganisms interact with plants through a variety of ways, based on a multitude of signals and signal perception mechanisms modulated by both partners. </w:t>
      </w:r>
      <w:r w:rsidR="00297BD9" w:rsidRPr="00490944">
        <w:rPr>
          <w:rFonts w:ascii="Arial" w:hAnsi="Arial" w:cs="Arial"/>
        </w:rPr>
        <w:t xml:space="preserve">The diverse endophytic microbial community plays an integral and unique role in the functioning of </w:t>
      </w:r>
      <w:proofErr w:type="spellStart"/>
      <w:r w:rsidR="00297BD9" w:rsidRPr="00490944">
        <w:rPr>
          <w:rFonts w:ascii="Arial" w:hAnsi="Arial" w:cs="Arial"/>
        </w:rPr>
        <w:t>agro</w:t>
      </w:r>
      <w:proofErr w:type="spellEnd"/>
      <w:r w:rsidR="00297BD9" w:rsidRPr="00490944">
        <w:rPr>
          <w:rFonts w:ascii="Arial" w:hAnsi="Arial" w:cs="Arial"/>
        </w:rPr>
        <w:t>-ecosystems. Endophytic bacteria have several effects on their host plant, including growth</w:t>
      </w:r>
      <w:r w:rsidR="000F3CD5">
        <w:rPr>
          <w:rFonts w:ascii="Arial" w:hAnsi="Arial" w:cs="Arial"/>
        </w:rPr>
        <w:t>-</w:t>
      </w:r>
      <w:r w:rsidR="00297BD9" w:rsidRPr="00490944">
        <w:rPr>
          <w:rFonts w:ascii="Arial" w:hAnsi="Arial" w:cs="Arial"/>
        </w:rPr>
        <w:t xml:space="preserve">promoting activity, modulation of plant metabolism and </w:t>
      </w:r>
      <w:proofErr w:type="spellStart"/>
      <w:r w:rsidR="00297BD9" w:rsidRPr="00490944">
        <w:rPr>
          <w:rFonts w:ascii="Arial" w:hAnsi="Arial" w:cs="Arial"/>
        </w:rPr>
        <w:t>phyto</w:t>
      </w:r>
      <w:proofErr w:type="spellEnd"/>
      <w:r w:rsidR="00297BD9" w:rsidRPr="00490944">
        <w:rPr>
          <w:rFonts w:ascii="Arial" w:hAnsi="Arial" w:cs="Arial"/>
        </w:rPr>
        <w:t>-hormone signaling that leads to adaptation to environmental abiotic and biotic stress</w:t>
      </w:r>
      <w:r>
        <w:rPr>
          <w:rFonts w:ascii="Arial" w:hAnsi="Arial" w:cs="Arial"/>
        </w:rPr>
        <w:t>”</w:t>
      </w:r>
      <w:r w:rsidR="00297BD9" w:rsidRPr="00490944">
        <w:rPr>
          <w:rFonts w:ascii="Arial" w:hAnsi="Arial" w:cs="Arial"/>
        </w:rPr>
        <w:t xml:space="preserve"> </w:t>
      </w:r>
      <w:r w:rsidR="0093151E" w:rsidRPr="00490944">
        <w:rPr>
          <w:rFonts w:ascii="Arial" w:hAnsi="Arial" w:cs="Arial"/>
        </w:rPr>
        <w:fldChar w:fldCharType="begin"/>
      </w:r>
      <w:r w:rsidR="00297BD9" w:rsidRPr="00490944">
        <w:rPr>
          <w:rFonts w:ascii="Arial" w:hAnsi="Arial" w:cs="Arial"/>
        </w:rPr>
        <w:instrText xml:space="preserve"> ADDIN EN.CITE &lt;EndNote&gt;&lt;Cite&gt;&lt;Author&gt;Miliute&lt;/Author&gt;&lt;Year&gt;2015&lt;/Year&gt;&lt;RecNum&gt;8&lt;/RecNum&gt;&lt;DisplayText&gt;(Miliute&lt;style face="italic"&gt; et al.&lt;/style&gt;, 2015)&lt;/DisplayText&gt;&lt;record&gt;&lt;rec-number&gt;8&lt;/rec-number&gt;&lt;foreign-keys&gt;&lt;key app="EN" db-id="t0z0tx9ekzvssmex0rlpfe29a2x2frxz9wx0" timestamp="1560575077"&gt;8&lt;/key&gt;&lt;/foreign-keys&gt;&lt;ref-type name="Journal Article"&gt;17&lt;/ref-type&gt;&lt;contributors&gt;&lt;authors&gt;&lt;author&gt;Miliute, Inga&lt;/author&gt;&lt;author&gt;Buzaite, Odeta&lt;/author&gt;&lt;author&gt;Baniulis, Danas&lt;/author&gt;&lt;author&gt;Stanys, Vidmantas&lt;/author&gt;&lt;/authors&gt;&lt;/contributors&gt;&lt;titles&gt;&lt;title&gt;Bacterial endophytes in agricultural crops and their role in stress tolerance: a review&lt;/title&gt;&lt;secondary-title&gt;Zemdirbyste-Agriculture&lt;/secondary-title&gt;&lt;/titles&gt;&lt;periodical&gt;&lt;full-title&gt;Zemdirbyste-Agriculture&lt;/full-title&gt;&lt;/periodical&gt;&lt;pages&gt;465-478&lt;/pages&gt;&lt;volume&gt;102&lt;/volume&gt;&lt;number&gt;4&lt;/number&gt;&lt;dates&gt;&lt;year&gt;2015&lt;/year&gt;&lt;/dates&gt;&lt;isbn&gt;1392-3196&lt;/isbn&gt;&lt;urls&gt;&lt;/urls&gt;&lt;/record&gt;&lt;/Cite&gt;&lt;/EndNote&gt;</w:instrText>
      </w:r>
      <w:r w:rsidR="0093151E" w:rsidRPr="00490944">
        <w:rPr>
          <w:rFonts w:ascii="Arial" w:hAnsi="Arial" w:cs="Arial"/>
        </w:rPr>
        <w:fldChar w:fldCharType="separate"/>
      </w:r>
      <w:r w:rsidR="00297BD9" w:rsidRPr="00490944">
        <w:rPr>
          <w:rFonts w:ascii="Arial" w:hAnsi="Arial" w:cs="Arial"/>
          <w:noProof/>
        </w:rPr>
        <w:t>(Miliute</w:t>
      </w:r>
      <w:r w:rsidR="000F3CD5">
        <w:rPr>
          <w:rFonts w:ascii="Arial" w:hAnsi="Arial" w:cs="Arial"/>
          <w:noProof/>
        </w:rPr>
        <w:t xml:space="preserve"> </w:t>
      </w:r>
      <w:r w:rsidR="00297BD9" w:rsidRPr="006E6704">
        <w:rPr>
          <w:rFonts w:ascii="Arial" w:hAnsi="Arial" w:cs="Arial"/>
          <w:noProof/>
        </w:rPr>
        <w:t>et al.</w:t>
      </w:r>
      <w:r w:rsidR="00297BD9" w:rsidRPr="00490944">
        <w:rPr>
          <w:rFonts w:ascii="Arial" w:hAnsi="Arial" w:cs="Arial"/>
          <w:noProof/>
        </w:rPr>
        <w:t xml:space="preserve"> 2015)</w:t>
      </w:r>
      <w:r w:rsidR="0093151E" w:rsidRPr="00490944">
        <w:rPr>
          <w:rFonts w:ascii="Arial" w:hAnsi="Arial" w:cs="Arial"/>
        </w:rPr>
        <w:fldChar w:fldCharType="end"/>
      </w:r>
      <w:r w:rsidR="00297BD9" w:rsidRPr="00490944">
        <w:rPr>
          <w:rFonts w:ascii="Arial" w:hAnsi="Arial" w:cs="Arial"/>
        </w:rPr>
        <w:t>.</w:t>
      </w:r>
    </w:p>
    <w:p w14:paraId="75700819" w14:textId="36AC535F" w:rsidR="00751888" w:rsidRPr="00490944" w:rsidRDefault="00BB6A09" w:rsidP="007153E2">
      <w:pPr>
        <w:autoSpaceDE w:val="0"/>
        <w:autoSpaceDN w:val="0"/>
        <w:adjustRightInd w:val="0"/>
        <w:spacing w:before="100" w:beforeAutospacing="1" w:after="120" w:line="360" w:lineRule="auto"/>
        <w:ind w:firstLine="720"/>
        <w:jc w:val="both"/>
        <w:rPr>
          <w:rFonts w:ascii="Arial" w:hAnsi="Arial" w:cs="Arial"/>
        </w:rPr>
      </w:pPr>
      <w:r>
        <w:rPr>
          <w:rFonts w:ascii="Arial" w:hAnsi="Arial" w:cs="Arial"/>
        </w:rPr>
        <w:t>“</w:t>
      </w:r>
      <w:r w:rsidR="00751888" w:rsidRPr="00490944">
        <w:rPr>
          <w:rFonts w:ascii="Arial" w:hAnsi="Arial" w:cs="Arial"/>
        </w:rPr>
        <w:t>It is also important to note that plants can contain a mixture of colonizing endophytes, and not just a single species</w:t>
      </w:r>
      <w:r>
        <w:rPr>
          <w:rFonts w:ascii="Arial" w:hAnsi="Arial" w:cs="Arial"/>
        </w:rPr>
        <w:t>”</w:t>
      </w:r>
      <w:r w:rsidR="00751888" w:rsidRPr="00490944">
        <w:rPr>
          <w:rFonts w:ascii="Arial" w:hAnsi="Arial" w:cs="Arial"/>
        </w:rPr>
        <w:t xml:space="preserve"> (Suryanarayanan et al.2004, Khan et al.2009, Taghavi et al.2009)</w:t>
      </w:r>
      <w:r w:rsidR="00AD0C50">
        <w:rPr>
          <w:rFonts w:ascii="Arial" w:hAnsi="Arial" w:cs="Arial"/>
        </w:rPr>
        <w:t>.</w:t>
      </w:r>
      <w:r w:rsidR="00751888" w:rsidRPr="00490944">
        <w:rPr>
          <w:rFonts w:ascii="Arial" w:hAnsi="Arial" w:cs="Arial"/>
        </w:rPr>
        <w:t xml:space="preserve"> </w:t>
      </w:r>
      <w:r>
        <w:rPr>
          <w:rFonts w:ascii="Arial" w:hAnsi="Arial" w:cs="Arial"/>
        </w:rPr>
        <w:t>“</w:t>
      </w:r>
      <w:r w:rsidR="00751888" w:rsidRPr="00490944">
        <w:rPr>
          <w:rFonts w:ascii="Arial" w:hAnsi="Arial" w:cs="Arial"/>
        </w:rPr>
        <w:t>In cases of both fungal endophyt</w:t>
      </w:r>
      <w:r w:rsidR="00F97566">
        <w:rPr>
          <w:rFonts w:ascii="Arial" w:hAnsi="Arial" w:cs="Arial"/>
        </w:rPr>
        <w:t>e</w:t>
      </w:r>
      <w:r w:rsidR="000F3CD5">
        <w:rPr>
          <w:rFonts w:ascii="Arial" w:hAnsi="Arial" w:cs="Arial"/>
        </w:rPr>
        <w:t xml:space="preserve"> </w:t>
      </w:r>
      <w:r w:rsidR="00F97566">
        <w:rPr>
          <w:rFonts w:ascii="Arial" w:hAnsi="Arial" w:cs="Arial"/>
        </w:rPr>
        <w:t xml:space="preserve">and bacterial endophyte </w:t>
      </w:r>
      <w:r w:rsidR="00751888" w:rsidRPr="00490944">
        <w:rPr>
          <w:rFonts w:ascii="Arial" w:hAnsi="Arial" w:cs="Arial"/>
        </w:rPr>
        <w:t>plant interactions, positive effects reported for plants involve overall biomass and growth enhancement, as well as enhanced biotic and abiotic stress tolerance</w:t>
      </w:r>
      <w:r>
        <w:rPr>
          <w:rFonts w:ascii="Arial" w:hAnsi="Arial" w:cs="Arial"/>
        </w:rPr>
        <w:t>”</w:t>
      </w:r>
      <w:r w:rsidR="00751888" w:rsidRPr="00490944">
        <w:rPr>
          <w:rFonts w:ascii="Arial" w:hAnsi="Arial" w:cs="Arial"/>
        </w:rPr>
        <w:t xml:space="preserve"> (Malinowski</w:t>
      </w:r>
      <w:r w:rsidR="00F97566">
        <w:rPr>
          <w:rFonts w:ascii="Arial" w:hAnsi="Arial" w:cs="Arial"/>
        </w:rPr>
        <w:t xml:space="preserve"> et al.2000 and </w:t>
      </w:r>
      <w:r w:rsidR="00751888" w:rsidRPr="00490944">
        <w:rPr>
          <w:rFonts w:ascii="Arial" w:hAnsi="Arial" w:cs="Arial"/>
        </w:rPr>
        <w:t>Sturz et al.2000).</w:t>
      </w:r>
      <w:r w:rsidR="000F3CD5">
        <w:rPr>
          <w:rFonts w:ascii="Arial" w:hAnsi="Arial" w:cs="Arial"/>
        </w:rPr>
        <w:t xml:space="preserve"> </w:t>
      </w:r>
      <w:r>
        <w:rPr>
          <w:rFonts w:ascii="Arial" w:hAnsi="Arial" w:cs="Arial"/>
        </w:rPr>
        <w:t>“</w:t>
      </w:r>
      <w:r w:rsidR="00751888" w:rsidRPr="00490944">
        <w:rPr>
          <w:rFonts w:ascii="Arial" w:hAnsi="Arial" w:cs="Arial"/>
        </w:rPr>
        <w:t xml:space="preserve">Successful endophyte-plant interactions require colonization of a plant by the endophytes. </w:t>
      </w:r>
      <w:r w:rsidR="00AD0C50" w:rsidRPr="00490944">
        <w:rPr>
          <w:rFonts w:ascii="Arial" w:hAnsi="Arial" w:cs="Arial"/>
        </w:rPr>
        <w:t>Endophytic fungi reside entirely within the plant, such as the root, stem and leave</w:t>
      </w:r>
      <w:r w:rsidR="000F3CD5">
        <w:rPr>
          <w:rFonts w:ascii="Arial" w:hAnsi="Arial" w:cs="Arial"/>
        </w:rPr>
        <w:t>s</w:t>
      </w:r>
      <w:r>
        <w:rPr>
          <w:rFonts w:ascii="Arial" w:hAnsi="Arial" w:cs="Arial"/>
        </w:rPr>
        <w:t>”</w:t>
      </w:r>
      <w:r w:rsidR="00751888" w:rsidRPr="00490944">
        <w:rPr>
          <w:rFonts w:ascii="Arial" w:hAnsi="Arial" w:cs="Arial"/>
        </w:rPr>
        <w:t xml:space="preserve"> (Rodriguez et al.2009). </w:t>
      </w:r>
      <w:r>
        <w:rPr>
          <w:rFonts w:ascii="Arial" w:hAnsi="Arial" w:cs="Arial"/>
        </w:rPr>
        <w:t>“</w:t>
      </w:r>
      <w:r w:rsidR="00751888" w:rsidRPr="00490944">
        <w:rPr>
          <w:rFonts w:ascii="Arial" w:hAnsi="Arial" w:cs="Arial"/>
        </w:rPr>
        <w:t>Bacterial endophytes also primarily occur intercellularly and can be found comp</w:t>
      </w:r>
      <w:r w:rsidR="00F97566">
        <w:rPr>
          <w:rFonts w:ascii="Arial" w:hAnsi="Arial" w:cs="Arial"/>
        </w:rPr>
        <w:t>letely belowground, aboveground</w:t>
      </w:r>
      <w:r w:rsidR="00751888" w:rsidRPr="00490944">
        <w:rPr>
          <w:rFonts w:ascii="Arial" w:hAnsi="Arial" w:cs="Arial"/>
        </w:rPr>
        <w:t xml:space="preserve"> or both</w:t>
      </w:r>
      <w:r>
        <w:rPr>
          <w:rFonts w:ascii="Arial" w:hAnsi="Arial" w:cs="Arial"/>
        </w:rPr>
        <w:t>”</w:t>
      </w:r>
      <w:r w:rsidR="00751888" w:rsidRPr="00490944">
        <w:rPr>
          <w:rFonts w:ascii="Arial" w:hAnsi="Arial" w:cs="Arial"/>
        </w:rPr>
        <w:t xml:space="preserve"> (</w:t>
      </w:r>
      <w:proofErr w:type="spellStart"/>
      <w:r w:rsidR="00751888" w:rsidRPr="00490944">
        <w:rPr>
          <w:rFonts w:ascii="Arial" w:hAnsi="Arial" w:cs="Arial"/>
        </w:rPr>
        <w:t>Chanway</w:t>
      </w:r>
      <w:proofErr w:type="spellEnd"/>
      <w:r w:rsidR="00751888" w:rsidRPr="00490944">
        <w:rPr>
          <w:rFonts w:ascii="Arial" w:hAnsi="Arial" w:cs="Arial"/>
        </w:rPr>
        <w:t>, 1998).</w:t>
      </w:r>
    </w:p>
    <w:p w14:paraId="65F399CC" w14:textId="77777777" w:rsidR="006E7B22" w:rsidRPr="00490944" w:rsidRDefault="0007510B" w:rsidP="007153E2">
      <w:pPr>
        <w:spacing w:before="100" w:beforeAutospacing="1" w:after="120" w:line="360" w:lineRule="auto"/>
        <w:jc w:val="both"/>
        <w:rPr>
          <w:rFonts w:ascii="Arial" w:hAnsi="Arial" w:cs="Arial"/>
          <w:b/>
          <w:color w:val="000000"/>
        </w:rPr>
      </w:pPr>
      <w:r w:rsidRPr="00490944">
        <w:rPr>
          <w:rFonts w:ascii="Arial" w:hAnsi="Arial" w:cs="Arial"/>
          <w:b/>
          <w:color w:val="000000"/>
        </w:rPr>
        <w:t xml:space="preserve">3. </w:t>
      </w:r>
      <w:r w:rsidR="00D56A1D" w:rsidRPr="00490944">
        <w:rPr>
          <w:rFonts w:ascii="Arial" w:hAnsi="Arial" w:cs="Arial"/>
          <w:b/>
          <w:color w:val="000000"/>
        </w:rPr>
        <w:t>ENDOPHYTES: HIDDEN ALLIES FOR PLANT GROWTH</w:t>
      </w:r>
      <w:r w:rsidR="006E7B22" w:rsidRPr="00490944">
        <w:rPr>
          <w:rFonts w:ascii="Arial" w:hAnsi="Arial" w:cs="Arial"/>
          <w:b/>
          <w:color w:val="000000"/>
        </w:rPr>
        <w:t xml:space="preserve">: </w:t>
      </w:r>
    </w:p>
    <w:p w14:paraId="4D60048B" w14:textId="31B1178A" w:rsidR="00FD2E30" w:rsidRPr="00490944" w:rsidRDefault="00BB6A09" w:rsidP="007153E2">
      <w:pPr>
        <w:spacing w:before="100" w:beforeAutospacing="1" w:after="120" w:line="360" w:lineRule="auto"/>
        <w:ind w:firstLine="720"/>
        <w:jc w:val="both"/>
        <w:rPr>
          <w:rFonts w:ascii="Arial" w:hAnsi="Arial" w:cs="Arial"/>
          <w:color w:val="000000"/>
        </w:rPr>
      </w:pPr>
      <w:r>
        <w:rPr>
          <w:rFonts w:ascii="Arial" w:hAnsi="Arial" w:cs="Arial"/>
          <w:color w:val="000000"/>
        </w:rPr>
        <w:t>“</w:t>
      </w:r>
      <w:r w:rsidR="00FD2E30" w:rsidRPr="00490944">
        <w:rPr>
          <w:rFonts w:ascii="Arial" w:hAnsi="Arial" w:cs="Arial"/>
          <w:color w:val="000000"/>
        </w:rPr>
        <w:t xml:space="preserve">Endophytes can promote plant growth through direct and indirect mechanisms. Direct mechanisms of endophytic activities </w:t>
      </w:r>
      <w:proofErr w:type="gramStart"/>
      <w:r w:rsidR="00FD2E30" w:rsidRPr="00490944">
        <w:rPr>
          <w:rFonts w:ascii="Arial" w:hAnsi="Arial" w:cs="Arial"/>
          <w:color w:val="000000"/>
        </w:rPr>
        <w:t>includes</w:t>
      </w:r>
      <w:proofErr w:type="gramEnd"/>
      <w:r w:rsidR="00FD2E30" w:rsidRPr="00490944">
        <w:rPr>
          <w:rFonts w:ascii="Arial" w:hAnsi="Arial" w:cs="Arial"/>
          <w:color w:val="000000"/>
        </w:rPr>
        <w:t xml:space="preserve"> nitrogen fixation, phosphate solubilization, </w:t>
      </w:r>
      <w:r w:rsidR="00FD2E30" w:rsidRPr="00490944">
        <w:rPr>
          <w:rFonts w:ascii="Arial" w:hAnsi="Arial" w:cs="Arial"/>
          <w:color w:val="000000"/>
        </w:rPr>
        <w:lastRenderedPageBreak/>
        <w:t>sequestering ion</w:t>
      </w:r>
      <w:r w:rsidR="000F3CD5">
        <w:rPr>
          <w:rFonts w:ascii="Arial" w:hAnsi="Arial" w:cs="Arial"/>
          <w:color w:val="000000"/>
        </w:rPr>
        <w:t>s</w:t>
      </w:r>
      <w:r w:rsidR="00FD2E30" w:rsidRPr="00490944">
        <w:rPr>
          <w:rFonts w:ascii="Arial" w:hAnsi="Arial" w:cs="Arial"/>
          <w:color w:val="000000"/>
        </w:rPr>
        <w:t xml:space="preserve"> and modulating the </w:t>
      </w:r>
      <w:proofErr w:type="spellStart"/>
      <w:r w:rsidR="00FD2E30" w:rsidRPr="00490944">
        <w:rPr>
          <w:rFonts w:ascii="Arial" w:hAnsi="Arial" w:cs="Arial"/>
          <w:color w:val="000000"/>
        </w:rPr>
        <w:t>phyto</w:t>
      </w:r>
      <w:proofErr w:type="spellEnd"/>
      <w:r w:rsidR="00FD2E30" w:rsidRPr="00490944">
        <w:rPr>
          <w:rFonts w:ascii="Arial" w:hAnsi="Arial" w:cs="Arial"/>
          <w:color w:val="000000"/>
        </w:rPr>
        <w:t>-hormones i.e. cytokines, gibberellins, IAA and ethylene. Endophytes can promote growth of the plants indirectly by the production of antibiotic</w:t>
      </w:r>
      <w:r w:rsidR="000F3CD5">
        <w:rPr>
          <w:rFonts w:ascii="Arial" w:hAnsi="Arial" w:cs="Arial"/>
          <w:color w:val="000000"/>
        </w:rPr>
        <w:t>s</w:t>
      </w:r>
      <w:r w:rsidR="00FD2E30" w:rsidRPr="00490944">
        <w:rPr>
          <w:rFonts w:ascii="Arial" w:hAnsi="Arial" w:cs="Arial"/>
          <w:color w:val="000000"/>
        </w:rPr>
        <w:t xml:space="preserve"> and lytic enzymes, siderophore production, competition, and induced systemic resistance</w:t>
      </w:r>
      <w:r>
        <w:rPr>
          <w:rFonts w:ascii="Arial" w:hAnsi="Arial" w:cs="Arial"/>
          <w:color w:val="000000"/>
        </w:rPr>
        <w:t>”</w:t>
      </w:r>
      <w:r w:rsidR="00FD2E30" w:rsidRPr="00490944">
        <w:rPr>
          <w:rFonts w:ascii="Arial" w:hAnsi="Arial" w:cs="Arial"/>
          <w:color w:val="000000"/>
        </w:rPr>
        <w:t xml:space="preserve"> </w:t>
      </w:r>
      <w:r w:rsidR="0093151E" w:rsidRPr="00490944">
        <w:rPr>
          <w:rFonts w:ascii="Arial" w:hAnsi="Arial" w:cs="Arial"/>
          <w:color w:val="000000"/>
        </w:rPr>
        <w:fldChar w:fldCharType="begin"/>
      </w:r>
      <w:r w:rsidR="00FD2E30" w:rsidRPr="00490944">
        <w:rPr>
          <w:rFonts w:ascii="Arial" w:hAnsi="Arial" w:cs="Arial"/>
          <w:color w:val="000000"/>
        </w:rPr>
        <w:instrText xml:space="preserve"> ADDIN EN.CITE &lt;EndNote&gt;&lt;Cite&gt;&lt;Author&gt;Chaturvedi&lt;/Author&gt;&lt;Year&gt;2016&lt;/Year&gt;&lt;RecNum&gt;5&lt;/RecNum&gt;&lt;DisplayText&gt;(Chaturvedi&lt;style face="italic"&gt; et al.&lt;/style&gt;, 2016)&lt;/DisplayText&gt;&lt;record&gt;&lt;rec-number&gt;5&lt;/rec-number&gt;&lt;foreign-keys&gt;&lt;key app="EN" db-id="t0z0tx9ekzvssmex0rlpfe29a2x2frxz9wx0" timestamp="1560574583"&gt;5&lt;/key&gt;&lt;/foreign-keys&gt;&lt;ref-type name="Journal Article"&gt;17&lt;/ref-type&gt;&lt;contributors&gt;&lt;authors&gt;&lt;author&gt;Chaturvedi, H&lt;/author&gt;&lt;author&gt;Singh, V&lt;/author&gt;&lt;author&gt;Gupta, G&lt;/author&gt;&lt;/authors&gt;&lt;/contributors&gt;&lt;titles&gt;&lt;title&gt;Potential of bacterial endophytes as plant growth promoting factors&lt;/title&gt;&lt;secondary-title&gt;J Plant Pathol Microbiol&lt;/secondary-title&gt;&lt;/titles&gt;&lt;periodical&gt;&lt;full-title&gt;J Plant Pathol Microbiol&lt;/full-title&gt;&lt;/periodical&gt;&lt;pages&gt;2&lt;/pages&gt;&lt;volume&gt;7&lt;/volume&gt;&lt;number&gt;376&lt;/number&gt;&lt;dates&gt;&lt;year&gt;2016&lt;/year&gt;&lt;/dates&gt;&lt;urls&gt;&lt;/urls&gt;&lt;/record&gt;&lt;/Cite&gt;&lt;/EndNote&gt;</w:instrText>
      </w:r>
      <w:r w:rsidR="0093151E" w:rsidRPr="00490944">
        <w:rPr>
          <w:rFonts w:ascii="Arial" w:hAnsi="Arial" w:cs="Arial"/>
          <w:color w:val="000000"/>
        </w:rPr>
        <w:fldChar w:fldCharType="separate"/>
      </w:r>
      <w:r w:rsidR="00FD2E30" w:rsidRPr="00490944">
        <w:rPr>
          <w:rFonts w:ascii="Arial" w:hAnsi="Arial" w:cs="Arial"/>
          <w:noProof/>
          <w:color w:val="000000"/>
        </w:rPr>
        <w:t>(Chaturvedi</w:t>
      </w:r>
      <w:r w:rsidR="000F3CD5">
        <w:rPr>
          <w:rFonts w:ascii="Arial" w:hAnsi="Arial" w:cs="Arial"/>
          <w:noProof/>
          <w:color w:val="000000"/>
        </w:rPr>
        <w:t xml:space="preserve"> </w:t>
      </w:r>
      <w:r w:rsidR="00FD2E30" w:rsidRPr="0064547C">
        <w:rPr>
          <w:rFonts w:ascii="Arial" w:hAnsi="Arial" w:cs="Arial"/>
          <w:noProof/>
          <w:color w:val="000000"/>
        </w:rPr>
        <w:t>et al.</w:t>
      </w:r>
      <w:r w:rsidR="00FD2E30" w:rsidRPr="00490944">
        <w:rPr>
          <w:rFonts w:ascii="Arial" w:hAnsi="Arial" w:cs="Arial"/>
          <w:noProof/>
          <w:color w:val="000000"/>
        </w:rPr>
        <w:t xml:space="preserve"> 2016)</w:t>
      </w:r>
      <w:r w:rsidR="0093151E" w:rsidRPr="00490944">
        <w:rPr>
          <w:rFonts w:ascii="Arial" w:hAnsi="Arial" w:cs="Arial"/>
          <w:color w:val="000000"/>
        </w:rPr>
        <w:fldChar w:fldCharType="end"/>
      </w:r>
      <w:r w:rsidR="00FD2E30" w:rsidRPr="00490944">
        <w:rPr>
          <w:rFonts w:ascii="Arial" w:hAnsi="Arial" w:cs="Arial"/>
          <w:color w:val="000000"/>
        </w:rPr>
        <w:t>.</w:t>
      </w:r>
    </w:p>
    <w:p w14:paraId="779B35BD" w14:textId="77777777" w:rsidR="0017513D" w:rsidRPr="00490944" w:rsidRDefault="0007510B" w:rsidP="007153E2">
      <w:pPr>
        <w:spacing w:before="100" w:beforeAutospacing="1" w:after="120" w:line="360" w:lineRule="auto"/>
        <w:jc w:val="both"/>
        <w:rPr>
          <w:rFonts w:ascii="Arial" w:hAnsi="Arial" w:cs="Arial"/>
          <w:b/>
          <w:color w:val="000000"/>
        </w:rPr>
      </w:pPr>
      <w:r w:rsidRPr="00490944">
        <w:rPr>
          <w:rFonts w:ascii="Arial" w:hAnsi="Arial" w:cs="Arial"/>
          <w:b/>
          <w:color w:val="000000"/>
        </w:rPr>
        <w:t xml:space="preserve">3.1. </w:t>
      </w:r>
      <w:r w:rsidR="0017513D" w:rsidRPr="00490944">
        <w:rPr>
          <w:rFonts w:ascii="Arial" w:hAnsi="Arial" w:cs="Arial"/>
          <w:b/>
          <w:color w:val="000000"/>
        </w:rPr>
        <w:t>I</w:t>
      </w:r>
      <w:r w:rsidR="00F97566">
        <w:rPr>
          <w:rFonts w:ascii="Arial" w:hAnsi="Arial" w:cs="Arial"/>
          <w:b/>
          <w:color w:val="000000"/>
        </w:rPr>
        <w:t>ndole-3-</w:t>
      </w:r>
      <w:r w:rsidR="0017513D" w:rsidRPr="00490944">
        <w:rPr>
          <w:rFonts w:ascii="Arial" w:hAnsi="Arial" w:cs="Arial"/>
          <w:b/>
          <w:color w:val="000000"/>
        </w:rPr>
        <w:t>A</w:t>
      </w:r>
      <w:r w:rsidR="00F97566">
        <w:rPr>
          <w:rFonts w:ascii="Arial" w:hAnsi="Arial" w:cs="Arial"/>
          <w:b/>
          <w:color w:val="000000"/>
        </w:rPr>
        <w:t xml:space="preserve">cetic </w:t>
      </w:r>
      <w:r w:rsidR="0017513D" w:rsidRPr="00490944">
        <w:rPr>
          <w:rFonts w:ascii="Arial" w:hAnsi="Arial" w:cs="Arial"/>
          <w:b/>
          <w:color w:val="000000"/>
        </w:rPr>
        <w:t>A</w:t>
      </w:r>
      <w:r w:rsidR="00F97566">
        <w:rPr>
          <w:rFonts w:ascii="Arial" w:hAnsi="Arial" w:cs="Arial"/>
          <w:b/>
          <w:color w:val="000000"/>
        </w:rPr>
        <w:t>cid</w:t>
      </w:r>
      <w:r w:rsidR="00984B81">
        <w:rPr>
          <w:rFonts w:ascii="Arial" w:hAnsi="Arial" w:cs="Arial"/>
          <w:b/>
          <w:color w:val="000000"/>
        </w:rPr>
        <w:t xml:space="preserve"> (IAA)</w:t>
      </w:r>
      <w:r w:rsidR="0017513D" w:rsidRPr="00490944">
        <w:rPr>
          <w:rFonts w:ascii="Arial" w:hAnsi="Arial" w:cs="Arial"/>
          <w:b/>
          <w:color w:val="000000"/>
        </w:rPr>
        <w:t xml:space="preserve"> production:</w:t>
      </w:r>
    </w:p>
    <w:p w14:paraId="18698D6C" w14:textId="4A9137E5" w:rsidR="00FD2E30" w:rsidRPr="00490944" w:rsidRDefault="00BB6A09" w:rsidP="007153E2">
      <w:pPr>
        <w:spacing w:before="100" w:beforeAutospacing="1" w:after="120" w:line="360" w:lineRule="auto"/>
        <w:ind w:firstLine="720"/>
        <w:jc w:val="both"/>
        <w:rPr>
          <w:rFonts w:ascii="Arial" w:hAnsi="Arial" w:cs="Arial"/>
          <w:color w:val="000000"/>
        </w:rPr>
      </w:pPr>
      <w:r>
        <w:rPr>
          <w:rFonts w:ascii="Arial" w:hAnsi="Arial" w:cs="Arial"/>
          <w:color w:val="000000"/>
        </w:rPr>
        <w:t>“</w:t>
      </w:r>
      <w:r w:rsidR="00FD2E30" w:rsidRPr="00490944">
        <w:rPr>
          <w:rFonts w:ascii="Arial" w:hAnsi="Arial" w:cs="Arial"/>
          <w:color w:val="000000"/>
        </w:rPr>
        <w:t>IAA has been characterized as the most predominant, physiologically active, naturally occurring auxin, produced in larger quantities than any other related compounds</w:t>
      </w:r>
      <w:r>
        <w:rPr>
          <w:rFonts w:ascii="Arial" w:hAnsi="Arial" w:cs="Arial"/>
          <w:color w:val="000000"/>
        </w:rPr>
        <w:t>”</w:t>
      </w:r>
      <w:r w:rsidR="00FD2E30" w:rsidRPr="00490944">
        <w:rPr>
          <w:rFonts w:ascii="Arial" w:hAnsi="Arial" w:cs="Arial"/>
          <w:color w:val="000000"/>
        </w:rPr>
        <w:t xml:space="preserve"> </w:t>
      </w:r>
      <w:r w:rsidR="0093151E" w:rsidRPr="00490944">
        <w:rPr>
          <w:rFonts w:ascii="Arial" w:hAnsi="Arial" w:cs="Arial"/>
          <w:color w:val="000000"/>
        </w:rPr>
        <w:fldChar w:fldCharType="begin"/>
      </w:r>
      <w:r w:rsidR="00FD2E30" w:rsidRPr="00490944">
        <w:rPr>
          <w:rFonts w:ascii="Arial" w:hAnsi="Arial" w:cs="Arial"/>
          <w:color w:val="000000"/>
        </w:rPr>
        <w:instrText xml:space="preserve"> ADDIN EN.CITE &lt;EndNote&gt;&lt;Cite&gt;&lt;Author&gt;Harikrishnan&lt;/Author&gt;&lt;Year&gt;2014&lt;/Year&gt;&lt;RecNum&gt;30&lt;/RecNum&gt;&lt;DisplayText&gt;(Harikrishnan&lt;style face="italic"&gt; et al.&lt;/style&gt;, 2014)&lt;/DisplayText&gt;&lt;record&gt;&lt;rec-number&gt;30&lt;/rec-number&gt;&lt;foreign-keys&gt;&lt;key app="EN" db-id="t0z0tx9ekzvssmex0rlpfe29a2x2frxz9wx0" timestamp="1560578242"&gt;30&lt;/key&gt;&lt;/foreign-keys&gt;&lt;ref-type name="Journal Article"&gt;17&lt;/ref-type&gt;&lt;contributors&gt;&lt;authors&gt;&lt;author&gt;Harikrishnan, Hariharan&lt;/author&gt;&lt;author&gt;Shanmugaiah, Vellasamy&lt;/author&gt;&lt;author&gt;Balasubramanian, Natesan&lt;/author&gt;&lt;/authors&gt;&lt;/contributors&gt;&lt;titles&gt;&lt;title&gt;Optimization for production of Indole acetic acid (IAA) by plant growth promoting Streptomyces sp VSMGT1014 isolated from rice rhizosphere&lt;/title&gt;&lt;secondary-title&gt;Int J Curr Microbiol Appl Sci&lt;/secondary-title&gt;&lt;/titles&gt;&lt;periodical&gt;&lt;full-title&gt;Int J Curr Microbiol Appl Sci&lt;/full-title&gt;&lt;/periodical&gt;&lt;pages&gt;158-71&lt;/pages&gt;&lt;volume&gt;3&lt;/volume&gt;&lt;number&gt;8&lt;/number&gt;&lt;dates&gt;&lt;year&gt;2014&lt;/year&gt;&lt;/dates&gt;&lt;urls&gt;&lt;/urls&gt;&lt;/record&gt;&lt;/Cite&gt;&lt;/EndNote&gt;</w:instrText>
      </w:r>
      <w:r w:rsidR="0093151E" w:rsidRPr="00490944">
        <w:rPr>
          <w:rFonts w:ascii="Arial" w:hAnsi="Arial" w:cs="Arial"/>
          <w:color w:val="000000"/>
        </w:rPr>
        <w:fldChar w:fldCharType="separate"/>
      </w:r>
      <w:r w:rsidR="00FD2E30" w:rsidRPr="00490944">
        <w:rPr>
          <w:rFonts w:ascii="Arial" w:hAnsi="Arial" w:cs="Arial"/>
          <w:noProof/>
          <w:color w:val="000000"/>
        </w:rPr>
        <w:t>(Harikrishnan</w:t>
      </w:r>
      <w:r w:rsidR="000F3CD5">
        <w:rPr>
          <w:rFonts w:ascii="Arial" w:hAnsi="Arial" w:cs="Arial"/>
          <w:noProof/>
          <w:color w:val="000000"/>
        </w:rPr>
        <w:t xml:space="preserve"> </w:t>
      </w:r>
      <w:r w:rsidR="00FD2E30" w:rsidRPr="0064547C">
        <w:rPr>
          <w:rFonts w:ascii="Arial" w:hAnsi="Arial" w:cs="Arial"/>
          <w:noProof/>
          <w:color w:val="000000"/>
        </w:rPr>
        <w:t>et al.</w:t>
      </w:r>
      <w:r w:rsidR="00FD2E30" w:rsidRPr="00490944">
        <w:rPr>
          <w:rFonts w:ascii="Arial" w:hAnsi="Arial" w:cs="Arial"/>
          <w:noProof/>
          <w:color w:val="000000"/>
        </w:rPr>
        <w:t xml:space="preserve"> 2014)</w:t>
      </w:r>
      <w:r w:rsidR="0093151E" w:rsidRPr="00490944">
        <w:rPr>
          <w:rFonts w:ascii="Arial" w:hAnsi="Arial" w:cs="Arial"/>
          <w:color w:val="000000"/>
        </w:rPr>
        <w:fldChar w:fldCharType="end"/>
      </w:r>
      <w:r w:rsidR="00FD2E30" w:rsidRPr="00490944">
        <w:rPr>
          <w:rFonts w:ascii="Arial" w:hAnsi="Arial" w:cs="Arial"/>
          <w:color w:val="000000"/>
        </w:rPr>
        <w:t xml:space="preserve">. </w:t>
      </w:r>
      <w:r>
        <w:rPr>
          <w:rFonts w:ascii="Arial" w:hAnsi="Arial" w:cs="Arial"/>
          <w:color w:val="000000"/>
        </w:rPr>
        <w:t>“</w:t>
      </w:r>
      <w:r w:rsidR="00FD2E30" w:rsidRPr="00490944">
        <w:rPr>
          <w:rFonts w:ascii="Arial" w:hAnsi="Arial" w:cs="Arial"/>
          <w:color w:val="000000"/>
        </w:rPr>
        <w:t>Indole-3-Acetic acid is one of the important auxins which support the early root growth. The plant growth</w:t>
      </w:r>
      <w:r w:rsidR="000F3CD5">
        <w:rPr>
          <w:rFonts w:ascii="Arial" w:hAnsi="Arial" w:cs="Arial"/>
          <w:color w:val="000000"/>
        </w:rPr>
        <w:t>-</w:t>
      </w:r>
      <w:r w:rsidR="00FD2E30" w:rsidRPr="00490944">
        <w:rPr>
          <w:rFonts w:ascii="Arial" w:hAnsi="Arial" w:cs="Arial"/>
          <w:color w:val="000000"/>
        </w:rPr>
        <w:t>promoting phenomenon of microbes can be attributed to their ability to produce IAA, as IAA positively influences root growth and development</w:t>
      </w:r>
      <w:r w:rsidR="000F3CD5">
        <w:rPr>
          <w:rFonts w:ascii="Arial" w:hAnsi="Arial" w:cs="Arial"/>
          <w:color w:val="000000"/>
        </w:rPr>
        <w:t>,</w:t>
      </w:r>
      <w:r w:rsidR="00FD2E30" w:rsidRPr="00490944">
        <w:rPr>
          <w:rFonts w:ascii="Arial" w:hAnsi="Arial" w:cs="Arial"/>
          <w:color w:val="000000"/>
        </w:rPr>
        <w:t xml:space="preserve"> thereby enhancing nutrient uptake</w:t>
      </w:r>
      <w:r>
        <w:rPr>
          <w:rFonts w:ascii="Arial" w:hAnsi="Arial" w:cs="Arial"/>
          <w:color w:val="000000"/>
        </w:rPr>
        <w:t>”</w:t>
      </w:r>
      <w:r w:rsidR="00FD2E30" w:rsidRPr="00490944">
        <w:rPr>
          <w:rFonts w:ascii="Arial" w:hAnsi="Arial" w:cs="Arial"/>
          <w:color w:val="000000"/>
        </w:rPr>
        <w:t xml:space="preserve"> </w:t>
      </w:r>
      <w:r w:rsidR="0093151E" w:rsidRPr="00490944">
        <w:rPr>
          <w:rFonts w:ascii="Arial" w:hAnsi="Arial" w:cs="Arial"/>
          <w:color w:val="000000"/>
        </w:rPr>
        <w:fldChar w:fldCharType="begin"/>
      </w:r>
      <w:r w:rsidR="00FD2E30" w:rsidRPr="00490944">
        <w:rPr>
          <w:rFonts w:ascii="Arial" w:hAnsi="Arial" w:cs="Arial"/>
          <w:color w:val="000000"/>
        </w:rPr>
        <w:instrText xml:space="preserve"> ADDIN EN.CITE &lt;EndNote&gt;&lt;Cite&gt;&lt;Author&gt;Khalid&lt;/Author&gt;&lt;Year&gt;2004&lt;/Year&gt;&lt;RecNum&gt;10&lt;/RecNum&gt;&lt;DisplayText&gt;(Khalid&lt;style face="italic"&gt; et al.&lt;/style&gt;, 2004)&lt;/DisplayText&gt;&lt;record&gt;&lt;rec-number&gt;10&lt;/rec-number&gt;&lt;foreign-keys&gt;&lt;key app="EN" db-id="t0z0tx9ekzvssmex0rlpfe29a2x2frxz9wx0" timestamp="1560575280"&gt;10&lt;/key&gt;&lt;/foreign-keys&gt;&lt;ref-type name="Journal Article"&gt;17&lt;/ref-type&gt;&lt;contributors&gt;&lt;authors&gt;&lt;author&gt;Khalid, Arshad&lt;/author&gt;&lt;author&gt;Arshad, M&lt;/author&gt;&lt;author&gt;Zahir, ZA&lt;/author&gt;&lt;/authors&gt;&lt;/contributors&gt;&lt;titles&gt;&lt;title&gt;Screening plant growth</w:instrText>
      </w:r>
      <w:r w:rsidR="00FD2E30" w:rsidRPr="00490944">
        <w:rPr>
          <w:rFonts w:ascii="Times New Roman" w:hAnsi="Times New Roman" w:cs="Arial"/>
          <w:color w:val="000000"/>
        </w:rPr>
        <w:instrText>‐</w:instrText>
      </w:r>
      <w:r w:rsidR="00FD2E30" w:rsidRPr="00490944">
        <w:rPr>
          <w:rFonts w:ascii="Arial" w:hAnsi="Arial" w:cs="Arial"/>
          <w:color w:val="000000"/>
        </w:rPr>
        <w:instrText>promoting rhizobacteria for improving growth and yield of wheat&lt;/title&gt;&lt;secondary-title&gt;Journal of Applied Microbiology&lt;/secondary-title&gt;&lt;/titles&gt;&lt;periodical&gt;&lt;full-title&gt;Journal of Applied Microbiology&lt;/full-title&gt;&lt;/periodical&gt;&lt;pages&gt;473-480&lt;/pages&gt;&lt;volume&gt;96&lt;/volume&gt;&lt;number&gt;3&lt;/number&gt;&lt;dates&gt;&lt;year&gt;2004&lt;/year&gt;&lt;/dates&gt;&lt;isbn&gt;1364-5072&lt;/isbn&gt;&lt;urls&gt;&lt;/urls&gt;&lt;/record&gt;&lt;/Cite&gt;&lt;/EndNote&gt;</w:instrText>
      </w:r>
      <w:r w:rsidR="0093151E" w:rsidRPr="00490944">
        <w:rPr>
          <w:rFonts w:ascii="Arial" w:hAnsi="Arial" w:cs="Arial"/>
          <w:color w:val="000000"/>
        </w:rPr>
        <w:fldChar w:fldCharType="separate"/>
      </w:r>
      <w:r w:rsidR="00FD2E30" w:rsidRPr="00490944">
        <w:rPr>
          <w:rFonts w:ascii="Arial" w:hAnsi="Arial" w:cs="Arial"/>
          <w:noProof/>
          <w:color w:val="000000"/>
        </w:rPr>
        <w:t>(Khalid</w:t>
      </w:r>
      <w:r w:rsidR="00FD2E30" w:rsidRPr="0064547C">
        <w:rPr>
          <w:rFonts w:ascii="Arial" w:hAnsi="Arial" w:cs="Arial"/>
          <w:noProof/>
          <w:color w:val="000000"/>
        </w:rPr>
        <w:t>et al.</w:t>
      </w:r>
      <w:r w:rsidR="00FD2E30" w:rsidRPr="00490944">
        <w:rPr>
          <w:rFonts w:ascii="Arial" w:hAnsi="Arial" w:cs="Arial"/>
          <w:noProof/>
          <w:color w:val="000000"/>
        </w:rPr>
        <w:t xml:space="preserve"> 2004)</w:t>
      </w:r>
      <w:r w:rsidR="0093151E" w:rsidRPr="00490944">
        <w:rPr>
          <w:rFonts w:ascii="Arial" w:hAnsi="Arial" w:cs="Arial"/>
          <w:color w:val="000000"/>
        </w:rPr>
        <w:fldChar w:fldCharType="end"/>
      </w:r>
      <w:r w:rsidR="00FD2E30" w:rsidRPr="00490944">
        <w:rPr>
          <w:rFonts w:ascii="Arial" w:hAnsi="Arial" w:cs="Arial"/>
          <w:color w:val="000000"/>
        </w:rPr>
        <w:t>.</w:t>
      </w:r>
    </w:p>
    <w:p w14:paraId="24632228" w14:textId="77777777" w:rsidR="0017513D" w:rsidRPr="00490944" w:rsidRDefault="0007510B" w:rsidP="007153E2">
      <w:pPr>
        <w:spacing w:before="100" w:beforeAutospacing="1" w:after="120" w:line="360" w:lineRule="auto"/>
        <w:jc w:val="both"/>
        <w:rPr>
          <w:rFonts w:ascii="Arial" w:hAnsi="Arial" w:cs="Arial"/>
          <w:b/>
          <w:color w:val="000000"/>
        </w:rPr>
      </w:pPr>
      <w:r w:rsidRPr="00490944">
        <w:rPr>
          <w:rFonts w:ascii="Arial" w:hAnsi="Arial" w:cs="Arial"/>
          <w:b/>
          <w:color w:val="000000"/>
        </w:rPr>
        <w:t xml:space="preserve">3.2. </w:t>
      </w:r>
      <w:r w:rsidR="0017513D" w:rsidRPr="00490944">
        <w:rPr>
          <w:rFonts w:ascii="Arial" w:hAnsi="Arial" w:cs="Arial"/>
          <w:b/>
          <w:color w:val="000000"/>
        </w:rPr>
        <w:t>Siderophore production:</w:t>
      </w:r>
    </w:p>
    <w:p w14:paraId="0A221BAC" w14:textId="3E6E6FBB" w:rsidR="0007510B" w:rsidRPr="00490944" w:rsidRDefault="00BB6A09" w:rsidP="007153E2">
      <w:pPr>
        <w:spacing w:before="100" w:beforeAutospacing="1" w:after="120" w:line="360" w:lineRule="auto"/>
        <w:ind w:firstLine="720"/>
        <w:jc w:val="both"/>
        <w:rPr>
          <w:rFonts w:ascii="Arial" w:hAnsi="Arial" w:cs="Arial"/>
          <w:color w:val="000000"/>
          <w:lang w:bidi="ta-IN"/>
        </w:rPr>
      </w:pPr>
      <w:r>
        <w:rPr>
          <w:rFonts w:ascii="Arial" w:hAnsi="Arial" w:cs="Arial"/>
          <w:color w:val="000000"/>
          <w:lang w:bidi="ta-IN"/>
        </w:rPr>
        <w:t>“</w:t>
      </w:r>
      <w:r w:rsidR="00FD2E30" w:rsidRPr="00490944">
        <w:rPr>
          <w:rFonts w:ascii="Arial" w:hAnsi="Arial" w:cs="Arial"/>
          <w:color w:val="000000"/>
          <w:lang w:bidi="ta-IN"/>
        </w:rPr>
        <w:t>Siderophores are organic compounds with low molecular masses that are produced by microorganisms and plants growing under low iron conditions</w:t>
      </w:r>
      <w:r>
        <w:rPr>
          <w:rFonts w:ascii="Arial" w:hAnsi="Arial" w:cs="Arial"/>
          <w:color w:val="000000"/>
          <w:lang w:bidi="ta-IN"/>
        </w:rPr>
        <w:t>”</w:t>
      </w:r>
      <w:r w:rsidR="00FD2E30" w:rsidRPr="00490944">
        <w:rPr>
          <w:rFonts w:ascii="Arial" w:hAnsi="Arial" w:cs="Arial"/>
          <w:color w:val="000000"/>
          <w:lang w:bidi="ta-IN"/>
        </w:rPr>
        <w:t xml:space="preserve"> </w:t>
      </w:r>
      <w:r w:rsidR="0093151E" w:rsidRPr="00490944">
        <w:rPr>
          <w:rFonts w:ascii="Arial" w:hAnsi="Arial" w:cs="Arial"/>
          <w:color w:val="000000"/>
          <w:lang w:bidi="ta-IN"/>
        </w:rPr>
        <w:fldChar w:fldCharType="begin"/>
      </w:r>
      <w:r w:rsidR="00FD2E30" w:rsidRPr="00490944">
        <w:rPr>
          <w:rFonts w:ascii="Arial" w:hAnsi="Arial" w:cs="Arial"/>
          <w:color w:val="000000"/>
          <w:lang w:bidi="ta-IN"/>
        </w:rPr>
        <w:instrText xml:space="preserve"> ADDIN EN.CITE &lt;EndNote&gt;&lt;Cite&gt;&lt;Author&gt;Ahmed&lt;/Author&gt;&lt;Year&gt;2014&lt;/Year&gt;&lt;RecNum&gt;11&lt;/RecNum&gt;&lt;DisplayText&gt;(Ahmed and Holmström, 2014)&lt;/DisplayText&gt;&lt;record&gt;&lt;rec-number&gt;11&lt;/rec-number&gt;&lt;foreign-keys&gt;&lt;key app="EN" db-id="t0z0tx9ekzvssmex0rlpfe29a2x2frxz9wx0" timestamp="1560575359"&gt;11&lt;/key&gt;&lt;/foreign-keys&gt;&lt;ref-type name="Journal Article"&gt;17&lt;/ref-type&gt;&lt;contributors&gt;&lt;authors&gt;&lt;author&gt;Ahmed, Engy&lt;/author&gt;&lt;author&gt;Holmström, Sara JM&lt;/author&gt;&lt;/authors&gt;&lt;/contributors&gt;&lt;titles&gt;&lt;title&gt;Siderophores in environmental research: roles and applications&lt;/title&gt;&lt;secondary-title&gt;Microbial biotechnology&lt;/secondary-title&gt;&lt;/titles&gt;&lt;periodical&gt;&lt;full-title&gt;Microbial biotechnology&lt;/full-title&gt;&lt;/periodical&gt;&lt;pages&gt;196-208&lt;/pages&gt;&lt;volume&gt;7&lt;/volume&gt;&lt;number&gt;3&lt;/number&gt;&lt;dates&gt;&lt;year&gt;2014&lt;/year&gt;&lt;/dates&gt;&lt;isbn&gt;1751-7915&lt;/isbn&gt;&lt;urls&gt;&lt;/urls&gt;&lt;/record&gt;&lt;/Cite&gt;&lt;/EndNote&gt;</w:instrText>
      </w:r>
      <w:r w:rsidR="0093151E" w:rsidRPr="00490944">
        <w:rPr>
          <w:rFonts w:ascii="Arial" w:hAnsi="Arial" w:cs="Arial"/>
          <w:color w:val="000000"/>
          <w:lang w:bidi="ta-IN"/>
        </w:rPr>
        <w:fldChar w:fldCharType="separate"/>
      </w:r>
      <w:r w:rsidR="00FD2E30" w:rsidRPr="00490944">
        <w:rPr>
          <w:rFonts w:ascii="Arial" w:hAnsi="Arial" w:cs="Arial"/>
          <w:noProof/>
          <w:color w:val="000000"/>
          <w:lang w:bidi="ta-IN"/>
        </w:rPr>
        <w:t>(Ahmed and Holmström, 2014)</w:t>
      </w:r>
      <w:r w:rsidR="0093151E" w:rsidRPr="00490944">
        <w:rPr>
          <w:rFonts w:ascii="Arial" w:hAnsi="Arial" w:cs="Arial"/>
          <w:color w:val="000000"/>
          <w:lang w:bidi="ta-IN"/>
        </w:rPr>
        <w:fldChar w:fldCharType="end"/>
      </w:r>
      <w:r w:rsidR="00FD2E30" w:rsidRPr="00490944">
        <w:rPr>
          <w:rFonts w:ascii="Arial" w:hAnsi="Arial" w:cs="Arial"/>
          <w:color w:val="000000"/>
          <w:lang w:bidi="ta-IN"/>
        </w:rPr>
        <w:t>.</w:t>
      </w:r>
    </w:p>
    <w:p w14:paraId="598C3F5E" w14:textId="77777777" w:rsidR="0007510B" w:rsidRPr="00490944" w:rsidRDefault="0007510B" w:rsidP="007153E2">
      <w:pPr>
        <w:spacing w:before="100" w:beforeAutospacing="1" w:after="120" w:line="360" w:lineRule="auto"/>
        <w:jc w:val="both"/>
        <w:rPr>
          <w:rFonts w:ascii="Arial" w:hAnsi="Arial" w:cs="Arial"/>
          <w:b/>
          <w:color w:val="000000"/>
          <w:lang w:bidi="ta-IN"/>
        </w:rPr>
      </w:pPr>
      <w:r w:rsidRPr="00490944">
        <w:rPr>
          <w:rFonts w:ascii="Arial" w:hAnsi="Arial" w:cs="Arial"/>
          <w:b/>
          <w:color w:val="000000"/>
          <w:lang w:bidi="ta-IN"/>
        </w:rPr>
        <w:t>3.3. ACC deaminase production:</w:t>
      </w:r>
    </w:p>
    <w:p w14:paraId="7467E797" w14:textId="42DB936B" w:rsidR="0007510B" w:rsidRPr="00490944" w:rsidRDefault="00BB6A09" w:rsidP="007153E2">
      <w:pPr>
        <w:spacing w:before="100" w:beforeAutospacing="1" w:after="120" w:line="360" w:lineRule="auto"/>
        <w:ind w:firstLine="720"/>
        <w:jc w:val="both"/>
        <w:rPr>
          <w:rFonts w:ascii="Arial" w:hAnsi="Arial" w:cs="Arial"/>
          <w:color w:val="000000"/>
          <w:lang w:bidi="ta-IN"/>
        </w:rPr>
      </w:pPr>
      <w:r>
        <w:rPr>
          <w:rFonts w:ascii="Arial" w:hAnsi="Arial" w:cs="Arial"/>
          <w:color w:val="000000"/>
          <w:lang w:bidi="ta-IN"/>
        </w:rPr>
        <w:t>“</w:t>
      </w:r>
      <w:r w:rsidR="00FD2E30" w:rsidRPr="00490944">
        <w:rPr>
          <w:rFonts w:ascii="Arial" w:hAnsi="Arial" w:cs="Arial"/>
          <w:color w:val="000000"/>
          <w:lang w:bidi="ta-IN"/>
        </w:rPr>
        <w:t>The modulation of ethylene levels in plants</w:t>
      </w:r>
      <w:r w:rsidR="00984B81">
        <w:rPr>
          <w:rFonts w:ascii="Arial" w:hAnsi="Arial" w:cs="Arial"/>
          <w:color w:val="000000"/>
          <w:lang w:bidi="ta-IN"/>
        </w:rPr>
        <w:t xml:space="preserve"> enhanced</w:t>
      </w:r>
      <w:r w:rsidR="00FD2E30" w:rsidRPr="00490944">
        <w:rPr>
          <w:rFonts w:ascii="Arial" w:hAnsi="Arial" w:cs="Arial"/>
          <w:color w:val="000000"/>
          <w:lang w:bidi="ta-IN"/>
        </w:rPr>
        <w:t xml:space="preserve"> by </w:t>
      </w:r>
      <w:r w:rsidR="00984B81">
        <w:rPr>
          <w:rFonts w:ascii="Arial" w:hAnsi="Arial" w:cs="Arial"/>
          <w:color w:val="000000"/>
          <w:lang w:bidi="ta-IN"/>
        </w:rPr>
        <w:t xml:space="preserve">the production of </w:t>
      </w:r>
      <w:r w:rsidR="00FD2E30" w:rsidRPr="00490944">
        <w:rPr>
          <w:rFonts w:ascii="Arial" w:hAnsi="Arial" w:cs="Arial"/>
          <w:color w:val="000000"/>
          <w:lang w:bidi="ta-IN"/>
        </w:rPr>
        <w:t xml:space="preserve"> 1-amino-cyclopropane -1 carboxylate deaminase is a key trait that enables interference with the physiology of the host plant</w:t>
      </w:r>
      <w:r>
        <w:rPr>
          <w:rFonts w:ascii="Arial" w:hAnsi="Arial" w:cs="Arial"/>
          <w:color w:val="000000"/>
          <w:lang w:bidi="ta-IN"/>
        </w:rPr>
        <w:t>”</w:t>
      </w:r>
      <w:r w:rsidR="00FD2E30" w:rsidRPr="00490944">
        <w:rPr>
          <w:rFonts w:ascii="Arial" w:hAnsi="Arial" w:cs="Arial"/>
          <w:color w:val="000000"/>
          <w:lang w:bidi="ta-IN"/>
        </w:rPr>
        <w:t xml:space="preserve"> </w:t>
      </w:r>
      <w:r w:rsidR="0093151E" w:rsidRPr="00490944">
        <w:rPr>
          <w:rFonts w:ascii="Arial" w:hAnsi="Arial" w:cs="Arial"/>
          <w:color w:val="000000"/>
          <w:lang w:bidi="ta-IN"/>
        </w:rPr>
        <w:fldChar w:fldCharType="begin"/>
      </w:r>
      <w:r w:rsidR="00FD2E30" w:rsidRPr="00490944">
        <w:rPr>
          <w:rFonts w:ascii="Arial" w:hAnsi="Arial" w:cs="Arial"/>
          <w:color w:val="000000"/>
          <w:lang w:bidi="ta-IN"/>
        </w:rPr>
        <w:instrText xml:space="preserve"> ADDIN EN.CITE &lt;EndNote&gt;&lt;Cite&gt;&lt;Author&gt;Hardoim&lt;/Author&gt;&lt;Year&gt;2008&lt;/Year&gt;&lt;RecNum&gt;13&lt;/RecNum&gt;&lt;DisplayText&gt;(Hardoim&lt;style face="italic"&gt; et al.&lt;/style&gt;, 2008)&lt;/DisplayText&gt;&lt;record&gt;&lt;rec-number&gt;13&lt;/rec-number&gt;&lt;foreign-keys&gt;&lt;key app="EN" db-id="t0z0tx9ekzvssmex0rlpfe29a2x2frxz9wx0" timestamp="1560575479"&gt;13&lt;/key&gt;&lt;/foreign-keys&gt;&lt;ref-type name="Journal Article"&gt;17&lt;/ref-type&gt;&lt;contributors&gt;&lt;authors&gt;&lt;author&gt;Hardoim, Pablo R&lt;/author&gt;&lt;author&gt;van Overbeek, Leo S&lt;/author&gt;&lt;author&gt;van Elsas, Jan Dirk&lt;/author&gt;&lt;/authors&gt;&lt;/contributors&gt;&lt;titles&gt;&lt;title&gt;Properties of bacterial endophytes and their proposed role in plant growth&lt;/title&gt;&lt;secondary-title&gt;Trends in microbiology&lt;/secondary-title&gt;&lt;/titles&gt;&lt;periodical&gt;&lt;full-title&gt;Trends in microbiology&lt;/full-title&gt;&lt;/periodical&gt;&lt;pages&gt;463-471&lt;/pages&gt;&lt;volume&gt;16&lt;/volume&gt;&lt;number&gt;10&lt;/number&gt;&lt;dates&gt;&lt;year&gt;2008&lt;/year&gt;&lt;/dates&gt;&lt;isbn&gt;0966-842X&lt;/isbn&gt;&lt;urls&gt;&lt;/urls&gt;&lt;/record&gt;&lt;/Cite&gt;&lt;/EndNote&gt;</w:instrText>
      </w:r>
      <w:r w:rsidR="0093151E" w:rsidRPr="00490944">
        <w:rPr>
          <w:rFonts w:ascii="Arial" w:hAnsi="Arial" w:cs="Arial"/>
          <w:color w:val="000000"/>
          <w:lang w:bidi="ta-IN"/>
        </w:rPr>
        <w:fldChar w:fldCharType="separate"/>
      </w:r>
      <w:r w:rsidR="00FD2E30" w:rsidRPr="00490944">
        <w:rPr>
          <w:rFonts w:ascii="Arial" w:hAnsi="Arial" w:cs="Arial"/>
          <w:noProof/>
          <w:color w:val="000000"/>
          <w:lang w:bidi="ta-IN"/>
        </w:rPr>
        <w:t>(Hardoim</w:t>
      </w:r>
      <w:r w:rsidR="00FD2E30" w:rsidRPr="0064547C">
        <w:rPr>
          <w:rFonts w:ascii="Arial" w:hAnsi="Arial" w:cs="Arial"/>
          <w:noProof/>
          <w:color w:val="000000"/>
          <w:lang w:bidi="ta-IN"/>
        </w:rPr>
        <w:t>et al.</w:t>
      </w:r>
      <w:r w:rsidR="00FD2E30" w:rsidRPr="00490944">
        <w:rPr>
          <w:rFonts w:ascii="Arial" w:hAnsi="Arial" w:cs="Arial"/>
          <w:noProof/>
          <w:color w:val="000000"/>
          <w:lang w:bidi="ta-IN"/>
        </w:rPr>
        <w:t xml:space="preserve"> 2008)</w:t>
      </w:r>
      <w:r w:rsidR="0093151E" w:rsidRPr="00490944">
        <w:rPr>
          <w:rFonts w:ascii="Arial" w:hAnsi="Arial" w:cs="Arial"/>
          <w:color w:val="000000"/>
          <w:lang w:bidi="ta-IN"/>
        </w:rPr>
        <w:fldChar w:fldCharType="end"/>
      </w:r>
      <w:r w:rsidR="00FD2E30" w:rsidRPr="00490944">
        <w:rPr>
          <w:rFonts w:ascii="Arial" w:hAnsi="Arial" w:cs="Arial"/>
          <w:color w:val="000000"/>
          <w:lang w:bidi="ta-IN"/>
        </w:rPr>
        <w:t xml:space="preserve">. </w:t>
      </w:r>
    </w:p>
    <w:p w14:paraId="512C8204" w14:textId="77777777" w:rsidR="0007510B" w:rsidRPr="00490944" w:rsidRDefault="0007510B" w:rsidP="007153E2">
      <w:pPr>
        <w:spacing w:before="100" w:beforeAutospacing="1" w:after="120" w:line="360" w:lineRule="auto"/>
        <w:jc w:val="both"/>
        <w:rPr>
          <w:rFonts w:ascii="Arial" w:hAnsi="Arial" w:cs="Arial"/>
          <w:b/>
          <w:color w:val="000000"/>
          <w:lang w:bidi="ta-IN"/>
        </w:rPr>
      </w:pPr>
      <w:r w:rsidRPr="00490944">
        <w:rPr>
          <w:rFonts w:ascii="Arial" w:hAnsi="Arial" w:cs="Arial"/>
          <w:b/>
          <w:color w:val="000000"/>
          <w:lang w:bidi="ta-IN"/>
        </w:rPr>
        <w:t>3.4. Ammonia production:</w:t>
      </w:r>
    </w:p>
    <w:p w14:paraId="3384BE87" w14:textId="70056057" w:rsidR="00FD2E30" w:rsidRPr="00490944" w:rsidRDefault="00BB6A09" w:rsidP="007153E2">
      <w:pPr>
        <w:spacing w:before="100" w:beforeAutospacing="1" w:after="120" w:line="360" w:lineRule="auto"/>
        <w:ind w:firstLine="720"/>
        <w:jc w:val="both"/>
        <w:rPr>
          <w:rFonts w:ascii="Arial" w:hAnsi="Arial" w:cs="Arial"/>
          <w:color w:val="000000"/>
          <w:lang w:bidi="ta-IN"/>
        </w:rPr>
      </w:pPr>
      <w:r>
        <w:rPr>
          <w:rFonts w:ascii="Arial" w:hAnsi="Arial" w:cs="Arial"/>
          <w:color w:val="000000"/>
          <w:lang w:bidi="ta-IN"/>
        </w:rPr>
        <w:t>“</w:t>
      </w:r>
      <w:r w:rsidR="00FD2E30" w:rsidRPr="00490944">
        <w:rPr>
          <w:rFonts w:ascii="Arial" w:hAnsi="Arial" w:cs="Arial"/>
          <w:color w:val="000000"/>
          <w:lang w:bidi="ta-IN"/>
        </w:rPr>
        <w:t xml:space="preserve">Nitrogen (N) is the most important </w:t>
      </w:r>
      <w:r w:rsidR="00FD2E30" w:rsidRPr="00490944">
        <w:rPr>
          <w:rFonts w:ascii="Arial" w:hAnsi="Arial" w:cs="Arial"/>
          <w:color w:val="000000"/>
          <w:spacing w:val="-4"/>
          <w:lang w:bidi="ta-IN"/>
        </w:rPr>
        <w:t xml:space="preserve">mineral nutrient required by plants. Although some plants can directly utilize </w:t>
      </w:r>
      <w:proofErr w:type="spellStart"/>
      <w:r w:rsidR="00FD2E30" w:rsidRPr="00490944">
        <w:rPr>
          <w:rFonts w:ascii="Arial" w:hAnsi="Arial" w:cs="Arial"/>
          <w:color w:val="000000"/>
          <w:spacing w:val="-4"/>
          <w:lang w:bidi="ta-IN"/>
        </w:rPr>
        <w:t>N</w:t>
      </w:r>
      <w:r w:rsidR="00984B81">
        <w:rPr>
          <w:rFonts w:ascii="Arial" w:hAnsi="Arial" w:cs="Arial"/>
          <w:color w:val="000000"/>
          <w:spacing w:val="-4"/>
          <w:lang w:bidi="ta-IN"/>
        </w:rPr>
        <w:t>itrogen</w:t>
      </w:r>
      <w:r w:rsidR="00FD2E30" w:rsidRPr="00490944">
        <w:rPr>
          <w:rFonts w:ascii="Arial" w:hAnsi="Arial" w:cs="Arial"/>
          <w:color w:val="000000"/>
          <w:spacing w:val="-4"/>
          <w:lang w:bidi="ta-IN"/>
        </w:rPr>
        <w:t>,ammonium</w:t>
      </w:r>
      <w:proofErr w:type="spellEnd"/>
      <w:r w:rsidR="00FD2E30" w:rsidRPr="00490944">
        <w:rPr>
          <w:rFonts w:ascii="Arial" w:hAnsi="Arial" w:cs="Arial"/>
          <w:color w:val="000000"/>
          <w:spacing w:val="-4"/>
          <w:lang w:bidi="ta-IN"/>
        </w:rPr>
        <w:t xml:space="preserve"> (NH</w:t>
      </w:r>
      <w:r w:rsidR="00FD2E30" w:rsidRPr="00490944">
        <w:rPr>
          <w:rFonts w:ascii="Arial" w:hAnsi="Arial" w:cs="Arial"/>
          <w:color w:val="000000"/>
          <w:spacing w:val="-4"/>
          <w:vertAlign w:val="subscript"/>
          <w:lang w:bidi="ta-IN"/>
        </w:rPr>
        <w:t>4</w:t>
      </w:r>
      <w:r w:rsidR="00FD2E30" w:rsidRPr="00490944">
        <w:rPr>
          <w:rFonts w:ascii="Arial" w:hAnsi="Arial" w:cs="Arial"/>
          <w:color w:val="000000"/>
          <w:spacing w:val="-4"/>
          <w:vertAlign w:val="superscript"/>
          <w:lang w:bidi="ta-IN"/>
        </w:rPr>
        <w:t>+</w:t>
      </w:r>
      <w:r w:rsidR="00FD2E30" w:rsidRPr="00490944">
        <w:rPr>
          <w:rFonts w:ascii="Arial" w:hAnsi="Arial" w:cs="Arial"/>
          <w:color w:val="000000"/>
          <w:spacing w:val="-4"/>
          <w:lang w:bidi="ta-IN"/>
        </w:rPr>
        <w:t>) and nitrate (NO</w:t>
      </w:r>
      <w:r w:rsidR="00FD2E30" w:rsidRPr="00490944">
        <w:rPr>
          <w:rFonts w:ascii="Arial" w:hAnsi="Arial" w:cs="Arial"/>
          <w:color w:val="000000"/>
          <w:spacing w:val="-4"/>
          <w:vertAlign w:val="subscript"/>
          <w:lang w:bidi="ta-IN"/>
        </w:rPr>
        <w:t>3</w:t>
      </w:r>
      <w:r w:rsidR="00FD2E30" w:rsidRPr="00490944">
        <w:rPr>
          <w:rFonts w:ascii="Arial" w:hAnsi="Arial" w:cs="Arial"/>
          <w:color w:val="000000"/>
          <w:spacing w:val="-4"/>
          <w:vertAlign w:val="superscript"/>
          <w:lang w:bidi="ta-IN"/>
        </w:rPr>
        <w:t>-</w:t>
      </w:r>
      <w:r w:rsidR="00FD2E30" w:rsidRPr="00490944">
        <w:rPr>
          <w:rFonts w:ascii="Arial" w:hAnsi="Arial" w:cs="Arial"/>
          <w:color w:val="000000"/>
          <w:spacing w:val="-4"/>
          <w:lang w:bidi="ta-IN"/>
        </w:rPr>
        <w:t>) are the only forms of N</w:t>
      </w:r>
      <w:r w:rsidR="00984B81">
        <w:rPr>
          <w:rFonts w:ascii="Arial" w:hAnsi="Arial" w:cs="Arial"/>
          <w:color w:val="000000"/>
          <w:spacing w:val="-4"/>
          <w:lang w:bidi="ta-IN"/>
        </w:rPr>
        <w:t>itrogen</w:t>
      </w:r>
      <w:r w:rsidR="00FD2E30" w:rsidRPr="00490944">
        <w:rPr>
          <w:rFonts w:ascii="Arial" w:hAnsi="Arial" w:cs="Arial"/>
          <w:color w:val="000000"/>
          <w:spacing w:val="-4"/>
          <w:lang w:bidi="ta-IN"/>
        </w:rPr>
        <w:t xml:space="preserve"> that are usable to most plants</w:t>
      </w:r>
      <w:r>
        <w:rPr>
          <w:rFonts w:ascii="Arial" w:hAnsi="Arial" w:cs="Arial"/>
          <w:color w:val="000000"/>
          <w:spacing w:val="-4"/>
          <w:lang w:bidi="ta-IN"/>
        </w:rPr>
        <w:t>”</w:t>
      </w:r>
      <w:r w:rsidR="00FD2E30" w:rsidRPr="00490944">
        <w:rPr>
          <w:rFonts w:ascii="Arial" w:hAnsi="Arial" w:cs="Arial"/>
          <w:color w:val="000000"/>
          <w:spacing w:val="-4"/>
          <w:lang w:bidi="ta-IN"/>
        </w:rPr>
        <w:t xml:space="preserve"> </w:t>
      </w:r>
      <w:r w:rsidR="0093151E" w:rsidRPr="00490944">
        <w:rPr>
          <w:rFonts w:ascii="Arial" w:hAnsi="Arial" w:cs="Arial"/>
          <w:color w:val="000000"/>
          <w:spacing w:val="-4"/>
          <w:lang w:bidi="ta-IN"/>
        </w:rPr>
        <w:fldChar w:fldCharType="begin"/>
      </w:r>
      <w:r w:rsidR="00FD2E30" w:rsidRPr="00490944">
        <w:rPr>
          <w:rFonts w:ascii="Arial" w:hAnsi="Arial" w:cs="Arial"/>
          <w:color w:val="000000"/>
          <w:spacing w:val="-4"/>
          <w:lang w:bidi="ta-IN"/>
        </w:rPr>
        <w:instrText xml:space="preserve"> ADDIN EN.CITE &lt;EndNote&gt;&lt;Cite&gt;&lt;Author&gt;Amoo&lt;/Author&gt;&lt;Year&gt;2017&lt;/Year&gt;&lt;RecNum&gt;14&lt;/RecNum&gt;&lt;DisplayText&gt;(Amoo and Babalola, 2017)&lt;/DisplayText&gt;&lt;record&gt;&lt;rec-number&gt;14&lt;/rec-number&gt;&lt;foreign-keys&gt;&lt;key app="EN" db-id="t0z0tx9ekzvssmex0rlpfe29a2x2frxz9wx0" timestamp="1560575638"&gt;14&lt;/key&gt;&lt;/foreign-keys&gt;&lt;ref-type name="Journal Article"&gt;17&lt;/ref-type&gt;&lt;contributors&gt;&lt;authors&gt;&lt;author&gt;Amoo, Adenike Eunice&lt;/author&gt;&lt;author&gt;Babalola, Olubukola Oluranti&lt;/author&gt;&lt;/authors&gt;&lt;/contributors&gt;&lt;titles&gt;&lt;title&gt;Ammonia-oxidizing microorganisms: key players in the promotion of plant growth&lt;/title&gt;&lt;secondary-title&gt;Journal of soil science and plant nutrition&lt;/secondary-title&gt;&lt;/titles&gt;&lt;periodical&gt;&lt;full-title&gt;Journal of soil science and plant nutrition&lt;/full-title&gt;&lt;/periodical&gt;&lt;pages&gt;935-947&lt;/pages&gt;&lt;volume&gt;17&lt;/volume&gt;&lt;number&gt;4&lt;/number&gt;&lt;dates&gt;&lt;year&gt;2017&lt;/year&gt;&lt;/dates&gt;&lt;isbn&gt;0718-9516&lt;/isbn&gt;&lt;urls&gt;&lt;/urls&gt;&lt;/record&gt;&lt;/Cite&gt;&lt;/EndNote&gt;</w:instrText>
      </w:r>
      <w:r w:rsidR="0093151E" w:rsidRPr="00490944">
        <w:rPr>
          <w:rFonts w:ascii="Arial" w:hAnsi="Arial" w:cs="Arial"/>
          <w:color w:val="000000"/>
          <w:spacing w:val="-4"/>
          <w:lang w:bidi="ta-IN"/>
        </w:rPr>
        <w:fldChar w:fldCharType="separate"/>
      </w:r>
      <w:r w:rsidR="00FD2E30" w:rsidRPr="00490944">
        <w:rPr>
          <w:rFonts w:ascii="Arial" w:hAnsi="Arial" w:cs="Arial"/>
          <w:noProof/>
          <w:color w:val="000000"/>
          <w:spacing w:val="-4"/>
          <w:lang w:bidi="ta-IN"/>
        </w:rPr>
        <w:t>(Amoo and Babalola, 2017)</w:t>
      </w:r>
      <w:r w:rsidR="0093151E" w:rsidRPr="00490944">
        <w:rPr>
          <w:rFonts w:ascii="Arial" w:hAnsi="Arial" w:cs="Arial"/>
          <w:color w:val="000000"/>
          <w:spacing w:val="-4"/>
          <w:lang w:bidi="ta-IN"/>
        </w:rPr>
        <w:fldChar w:fldCharType="end"/>
      </w:r>
      <w:r w:rsidR="00FD2E30" w:rsidRPr="00490944">
        <w:rPr>
          <w:rFonts w:ascii="Arial" w:hAnsi="Arial" w:cs="Arial"/>
          <w:color w:val="000000"/>
          <w:spacing w:val="-4"/>
          <w:lang w:bidi="ta-IN"/>
        </w:rPr>
        <w:t xml:space="preserve">. </w:t>
      </w:r>
      <w:r>
        <w:rPr>
          <w:rFonts w:ascii="Arial" w:hAnsi="Arial" w:cs="Arial"/>
          <w:color w:val="000000"/>
          <w:spacing w:val="-4"/>
          <w:lang w:bidi="ta-IN"/>
        </w:rPr>
        <w:t>“</w:t>
      </w:r>
      <w:r w:rsidR="00FD2E30" w:rsidRPr="00490944">
        <w:rPr>
          <w:rFonts w:ascii="Arial" w:hAnsi="Arial" w:cs="Arial"/>
          <w:color w:val="000000"/>
          <w:spacing w:val="-4"/>
          <w:lang w:bidi="ta-IN"/>
        </w:rPr>
        <w:t>Ammonia and ammonium are primary energy substrates</w:t>
      </w:r>
      <w:r w:rsidR="00FD2E30" w:rsidRPr="00490944">
        <w:rPr>
          <w:rFonts w:ascii="Arial" w:hAnsi="Arial" w:cs="Arial"/>
          <w:color w:val="000000"/>
          <w:lang w:bidi="ta-IN"/>
        </w:rPr>
        <w:t xml:space="preserve"> and are important nitrogen sources for microorganisms in the soil</w:t>
      </w:r>
      <w:r>
        <w:rPr>
          <w:rFonts w:ascii="Arial" w:hAnsi="Arial" w:cs="Arial"/>
          <w:color w:val="000000"/>
          <w:lang w:bidi="ta-IN"/>
        </w:rPr>
        <w:t>”</w:t>
      </w:r>
      <w:r w:rsidR="00FD2E30" w:rsidRPr="00490944">
        <w:rPr>
          <w:rFonts w:ascii="Arial" w:hAnsi="Arial" w:cs="Arial"/>
          <w:color w:val="000000"/>
          <w:lang w:bidi="ta-IN"/>
        </w:rPr>
        <w:t xml:space="preserve"> </w:t>
      </w:r>
      <w:r w:rsidR="0093151E" w:rsidRPr="00490944">
        <w:rPr>
          <w:rFonts w:ascii="Arial" w:hAnsi="Arial" w:cs="Arial"/>
          <w:color w:val="000000"/>
          <w:lang w:bidi="ta-IN"/>
        </w:rPr>
        <w:fldChar w:fldCharType="begin"/>
      </w:r>
      <w:r w:rsidR="00FD2E30" w:rsidRPr="00490944">
        <w:rPr>
          <w:rFonts w:ascii="Arial" w:hAnsi="Arial" w:cs="Arial"/>
          <w:color w:val="000000"/>
          <w:lang w:bidi="ta-IN"/>
        </w:rPr>
        <w:instrText xml:space="preserve"> ADDIN EN.CITE &lt;EndNote&gt;&lt;Cite&gt;&lt;Author&gt;Daebeler&lt;/Author&gt;&lt;Year&gt;2014&lt;/Year&gt;&lt;RecNum&gt;15&lt;/RecNum&gt;&lt;DisplayText&gt;(Daebeler&lt;style face="italic"&gt; et al.&lt;/style&gt;, 2014)&lt;/DisplayText&gt;&lt;record&gt;&lt;rec-number&gt;15&lt;/rec-number&gt;&lt;foreign-keys&gt;&lt;key app="EN" db-id="t0z0tx9ekzvssmex0rlpfe29a2x2frxz9wx0" timestamp="1560575875"&gt;15&lt;/key&gt;&lt;/foreign-keys&gt;&lt;ref-type name="Journal Article"&gt;17&lt;/ref-type&gt;&lt;contributors&gt;&lt;authors&gt;&lt;author&gt;Daebeler, Anne&lt;/author&gt;&lt;author&gt;Bodelier, Paul LE&lt;/author&gt;&lt;author&gt;Yan, Zheng&lt;/author&gt;&lt;author&gt;Hefting, Mariet M&lt;/author&gt;&lt;author&gt;Jia, Zhongjun&lt;/author&gt;&lt;author&gt;Laanbroek, Hendrikus J&lt;/author&gt;&lt;/authors&gt;&lt;/contributors&gt;&lt;titles&gt;&lt;title&gt;Interactions between Thaumarchaea, Nitrospira and methanotrophs modulate autotrophic nitrification in volcanic grassland soil&lt;/title&gt;&lt;secondary-title&gt;The ISME journal&lt;/secondary-title&gt;&lt;/titles&gt;&lt;periodical&gt;&lt;full-title&gt;The ISME journal&lt;/full-title&gt;&lt;/periodical&gt;&lt;pages&gt;2397&lt;/pages&gt;&lt;volume&gt;8&lt;/volume&gt;&lt;number&gt;12&lt;/number&gt;&lt;dates&gt;&lt;year&gt;2014&lt;/year&gt;&lt;/dates&gt;&lt;isbn&gt;1751-7370&lt;/isbn&gt;&lt;urls&gt;&lt;/urls&gt;&lt;/record&gt;&lt;/Cite&gt;&lt;/EndNote&gt;</w:instrText>
      </w:r>
      <w:r w:rsidR="0093151E" w:rsidRPr="00490944">
        <w:rPr>
          <w:rFonts w:ascii="Arial" w:hAnsi="Arial" w:cs="Arial"/>
          <w:color w:val="000000"/>
          <w:lang w:bidi="ta-IN"/>
        </w:rPr>
        <w:fldChar w:fldCharType="separate"/>
      </w:r>
      <w:r w:rsidR="00FD2E30" w:rsidRPr="00490944">
        <w:rPr>
          <w:rFonts w:ascii="Arial" w:hAnsi="Arial" w:cs="Arial"/>
          <w:noProof/>
          <w:color w:val="000000"/>
          <w:lang w:bidi="ta-IN"/>
        </w:rPr>
        <w:t>(Daebeler</w:t>
      </w:r>
      <w:r w:rsidR="008B5176">
        <w:rPr>
          <w:rFonts w:ascii="Arial" w:hAnsi="Arial" w:cs="Arial"/>
          <w:noProof/>
          <w:color w:val="000000"/>
          <w:lang w:bidi="ta-IN"/>
        </w:rPr>
        <w:t xml:space="preserve"> </w:t>
      </w:r>
      <w:r w:rsidR="00FD2E30" w:rsidRPr="0064547C">
        <w:rPr>
          <w:rFonts w:ascii="Arial" w:hAnsi="Arial" w:cs="Arial"/>
          <w:noProof/>
          <w:color w:val="000000"/>
          <w:lang w:bidi="ta-IN"/>
        </w:rPr>
        <w:t>et al.</w:t>
      </w:r>
      <w:r w:rsidR="00FD2E30" w:rsidRPr="00490944">
        <w:rPr>
          <w:rFonts w:ascii="Arial" w:hAnsi="Arial" w:cs="Arial"/>
          <w:noProof/>
          <w:color w:val="000000"/>
          <w:lang w:bidi="ta-IN"/>
        </w:rPr>
        <w:t xml:space="preserve"> 2014)</w:t>
      </w:r>
      <w:r w:rsidR="0093151E" w:rsidRPr="00490944">
        <w:rPr>
          <w:rFonts w:ascii="Arial" w:hAnsi="Arial" w:cs="Arial"/>
          <w:color w:val="000000"/>
          <w:lang w:bidi="ta-IN"/>
        </w:rPr>
        <w:fldChar w:fldCharType="end"/>
      </w:r>
      <w:r w:rsidR="00FD2E30" w:rsidRPr="00490944">
        <w:rPr>
          <w:rFonts w:ascii="Arial" w:hAnsi="Arial" w:cs="Arial"/>
          <w:color w:val="000000"/>
          <w:lang w:bidi="ta-IN"/>
        </w:rPr>
        <w:t>.</w:t>
      </w:r>
    </w:p>
    <w:p w14:paraId="068E0A2D" w14:textId="77777777" w:rsidR="0007510B" w:rsidRPr="00490944" w:rsidRDefault="0007510B" w:rsidP="007153E2">
      <w:pPr>
        <w:spacing w:before="100" w:beforeAutospacing="1" w:after="120" w:line="360" w:lineRule="auto"/>
        <w:jc w:val="both"/>
        <w:rPr>
          <w:rFonts w:ascii="Arial" w:hAnsi="Arial" w:cs="Arial"/>
          <w:b/>
          <w:color w:val="000000"/>
          <w:lang w:bidi="ta-IN"/>
        </w:rPr>
      </w:pPr>
      <w:r w:rsidRPr="00490944">
        <w:rPr>
          <w:rFonts w:ascii="Arial" w:hAnsi="Arial" w:cs="Arial"/>
          <w:b/>
          <w:color w:val="000000"/>
          <w:lang w:bidi="ta-IN"/>
        </w:rPr>
        <w:t>3.5. HCN production:</w:t>
      </w:r>
    </w:p>
    <w:p w14:paraId="12291E9E" w14:textId="2C520031" w:rsidR="00FD2E30" w:rsidRPr="00490944" w:rsidRDefault="00BB6A09" w:rsidP="007153E2">
      <w:pPr>
        <w:autoSpaceDE w:val="0"/>
        <w:autoSpaceDN w:val="0"/>
        <w:adjustRightInd w:val="0"/>
        <w:spacing w:before="100" w:beforeAutospacing="1" w:after="120" w:line="360" w:lineRule="auto"/>
        <w:ind w:firstLine="720"/>
        <w:jc w:val="both"/>
        <w:rPr>
          <w:rFonts w:ascii="Arial" w:hAnsi="Arial" w:cs="Arial"/>
          <w:color w:val="000000"/>
          <w:lang w:bidi="ta-IN"/>
        </w:rPr>
      </w:pPr>
      <w:r>
        <w:rPr>
          <w:rFonts w:ascii="Arial" w:hAnsi="Arial" w:cs="Arial"/>
          <w:color w:val="000000"/>
          <w:lang w:bidi="ta-IN"/>
        </w:rPr>
        <w:t>“</w:t>
      </w:r>
      <w:r w:rsidR="00FD2E30" w:rsidRPr="00490944">
        <w:rPr>
          <w:rFonts w:ascii="Arial" w:hAnsi="Arial" w:cs="Arial"/>
          <w:color w:val="000000"/>
          <w:lang w:bidi="ta-IN"/>
        </w:rPr>
        <w:t xml:space="preserve">Cyanide is produced in plant tissues as </w:t>
      </w:r>
      <w:r w:rsidR="008B5176">
        <w:rPr>
          <w:rFonts w:ascii="Arial" w:hAnsi="Arial" w:cs="Arial"/>
          <w:color w:val="000000"/>
          <w:lang w:bidi="ta-IN"/>
        </w:rPr>
        <w:t>a</w:t>
      </w:r>
      <w:r w:rsidR="00FD2E30" w:rsidRPr="00490944">
        <w:rPr>
          <w:rFonts w:ascii="Arial" w:hAnsi="Arial" w:cs="Arial"/>
          <w:color w:val="000000"/>
          <w:lang w:bidi="ta-IN"/>
        </w:rPr>
        <w:t xml:space="preserve"> result of hydrolysis of cyanogenic compounds and is also released as a co-product of ethylene biosynthesis. </w:t>
      </w:r>
      <w:r w:rsidR="00BA04E4" w:rsidRPr="00490944">
        <w:rPr>
          <w:rFonts w:ascii="Arial" w:hAnsi="Arial" w:cs="Arial"/>
          <w:color w:val="000000"/>
          <w:lang w:bidi="ta-IN"/>
        </w:rPr>
        <w:t>Hydrogen</w:t>
      </w:r>
      <w:r w:rsidR="00FD2E30" w:rsidRPr="00490944">
        <w:rPr>
          <w:rFonts w:ascii="Arial" w:hAnsi="Arial" w:cs="Arial"/>
          <w:color w:val="000000"/>
          <w:lang w:bidi="ta-IN"/>
        </w:rPr>
        <w:t xml:space="preserve"> cyanide (HCN) may play </w:t>
      </w:r>
      <w:r w:rsidR="00FD2E30" w:rsidRPr="00490944">
        <w:rPr>
          <w:rFonts w:ascii="Arial" w:hAnsi="Arial" w:cs="Arial"/>
          <w:color w:val="000000"/>
          <w:lang w:bidi="ta-IN"/>
        </w:rPr>
        <w:lastRenderedPageBreak/>
        <w:t xml:space="preserve">a dual role in plants, depending on its concentration. It may be used in </w:t>
      </w:r>
      <w:proofErr w:type="spellStart"/>
      <w:r w:rsidR="00BA04E4" w:rsidRPr="00490944">
        <w:rPr>
          <w:rFonts w:ascii="Arial" w:hAnsi="Arial" w:cs="Arial"/>
          <w:color w:val="000000"/>
          <w:lang w:bidi="ta-IN"/>
        </w:rPr>
        <w:t>defen</w:t>
      </w:r>
      <w:r w:rsidR="008B5176">
        <w:rPr>
          <w:rFonts w:ascii="Arial" w:hAnsi="Arial" w:cs="Arial"/>
          <w:color w:val="000000"/>
          <w:lang w:bidi="ta-IN"/>
        </w:rPr>
        <w:t>c</w:t>
      </w:r>
      <w:r w:rsidR="00BA04E4" w:rsidRPr="00490944">
        <w:rPr>
          <w:rFonts w:ascii="Arial" w:hAnsi="Arial" w:cs="Arial"/>
          <w:color w:val="000000"/>
          <w:lang w:bidi="ta-IN"/>
        </w:rPr>
        <w:t>e</w:t>
      </w:r>
      <w:proofErr w:type="spellEnd"/>
      <w:r w:rsidR="00FD2E30" w:rsidRPr="00490944">
        <w:rPr>
          <w:rFonts w:ascii="Arial" w:hAnsi="Arial" w:cs="Arial"/>
          <w:color w:val="000000"/>
          <w:lang w:bidi="ta-IN"/>
        </w:rPr>
        <w:t xml:space="preserve"> against herbivores at high toxic concentration</w:t>
      </w:r>
      <w:r w:rsidR="00E35C1E">
        <w:rPr>
          <w:rFonts w:ascii="Arial" w:hAnsi="Arial" w:cs="Arial"/>
          <w:color w:val="000000"/>
          <w:lang w:bidi="ta-IN"/>
        </w:rPr>
        <w:t>s</w:t>
      </w:r>
      <w:r w:rsidR="00FD2E30" w:rsidRPr="00490944">
        <w:rPr>
          <w:rFonts w:ascii="Arial" w:hAnsi="Arial" w:cs="Arial"/>
          <w:color w:val="000000"/>
          <w:lang w:bidi="ta-IN"/>
        </w:rPr>
        <w:t xml:space="preserve"> and may have a regulatory function at lower concentration</w:t>
      </w:r>
      <w:r w:rsidR="00E35C1E">
        <w:rPr>
          <w:rFonts w:ascii="Arial" w:hAnsi="Arial" w:cs="Arial"/>
          <w:color w:val="000000"/>
          <w:lang w:bidi="ta-IN"/>
        </w:rPr>
        <w:t>s</w:t>
      </w:r>
      <w:r>
        <w:rPr>
          <w:rFonts w:ascii="Arial" w:hAnsi="Arial" w:cs="Arial"/>
          <w:color w:val="000000"/>
          <w:lang w:bidi="ta-IN"/>
        </w:rPr>
        <w:t>”</w:t>
      </w:r>
      <w:r w:rsidR="00FD2E30" w:rsidRPr="00490944">
        <w:rPr>
          <w:rFonts w:ascii="Arial" w:hAnsi="Arial" w:cs="Arial"/>
          <w:color w:val="000000"/>
          <w:lang w:bidi="ta-IN"/>
        </w:rPr>
        <w:t xml:space="preserve"> </w:t>
      </w:r>
      <w:r w:rsidR="0093151E" w:rsidRPr="00490944">
        <w:rPr>
          <w:rFonts w:ascii="Arial" w:hAnsi="Arial" w:cs="Arial"/>
          <w:color w:val="000000"/>
          <w:lang w:bidi="ta-IN"/>
        </w:rPr>
        <w:fldChar w:fldCharType="begin"/>
      </w:r>
      <w:r w:rsidR="00FD2E30" w:rsidRPr="00490944">
        <w:rPr>
          <w:rFonts w:ascii="Arial" w:hAnsi="Arial" w:cs="Arial"/>
          <w:color w:val="000000"/>
          <w:lang w:bidi="ta-IN"/>
        </w:rPr>
        <w:instrText xml:space="preserve"> ADDIN EN.CITE &lt;EndNote&gt;&lt;Cite&gt;&lt;Author&gt;Siegień&lt;/Author&gt;&lt;Year&gt;2006&lt;/Year&gt;&lt;RecNum&gt;16&lt;/RecNum&gt;&lt;DisplayText&gt;(Siegień and Bogatek, 2006)&lt;/DisplayText&gt;&lt;record&gt;&lt;rec-number&gt;16&lt;/rec-number&gt;&lt;foreign-keys&gt;&lt;key app="EN" db-id="t0z0tx9ekzvssmex0rlpfe29a2x2frxz9wx0" timestamp="1560575938"&gt;16&lt;/key&gt;&lt;/foreign-keys&gt;&lt;ref-type name="Journal Article"&gt;17&lt;/ref-type&gt;&lt;contributors&gt;&lt;authors&gt;&lt;author&gt;Siegień, Irena&lt;/author&gt;&lt;author&gt;Bogatek, Renata&lt;/author&gt;&lt;/authors&gt;&lt;/contributors&gt;&lt;titles&gt;&lt;title&gt;Cyanide action in plants—from toxic to regulatory&lt;/title&gt;&lt;secondary-title&gt;Acta Physiologiae Plantarum&lt;/secondary-title&gt;&lt;/titles&gt;&lt;periodical&gt;&lt;full-title&gt;Acta Physiologiae Plantarum&lt;/full-title&gt;&lt;/periodical&gt;&lt;pages&gt;483-497&lt;/pages&gt;&lt;volume&gt;28&lt;/volume&gt;&lt;number&gt;5&lt;/number&gt;&lt;dates&gt;&lt;year&gt;2006&lt;/year&gt;&lt;/dates&gt;&lt;isbn&gt;0137-5881&lt;/isbn&gt;&lt;urls&gt;&lt;/urls&gt;&lt;/record&gt;&lt;/Cite&gt;&lt;/EndNote&gt;</w:instrText>
      </w:r>
      <w:r w:rsidR="0093151E" w:rsidRPr="00490944">
        <w:rPr>
          <w:rFonts w:ascii="Arial" w:hAnsi="Arial" w:cs="Arial"/>
          <w:color w:val="000000"/>
          <w:lang w:bidi="ta-IN"/>
        </w:rPr>
        <w:fldChar w:fldCharType="separate"/>
      </w:r>
      <w:r w:rsidR="00FD2E30" w:rsidRPr="00490944">
        <w:rPr>
          <w:rFonts w:ascii="Arial" w:hAnsi="Arial" w:cs="Arial"/>
          <w:noProof/>
          <w:color w:val="000000"/>
          <w:lang w:bidi="ta-IN"/>
        </w:rPr>
        <w:t>(Siegień and Bogatek, 2006)</w:t>
      </w:r>
      <w:r w:rsidR="0093151E" w:rsidRPr="00490944">
        <w:rPr>
          <w:rFonts w:ascii="Arial" w:hAnsi="Arial" w:cs="Arial"/>
          <w:color w:val="000000"/>
          <w:lang w:bidi="ta-IN"/>
        </w:rPr>
        <w:fldChar w:fldCharType="end"/>
      </w:r>
      <w:r w:rsidR="00FD2E30" w:rsidRPr="00490944">
        <w:rPr>
          <w:rFonts w:ascii="Arial" w:hAnsi="Arial" w:cs="Arial"/>
          <w:color w:val="000000"/>
          <w:lang w:bidi="ta-IN"/>
        </w:rPr>
        <w:t>.</w:t>
      </w:r>
    </w:p>
    <w:p w14:paraId="4E8844B3" w14:textId="77777777" w:rsidR="0007510B" w:rsidRPr="00490944" w:rsidRDefault="0007510B" w:rsidP="007153E2">
      <w:pPr>
        <w:autoSpaceDE w:val="0"/>
        <w:autoSpaceDN w:val="0"/>
        <w:adjustRightInd w:val="0"/>
        <w:spacing w:before="100" w:beforeAutospacing="1" w:after="120" w:line="360" w:lineRule="auto"/>
        <w:jc w:val="both"/>
        <w:rPr>
          <w:rFonts w:ascii="Arial" w:hAnsi="Arial" w:cs="Arial"/>
          <w:b/>
          <w:color w:val="000000"/>
          <w:lang w:bidi="ta-IN"/>
        </w:rPr>
      </w:pPr>
      <w:r w:rsidRPr="00490944">
        <w:rPr>
          <w:rFonts w:ascii="Arial" w:hAnsi="Arial" w:cs="Arial"/>
          <w:b/>
          <w:color w:val="000000"/>
          <w:lang w:bidi="ta-IN"/>
        </w:rPr>
        <w:t>3.6</w:t>
      </w:r>
      <w:r w:rsidR="00204338" w:rsidRPr="00490944">
        <w:rPr>
          <w:rFonts w:ascii="Arial" w:hAnsi="Arial" w:cs="Arial"/>
          <w:b/>
          <w:color w:val="000000"/>
          <w:lang w:bidi="ta-IN"/>
        </w:rPr>
        <w:t>.</w:t>
      </w:r>
      <w:r w:rsidRPr="00490944">
        <w:rPr>
          <w:rFonts w:ascii="Arial" w:hAnsi="Arial" w:cs="Arial"/>
          <w:b/>
          <w:color w:val="000000"/>
          <w:lang w:bidi="ta-IN"/>
        </w:rPr>
        <w:t xml:space="preserve"> Phosphate solubilization:</w:t>
      </w:r>
    </w:p>
    <w:p w14:paraId="5CC074CC" w14:textId="279537E4" w:rsidR="0007510B" w:rsidRPr="00490944" w:rsidRDefault="00BB6A09" w:rsidP="007153E2">
      <w:pPr>
        <w:autoSpaceDE w:val="0"/>
        <w:autoSpaceDN w:val="0"/>
        <w:adjustRightInd w:val="0"/>
        <w:spacing w:before="100" w:beforeAutospacing="1" w:after="120" w:line="360" w:lineRule="auto"/>
        <w:ind w:firstLine="720"/>
        <w:jc w:val="both"/>
        <w:rPr>
          <w:rFonts w:ascii="Arial" w:hAnsi="Arial" w:cs="Arial"/>
          <w:b/>
          <w:color w:val="000000"/>
          <w:lang w:bidi="ta-IN"/>
        </w:rPr>
      </w:pPr>
      <w:r>
        <w:rPr>
          <w:rFonts w:ascii="Arial" w:hAnsi="Arial" w:cs="Arial"/>
        </w:rPr>
        <w:t>“</w:t>
      </w:r>
      <w:r w:rsidR="0007510B" w:rsidRPr="00490944">
        <w:rPr>
          <w:rFonts w:ascii="Arial" w:hAnsi="Arial" w:cs="Arial"/>
        </w:rPr>
        <w:t xml:space="preserve">Phosphorus is an essential macro nutrient, which aids in the growth and development of plants and is present at 400–1200 mg concentration per kg of soil. Most of the </w:t>
      </w:r>
      <w:r w:rsidR="00BA04E4" w:rsidRPr="00490944">
        <w:rPr>
          <w:rFonts w:ascii="Arial" w:hAnsi="Arial" w:cs="Arial"/>
        </w:rPr>
        <w:t>elemental phosphorus</w:t>
      </w:r>
      <w:r w:rsidR="0007510B" w:rsidRPr="00490944">
        <w:rPr>
          <w:rFonts w:ascii="Arial" w:hAnsi="Arial" w:cs="Arial"/>
        </w:rPr>
        <w:t xml:space="preserve"> is found to be immobilized in various living organisms and or locked up in sediments. Microbes play an important role in the release and cycling of immobilized phosphorus. These microbes </w:t>
      </w:r>
      <w:proofErr w:type="spellStart"/>
      <w:r w:rsidR="0007510B" w:rsidRPr="00490944">
        <w:rPr>
          <w:rFonts w:ascii="Arial" w:hAnsi="Arial" w:cs="Arial"/>
        </w:rPr>
        <w:t>solibilize</w:t>
      </w:r>
      <w:proofErr w:type="spellEnd"/>
      <w:r w:rsidR="0007510B" w:rsidRPr="00490944">
        <w:rPr>
          <w:rFonts w:ascii="Arial" w:hAnsi="Arial" w:cs="Arial"/>
        </w:rPr>
        <w:t xml:space="preserve"> phosphate by acidification, secretion of organic acids, and through the chelation-based mechanisms</w:t>
      </w:r>
      <w:r>
        <w:rPr>
          <w:rFonts w:ascii="Arial" w:hAnsi="Arial" w:cs="Arial"/>
        </w:rPr>
        <w:t>”</w:t>
      </w:r>
      <w:r w:rsidR="0007510B" w:rsidRPr="00490944">
        <w:rPr>
          <w:rFonts w:ascii="Arial" w:hAnsi="Arial" w:cs="Arial"/>
        </w:rPr>
        <w:t xml:space="preserve"> (Aswathy et al.2020).</w:t>
      </w:r>
    </w:p>
    <w:p w14:paraId="5E4D93EB" w14:textId="6B2A4C91" w:rsidR="006E7B22" w:rsidRPr="00490944" w:rsidRDefault="00BB6A09" w:rsidP="007153E2">
      <w:pPr>
        <w:spacing w:before="100" w:beforeAutospacing="1" w:after="120" w:line="360" w:lineRule="auto"/>
        <w:ind w:firstLine="720"/>
        <w:jc w:val="both"/>
        <w:rPr>
          <w:rFonts w:ascii="Arial" w:hAnsi="Arial" w:cs="Arial"/>
          <w:color w:val="000000"/>
        </w:rPr>
      </w:pPr>
      <w:r>
        <w:rPr>
          <w:rFonts w:ascii="Arial" w:hAnsi="Arial" w:cs="Arial"/>
          <w:color w:val="000000"/>
        </w:rPr>
        <w:t>“</w:t>
      </w:r>
      <w:r w:rsidR="006E7B22" w:rsidRPr="00490944">
        <w:rPr>
          <w:rFonts w:ascii="Arial" w:hAnsi="Arial" w:cs="Arial"/>
          <w:color w:val="000000"/>
        </w:rPr>
        <w:t xml:space="preserve">Endophytes also can promote plant growth indirectly, by suppression of plant diseases, by inactivating environmental pollutants and by alleviating stresses of the plant caused by excess of the hormone ethylene, by heavy metals, drought and </w:t>
      </w:r>
      <w:proofErr w:type="spellStart"/>
      <w:r w:rsidR="006E7B22" w:rsidRPr="00490944">
        <w:rPr>
          <w:rFonts w:ascii="Arial" w:hAnsi="Arial" w:cs="Arial"/>
          <w:color w:val="000000"/>
        </w:rPr>
        <w:t>salinated</w:t>
      </w:r>
      <w:proofErr w:type="spellEnd"/>
      <w:r w:rsidR="006E7B22" w:rsidRPr="00490944">
        <w:rPr>
          <w:rFonts w:ascii="Arial" w:hAnsi="Arial" w:cs="Arial"/>
          <w:color w:val="000000"/>
        </w:rPr>
        <w:t xml:space="preserve"> soil</w:t>
      </w:r>
      <w:r>
        <w:rPr>
          <w:rFonts w:ascii="Arial" w:hAnsi="Arial" w:cs="Arial"/>
          <w:color w:val="000000"/>
        </w:rPr>
        <w:t>”</w:t>
      </w:r>
      <w:r w:rsidR="006E7B22" w:rsidRPr="00490944">
        <w:rPr>
          <w:rFonts w:ascii="Arial" w:hAnsi="Arial" w:cs="Arial"/>
          <w:color w:val="000000"/>
        </w:rPr>
        <w:t xml:space="preserve"> </w:t>
      </w:r>
      <w:r w:rsidR="0093151E" w:rsidRPr="00490944">
        <w:rPr>
          <w:rFonts w:ascii="Arial" w:hAnsi="Arial" w:cs="Arial"/>
          <w:color w:val="000000"/>
        </w:rPr>
        <w:fldChar w:fldCharType="begin"/>
      </w:r>
      <w:r w:rsidR="006E7B22" w:rsidRPr="00490944">
        <w:rPr>
          <w:rFonts w:ascii="Arial" w:hAnsi="Arial" w:cs="Arial"/>
          <w:color w:val="000000"/>
        </w:rPr>
        <w:instrText xml:space="preserve"> ADDIN EN.CITE &lt;EndNote&gt;&lt;Cite&gt;&lt;Author&gt;Mercado-Blanco&lt;/Author&gt;&lt;Year&gt;2014&lt;/Year&gt;&lt;RecNum&gt;7&lt;/RecNum&gt;&lt;DisplayText&gt;(Mercado-Blanco and JJ Lugtenberg, 2014)&lt;/DisplayText&gt;&lt;record&gt;&lt;rec-number&gt;7&lt;/rec-number&gt;&lt;foreign-keys&gt;&lt;key app="EN" db-id="t0z0tx9ekzvssmex0rlpfe29a2x2frxz9wx0" timestamp="1560574921"&gt;7&lt;/key&gt;&lt;/foreign-keys&gt;&lt;ref-type name="Journal Article"&gt;17&lt;/ref-type&gt;&lt;contributors&gt;&lt;authors&gt;&lt;author&gt;Mercado-Blanco, Jesús&lt;/author&gt;&lt;author&gt;JJ Lugtenberg, Ben&lt;/author&gt;&lt;/authors&gt;&lt;/contributors&gt;&lt;titles&gt;&lt;title&gt;Biotechnological applications of bacterial endophytes&lt;/title&gt;&lt;secondary-title&gt;Current Biotechnology&lt;/secondary-title&gt;&lt;/titles&gt;&lt;periodical&gt;&lt;full-title&gt;Current Biotechnology&lt;/full-title&gt;&lt;/periodical&gt;&lt;pages&gt;60-75&lt;/pages&gt;&lt;volume&gt;3&lt;/volume&gt;&lt;number&gt;1&lt;/number&gt;&lt;dates&gt;&lt;year&gt;2014&lt;/year&gt;&lt;/dates&gt;&lt;isbn&gt;2211-5501&lt;/isbn&gt;&lt;urls&gt;&lt;/urls&gt;&lt;/record&gt;&lt;/Cite&gt;&lt;/EndNote&gt;</w:instrText>
      </w:r>
      <w:r w:rsidR="0093151E" w:rsidRPr="00490944">
        <w:rPr>
          <w:rFonts w:ascii="Arial" w:hAnsi="Arial" w:cs="Arial"/>
          <w:color w:val="000000"/>
        </w:rPr>
        <w:fldChar w:fldCharType="separate"/>
      </w:r>
      <w:r w:rsidR="006E7B22" w:rsidRPr="00490944">
        <w:rPr>
          <w:rFonts w:ascii="Arial" w:hAnsi="Arial" w:cs="Arial"/>
          <w:noProof/>
          <w:color w:val="000000"/>
        </w:rPr>
        <w:t>(Mercado-Blanco and Lugtenberg, 2014)</w:t>
      </w:r>
      <w:r w:rsidR="0093151E" w:rsidRPr="00490944">
        <w:rPr>
          <w:rFonts w:ascii="Arial" w:hAnsi="Arial" w:cs="Arial"/>
          <w:color w:val="000000"/>
        </w:rPr>
        <w:fldChar w:fldCharType="end"/>
      </w:r>
      <w:r w:rsidR="006E7B22" w:rsidRPr="00490944">
        <w:rPr>
          <w:rFonts w:ascii="Arial" w:hAnsi="Arial" w:cs="Arial"/>
          <w:color w:val="000000"/>
        </w:rPr>
        <w:t>.</w:t>
      </w:r>
    </w:p>
    <w:p w14:paraId="61308818" w14:textId="77777777" w:rsidR="00B408B7" w:rsidRPr="00490944" w:rsidRDefault="00B408B7" w:rsidP="007153E2">
      <w:pPr>
        <w:spacing w:before="100" w:beforeAutospacing="1" w:after="120" w:line="360" w:lineRule="auto"/>
        <w:jc w:val="both"/>
        <w:rPr>
          <w:rFonts w:ascii="Arial" w:hAnsi="Arial" w:cs="Arial"/>
          <w:color w:val="000000"/>
        </w:rPr>
      </w:pPr>
      <w:r w:rsidRPr="00490944">
        <w:rPr>
          <w:rFonts w:ascii="Arial" w:hAnsi="Arial" w:cs="Arial"/>
          <w:b/>
          <w:color w:val="000000"/>
        </w:rPr>
        <w:t>4.</w:t>
      </w:r>
      <w:r w:rsidR="00D56A1D" w:rsidRPr="00490944">
        <w:rPr>
          <w:rFonts w:ascii="Arial" w:hAnsi="Arial" w:cs="Arial"/>
          <w:b/>
          <w:color w:val="000000"/>
        </w:rPr>
        <w:t>ENDOPHYTES AS A BIOCONTROL AGENT</w:t>
      </w:r>
      <w:r w:rsidRPr="00490944">
        <w:rPr>
          <w:rFonts w:ascii="Arial" w:hAnsi="Arial" w:cs="Arial"/>
          <w:color w:val="000000"/>
        </w:rPr>
        <w:t>:</w:t>
      </w:r>
    </w:p>
    <w:p w14:paraId="1DE1E5E0" w14:textId="082531A0" w:rsidR="00B408B7" w:rsidRDefault="00BB6A09" w:rsidP="007153E2">
      <w:pPr>
        <w:autoSpaceDE w:val="0"/>
        <w:autoSpaceDN w:val="0"/>
        <w:adjustRightInd w:val="0"/>
        <w:spacing w:before="100" w:beforeAutospacing="1" w:after="120" w:line="360" w:lineRule="auto"/>
        <w:ind w:firstLine="720"/>
        <w:jc w:val="both"/>
        <w:rPr>
          <w:rFonts w:ascii="Arial" w:hAnsi="Arial" w:cs="Arial"/>
        </w:rPr>
      </w:pPr>
      <w:r>
        <w:rPr>
          <w:rFonts w:ascii="Arial" w:hAnsi="Arial" w:cs="Arial"/>
        </w:rPr>
        <w:t>“</w:t>
      </w:r>
      <w:r w:rsidR="00B408B7" w:rsidRPr="00490944">
        <w:rPr>
          <w:rFonts w:ascii="Arial" w:hAnsi="Arial" w:cs="Arial"/>
        </w:rPr>
        <w:t xml:space="preserve">Biocontrol or biological control can be defined as the reduction or complete inhibition of phytopathogens by the endophytes. The most studied and commonly reported mechanism is antagonism. It includes </w:t>
      </w:r>
      <w:r w:rsidR="00E35C1E">
        <w:rPr>
          <w:rFonts w:ascii="Arial" w:hAnsi="Arial" w:cs="Arial"/>
        </w:rPr>
        <w:t xml:space="preserve">the </w:t>
      </w:r>
      <w:r w:rsidR="00B408B7" w:rsidRPr="00490944">
        <w:rPr>
          <w:rFonts w:ascii="Arial" w:hAnsi="Arial" w:cs="Arial"/>
        </w:rPr>
        <w:t>most specific mechanisms like competition, antibiosis, hydrogen cyanide production, and siderophore production. Various other mechanisms are also reported like “induced systemic resistance” (ISR) and “systemic acquired resistance” (SAR). ISR is elicited by certain non</w:t>
      </w:r>
      <w:r w:rsidR="00E35C1E">
        <w:rPr>
          <w:rFonts w:ascii="Arial" w:hAnsi="Arial" w:cs="Arial"/>
        </w:rPr>
        <w:t>-</w:t>
      </w:r>
      <w:r w:rsidR="00B408B7" w:rsidRPr="00490944">
        <w:rPr>
          <w:rFonts w:ascii="Arial" w:hAnsi="Arial" w:cs="Arial"/>
        </w:rPr>
        <w:t>pathogenic microorganisms, whereas SAR is elicited via pathogens or chemical compounds</w:t>
      </w:r>
      <w:r>
        <w:rPr>
          <w:rFonts w:ascii="Arial" w:hAnsi="Arial" w:cs="Arial"/>
        </w:rPr>
        <w:t>”</w:t>
      </w:r>
      <w:r w:rsidR="00B408B7" w:rsidRPr="00490944">
        <w:rPr>
          <w:rFonts w:ascii="Arial" w:hAnsi="Arial" w:cs="Arial"/>
        </w:rPr>
        <w:t>. (Aswathy et al.2020).</w:t>
      </w:r>
      <w:r w:rsidR="0099206F" w:rsidRPr="00490944">
        <w:rPr>
          <w:rFonts w:ascii="Arial" w:hAnsi="Arial" w:cs="Arial"/>
        </w:rPr>
        <w:t xml:space="preserve"> Many natural products produced by endophytes have proven to be antibacterial, antifungal, antidiabetic, antioxidants, and immune suppressive. Thus, endophytes are viewed as great novel sources of bioactive natural products.</w:t>
      </w:r>
    </w:p>
    <w:p w14:paraId="7E3C7E17" w14:textId="77777777" w:rsidR="00D56A1D" w:rsidRPr="00490944" w:rsidRDefault="00D56A1D" w:rsidP="007153E2">
      <w:pPr>
        <w:autoSpaceDE w:val="0"/>
        <w:autoSpaceDN w:val="0"/>
        <w:adjustRightInd w:val="0"/>
        <w:spacing w:before="100" w:beforeAutospacing="1" w:after="120" w:line="360" w:lineRule="auto"/>
        <w:ind w:firstLine="720"/>
        <w:jc w:val="both"/>
        <w:rPr>
          <w:rFonts w:ascii="Arial" w:hAnsi="Arial" w:cs="Arial"/>
        </w:rPr>
      </w:pPr>
      <w:r w:rsidRPr="00490944">
        <w:rPr>
          <w:rFonts w:ascii="Arial" w:hAnsi="Arial" w:cs="Arial"/>
        </w:rPr>
        <w:t xml:space="preserve">Diseases are crucial factors in limiting biomass yield, and result from microorganism-host plant interactions that are harmful to the host plants. Endophytes, in general, could inhibit plant pathogen growth and prevent or reduce disease development through </w:t>
      </w:r>
      <w:r w:rsidR="00E35C1E">
        <w:rPr>
          <w:rFonts w:ascii="Arial" w:hAnsi="Arial" w:cs="Arial"/>
        </w:rPr>
        <w:t xml:space="preserve">the </w:t>
      </w:r>
      <w:r w:rsidRPr="00490944">
        <w:rPr>
          <w:rFonts w:ascii="Arial" w:hAnsi="Arial" w:cs="Arial"/>
        </w:rPr>
        <w:t>production of toxic compounds or by occupying the same ecological niche as the pathogen. Since endophytes have the ability to inhibit or prevent pathogen growth, they have been considered as biological control agents.</w:t>
      </w:r>
    </w:p>
    <w:p w14:paraId="71BE2FA3" w14:textId="77777777" w:rsidR="00B408B7" w:rsidRPr="00490944" w:rsidRDefault="00B408B7" w:rsidP="007153E2">
      <w:pPr>
        <w:autoSpaceDE w:val="0"/>
        <w:autoSpaceDN w:val="0"/>
        <w:adjustRightInd w:val="0"/>
        <w:spacing w:before="100" w:beforeAutospacing="1" w:after="120" w:line="360" w:lineRule="auto"/>
        <w:jc w:val="both"/>
        <w:rPr>
          <w:rFonts w:ascii="Arial" w:hAnsi="Arial" w:cs="Arial"/>
        </w:rPr>
      </w:pPr>
      <w:r w:rsidRPr="00490944">
        <w:rPr>
          <w:rFonts w:ascii="Arial" w:hAnsi="Arial" w:cs="Arial"/>
          <w:b/>
        </w:rPr>
        <w:lastRenderedPageBreak/>
        <w:t>4.1. Production of Antimicrobial compounds</w:t>
      </w:r>
      <w:r w:rsidRPr="00490944">
        <w:rPr>
          <w:rFonts w:ascii="Arial" w:hAnsi="Arial" w:cs="Arial"/>
        </w:rPr>
        <w:t>:</w:t>
      </w:r>
    </w:p>
    <w:p w14:paraId="28368703" w14:textId="77777777" w:rsidR="007153E2" w:rsidRDefault="00B408B7" w:rsidP="007153E2">
      <w:pPr>
        <w:autoSpaceDE w:val="0"/>
        <w:autoSpaceDN w:val="0"/>
        <w:adjustRightInd w:val="0"/>
        <w:spacing w:before="100" w:beforeAutospacing="1" w:after="120" w:line="360" w:lineRule="auto"/>
        <w:jc w:val="both"/>
        <w:rPr>
          <w:rFonts w:ascii="Arial" w:hAnsi="Arial" w:cs="Arial"/>
        </w:rPr>
      </w:pPr>
      <w:r w:rsidRPr="00490944">
        <w:rPr>
          <w:rFonts w:ascii="Arial" w:hAnsi="Arial" w:cs="Arial"/>
        </w:rPr>
        <w:tab/>
        <w:t xml:space="preserve">Endophytic bacteria and fungi produce secondary metabolites such as alkaloids, phenolics, peptides, terpenoids and polyketides. These compounds can directly kill or inhibit pathogens. </w:t>
      </w:r>
    </w:p>
    <w:p w14:paraId="4EE64F3D" w14:textId="77777777" w:rsidR="00B408B7" w:rsidRPr="00490944" w:rsidRDefault="00B408B7" w:rsidP="007153E2">
      <w:pPr>
        <w:autoSpaceDE w:val="0"/>
        <w:autoSpaceDN w:val="0"/>
        <w:adjustRightInd w:val="0"/>
        <w:spacing w:before="100" w:beforeAutospacing="1" w:after="120" w:line="360" w:lineRule="auto"/>
        <w:jc w:val="both"/>
        <w:rPr>
          <w:rFonts w:ascii="Arial" w:hAnsi="Arial" w:cs="Arial"/>
          <w:b/>
        </w:rPr>
      </w:pPr>
      <w:r w:rsidRPr="00490944">
        <w:rPr>
          <w:rFonts w:ascii="Arial" w:hAnsi="Arial" w:cs="Arial"/>
          <w:b/>
        </w:rPr>
        <w:t>4.2. Competition for Nutrients and Space</w:t>
      </w:r>
    </w:p>
    <w:p w14:paraId="747AA622" w14:textId="77777777" w:rsidR="00B408B7" w:rsidRPr="00490944" w:rsidRDefault="00B408B7" w:rsidP="007153E2">
      <w:pPr>
        <w:autoSpaceDE w:val="0"/>
        <w:autoSpaceDN w:val="0"/>
        <w:adjustRightInd w:val="0"/>
        <w:spacing w:before="100" w:beforeAutospacing="1" w:after="120" w:line="360" w:lineRule="auto"/>
        <w:jc w:val="both"/>
        <w:rPr>
          <w:rFonts w:ascii="Arial" w:hAnsi="Arial" w:cs="Arial"/>
        </w:rPr>
      </w:pPr>
      <w:r w:rsidRPr="00490944">
        <w:rPr>
          <w:rFonts w:ascii="Arial" w:hAnsi="Arial" w:cs="Arial"/>
        </w:rPr>
        <w:tab/>
        <w:t>Endophytes colonize internal plant tissues and rhizosphere niches, competing with pathogens for carbon, nitrogen and minerals.</w:t>
      </w:r>
    </w:p>
    <w:p w14:paraId="2044516D" w14:textId="77777777" w:rsidR="00B408B7" w:rsidRPr="00490944" w:rsidRDefault="00B408B7" w:rsidP="007153E2">
      <w:pPr>
        <w:autoSpaceDE w:val="0"/>
        <w:autoSpaceDN w:val="0"/>
        <w:adjustRightInd w:val="0"/>
        <w:spacing w:before="100" w:beforeAutospacing="1" w:after="120" w:line="360" w:lineRule="auto"/>
        <w:jc w:val="both"/>
        <w:rPr>
          <w:rFonts w:ascii="Arial" w:hAnsi="Arial" w:cs="Arial"/>
        </w:rPr>
      </w:pPr>
      <w:r w:rsidRPr="00490944">
        <w:rPr>
          <w:rFonts w:ascii="Arial" w:hAnsi="Arial" w:cs="Arial"/>
          <w:b/>
        </w:rPr>
        <w:t>4.</w:t>
      </w:r>
      <w:proofErr w:type="gramStart"/>
      <w:r w:rsidRPr="00490944">
        <w:rPr>
          <w:rFonts w:ascii="Arial" w:hAnsi="Arial" w:cs="Arial"/>
          <w:b/>
        </w:rPr>
        <w:t>3.Induction</w:t>
      </w:r>
      <w:proofErr w:type="gramEnd"/>
      <w:r w:rsidRPr="00490944">
        <w:rPr>
          <w:rFonts w:ascii="Arial" w:hAnsi="Arial" w:cs="Arial"/>
          <w:b/>
        </w:rPr>
        <w:t xml:space="preserve"> of host plant defense</w:t>
      </w:r>
      <w:r w:rsidRPr="00490944">
        <w:rPr>
          <w:rFonts w:ascii="Arial" w:hAnsi="Arial" w:cs="Arial"/>
        </w:rPr>
        <w:t>:</w:t>
      </w:r>
    </w:p>
    <w:p w14:paraId="77F48BCD" w14:textId="77777777" w:rsidR="00B408B7" w:rsidRPr="00490944" w:rsidRDefault="00B408B7" w:rsidP="007153E2">
      <w:pPr>
        <w:autoSpaceDE w:val="0"/>
        <w:autoSpaceDN w:val="0"/>
        <w:adjustRightInd w:val="0"/>
        <w:spacing w:before="100" w:beforeAutospacing="1" w:after="120" w:line="360" w:lineRule="auto"/>
        <w:jc w:val="both"/>
        <w:rPr>
          <w:rFonts w:ascii="Arial" w:hAnsi="Arial" w:cs="Arial"/>
        </w:rPr>
      </w:pPr>
      <w:r w:rsidRPr="00490944">
        <w:rPr>
          <w:rFonts w:ascii="Arial" w:hAnsi="Arial" w:cs="Arial"/>
        </w:rPr>
        <w:tab/>
        <w:t>Endophytes can trigger Induced Systemic</w:t>
      </w:r>
      <w:r w:rsidR="0099206F" w:rsidRPr="00490944">
        <w:rPr>
          <w:rFonts w:ascii="Arial" w:hAnsi="Arial" w:cs="Arial"/>
        </w:rPr>
        <w:t xml:space="preserve"> Resistance (ISR) or Systemic acquired Resistance (SAR) in plants. The plant immune system making it more resistant to future pathogen attacks.</w:t>
      </w:r>
    </w:p>
    <w:p w14:paraId="7BA42311" w14:textId="77777777" w:rsidR="0099206F" w:rsidRPr="00490944" w:rsidRDefault="0099206F" w:rsidP="007153E2">
      <w:pPr>
        <w:autoSpaceDE w:val="0"/>
        <w:autoSpaceDN w:val="0"/>
        <w:adjustRightInd w:val="0"/>
        <w:spacing w:before="100" w:beforeAutospacing="1" w:after="120" w:line="360" w:lineRule="auto"/>
        <w:jc w:val="both"/>
        <w:rPr>
          <w:rFonts w:ascii="Arial" w:hAnsi="Arial" w:cs="Arial"/>
        </w:rPr>
      </w:pPr>
      <w:r w:rsidRPr="00490944">
        <w:rPr>
          <w:rFonts w:ascii="Arial" w:hAnsi="Arial" w:cs="Arial"/>
          <w:b/>
        </w:rPr>
        <w:t>4.4. Production of volatile organic compounds</w:t>
      </w:r>
      <w:r w:rsidRPr="00490944">
        <w:rPr>
          <w:rFonts w:ascii="Arial" w:hAnsi="Arial" w:cs="Arial"/>
        </w:rPr>
        <w:t>:</w:t>
      </w:r>
    </w:p>
    <w:p w14:paraId="62E23D15" w14:textId="77777777" w:rsidR="0099206F" w:rsidRPr="00490944" w:rsidRDefault="0099206F" w:rsidP="007153E2">
      <w:pPr>
        <w:autoSpaceDE w:val="0"/>
        <w:autoSpaceDN w:val="0"/>
        <w:adjustRightInd w:val="0"/>
        <w:spacing w:before="100" w:beforeAutospacing="1" w:after="120" w:line="360" w:lineRule="auto"/>
        <w:jc w:val="both"/>
        <w:rPr>
          <w:rFonts w:ascii="Arial" w:hAnsi="Arial" w:cs="Arial"/>
        </w:rPr>
      </w:pPr>
      <w:r w:rsidRPr="00490944">
        <w:rPr>
          <w:rFonts w:ascii="Arial" w:hAnsi="Arial" w:cs="Arial"/>
        </w:rPr>
        <w:tab/>
        <w:t xml:space="preserve">Endophytes emit volatile organic compounds that inhibit spore germination or the growth of pathogen even at a distance. These compounds may also act </w:t>
      </w:r>
      <w:r w:rsidR="00D94DEB" w:rsidRPr="00490944">
        <w:rPr>
          <w:rFonts w:ascii="Arial" w:hAnsi="Arial" w:cs="Arial"/>
        </w:rPr>
        <w:t>as a signaling molecule</w:t>
      </w:r>
      <w:r w:rsidRPr="00490944">
        <w:rPr>
          <w:rFonts w:ascii="Arial" w:hAnsi="Arial" w:cs="Arial"/>
        </w:rPr>
        <w:t xml:space="preserve"> to enhance plant immunity.</w:t>
      </w:r>
      <w:r w:rsidR="00D94DEB" w:rsidRPr="00490944">
        <w:rPr>
          <w:rFonts w:ascii="Arial" w:hAnsi="Arial" w:cs="Arial"/>
        </w:rPr>
        <w:t xml:space="preserve"> (Aswathy et al.2020).</w:t>
      </w:r>
    </w:p>
    <w:p w14:paraId="1C4E3CDA" w14:textId="77777777" w:rsidR="0099206F" w:rsidRPr="00490944" w:rsidRDefault="0099206F" w:rsidP="007153E2">
      <w:pPr>
        <w:autoSpaceDE w:val="0"/>
        <w:autoSpaceDN w:val="0"/>
        <w:adjustRightInd w:val="0"/>
        <w:spacing w:before="100" w:beforeAutospacing="1" w:after="120" w:line="360" w:lineRule="auto"/>
        <w:jc w:val="both"/>
        <w:rPr>
          <w:rFonts w:ascii="Arial" w:hAnsi="Arial" w:cs="Arial"/>
          <w:b/>
        </w:rPr>
      </w:pPr>
      <w:r w:rsidRPr="00490944">
        <w:rPr>
          <w:rFonts w:ascii="Arial" w:hAnsi="Arial" w:cs="Arial"/>
          <w:b/>
        </w:rPr>
        <w:t>4.5. Siderophore production:</w:t>
      </w:r>
    </w:p>
    <w:p w14:paraId="00813218" w14:textId="77777777" w:rsidR="0099206F" w:rsidRPr="00490944" w:rsidRDefault="0099206F" w:rsidP="007153E2">
      <w:pPr>
        <w:autoSpaceDE w:val="0"/>
        <w:autoSpaceDN w:val="0"/>
        <w:adjustRightInd w:val="0"/>
        <w:spacing w:before="100" w:beforeAutospacing="1" w:after="120" w:line="360" w:lineRule="auto"/>
        <w:jc w:val="both"/>
        <w:rPr>
          <w:rFonts w:ascii="Arial" w:hAnsi="Arial" w:cs="Arial"/>
        </w:rPr>
      </w:pPr>
      <w:r w:rsidRPr="00490944">
        <w:rPr>
          <w:rFonts w:ascii="Arial" w:hAnsi="Arial" w:cs="Arial"/>
        </w:rPr>
        <w:tab/>
        <w:t>Many endophytes secrete siderophores, which chelate iron and make it less available to pathogens thereby restricting their growth.</w:t>
      </w:r>
    </w:p>
    <w:p w14:paraId="776B6D5A" w14:textId="77777777" w:rsidR="00297BD9" w:rsidRPr="00490944" w:rsidRDefault="00C241B6" w:rsidP="007153E2">
      <w:pPr>
        <w:spacing w:before="100" w:beforeAutospacing="1" w:after="120" w:line="360" w:lineRule="auto"/>
        <w:jc w:val="both"/>
        <w:rPr>
          <w:rFonts w:ascii="Arial" w:hAnsi="Arial" w:cs="Arial"/>
          <w:b/>
        </w:rPr>
      </w:pPr>
      <w:r w:rsidRPr="00490944">
        <w:rPr>
          <w:rFonts w:ascii="Arial" w:hAnsi="Arial" w:cs="Arial"/>
          <w:b/>
        </w:rPr>
        <w:t xml:space="preserve">5. </w:t>
      </w:r>
      <w:r w:rsidR="00D56A1D" w:rsidRPr="00490944">
        <w:rPr>
          <w:rFonts w:ascii="Arial" w:hAnsi="Arial" w:cs="Arial"/>
          <w:b/>
        </w:rPr>
        <w:t>ENDOPHYTES AS A STRESS ALLEVIATOR</w:t>
      </w:r>
      <w:r w:rsidR="00297BD9" w:rsidRPr="00490944">
        <w:rPr>
          <w:rFonts w:ascii="Arial" w:hAnsi="Arial" w:cs="Arial"/>
          <w:b/>
        </w:rPr>
        <w:t>:</w:t>
      </w:r>
    </w:p>
    <w:p w14:paraId="6F4EFD18" w14:textId="268444D0" w:rsidR="00162333" w:rsidRDefault="00BB6A09" w:rsidP="007153E2">
      <w:pPr>
        <w:spacing w:before="100" w:beforeAutospacing="1" w:after="120" w:line="360" w:lineRule="auto"/>
        <w:ind w:firstLine="720"/>
        <w:jc w:val="both"/>
        <w:rPr>
          <w:rFonts w:ascii="Arial" w:hAnsi="Arial" w:cs="Arial"/>
          <w:color w:val="000000"/>
        </w:rPr>
      </w:pPr>
      <w:r>
        <w:rPr>
          <w:rFonts w:ascii="Arial" w:hAnsi="Arial" w:cs="Arial"/>
          <w:color w:val="000000"/>
        </w:rPr>
        <w:t>“</w:t>
      </w:r>
      <w:r w:rsidR="00204338" w:rsidRPr="00490944">
        <w:rPr>
          <w:rFonts w:ascii="Arial" w:hAnsi="Arial" w:cs="Arial"/>
          <w:color w:val="000000"/>
        </w:rPr>
        <w:t>Plants can be affected by various pressures, including biotic stress inducers, nutritional or vital ion shortages, or antagonistic or poisonous compounds in their surroundings</w:t>
      </w:r>
      <w:r>
        <w:rPr>
          <w:rFonts w:ascii="Arial" w:hAnsi="Arial" w:cs="Arial"/>
          <w:color w:val="000000"/>
        </w:rPr>
        <w:t>”</w:t>
      </w:r>
      <w:r w:rsidR="00204338" w:rsidRPr="00490944">
        <w:rPr>
          <w:rFonts w:ascii="Arial" w:hAnsi="Arial" w:cs="Arial"/>
          <w:color w:val="000000"/>
        </w:rPr>
        <w:t xml:space="preserve"> (Khoshru et al. 2023). </w:t>
      </w:r>
      <w:r>
        <w:rPr>
          <w:rFonts w:ascii="Arial" w:hAnsi="Arial" w:cs="Arial"/>
          <w:color w:val="000000"/>
        </w:rPr>
        <w:t>“</w:t>
      </w:r>
      <w:r w:rsidR="00204338" w:rsidRPr="00490944">
        <w:rPr>
          <w:rFonts w:ascii="Arial" w:hAnsi="Arial" w:cs="Arial"/>
          <w:color w:val="000000"/>
        </w:rPr>
        <w:t>Biotic and abiotic stressors account for 30–50% of a</w:t>
      </w:r>
      <w:r w:rsidR="00D56A1D">
        <w:rPr>
          <w:rFonts w:ascii="Arial" w:hAnsi="Arial" w:cs="Arial"/>
          <w:color w:val="000000"/>
        </w:rPr>
        <w:t>gricultural losses worldwide</w:t>
      </w:r>
      <w:r>
        <w:rPr>
          <w:rFonts w:ascii="Arial" w:hAnsi="Arial" w:cs="Arial"/>
          <w:color w:val="000000"/>
        </w:rPr>
        <w:t>”</w:t>
      </w:r>
      <w:r w:rsidR="00D56A1D">
        <w:rPr>
          <w:rFonts w:ascii="Arial" w:hAnsi="Arial" w:cs="Arial"/>
          <w:color w:val="000000"/>
        </w:rPr>
        <w:t xml:space="preserve"> (Ak</w:t>
      </w:r>
      <w:r w:rsidR="00204338" w:rsidRPr="00490944">
        <w:rPr>
          <w:rFonts w:ascii="Arial" w:hAnsi="Arial" w:cs="Arial"/>
          <w:color w:val="000000"/>
        </w:rPr>
        <w:t xml:space="preserve">hilesh </w:t>
      </w:r>
      <w:proofErr w:type="spellStart"/>
      <w:r w:rsidR="00204338" w:rsidRPr="00490944">
        <w:rPr>
          <w:rFonts w:ascii="Arial" w:hAnsi="Arial" w:cs="Arial"/>
          <w:color w:val="000000"/>
        </w:rPr>
        <w:t>kumar</w:t>
      </w:r>
      <w:proofErr w:type="spellEnd"/>
      <w:r w:rsidR="00204338" w:rsidRPr="00490944">
        <w:rPr>
          <w:rFonts w:ascii="Arial" w:hAnsi="Arial" w:cs="Arial"/>
          <w:color w:val="000000"/>
        </w:rPr>
        <w:t xml:space="preserve"> and Verma, 2018).</w:t>
      </w:r>
      <w:r w:rsidR="00E35C1E">
        <w:rPr>
          <w:rFonts w:ascii="Arial" w:hAnsi="Arial" w:cs="Arial"/>
          <w:color w:val="000000"/>
        </w:rPr>
        <w:t xml:space="preserve"> </w:t>
      </w:r>
      <w:r w:rsidR="00204338" w:rsidRPr="00490944">
        <w:rPr>
          <w:rFonts w:ascii="Arial" w:hAnsi="Arial" w:cs="Arial"/>
          <w:color w:val="000000"/>
        </w:rPr>
        <w:t>The main abiotic stressors are temperature, salinity, drought, flooding, trace metals, and nutritional deficiencies</w:t>
      </w:r>
      <w:r w:rsidR="00D56A1D">
        <w:rPr>
          <w:rFonts w:ascii="Arial" w:hAnsi="Arial" w:cs="Arial"/>
          <w:color w:val="000000"/>
        </w:rPr>
        <w:t>.</w:t>
      </w:r>
    </w:p>
    <w:p w14:paraId="44508093" w14:textId="39C071A7" w:rsidR="00D56A1D" w:rsidRPr="00490944" w:rsidRDefault="00BB6A09" w:rsidP="007153E2">
      <w:pPr>
        <w:spacing w:before="100" w:beforeAutospacing="1" w:after="120" w:line="360" w:lineRule="auto"/>
        <w:ind w:firstLine="720"/>
        <w:jc w:val="both"/>
        <w:rPr>
          <w:rFonts w:ascii="Arial" w:hAnsi="Arial" w:cs="Arial"/>
          <w:color w:val="000000"/>
        </w:rPr>
      </w:pPr>
      <w:r>
        <w:rPr>
          <w:rFonts w:ascii="Arial" w:hAnsi="Arial" w:cs="Arial"/>
          <w:color w:val="000000"/>
        </w:rPr>
        <w:t>“</w:t>
      </w:r>
      <w:r w:rsidR="00D56A1D" w:rsidRPr="00490944">
        <w:rPr>
          <w:rFonts w:ascii="Arial" w:hAnsi="Arial" w:cs="Arial"/>
          <w:color w:val="000000"/>
        </w:rPr>
        <w:t>Endophytes can provide plants with greater resistance to environmental stresses, such as drought, salinity, temperature, and plant diseases</w:t>
      </w:r>
      <w:r>
        <w:rPr>
          <w:rFonts w:ascii="Arial" w:hAnsi="Arial" w:cs="Arial"/>
          <w:color w:val="000000"/>
        </w:rPr>
        <w:t>”</w:t>
      </w:r>
      <w:r w:rsidR="00D56A1D" w:rsidRPr="00490944">
        <w:rPr>
          <w:rFonts w:ascii="Arial" w:hAnsi="Arial" w:cs="Arial"/>
          <w:color w:val="000000"/>
        </w:rPr>
        <w:t xml:space="preserve"> (Verma et al.2021). </w:t>
      </w:r>
      <w:r>
        <w:rPr>
          <w:rFonts w:ascii="Arial" w:hAnsi="Arial" w:cs="Arial"/>
          <w:color w:val="000000"/>
        </w:rPr>
        <w:t>“</w:t>
      </w:r>
      <w:r w:rsidR="00D56A1D" w:rsidRPr="00490944">
        <w:rPr>
          <w:rFonts w:ascii="Arial" w:hAnsi="Arial" w:cs="Arial"/>
          <w:color w:val="000000"/>
        </w:rPr>
        <w:t xml:space="preserve">For example, some </w:t>
      </w:r>
      <w:r w:rsidR="00D56A1D" w:rsidRPr="00490944">
        <w:rPr>
          <w:rFonts w:ascii="Arial" w:hAnsi="Arial" w:cs="Arial"/>
          <w:color w:val="000000"/>
        </w:rPr>
        <w:lastRenderedPageBreak/>
        <w:t>endophytes can improve plant resistance to soil salinity and promote root system development under stressful conditions</w:t>
      </w:r>
      <w:r>
        <w:rPr>
          <w:rFonts w:ascii="Arial" w:hAnsi="Arial" w:cs="Arial"/>
          <w:color w:val="000000"/>
        </w:rPr>
        <w:t>”</w:t>
      </w:r>
      <w:r w:rsidR="00D56A1D" w:rsidRPr="00490944">
        <w:rPr>
          <w:rFonts w:ascii="Arial" w:hAnsi="Arial" w:cs="Arial"/>
          <w:color w:val="000000"/>
        </w:rPr>
        <w:t xml:space="preserve"> (Gupta et al.2021). </w:t>
      </w:r>
      <w:r>
        <w:rPr>
          <w:rFonts w:ascii="Arial" w:hAnsi="Arial" w:cs="Arial"/>
          <w:color w:val="000000"/>
        </w:rPr>
        <w:t>“</w:t>
      </w:r>
      <w:r w:rsidR="00D56A1D" w:rsidRPr="00490944">
        <w:rPr>
          <w:rFonts w:ascii="Arial" w:hAnsi="Arial" w:cs="Arial"/>
          <w:color w:val="000000"/>
        </w:rPr>
        <w:t>They primarily provide stress resistance on plants by triggering the host plant’s stress-regulating system</w:t>
      </w:r>
      <w:r>
        <w:rPr>
          <w:rFonts w:ascii="Arial" w:hAnsi="Arial" w:cs="Arial"/>
          <w:color w:val="000000"/>
        </w:rPr>
        <w:t>”</w:t>
      </w:r>
      <w:r w:rsidR="00D56A1D" w:rsidRPr="00490944">
        <w:rPr>
          <w:rFonts w:ascii="Arial" w:hAnsi="Arial" w:cs="Arial"/>
          <w:color w:val="000000"/>
        </w:rPr>
        <w:t xml:space="preserve"> (Schulz et al.1999 and Redman et al.1999) and producing antistress chemicals on their own (Miller et al.2002 and Schulz et al. 2002).</w:t>
      </w:r>
    </w:p>
    <w:p w14:paraId="5F614ECF" w14:textId="45220F7E" w:rsidR="00215B77" w:rsidRPr="00D56A1D" w:rsidRDefault="00A17C74" w:rsidP="007153E2">
      <w:pPr>
        <w:autoSpaceDE w:val="0"/>
        <w:autoSpaceDN w:val="0"/>
        <w:adjustRightInd w:val="0"/>
        <w:spacing w:before="100" w:beforeAutospacing="1" w:after="120" w:line="360" w:lineRule="auto"/>
        <w:ind w:firstLine="720"/>
        <w:jc w:val="both"/>
        <w:rPr>
          <w:rFonts w:ascii="Arial" w:hAnsi="Arial" w:cs="Arial"/>
          <w:color w:val="000000"/>
        </w:rPr>
      </w:pPr>
      <w:r w:rsidRPr="00490944">
        <w:rPr>
          <w:rFonts w:ascii="Arial" w:hAnsi="Arial" w:cs="Arial"/>
        </w:rPr>
        <w:t xml:space="preserve">Among abiotic stresses, drought is the most common factor worldwide in limiting plant growth. High and low temperatures (heat and cold stresses) inhibit plant growth by destroying the photosynthetic apparatus and cell membranes. Apart from drought and temperature, salinity stress also negatively impacts plant growth, development, and biomass yield. Endophyte inoculation can also enhance </w:t>
      </w:r>
      <w:proofErr w:type="spellStart"/>
      <w:r w:rsidRPr="00490944">
        <w:rPr>
          <w:rFonts w:ascii="Arial" w:hAnsi="Arial" w:cs="Arial"/>
        </w:rPr>
        <w:t>micropropagated</w:t>
      </w:r>
      <w:proofErr w:type="spellEnd"/>
      <w:r w:rsidRPr="00490944">
        <w:rPr>
          <w:rFonts w:ascii="Arial" w:hAnsi="Arial" w:cs="Arial"/>
        </w:rPr>
        <w:t xml:space="preserve"> plant tolerance to biotic and abiotic stresses and help plants survive in outside environmental conditions by so-called </w:t>
      </w:r>
      <w:proofErr w:type="spellStart"/>
      <w:r w:rsidRPr="00490944">
        <w:rPr>
          <w:rFonts w:ascii="Arial" w:hAnsi="Arial" w:cs="Arial"/>
        </w:rPr>
        <w:t>biotization</w:t>
      </w:r>
      <w:proofErr w:type="spellEnd"/>
      <w:r w:rsidRPr="00490944">
        <w:rPr>
          <w:rFonts w:ascii="Arial" w:hAnsi="Arial" w:cs="Arial"/>
        </w:rPr>
        <w:t xml:space="preserve"> (Sahay et al.1999 and Sturz et al.2000). </w:t>
      </w:r>
      <w:r w:rsidR="00BB6A09">
        <w:rPr>
          <w:rFonts w:ascii="Arial" w:hAnsi="Arial" w:cs="Arial"/>
        </w:rPr>
        <w:t>“</w:t>
      </w:r>
      <w:r w:rsidR="00C876DB" w:rsidRPr="00490944">
        <w:rPr>
          <w:rFonts w:ascii="Arial" w:hAnsi="Arial" w:cs="Arial"/>
          <w:color w:val="000000"/>
        </w:rPr>
        <w:t>In response to these abiotic stresses, endophytes produce scavenger molecules like reactive oxygen species (ROS), upregu</w:t>
      </w:r>
      <w:r w:rsidR="00C876DB" w:rsidRPr="00490944">
        <w:rPr>
          <w:rFonts w:ascii="Arial" w:hAnsi="Arial" w:cs="Arial"/>
          <w:color w:val="000000"/>
        </w:rPr>
        <w:softHyphen/>
        <w:t>late certain stress-responsive genes, synthesize antistress metabolites, and promote the accumulation of certain</w:t>
      </w:r>
      <w:r w:rsidR="006831E1" w:rsidRPr="00490944">
        <w:rPr>
          <w:rFonts w:ascii="Arial" w:hAnsi="Arial" w:cs="Arial"/>
          <w:color w:val="000000"/>
        </w:rPr>
        <w:t xml:space="preserve"> suitable solutes in plants</w:t>
      </w:r>
      <w:r w:rsidR="00BB6A09">
        <w:rPr>
          <w:rFonts w:ascii="Arial" w:hAnsi="Arial" w:cs="Arial"/>
          <w:color w:val="000000"/>
        </w:rPr>
        <w:t>”</w:t>
      </w:r>
      <w:r w:rsidR="006831E1" w:rsidRPr="00490944">
        <w:rPr>
          <w:rFonts w:ascii="Arial" w:hAnsi="Arial" w:cs="Arial"/>
          <w:color w:val="000000"/>
        </w:rPr>
        <w:t xml:space="preserve"> (Lata et al. 2018)</w:t>
      </w:r>
      <w:r w:rsidR="00C876DB" w:rsidRPr="00490944">
        <w:rPr>
          <w:rFonts w:ascii="Arial" w:hAnsi="Arial" w:cs="Arial"/>
          <w:color w:val="000000"/>
        </w:rPr>
        <w:t xml:space="preserve">. </w:t>
      </w:r>
      <w:r w:rsidR="00BB6A09">
        <w:rPr>
          <w:rFonts w:ascii="Arial" w:hAnsi="Arial" w:cs="Arial"/>
          <w:color w:val="000000"/>
        </w:rPr>
        <w:t>“</w:t>
      </w:r>
      <w:r w:rsidR="00C876DB" w:rsidRPr="00490944">
        <w:rPr>
          <w:rFonts w:ascii="Arial" w:hAnsi="Arial" w:cs="Arial"/>
          <w:color w:val="000000"/>
        </w:rPr>
        <w:t xml:space="preserve">Plants can withstand abiotic stress due to phytohormones generated by endophytes, including salicylic acid, </w:t>
      </w:r>
      <w:proofErr w:type="spellStart"/>
      <w:r w:rsidR="00C876DB" w:rsidRPr="00490944">
        <w:rPr>
          <w:rFonts w:ascii="Arial" w:hAnsi="Arial" w:cs="Arial"/>
          <w:color w:val="000000"/>
        </w:rPr>
        <w:t>jasmonic</w:t>
      </w:r>
      <w:proofErr w:type="spellEnd"/>
      <w:r w:rsidR="00C876DB" w:rsidRPr="00490944">
        <w:rPr>
          <w:rFonts w:ascii="Arial" w:hAnsi="Arial" w:cs="Arial"/>
          <w:color w:val="000000"/>
        </w:rPr>
        <w:t xml:space="preserve"> acid, gibberellic acid, indole acetic acid (IAA), and </w:t>
      </w:r>
      <w:proofErr w:type="spellStart"/>
      <w:proofErr w:type="gramStart"/>
      <w:r w:rsidR="00C876DB" w:rsidRPr="00490944">
        <w:rPr>
          <w:rFonts w:ascii="Arial" w:hAnsi="Arial" w:cs="Arial"/>
          <w:color w:val="000000"/>
        </w:rPr>
        <w:t>brassinosteroids</w:t>
      </w:r>
      <w:proofErr w:type="spellEnd"/>
      <w:r w:rsidR="00BB6A09">
        <w:rPr>
          <w:rFonts w:ascii="Arial" w:hAnsi="Arial" w:cs="Arial"/>
          <w:color w:val="000000"/>
        </w:rPr>
        <w:t>”</w:t>
      </w:r>
      <w:r w:rsidR="006831E1" w:rsidRPr="00490944">
        <w:rPr>
          <w:rFonts w:ascii="Arial" w:hAnsi="Arial" w:cs="Arial"/>
          <w:color w:val="000000"/>
        </w:rPr>
        <w:t>(</w:t>
      </w:r>
      <w:proofErr w:type="gramEnd"/>
      <w:r w:rsidR="006831E1" w:rsidRPr="00490944">
        <w:rPr>
          <w:rFonts w:ascii="Arial" w:hAnsi="Arial" w:cs="Arial"/>
          <w:color w:val="000000"/>
        </w:rPr>
        <w:t>Waqas</w:t>
      </w:r>
      <w:r w:rsidR="00D56A1D">
        <w:rPr>
          <w:rFonts w:ascii="Arial" w:hAnsi="Arial" w:cs="Arial"/>
          <w:color w:val="000000"/>
        </w:rPr>
        <w:t xml:space="preserve"> et al. 2012 and Wani et al. 2016).</w:t>
      </w:r>
    </w:p>
    <w:p w14:paraId="33193903" w14:textId="77777777" w:rsidR="00D56A1D" w:rsidRDefault="00D56A1D" w:rsidP="007153E2">
      <w:pPr>
        <w:autoSpaceDE w:val="0"/>
        <w:autoSpaceDN w:val="0"/>
        <w:adjustRightInd w:val="0"/>
        <w:spacing w:before="100" w:beforeAutospacing="1" w:after="120" w:line="360" w:lineRule="auto"/>
        <w:rPr>
          <w:rFonts w:ascii="Arial" w:hAnsi="Arial" w:cs="Arial"/>
          <w:b/>
        </w:rPr>
      </w:pPr>
      <w:r>
        <w:rPr>
          <w:rFonts w:ascii="Arial" w:hAnsi="Arial" w:cs="Arial"/>
          <w:b/>
        </w:rPr>
        <w:t>6. ENDOPHYTES AND MULBERRY:</w:t>
      </w:r>
    </w:p>
    <w:p w14:paraId="69ACEB73" w14:textId="77777777" w:rsidR="00215B77" w:rsidRPr="00D56A1D" w:rsidRDefault="00215B77" w:rsidP="007153E2">
      <w:pPr>
        <w:autoSpaceDE w:val="0"/>
        <w:autoSpaceDN w:val="0"/>
        <w:adjustRightInd w:val="0"/>
        <w:spacing w:before="100" w:beforeAutospacing="1" w:after="120" w:line="360" w:lineRule="auto"/>
        <w:jc w:val="both"/>
        <w:rPr>
          <w:rFonts w:ascii="Arial" w:hAnsi="Arial" w:cs="Arial"/>
        </w:rPr>
        <w:sectPr w:rsidR="00215B77" w:rsidRPr="00D56A1D" w:rsidSect="00A429D1">
          <w:headerReference w:type="even" r:id="rId8"/>
          <w:headerReference w:type="default" r:id="rId9"/>
          <w:footerReference w:type="even" r:id="rId10"/>
          <w:footerReference w:type="default" r:id="rId11"/>
          <w:headerReference w:type="first" r:id="rId12"/>
          <w:footerReference w:type="first" r:id="rId13"/>
          <w:pgSz w:w="12240" w:h="15840"/>
          <w:pgMar w:top="1440" w:right="1170" w:bottom="1440" w:left="1440" w:header="720" w:footer="720" w:gutter="0"/>
          <w:cols w:space="720"/>
          <w:docGrid w:linePitch="360"/>
        </w:sectPr>
      </w:pPr>
      <w:r>
        <w:rPr>
          <w:rFonts w:ascii="Arial" w:hAnsi="Arial" w:cs="Arial"/>
        </w:rPr>
        <w:tab/>
        <w:t>The plant parts of mulberry (</w:t>
      </w:r>
      <w:r w:rsidRPr="00215B77">
        <w:rPr>
          <w:rFonts w:ascii="Arial" w:hAnsi="Arial" w:cs="Arial"/>
          <w:i/>
        </w:rPr>
        <w:t>Morus</w:t>
      </w:r>
      <w:r>
        <w:rPr>
          <w:rFonts w:ascii="Arial" w:hAnsi="Arial" w:cs="Arial"/>
        </w:rPr>
        <w:t xml:space="preserve"> sp.) accumulates a numerous endophytic population, which helps to mulberry plant in the ways of growth and development, survival during stress conditions and acts against disease causing organisms. Some of the beneficial isolates of endophytes obtained from mulberry plant </w:t>
      </w:r>
      <w:r w:rsidR="009762DD">
        <w:rPr>
          <w:rFonts w:ascii="Arial" w:hAnsi="Arial" w:cs="Arial"/>
        </w:rPr>
        <w:t xml:space="preserve">parts and their functions </w:t>
      </w:r>
      <w:r>
        <w:rPr>
          <w:rFonts w:ascii="Arial" w:hAnsi="Arial" w:cs="Arial"/>
        </w:rPr>
        <w:t xml:space="preserve">are listed in </w:t>
      </w:r>
      <w:r w:rsidR="009762DD">
        <w:rPr>
          <w:rFonts w:ascii="Arial" w:hAnsi="Arial" w:cs="Arial"/>
        </w:rPr>
        <w:t>Table 1.</w:t>
      </w:r>
    </w:p>
    <w:p w14:paraId="29D17FEF" w14:textId="77777777" w:rsidR="00D56A1D" w:rsidRPr="00490944" w:rsidRDefault="00C241B6" w:rsidP="007153E2">
      <w:pPr>
        <w:spacing w:before="100" w:beforeAutospacing="1" w:after="120" w:line="360" w:lineRule="auto"/>
        <w:rPr>
          <w:rFonts w:ascii="Arial" w:hAnsi="Arial" w:cs="Arial"/>
          <w:b/>
        </w:rPr>
      </w:pPr>
      <w:r w:rsidRPr="00490944">
        <w:rPr>
          <w:rFonts w:ascii="Arial" w:hAnsi="Arial" w:cs="Arial"/>
          <w:b/>
        </w:rPr>
        <w:lastRenderedPageBreak/>
        <w:t xml:space="preserve">Table 1. </w:t>
      </w:r>
      <w:r w:rsidR="00162333" w:rsidRPr="00490944">
        <w:rPr>
          <w:rFonts w:ascii="Arial" w:hAnsi="Arial" w:cs="Arial"/>
          <w:b/>
        </w:rPr>
        <w:t xml:space="preserve">Endophytes isolated from mulberry plant </w:t>
      </w:r>
      <w:r w:rsidR="00811DAC" w:rsidRPr="00490944">
        <w:rPr>
          <w:rFonts w:ascii="Arial" w:hAnsi="Arial" w:cs="Arial"/>
          <w:b/>
        </w:rPr>
        <w:t xml:space="preserve">parts </w:t>
      </w:r>
      <w:r w:rsidR="00162333" w:rsidRPr="00490944">
        <w:rPr>
          <w:rFonts w:ascii="Arial" w:hAnsi="Arial" w:cs="Arial"/>
          <w:b/>
        </w:rPr>
        <w:t xml:space="preserve">and their </w:t>
      </w:r>
      <w:r w:rsidR="00811DAC" w:rsidRPr="00490944">
        <w:rPr>
          <w:rFonts w:ascii="Arial" w:hAnsi="Arial" w:cs="Arial"/>
          <w:b/>
        </w:rPr>
        <w:t xml:space="preserve">significant </w:t>
      </w:r>
      <w:r w:rsidR="0060262C">
        <w:rPr>
          <w:rFonts w:ascii="Arial" w:hAnsi="Arial" w:cs="Arial"/>
          <w:b/>
        </w:rPr>
        <w:t>benefits:</w:t>
      </w:r>
    </w:p>
    <w:tbl>
      <w:tblPr>
        <w:tblStyle w:val="TableGrid"/>
        <w:tblW w:w="15030" w:type="dxa"/>
        <w:tblInd w:w="-882" w:type="dxa"/>
        <w:tblLook w:val="04A0" w:firstRow="1" w:lastRow="0" w:firstColumn="1" w:lastColumn="0" w:noHBand="0" w:noVBand="1"/>
      </w:tblPr>
      <w:tblGrid>
        <w:gridCol w:w="900"/>
        <w:gridCol w:w="3420"/>
        <w:gridCol w:w="1800"/>
        <w:gridCol w:w="2430"/>
        <w:gridCol w:w="4860"/>
        <w:gridCol w:w="1620"/>
      </w:tblGrid>
      <w:tr w:rsidR="00021A2B" w:rsidRPr="00D56A1D" w14:paraId="51A6D008" w14:textId="77777777" w:rsidTr="0060262C">
        <w:trPr>
          <w:trHeight w:val="177"/>
        </w:trPr>
        <w:tc>
          <w:tcPr>
            <w:tcW w:w="900" w:type="dxa"/>
          </w:tcPr>
          <w:p w14:paraId="6525AF8A" w14:textId="77777777" w:rsidR="00162333" w:rsidRPr="00D56A1D" w:rsidRDefault="00162333" w:rsidP="007153E2">
            <w:pPr>
              <w:spacing w:before="100" w:beforeAutospacing="1" w:after="120" w:line="360" w:lineRule="auto"/>
              <w:rPr>
                <w:rFonts w:ascii="Arial" w:hAnsi="Arial" w:cs="Arial"/>
                <w:b/>
                <w:sz w:val="20"/>
                <w:szCs w:val="20"/>
              </w:rPr>
            </w:pPr>
            <w:r w:rsidRPr="00D56A1D">
              <w:rPr>
                <w:rFonts w:ascii="Arial" w:hAnsi="Arial" w:cs="Arial"/>
                <w:b/>
                <w:sz w:val="20"/>
                <w:szCs w:val="20"/>
              </w:rPr>
              <w:t>S. No</w:t>
            </w:r>
          </w:p>
        </w:tc>
        <w:tc>
          <w:tcPr>
            <w:tcW w:w="3420" w:type="dxa"/>
          </w:tcPr>
          <w:p w14:paraId="71CC386A" w14:textId="77777777" w:rsidR="00162333" w:rsidRPr="00D56A1D" w:rsidRDefault="00162333" w:rsidP="007153E2">
            <w:pPr>
              <w:spacing w:before="100" w:beforeAutospacing="1" w:after="120" w:line="360" w:lineRule="auto"/>
              <w:rPr>
                <w:rFonts w:ascii="Arial" w:hAnsi="Arial" w:cs="Arial"/>
                <w:b/>
                <w:sz w:val="20"/>
                <w:szCs w:val="20"/>
              </w:rPr>
            </w:pPr>
            <w:r w:rsidRPr="00D56A1D">
              <w:rPr>
                <w:rFonts w:ascii="Arial" w:hAnsi="Arial" w:cs="Arial"/>
                <w:b/>
                <w:sz w:val="20"/>
                <w:szCs w:val="20"/>
              </w:rPr>
              <w:t>Endophytic isolates/ Species obtained from mulberry</w:t>
            </w:r>
          </w:p>
        </w:tc>
        <w:tc>
          <w:tcPr>
            <w:tcW w:w="1800" w:type="dxa"/>
          </w:tcPr>
          <w:p w14:paraId="429D414E" w14:textId="77777777" w:rsidR="00162333" w:rsidRPr="00D56A1D" w:rsidRDefault="009419D9" w:rsidP="007153E2">
            <w:pPr>
              <w:spacing w:before="100" w:beforeAutospacing="1" w:after="120" w:line="360" w:lineRule="auto"/>
              <w:rPr>
                <w:rFonts w:ascii="Arial" w:hAnsi="Arial" w:cs="Arial"/>
                <w:b/>
                <w:sz w:val="20"/>
                <w:szCs w:val="20"/>
              </w:rPr>
            </w:pPr>
            <w:r w:rsidRPr="00D56A1D">
              <w:rPr>
                <w:rFonts w:ascii="Arial" w:hAnsi="Arial" w:cs="Arial"/>
                <w:b/>
                <w:sz w:val="20"/>
                <w:szCs w:val="20"/>
              </w:rPr>
              <w:t xml:space="preserve">Domain of </w:t>
            </w:r>
            <w:r w:rsidR="00162333" w:rsidRPr="00D56A1D">
              <w:rPr>
                <w:rFonts w:ascii="Arial" w:hAnsi="Arial" w:cs="Arial"/>
                <w:b/>
                <w:sz w:val="20"/>
                <w:szCs w:val="20"/>
              </w:rPr>
              <w:t xml:space="preserve">Micro </w:t>
            </w:r>
            <w:r w:rsidR="0060262C">
              <w:rPr>
                <w:rFonts w:ascii="Arial" w:hAnsi="Arial" w:cs="Arial"/>
                <w:b/>
                <w:sz w:val="20"/>
                <w:szCs w:val="20"/>
              </w:rPr>
              <w:t>o</w:t>
            </w:r>
            <w:r w:rsidR="00162333" w:rsidRPr="00D56A1D">
              <w:rPr>
                <w:rFonts w:ascii="Arial" w:hAnsi="Arial" w:cs="Arial"/>
                <w:b/>
                <w:sz w:val="20"/>
                <w:szCs w:val="20"/>
              </w:rPr>
              <w:t>rganism</w:t>
            </w:r>
          </w:p>
        </w:tc>
        <w:tc>
          <w:tcPr>
            <w:tcW w:w="2430" w:type="dxa"/>
          </w:tcPr>
          <w:p w14:paraId="25DF1E7C" w14:textId="77777777" w:rsidR="00162333" w:rsidRPr="00D56A1D" w:rsidRDefault="00162333" w:rsidP="007153E2">
            <w:pPr>
              <w:spacing w:before="100" w:beforeAutospacing="1" w:after="120" w:line="360" w:lineRule="auto"/>
              <w:rPr>
                <w:rFonts w:ascii="Arial" w:hAnsi="Arial" w:cs="Arial"/>
                <w:b/>
                <w:sz w:val="20"/>
                <w:szCs w:val="20"/>
              </w:rPr>
            </w:pPr>
            <w:r w:rsidRPr="00D56A1D">
              <w:rPr>
                <w:rFonts w:ascii="Arial" w:hAnsi="Arial" w:cs="Arial"/>
                <w:b/>
                <w:sz w:val="20"/>
                <w:szCs w:val="20"/>
              </w:rPr>
              <w:t xml:space="preserve">Source </w:t>
            </w:r>
          </w:p>
        </w:tc>
        <w:tc>
          <w:tcPr>
            <w:tcW w:w="4860" w:type="dxa"/>
          </w:tcPr>
          <w:p w14:paraId="7BA14A05" w14:textId="77777777" w:rsidR="00162333" w:rsidRPr="00D56A1D" w:rsidRDefault="00162333" w:rsidP="007153E2">
            <w:pPr>
              <w:spacing w:before="100" w:beforeAutospacing="1" w:after="120" w:line="360" w:lineRule="auto"/>
              <w:rPr>
                <w:rFonts w:ascii="Arial" w:hAnsi="Arial" w:cs="Arial"/>
                <w:b/>
                <w:sz w:val="20"/>
                <w:szCs w:val="20"/>
              </w:rPr>
            </w:pPr>
            <w:r w:rsidRPr="00D56A1D">
              <w:rPr>
                <w:rFonts w:ascii="Arial" w:hAnsi="Arial" w:cs="Arial"/>
                <w:b/>
                <w:sz w:val="20"/>
                <w:szCs w:val="20"/>
              </w:rPr>
              <w:t xml:space="preserve">Role </w:t>
            </w:r>
          </w:p>
        </w:tc>
        <w:tc>
          <w:tcPr>
            <w:tcW w:w="1620" w:type="dxa"/>
          </w:tcPr>
          <w:p w14:paraId="75A18CE3" w14:textId="77777777" w:rsidR="00162333" w:rsidRPr="00D56A1D" w:rsidRDefault="00162333" w:rsidP="007153E2">
            <w:pPr>
              <w:spacing w:before="100" w:beforeAutospacing="1" w:after="120" w:line="360" w:lineRule="auto"/>
              <w:rPr>
                <w:rFonts w:ascii="Arial" w:hAnsi="Arial" w:cs="Arial"/>
                <w:b/>
                <w:sz w:val="20"/>
                <w:szCs w:val="20"/>
              </w:rPr>
            </w:pPr>
            <w:r w:rsidRPr="00D56A1D">
              <w:rPr>
                <w:rFonts w:ascii="Arial" w:hAnsi="Arial" w:cs="Arial"/>
                <w:b/>
                <w:sz w:val="20"/>
                <w:szCs w:val="20"/>
              </w:rPr>
              <w:t xml:space="preserve">Reference </w:t>
            </w:r>
          </w:p>
        </w:tc>
      </w:tr>
      <w:tr w:rsidR="00021A2B" w:rsidRPr="00D56A1D" w14:paraId="2B3E7BDD" w14:textId="77777777" w:rsidTr="0060262C">
        <w:trPr>
          <w:trHeight w:val="177"/>
        </w:trPr>
        <w:tc>
          <w:tcPr>
            <w:tcW w:w="900" w:type="dxa"/>
          </w:tcPr>
          <w:p w14:paraId="0787AE95" w14:textId="77777777" w:rsidR="00162333" w:rsidRPr="00D56A1D" w:rsidRDefault="00D85546" w:rsidP="007153E2">
            <w:pPr>
              <w:spacing w:before="100" w:beforeAutospacing="1" w:after="120" w:line="360" w:lineRule="auto"/>
              <w:rPr>
                <w:rFonts w:ascii="Arial" w:hAnsi="Arial" w:cs="Arial"/>
                <w:sz w:val="20"/>
                <w:szCs w:val="20"/>
              </w:rPr>
            </w:pPr>
            <w:r w:rsidRPr="00D56A1D">
              <w:rPr>
                <w:rFonts w:ascii="Arial" w:hAnsi="Arial" w:cs="Arial"/>
                <w:sz w:val="20"/>
                <w:szCs w:val="20"/>
              </w:rPr>
              <w:t>1.</w:t>
            </w:r>
          </w:p>
        </w:tc>
        <w:tc>
          <w:tcPr>
            <w:tcW w:w="3420" w:type="dxa"/>
          </w:tcPr>
          <w:p w14:paraId="7B413E47" w14:textId="77777777" w:rsidR="00162333" w:rsidRPr="00D56A1D" w:rsidRDefault="00021A2B" w:rsidP="007153E2">
            <w:pPr>
              <w:spacing w:before="100" w:beforeAutospacing="1" w:after="120" w:line="360" w:lineRule="auto"/>
              <w:rPr>
                <w:rFonts w:ascii="Arial" w:hAnsi="Arial" w:cs="Arial"/>
                <w:i/>
                <w:sz w:val="20"/>
                <w:szCs w:val="20"/>
              </w:rPr>
            </w:pPr>
            <w:r w:rsidRPr="00D56A1D">
              <w:rPr>
                <w:rFonts w:ascii="Arial" w:hAnsi="Arial" w:cs="Arial"/>
                <w:i/>
                <w:sz w:val="20"/>
                <w:szCs w:val="20"/>
              </w:rPr>
              <w:t>Enterobacter cloacae</w:t>
            </w:r>
          </w:p>
        </w:tc>
        <w:tc>
          <w:tcPr>
            <w:tcW w:w="1800" w:type="dxa"/>
          </w:tcPr>
          <w:p w14:paraId="10FF13D2" w14:textId="77777777" w:rsidR="00162333" w:rsidRPr="00D56A1D" w:rsidRDefault="00021A2B" w:rsidP="007153E2">
            <w:pPr>
              <w:spacing w:before="100" w:beforeAutospacing="1" w:after="120" w:line="360" w:lineRule="auto"/>
              <w:rPr>
                <w:rFonts w:ascii="Arial" w:hAnsi="Arial" w:cs="Arial"/>
                <w:iCs/>
                <w:sz w:val="20"/>
                <w:szCs w:val="20"/>
                <w:lang w:bidi="ta-IN"/>
              </w:rPr>
            </w:pPr>
            <w:r w:rsidRPr="00D56A1D">
              <w:rPr>
                <w:rFonts w:ascii="Arial" w:hAnsi="Arial" w:cs="Arial"/>
                <w:iCs/>
                <w:sz w:val="20"/>
                <w:szCs w:val="20"/>
                <w:lang w:bidi="ta-IN"/>
              </w:rPr>
              <w:t xml:space="preserve">Bacteria </w:t>
            </w:r>
          </w:p>
        </w:tc>
        <w:tc>
          <w:tcPr>
            <w:tcW w:w="2430" w:type="dxa"/>
          </w:tcPr>
          <w:p w14:paraId="24A813AA" w14:textId="77777777" w:rsidR="00162333" w:rsidRPr="00D56A1D" w:rsidRDefault="00021A2B" w:rsidP="007153E2">
            <w:pPr>
              <w:spacing w:before="100" w:beforeAutospacing="1" w:after="120" w:line="360" w:lineRule="auto"/>
              <w:rPr>
                <w:rFonts w:ascii="Arial" w:hAnsi="Arial" w:cs="Arial"/>
                <w:sz w:val="20"/>
                <w:szCs w:val="20"/>
              </w:rPr>
            </w:pPr>
            <w:r w:rsidRPr="00D56A1D">
              <w:rPr>
                <w:rFonts w:ascii="Arial" w:hAnsi="Arial" w:cs="Arial"/>
                <w:sz w:val="20"/>
                <w:szCs w:val="20"/>
              </w:rPr>
              <w:t xml:space="preserve">Stem and leaves of mulberry </w:t>
            </w:r>
          </w:p>
        </w:tc>
        <w:tc>
          <w:tcPr>
            <w:tcW w:w="4860" w:type="dxa"/>
          </w:tcPr>
          <w:p w14:paraId="5F073952" w14:textId="77777777" w:rsidR="00162333" w:rsidRPr="00D56A1D" w:rsidRDefault="003F75A3" w:rsidP="007153E2">
            <w:pPr>
              <w:spacing w:before="100" w:beforeAutospacing="1" w:after="120" w:line="360" w:lineRule="auto"/>
              <w:rPr>
                <w:rFonts w:ascii="Arial" w:hAnsi="Arial" w:cs="Arial"/>
                <w:sz w:val="20"/>
                <w:szCs w:val="20"/>
              </w:rPr>
            </w:pPr>
            <w:r w:rsidRPr="00D56A1D">
              <w:rPr>
                <w:rFonts w:ascii="Arial" w:hAnsi="Arial" w:cs="Arial"/>
                <w:sz w:val="20"/>
                <w:szCs w:val="20"/>
              </w:rPr>
              <w:t xml:space="preserve">Increased sprouting and survival percentage, root length, number of roots, fresh and dry weight of roots, shoot length, fresh and dry weight of shoots and number of leaves  </w:t>
            </w:r>
          </w:p>
        </w:tc>
        <w:tc>
          <w:tcPr>
            <w:tcW w:w="1620" w:type="dxa"/>
          </w:tcPr>
          <w:p w14:paraId="332EF374" w14:textId="77777777" w:rsidR="00162333" w:rsidRPr="00D56A1D" w:rsidRDefault="00021A2B" w:rsidP="007153E2">
            <w:pPr>
              <w:spacing w:before="100" w:beforeAutospacing="1" w:after="120" w:line="360" w:lineRule="auto"/>
              <w:rPr>
                <w:rFonts w:ascii="Arial" w:hAnsi="Arial" w:cs="Arial"/>
                <w:sz w:val="20"/>
                <w:szCs w:val="20"/>
              </w:rPr>
            </w:pPr>
            <w:r w:rsidRPr="00D56A1D">
              <w:rPr>
                <w:rFonts w:ascii="Arial" w:hAnsi="Arial" w:cs="Arial"/>
                <w:sz w:val="20"/>
                <w:szCs w:val="20"/>
              </w:rPr>
              <w:t>Bhuvaneshwari et al. 2025</w:t>
            </w:r>
          </w:p>
        </w:tc>
      </w:tr>
      <w:tr w:rsidR="00021A2B" w:rsidRPr="00D56A1D" w14:paraId="062B354E" w14:textId="77777777" w:rsidTr="0060262C">
        <w:trPr>
          <w:trHeight w:val="912"/>
        </w:trPr>
        <w:tc>
          <w:tcPr>
            <w:tcW w:w="900" w:type="dxa"/>
          </w:tcPr>
          <w:p w14:paraId="17229525" w14:textId="77777777" w:rsidR="00162333" w:rsidRPr="00D56A1D" w:rsidRDefault="00D85546" w:rsidP="007153E2">
            <w:pPr>
              <w:spacing w:before="100" w:beforeAutospacing="1" w:after="120" w:line="360" w:lineRule="auto"/>
              <w:rPr>
                <w:rFonts w:ascii="Arial" w:hAnsi="Arial" w:cs="Arial"/>
                <w:sz w:val="20"/>
                <w:szCs w:val="20"/>
              </w:rPr>
            </w:pPr>
            <w:r w:rsidRPr="00D56A1D">
              <w:rPr>
                <w:rFonts w:ascii="Arial" w:hAnsi="Arial" w:cs="Arial"/>
                <w:sz w:val="20"/>
                <w:szCs w:val="20"/>
              </w:rPr>
              <w:t>2.</w:t>
            </w:r>
          </w:p>
        </w:tc>
        <w:tc>
          <w:tcPr>
            <w:tcW w:w="3420" w:type="dxa"/>
          </w:tcPr>
          <w:p w14:paraId="24C06756" w14:textId="77777777" w:rsidR="00162333" w:rsidRPr="00D56A1D" w:rsidRDefault="00DC17BD" w:rsidP="007153E2">
            <w:pPr>
              <w:autoSpaceDE w:val="0"/>
              <w:autoSpaceDN w:val="0"/>
              <w:adjustRightInd w:val="0"/>
              <w:spacing w:before="100" w:beforeAutospacing="1" w:after="120" w:line="360" w:lineRule="auto"/>
              <w:rPr>
                <w:rFonts w:ascii="Arial" w:hAnsi="Arial" w:cs="Arial"/>
                <w:sz w:val="20"/>
                <w:szCs w:val="20"/>
              </w:rPr>
            </w:pPr>
            <w:proofErr w:type="spellStart"/>
            <w:r w:rsidRPr="0060262C">
              <w:rPr>
                <w:rFonts w:ascii="Arial" w:hAnsi="Arial" w:cs="Arial"/>
                <w:i/>
                <w:sz w:val="20"/>
                <w:szCs w:val="20"/>
              </w:rPr>
              <w:t>Talaromyces</w:t>
            </w:r>
            <w:proofErr w:type="spellEnd"/>
            <w:r w:rsidRPr="00D56A1D">
              <w:rPr>
                <w:rFonts w:ascii="Arial" w:hAnsi="Arial" w:cs="Arial"/>
                <w:sz w:val="20"/>
                <w:szCs w:val="20"/>
              </w:rPr>
              <w:t xml:space="preserve"> sp., </w:t>
            </w:r>
            <w:proofErr w:type="spellStart"/>
            <w:r w:rsidRPr="0060262C">
              <w:rPr>
                <w:rFonts w:ascii="Arial" w:hAnsi="Arial" w:cs="Arial"/>
                <w:i/>
                <w:sz w:val="20"/>
                <w:szCs w:val="20"/>
              </w:rPr>
              <w:t>Pseudeurotium</w:t>
            </w:r>
            <w:proofErr w:type="spellEnd"/>
            <w:r w:rsidRPr="00D56A1D">
              <w:rPr>
                <w:rFonts w:ascii="Arial" w:hAnsi="Arial" w:cs="Arial"/>
                <w:sz w:val="20"/>
                <w:szCs w:val="20"/>
              </w:rPr>
              <w:t xml:space="preserve"> sp., </w:t>
            </w:r>
            <w:r w:rsidRPr="0060262C">
              <w:rPr>
                <w:rFonts w:ascii="Arial" w:hAnsi="Arial" w:cs="Arial"/>
                <w:i/>
                <w:sz w:val="20"/>
                <w:szCs w:val="20"/>
              </w:rPr>
              <w:t>Penicillium</w:t>
            </w:r>
            <w:r w:rsidR="0060262C">
              <w:rPr>
                <w:rFonts w:ascii="Arial" w:hAnsi="Arial" w:cs="Arial"/>
                <w:sz w:val="20"/>
                <w:szCs w:val="20"/>
              </w:rPr>
              <w:t xml:space="preserve"> sp.</w:t>
            </w:r>
            <w:r w:rsidRPr="00D56A1D">
              <w:rPr>
                <w:rFonts w:ascii="Arial" w:hAnsi="Arial" w:cs="Arial"/>
                <w:sz w:val="20"/>
                <w:szCs w:val="20"/>
              </w:rPr>
              <w:t xml:space="preserve"> and </w:t>
            </w:r>
            <w:r w:rsidRPr="0060262C">
              <w:rPr>
                <w:rFonts w:ascii="Arial" w:hAnsi="Arial" w:cs="Arial"/>
                <w:i/>
                <w:sz w:val="20"/>
                <w:szCs w:val="20"/>
              </w:rPr>
              <w:t>Trichoderma</w:t>
            </w:r>
            <w:r w:rsidRPr="00D56A1D">
              <w:rPr>
                <w:rFonts w:ascii="Arial" w:hAnsi="Arial" w:cs="Arial"/>
                <w:sz w:val="20"/>
                <w:szCs w:val="20"/>
              </w:rPr>
              <w:t xml:space="preserve"> sp. </w:t>
            </w:r>
          </w:p>
        </w:tc>
        <w:tc>
          <w:tcPr>
            <w:tcW w:w="1800" w:type="dxa"/>
          </w:tcPr>
          <w:p w14:paraId="04491F3E" w14:textId="77777777" w:rsidR="00162333" w:rsidRPr="00D56A1D" w:rsidRDefault="00DC17BD" w:rsidP="007153E2">
            <w:pPr>
              <w:spacing w:before="100" w:beforeAutospacing="1" w:after="120" w:line="360" w:lineRule="auto"/>
              <w:rPr>
                <w:rFonts w:ascii="Arial" w:hAnsi="Arial" w:cs="Arial"/>
                <w:iCs/>
                <w:sz w:val="20"/>
                <w:szCs w:val="20"/>
                <w:lang w:bidi="ta-IN"/>
              </w:rPr>
            </w:pPr>
            <w:r w:rsidRPr="00D56A1D">
              <w:rPr>
                <w:rFonts w:ascii="Arial" w:hAnsi="Arial" w:cs="Arial"/>
                <w:iCs/>
                <w:sz w:val="20"/>
                <w:szCs w:val="20"/>
                <w:lang w:bidi="ta-IN"/>
              </w:rPr>
              <w:t xml:space="preserve">Fungi </w:t>
            </w:r>
          </w:p>
        </w:tc>
        <w:tc>
          <w:tcPr>
            <w:tcW w:w="2430" w:type="dxa"/>
          </w:tcPr>
          <w:p w14:paraId="04404E91" w14:textId="77777777" w:rsidR="00162333" w:rsidRPr="00D56A1D" w:rsidRDefault="00DC17BD" w:rsidP="007153E2">
            <w:pPr>
              <w:spacing w:before="100" w:beforeAutospacing="1" w:after="120" w:line="360" w:lineRule="auto"/>
              <w:rPr>
                <w:rFonts w:ascii="Arial" w:hAnsi="Arial" w:cs="Arial"/>
                <w:sz w:val="20"/>
                <w:szCs w:val="20"/>
              </w:rPr>
            </w:pPr>
            <w:r w:rsidRPr="00D56A1D">
              <w:rPr>
                <w:rFonts w:ascii="Arial" w:hAnsi="Arial" w:cs="Arial"/>
                <w:sz w:val="20"/>
                <w:szCs w:val="20"/>
              </w:rPr>
              <w:t>Mulberry tree</w:t>
            </w:r>
          </w:p>
        </w:tc>
        <w:tc>
          <w:tcPr>
            <w:tcW w:w="4860" w:type="dxa"/>
          </w:tcPr>
          <w:p w14:paraId="3212B744" w14:textId="77777777" w:rsidR="00162333" w:rsidRPr="00D56A1D" w:rsidRDefault="0060262C" w:rsidP="007153E2">
            <w:pPr>
              <w:autoSpaceDE w:val="0"/>
              <w:autoSpaceDN w:val="0"/>
              <w:adjustRightInd w:val="0"/>
              <w:spacing w:before="100" w:beforeAutospacing="1" w:after="120" w:line="360" w:lineRule="auto"/>
              <w:rPr>
                <w:rFonts w:ascii="Arial" w:hAnsi="Arial" w:cs="Arial"/>
                <w:sz w:val="20"/>
                <w:szCs w:val="20"/>
              </w:rPr>
            </w:pPr>
            <w:r w:rsidRPr="00D56A1D">
              <w:rPr>
                <w:rFonts w:ascii="Arial" w:hAnsi="Arial" w:cs="Arial"/>
                <w:sz w:val="20"/>
                <w:szCs w:val="20"/>
              </w:rPr>
              <w:t xml:space="preserve">Stimulated </w:t>
            </w:r>
            <w:r w:rsidR="00DC17BD" w:rsidRPr="00D56A1D">
              <w:rPr>
                <w:rFonts w:ascii="Arial" w:hAnsi="Arial" w:cs="Arial"/>
                <w:sz w:val="20"/>
                <w:szCs w:val="20"/>
              </w:rPr>
              <w:t>mulberry growth, exhibiting increased biomass and length of stems and roots</w:t>
            </w:r>
          </w:p>
        </w:tc>
        <w:tc>
          <w:tcPr>
            <w:tcW w:w="1620" w:type="dxa"/>
          </w:tcPr>
          <w:p w14:paraId="130D7416" w14:textId="77777777" w:rsidR="00162333" w:rsidRPr="00D56A1D" w:rsidRDefault="00DC17BD" w:rsidP="007153E2">
            <w:pPr>
              <w:spacing w:before="100" w:beforeAutospacing="1" w:after="120" w:line="360" w:lineRule="auto"/>
              <w:rPr>
                <w:rFonts w:ascii="Arial" w:hAnsi="Arial" w:cs="Arial"/>
                <w:sz w:val="20"/>
                <w:szCs w:val="20"/>
              </w:rPr>
            </w:pPr>
            <w:r w:rsidRPr="00D56A1D">
              <w:rPr>
                <w:rFonts w:ascii="Arial" w:hAnsi="Arial" w:cs="Arial"/>
                <w:sz w:val="20"/>
                <w:szCs w:val="20"/>
              </w:rPr>
              <w:t>Ting Ou et al. 2023</w:t>
            </w:r>
          </w:p>
        </w:tc>
      </w:tr>
      <w:tr w:rsidR="0060262C" w:rsidRPr="00D56A1D" w14:paraId="67FEE1F2" w14:textId="77777777" w:rsidTr="0060262C">
        <w:trPr>
          <w:trHeight w:val="177"/>
        </w:trPr>
        <w:tc>
          <w:tcPr>
            <w:tcW w:w="900" w:type="dxa"/>
          </w:tcPr>
          <w:p w14:paraId="42A8A57C"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3.</w:t>
            </w:r>
          </w:p>
        </w:tc>
        <w:tc>
          <w:tcPr>
            <w:tcW w:w="3420" w:type="dxa"/>
          </w:tcPr>
          <w:p w14:paraId="5AE17012" w14:textId="77777777" w:rsidR="0060262C" w:rsidRPr="00D56A1D" w:rsidRDefault="0060262C" w:rsidP="007153E2">
            <w:pPr>
              <w:autoSpaceDE w:val="0"/>
              <w:autoSpaceDN w:val="0"/>
              <w:adjustRightInd w:val="0"/>
              <w:spacing w:before="100" w:beforeAutospacing="1" w:after="120" w:line="360" w:lineRule="auto"/>
              <w:rPr>
                <w:rFonts w:ascii="Arial" w:hAnsi="Arial" w:cs="Arial"/>
                <w:sz w:val="20"/>
                <w:szCs w:val="20"/>
              </w:rPr>
            </w:pPr>
            <w:proofErr w:type="spellStart"/>
            <w:r w:rsidRPr="00D56A1D">
              <w:rPr>
                <w:rFonts w:ascii="Arial" w:hAnsi="Arial" w:cs="Arial"/>
                <w:sz w:val="20"/>
                <w:szCs w:val="20"/>
              </w:rPr>
              <w:t>Talaromyces</w:t>
            </w:r>
            <w:proofErr w:type="spellEnd"/>
            <w:r w:rsidRPr="00D56A1D">
              <w:rPr>
                <w:rFonts w:ascii="Arial" w:hAnsi="Arial" w:cs="Arial"/>
                <w:sz w:val="20"/>
                <w:szCs w:val="20"/>
              </w:rPr>
              <w:t xml:space="preserve"> sp., </w:t>
            </w:r>
            <w:proofErr w:type="spellStart"/>
            <w:r w:rsidRPr="00D56A1D">
              <w:rPr>
                <w:rFonts w:ascii="Arial" w:hAnsi="Arial" w:cs="Arial"/>
                <w:sz w:val="20"/>
                <w:szCs w:val="20"/>
              </w:rPr>
              <w:t>Pseudeurotium</w:t>
            </w:r>
            <w:proofErr w:type="spellEnd"/>
            <w:r w:rsidRPr="00D56A1D">
              <w:rPr>
                <w:rFonts w:ascii="Arial" w:hAnsi="Arial" w:cs="Arial"/>
                <w:sz w:val="20"/>
                <w:szCs w:val="20"/>
              </w:rPr>
              <w:t xml:space="preserve"> sp., Penicillium sp., and Trichoderma sp. </w:t>
            </w:r>
          </w:p>
        </w:tc>
        <w:tc>
          <w:tcPr>
            <w:tcW w:w="1800" w:type="dxa"/>
          </w:tcPr>
          <w:p w14:paraId="15953D35" w14:textId="77777777" w:rsidR="0060262C" w:rsidRPr="00D56A1D" w:rsidRDefault="0060262C" w:rsidP="007153E2">
            <w:pPr>
              <w:spacing w:before="100" w:beforeAutospacing="1" w:after="120" w:line="360" w:lineRule="auto"/>
              <w:rPr>
                <w:rFonts w:ascii="Arial" w:hAnsi="Arial" w:cs="Arial"/>
                <w:iCs/>
                <w:sz w:val="20"/>
                <w:szCs w:val="20"/>
                <w:lang w:bidi="ta-IN"/>
              </w:rPr>
            </w:pPr>
            <w:r w:rsidRPr="00D56A1D">
              <w:rPr>
                <w:rFonts w:ascii="Arial" w:hAnsi="Arial" w:cs="Arial"/>
                <w:iCs/>
                <w:sz w:val="20"/>
                <w:szCs w:val="20"/>
                <w:lang w:bidi="ta-IN"/>
              </w:rPr>
              <w:t xml:space="preserve">Fungi </w:t>
            </w:r>
          </w:p>
        </w:tc>
        <w:tc>
          <w:tcPr>
            <w:tcW w:w="2430" w:type="dxa"/>
          </w:tcPr>
          <w:p w14:paraId="1959C57D"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Mulberry tree</w:t>
            </w:r>
          </w:p>
        </w:tc>
        <w:tc>
          <w:tcPr>
            <w:tcW w:w="4860" w:type="dxa"/>
          </w:tcPr>
          <w:p w14:paraId="23FA1ED5" w14:textId="77777777" w:rsidR="0060262C" w:rsidRPr="00D56A1D" w:rsidRDefault="0060262C" w:rsidP="007153E2">
            <w:pPr>
              <w:autoSpaceDE w:val="0"/>
              <w:autoSpaceDN w:val="0"/>
              <w:adjustRightInd w:val="0"/>
              <w:spacing w:before="100" w:beforeAutospacing="1" w:after="120" w:line="360" w:lineRule="auto"/>
              <w:rPr>
                <w:rFonts w:ascii="Arial" w:hAnsi="Arial" w:cs="Arial"/>
                <w:sz w:val="20"/>
                <w:szCs w:val="20"/>
              </w:rPr>
            </w:pPr>
            <w:r w:rsidRPr="00D56A1D">
              <w:rPr>
                <w:rFonts w:ascii="Arial" w:hAnsi="Arial" w:cs="Arial"/>
                <w:color w:val="1B1B1B"/>
                <w:sz w:val="20"/>
                <w:szCs w:val="20"/>
                <w:shd w:val="clear" w:color="auto" w:fill="FFFFFF"/>
              </w:rPr>
              <w:t>Induced the production of catalase,</w:t>
            </w:r>
            <w:r>
              <w:rPr>
                <w:rFonts w:ascii="Arial" w:hAnsi="Arial" w:cs="Arial"/>
                <w:color w:val="1B1B1B"/>
                <w:sz w:val="20"/>
                <w:szCs w:val="20"/>
                <w:shd w:val="clear" w:color="auto" w:fill="FFFFFF"/>
              </w:rPr>
              <w:t xml:space="preserve"> soluble sugar, and chlorophyll</w:t>
            </w:r>
            <w:r w:rsidRPr="00D56A1D">
              <w:rPr>
                <w:rFonts w:ascii="Arial" w:hAnsi="Arial" w:cs="Arial"/>
                <w:color w:val="1B1B1B"/>
                <w:sz w:val="20"/>
                <w:szCs w:val="20"/>
                <w:shd w:val="clear" w:color="auto" w:fill="FFFFFF"/>
              </w:rPr>
              <w:t xml:space="preserve"> which in turn enhanced the drought tolerance of mulberry and accelerated their growth recovery.</w:t>
            </w:r>
          </w:p>
        </w:tc>
        <w:tc>
          <w:tcPr>
            <w:tcW w:w="1620" w:type="dxa"/>
          </w:tcPr>
          <w:p w14:paraId="4D7DA3B9"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Ting Ou et al. 2023</w:t>
            </w:r>
          </w:p>
        </w:tc>
      </w:tr>
      <w:tr w:rsidR="0060262C" w:rsidRPr="00D56A1D" w14:paraId="00053F11" w14:textId="77777777" w:rsidTr="0060262C">
        <w:trPr>
          <w:trHeight w:val="177"/>
        </w:trPr>
        <w:tc>
          <w:tcPr>
            <w:tcW w:w="900" w:type="dxa"/>
          </w:tcPr>
          <w:p w14:paraId="382EF6C7"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4.</w:t>
            </w:r>
          </w:p>
        </w:tc>
        <w:tc>
          <w:tcPr>
            <w:tcW w:w="3420" w:type="dxa"/>
          </w:tcPr>
          <w:p w14:paraId="7CBDFF6A" w14:textId="77777777" w:rsidR="0060262C" w:rsidRPr="00D56A1D" w:rsidRDefault="0060262C" w:rsidP="007153E2">
            <w:pPr>
              <w:spacing w:before="100" w:beforeAutospacing="1" w:after="120" w:line="360" w:lineRule="auto"/>
              <w:rPr>
                <w:rFonts w:ascii="Arial" w:hAnsi="Arial" w:cs="Arial"/>
                <w:i/>
                <w:sz w:val="20"/>
                <w:szCs w:val="20"/>
              </w:rPr>
            </w:pPr>
            <w:r w:rsidRPr="00D56A1D">
              <w:rPr>
                <w:rFonts w:ascii="Arial" w:hAnsi="Arial" w:cs="Arial"/>
                <w:i/>
                <w:sz w:val="20"/>
                <w:szCs w:val="20"/>
              </w:rPr>
              <w:t>Klebsiella aerogenes</w:t>
            </w:r>
          </w:p>
        </w:tc>
        <w:tc>
          <w:tcPr>
            <w:tcW w:w="1800" w:type="dxa"/>
          </w:tcPr>
          <w:p w14:paraId="1FFC7E85" w14:textId="77777777" w:rsidR="0060262C" w:rsidRPr="00D56A1D" w:rsidRDefault="0060262C" w:rsidP="007153E2">
            <w:pPr>
              <w:spacing w:before="100" w:beforeAutospacing="1" w:after="120" w:line="360" w:lineRule="auto"/>
              <w:rPr>
                <w:rFonts w:ascii="Arial" w:hAnsi="Arial" w:cs="Arial"/>
                <w:iCs/>
                <w:sz w:val="20"/>
                <w:szCs w:val="20"/>
                <w:lang w:bidi="ta-IN"/>
              </w:rPr>
            </w:pPr>
            <w:r w:rsidRPr="00D56A1D">
              <w:rPr>
                <w:rFonts w:ascii="Arial" w:hAnsi="Arial" w:cs="Arial"/>
                <w:iCs/>
                <w:sz w:val="20"/>
                <w:szCs w:val="20"/>
                <w:lang w:bidi="ta-IN"/>
              </w:rPr>
              <w:t xml:space="preserve">Bacteria </w:t>
            </w:r>
          </w:p>
        </w:tc>
        <w:tc>
          <w:tcPr>
            <w:tcW w:w="2430" w:type="dxa"/>
          </w:tcPr>
          <w:p w14:paraId="348E7548"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 xml:space="preserve">Mulberry roots </w:t>
            </w:r>
          </w:p>
        </w:tc>
        <w:tc>
          <w:tcPr>
            <w:tcW w:w="4860" w:type="dxa"/>
          </w:tcPr>
          <w:p w14:paraId="58361123"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Stimulates mulberry growth</w:t>
            </w:r>
          </w:p>
        </w:tc>
        <w:tc>
          <w:tcPr>
            <w:tcW w:w="1620" w:type="dxa"/>
          </w:tcPr>
          <w:p w14:paraId="2D3C5E95"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Ting Ou et al. 2022</w:t>
            </w:r>
          </w:p>
        </w:tc>
      </w:tr>
      <w:tr w:rsidR="0060262C" w:rsidRPr="00D56A1D" w14:paraId="2F6FC678" w14:textId="77777777" w:rsidTr="0060262C">
        <w:trPr>
          <w:trHeight w:val="177"/>
        </w:trPr>
        <w:tc>
          <w:tcPr>
            <w:tcW w:w="900" w:type="dxa"/>
          </w:tcPr>
          <w:p w14:paraId="645126D8"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5.</w:t>
            </w:r>
          </w:p>
        </w:tc>
        <w:tc>
          <w:tcPr>
            <w:tcW w:w="3420" w:type="dxa"/>
          </w:tcPr>
          <w:p w14:paraId="184C2B1A"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i/>
                <w:iCs/>
                <w:sz w:val="20"/>
                <w:szCs w:val="20"/>
              </w:rPr>
              <w:t xml:space="preserve">Bacillus </w:t>
            </w:r>
            <w:proofErr w:type="spellStart"/>
            <w:r w:rsidRPr="00D56A1D">
              <w:rPr>
                <w:rFonts w:ascii="Arial" w:hAnsi="Arial" w:cs="Arial"/>
                <w:i/>
                <w:iCs/>
                <w:sz w:val="20"/>
                <w:szCs w:val="20"/>
              </w:rPr>
              <w:t>amyloliquefaciens</w:t>
            </w:r>
            <w:proofErr w:type="spellEnd"/>
          </w:p>
        </w:tc>
        <w:tc>
          <w:tcPr>
            <w:tcW w:w="1800" w:type="dxa"/>
          </w:tcPr>
          <w:p w14:paraId="3D1E44BC" w14:textId="77777777" w:rsidR="0060262C" w:rsidRPr="00D56A1D" w:rsidRDefault="0060262C" w:rsidP="007153E2">
            <w:pPr>
              <w:spacing w:before="100" w:beforeAutospacing="1" w:after="120" w:line="360" w:lineRule="auto"/>
              <w:rPr>
                <w:rFonts w:ascii="Arial" w:hAnsi="Arial" w:cs="Arial"/>
                <w:iCs/>
                <w:sz w:val="20"/>
                <w:szCs w:val="20"/>
                <w:lang w:bidi="ta-IN"/>
              </w:rPr>
            </w:pPr>
            <w:r w:rsidRPr="00D56A1D">
              <w:rPr>
                <w:rFonts w:ascii="Arial" w:hAnsi="Arial" w:cs="Arial"/>
                <w:iCs/>
                <w:sz w:val="20"/>
                <w:szCs w:val="20"/>
                <w:lang w:bidi="ta-IN"/>
              </w:rPr>
              <w:t xml:space="preserve">Bacteria </w:t>
            </w:r>
          </w:p>
        </w:tc>
        <w:tc>
          <w:tcPr>
            <w:tcW w:w="2430" w:type="dxa"/>
          </w:tcPr>
          <w:p w14:paraId="4D3FB44A"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Mulberry tree leaves</w:t>
            </w:r>
          </w:p>
        </w:tc>
        <w:tc>
          <w:tcPr>
            <w:tcW w:w="4860" w:type="dxa"/>
          </w:tcPr>
          <w:p w14:paraId="1FF46C7A" w14:textId="77777777" w:rsidR="0060262C" w:rsidRPr="00D56A1D" w:rsidRDefault="0060262C" w:rsidP="007153E2">
            <w:pPr>
              <w:spacing w:before="100" w:beforeAutospacing="1" w:after="120" w:line="360" w:lineRule="auto"/>
              <w:rPr>
                <w:rFonts w:ascii="Arial" w:hAnsi="Arial" w:cs="Arial"/>
                <w:iCs/>
                <w:sz w:val="20"/>
                <w:szCs w:val="20"/>
              </w:rPr>
            </w:pPr>
            <w:r w:rsidRPr="00D56A1D">
              <w:rPr>
                <w:rFonts w:ascii="Arial" w:hAnsi="Arial" w:cs="Arial"/>
                <w:sz w:val="20"/>
                <w:szCs w:val="20"/>
              </w:rPr>
              <w:t xml:space="preserve">Antimicrobial activity against </w:t>
            </w:r>
            <w:r w:rsidRPr="00D56A1D">
              <w:rPr>
                <w:rFonts w:ascii="Arial" w:hAnsi="Arial" w:cs="Arial"/>
                <w:i/>
                <w:iCs/>
                <w:sz w:val="20"/>
                <w:szCs w:val="20"/>
              </w:rPr>
              <w:t xml:space="preserve">Botrytis cinerea </w:t>
            </w:r>
            <w:r w:rsidRPr="00D56A1D">
              <w:rPr>
                <w:rFonts w:ascii="Arial" w:hAnsi="Arial" w:cs="Arial"/>
                <w:iCs/>
                <w:sz w:val="20"/>
                <w:szCs w:val="20"/>
              </w:rPr>
              <w:t xml:space="preserve">and antagonistic property against </w:t>
            </w:r>
            <w:proofErr w:type="spellStart"/>
            <w:r w:rsidRPr="00D56A1D">
              <w:rPr>
                <w:rFonts w:ascii="Arial" w:hAnsi="Arial" w:cs="Arial"/>
                <w:iCs/>
                <w:sz w:val="20"/>
                <w:szCs w:val="20"/>
              </w:rPr>
              <w:t>Spodopteralitura</w:t>
            </w:r>
            <w:proofErr w:type="spellEnd"/>
          </w:p>
        </w:tc>
        <w:tc>
          <w:tcPr>
            <w:tcW w:w="1620" w:type="dxa"/>
          </w:tcPr>
          <w:p w14:paraId="7EF245E1" w14:textId="77777777" w:rsidR="0060262C" w:rsidRPr="00D56A1D" w:rsidRDefault="0060262C" w:rsidP="007153E2">
            <w:pPr>
              <w:spacing w:before="100" w:beforeAutospacing="1" w:after="120" w:line="360" w:lineRule="auto"/>
              <w:rPr>
                <w:rFonts w:ascii="Arial" w:hAnsi="Arial" w:cs="Arial"/>
                <w:sz w:val="20"/>
                <w:szCs w:val="20"/>
              </w:rPr>
            </w:pPr>
            <w:proofErr w:type="gramStart"/>
            <w:r w:rsidRPr="00D56A1D">
              <w:rPr>
                <w:rFonts w:ascii="Arial" w:hAnsi="Arial" w:cs="Arial"/>
                <w:sz w:val="20"/>
                <w:szCs w:val="20"/>
              </w:rPr>
              <w:t>Xie  et al.</w:t>
            </w:r>
            <w:proofErr w:type="gramEnd"/>
            <w:r w:rsidRPr="00D56A1D">
              <w:rPr>
                <w:rFonts w:ascii="Arial" w:hAnsi="Arial" w:cs="Arial"/>
                <w:sz w:val="20"/>
                <w:szCs w:val="20"/>
              </w:rPr>
              <w:t xml:space="preserve"> 2020</w:t>
            </w:r>
          </w:p>
        </w:tc>
      </w:tr>
      <w:tr w:rsidR="0060262C" w:rsidRPr="00D56A1D" w14:paraId="0190C08C" w14:textId="77777777" w:rsidTr="0060262C">
        <w:trPr>
          <w:trHeight w:val="177"/>
        </w:trPr>
        <w:tc>
          <w:tcPr>
            <w:tcW w:w="900" w:type="dxa"/>
          </w:tcPr>
          <w:p w14:paraId="6E1DBBA3"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6.</w:t>
            </w:r>
          </w:p>
        </w:tc>
        <w:tc>
          <w:tcPr>
            <w:tcW w:w="3420" w:type="dxa"/>
          </w:tcPr>
          <w:p w14:paraId="05B45873"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i/>
                <w:sz w:val="20"/>
                <w:szCs w:val="20"/>
              </w:rPr>
              <w:t>Bacillus</w:t>
            </w:r>
            <w:r w:rsidRPr="00D56A1D">
              <w:rPr>
                <w:rFonts w:ascii="Arial" w:hAnsi="Arial" w:cs="Arial"/>
                <w:sz w:val="20"/>
                <w:szCs w:val="20"/>
              </w:rPr>
              <w:t xml:space="preserve"> sp.</w:t>
            </w:r>
          </w:p>
        </w:tc>
        <w:tc>
          <w:tcPr>
            <w:tcW w:w="1800" w:type="dxa"/>
          </w:tcPr>
          <w:p w14:paraId="72B1ED8B"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 xml:space="preserve">Bacteria </w:t>
            </w:r>
          </w:p>
        </w:tc>
        <w:tc>
          <w:tcPr>
            <w:tcW w:w="2430" w:type="dxa"/>
          </w:tcPr>
          <w:p w14:paraId="2EF2EF6C"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Mulberry stems</w:t>
            </w:r>
          </w:p>
        </w:tc>
        <w:tc>
          <w:tcPr>
            <w:tcW w:w="4860" w:type="dxa"/>
          </w:tcPr>
          <w:p w14:paraId="38D7DAE0"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Increased root length, shoot length and fresh weight of root and shoot</w:t>
            </w:r>
          </w:p>
        </w:tc>
        <w:tc>
          <w:tcPr>
            <w:tcW w:w="1620" w:type="dxa"/>
          </w:tcPr>
          <w:p w14:paraId="4BF498A5"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Xu et al. 2019</w:t>
            </w:r>
          </w:p>
        </w:tc>
      </w:tr>
      <w:tr w:rsidR="0060262C" w:rsidRPr="00D56A1D" w14:paraId="524F4563" w14:textId="77777777" w:rsidTr="0060262C">
        <w:trPr>
          <w:trHeight w:val="498"/>
        </w:trPr>
        <w:tc>
          <w:tcPr>
            <w:tcW w:w="900" w:type="dxa"/>
          </w:tcPr>
          <w:p w14:paraId="29375CBB"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7.</w:t>
            </w:r>
          </w:p>
        </w:tc>
        <w:tc>
          <w:tcPr>
            <w:tcW w:w="3420" w:type="dxa"/>
          </w:tcPr>
          <w:p w14:paraId="4BED294E"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i/>
                <w:sz w:val="20"/>
                <w:szCs w:val="20"/>
              </w:rPr>
              <w:t>Pseudomonas</w:t>
            </w:r>
            <w:r w:rsidRPr="00D56A1D">
              <w:rPr>
                <w:rFonts w:ascii="Arial" w:hAnsi="Arial" w:cs="Arial"/>
                <w:sz w:val="20"/>
                <w:szCs w:val="20"/>
              </w:rPr>
              <w:t xml:space="preserve"> sp.</w:t>
            </w:r>
          </w:p>
        </w:tc>
        <w:tc>
          <w:tcPr>
            <w:tcW w:w="1800" w:type="dxa"/>
          </w:tcPr>
          <w:p w14:paraId="64568397"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 xml:space="preserve">Bacteria </w:t>
            </w:r>
          </w:p>
        </w:tc>
        <w:tc>
          <w:tcPr>
            <w:tcW w:w="2430" w:type="dxa"/>
          </w:tcPr>
          <w:p w14:paraId="66032FBD"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Mulberry stems</w:t>
            </w:r>
          </w:p>
        </w:tc>
        <w:tc>
          <w:tcPr>
            <w:tcW w:w="4860" w:type="dxa"/>
          </w:tcPr>
          <w:p w14:paraId="234B577A" w14:textId="77777777" w:rsidR="0060262C" w:rsidRPr="00D56A1D" w:rsidRDefault="0060262C" w:rsidP="007153E2">
            <w:pPr>
              <w:spacing w:before="100" w:beforeAutospacing="1" w:after="120" w:line="360" w:lineRule="auto"/>
              <w:rPr>
                <w:rFonts w:ascii="Arial" w:hAnsi="Arial" w:cs="Arial"/>
                <w:sz w:val="20"/>
                <w:szCs w:val="20"/>
              </w:rPr>
            </w:pPr>
            <w:r>
              <w:rPr>
                <w:rFonts w:ascii="Arial" w:hAnsi="Arial" w:cs="Arial"/>
                <w:sz w:val="20"/>
                <w:szCs w:val="20"/>
              </w:rPr>
              <w:t xml:space="preserve">Enhancement of Mulberry seedling growth and </w:t>
            </w:r>
            <w:r w:rsidRPr="00D56A1D">
              <w:rPr>
                <w:rFonts w:ascii="Arial" w:hAnsi="Arial" w:cs="Arial"/>
                <w:sz w:val="20"/>
                <w:szCs w:val="20"/>
              </w:rPr>
              <w:t xml:space="preserve">increased shoot length root fresh weight </w:t>
            </w:r>
          </w:p>
        </w:tc>
        <w:tc>
          <w:tcPr>
            <w:tcW w:w="1620" w:type="dxa"/>
          </w:tcPr>
          <w:p w14:paraId="1C67B9CA"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Xu et al. 2019</w:t>
            </w:r>
          </w:p>
        </w:tc>
      </w:tr>
      <w:tr w:rsidR="0060262C" w:rsidRPr="00D56A1D" w14:paraId="33165833" w14:textId="77777777" w:rsidTr="0060262C">
        <w:trPr>
          <w:trHeight w:val="516"/>
        </w:trPr>
        <w:tc>
          <w:tcPr>
            <w:tcW w:w="900" w:type="dxa"/>
          </w:tcPr>
          <w:p w14:paraId="4625B9FC" w14:textId="77777777" w:rsidR="0060262C" w:rsidRPr="00D56A1D" w:rsidRDefault="0060262C" w:rsidP="007153E2">
            <w:pPr>
              <w:spacing w:before="100" w:beforeAutospacing="1" w:after="120" w:line="360" w:lineRule="auto"/>
              <w:rPr>
                <w:rFonts w:ascii="Arial" w:hAnsi="Arial" w:cs="Arial"/>
                <w:sz w:val="20"/>
                <w:szCs w:val="20"/>
              </w:rPr>
            </w:pPr>
            <w:r>
              <w:rPr>
                <w:rFonts w:ascii="Arial" w:hAnsi="Arial" w:cs="Arial"/>
                <w:sz w:val="20"/>
                <w:szCs w:val="20"/>
              </w:rPr>
              <w:t>8.</w:t>
            </w:r>
          </w:p>
        </w:tc>
        <w:tc>
          <w:tcPr>
            <w:tcW w:w="3420" w:type="dxa"/>
          </w:tcPr>
          <w:p w14:paraId="305CDC47"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i/>
                <w:sz w:val="20"/>
                <w:szCs w:val="20"/>
              </w:rPr>
              <w:t>Bacillus</w:t>
            </w:r>
            <w:r w:rsidRPr="00D56A1D">
              <w:rPr>
                <w:rFonts w:ascii="Arial" w:hAnsi="Arial" w:cs="Arial"/>
                <w:sz w:val="20"/>
                <w:szCs w:val="20"/>
              </w:rPr>
              <w:t xml:space="preserve"> sp., </w:t>
            </w:r>
            <w:r w:rsidRPr="00D56A1D">
              <w:rPr>
                <w:rFonts w:ascii="Arial" w:hAnsi="Arial" w:cs="Arial"/>
                <w:i/>
                <w:sz w:val="20"/>
                <w:szCs w:val="20"/>
              </w:rPr>
              <w:t>Pseudomonas</w:t>
            </w:r>
            <w:r w:rsidRPr="00D56A1D">
              <w:rPr>
                <w:rFonts w:ascii="Arial" w:hAnsi="Arial" w:cs="Arial"/>
                <w:sz w:val="20"/>
                <w:szCs w:val="20"/>
              </w:rPr>
              <w:t xml:space="preserve"> sp. and </w:t>
            </w:r>
            <w:proofErr w:type="spellStart"/>
            <w:r w:rsidRPr="0060262C">
              <w:rPr>
                <w:rFonts w:ascii="Arial" w:hAnsi="Arial" w:cs="Arial"/>
                <w:i/>
                <w:sz w:val="20"/>
                <w:szCs w:val="20"/>
              </w:rPr>
              <w:lastRenderedPageBreak/>
              <w:t>Curtobacterium</w:t>
            </w:r>
            <w:proofErr w:type="spellEnd"/>
            <w:r w:rsidRPr="00D56A1D">
              <w:rPr>
                <w:rFonts w:ascii="Arial" w:hAnsi="Arial" w:cs="Arial"/>
                <w:sz w:val="20"/>
                <w:szCs w:val="20"/>
              </w:rPr>
              <w:t xml:space="preserve"> sp. </w:t>
            </w:r>
          </w:p>
        </w:tc>
        <w:tc>
          <w:tcPr>
            <w:tcW w:w="1800" w:type="dxa"/>
          </w:tcPr>
          <w:p w14:paraId="757B6090"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lastRenderedPageBreak/>
              <w:t xml:space="preserve">Bacteria </w:t>
            </w:r>
          </w:p>
        </w:tc>
        <w:tc>
          <w:tcPr>
            <w:tcW w:w="2430" w:type="dxa"/>
          </w:tcPr>
          <w:p w14:paraId="19346D2D"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Mulberry stems</w:t>
            </w:r>
          </w:p>
        </w:tc>
        <w:tc>
          <w:tcPr>
            <w:tcW w:w="4860" w:type="dxa"/>
          </w:tcPr>
          <w:p w14:paraId="0B4D0A61"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t xml:space="preserve">Antagonistic activity against the phytopathogens </w:t>
            </w:r>
            <w:r w:rsidRPr="00D56A1D">
              <w:rPr>
                <w:rFonts w:ascii="Arial" w:hAnsi="Arial" w:cs="Arial"/>
                <w:sz w:val="20"/>
                <w:szCs w:val="20"/>
              </w:rPr>
              <w:lastRenderedPageBreak/>
              <w:t xml:space="preserve">i.e., </w:t>
            </w:r>
            <w:proofErr w:type="spellStart"/>
            <w:r w:rsidRPr="0060262C">
              <w:rPr>
                <w:rFonts w:ascii="Arial" w:hAnsi="Arial" w:cs="Arial"/>
                <w:i/>
                <w:sz w:val="20"/>
                <w:szCs w:val="20"/>
              </w:rPr>
              <w:t>Sclerotiniasclerotiorum</w:t>
            </w:r>
            <w:proofErr w:type="spellEnd"/>
            <w:r w:rsidRPr="0060262C">
              <w:rPr>
                <w:rFonts w:ascii="Arial" w:hAnsi="Arial" w:cs="Arial"/>
                <w:i/>
                <w:sz w:val="20"/>
                <w:szCs w:val="20"/>
              </w:rPr>
              <w:t xml:space="preserve">, </w:t>
            </w:r>
            <w:proofErr w:type="spellStart"/>
            <w:r w:rsidRPr="0060262C">
              <w:rPr>
                <w:rFonts w:ascii="Arial" w:hAnsi="Arial" w:cs="Arial"/>
                <w:i/>
                <w:sz w:val="20"/>
                <w:szCs w:val="20"/>
              </w:rPr>
              <w:t>Bortrytisc</w:t>
            </w:r>
            <w:r>
              <w:rPr>
                <w:rFonts w:ascii="Arial" w:hAnsi="Arial" w:cs="Arial"/>
                <w:i/>
                <w:sz w:val="20"/>
                <w:szCs w:val="20"/>
              </w:rPr>
              <w:t>i</w:t>
            </w:r>
            <w:r w:rsidRPr="0060262C">
              <w:rPr>
                <w:rFonts w:ascii="Arial" w:hAnsi="Arial" w:cs="Arial"/>
                <w:i/>
                <w:sz w:val="20"/>
                <w:szCs w:val="20"/>
              </w:rPr>
              <w:t>nerea</w:t>
            </w:r>
            <w:proofErr w:type="spellEnd"/>
            <w:r w:rsidRPr="00D56A1D">
              <w:rPr>
                <w:rFonts w:ascii="Arial" w:hAnsi="Arial" w:cs="Arial"/>
                <w:sz w:val="20"/>
                <w:szCs w:val="20"/>
              </w:rPr>
              <w:t xml:space="preserve"> and </w:t>
            </w:r>
            <w:r w:rsidRPr="0060262C">
              <w:rPr>
                <w:rFonts w:ascii="Arial" w:hAnsi="Arial" w:cs="Arial"/>
                <w:i/>
                <w:sz w:val="20"/>
                <w:szCs w:val="20"/>
              </w:rPr>
              <w:t xml:space="preserve">Colletotrichum </w:t>
            </w:r>
            <w:proofErr w:type="spellStart"/>
            <w:r w:rsidRPr="0060262C">
              <w:rPr>
                <w:rFonts w:ascii="Arial" w:hAnsi="Arial" w:cs="Arial"/>
                <w:i/>
                <w:sz w:val="20"/>
                <w:szCs w:val="20"/>
              </w:rPr>
              <w:t>gleosporioide</w:t>
            </w:r>
            <w:proofErr w:type="spellEnd"/>
          </w:p>
        </w:tc>
        <w:tc>
          <w:tcPr>
            <w:tcW w:w="1620" w:type="dxa"/>
          </w:tcPr>
          <w:p w14:paraId="2593D31A" w14:textId="77777777" w:rsidR="0060262C" w:rsidRPr="00D56A1D" w:rsidRDefault="0060262C" w:rsidP="007153E2">
            <w:pPr>
              <w:spacing w:before="100" w:beforeAutospacing="1" w:after="120" w:line="360" w:lineRule="auto"/>
              <w:rPr>
                <w:rFonts w:ascii="Arial" w:hAnsi="Arial" w:cs="Arial"/>
                <w:sz w:val="20"/>
                <w:szCs w:val="20"/>
              </w:rPr>
            </w:pPr>
            <w:r w:rsidRPr="00D56A1D">
              <w:rPr>
                <w:rFonts w:ascii="Arial" w:hAnsi="Arial" w:cs="Arial"/>
                <w:sz w:val="20"/>
                <w:szCs w:val="20"/>
              </w:rPr>
              <w:lastRenderedPageBreak/>
              <w:t>Xu et al. 2019</w:t>
            </w:r>
          </w:p>
        </w:tc>
      </w:tr>
      <w:tr w:rsidR="001A6B42" w:rsidRPr="00D56A1D" w14:paraId="30F4F25F" w14:textId="77777777" w:rsidTr="0060262C">
        <w:trPr>
          <w:trHeight w:val="516"/>
        </w:trPr>
        <w:tc>
          <w:tcPr>
            <w:tcW w:w="900" w:type="dxa"/>
          </w:tcPr>
          <w:p w14:paraId="7B426880" w14:textId="77777777" w:rsidR="001A6B42" w:rsidRPr="00D56A1D" w:rsidRDefault="001A6B42" w:rsidP="007153E2">
            <w:pPr>
              <w:spacing w:before="100" w:beforeAutospacing="1" w:after="120" w:line="360" w:lineRule="auto"/>
              <w:rPr>
                <w:rFonts w:ascii="Arial" w:hAnsi="Arial" w:cs="Arial"/>
                <w:sz w:val="20"/>
                <w:szCs w:val="20"/>
              </w:rPr>
            </w:pPr>
            <w:r w:rsidRPr="00D56A1D">
              <w:rPr>
                <w:rFonts w:ascii="Arial" w:hAnsi="Arial" w:cs="Arial"/>
                <w:sz w:val="20"/>
                <w:szCs w:val="20"/>
              </w:rPr>
              <w:t>8.</w:t>
            </w:r>
          </w:p>
        </w:tc>
        <w:tc>
          <w:tcPr>
            <w:tcW w:w="3420" w:type="dxa"/>
          </w:tcPr>
          <w:p w14:paraId="3DAFFDBF" w14:textId="77777777" w:rsidR="001A6B42" w:rsidRPr="00D56A1D" w:rsidRDefault="001A6B42" w:rsidP="007153E2">
            <w:pPr>
              <w:spacing w:before="100" w:beforeAutospacing="1" w:after="120" w:line="360" w:lineRule="auto"/>
              <w:rPr>
                <w:rFonts w:ascii="Arial" w:hAnsi="Arial" w:cs="Arial"/>
                <w:sz w:val="20"/>
                <w:szCs w:val="20"/>
              </w:rPr>
            </w:pPr>
            <w:proofErr w:type="spellStart"/>
            <w:r w:rsidRPr="00D56A1D">
              <w:rPr>
                <w:rFonts w:ascii="Arial" w:hAnsi="Arial" w:cs="Arial"/>
                <w:i/>
                <w:sz w:val="20"/>
                <w:szCs w:val="20"/>
              </w:rPr>
              <w:t>Pantoea</w:t>
            </w:r>
            <w:r w:rsidRPr="00D56A1D">
              <w:rPr>
                <w:rFonts w:ascii="Arial" w:hAnsi="Arial" w:cs="Arial"/>
                <w:sz w:val="20"/>
                <w:szCs w:val="20"/>
              </w:rPr>
              <w:t>sp</w:t>
            </w:r>
            <w:proofErr w:type="spellEnd"/>
            <w:r w:rsidRPr="00D56A1D">
              <w:rPr>
                <w:rFonts w:ascii="Arial" w:hAnsi="Arial" w:cs="Arial"/>
                <w:sz w:val="20"/>
                <w:szCs w:val="20"/>
              </w:rPr>
              <w:t>.</w:t>
            </w:r>
          </w:p>
        </w:tc>
        <w:tc>
          <w:tcPr>
            <w:tcW w:w="1800" w:type="dxa"/>
          </w:tcPr>
          <w:p w14:paraId="23A65CFC" w14:textId="77777777" w:rsidR="001A6B42" w:rsidRPr="00D56A1D" w:rsidRDefault="001A6B42" w:rsidP="007153E2">
            <w:pPr>
              <w:spacing w:before="100" w:beforeAutospacing="1" w:after="120" w:line="360" w:lineRule="auto"/>
              <w:rPr>
                <w:rFonts w:ascii="Arial" w:hAnsi="Arial" w:cs="Arial"/>
                <w:sz w:val="20"/>
                <w:szCs w:val="20"/>
              </w:rPr>
            </w:pPr>
            <w:r w:rsidRPr="00D56A1D">
              <w:rPr>
                <w:rFonts w:ascii="Arial" w:hAnsi="Arial" w:cs="Arial"/>
                <w:sz w:val="20"/>
                <w:szCs w:val="20"/>
              </w:rPr>
              <w:t xml:space="preserve">Bacteria </w:t>
            </w:r>
          </w:p>
        </w:tc>
        <w:tc>
          <w:tcPr>
            <w:tcW w:w="2430" w:type="dxa"/>
          </w:tcPr>
          <w:p w14:paraId="4049E5CC" w14:textId="77777777" w:rsidR="001A6B42" w:rsidRPr="00D56A1D" w:rsidRDefault="001A6B42" w:rsidP="007153E2">
            <w:pPr>
              <w:spacing w:before="100" w:beforeAutospacing="1" w:after="120" w:line="360" w:lineRule="auto"/>
              <w:rPr>
                <w:rFonts w:ascii="Arial" w:hAnsi="Arial" w:cs="Arial"/>
                <w:sz w:val="20"/>
                <w:szCs w:val="20"/>
              </w:rPr>
            </w:pPr>
            <w:r w:rsidRPr="00D56A1D">
              <w:rPr>
                <w:rFonts w:ascii="Arial" w:hAnsi="Arial" w:cs="Arial"/>
                <w:sz w:val="20"/>
                <w:szCs w:val="20"/>
              </w:rPr>
              <w:t>Mulberry stems</w:t>
            </w:r>
          </w:p>
        </w:tc>
        <w:tc>
          <w:tcPr>
            <w:tcW w:w="4860" w:type="dxa"/>
          </w:tcPr>
          <w:p w14:paraId="6E018A10" w14:textId="77777777" w:rsidR="001A6B42" w:rsidRPr="00D56A1D" w:rsidRDefault="001A6B42" w:rsidP="007153E2">
            <w:pPr>
              <w:spacing w:before="100" w:beforeAutospacing="1" w:after="120" w:line="360" w:lineRule="auto"/>
              <w:rPr>
                <w:rFonts w:ascii="Arial" w:hAnsi="Arial" w:cs="Arial"/>
                <w:sz w:val="20"/>
                <w:szCs w:val="20"/>
              </w:rPr>
            </w:pPr>
            <w:r w:rsidRPr="00D56A1D">
              <w:rPr>
                <w:rFonts w:ascii="Arial" w:hAnsi="Arial" w:cs="Arial"/>
                <w:sz w:val="20"/>
                <w:szCs w:val="20"/>
              </w:rPr>
              <w:t>Increased root and shoot biomass</w:t>
            </w:r>
          </w:p>
        </w:tc>
        <w:tc>
          <w:tcPr>
            <w:tcW w:w="1620" w:type="dxa"/>
          </w:tcPr>
          <w:p w14:paraId="4C1A888A" w14:textId="77777777" w:rsidR="001A6B42" w:rsidRPr="00D56A1D" w:rsidRDefault="001A6B42" w:rsidP="007153E2">
            <w:pPr>
              <w:spacing w:before="100" w:beforeAutospacing="1" w:after="120" w:line="360" w:lineRule="auto"/>
              <w:rPr>
                <w:rFonts w:ascii="Arial" w:hAnsi="Arial" w:cs="Arial"/>
                <w:sz w:val="20"/>
                <w:szCs w:val="20"/>
              </w:rPr>
            </w:pPr>
            <w:r w:rsidRPr="00D56A1D">
              <w:rPr>
                <w:rFonts w:ascii="Arial" w:hAnsi="Arial" w:cs="Arial"/>
                <w:sz w:val="20"/>
                <w:szCs w:val="20"/>
              </w:rPr>
              <w:t>Xu et al. 2019</w:t>
            </w:r>
          </w:p>
        </w:tc>
      </w:tr>
      <w:tr w:rsidR="001A6B42" w:rsidRPr="00D56A1D" w14:paraId="338B5172" w14:textId="77777777" w:rsidTr="0060262C">
        <w:trPr>
          <w:trHeight w:val="516"/>
        </w:trPr>
        <w:tc>
          <w:tcPr>
            <w:tcW w:w="900" w:type="dxa"/>
          </w:tcPr>
          <w:p w14:paraId="4002F0FE" w14:textId="77777777" w:rsidR="001A6B42" w:rsidRPr="00D56A1D" w:rsidRDefault="001A6B42" w:rsidP="007153E2">
            <w:pPr>
              <w:spacing w:before="100" w:beforeAutospacing="1" w:after="120" w:line="360" w:lineRule="auto"/>
              <w:rPr>
                <w:rFonts w:ascii="Arial" w:hAnsi="Arial" w:cs="Arial"/>
                <w:sz w:val="20"/>
                <w:szCs w:val="20"/>
              </w:rPr>
            </w:pPr>
            <w:r w:rsidRPr="00D56A1D">
              <w:rPr>
                <w:rFonts w:ascii="Arial" w:hAnsi="Arial" w:cs="Arial"/>
                <w:sz w:val="20"/>
                <w:szCs w:val="20"/>
              </w:rPr>
              <w:t xml:space="preserve">9. </w:t>
            </w:r>
          </w:p>
        </w:tc>
        <w:tc>
          <w:tcPr>
            <w:tcW w:w="3420" w:type="dxa"/>
          </w:tcPr>
          <w:p w14:paraId="4BE408E1" w14:textId="77777777" w:rsidR="001A6B42" w:rsidRPr="00D56A1D" w:rsidRDefault="001A6B42" w:rsidP="007153E2">
            <w:pPr>
              <w:spacing w:before="100" w:beforeAutospacing="1" w:after="120" w:line="360" w:lineRule="auto"/>
              <w:rPr>
                <w:rFonts w:ascii="Arial" w:hAnsi="Arial" w:cs="Arial"/>
                <w:sz w:val="20"/>
                <w:szCs w:val="20"/>
              </w:rPr>
            </w:pPr>
            <w:r w:rsidRPr="00D56A1D">
              <w:rPr>
                <w:rFonts w:ascii="Arial" w:hAnsi="Arial" w:cs="Arial"/>
                <w:sz w:val="20"/>
                <w:szCs w:val="20"/>
              </w:rPr>
              <w:t>Endophytic fungi</w:t>
            </w:r>
          </w:p>
        </w:tc>
        <w:tc>
          <w:tcPr>
            <w:tcW w:w="1800" w:type="dxa"/>
          </w:tcPr>
          <w:p w14:paraId="063579F5" w14:textId="77777777" w:rsidR="001A6B42" w:rsidRPr="00D56A1D" w:rsidRDefault="001A6B42" w:rsidP="007153E2">
            <w:pPr>
              <w:spacing w:before="100" w:beforeAutospacing="1" w:after="120" w:line="360" w:lineRule="auto"/>
              <w:rPr>
                <w:rFonts w:ascii="Arial" w:hAnsi="Arial" w:cs="Arial"/>
                <w:sz w:val="20"/>
                <w:szCs w:val="20"/>
              </w:rPr>
            </w:pPr>
            <w:r w:rsidRPr="00D56A1D">
              <w:rPr>
                <w:rFonts w:ascii="Arial" w:hAnsi="Arial" w:cs="Arial"/>
                <w:sz w:val="20"/>
                <w:szCs w:val="20"/>
              </w:rPr>
              <w:t xml:space="preserve">Fungi </w:t>
            </w:r>
          </w:p>
        </w:tc>
        <w:tc>
          <w:tcPr>
            <w:tcW w:w="2430" w:type="dxa"/>
          </w:tcPr>
          <w:p w14:paraId="4C9453CA" w14:textId="77777777" w:rsidR="001A6B42" w:rsidRPr="00D56A1D" w:rsidRDefault="001A6B42" w:rsidP="007153E2">
            <w:pPr>
              <w:spacing w:before="100" w:beforeAutospacing="1" w:after="120" w:line="360" w:lineRule="auto"/>
              <w:rPr>
                <w:rFonts w:ascii="Arial" w:hAnsi="Arial" w:cs="Arial"/>
                <w:sz w:val="20"/>
                <w:szCs w:val="20"/>
              </w:rPr>
            </w:pPr>
            <w:r w:rsidRPr="00D56A1D">
              <w:rPr>
                <w:rFonts w:ascii="Arial" w:hAnsi="Arial" w:cs="Arial"/>
                <w:i/>
                <w:sz w:val="20"/>
                <w:szCs w:val="20"/>
              </w:rPr>
              <w:t>Morus indica</w:t>
            </w:r>
            <w:r w:rsidRPr="00D56A1D">
              <w:rPr>
                <w:rFonts w:ascii="Arial" w:hAnsi="Arial" w:cs="Arial"/>
                <w:sz w:val="20"/>
                <w:szCs w:val="20"/>
              </w:rPr>
              <w:t xml:space="preserve"> leaves, stems and flowers</w:t>
            </w:r>
          </w:p>
        </w:tc>
        <w:tc>
          <w:tcPr>
            <w:tcW w:w="4860" w:type="dxa"/>
          </w:tcPr>
          <w:p w14:paraId="715F5787" w14:textId="77777777" w:rsidR="001A6B42" w:rsidRPr="001A6B42" w:rsidRDefault="001A6B42" w:rsidP="007153E2">
            <w:pPr>
              <w:spacing w:before="100" w:beforeAutospacing="1" w:after="120" w:line="360" w:lineRule="auto"/>
              <w:rPr>
                <w:rFonts w:ascii="Arial" w:hAnsi="Arial" w:cs="Arial"/>
                <w:sz w:val="20"/>
                <w:szCs w:val="20"/>
              </w:rPr>
            </w:pPr>
            <w:r w:rsidRPr="00D56A1D">
              <w:rPr>
                <w:rFonts w:ascii="Arial" w:hAnsi="Arial" w:cs="Arial"/>
                <w:sz w:val="20"/>
                <w:szCs w:val="20"/>
              </w:rPr>
              <w:t xml:space="preserve">Antifungal activity against pathogen </w:t>
            </w:r>
            <w:proofErr w:type="spellStart"/>
            <w:r>
              <w:rPr>
                <w:rFonts w:ascii="Arial" w:hAnsi="Arial" w:cs="Arial"/>
                <w:i/>
                <w:iCs/>
                <w:sz w:val="20"/>
                <w:szCs w:val="20"/>
              </w:rPr>
              <w:t>Macrophomina</w:t>
            </w:r>
            <w:r w:rsidRPr="00D56A1D">
              <w:rPr>
                <w:rFonts w:ascii="Arial" w:hAnsi="Arial" w:cs="Arial"/>
                <w:i/>
                <w:iCs/>
                <w:sz w:val="20"/>
                <w:szCs w:val="20"/>
              </w:rPr>
              <w:t>phaseolina</w:t>
            </w:r>
            <w:proofErr w:type="spellEnd"/>
            <w:r>
              <w:rPr>
                <w:rFonts w:ascii="Arial" w:hAnsi="Arial" w:cs="Arial"/>
                <w:iCs/>
                <w:sz w:val="20"/>
                <w:szCs w:val="20"/>
              </w:rPr>
              <w:t xml:space="preserve"> causing charcoal root rot in mulberry</w:t>
            </w:r>
          </w:p>
        </w:tc>
        <w:tc>
          <w:tcPr>
            <w:tcW w:w="1620" w:type="dxa"/>
          </w:tcPr>
          <w:p w14:paraId="71ADCC80" w14:textId="77777777" w:rsidR="001A6B42" w:rsidRPr="00D56A1D" w:rsidRDefault="001A6B42" w:rsidP="007153E2">
            <w:pPr>
              <w:spacing w:before="100" w:beforeAutospacing="1" w:after="120" w:line="360" w:lineRule="auto"/>
              <w:rPr>
                <w:rFonts w:ascii="Arial" w:hAnsi="Arial" w:cs="Arial"/>
                <w:sz w:val="20"/>
                <w:szCs w:val="20"/>
              </w:rPr>
            </w:pPr>
            <w:r w:rsidRPr="00D56A1D">
              <w:rPr>
                <w:rFonts w:ascii="Arial" w:hAnsi="Arial" w:cs="Arial"/>
                <w:sz w:val="20"/>
                <w:szCs w:val="20"/>
              </w:rPr>
              <w:t>Joncy et al. 2019</w:t>
            </w:r>
          </w:p>
        </w:tc>
      </w:tr>
      <w:tr w:rsidR="001A6B42" w:rsidRPr="00D56A1D" w14:paraId="118693A8" w14:textId="77777777" w:rsidTr="0060262C">
        <w:trPr>
          <w:trHeight w:val="516"/>
        </w:trPr>
        <w:tc>
          <w:tcPr>
            <w:tcW w:w="900" w:type="dxa"/>
          </w:tcPr>
          <w:p w14:paraId="02C06181" w14:textId="77777777" w:rsidR="001A6B42" w:rsidRPr="00D56A1D" w:rsidRDefault="001A6B42" w:rsidP="007153E2">
            <w:pPr>
              <w:spacing w:before="100" w:beforeAutospacing="1" w:after="120" w:line="360" w:lineRule="auto"/>
              <w:rPr>
                <w:rFonts w:ascii="Arial" w:hAnsi="Arial" w:cs="Arial"/>
                <w:sz w:val="20"/>
                <w:szCs w:val="20"/>
              </w:rPr>
            </w:pPr>
            <w:r w:rsidRPr="00D56A1D">
              <w:rPr>
                <w:rFonts w:ascii="Arial" w:hAnsi="Arial" w:cs="Arial"/>
                <w:sz w:val="20"/>
                <w:szCs w:val="20"/>
              </w:rPr>
              <w:t>10.</w:t>
            </w:r>
          </w:p>
        </w:tc>
        <w:tc>
          <w:tcPr>
            <w:tcW w:w="3420" w:type="dxa"/>
          </w:tcPr>
          <w:p w14:paraId="2969323C" w14:textId="77777777" w:rsidR="001A6B42" w:rsidRPr="00D56A1D" w:rsidRDefault="001A6B42" w:rsidP="007153E2">
            <w:pPr>
              <w:autoSpaceDE w:val="0"/>
              <w:autoSpaceDN w:val="0"/>
              <w:adjustRightInd w:val="0"/>
              <w:spacing w:before="100" w:beforeAutospacing="1" w:after="120" w:line="360" w:lineRule="auto"/>
              <w:rPr>
                <w:rFonts w:ascii="Arial" w:hAnsi="Arial" w:cs="Arial"/>
                <w:sz w:val="20"/>
                <w:szCs w:val="20"/>
              </w:rPr>
            </w:pPr>
            <w:r w:rsidRPr="00D56A1D">
              <w:rPr>
                <w:rFonts w:ascii="Arial" w:hAnsi="Arial" w:cs="Arial"/>
                <w:i/>
                <w:iCs/>
                <w:sz w:val="20"/>
                <w:szCs w:val="20"/>
              </w:rPr>
              <w:t xml:space="preserve">Aspergillus </w:t>
            </w:r>
            <w:proofErr w:type="spellStart"/>
            <w:r w:rsidRPr="00D56A1D">
              <w:rPr>
                <w:rFonts w:ascii="Arial" w:hAnsi="Arial" w:cs="Arial"/>
                <w:i/>
                <w:iCs/>
                <w:sz w:val="20"/>
                <w:szCs w:val="20"/>
              </w:rPr>
              <w:t>terreus</w:t>
            </w:r>
            <w:proofErr w:type="spellEnd"/>
          </w:p>
        </w:tc>
        <w:tc>
          <w:tcPr>
            <w:tcW w:w="1800" w:type="dxa"/>
          </w:tcPr>
          <w:p w14:paraId="43B8ED42" w14:textId="77777777" w:rsidR="001A6B42" w:rsidRPr="00D56A1D" w:rsidRDefault="001A6B42" w:rsidP="007153E2">
            <w:pPr>
              <w:spacing w:before="100" w:beforeAutospacing="1" w:after="120" w:line="360" w:lineRule="auto"/>
              <w:rPr>
                <w:rFonts w:ascii="Arial" w:hAnsi="Arial" w:cs="Arial"/>
                <w:sz w:val="20"/>
                <w:szCs w:val="20"/>
              </w:rPr>
            </w:pPr>
            <w:r w:rsidRPr="00D56A1D">
              <w:rPr>
                <w:rFonts w:ascii="Arial" w:hAnsi="Arial" w:cs="Arial"/>
                <w:sz w:val="20"/>
                <w:szCs w:val="20"/>
              </w:rPr>
              <w:t>Fungi</w:t>
            </w:r>
          </w:p>
        </w:tc>
        <w:tc>
          <w:tcPr>
            <w:tcW w:w="2430" w:type="dxa"/>
          </w:tcPr>
          <w:p w14:paraId="2872D611" w14:textId="77777777" w:rsidR="001A6B42" w:rsidRPr="00D56A1D" w:rsidRDefault="001A6B42" w:rsidP="007153E2">
            <w:pPr>
              <w:spacing w:before="100" w:beforeAutospacing="1" w:after="120" w:line="360" w:lineRule="auto"/>
              <w:rPr>
                <w:rFonts w:ascii="Arial" w:hAnsi="Arial" w:cs="Arial"/>
                <w:i/>
                <w:sz w:val="20"/>
                <w:szCs w:val="20"/>
              </w:rPr>
            </w:pPr>
            <w:r w:rsidRPr="00D56A1D">
              <w:rPr>
                <w:rFonts w:ascii="Arial" w:hAnsi="Arial" w:cs="Arial"/>
                <w:sz w:val="20"/>
                <w:szCs w:val="20"/>
              </w:rPr>
              <w:t>Mulberry leaves</w:t>
            </w:r>
          </w:p>
        </w:tc>
        <w:tc>
          <w:tcPr>
            <w:tcW w:w="4860" w:type="dxa"/>
          </w:tcPr>
          <w:p w14:paraId="588B22E4" w14:textId="77777777" w:rsidR="001A6B42" w:rsidRPr="00D56A1D" w:rsidRDefault="001A6B42" w:rsidP="007153E2">
            <w:pPr>
              <w:autoSpaceDE w:val="0"/>
              <w:autoSpaceDN w:val="0"/>
              <w:adjustRightInd w:val="0"/>
              <w:spacing w:before="100" w:beforeAutospacing="1" w:after="120" w:line="360" w:lineRule="auto"/>
              <w:rPr>
                <w:rFonts w:ascii="Arial" w:hAnsi="Arial" w:cs="Arial"/>
                <w:sz w:val="20"/>
                <w:szCs w:val="20"/>
              </w:rPr>
            </w:pPr>
            <w:r w:rsidRPr="00D56A1D">
              <w:rPr>
                <w:rFonts w:ascii="Arial" w:hAnsi="Arial" w:cs="Arial"/>
                <w:sz w:val="20"/>
                <w:szCs w:val="20"/>
              </w:rPr>
              <w:t xml:space="preserve">antifungal efficacy </w:t>
            </w:r>
            <w:proofErr w:type="spellStart"/>
            <w:r w:rsidRPr="00D56A1D">
              <w:rPr>
                <w:rFonts w:ascii="Arial" w:hAnsi="Arial" w:cs="Arial"/>
                <w:sz w:val="20"/>
                <w:szCs w:val="20"/>
              </w:rPr>
              <w:t>against</w:t>
            </w:r>
            <w:r w:rsidRPr="00D56A1D">
              <w:rPr>
                <w:rFonts w:ascii="Arial" w:hAnsi="Arial" w:cs="Arial"/>
                <w:i/>
                <w:iCs/>
                <w:sz w:val="20"/>
                <w:szCs w:val="20"/>
              </w:rPr>
              <w:t>Macrophominaphaseolina</w:t>
            </w:r>
            <w:r w:rsidRPr="00D56A1D">
              <w:rPr>
                <w:rFonts w:ascii="Arial" w:hAnsi="Arial" w:cs="Arial"/>
                <w:sz w:val="20"/>
                <w:szCs w:val="20"/>
              </w:rPr>
              <w:t>causing</w:t>
            </w:r>
            <w:proofErr w:type="spellEnd"/>
            <w:r w:rsidRPr="00D56A1D">
              <w:rPr>
                <w:rFonts w:ascii="Arial" w:hAnsi="Arial" w:cs="Arial"/>
                <w:sz w:val="20"/>
                <w:szCs w:val="20"/>
              </w:rPr>
              <w:t xml:space="preserve"> charcoal rot disease of mulberry.</w:t>
            </w:r>
          </w:p>
        </w:tc>
        <w:tc>
          <w:tcPr>
            <w:tcW w:w="1620" w:type="dxa"/>
          </w:tcPr>
          <w:p w14:paraId="6CC66110" w14:textId="77777777" w:rsidR="001A6B42" w:rsidRPr="00D56A1D" w:rsidRDefault="001A6B42" w:rsidP="007153E2">
            <w:pPr>
              <w:spacing w:before="100" w:beforeAutospacing="1" w:after="120" w:line="360" w:lineRule="auto"/>
              <w:rPr>
                <w:rFonts w:ascii="Arial" w:hAnsi="Arial" w:cs="Arial"/>
                <w:sz w:val="20"/>
                <w:szCs w:val="20"/>
              </w:rPr>
            </w:pPr>
            <w:r w:rsidRPr="00D56A1D">
              <w:rPr>
                <w:rFonts w:ascii="Arial" w:hAnsi="Arial" w:cs="Arial"/>
                <w:sz w:val="20"/>
                <w:szCs w:val="20"/>
              </w:rPr>
              <w:t>Joncy et al. 2019</w:t>
            </w:r>
          </w:p>
        </w:tc>
      </w:tr>
      <w:tr w:rsidR="001A6B42" w:rsidRPr="00D56A1D" w14:paraId="64277E8B" w14:textId="77777777" w:rsidTr="0060262C">
        <w:trPr>
          <w:trHeight w:val="516"/>
        </w:trPr>
        <w:tc>
          <w:tcPr>
            <w:tcW w:w="900" w:type="dxa"/>
          </w:tcPr>
          <w:p w14:paraId="72DB5CC9" w14:textId="77777777" w:rsidR="001A6B42" w:rsidRPr="00D56A1D" w:rsidRDefault="001A6B42" w:rsidP="007153E2">
            <w:pPr>
              <w:spacing w:before="100" w:beforeAutospacing="1" w:after="120" w:line="360" w:lineRule="auto"/>
              <w:rPr>
                <w:rFonts w:ascii="Arial" w:hAnsi="Arial" w:cs="Arial"/>
                <w:sz w:val="20"/>
                <w:szCs w:val="20"/>
              </w:rPr>
            </w:pPr>
            <w:r>
              <w:rPr>
                <w:rFonts w:ascii="Arial" w:hAnsi="Arial" w:cs="Arial"/>
                <w:sz w:val="20"/>
                <w:szCs w:val="20"/>
              </w:rPr>
              <w:t>11.</w:t>
            </w:r>
          </w:p>
        </w:tc>
        <w:tc>
          <w:tcPr>
            <w:tcW w:w="3420" w:type="dxa"/>
          </w:tcPr>
          <w:p w14:paraId="6483732B" w14:textId="77777777" w:rsidR="001A6B42" w:rsidRPr="00D56A1D" w:rsidRDefault="000C434A" w:rsidP="007153E2">
            <w:pPr>
              <w:spacing w:before="100" w:beforeAutospacing="1" w:after="120" w:line="360" w:lineRule="auto"/>
              <w:rPr>
                <w:rFonts w:ascii="Arial" w:hAnsi="Arial" w:cs="Arial"/>
                <w:sz w:val="20"/>
                <w:szCs w:val="20"/>
              </w:rPr>
            </w:pPr>
            <w:r w:rsidRPr="00D56A1D">
              <w:rPr>
                <w:rFonts w:ascii="Arial" w:hAnsi="Arial" w:cs="Arial"/>
                <w:sz w:val="20"/>
                <w:szCs w:val="20"/>
              </w:rPr>
              <w:t xml:space="preserve">Endophytic </w:t>
            </w:r>
            <w:r w:rsidR="001A6B42" w:rsidRPr="00D56A1D">
              <w:rPr>
                <w:rFonts w:ascii="Arial" w:hAnsi="Arial" w:cs="Arial"/>
                <w:sz w:val="20"/>
                <w:szCs w:val="20"/>
              </w:rPr>
              <w:t>bacteria</w:t>
            </w:r>
          </w:p>
        </w:tc>
        <w:tc>
          <w:tcPr>
            <w:tcW w:w="1800" w:type="dxa"/>
          </w:tcPr>
          <w:p w14:paraId="21E6250B" w14:textId="77777777" w:rsidR="001A6B42" w:rsidRPr="00D56A1D" w:rsidRDefault="001A6B42" w:rsidP="007153E2">
            <w:pPr>
              <w:spacing w:before="100" w:beforeAutospacing="1" w:after="120" w:line="360" w:lineRule="auto"/>
              <w:rPr>
                <w:rFonts w:ascii="Arial" w:hAnsi="Arial" w:cs="Arial"/>
                <w:sz w:val="20"/>
                <w:szCs w:val="20"/>
              </w:rPr>
            </w:pPr>
            <w:r w:rsidRPr="00D56A1D">
              <w:rPr>
                <w:rFonts w:ascii="Arial" w:hAnsi="Arial" w:cs="Arial"/>
                <w:sz w:val="20"/>
                <w:szCs w:val="20"/>
              </w:rPr>
              <w:t xml:space="preserve">Bacteria </w:t>
            </w:r>
          </w:p>
        </w:tc>
        <w:tc>
          <w:tcPr>
            <w:tcW w:w="2430" w:type="dxa"/>
          </w:tcPr>
          <w:p w14:paraId="1527EA78" w14:textId="77777777" w:rsidR="001A6B42" w:rsidRPr="00D56A1D" w:rsidRDefault="001A6B42" w:rsidP="007153E2">
            <w:pPr>
              <w:spacing w:before="100" w:beforeAutospacing="1" w:after="120" w:line="360" w:lineRule="auto"/>
              <w:rPr>
                <w:rFonts w:ascii="Arial" w:hAnsi="Arial" w:cs="Arial"/>
                <w:sz w:val="20"/>
                <w:szCs w:val="20"/>
              </w:rPr>
            </w:pPr>
            <w:r w:rsidRPr="00D56A1D">
              <w:rPr>
                <w:rFonts w:ascii="Arial" w:hAnsi="Arial" w:cs="Arial"/>
                <w:i/>
                <w:sz w:val="20"/>
                <w:szCs w:val="20"/>
              </w:rPr>
              <w:t>Morus nigra</w:t>
            </w:r>
          </w:p>
        </w:tc>
        <w:tc>
          <w:tcPr>
            <w:tcW w:w="4860" w:type="dxa"/>
          </w:tcPr>
          <w:p w14:paraId="375ABE68" w14:textId="77777777" w:rsidR="001A6B42" w:rsidRPr="00D56A1D" w:rsidRDefault="001A6B42" w:rsidP="007153E2">
            <w:pPr>
              <w:spacing w:before="100" w:beforeAutospacing="1" w:after="120" w:line="360" w:lineRule="auto"/>
              <w:jc w:val="both"/>
              <w:rPr>
                <w:rFonts w:ascii="Arial" w:hAnsi="Arial" w:cs="Arial"/>
                <w:sz w:val="20"/>
                <w:szCs w:val="20"/>
              </w:rPr>
            </w:pPr>
            <w:r w:rsidRPr="00D56A1D">
              <w:rPr>
                <w:rFonts w:ascii="Arial" w:hAnsi="Arial" w:cs="Arial"/>
                <w:sz w:val="20"/>
                <w:szCs w:val="20"/>
              </w:rPr>
              <w:t xml:space="preserve">Acts against the </w:t>
            </w:r>
            <w:proofErr w:type="gramStart"/>
            <w:r w:rsidRPr="00D56A1D">
              <w:rPr>
                <w:rFonts w:ascii="Arial" w:hAnsi="Arial" w:cs="Arial"/>
                <w:sz w:val="20"/>
                <w:szCs w:val="20"/>
              </w:rPr>
              <w:t>gram positive</w:t>
            </w:r>
            <w:proofErr w:type="gramEnd"/>
            <w:r w:rsidRPr="00D56A1D">
              <w:rPr>
                <w:rFonts w:ascii="Arial" w:hAnsi="Arial" w:cs="Arial"/>
                <w:sz w:val="20"/>
                <w:szCs w:val="20"/>
              </w:rPr>
              <w:t xml:space="preserve"> organisms like </w:t>
            </w:r>
            <w:r w:rsidRPr="00D56A1D">
              <w:rPr>
                <w:rFonts w:ascii="Arial" w:hAnsi="Arial" w:cs="Arial"/>
                <w:i/>
                <w:sz w:val="20"/>
                <w:szCs w:val="20"/>
              </w:rPr>
              <w:t>Staphylococcus aureus</w:t>
            </w:r>
            <w:r w:rsidRPr="00D56A1D">
              <w:rPr>
                <w:rFonts w:ascii="Arial" w:hAnsi="Arial" w:cs="Arial"/>
                <w:sz w:val="20"/>
                <w:szCs w:val="20"/>
              </w:rPr>
              <w:t xml:space="preserve">, </w:t>
            </w:r>
            <w:r w:rsidRPr="00D56A1D">
              <w:rPr>
                <w:rFonts w:ascii="Arial" w:hAnsi="Arial" w:cs="Arial"/>
                <w:i/>
                <w:sz w:val="20"/>
                <w:szCs w:val="20"/>
              </w:rPr>
              <w:t xml:space="preserve">Streptococcus </w:t>
            </w:r>
            <w:proofErr w:type="spellStart"/>
            <w:r w:rsidRPr="00D56A1D">
              <w:rPr>
                <w:rFonts w:ascii="Arial" w:hAnsi="Arial" w:cs="Arial"/>
                <w:i/>
                <w:sz w:val="20"/>
                <w:szCs w:val="20"/>
              </w:rPr>
              <w:t>pyogens</w:t>
            </w:r>
            <w:proofErr w:type="spellEnd"/>
            <w:r w:rsidRPr="00D56A1D">
              <w:rPr>
                <w:rFonts w:ascii="Arial" w:hAnsi="Arial" w:cs="Arial"/>
                <w:sz w:val="20"/>
                <w:szCs w:val="20"/>
              </w:rPr>
              <w:t xml:space="preserve"> and </w:t>
            </w:r>
            <w:r w:rsidRPr="00D56A1D">
              <w:rPr>
                <w:rFonts w:ascii="Arial" w:hAnsi="Arial" w:cs="Arial"/>
                <w:i/>
                <w:sz w:val="20"/>
                <w:szCs w:val="20"/>
              </w:rPr>
              <w:t>Bacillus cereus</w:t>
            </w:r>
            <w:r w:rsidRPr="00D56A1D">
              <w:rPr>
                <w:rFonts w:ascii="Arial" w:hAnsi="Arial" w:cs="Arial"/>
                <w:sz w:val="20"/>
                <w:szCs w:val="20"/>
              </w:rPr>
              <w:t xml:space="preserve"> and </w:t>
            </w:r>
            <w:proofErr w:type="gramStart"/>
            <w:r w:rsidRPr="00D56A1D">
              <w:rPr>
                <w:rFonts w:ascii="Arial" w:hAnsi="Arial" w:cs="Arial"/>
                <w:sz w:val="20"/>
                <w:szCs w:val="20"/>
              </w:rPr>
              <w:t>gram negative</w:t>
            </w:r>
            <w:proofErr w:type="gramEnd"/>
            <w:r w:rsidRPr="00D56A1D">
              <w:rPr>
                <w:rFonts w:ascii="Arial" w:hAnsi="Arial" w:cs="Arial"/>
                <w:sz w:val="20"/>
                <w:szCs w:val="20"/>
              </w:rPr>
              <w:t xml:space="preserve"> bacteria </w:t>
            </w:r>
            <w:r w:rsidRPr="00D56A1D">
              <w:rPr>
                <w:rFonts w:ascii="Arial" w:hAnsi="Arial" w:cs="Arial"/>
                <w:i/>
                <w:sz w:val="20"/>
                <w:szCs w:val="20"/>
              </w:rPr>
              <w:t>Escherichia coli, Salmonella typhimurium</w:t>
            </w:r>
            <w:r w:rsidRPr="00D56A1D">
              <w:rPr>
                <w:rFonts w:ascii="Arial" w:hAnsi="Arial" w:cs="Arial"/>
                <w:sz w:val="20"/>
                <w:szCs w:val="20"/>
              </w:rPr>
              <w:t xml:space="preserve"> and </w:t>
            </w:r>
            <w:proofErr w:type="spellStart"/>
            <w:r w:rsidRPr="00D56A1D">
              <w:rPr>
                <w:rFonts w:ascii="Arial" w:hAnsi="Arial" w:cs="Arial"/>
                <w:i/>
                <w:sz w:val="20"/>
                <w:szCs w:val="20"/>
              </w:rPr>
              <w:t>Klebriellapneunconiae</w:t>
            </w:r>
            <w:proofErr w:type="spellEnd"/>
            <w:r w:rsidRPr="00D56A1D">
              <w:rPr>
                <w:rFonts w:ascii="Arial" w:hAnsi="Arial" w:cs="Arial"/>
                <w:i/>
                <w:sz w:val="20"/>
                <w:szCs w:val="20"/>
              </w:rPr>
              <w:t xml:space="preserve">. </w:t>
            </w:r>
          </w:p>
        </w:tc>
        <w:tc>
          <w:tcPr>
            <w:tcW w:w="1620" w:type="dxa"/>
          </w:tcPr>
          <w:p w14:paraId="2F477A31" w14:textId="77777777" w:rsidR="001A6B42" w:rsidRPr="00D56A1D" w:rsidRDefault="001A6B42" w:rsidP="007153E2">
            <w:pPr>
              <w:spacing w:before="100" w:beforeAutospacing="1" w:after="120" w:line="360" w:lineRule="auto"/>
              <w:rPr>
                <w:rFonts w:ascii="Arial" w:hAnsi="Arial" w:cs="Arial"/>
                <w:sz w:val="20"/>
                <w:szCs w:val="20"/>
              </w:rPr>
            </w:pPr>
            <w:r w:rsidRPr="00D56A1D">
              <w:rPr>
                <w:rFonts w:ascii="Arial" w:hAnsi="Arial" w:cs="Arial"/>
                <w:noProof/>
                <w:sz w:val="20"/>
                <w:szCs w:val="20"/>
              </w:rPr>
              <w:t>Singh</w:t>
            </w:r>
            <w:r w:rsidRPr="0081779A">
              <w:rPr>
                <w:rFonts w:ascii="Arial" w:hAnsi="Arial" w:cs="Arial"/>
                <w:noProof/>
                <w:sz w:val="20"/>
                <w:szCs w:val="20"/>
              </w:rPr>
              <w:t>et al</w:t>
            </w:r>
            <w:r w:rsidRPr="00D56A1D">
              <w:rPr>
                <w:rFonts w:ascii="Arial" w:hAnsi="Arial" w:cs="Arial"/>
                <w:i/>
                <w:noProof/>
                <w:sz w:val="20"/>
                <w:szCs w:val="20"/>
              </w:rPr>
              <w:t>.</w:t>
            </w:r>
            <w:r w:rsidRPr="00D56A1D">
              <w:rPr>
                <w:rFonts w:ascii="Arial" w:hAnsi="Arial" w:cs="Arial"/>
                <w:noProof/>
                <w:sz w:val="20"/>
                <w:szCs w:val="20"/>
              </w:rPr>
              <w:t>2017</w:t>
            </w:r>
          </w:p>
        </w:tc>
      </w:tr>
      <w:tr w:rsidR="000C434A" w:rsidRPr="00D56A1D" w14:paraId="56EA1121" w14:textId="77777777" w:rsidTr="0060262C">
        <w:trPr>
          <w:trHeight w:val="516"/>
        </w:trPr>
        <w:tc>
          <w:tcPr>
            <w:tcW w:w="900" w:type="dxa"/>
          </w:tcPr>
          <w:p w14:paraId="5A2E850B" w14:textId="77777777" w:rsidR="000C434A" w:rsidRPr="00D56A1D" w:rsidRDefault="000C434A" w:rsidP="007153E2">
            <w:pPr>
              <w:spacing w:before="100" w:beforeAutospacing="1" w:after="120" w:line="360" w:lineRule="auto"/>
              <w:rPr>
                <w:rFonts w:ascii="Arial" w:hAnsi="Arial" w:cs="Arial"/>
                <w:sz w:val="20"/>
                <w:szCs w:val="20"/>
              </w:rPr>
            </w:pPr>
            <w:r>
              <w:rPr>
                <w:rFonts w:ascii="Arial" w:hAnsi="Arial" w:cs="Arial"/>
                <w:sz w:val="20"/>
                <w:szCs w:val="20"/>
              </w:rPr>
              <w:t>12</w:t>
            </w:r>
            <w:r w:rsidRPr="00D56A1D">
              <w:rPr>
                <w:rFonts w:ascii="Arial" w:hAnsi="Arial" w:cs="Arial"/>
                <w:sz w:val="20"/>
                <w:szCs w:val="20"/>
              </w:rPr>
              <w:t xml:space="preserve">. </w:t>
            </w:r>
          </w:p>
        </w:tc>
        <w:tc>
          <w:tcPr>
            <w:tcW w:w="3420" w:type="dxa"/>
          </w:tcPr>
          <w:p w14:paraId="45B2DC13" w14:textId="77777777" w:rsidR="000C434A" w:rsidRPr="00D56A1D" w:rsidRDefault="000C434A" w:rsidP="007153E2">
            <w:pPr>
              <w:spacing w:before="100" w:beforeAutospacing="1" w:after="120" w:line="360" w:lineRule="auto"/>
              <w:rPr>
                <w:rFonts w:ascii="Arial" w:hAnsi="Arial" w:cs="Arial"/>
                <w:sz w:val="20"/>
                <w:szCs w:val="20"/>
              </w:rPr>
            </w:pPr>
            <w:r w:rsidRPr="00D56A1D">
              <w:rPr>
                <w:rFonts w:ascii="Arial" w:hAnsi="Arial" w:cs="Arial"/>
                <w:sz w:val="20"/>
                <w:szCs w:val="20"/>
              </w:rPr>
              <w:t xml:space="preserve">Endophytic bacteria </w:t>
            </w:r>
          </w:p>
        </w:tc>
        <w:tc>
          <w:tcPr>
            <w:tcW w:w="1800" w:type="dxa"/>
          </w:tcPr>
          <w:p w14:paraId="79B1A003" w14:textId="77777777" w:rsidR="000C434A" w:rsidRPr="00D56A1D" w:rsidRDefault="000C434A" w:rsidP="007153E2">
            <w:pPr>
              <w:spacing w:before="100" w:beforeAutospacing="1" w:after="120" w:line="360" w:lineRule="auto"/>
              <w:rPr>
                <w:rFonts w:ascii="Arial" w:hAnsi="Arial" w:cs="Arial"/>
                <w:sz w:val="20"/>
                <w:szCs w:val="20"/>
              </w:rPr>
            </w:pPr>
            <w:r w:rsidRPr="00D56A1D">
              <w:rPr>
                <w:rFonts w:ascii="Arial" w:hAnsi="Arial" w:cs="Arial"/>
                <w:sz w:val="20"/>
                <w:szCs w:val="20"/>
              </w:rPr>
              <w:t>Bacteria</w:t>
            </w:r>
          </w:p>
        </w:tc>
        <w:tc>
          <w:tcPr>
            <w:tcW w:w="2430" w:type="dxa"/>
          </w:tcPr>
          <w:p w14:paraId="2E548E80" w14:textId="77777777" w:rsidR="000C434A" w:rsidRPr="00D56A1D" w:rsidRDefault="000C434A" w:rsidP="007153E2">
            <w:pPr>
              <w:spacing w:before="100" w:beforeAutospacing="1" w:after="120" w:line="360" w:lineRule="auto"/>
              <w:rPr>
                <w:rFonts w:ascii="Arial" w:hAnsi="Arial" w:cs="Arial"/>
                <w:sz w:val="20"/>
                <w:szCs w:val="20"/>
              </w:rPr>
            </w:pPr>
            <w:r w:rsidRPr="00D56A1D">
              <w:rPr>
                <w:rFonts w:ascii="Arial" w:hAnsi="Arial" w:cs="Arial"/>
                <w:sz w:val="20"/>
                <w:szCs w:val="20"/>
              </w:rPr>
              <w:t>Collar region of mulberry</w:t>
            </w:r>
          </w:p>
        </w:tc>
        <w:tc>
          <w:tcPr>
            <w:tcW w:w="4860" w:type="dxa"/>
          </w:tcPr>
          <w:p w14:paraId="7CEB7E44" w14:textId="77777777" w:rsidR="000C434A" w:rsidRPr="00D56A1D" w:rsidRDefault="000C434A" w:rsidP="007153E2">
            <w:pPr>
              <w:spacing w:before="100" w:beforeAutospacing="1" w:after="120" w:line="360" w:lineRule="auto"/>
              <w:rPr>
                <w:rFonts w:ascii="Arial" w:hAnsi="Arial" w:cs="Arial"/>
                <w:sz w:val="20"/>
                <w:szCs w:val="20"/>
              </w:rPr>
            </w:pPr>
            <w:r w:rsidRPr="00D56A1D">
              <w:rPr>
                <w:rFonts w:ascii="Arial" w:hAnsi="Arial" w:cs="Arial"/>
                <w:sz w:val="20"/>
                <w:szCs w:val="20"/>
              </w:rPr>
              <w:t xml:space="preserve">Antimicrobial activity against </w:t>
            </w:r>
            <w:proofErr w:type="spellStart"/>
            <w:r w:rsidRPr="00D56A1D">
              <w:rPr>
                <w:rFonts w:ascii="Arial" w:hAnsi="Arial" w:cs="Arial"/>
                <w:i/>
                <w:sz w:val="20"/>
                <w:szCs w:val="20"/>
              </w:rPr>
              <w:t>Ralstoniabataticola</w:t>
            </w:r>
            <w:proofErr w:type="spellEnd"/>
            <w:r w:rsidRPr="00D56A1D">
              <w:rPr>
                <w:rFonts w:ascii="Arial" w:hAnsi="Arial" w:cs="Arial"/>
                <w:sz w:val="20"/>
                <w:szCs w:val="20"/>
              </w:rPr>
              <w:t xml:space="preserve"> and </w:t>
            </w:r>
            <w:r w:rsidRPr="00D56A1D">
              <w:rPr>
                <w:rFonts w:ascii="Arial" w:hAnsi="Arial" w:cs="Arial"/>
                <w:i/>
                <w:sz w:val="20"/>
                <w:szCs w:val="20"/>
              </w:rPr>
              <w:t xml:space="preserve">Fusarium </w:t>
            </w:r>
            <w:proofErr w:type="spellStart"/>
            <w:r w:rsidRPr="00D56A1D">
              <w:rPr>
                <w:rFonts w:ascii="Arial" w:hAnsi="Arial" w:cs="Arial"/>
                <w:i/>
                <w:sz w:val="20"/>
                <w:szCs w:val="20"/>
              </w:rPr>
              <w:t>oxysporum</w:t>
            </w:r>
            <w:proofErr w:type="spellEnd"/>
          </w:p>
        </w:tc>
        <w:tc>
          <w:tcPr>
            <w:tcW w:w="1620" w:type="dxa"/>
          </w:tcPr>
          <w:p w14:paraId="7157F8A0" w14:textId="77777777" w:rsidR="000C434A" w:rsidRPr="00D56A1D" w:rsidRDefault="0093151E" w:rsidP="007153E2">
            <w:pPr>
              <w:spacing w:before="100" w:beforeAutospacing="1" w:after="120" w:line="360" w:lineRule="auto"/>
              <w:rPr>
                <w:rFonts w:ascii="Arial" w:hAnsi="Arial" w:cs="Arial"/>
                <w:sz w:val="20"/>
                <w:szCs w:val="20"/>
              </w:rPr>
            </w:pPr>
            <w:r w:rsidRPr="00D56A1D">
              <w:rPr>
                <w:rFonts w:ascii="Arial" w:hAnsi="Arial" w:cs="Arial"/>
                <w:sz w:val="20"/>
                <w:szCs w:val="20"/>
                <w:lang w:bidi="ta-IN"/>
              </w:rPr>
              <w:fldChar w:fldCharType="begin"/>
            </w:r>
            <w:r w:rsidR="000C434A" w:rsidRPr="00D56A1D">
              <w:rPr>
                <w:rFonts w:ascii="Arial" w:hAnsi="Arial" w:cs="Arial"/>
                <w:sz w:val="20"/>
                <w:szCs w:val="20"/>
                <w:lang w:bidi="ta-IN"/>
              </w:rPr>
              <w:instrText xml:space="preserve"> ADDIN EN.CITE &lt;EndNote&gt;&lt;Cite&gt;&lt;Author&gt;Kumar&lt;/Author&gt;&lt;Year&gt;2015&lt;/Year&gt;&lt;RecNum&gt;19&lt;/RecNum&gt;&lt;DisplayText&gt;(Kumar&lt;style face="italic"&gt; et al.&lt;/style&gt;, 2015)&lt;/DisplayText&gt;&lt;record&gt;&lt;rec-number&gt;19&lt;/rec-number&gt;&lt;foreign-keys&gt;&lt;key app="EN" db-id="t0z0tx9ekzvssmex0rlpfe29a2x2frxz9wx0" timestamp="1560576236"&gt;19&lt;/key&gt;&lt;/foreign-keys&gt;&lt;ref-type name="Journal Article"&gt;17&lt;/ref-type&gt;&lt;contributors&gt;&lt;authors&gt;&lt;author&gt;Kumar, Punathil Meethal Pratheesh&lt;/author&gt;&lt;author&gt;Ramesh, Sushma&lt;/author&gt;&lt;author&gt;Thipeswamy, Thipperudraiah&lt;/author&gt;&lt;author&gt;Sivaprasad, Venkadara&lt;/author&gt;&lt;/authors&gt;&lt;/contributors&gt;&lt;titles&gt;&lt;title&gt;Antagonistic and growth promotion potential of endophytic bacteria of mulberry (Morus spp.)&lt;/title&gt;&lt;secondary-title&gt;International Journal of Industrial Entomology&lt;/secondary-title&gt;&lt;/titles&gt;&lt;periodical&gt;&lt;full-title&gt;International Journal of Industrial Entomology&lt;/full-title&gt;&lt;/periodical&gt;&lt;pages&gt;107-114&lt;/pages&gt;&lt;volume&gt;31&lt;/volume&gt;&lt;number&gt;2&lt;/number&gt;&lt;dates&gt;&lt;year&gt;2015&lt;/year&gt;&lt;/dates&gt;&lt;isbn&gt;1598-3579&lt;/isbn&gt;&lt;urls&gt;&lt;/urls&gt;&lt;/record&gt;&lt;/Cite&gt;&lt;/EndNote&gt;</w:instrText>
            </w:r>
            <w:r w:rsidRPr="00D56A1D">
              <w:rPr>
                <w:rFonts w:ascii="Arial" w:hAnsi="Arial" w:cs="Arial"/>
                <w:sz w:val="20"/>
                <w:szCs w:val="20"/>
                <w:lang w:bidi="ta-IN"/>
              </w:rPr>
              <w:fldChar w:fldCharType="separate"/>
            </w:r>
            <w:r w:rsidR="000C434A" w:rsidRPr="00D56A1D">
              <w:rPr>
                <w:rFonts w:ascii="Arial" w:hAnsi="Arial" w:cs="Arial"/>
                <w:noProof/>
                <w:sz w:val="20"/>
                <w:szCs w:val="20"/>
                <w:lang w:bidi="ta-IN"/>
              </w:rPr>
              <w:t>Kumar</w:t>
            </w:r>
            <w:r w:rsidR="000C434A" w:rsidRPr="000C434A">
              <w:rPr>
                <w:rFonts w:ascii="Arial" w:hAnsi="Arial" w:cs="Arial"/>
                <w:noProof/>
                <w:sz w:val="20"/>
                <w:szCs w:val="20"/>
                <w:lang w:bidi="ta-IN"/>
              </w:rPr>
              <w:t>et al.</w:t>
            </w:r>
            <w:r w:rsidR="000C434A" w:rsidRPr="00D56A1D">
              <w:rPr>
                <w:rFonts w:ascii="Arial" w:hAnsi="Arial" w:cs="Arial"/>
                <w:noProof/>
                <w:sz w:val="20"/>
                <w:szCs w:val="20"/>
                <w:lang w:bidi="ta-IN"/>
              </w:rPr>
              <w:t>2015</w:t>
            </w:r>
            <w:r w:rsidRPr="00D56A1D">
              <w:rPr>
                <w:rFonts w:ascii="Arial" w:hAnsi="Arial" w:cs="Arial"/>
                <w:sz w:val="20"/>
                <w:szCs w:val="20"/>
                <w:lang w:bidi="ta-IN"/>
              </w:rPr>
              <w:fldChar w:fldCharType="end"/>
            </w:r>
          </w:p>
        </w:tc>
      </w:tr>
      <w:tr w:rsidR="000C434A" w:rsidRPr="00D56A1D" w14:paraId="2C273A6C" w14:textId="77777777" w:rsidTr="0060262C">
        <w:trPr>
          <w:trHeight w:val="516"/>
        </w:trPr>
        <w:tc>
          <w:tcPr>
            <w:tcW w:w="900" w:type="dxa"/>
          </w:tcPr>
          <w:p w14:paraId="6C9FF454" w14:textId="77777777" w:rsidR="000C434A" w:rsidRPr="00D56A1D" w:rsidRDefault="000C434A" w:rsidP="007153E2">
            <w:pPr>
              <w:spacing w:before="100" w:beforeAutospacing="1" w:after="120" w:line="360" w:lineRule="auto"/>
              <w:rPr>
                <w:rFonts w:ascii="Arial" w:hAnsi="Arial" w:cs="Arial"/>
                <w:sz w:val="20"/>
                <w:szCs w:val="20"/>
              </w:rPr>
            </w:pPr>
            <w:r>
              <w:rPr>
                <w:rFonts w:ascii="Arial" w:hAnsi="Arial" w:cs="Arial"/>
                <w:sz w:val="20"/>
                <w:szCs w:val="20"/>
              </w:rPr>
              <w:t>13.</w:t>
            </w:r>
          </w:p>
        </w:tc>
        <w:tc>
          <w:tcPr>
            <w:tcW w:w="3420" w:type="dxa"/>
          </w:tcPr>
          <w:p w14:paraId="4F6D3672" w14:textId="77777777" w:rsidR="000C434A" w:rsidRPr="00D56A1D" w:rsidRDefault="000C434A" w:rsidP="007153E2">
            <w:pPr>
              <w:spacing w:before="100" w:beforeAutospacing="1" w:after="120" w:line="360" w:lineRule="auto"/>
              <w:rPr>
                <w:rFonts w:ascii="Arial" w:hAnsi="Arial" w:cs="Arial"/>
                <w:sz w:val="20"/>
                <w:szCs w:val="20"/>
              </w:rPr>
            </w:pPr>
            <w:r w:rsidRPr="00D56A1D">
              <w:rPr>
                <w:rFonts w:ascii="Arial" w:hAnsi="Arial" w:cs="Arial"/>
                <w:i/>
                <w:iCs/>
                <w:sz w:val="20"/>
                <w:szCs w:val="20"/>
              </w:rPr>
              <w:t>Bacillus subtilis</w:t>
            </w:r>
          </w:p>
        </w:tc>
        <w:tc>
          <w:tcPr>
            <w:tcW w:w="1800" w:type="dxa"/>
          </w:tcPr>
          <w:p w14:paraId="2BCE9E0A" w14:textId="77777777" w:rsidR="000C434A" w:rsidRPr="00D56A1D" w:rsidRDefault="000C434A" w:rsidP="007153E2">
            <w:pPr>
              <w:spacing w:before="100" w:beforeAutospacing="1" w:after="120" w:line="360" w:lineRule="auto"/>
              <w:rPr>
                <w:rFonts w:ascii="Arial" w:hAnsi="Arial" w:cs="Arial"/>
                <w:sz w:val="20"/>
                <w:szCs w:val="20"/>
              </w:rPr>
            </w:pPr>
            <w:r w:rsidRPr="00D56A1D">
              <w:rPr>
                <w:rFonts w:ascii="Arial" w:hAnsi="Arial" w:cs="Arial"/>
                <w:sz w:val="20"/>
                <w:szCs w:val="20"/>
              </w:rPr>
              <w:t>Bacteria</w:t>
            </w:r>
          </w:p>
        </w:tc>
        <w:tc>
          <w:tcPr>
            <w:tcW w:w="2430" w:type="dxa"/>
          </w:tcPr>
          <w:p w14:paraId="3091AB51" w14:textId="77777777" w:rsidR="000C434A" w:rsidRPr="00D56A1D" w:rsidRDefault="000C434A" w:rsidP="007153E2">
            <w:pPr>
              <w:spacing w:before="100" w:beforeAutospacing="1" w:after="120" w:line="360" w:lineRule="auto"/>
              <w:rPr>
                <w:rFonts w:ascii="Arial" w:hAnsi="Arial" w:cs="Arial"/>
                <w:sz w:val="20"/>
                <w:szCs w:val="20"/>
              </w:rPr>
            </w:pPr>
            <w:r w:rsidRPr="00D56A1D">
              <w:rPr>
                <w:rFonts w:ascii="Arial" w:hAnsi="Arial" w:cs="Arial"/>
                <w:sz w:val="20"/>
                <w:szCs w:val="20"/>
              </w:rPr>
              <w:t>Mulberry twig tissues</w:t>
            </w:r>
          </w:p>
        </w:tc>
        <w:tc>
          <w:tcPr>
            <w:tcW w:w="4860" w:type="dxa"/>
          </w:tcPr>
          <w:p w14:paraId="5F66196A" w14:textId="77777777" w:rsidR="000C434A" w:rsidRPr="00D56A1D" w:rsidRDefault="000C434A" w:rsidP="007153E2">
            <w:pPr>
              <w:spacing w:before="100" w:beforeAutospacing="1" w:after="120" w:line="360" w:lineRule="auto"/>
              <w:rPr>
                <w:rFonts w:ascii="Arial" w:hAnsi="Arial" w:cs="Arial"/>
                <w:sz w:val="20"/>
                <w:szCs w:val="20"/>
              </w:rPr>
            </w:pPr>
            <w:r w:rsidRPr="00D56A1D">
              <w:rPr>
                <w:rFonts w:ascii="Arial" w:hAnsi="Arial" w:cs="Arial"/>
                <w:sz w:val="20"/>
                <w:szCs w:val="20"/>
              </w:rPr>
              <w:t xml:space="preserve">Antimicrobial activities against </w:t>
            </w:r>
            <w:r>
              <w:rPr>
                <w:rFonts w:ascii="Arial" w:hAnsi="Arial" w:cs="Arial"/>
                <w:i/>
                <w:iCs/>
                <w:sz w:val="20"/>
                <w:szCs w:val="20"/>
              </w:rPr>
              <w:t xml:space="preserve">Bacillus </w:t>
            </w:r>
            <w:r w:rsidRPr="00D56A1D">
              <w:rPr>
                <w:rFonts w:ascii="Arial" w:hAnsi="Arial" w:cs="Arial"/>
                <w:i/>
                <w:iCs/>
                <w:sz w:val="20"/>
                <w:szCs w:val="20"/>
              </w:rPr>
              <w:t>thuringiensis</w:t>
            </w:r>
            <w:r w:rsidRPr="00D56A1D">
              <w:rPr>
                <w:rFonts w:ascii="Arial" w:hAnsi="Arial" w:cs="Arial"/>
                <w:sz w:val="20"/>
                <w:szCs w:val="20"/>
              </w:rPr>
              <w:t xml:space="preserve">, </w:t>
            </w:r>
            <w:r w:rsidRPr="00D56A1D">
              <w:rPr>
                <w:rFonts w:ascii="Arial" w:hAnsi="Arial" w:cs="Arial"/>
                <w:i/>
                <w:iCs/>
                <w:sz w:val="20"/>
                <w:szCs w:val="20"/>
              </w:rPr>
              <w:t>Escherichia coli</w:t>
            </w:r>
            <w:r w:rsidRPr="00D56A1D">
              <w:rPr>
                <w:rFonts w:ascii="Arial" w:hAnsi="Arial" w:cs="Arial"/>
                <w:sz w:val="20"/>
                <w:szCs w:val="20"/>
              </w:rPr>
              <w:t xml:space="preserve">, </w:t>
            </w:r>
            <w:r w:rsidRPr="00D56A1D">
              <w:rPr>
                <w:rFonts w:ascii="Arial" w:hAnsi="Arial" w:cs="Arial"/>
                <w:i/>
                <w:iCs/>
                <w:sz w:val="20"/>
                <w:szCs w:val="20"/>
              </w:rPr>
              <w:t xml:space="preserve">Staphylococcus </w:t>
            </w:r>
            <w:proofErr w:type="gramStart"/>
            <w:r w:rsidRPr="00D56A1D">
              <w:rPr>
                <w:rFonts w:ascii="Arial" w:hAnsi="Arial" w:cs="Arial"/>
                <w:i/>
                <w:iCs/>
                <w:sz w:val="20"/>
                <w:szCs w:val="20"/>
              </w:rPr>
              <w:t>aureus</w:t>
            </w:r>
            <w:r>
              <w:rPr>
                <w:rFonts w:ascii="Arial" w:hAnsi="Arial" w:cs="Arial"/>
                <w:i/>
                <w:iCs/>
                <w:sz w:val="20"/>
                <w:szCs w:val="20"/>
              </w:rPr>
              <w:t xml:space="preserve">, </w:t>
            </w:r>
            <w:r w:rsidRPr="00D56A1D">
              <w:rPr>
                <w:rFonts w:ascii="Arial" w:hAnsi="Arial" w:cs="Arial"/>
                <w:i/>
                <w:iCs/>
                <w:sz w:val="20"/>
                <w:szCs w:val="20"/>
              </w:rPr>
              <w:t xml:space="preserve"> Beauveria</w:t>
            </w:r>
            <w:proofErr w:type="gramEnd"/>
            <w:r w:rsidRPr="00D56A1D">
              <w:rPr>
                <w:rFonts w:ascii="Arial" w:hAnsi="Arial" w:cs="Arial"/>
                <w:i/>
                <w:iCs/>
                <w:sz w:val="20"/>
                <w:szCs w:val="20"/>
              </w:rPr>
              <w:t xml:space="preserve"> bassiana </w:t>
            </w:r>
          </w:p>
        </w:tc>
        <w:tc>
          <w:tcPr>
            <w:tcW w:w="1620" w:type="dxa"/>
          </w:tcPr>
          <w:p w14:paraId="6AE9F349" w14:textId="77777777" w:rsidR="000C434A" w:rsidRPr="00D56A1D" w:rsidRDefault="0093151E" w:rsidP="007153E2">
            <w:pPr>
              <w:spacing w:before="100" w:beforeAutospacing="1" w:after="120" w:line="360" w:lineRule="auto"/>
              <w:rPr>
                <w:rFonts w:ascii="Arial" w:hAnsi="Arial" w:cs="Arial"/>
                <w:sz w:val="20"/>
                <w:szCs w:val="20"/>
              </w:rPr>
            </w:pPr>
            <w:r w:rsidRPr="00D56A1D">
              <w:rPr>
                <w:rFonts w:ascii="Arial" w:hAnsi="Arial" w:cs="Arial"/>
                <w:sz w:val="20"/>
                <w:szCs w:val="20"/>
              </w:rPr>
              <w:fldChar w:fldCharType="begin"/>
            </w:r>
            <w:r w:rsidR="000C434A" w:rsidRPr="00D56A1D">
              <w:rPr>
                <w:rFonts w:ascii="Arial" w:hAnsi="Arial" w:cs="Arial"/>
                <w:sz w:val="20"/>
                <w:szCs w:val="20"/>
              </w:rPr>
              <w:instrText xml:space="preserve"> ADDIN EN.CITE &lt;EndNote&gt;&lt;Cite&gt;&lt;Author&gt;Wu&lt;/Author&gt;&lt;Year&gt;2012&lt;/Year&gt;&lt;RecNum&gt;21&lt;/RecNum&gt;&lt;DisplayText&gt;(Wu&lt;style face="italic"&gt; et al.&lt;/style&gt;, 2012)&lt;/DisplayText&gt;&lt;record&gt;&lt;rec-number&gt;21&lt;/rec-number&gt;&lt;foreign-keys&gt;&lt;key app="EN" db-id="t0z0tx9ekzvssmex0rlpfe29a2x2frxz9wx0" timestamp="1560577012"&gt;21&lt;/key&gt;&lt;/foreign-keys&gt;&lt;ref-type name="Journal Article"&gt;17&lt;/ref-type&gt;&lt;contributors&gt;&lt;authors&gt;&lt;author&gt;Wu, Qiong-Ying&lt;/author&gt;&lt;author&gt;Jia, Jun-Qiang&lt;/author&gt;&lt;author&gt;Tan, Guang-Xiu&lt;/author&gt;&lt;author&gt;Yan, Hui&lt;/author&gt;&lt;author&gt;Gui, Zhong-Zheng&lt;/author&gt;&lt;/authors&gt;&lt;/contributors&gt;&lt;titles&gt;&lt;title&gt;Isolation and characterization of an antimicrobial endophytic bacterium ME-2 from mulberry twig in China&lt;/title&gt;&lt;secondary-title&gt;African Journal of Microbiology Research&lt;/secondary-title&gt;&lt;/titles&gt;&lt;periodical&gt;&lt;full-title&gt;African Journal of Microbiology Research&lt;/full-title&gt;&lt;/periodical&gt;&lt;pages&gt;6462-6467&lt;/pages&gt;&lt;volume&gt;6&lt;/volume&gt;&lt;number&gt;35&lt;/number&gt;&lt;dates&gt;&lt;year&gt;2012&lt;/year&gt;&lt;/dates&gt;&lt;isbn&gt;1996-0808&lt;/isbn&gt;&lt;urls&gt;&lt;/urls&gt;&lt;/record&gt;&lt;/Cite&gt;&lt;/EndNote&gt;</w:instrText>
            </w:r>
            <w:r w:rsidRPr="00D56A1D">
              <w:rPr>
                <w:rFonts w:ascii="Arial" w:hAnsi="Arial" w:cs="Arial"/>
                <w:sz w:val="20"/>
                <w:szCs w:val="20"/>
              </w:rPr>
              <w:fldChar w:fldCharType="separate"/>
            </w:r>
            <w:r w:rsidR="000C434A" w:rsidRPr="00D56A1D">
              <w:rPr>
                <w:rFonts w:ascii="Arial" w:hAnsi="Arial" w:cs="Arial"/>
                <w:noProof/>
                <w:sz w:val="20"/>
                <w:szCs w:val="20"/>
              </w:rPr>
              <w:t>Wu</w:t>
            </w:r>
            <w:r w:rsidR="000C434A" w:rsidRPr="000C434A">
              <w:rPr>
                <w:rFonts w:ascii="Arial" w:hAnsi="Arial" w:cs="Arial"/>
                <w:noProof/>
                <w:sz w:val="20"/>
                <w:szCs w:val="20"/>
              </w:rPr>
              <w:t>et al.</w:t>
            </w:r>
            <w:r w:rsidR="000C434A" w:rsidRPr="00D56A1D">
              <w:rPr>
                <w:rFonts w:ascii="Arial" w:hAnsi="Arial" w:cs="Arial"/>
                <w:noProof/>
                <w:sz w:val="20"/>
                <w:szCs w:val="20"/>
              </w:rPr>
              <w:t xml:space="preserve"> 2012</w:t>
            </w:r>
            <w:r w:rsidRPr="00D56A1D">
              <w:rPr>
                <w:rFonts w:ascii="Arial" w:hAnsi="Arial" w:cs="Arial"/>
                <w:sz w:val="20"/>
                <w:szCs w:val="20"/>
              </w:rPr>
              <w:fldChar w:fldCharType="end"/>
            </w:r>
          </w:p>
        </w:tc>
      </w:tr>
      <w:tr w:rsidR="000C434A" w:rsidRPr="00D56A1D" w14:paraId="276496B5" w14:textId="77777777" w:rsidTr="0060262C">
        <w:trPr>
          <w:trHeight w:val="516"/>
        </w:trPr>
        <w:tc>
          <w:tcPr>
            <w:tcW w:w="900" w:type="dxa"/>
          </w:tcPr>
          <w:p w14:paraId="77F9014C" w14:textId="77777777" w:rsidR="000C434A" w:rsidRPr="00D56A1D" w:rsidRDefault="000C434A" w:rsidP="007153E2">
            <w:pPr>
              <w:spacing w:before="100" w:beforeAutospacing="1" w:after="120" w:line="360" w:lineRule="auto"/>
              <w:rPr>
                <w:rFonts w:ascii="Arial" w:hAnsi="Arial" w:cs="Arial"/>
                <w:sz w:val="20"/>
                <w:szCs w:val="20"/>
              </w:rPr>
            </w:pPr>
            <w:r>
              <w:rPr>
                <w:rFonts w:ascii="Arial" w:hAnsi="Arial" w:cs="Arial"/>
                <w:sz w:val="20"/>
                <w:szCs w:val="20"/>
              </w:rPr>
              <w:t>14.</w:t>
            </w:r>
          </w:p>
        </w:tc>
        <w:tc>
          <w:tcPr>
            <w:tcW w:w="3420" w:type="dxa"/>
          </w:tcPr>
          <w:p w14:paraId="26B3A610" w14:textId="77777777" w:rsidR="000C434A" w:rsidRPr="00D56A1D" w:rsidRDefault="000C434A" w:rsidP="007153E2">
            <w:pPr>
              <w:spacing w:before="100" w:beforeAutospacing="1" w:after="120" w:line="360" w:lineRule="auto"/>
              <w:rPr>
                <w:rFonts w:ascii="Arial" w:hAnsi="Arial" w:cs="Arial"/>
                <w:sz w:val="20"/>
                <w:szCs w:val="20"/>
              </w:rPr>
            </w:pPr>
            <w:proofErr w:type="spellStart"/>
            <w:r w:rsidRPr="00D56A1D">
              <w:rPr>
                <w:rFonts w:ascii="Arial" w:hAnsi="Arial" w:cs="Arial"/>
                <w:i/>
                <w:iCs/>
                <w:sz w:val="20"/>
                <w:szCs w:val="20"/>
                <w:lang w:bidi="ta-IN"/>
              </w:rPr>
              <w:t>Burkholderiacepacia</w:t>
            </w:r>
            <w:proofErr w:type="spellEnd"/>
          </w:p>
        </w:tc>
        <w:tc>
          <w:tcPr>
            <w:tcW w:w="1800" w:type="dxa"/>
          </w:tcPr>
          <w:p w14:paraId="54F68B8D" w14:textId="77777777" w:rsidR="000C434A" w:rsidRPr="00D56A1D" w:rsidRDefault="000C434A" w:rsidP="007153E2">
            <w:pPr>
              <w:spacing w:before="100" w:beforeAutospacing="1" w:after="120" w:line="360" w:lineRule="auto"/>
              <w:rPr>
                <w:rFonts w:ascii="Arial" w:hAnsi="Arial" w:cs="Arial"/>
                <w:i/>
                <w:iCs/>
                <w:sz w:val="20"/>
                <w:szCs w:val="20"/>
                <w:lang w:bidi="ta-IN"/>
              </w:rPr>
            </w:pPr>
            <w:r w:rsidRPr="00D56A1D">
              <w:rPr>
                <w:rFonts w:ascii="Arial" w:hAnsi="Arial" w:cs="Arial"/>
                <w:sz w:val="20"/>
                <w:szCs w:val="20"/>
              </w:rPr>
              <w:t>Bacteria</w:t>
            </w:r>
          </w:p>
        </w:tc>
        <w:tc>
          <w:tcPr>
            <w:tcW w:w="2430" w:type="dxa"/>
          </w:tcPr>
          <w:p w14:paraId="115494F7" w14:textId="77777777" w:rsidR="000C434A" w:rsidRPr="00D56A1D" w:rsidRDefault="000C434A" w:rsidP="007153E2">
            <w:pPr>
              <w:spacing w:before="100" w:beforeAutospacing="1" w:after="120" w:line="360" w:lineRule="auto"/>
              <w:rPr>
                <w:rFonts w:ascii="Arial" w:hAnsi="Arial" w:cs="Arial"/>
                <w:sz w:val="20"/>
                <w:szCs w:val="20"/>
              </w:rPr>
            </w:pPr>
            <w:r w:rsidRPr="00D56A1D">
              <w:rPr>
                <w:rFonts w:ascii="Arial" w:hAnsi="Arial" w:cs="Arial"/>
                <w:i/>
                <w:iCs/>
                <w:sz w:val="20"/>
                <w:szCs w:val="20"/>
                <w:lang w:bidi="ta-IN"/>
              </w:rPr>
              <w:t>Morus alba</w:t>
            </w:r>
          </w:p>
        </w:tc>
        <w:tc>
          <w:tcPr>
            <w:tcW w:w="4860" w:type="dxa"/>
          </w:tcPr>
          <w:p w14:paraId="74E37B0E" w14:textId="77777777" w:rsidR="000C434A" w:rsidRPr="00D56A1D" w:rsidRDefault="000C434A" w:rsidP="007153E2">
            <w:pPr>
              <w:spacing w:before="100" w:beforeAutospacing="1" w:after="120" w:line="360" w:lineRule="auto"/>
              <w:rPr>
                <w:rFonts w:ascii="Arial" w:hAnsi="Arial" w:cs="Arial"/>
                <w:sz w:val="20"/>
                <w:szCs w:val="20"/>
              </w:rPr>
            </w:pPr>
            <w:r w:rsidRPr="00D56A1D">
              <w:rPr>
                <w:rFonts w:ascii="Arial" w:hAnsi="Arial" w:cs="Arial"/>
                <w:sz w:val="20"/>
                <w:szCs w:val="20"/>
                <w:lang w:bidi="ta-IN"/>
              </w:rPr>
              <w:t>Plant growth promoting agent</w:t>
            </w:r>
          </w:p>
        </w:tc>
        <w:tc>
          <w:tcPr>
            <w:tcW w:w="1620" w:type="dxa"/>
          </w:tcPr>
          <w:p w14:paraId="55F4B22F" w14:textId="77777777" w:rsidR="000C434A" w:rsidRPr="00D56A1D" w:rsidRDefault="0093151E" w:rsidP="007153E2">
            <w:pPr>
              <w:spacing w:before="100" w:beforeAutospacing="1" w:after="120" w:line="360" w:lineRule="auto"/>
              <w:rPr>
                <w:rFonts w:ascii="Arial" w:hAnsi="Arial" w:cs="Arial"/>
                <w:sz w:val="20"/>
                <w:szCs w:val="20"/>
              </w:rPr>
            </w:pPr>
            <w:r w:rsidRPr="00D56A1D">
              <w:rPr>
                <w:rFonts w:ascii="Arial" w:hAnsi="Arial" w:cs="Arial"/>
                <w:sz w:val="20"/>
                <w:szCs w:val="20"/>
                <w:lang w:bidi="ta-IN"/>
              </w:rPr>
              <w:fldChar w:fldCharType="begin"/>
            </w:r>
            <w:r w:rsidR="000C434A" w:rsidRPr="00D56A1D">
              <w:rPr>
                <w:rFonts w:ascii="Arial" w:hAnsi="Arial" w:cs="Arial"/>
                <w:sz w:val="20"/>
                <w:szCs w:val="20"/>
                <w:lang w:bidi="ta-IN"/>
              </w:rPr>
              <w:instrText xml:space="preserve"> ADDIN EN.CITE &lt;EndNote&gt;&lt;Cite&gt;&lt;Author&gt;Ji&lt;/Author&gt;&lt;Year&gt;2010&lt;/Year&gt;&lt;RecNum&gt;18&lt;/RecNum&gt;&lt;DisplayText&gt;(Ji&lt;style face="italic"&gt; et al.&lt;/style&gt;, 2010)&lt;/DisplayText&gt;&lt;record&gt;&lt;rec-number&gt;18&lt;/rec-number&gt;&lt;foreign-keys&gt;&lt;key app="EN" db-id="t0z0tx9ekzvssmex0rlpfe29a2x2frxz9wx0" timestamp="1560576124"&gt;18&lt;/key&gt;&lt;/foreign-keys&gt;&lt;ref-type name="Journal Article"&gt;17&lt;/ref-type&gt;&lt;contributors&gt;&lt;authors&gt;&lt;author&gt;Ji, Xianling&lt;/author&gt;&lt;author&gt;Lu, Guobing&lt;/author&gt;&lt;author&gt;Gai, Yingping&lt;/author&gt;&lt;author&gt;Gao, Huijv&lt;/author&gt;&lt;author&gt;Lu, Baoyun&lt;/author&gt;&lt;author&gt;Kong, Lingrang&lt;/author&gt;&lt;author&gt;Mu, Zhimei&lt;/author&gt;&lt;/authors&gt;&lt;/contributors&gt;&lt;titles&gt;&lt;title&gt;Colonization of Morus alba L. by the plant-growth-promoting and antagonistic bacterium Burkholderia cepacia strain Lu10-1&lt;/title&gt;&lt;secondary-title&gt;BMC microbiology&lt;/secondary-title&gt;&lt;/titles&gt;&lt;periodical&gt;&lt;full-title&gt;BMC microbiology&lt;/full-title&gt;&lt;/periodical&gt;&lt;pages&gt;243&lt;/pages&gt;&lt;volume&gt;10&lt;/volume&gt;&lt;number&gt;1&lt;/number&gt;&lt;dates&gt;&lt;year&gt;2010&lt;/year&gt;&lt;/dates&gt;&lt;isbn&gt;1471-2180&lt;/isbn&gt;&lt;urls&gt;&lt;/urls&gt;&lt;/record&gt;&lt;/Cite&gt;&lt;/EndNote&gt;</w:instrText>
            </w:r>
            <w:r w:rsidRPr="00D56A1D">
              <w:rPr>
                <w:rFonts w:ascii="Arial" w:hAnsi="Arial" w:cs="Arial"/>
                <w:sz w:val="20"/>
                <w:szCs w:val="20"/>
                <w:lang w:bidi="ta-IN"/>
              </w:rPr>
              <w:fldChar w:fldCharType="separate"/>
            </w:r>
            <w:r w:rsidR="000C434A" w:rsidRPr="00D56A1D">
              <w:rPr>
                <w:rFonts w:ascii="Arial" w:hAnsi="Arial" w:cs="Arial"/>
                <w:noProof/>
                <w:sz w:val="20"/>
                <w:szCs w:val="20"/>
                <w:lang w:bidi="ta-IN"/>
              </w:rPr>
              <w:t>Ji</w:t>
            </w:r>
            <w:r w:rsidR="000C434A" w:rsidRPr="000C434A">
              <w:rPr>
                <w:rFonts w:ascii="Arial" w:hAnsi="Arial" w:cs="Arial"/>
                <w:noProof/>
                <w:sz w:val="20"/>
                <w:szCs w:val="20"/>
                <w:lang w:bidi="ta-IN"/>
              </w:rPr>
              <w:t>et al</w:t>
            </w:r>
            <w:r w:rsidR="000C434A" w:rsidRPr="00D56A1D">
              <w:rPr>
                <w:rFonts w:ascii="Arial" w:hAnsi="Arial" w:cs="Arial"/>
                <w:i/>
                <w:noProof/>
                <w:sz w:val="20"/>
                <w:szCs w:val="20"/>
                <w:lang w:bidi="ta-IN"/>
              </w:rPr>
              <w:t>.</w:t>
            </w:r>
            <w:r w:rsidR="000C434A" w:rsidRPr="00D56A1D">
              <w:rPr>
                <w:rFonts w:ascii="Arial" w:hAnsi="Arial" w:cs="Arial"/>
                <w:noProof/>
                <w:sz w:val="20"/>
                <w:szCs w:val="20"/>
                <w:lang w:bidi="ta-IN"/>
              </w:rPr>
              <w:t xml:space="preserve"> 2010</w:t>
            </w:r>
            <w:r w:rsidRPr="00D56A1D">
              <w:rPr>
                <w:rFonts w:ascii="Arial" w:hAnsi="Arial" w:cs="Arial"/>
                <w:sz w:val="20"/>
                <w:szCs w:val="20"/>
                <w:lang w:bidi="ta-IN"/>
              </w:rPr>
              <w:fldChar w:fldCharType="end"/>
            </w:r>
          </w:p>
        </w:tc>
      </w:tr>
      <w:tr w:rsidR="000C434A" w:rsidRPr="00D56A1D" w14:paraId="72BDA5DF" w14:textId="77777777" w:rsidTr="0060262C">
        <w:trPr>
          <w:trHeight w:val="516"/>
        </w:trPr>
        <w:tc>
          <w:tcPr>
            <w:tcW w:w="900" w:type="dxa"/>
          </w:tcPr>
          <w:p w14:paraId="58F66B3B" w14:textId="77777777" w:rsidR="000C434A" w:rsidRPr="00D56A1D" w:rsidRDefault="000C434A" w:rsidP="007153E2">
            <w:pPr>
              <w:spacing w:before="100" w:beforeAutospacing="1" w:after="120" w:line="360" w:lineRule="auto"/>
              <w:rPr>
                <w:rFonts w:ascii="Arial" w:hAnsi="Arial" w:cs="Arial"/>
                <w:sz w:val="20"/>
                <w:szCs w:val="20"/>
              </w:rPr>
            </w:pPr>
            <w:r>
              <w:rPr>
                <w:rFonts w:ascii="Arial" w:hAnsi="Arial" w:cs="Arial"/>
                <w:sz w:val="20"/>
                <w:szCs w:val="20"/>
              </w:rPr>
              <w:t>15.</w:t>
            </w:r>
          </w:p>
        </w:tc>
        <w:tc>
          <w:tcPr>
            <w:tcW w:w="3420" w:type="dxa"/>
          </w:tcPr>
          <w:p w14:paraId="007C893C" w14:textId="77777777" w:rsidR="000C434A" w:rsidRPr="00D56A1D" w:rsidRDefault="000C434A" w:rsidP="007153E2">
            <w:pPr>
              <w:spacing w:before="100" w:beforeAutospacing="1" w:after="120" w:line="360" w:lineRule="auto"/>
              <w:rPr>
                <w:rFonts w:ascii="Arial" w:hAnsi="Arial" w:cs="Arial"/>
                <w:i/>
                <w:sz w:val="20"/>
                <w:szCs w:val="20"/>
              </w:rPr>
            </w:pPr>
            <w:r w:rsidRPr="00D56A1D">
              <w:rPr>
                <w:rFonts w:ascii="Arial" w:hAnsi="Arial" w:cs="Arial"/>
                <w:i/>
                <w:sz w:val="20"/>
                <w:szCs w:val="20"/>
              </w:rPr>
              <w:t xml:space="preserve">Bacillus subtilis </w:t>
            </w:r>
          </w:p>
        </w:tc>
        <w:tc>
          <w:tcPr>
            <w:tcW w:w="1800" w:type="dxa"/>
          </w:tcPr>
          <w:p w14:paraId="44A96B42" w14:textId="77777777" w:rsidR="000C434A" w:rsidRPr="00D56A1D" w:rsidRDefault="000C434A" w:rsidP="007153E2">
            <w:pPr>
              <w:spacing w:before="100" w:beforeAutospacing="1" w:after="120" w:line="360" w:lineRule="auto"/>
              <w:rPr>
                <w:rFonts w:ascii="Arial" w:hAnsi="Arial" w:cs="Arial"/>
                <w:sz w:val="20"/>
                <w:szCs w:val="20"/>
              </w:rPr>
            </w:pPr>
            <w:r w:rsidRPr="00D56A1D">
              <w:rPr>
                <w:rFonts w:ascii="Arial" w:hAnsi="Arial" w:cs="Arial"/>
                <w:sz w:val="20"/>
                <w:szCs w:val="20"/>
              </w:rPr>
              <w:t xml:space="preserve">Bacteria </w:t>
            </w:r>
          </w:p>
        </w:tc>
        <w:tc>
          <w:tcPr>
            <w:tcW w:w="2430" w:type="dxa"/>
          </w:tcPr>
          <w:p w14:paraId="3284A01D" w14:textId="77777777" w:rsidR="000C434A" w:rsidRPr="00D56A1D" w:rsidRDefault="000C434A" w:rsidP="007153E2">
            <w:pPr>
              <w:spacing w:before="100" w:beforeAutospacing="1" w:after="120" w:line="360" w:lineRule="auto"/>
              <w:rPr>
                <w:rFonts w:ascii="Arial" w:hAnsi="Arial" w:cs="Arial"/>
                <w:sz w:val="20"/>
                <w:szCs w:val="20"/>
              </w:rPr>
            </w:pPr>
            <w:r w:rsidRPr="00D56A1D">
              <w:rPr>
                <w:rFonts w:ascii="Arial" w:hAnsi="Arial" w:cs="Arial"/>
                <w:sz w:val="20"/>
                <w:szCs w:val="20"/>
              </w:rPr>
              <w:t xml:space="preserve">Leaves of Morus alba </w:t>
            </w:r>
          </w:p>
        </w:tc>
        <w:tc>
          <w:tcPr>
            <w:tcW w:w="4860" w:type="dxa"/>
          </w:tcPr>
          <w:p w14:paraId="24FF5560" w14:textId="77777777" w:rsidR="000C434A" w:rsidRPr="00D56A1D" w:rsidRDefault="000C434A" w:rsidP="007153E2">
            <w:pPr>
              <w:spacing w:before="100" w:beforeAutospacing="1" w:after="120" w:line="360" w:lineRule="auto"/>
              <w:rPr>
                <w:rFonts w:ascii="Arial" w:hAnsi="Arial" w:cs="Arial"/>
                <w:sz w:val="20"/>
                <w:szCs w:val="20"/>
              </w:rPr>
            </w:pPr>
            <w:r w:rsidRPr="00D56A1D">
              <w:rPr>
                <w:rFonts w:ascii="Arial" w:hAnsi="Arial" w:cs="Arial"/>
                <w:sz w:val="20"/>
                <w:szCs w:val="20"/>
              </w:rPr>
              <w:t xml:space="preserve">Antagonistic activities against </w:t>
            </w:r>
            <w:proofErr w:type="spellStart"/>
            <w:r w:rsidRPr="00D56A1D">
              <w:rPr>
                <w:rFonts w:ascii="Arial" w:hAnsi="Arial" w:cs="Arial"/>
                <w:i/>
                <w:sz w:val="20"/>
                <w:szCs w:val="20"/>
              </w:rPr>
              <w:t>Ralstonia</w:t>
            </w:r>
            <w:proofErr w:type="spellEnd"/>
            <w:r w:rsidRPr="00D56A1D">
              <w:rPr>
                <w:rFonts w:ascii="Arial" w:hAnsi="Arial" w:cs="Arial"/>
                <w:i/>
                <w:sz w:val="20"/>
                <w:szCs w:val="20"/>
              </w:rPr>
              <w:t xml:space="preserve"> solanacearum</w:t>
            </w:r>
            <w:r w:rsidRPr="00D56A1D">
              <w:rPr>
                <w:rFonts w:ascii="Arial" w:hAnsi="Arial" w:cs="Arial"/>
                <w:sz w:val="20"/>
                <w:szCs w:val="20"/>
              </w:rPr>
              <w:t xml:space="preserve"> causing bacterial wilt</w:t>
            </w:r>
          </w:p>
        </w:tc>
        <w:tc>
          <w:tcPr>
            <w:tcW w:w="1620" w:type="dxa"/>
          </w:tcPr>
          <w:p w14:paraId="727AF95F" w14:textId="77777777" w:rsidR="000C434A" w:rsidRPr="00D56A1D" w:rsidRDefault="0093151E" w:rsidP="007153E2">
            <w:pPr>
              <w:spacing w:before="100" w:beforeAutospacing="1" w:after="120" w:line="360" w:lineRule="auto"/>
              <w:rPr>
                <w:rFonts w:ascii="Arial" w:hAnsi="Arial" w:cs="Arial"/>
                <w:sz w:val="20"/>
                <w:szCs w:val="20"/>
              </w:rPr>
            </w:pPr>
            <w:r w:rsidRPr="00D56A1D">
              <w:rPr>
                <w:rFonts w:ascii="Arial" w:hAnsi="Arial" w:cs="Arial"/>
                <w:sz w:val="20"/>
                <w:szCs w:val="20"/>
                <w:lang w:bidi="ta-IN"/>
              </w:rPr>
              <w:fldChar w:fldCharType="begin"/>
            </w:r>
            <w:r w:rsidR="000C434A" w:rsidRPr="00D56A1D">
              <w:rPr>
                <w:rFonts w:ascii="Arial" w:hAnsi="Arial" w:cs="Arial"/>
                <w:sz w:val="20"/>
                <w:szCs w:val="20"/>
                <w:lang w:bidi="ta-IN"/>
              </w:rPr>
              <w:instrText xml:space="preserve"> ADDIN EN.CITE &lt;EndNote&gt;&lt;Cite&gt;&lt;Author&gt;Ji&lt;/Author&gt;&lt;Year&gt;2010&lt;/Year&gt;&lt;RecNum&gt;18&lt;/RecNum&gt;&lt;DisplayText&gt;(Ji&lt;style face="italic"&gt; et al.&lt;/style&gt;, 2010)&lt;/DisplayText&gt;&lt;record&gt;&lt;rec-number&gt;18&lt;/rec-number&gt;&lt;foreign-keys&gt;&lt;key app="EN" db-id="t0z0tx9ekzvssmex0rlpfe29a2x2frxz9wx0" timestamp="1560576124"&gt;18&lt;/key&gt;&lt;/foreign-keys&gt;&lt;ref-type name="Journal Article"&gt;17&lt;/ref-type&gt;&lt;contributors&gt;&lt;authors&gt;&lt;author&gt;Ji, Xianling&lt;/author&gt;&lt;author&gt;Lu, Guobing&lt;/author&gt;&lt;author&gt;Gai, Yingping&lt;/author&gt;&lt;author&gt;Gao, Huijv&lt;/author&gt;&lt;author&gt;Lu, Baoyun&lt;/author&gt;&lt;author&gt;Kong, Lingrang&lt;/author&gt;&lt;author&gt;Mu, Zhimei&lt;/author&gt;&lt;/authors&gt;&lt;/contributors&gt;&lt;titles&gt;&lt;title&gt;Colonization of Morus alba L. by the plant-growth-promoting and antagonistic bacterium Burkholderia cepacia strain Lu10-1&lt;/title&gt;&lt;secondary-title&gt;BMC microbiology&lt;/secondary-title&gt;&lt;/titles&gt;&lt;periodical&gt;&lt;full-title&gt;BMC microbiology&lt;/full-title&gt;&lt;/periodical&gt;&lt;pages&gt;243&lt;/pages&gt;&lt;volume&gt;10&lt;/volume&gt;&lt;number&gt;1&lt;/number&gt;&lt;dates&gt;&lt;year&gt;2010&lt;/year&gt;&lt;/dates&gt;&lt;isbn&gt;1471-2180&lt;/isbn&gt;&lt;urls&gt;&lt;/urls&gt;&lt;/record&gt;&lt;/Cite&gt;&lt;/EndNote&gt;</w:instrText>
            </w:r>
            <w:r w:rsidRPr="00D56A1D">
              <w:rPr>
                <w:rFonts w:ascii="Arial" w:hAnsi="Arial" w:cs="Arial"/>
                <w:sz w:val="20"/>
                <w:szCs w:val="20"/>
                <w:lang w:bidi="ta-IN"/>
              </w:rPr>
              <w:fldChar w:fldCharType="separate"/>
            </w:r>
            <w:r w:rsidR="000C434A" w:rsidRPr="00D56A1D">
              <w:rPr>
                <w:rFonts w:ascii="Arial" w:hAnsi="Arial" w:cs="Arial"/>
                <w:noProof/>
                <w:sz w:val="20"/>
                <w:szCs w:val="20"/>
                <w:lang w:bidi="ta-IN"/>
              </w:rPr>
              <w:t>Ji</w:t>
            </w:r>
            <w:r w:rsidR="000C434A" w:rsidRPr="000C434A">
              <w:rPr>
                <w:rFonts w:ascii="Arial" w:hAnsi="Arial" w:cs="Arial"/>
                <w:noProof/>
                <w:sz w:val="20"/>
                <w:szCs w:val="20"/>
                <w:lang w:bidi="ta-IN"/>
              </w:rPr>
              <w:t>et al.</w:t>
            </w:r>
            <w:r w:rsidR="000C434A" w:rsidRPr="00D56A1D">
              <w:rPr>
                <w:rFonts w:ascii="Arial" w:hAnsi="Arial" w:cs="Arial"/>
                <w:noProof/>
                <w:sz w:val="20"/>
                <w:szCs w:val="20"/>
                <w:lang w:bidi="ta-IN"/>
              </w:rPr>
              <w:t>20</w:t>
            </w:r>
            <w:r w:rsidRPr="00D56A1D">
              <w:rPr>
                <w:rFonts w:ascii="Arial" w:hAnsi="Arial" w:cs="Arial"/>
                <w:sz w:val="20"/>
                <w:szCs w:val="20"/>
                <w:lang w:bidi="ta-IN"/>
              </w:rPr>
              <w:fldChar w:fldCharType="end"/>
            </w:r>
            <w:r w:rsidR="0081779A">
              <w:rPr>
                <w:rFonts w:ascii="Arial" w:hAnsi="Arial" w:cs="Arial"/>
                <w:sz w:val="20"/>
                <w:szCs w:val="20"/>
                <w:lang w:bidi="ta-IN"/>
              </w:rPr>
              <w:t>08</w:t>
            </w:r>
          </w:p>
        </w:tc>
      </w:tr>
    </w:tbl>
    <w:p w14:paraId="70915FA8" w14:textId="77777777" w:rsidR="00811DAC" w:rsidRPr="00490944" w:rsidRDefault="00811DAC" w:rsidP="007153E2">
      <w:pPr>
        <w:spacing w:before="100" w:beforeAutospacing="1" w:after="120" w:line="360" w:lineRule="auto"/>
        <w:rPr>
          <w:rFonts w:ascii="Arial" w:hAnsi="Arial" w:cs="Arial"/>
        </w:rPr>
        <w:sectPr w:rsidR="00811DAC" w:rsidRPr="00490944" w:rsidSect="00162333">
          <w:pgSz w:w="15840" w:h="12240" w:orient="landscape"/>
          <w:pgMar w:top="1166" w:right="1440" w:bottom="1440" w:left="1440" w:header="720" w:footer="720" w:gutter="0"/>
          <w:cols w:space="720"/>
          <w:docGrid w:linePitch="360"/>
        </w:sectPr>
      </w:pPr>
    </w:p>
    <w:p w14:paraId="140FB5C8" w14:textId="77777777" w:rsidR="00CF06B4" w:rsidRPr="00490944" w:rsidRDefault="00852DBE" w:rsidP="007153E2">
      <w:pPr>
        <w:spacing w:before="100" w:beforeAutospacing="1" w:after="120" w:line="360" w:lineRule="auto"/>
        <w:rPr>
          <w:rFonts w:ascii="Arial" w:hAnsi="Arial" w:cs="Arial"/>
        </w:rPr>
      </w:pPr>
      <w:r w:rsidRPr="000C434A">
        <w:rPr>
          <w:rFonts w:ascii="Arial" w:hAnsi="Arial" w:cs="Arial"/>
          <w:b/>
        </w:rPr>
        <w:lastRenderedPageBreak/>
        <w:t>CONCLUSION</w:t>
      </w:r>
      <w:r w:rsidRPr="00490944">
        <w:rPr>
          <w:rFonts w:ascii="Arial" w:hAnsi="Arial" w:cs="Arial"/>
        </w:rPr>
        <w:t>:</w:t>
      </w:r>
    </w:p>
    <w:p w14:paraId="39BD75F9" w14:textId="77777777" w:rsidR="00A429D1" w:rsidRDefault="00A429D1" w:rsidP="007153E2">
      <w:pPr>
        <w:autoSpaceDE w:val="0"/>
        <w:autoSpaceDN w:val="0"/>
        <w:adjustRightInd w:val="0"/>
        <w:spacing w:before="100" w:beforeAutospacing="1" w:after="120" w:line="360" w:lineRule="auto"/>
        <w:ind w:firstLine="720"/>
        <w:jc w:val="both"/>
        <w:rPr>
          <w:rFonts w:ascii="Arial" w:hAnsi="Arial" w:cs="Arial"/>
        </w:rPr>
      </w:pPr>
      <w:r w:rsidRPr="00490944">
        <w:rPr>
          <w:rFonts w:ascii="Arial" w:hAnsi="Arial" w:cs="Arial"/>
        </w:rPr>
        <w:t xml:space="preserve">Endophytic bacteria are </w:t>
      </w:r>
      <w:r w:rsidR="00501B94">
        <w:rPr>
          <w:rFonts w:ascii="Arial" w:hAnsi="Arial" w:cs="Arial"/>
        </w:rPr>
        <w:t xml:space="preserve">naturally occurring </w:t>
      </w:r>
      <w:r w:rsidRPr="00490944">
        <w:rPr>
          <w:rFonts w:ascii="Arial" w:hAnsi="Arial" w:cs="Arial"/>
        </w:rPr>
        <w:t xml:space="preserve">microorganisms that colonize the interior part of plant </w:t>
      </w:r>
      <w:r w:rsidR="00501B94">
        <w:rPr>
          <w:rFonts w:ascii="Arial" w:hAnsi="Arial" w:cs="Arial"/>
        </w:rPr>
        <w:t xml:space="preserve">for the completion of its life cycle </w:t>
      </w:r>
      <w:r w:rsidRPr="00490944">
        <w:rPr>
          <w:rFonts w:ascii="Arial" w:hAnsi="Arial" w:cs="Arial"/>
        </w:rPr>
        <w:t>without</w:t>
      </w:r>
      <w:r w:rsidR="00E35C1E">
        <w:rPr>
          <w:rFonts w:ascii="Arial" w:hAnsi="Arial" w:cs="Arial"/>
        </w:rPr>
        <w:t xml:space="preserve"> </w:t>
      </w:r>
      <w:r w:rsidRPr="00490944">
        <w:rPr>
          <w:rFonts w:ascii="Arial" w:hAnsi="Arial" w:cs="Arial"/>
        </w:rPr>
        <w:t xml:space="preserve">causing any </w:t>
      </w:r>
      <w:r w:rsidR="00501B94">
        <w:rPr>
          <w:rFonts w:ascii="Arial" w:hAnsi="Arial" w:cs="Arial"/>
        </w:rPr>
        <w:t>negative impact to host</w:t>
      </w:r>
      <w:r w:rsidR="00E35C1E">
        <w:rPr>
          <w:rFonts w:ascii="Arial" w:hAnsi="Arial" w:cs="Arial"/>
        </w:rPr>
        <w:t>;</w:t>
      </w:r>
      <w:r w:rsidR="00501B94">
        <w:rPr>
          <w:rFonts w:ascii="Arial" w:hAnsi="Arial" w:cs="Arial"/>
        </w:rPr>
        <w:t xml:space="preserve"> instead</w:t>
      </w:r>
      <w:r w:rsidR="00E35C1E">
        <w:rPr>
          <w:rFonts w:ascii="Arial" w:hAnsi="Arial" w:cs="Arial"/>
        </w:rPr>
        <w:t>,</w:t>
      </w:r>
      <w:r w:rsidR="00501B94">
        <w:rPr>
          <w:rFonts w:ascii="Arial" w:hAnsi="Arial" w:cs="Arial"/>
        </w:rPr>
        <w:t xml:space="preserve"> it </w:t>
      </w:r>
      <w:proofErr w:type="gramStart"/>
      <w:r w:rsidR="00501B94">
        <w:rPr>
          <w:rFonts w:ascii="Arial" w:hAnsi="Arial" w:cs="Arial"/>
        </w:rPr>
        <w:t>provide</w:t>
      </w:r>
      <w:proofErr w:type="gramEnd"/>
      <w:r w:rsidR="00501B94">
        <w:rPr>
          <w:rFonts w:ascii="Arial" w:hAnsi="Arial" w:cs="Arial"/>
        </w:rPr>
        <w:t xml:space="preserve"> some beneficial impact to </w:t>
      </w:r>
      <w:r w:rsidR="00E35C1E">
        <w:rPr>
          <w:rFonts w:ascii="Arial" w:hAnsi="Arial" w:cs="Arial"/>
        </w:rPr>
        <w:t xml:space="preserve">the </w:t>
      </w:r>
      <w:r w:rsidR="00501B94">
        <w:rPr>
          <w:rFonts w:ascii="Arial" w:hAnsi="Arial" w:cs="Arial"/>
        </w:rPr>
        <w:t>host plant.</w:t>
      </w:r>
      <w:r w:rsidRPr="00490944">
        <w:rPr>
          <w:rFonts w:ascii="Arial" w:hAnsi="Arial" w:cs="Arial"/>
        </w:rPr>
        <w:t xml:space="preserve"> Being inside, they may promote the growth of plants</w:t>
      </w:r>
      <w:r w:rsidR="00501B94">
        <w:rPr>
          <w:rFonts w:ascii="Arial" w:hAnsi="Arial" w:cs="Arial"/>
        </w:rPr>
        <w:t xml:space="preserve"> and on </w:t>
      </w:r>
      <w:r w:rsidR="00E35C1E">
        <w:rPr>
          <w:rFonts w:ascii="Arial" w:hAnsi="Arial" w:cs="Arial"/>
        </w:rPr>
        <w:t xml:space="preserve">the </w:t>
      </w:r>
      <w:r w:rsidR="00501B94">
        <w:rPr>
          <w:rFonts w:ascii="Arial" w:hAnsi="Arial" w:cs="Arial"/>
        </w:rPr>
        <w:t xml:space="preserve">other side it </w:t>
      </w:r>
      <w:proofErr w:type="gramStart"/>
      <w:r w:rsidR="00501B94">
        <w:rPr>
          <w:rFonts w:ascii="Arial" w:hAnsi="Arial" w:cs="Arial"/>
        </w:rPr>
        <w:t>act</w:t>
      </w:r>
      <w:proofErr w:type="gramEnd"/>
      <w:r w:rsidR="00501B94">
        <w:rPr>
          <w:rFonts w:ascii="Arial" w:hAnsi="Arial" w:cs="Arial"/>
        </w:rPr>
        <w:t xml:space="preserve"> as a stress alleviator and an </w:t>
      </w:r>
      <w:r w:rsidR="00E35C1E">
        <w:rPr>
          <w:rFonts w:ascii="Arial" w:hAnsi="Arial" w:cs="Arial"/>
        </w:rPr>
        <w:t>anti</w:t>
      </w:r>
      <w:r w:rsidR="00501B94">
        <w:rPr>
          <w:rFonts w:ascii="Arial" w:hAnsi="Arial" w:cs="Arial"/>
        </w:rPr>
        <w:t xml:space="preserve">microbial agent. </w:t>
      </w:r>
      <w:r w:rsidRPr="00490944">
        <w:rPr>
          <w:rFonts w:ascii="Arial" w:hAnsi="Arial" w:cs="Arial"/>
        </w:rPr>
        <w:t>Hence</w:t>
      </w:r>
      <w:r w:rsidR="00E35C1E">
        <w:rPr>
          <w:rFonts w:ascii="Arial" w:hAnsi="Arial" w:cs="Arial"/>
        </w:rPr>
        <w:t>,</w:t>
      </w:r>
      <w:r w:rsidRPr="00490944">
        <w:rPr>
          <w:rFonts w:ascii="Arial" w:hAnsi="Arial" w:cs="Arial"/>
        </w:rPr>
        <w:t xml:space="preserve"> these endophytic </w:t>
      </w:r>
      <w:r w:rsidR="00501B94">
        <w:rPr>
          <w:rFonts w:ascii="Arial" w:hAnsi="Arial" w:cs="Arial"/>
        </w:rPr>
        <w:t>organisms</w:t>
      </w:r>
      <w:r w:rsidRPr="00490944">
        <w:rPr>
          <w:rFonts w:ascii="Arial" w:hAnsi="Arial" w:cs="Arial"/>
        </w:rPr>
        <w:t xml:space="preserve"> can replace </w:t>
      </w:r>
      <w:r w:rsidR="00362E23">
        <w:rPr>
          <w:rFonts w:ascii="Arial" w:hAnsi="Arial" w:cs="Arial"/>
        </w:rPr>
        <w:t>the usage</w:t>
      </w:r>
      <w:r w:rsidRPr="00490944">
        <w:rPr>
          <w:rFonts w:ascii="Arial" w:hAnsi="Arial" w:cs="Arial"/>
        </w:rPr>
        <w:t xml:space="preserve"> </w:t>
      </w:r>
      <w:proofErr w:type="spellStart"/>
      <w:r w:rsidRPr="00490944">
        <w:rPr>
          <w:rFonts w:ascii="Arial" w:hAnsi="Arial" w:cs="Arial"/>
        </w:rPr>
        <w:t>ofthe</w:t>
      </w:r>
      <w:proofErr w:type="spellEnd"/>
      <w:r w:rsidRPr="00490944">
        <w:rPr>
          <w:rFonts w:ascii="Arial" w:hAnsi="Arial" w:cs="Arial"/>
        </w:rPr>
        <w:t xml:space="preserve"> chemical </w:t>
      </w:r>
      <w:r w:rsidR="00362E23">
        <w:rPr>
          <w:rFonts w:ascii="Arial" w:hAnsi="Arial" w:cs="Arial"/>
        </w:rPr>
        <w:t>compounds in</w:t>
      </w:r>
      <w:r w:rsidR="00E35C1E">
        <w:rPr>
          <w:rFonts w:ascii="Arial" w:hAnsi="Arial" w:cs="Arial"/>
        </w:rPr>
        <w:t xml:space="preserve"> </w:t>
      </w:r>
      <w:r w:rsidR="00362E23">
        <w:rPr>
          <w:rFonts w:ascii="Arial" w:hAnsi="Arial" w:cs="Arial"/>
        </w:rPr>
        <w:t xml:space="preserve">mulberry crop production and crop protection. </w:t>
      </w:r>
      <w:proofErr w:type="spellStart"/>
      <w:r w:rsidR="00362E23">
        <w:rPr>
          <w:rFonts w:ascii="Arial" w:hAnsi="Arial" w:cs="Arial"/>
        </w:rPr>
        <w:t>Thus</w:t>
      </w:r>
      <w:r w:rsidR="00852DBE">
        <w:rPr>
          <w:rFonts w:ascii="Arial" w:hAnsi="Arial" w:cs="Arial"/>
        </w:rPr>
        <w:t>endophytes</w:t>
      </w:r>
      <w:proofErr w:type="spellEnd"/>
      <w:r w:rsidR="00852DBE">
        <w:rPr>
          <w:rFonts w:ascii="Arial" w:hAnsi="Arial" w:cs="Arial"/>
        </w:rPr>
        <w:t xml:space="preserve"> help</w:t>
      </w:r>
      <w:r w:rsidR="00362E23">
        <w:rPr>
          <w:rFonts w:ascii="Arial" w:hAnsi="Arial" w:cs="Arial"/>
        </w:rPr>
        <w:t xml:space="preserve"> in the life cycle of </w:t>
      </w:r>
      <w:r w:rsidR="00E35C1E">
        <w:rPr>
          <w:rFonts w:ascii="Arial" w:hAnsi="Arial" w:cs="Arial"/>
        </w:rPr>
        <w:t xml:space="preserve">the </w:t>
      </w:r>
      <w:r w:rsidR="00362E23">
        <w:rPr>
          <w:rFonts w:ascii="Arial" w:hAnsi="Arial" w:cs="Arial"/>
        </w:rPr>
        <w:t>mulberry plant with the</w:t>
      </w:r>
      <w:r w:rsidR="00E35C1E">
        <w:rPr>
          <w:rFonts w:ascii="Arial" w:hAnsi="Arial" w:cs="Arial"/>
        </w:rPr>
        <w:t xml:space="preserve"> </w:t>
      </w:r>
      <w:r w:rsidR="00362E23">
        <w:rPr>
          <w:rFonts w:ascii="Arial" w:hAnsi="Arial" w:cs="Arial"/>
        </w:rPr>
        <w:t>maintenance of environment</w:t>
      </w:r>
      <w:r w:rsidR="00E35C1E">
        <w:rPr>
          <w:rFonts w:ascii="Arial" w:hAnsi="Arial" w:cs="Arial"/>
        </w:rPr>
        <w:t>al</w:t>
      </w:r>
      <w:r w:rsidR="00362E23">
        <w:rPr>
          <w:rFonts w:ascii="Arial" w:hAnsi="Arial" w:cs="Arial"/>
        </w:rPr>
        <w:t xml:space="preserve"> sustainability</w:t>
      </w:r>
      <w:r w:rsidRPr="00490944">
        <w:rPr>
          <w:rFonts w:ascii="Arial" w:hAnsi="Arial" w:cs="Arial"/>
        </w:rPr>
        <w:t>.</w:t>
      </w:r>
    </w:p>
    <w:p w14:paraId="3463B3C4" w14:textId="77777777" w:rsidR="00623F8E" w:rsidRDefault="00623F8E" w:rsidP="007153E2">
      <w:pPr>
        <w:autoSpaceDE w:val="0"/>
        <w:autoSpaceDN w:val="0"/>
        <w:adjustRightInd w:val="0"/>
        <w:spacing w:before="100" w:beforeAutospacing="1" w:after="120" w:line="360" w:lineRule="auto"/>
        <w:ind w:firstLine="720"/>
        <w:jc w:val="both"/>
        <w:rPr>
          <w:rFonts w:ascii="Arial" w:hAnsi="Arial" w:cs="Arial"/>
        </w:rPr>
      </w:pPr>
    </w:p>
    <w:p w14:paraId="6FF425AA" w14:textId="77777777" w:rsidR="00F43192" w:rsidRPr="00623F8E" w:rsidRDefault="00F43192" w:rsidP="00F43192">
      <w:pPr>
        <w:rPr>
          <w:rFonts w:ascii="Arial" w:eastAsia="Calibri" w:hAnsi="Arial" w:cs="Arial"/>
          <w:b/>
          <w:kern w:val="2"/>
        </w:rPr>
      </w:pPr>
      <w:bookmarkStart w:id="0" w:name="_Hlk204003461"/>
      <w:r w:rsidRPr="00623F8E">
        <w:rPr>
          <w:rFonts w:ascii="Arial" w:eastAsia="Calibri" w:hAnsi="Arial" w:cs="Arial"/>
          <w:b/>
          <w:kern w:val="2"/>
        </w:rPr>
        <w:t>Details of the AI usage are given below:</w:t>
      </w:r>
    </w:p>
    <w:p w14:paraId="0455E532" w14:textId="77777777" w:rsidR="00623F8E" w:rsidRPr="00623F8E" w:rsidRDefault="00623F8E" w:rsidP="00623F8E">
      <w:pPr>
        <w:spacing w:line="360" w:lineRule="auto"/>
        <w:ind w:firstLine="720"/>
        <w:rPr>
          <w:rFonts w:ascii="Arial" w:eastAsia="Calibri" w:hAnsi="Arial" w:cs="Arial"/>
          <w:kern w:val="2"/>
        </w:rPr>
      </w:pPr>
      <w:r w:rsidRPr="00623F8E">
        <w:rPr>
          <w:rFonts w:ascii="Arial" w:eastAsia="Calibri" w:hAnsi="Arial" w:cs="Arial"/>
          <w:kern w:val="2"/>
        </w:rPr>
        <w:t xml:space="preserve">I </w:t>
      </w:r>
      <w:proofErr w:type="spellStart"/>
      <w:r w:rsidRPr="00623F8E">
        <w:rPr>
          <w:rFonts w:ascii="Arial" w:eastAsia="Calibri" w:hAnsi="Arial" w:cs="Arial"/>
          <w:kern w:val="2"/>
        </w:rPr>
        <w:t>Bhuvaneshwari.T</w:t>
      </w:r>
      <w:proofErr w:type="spellEnd"/>
      <w:proofErr w:type="gramStart"/>
      <w:r w:rsidRPr="00623F8E">
        <w:rPr>
          <w:rFonts w:ascii="Arial" w:eastAsia="Calibri" w:hAnsi="Arial" w:cs="Arial"/>
          <w:kern w:val="2"/>
        </w:rPr>
        <w:t>,  (</w:t>
      </w:r>
      <w:proofErr w:type="gramEnd"/>
      <w:r w:rsidRPr="00623F8E">
        <w:rPr>
          <w:rFonts w:ascii="Arial" w:eastAsia="Calibri" w:hAnsi="Arial" w:cs="Arial"/>
          <w:kern w:val="2"/>
        </w:rPr>
        <w:t xml:space="preserve">Corresponding author), hereby declare that NO generative AI technologies such as Large Language Models (ChatGPT, COPILOT, etc.) and text-to-image generators have been used during the writing or editing of this manuscript. </w:t>
      </w:r>
    </w:p>
    <w:bookmarkEnd w:id="0"/>
    <w:p w14:paraId="6E465B25" w14:textId="77777777" w:rsidR="00CF06B4" w:rsidRDefault="00852DBE" w:rsidP="007153E2">
      <w:pPr>
        <w:spacing w:before="100" w:beforeAutospacing="1" w:after="120" w:line="360" w:lineRule="auto"/>
        <w:rPr>
          <w:rFonts w:ascii="Arial" w:hAnsi="Arial" w:cs="Arial"/>
          <w:b/>
        </w:rPr>
      </w:pPr>
      <w:r w:rsidRPr="00852DBE">
        <w:rPr>
          <w:rFonts w:ascii="Arial" w:hAnsi="Arial" w:cs="Arial"/>
          <w:b/>
        </w:rPr>
        <w:t>REFERENCES:</w:t>
      </w:r>
    </w:p>
    <w:p w14:paraId="1C238C2F" w14:textId="77777777" w:rsidR="00EF7E60" w:rsidRPr="00EF7E60" w:rsidRDefault="00EF7E60" w:rsidP="007153E2">
      <w:pPr>
        <w:pStyle w:val="EndNoteBibliography"/>
        <w:spacing w:after="0" w:line="360" w:lineRule="auto"/>
        <w:ind w:left="720" w:hanging="720"/>
        <w:rPr>
          <w:rFonts w:ascii="Arial" w:hAnsi="Arial" w:cs="Arial"/>
        </w:rPr>
      </w:pPr>
      <w:r w:rsidRPr="00EF7E60">
        <w:rPr>
          <w:rFonts w:ascii="Arial" w:hAnsi="Arial" w:cs="Arial"/>
        </w:rPr>
        <w:t xml:space="preserve">Amoo, </w:t>
      </w:r>
      <w:r>
        <w:rPr>
          <w:rFonts w:ascii="Arial" w:hAnsi="Arial" w:cs="Arial"/>
        </w:rPr>
        <w:t>A.E.an</w:t>
      </w:r>
      <w:r w:rsidRPr="00EF7E60">
        <w:rPr>
          <w:rFonts w:ascii="Arial" w:hAnsi="Arial" w:cs="Arial"/>
        </w:rPr>
        <w:t xml:space="preserve">d </w:t>
      </w:r>
      <w:r>
        <w:rPr>
          <w:rFonts w:ascii="Arial" w:hAnsi="Arial" w:cs="Arial"/>
        </w:rPr>
        <w:t xml:space="preserve">Babalola, O.O. (2017). </w:t>
      </w:r>
      <w:r w:rsidRPr="00EF7E60">
        <w:rPr>
          <w:rFonts w:ascii="Arial" w:hAnsi="Arial" w:cs="Arial"/>
        </w:rPr>
        <w:t xml:space="preserve">Ammonia-oxidizing microorganisms: key players in </w:t>
      </w:r>
      <w:r>
        <w:rPr>
          <w:rFonts w:ascii="Arial" w:hAnsi="Arial" w:cs="Arial"/>
        </w:rPr>
        <w:t>the promotion of plant growth.</w:t>
      </w:r>
      <w:r w:rsidRPr="00EF7E60">
        <w:rPr>
          <w:rFonts w:ascii="Arial" w:hAnsi="Arial" w:cs="Arial"/>
        </w:rPr>
        <w:t xml:space="preserve"> Journal of soil science and plant nutrition</w:t>
      </w:r>
      <w:r>
        <w:rPr>
          <w:rFonts w:ascii="Arial" w:hAnsi="Arial" w:cs="Arial"/>
        </w:rPr>
        <w:t>,</w:t>
      </w:r>
      <w:r w:rsidRPr="00EF7E60">
        <w:rPr>
          <w:rFonts w:ascii="Arial" w:hAnsi="Arial" w:cs="Arial"/>
        </w:rPr>
        <w:t xml:space="preserve"> 17 (4):935-947.</w:t>
      </w:r>
    </w:p>
    <w:p w14:paraId="1AC5B6BA" w14:textId="77777777" w:rsidR="00BF1F5D" w:rsidRPr="00490944" w:rsidRDefault="00BF1F5D" w:rsidP="007153E2">
      <w:pPr>
        <w:pStyle w:val="EndNoteBibliography"/>
        <w:spacing w:after="0" w:line="360" w:lineRule="auto"/>
        <w:ind w:left="720" w:hanging="720"/>
        <w:jc w:val="both"/>
        <w:rPr>
          <w:rFonts w:ascii="Arial" w:hAnsi="Arial" w:cs="Arial"/>
        </w:rPr>
      </w:pPr>
      <w:r w:rsidRPr="00490944">
        <w:rPr>
          <w:rFonts w:ascii="Arial" w:hAnsi="Arial" w:cs="Arial"/>
        </w:rPr>
        <w:t xml:space="preserve">Ahmed, </w:t>
      </w:r>
      <w:r w:rsidR="00852DBE">
        <w:rPr>
          <w:rFonts w:ascii="Arial" w:hAnsi="Arial" w:cs="Arial"/>
        </w:rPr>
        <w:t>E. and</w:t>
      </w:r>
      <w:r w:rsidRPr="00490944">
        <w:rPr>
          <w:rFonts w:ascii="Arial" w:hAnsi="Arial" w:cs="Arial"/>
        </w:rPr>
        <w:t xml:space="preserve"> J</w:t>
      </w:r>
      <w:r w:rsidR="00852DBE">
        <w:rPr>
          <w:rFonts w:ascii="Arial" w:hAnsi="Arial" w:cs="Arial"/>
        </w:rPr>
        <w:t>.</w:t>
      </w:r>
      <w:r w:rsidRPr="00490944">
        <w:rPr>
          <w:rFonts w:ascii="Arial" w:hAnsi="Arial" w:cs="Arial"/>
        </w:rPr>
        <w:t>M</w:t>
      </w:r>
      <w:r w:rsidR="00852DBE">
        <w:rPr>
          <w:rFonts w:ascii="Arial" w:hAnsi="Arial" w:cs="Arial"/>
        </w:rPr>
        <w:t xml:space="preserve">. Holmström. (2014). </w:t>
      </w:r>
      <w:r w:rsidRPr="00490944">
        <w:rPr>
          <w:rFonts w:ascii="Arial" w:hAnsi="Arial" w:cs="Arial"/>
        </w:rPr>
        <w:t>Siderophores in environmental re</w:t>
      </w:r>
      <w:r w:rsidR="00852DBE">
        <w:rPr>
          <w:rFonts w:ascii="Arial" w:hAnsi="Arial" w:cs="Arial"/>
        </w:rPr>
        <w:t>search: roles and applications.</w:t>
      </w:r>
      <w:r w:rsidRPr="00852DBE">
        <w:rPr>
          <w:rFonts w:ascii="Arial" w:hAnsi="Arial" w:cs="Arial"/>
        </w:rPr>
        <w:t>Microbial biotechnology</w:t>
      </w:r>
      <w:r w:rsidR="00852DBE">
        <w:rPr>
          <w:rFonts w:ascii="Arial" w:hAnsi="Arial" w:cs="Arial"/>
        </w:rPr>
        <w:t>,</w:t>
      </w:r>
      <w:r w:rsidRPr="00490944">
        <w:rPr>
          <w:rFonts w:ascii="Arial" w:hAnsi="Arial" w:cs="Arial"/>
        </w:rPr>
        <w:t xml:space="preserve"> 7 (3):196-208.</w:t>
      </w:r>
    </w:p>
    <w:p w14:paraId="2DFFB445" w14:textId="77777777" w:rsidR="00204338" w:rsidRPr="00490944" w:rsidRDefault="00204338" w:rsidP="007153E2">
      <w:pPr>
        <w:autoSpaceDE w:val="0"/>
        <w:autoSpaceDN w:val="0"/>
        <w:adjustRightInd w:val="0"/>
        <w:spacing w:after="0" w:line="360" w:lineRule="auto"/>
        <w:ind w:left="720" w:hanging="720"/>
        <w:jc w:val="both"/>
        <w:rPr>
          <w:rFonts w:ascii="Arial" w:hAnsi="Arial" w:cs="Arial"/>
          <w:color w:val="000000"/>
        </w:rPr>
      </w:pPr>
      <w:r w:rsidRPr="00490944">
        <w:rPr>
          <w:rFonts w:ascii="Arial" w:hAnsi="Arial" w:cs="Arial"/>
          <w:color w:val="000000"/>
        </w:rPr>
        <w:t>Akhilesh Kumar</w:t>
      </w:r>
      <w:r w:rsidR="00852DBE">
        <w:rPr>
          <w:rFonts w:ascii="Arial" w:hAnsi="Arial" w:cs="Arial"/>
          <w:color w:val="000000"/>
        </w:rPr>
        <w:t>,</w:t>
      </w:r>
      <w:r w:rsidRPr="00490944">
        <w:rPr>
          <w:rFonts w:ascii="Arial" w:hAnsi="Arial" w:cs="Arial"/>
          <w:color w:val="000000"/>
        </w:rPr>
        <w:t xml:space="preserve"> A</w:t>
      </w:r>
      <w:r w:rsidR="00852DBE">
        <w:rPr>
          <w:rFonts w:ascii="Arial" w:hAnsi="Arial" w:cs="Arial"/>
          <w:color w:val="000000"/>
        </w:rPr>
        <w:t>.</w:t>
      </w:r>
      <w:r w:rsidRPr="00490944">
        <w:rPr>
          <w:rFonts w:ascii="Arial" w:hAnsi="Arial" w:cs="Arial"/>
          <w:color w:val="000000"/>
        </w:rPr>
        <w:t>K</w:t>
      </w:r>
      <w:r w:rsidR="00852DBE">
        <w:rPr>
          <w:rFonts w:ascii="Arial" w:hAnsi="Arial" w:cs="Arial"/>
          <w:color w:val="000000"/>
        </w:rPr>
        <w:t xml:space="preserve">. and </w:t>
      </w:r>
      <w:r w:rsidRPr="00490944">
        <w:rPr>
          <w:rFonts w:ascii="Arial" w:hAnsi="Arial" w:cs="Arial"/>
          <w:color w:val="000000"/>
        </w:rPr>
        <w:t>Verma</w:t>
      </w:r>
      <w:r w:rsidR="00852DBE">
        <w:rPr>
          <w:rFonts w:ascii="Arial" w:hAnsi="Arial" w:cs="Arial"/>
          <w:color w:val="000000"/>
        </w:rPr>
        <w:t>,</w:t>
      </w:r>
      <w:r w:rsidRPr="00490944">
        <w:rPr>
          <w:rFonts w:ascii="Arial" w:hAnsi="Arial" w:cs="Arial"/>
          <w:color w:val="000000"/>
        </w:rPr>
        <w:t xml:space="preserve"> J. </w:t>
      </w:r>
      <w:r w:rsidR="00852DBE">
        <w:rPr>
          <w:rFonts w:ascii="Arial" w:hAnsi="Arial" w:cs="Arial"/>
          <w:color w:val="000000"/>
        </w:rPr>
        <w:t xml:space="preserve">(2018). </w:t>
      </w:r>
      <w:r w:rsidRPr="00490944">
        <w:rPr>
          <w:rFonts w:ascii="Arial" w:hAnsi="Arial" w:cs="Arial"/>
          <w:color w:val="000000"/>
        </w:rPr>
        <w:t>Does plant-microbe interaction confer stres</w:t>
      </w:r>
      <w:r w:rsidR="00CF5C47" w:rsidRPr="00490944">
        <w:rPr>
          <w:rFonts w:ascii="Arial" w:hAnsi="Arial" w:cs="Arial"/>
          <w:color w:val="000000"/>
        </w:rPr>
        <w:t>s tolerance in plants: A review.</w:t>
      </w:r>
      <w:r w:rsidRPr="00490944">
        <w:rPr>
          <w:rFonts w:ascii="Arial" w:hAnsi="Arial" w:cs="Arial"/>
          <w:color w:val="000000"/>
        </w:rPr>
        <w:t xml:space="preserve"> Mic</w:t>
      </w:r>
      <w:r w:rsidR="00CF5C47" w:rsidRPr="00490944">
        <w:rPr>
          <w:rFonts w:ascii="Arial" w:hAnsi="Arial" w:cs="Arial"/>
          <w:color w:val="000000"/>
        </w:rPr>
        <w:t>robiological Research,</w:t>
      </w:r>
      <w:r w:rsidRPr="00852DBE">
        <w:rPr>
          <w:rFonts w:ascii="Arial" w:hAnsi="Arial" w:cs="Arial"/>
          <w:bCs/>
          <w:color w:val="000000"/>
        </w:rPr>
        <w:t>207</w:t>
      </w:r>
      <w:r w:rsidRPr="00490944">
        <w:rPr>
          <w:rFonts w:ascii="Arial" w:hAnsi="Arial" w:cs="Arial"/>
          <w:color w:val="000000"/>
        </w:rPr>
        <w:t xml:space="preserve">:41-52 </w:t>
      </w:r>
    </w:p>
    <w:p w14:paraId="45B38578" w14:textId="77777777" w:rsidR="00CF06B4" w:rsidRPr="00490944" w:rsidRDefault="00CF06B4" w:rsidP="007153E2">
      <w:pPr>
        <w:spacing w:after="0" w:line="360" w:lineRule="auto"/>
        <w:ind w:left="720" w:hanging="720"/>
        <w:jc w:val="both"/>
        <w:rPr>
          <w:rFonts w:ascii="Arial" w:hAnsi="Arial" w:cs="Arial"/>
        </w:rPr>
      </w:pPr>
      <w:proofErr w:type="spellStart"/>
      <w:proofErr w:type="gramStart"/>
      <w:r w:rsidRPr="00490944">
        <w:rPr>
          <w:rFonts w:ascii="Arial" w:hAnsi="Arial" w:cs="Arial"/>
        </w:rPr>
        <w:t>Aswathy</w:t>
      </w:r>
      <w:r w:rsidR="00852DBE">
        <w:rPr>
          <w:rFonts w:ascii="Arial" w:hAnsi="Arial" w:cs="Arial"/>
        </w:rPr>
        <w:t>,</w:t>
      </w:r>
      <w:r w:rsidRPr="00490944">
        <w:rPr>
          <w:rFonts w:ascii="Arial" w:hAnsi="Arial" w:cs="Arial"/>
        </w:rPr>
        <w:t>J</w:t>
      </w:r>
      <w:proofErr w:type="spellEnd"/>
      <w:r w:rsidR="00852DBE">
        <w:rPr>
          <w:rFonts w:ascii="Arial" w:hAnsi="Arial" w:cs="Arial"/>
        </w:rPr>
        <w:t>.</w:t>
      </w:r>
      <w:proofErr w:type="gramEnd"/>
      <w:r w:rsidRPr="00490944">
        <w:rPr>
          <w:rFonts w:ascii="Arial" w:hAnsi="Arial" w:cs="Arial"/>
        </w:rPr>
        <w:t>, Veena</w:t>
      </w:r>
      <w:r w:rsidR="00852DBE">
        <w:rPr>
          <w:rFonts w:ascii="Arial" w:hAnsi="Arial" w:cs="Arial"/>
        </w:rPr>
        <w:t>,</w:t>
      </w:r>
      <w:r w:rsidRPr="00490944">
        <w:rPr>
          <w:rFonts w:ascii="Arial" w:hAnsi="Arial" w:cs="Arial"/>
        </w:rPr>
        <w:t xml:space="preserve"> P</w:t>
      </w:r>
      <w:r w:rsidR="00852DBE">
        <w:rPr>
          <w:rFonts w:ascii="Arial" w:hAnsi="Arial" w:cs="Arial"/>
        </w:rPr>
        <w:t>.</w:t>
      </w:r>
      <w:r w:rsidRPr="00490944">
        <w:rPr>
          <w:rFonts w:ascii="Arial" w:hAnsi="Arial" w:cs="Arial"/>
        </w:rPr>
        <w:t xml:space="preserve"> K</w:t>
      </w:r>
      <w:r w:rsidR="00852DBE">
        <w:rPr>
          <w:rFonts w:ascii="Arial" w:hAnsi="Arial" w:cs="Arial"/>
        </w:rPr>
        <w:t>.</w:t>
      </w:r>
      <w:r w:rsidRPr="00490944">
        <w:rPr>
          <w:rFonts w:ascii="Arial" w:hAnsi="Arial" w:cs="Arial"/>
        </w:rPr>
        <w:t>, Meritta</w:t>
      </w:r>
      <w:r w:rsidR="00852DBE">
        <w:rPr>
          <w:rFonts w:ascii="Arial" w:hAnsi="Arial" w:cs="Arial"/>
        </w:rPr>
        <w:t>,</w:t>
      </w:r>
      <w:r w:rsidRPr="00490944">
        <w:rPr>
          <w:rFonts w:ascii="Arial" w:hAnsi="Arial" w:cs="Arial"/>
        </w:rPr>
        <w:t xml:space="preserve"> J</w:t>
      </w:r>
      <w:r w:rsidR="00852DBE">
        <w:rPr>
          <w:rFonts w:ascii="Arial" w:hAnsi="Arial" w:cs="Arial"/>
        </w:rPr>
        <w:t>.</w:t>
      </w:r>
      <w:r w:rsidRPr="00490944">
        <w:rPr>
          <w:rFonts w:ascii="Arial" w:hAnsi="Arial" w:cs="Arial"/>
        </w:rPr>
        <w:t xml:space="preserve"> and Radhakrish</w:t>
      </w:r>
      <w:r w:rsidR="00A429D1" w:rsidRPr="00490944">
        <w:rPr>
          <w:rFonts w:ascii="Arial" w:hAnsi="Arial" w:cs="Arial"/>
        </w:rPr>
        <w:t>nan</w:t>
      </w:r>
      <w:r w:rsidR="00852DBE">
        <w:rPr>
          <w:rFonts w:ascii="Arial" w:hAnsi="Arial" w:cs="Arial"/>
        </w:rPr>
        <w:t>,</w:t>
      </w:r>
      <w:r w:rsidR="00A429D1" w:rsidRPr="00490944">
        <w:rPr>
          <w:rFonts w:ascii="Arial" w:hAnsi="Arial" w:cs="Arial"/>
        </w:rPr>
        <w:t xml:space="preserve"> E</w:t>
      </w:r>
      <w:r w:rsidR="00852DBE">
        <w:rPr>
          <w:rFonts w:ascii="Arial" w:hAnsi="Arial" w:cs="Arial"/>
        </w:rPr>
        <w:t>.</w:t>
      </w:r>
      <w:r w:rsidR="00A429D1" w:rsidRPr="00490944">
        <w:rPr>
          <w:rFonts w:ascii="Arial" w:hAnsi="Arial" w:cs="Arial"/>
        </w:rPr>
        <w:t xml:space="preserve"> K.</w:t>
      </w:r>
      <w:r w:rsidR="00852DBE">
        <w:rPr>
          <w:rFonts w:ascii="Arial" w:hAnsi="Arial" w:cs="Arial"/>
        </w:rPr>
        <w:t xml:space="preserve"> 2020</w:t>
      </w:r>
      <w:r w:rsidRPr="00490944">
        <w:rPr>
          <w:rFonts w:ascii="Arial" w:hAnsi="Arial" w:cs="Arial"/>
        </w:rPr>
        <w:t xml:space="preserve">. Plant growth </w:t>
      </w:r>
      <w:r w:rsidR="00A429D1" w:rsidRPr="00490944">
        <w:rPr>
          <w:rFonts w:ascii="Arial" w:hAnsi="Arial" w:cs="Arial"/>
        </w:rPr>
        <w:t xml:space="preserve">promoting mechanisms </w:t>
      </w:r>
      <w:proofErr w:type="spellStart"/>
      <w:proofErr w:type="gramStart"/>
      <w:r w:rsidRPr="00490944">
        <w:rPr>
          <w:rFonts w:ascii="Arial" w:hAnsi="Arial" w:cs="Arial"/>
        </w:rPr>
        <w:t>ofendophytes.Elsevier</w:t>
      </w:r>
      <w:proofErr w:type="spellEnd"/>
      <w:proofErr w:type="gramEnd"/>
      <w:r w:rsidRPr="00490944">
        <w:rPr>
          <w:rFonts w:ascii="Arial" w:hAnsi="Arial" w:cs="Arial"/>
        </w:rPr>
        <w:t xml:space="preserve"> Inc.</w:t>
      </w:r>
      <w:r w:rsidR="00A429D1" w:rsidRPr="00490944">
        <w:rPr>
          <w:rFonts w:ascii="Arial" w:hAnsi="Arial" w:cs="Arial"/>
        </w:rPr>
        <w:t xml:space="preserve"> https://www.researchgate.net/publication/ </w:t>
      </w:r>
      <w:r w:rsidRPr="00490944">
        <w:rPr>
          <w:rFonts w:ascii="Arial" w:hAnsi="Arial" w:cs="Arial"/>
        </w:rPr>
        <w:t>337049900.</w:t>
      </w:r>
    </w:p>
    <w:p w14:paraId="13143499" w14:textId="77777777" w:rsidR="00C22218" w:rsidRPr="00490944" w:rsidRDefault="00C22218" w:rsidP="007153E2">
      <w:pPr>
        <w:spacing w:after="0" w:line="360" w:lineRule="auto"/>
        <w:ind w:left="720" w:hanging="720"/>
        <w:jc w:val="both"/>
        <w:rPr>
          <w:rFonts w:ascii="Arial" w:hAnsi="Arial" w:cs="Arial"/>
        </w:rPr>
      </w:pPr>
      <w:r w:rsidRPr="00490944">
        <w:rPr>
          <w:rFonts w:ascii="Arial" w:hAnsi="Arial" w:cs="Arial"/>
        </w:rPr>
        <w:t>Bhuvaneshwari</w:t>
      </w:r>
      <w:r w:rsidR="00852DBE">
        <w:rPr>
          <w:rFonts w:ascii="Arial" w:hAnsi="Arial" w:cs="Arial"/>
        </w:rPr>
        <w:t>,</w:t>
      </w:r>
      <w:r w:rsidRPr="00490944">
        <w:rPr>
          <w:rFonts w:ascii="Arial" w:hAnsi="Arial" w:cs="Arial"/>
        </w:rPr>
        <w:t xml:space="preserve"> T</w:t>
      </w:r>
      <w:r w:rsidR="00852DBE">
        <w:rPr>
          <w:rFonts w:ascii="Arial" w:hAnsi="Arial" w:cs="Arial"/>
        </w:rPr>
        <w:t>.</w:t>
      </w:r>
      <w:r w:rsidRPr="00490944">
        <w:rPr>
          <w:rFonts w:ascii="Arial" w:hAnsi="Arial" w:cs="Arial"/>
        </w:rPr>
        <w:t>, Durga devi</w:t>
      </w:r>
      <w:r w:rsidR="00852DBE">
        <w:rPr>
          <w:rFonts w:ascii="Arial" w:hAnsi="Arial" w:cs="Arial"/>
        </w:rPr>
        <w:t>,</w:t>
      </w:r>
      <w:r w:rsidRPr="00490944">
        <w:rPr>
          <w:rFonts w:ascii="Arial" w:hAnsi="Arial" w:cs="Arial"/>
        </w:rPr>
        <w:t xml:space="preserve"> R</w:t>
      </w:r>
      <w:r w:rsidR="00852DBE">
        <w:rPr>
          <w:rFonts w:ascii="Arial" w:hAnsi="Arial" w:cs="Arial"/>
        </w:rPr>
        <w:t>.</w:t>
      </w:r>
      <w:r w:rsidRPr="00490944">
        <w:rPr>
          <w:rFonts w:ascii="Arial" w:hAnsi="Arial" w:cs="Arial"/>
        </w:rPr>
        <w:t>, Anusuya</w:t>
      </w:r>
      <w:r w:rsidR="00852DBE">
        <w:rPr>
          <w:rFonts w:ascii="Arial" w:hAnsi="Arial" w:cs="Arial"/>
        </w:rPr>
        <w:t>,</w:t>
      </w:r>
      <w:r w:rsidRPr="00490944">
        <w:rPr>
          <w:rFonts w:ascii="Arial" w:hAnsi="Arial" w:cs="Arial"/>
        </w:rPr>
        <w:t xml:space="preserve"> G</w:t>
      </w:r>
      <w:r w:rsidR="00852DBE">
        <w:rPr>
          <w:rFonts w:ascii="Arial" w:hAnsi="Arial" w:cs="Arial"/>
        </w:rPr>
        <w:t>.</w:t>
      </w:r>
      <w:r w:rsidRPr="00490944">
        <w:rPr>
          <w:rFonts w:ascii="Arial" w:hAnsi="Arial" w:cs="Arial"/>
        </w:rPr>
        <w:t>, Menaka</w:t>
      </w:r>
      <w:r w:rsidR="00852DBE">
        <w:rPr>
          <w:rFonts w:ascii="Arial" w:hAnsi="Arial" w:cs="Arial"/>
        </w:rPr>
        <w:t>,</w:t>
      </w:r>
      <w:r w:rsidRPr="00490944">
        <w:rPr>
          <w:rFonts w:ascii="Arial" w:hAnsi="Arial" w:cs="Arial"/>
        </w:rPr>
        <w:t xml:space="preserve"> S</w:t>
      </w:r>
      <w:r w:rsidR="00852DBE">
        <w:rPr>
          <w:rFonts w:ascii="Arial" w:hAnsi="Arial" w:cs="Arial"/>
        </w:rPr>
        <w:t>.</w:t>
      </w:r>
      <w:r w:rsidRPr="00490944">
        <w:rPr>
          <w:rFonts w:ascii="Arial" w:hAnsi="Arial" w:cs="Arial"/>
        </w:rPr>
        <w:t>, Brindha Bharathi</w:t>
      </w:r>
      <w:r w:rsidR="00852DBE">
        <w:rPr>
          <w:rFonts w:ascii="Arial" w:hAnsi="Arial" w:cs="Arial"/>
        </w:rPr>
        <w:t>,</w:t>
      </w:r>
      <w:r w:rsidRPr="00490944">
        <w:rPr>
          <w:rFonts w:ascii="Arial" w:hAnsi="Arial" w:cs="Arial"/>
        </w:rPr>
        <w:t xml:space="preserve"> S</w:t>
      </w:r>
      <w:r w:rsidR="00852DBE">
        <w:rPr>
          <w:rFonts w:ascii="Arial" w:hAnsi="Arial" w:cs="Arial"/>
        </w:rPr>
        <w:t>.</w:t>
      </w:r>
      <w:r w:rsidRPr="00490944">
        <w:rPr>
          <w:rFonts w:ascii="Arial" w:hAnsi="Arial" w:cs="Arial"/>
        </w:rPr>
        <w:t xml:space="preserve"> A</w:t>
      </w:r>
      <w:r w:rsidR="00852DBE">
        <w:rPr>
          <w:rFonts w:ascii="Arial" w:hAnsi="Arial" w:cs="Arial"/>
        </w:rPr>
        <w:t>.</w:t>
      </w:r>
      <w:r w:rsidRPr="00490944">
        <w:rPr>
          <w:rFonts w:ascii="Arial" w:hAnsi="Arial" w:cs="Arial"/>
        </w:rPr>
        <w:t xml:space="preserve"> and Tilak</w:t>
      </w:r>
      <w:r w:rsidR="00852DBE">
        <w:rPr>
          <w:rFonts w:ascii="Arial" w:hAnsi="Arial" w:cs="Arial"/>
        </w:rPr>
        <w:t>,</w:t>
      </w:r>
      <w:r w:rsidRPr="00490944">
        <w:rPr>
          <w:rFonts w:ascii="Arial" w:hAnsi="Arial" w:cs="Arial"/>
        </w:rPr>
        <w:t xml:space="preserve"> M. </w:t>
      </w:r>
      <w:r w:rsidR="00852DBE">
        <w:rPr>
          <w:rFonts w:ascii="Arial" w:hAnsi="Arial" w:cs="Arial"/>
        </w:rPr>
        <w:t xml:space="preserve">(2025). </w:t>
      </w:r>
      <w:r w:rsidRPr="00490944">
        <w:rPr>
          <w:rFonts w:ascii="Arial" w:hAnsi="Arial" w:cs="Arial"/>
        </w:rPr>
        <w:t>Influence of bacterial endophytes on the growth parameters of mulberry (</w:t>
      </w:r>
      <w:r w:rsidRPr="00490944">
        <w:rPr>
          <w:rFonts w:ascii="Arial" w:hAnsi="Arial" w:cs="Arial"/>
          <w:i/>
        </w:rPr>
        <w:t>Morus indica</w:t>
      </w:r>
      <w:r w:rsidRPr="00490944">
        <w:rPr>
          <w:rFonts w:ascii="Arial" w:hAnsi="Arial" w:cs="Arial"/>
        </w:rPr>
        <w:t xml:space="preserve"> L.) under nursery conditions. Journal of global agriculture and ecology, 17(3): 67-75.</w:t>
      </w:r>
    </w:p>
    <w:p w14:paraId="0932898F" w14:textId="77777777" w:rsidR="00BF1F5D" w:rsidRPr="00490944" w:rsidRDefault="00852DBE" w:rsidP="007153E2">
      <w:pPr>
        <w:pStyle w:val="EndNoteBibliography"/>
        <w:spacing w:after="0" w:line="360" w:lineRule="auto"/>
        <w:ind w:left="720" w:hanging="720"/>
        <w:jc w:val="both"/>
        <w:rPr>
          <w:rFonts w:ascii="Arial" w:hAnsi="Arial" w:cs="Arial"/>
        </w:rPr>
      </w:pPr>
      <w:r>
        <w:rPr>
          <w:rFonts w:ascii="Arial" w:hAnsi="Arial" w:cs="Arial"/>
        </w:rPr>
        <w:t>Chaturvedi, H.,</w:t>
      </w:r>
      <w:r w:rsidR="00BF1F5D" w:rsidRPr="00490944">
        <w:rPr>
          <w:rFonts w:ascii="Arial" w:hAnsi="Arial" w:cs="Arial"/>
        </w:rPr>
        <w:t xml:space="preserve"> Singh,</w:t>
      </w:r>
      <w:r w:rsidRPr="00490944">
        <w:rPr>
          <w:rFonts w:ascii="Arial" w:hAnsi="Arial" w:cs="Arial"/>
        </w:rPr>
        <w:t>V</w:t>
      </w:r>
      <w:r>
        <w:rPr>
          <w:rFonts w:ascii="Arial" w:hAnsi="Arial" w:cs="Arial"/>
        </w:rPr>
        <w:t>.</w:t>
      </w:r>
      <w:r w:rsidR="00BF1F5D" w:rsidRPr="00490944">
        <w:rPr>
          <w:rFonts w:ascii="Arial" w:hAnsi="Arial" w:cs="Arial"/>
        </w:rPr>
        <w:t xml:space="preserve"> and Gupta</w:t>
      </w:r>
      <w:r>
        <w:rPr>
          <w:rFonts w:ascii="Arial" w:hAnsi="Arial" w:cs="Arial"/>
        </w:rPr>
        <w:t xml:space="preserve">, </w:t>
      </w:r>
      <w:r w:rsidRPr="00490944">
        <w:rPr>
          <w:rFonts w:ascii="Arial" w:hAnsi="Arial" w:cs="Arial"/>
        </w:rPr>
        <w:t>G</w:t>
      </w:r>
      <w:r w:rsidR="00BF1F5D" w:rsidRPr="00490944">
        <w:rPr>
          <w:rFonts w:ascii="Arial" w:hAnsi="Arial" w:cs="Arial"/>
        </w:rPr>
        <w:t xml:space="preserve">. </w:t>
      </w:r>
      <w:r>
        <w:rPr>
          <w:rFonts w:ascii="Arial" w:hAnsi="Arial" w:cs="Arial"/>
        </w:rPr>
        <w:t>(</w:t>
      </w:r>
      <w:r w:rsidR="00BF1F5D" w:rsidRPr="00490944">
        <w:rPr>
          <w:rFonts w:ascii="Arial" w:hAnsi="Arial" w:cs="Arial"/>
        </w:rPr>
        <w:t>2016</w:t>
      </w:r>
      <w:r>
        <w:rPr>
          <w:rFonts w:ascii="Arial" w:hAnsi="Arial" w:cs="Arial"/>
        </w:rPr>
        <w:t xml:space="preserve">). </w:t>
      </w:r>
      <w:r w:rsidR="00BF1F5D" w:rsidRPr="00490944">
        <w:rPr>
          <w:rFonts w:ascii="Arial" w:hAnsi="Arial" w:cs="Arial"/>
        </w:rPr>
        <w:t>Potential of bacterial endophytes as plant growth promoting factors</w:t>
      </w:r>
      <w:r>
        <w:rPr>
          <w:rFonts w:ascii="Arial" w:hAnsi="Arial" w:cs="Arial"/>
        </w:rPr>
        <w:t>.</w:t>
      </w:r>
      <w:r w:rsidR="00BF1F5D" w:rsidRPr="00852DBE">
        <w:rPr>
          <w:rFonts w:ascii="Arial" w:hAnsi="Arial" w:cs="Arial"/>
        </w:rPr>
        <w:t>J</w:t>
      </w:r>
      <w:r w:rsidRPr="00852DBE">
        <w:rPr>
          <w:rFonts w:ascii="Arial" w:hAnsi="Arial" w:cs="Arial"/>
        </w:rPr>
        <w:t xml:space="preserve">ournal of </w:t>
      </w:r>
      <w:r w:rsidR="00BF1F5D" w:rsidRPr="00852DBE">
        <w:rPr>
          <w:rFonts w:ascii="Arial" w:hAnsi="Arial" w:cs="Arial"/>
        </w:rPr>
        <w:t xml:space="preserve"> Plant Pathol</w:t>
      </w:r>
      <w:r w:rsidRPr="00852DBE">
        <w:rPr>
          <w:rFonts w:ascii="Arial" w:hAnsi="Arial" w:cs="Arial"/>
        </w:rPr>
        <w:t xml:space="preserve">ogy and </w:t>
      </w:r>
      <w:r w:rsidR="00BF1F5D" w:rsidRPr="00852DBE">
        <w:rPr>
          <w:rFonts w:ascii="Arial" w:hAnsi="Arial" w:cs="Arial"/>
        </w:rPr>
        <w:t xml:space="preserve"> Microbiol</w:t>
      </w:r>
      <w:r w:rsidRPr="00852DBE">
        <w:rPr>
          <w:rFonts w:ascii="Arial" w:hAnsi="Arial" w:cs="Arial"/>
        </w:rPr>
        <w:t>ogy</w:t>
      </w:r>
      <w:r>
        <w:rPr>
          <w:rFonts w:ascii="Arial" w:hAnsi="Arial" w:cs="Arial"/>
          <w:i/>
        </w:rPr>
        <w:t>,</w:t>
      </w:r>
      <w:r w:rsidR="00BF1F5D" w:rsidRPr="00490944">
        <w:rPr>
          <w:rFonts w:ascii="Arial" w:hAnsi="Arial" w:cs="Arial"/>
        </w:rPr>
        <w:t xml:space="preserve"> 7 (376):2.</w:t>
      </w:r>
    </w:p>
    <w:p w14:paraId="72D3DA5C" w14:textId="77777777" w:rsidR="00751888" w:rsidRPr="00490944" w:rsidRDefault="00751888" w:rsidP="007153E2">
      <w:pPr>
        <w:autoSpaceDE w:val="0"/>
        <w:autoSpaceDN w:val="0"/>
        <w:adjustRightInd w:val="0"/>
        <w:spacing w:after="0" w:line="360" w:lineRule="auto"/>
        <w:ind w:left="720" w:hanging="720"/>
        <w:jc w:val="both"/>
        <w:rPr>
          <w:rFonts w:ascii="Arial" w:hAnsi="Arial" w:cs="Arial"/>
        </w:rPr>
      </w:pPr>
      <w:proofErr w:type="spellStart"/>
      <w:r w:rsidRPr="00490944">
        <w:rPr>
          <w:rFonts w:ascii="Arial" w:hAnsi="Arial" w:cs="Arial"/>
        </w:rPr>
        <w:t>Chanway</w:t>
      </w:r>
      <w:proofErr w:type="spellEnd"/>
      <w:r w:rsidR="00852DBE">
        <w:rPr>
          <w:rFonts w:ascii="Arial" w:hAnsi="Arial" w:cs="Arial"/>
        </w:rPr>
        <w:t>,</w:t>
      </w:r>
      <w:r w:rsidRPr="00490944">
        <w:rPr>
          <w:rFonts w:ascii="Arial" w:hAnsi="Arial" w:cs="Arial"/>
        </w:rPr>
        <w:t xml:space="preserve"> C</w:t>
      </w:r>
      <w:r w:rsidR="00852DBE">
        <w:rPr>
          <w:rFonts w:ascii="Arial" w:hAnsi="Arial" w:cs="Arial"/>
        </w:rPr>
        <w:t>.</w:t>
      </w:r>
      <w:r w:rsidRPr="00490944">
        <w:rPr>
          <w:rFonts w:ascii="Arial" w:hAnsi="Arial" w:cs="Arial"/>
        </w:rPr>
        <w:t xml:space="preserve">P. </w:t>
      </w:r>
      <w:r w:rsidR="00852DBE">
        <w:rPr>
          <w:rFonts w:ascii="Arial" w:hAnsi="Arial" w:cs="Arial"/>
        </w:rPr>
        <w:t xml:space="preserve">(1998). </w:t>
      </w:r>
      <w:r w:rsidRPr="00490944">
        <w:rPr>
          <w:rFonts w:ascii="Arial" w:hAnsi="Arial" w:cs="Arial"/>
        </w:rPr>
        <w:t xml:space="preserve">Bacterial endophytes: Ecological and </w:t>
      </w:r>
      <w:proofErr w:type="spellStart"/>
      <w:r w:rsidRPr="00490944">
        <w:rPr>
          <w:rFonts w:ascii="Arial" w:hAnsi="Arial" w:cs="Arial"/>
        </w:rPr>
        <w:t>practical</w:t>
      </w:r>
      <w:r w:rsidR="00852DBE">
        <w:rPr>
          <w:rFonts w:ascii="Arial" w:hAnsi="Arial" w:cs="Arial"/>
        </w:rPr>
        <w:t>implication</w:t>
      </w:r>
      <w:proofErr w:type="spellEnd"/>
      <w:r w:rsidR="00852DBE">
        <w:rPr>
          <w:rFonts w:ascii="Arial" w:hAnsi="Arial" w:cs="Arial"/>
        </w:rPr>
        <w:t>,</w:t>
      </w:r>
      <w:r w:rsidRPr="00490944">
        <w:rPr>
          <w:rFonts w:ascii="Arial" w:hAnsi="Arial" w:cs="Arial"/>
        </w:rPr>
        <w:t xml:space="preserve"> 50: 149-170.</w:t>
      </w:r>
    </w:p>
    <w:p w14:paraId="446CEA17" w14:textId="77777777" w:rsidR="00AB3A06" w:rsidRPr="00AB3A06" w:rsidRDefault="00BF1F5D" w:rsidP="007153E2">
      <w:pPr>
        <w:pStyle w:val="EndNoteBibliography"/>
        <w:spacing w:after="0" w:line="360" w:lineRule="auto"/>
        <w:ind w:left="720" w:hanging="720"/>
        <w:jc w:val="both"/>
        <w:rPr>
          <w:rFonts w:ascii="Arial" w:hAnsi="Arial" w:cs="Arial"/>
        </w:rPr>
      </w:pPr>
      <w:r w:rsidRPr="00490944">
        <w:rPr>
          <w:rFonts w:ascii="Arial" w:hAnsi="Arial" w:cs="Arial"/>
        </w:rPr>
        <w:lastRenderedPageBreak/>
        <w:t>Daebeler, Anne, Paul</w:t>
      </w:r>
      <w:r w:rsidR="00852DBE">
        <w:rPr>
          <w:rFonts w:ascii="Arial" w:hAnsi="Arial" w:cs="Arial"/>
        </w:rPr>
        <w:t>,</w:t>
      </w:r>
      <w:r w:rsidRPr="00490944">
        <w:rPr>
          <w:rFonts w:ascii="Arial" w:hAnsi="Arial" w:cs="Arial"/>
        </w:rPr>
        <w:t xml:space="preserve"> L</w:t>
      </w:r>
      <w:r w:rsidR="00852DBE">
        <w:rPr>
          <w:rFonts w:ascii="Arial" w:hAnsi="Arial" w:cs="Arial"/>
        </w:rPr>
        <w:t>.</w:t>
      </w:r>
      <w:r w:rsidRPr="00490944">
        <w:rPr>
          <w:rFonts w:ascii="Arial" w:hAnsi="Arial" w:cs="Arial"/>
        </w:rPr>
        <w:t>E</w:t>
      </w:r>
      <w:r w:rsidR="00852DBE">
        <w:rPr>
          <w:rFonts w:ascii="Arial" w:hAnsi="Arial" w:cs="Arial"/>
        </w:rPr>
        <w:t>.,</w:t>
      </w:r>
      <w:r w:rsidRPr="00490944">
        <w:rPr>
          <w:rFonts w:ascii="Arial" w:hAnsi="Arial" w:cs="Arial"/>
        </w:rPr>
        <w:t xml:space="preserve"> Bodelier, Zheng Yan, Mariet M Hefting, Zhongjun Jia, and Hendrikus J Laanbroek. </w:t>
      </w:r>
      <w:r w:rsidR="00852DBE">
        <w:rPr>
          <w:rFonts w:ascii="Arial" w:hAnsi="Arial" w:cs="Arial"/>
        </w:rPr>
        <w:t>(</w:t>
      </w:r>
      <w:r w:rsidRPr="00490944">
        <w:rPr>
          <w:rFonts w:ascii="Arial" w:hAnsi="Arial" w:cs="Arial"/>
        </w:rPr>
        <w:t>2014</w:t>
      </w:r>
      <w:r w:rsidR="00852DBE">
        <w:rPr>
          <w:rFonts w:ascii="Arial" w:hAnsi="Arial" w:cs="Arial"/>
        </w:rPr>
        <w:t>)</w:t>
      </w:r>
      <w:r w:rsidRPr="00490944">
        <w:rPr>
          <w:rFonts w:ascii="Arial" w:hAnsi="Arial" w:cs="Arial"/>
        </w:rPr>
        <w:t>. Interactions between Thaumarchaea, Nitrospira and methanotrophs modulate autotrophic nitrificat</w:t>
      </w:r>
      <w:r w:rsidR="00852DBE">
        <w:rPr>
          <w:rFonts w:ascii="Arial" w:hAnsi="Arial" w:cs="Arial"/>
        </w:rPr>
        <w:t>ion in volcanic grassland soil.</w:t>
      </w:r>
      <w:r w:rsidRPr="00852DBE">
        <w:rPr>
          <w:rFonts w:ascii="Arial" w:hAnsi="Arial" w:cs="Arial"/>
        </w:rPr>
        <w:t>The ISME journal</w:t>
      </w:r>
      <w:r w:rsidR="00852DBE">
        <w:rPr>
          <w:rFonts w:ascii="Arial" w:hAnsi="Arial" w:cs="Arial"/>
        </w:rPr>
        <w:t>,</w:t>
      </w:r>
      <w:r w:rsidRPr="00490944">
        <w:rPr>
          <w:rFonts w:ascii="Arial" w:hAnsi="Arial" w:cs="Arial"/>
        </w:rPr>
        <w:t xml:space="preserve"> 8 (12):2397.</w:t>
      </w:r>
    </w:p>
    <w:p w14:paraId="215D5923" w14:textId="77777777" w:rsidR="00AB3A06" w:rsidRPr="00490944" w:rsidRDefault="00AB3A06" w:rsidP="007153E2">
      <w:pPr>
        <w:autoSpaceDE w:val="0"/>
        <w:autoSpaceDN w:val="0"/>
        <w:adjustRightInd w:val="0"/>
        <w:spacing w:after="0" w:line="360" w:lineRule="auto"/>
        <w:ind w:left="630" w:hanging="630"/>
        <w:jc w:val="both"/>
        <w:rPr>
          <w:rFonts w:ascii="Arial" w:hAnsi="Arial" w:cs="Arial"/>
          <w:color w:val="000000"/>
        </w:rPr>
      </w:pPr>
      <w:r w:rsidRPr="00AB3A06">
        <w:rPr>
          <w:rFonts w:ascii="Arial" w:hAnsi="Arial" w:cs="Arial"/>
          <w:color w:val="000000"/>
        </w:rPr>
        <w:t>Gupta</w:t>
      </w:r>
      <w:r w:rsidR="00852DBE">
        <w:rPr>
          <w:rFonts w:ascii="Arial" w:hAnsi="Arial" w:cs="Arial"/>
          <w:color w:val="000000"/>
        </w:rPr>
        <w:t>,</w:t>
      </w:r>
      <w:r w:rsidRPr="00AB3A06">
        <w:rPr>
          <w:rFonts w:ascii="Arial" w:hAnsi="Arial" w:cs="Arial"/>
          <w:color w:val="000000"/>
        </w:rPr>
        <w:t xml:space="preserve"> S</w:t>
      </w:r>
      <w:r w:rsidR="00852DBE">
        <w:rPr>
          <w:rFonts w:ascii="Arial" w:hAnsi="Arial" w:cs="Arial"/>
          <w:color w:val="000000"/>
        </w:rPr>
        <w:t>.</w:t>
      </w:r>
      <w:r w:rsidRPr="00AB3A06">
        <w:rPr>
          <w:rFonts w:ascii="Arial" w:hAnsi="Arial" w:cs="Arial"/>
          <w:color w:val="000000"/>
        </w:rPr>
        <w:t>, Schillaci</w:t>
      </w:r>
      <w:r w:rsidR="00852DBE">
        <w:rPr>
          <w:rFonts w:ascii="Arial" w:hAnsi="Arial" w:cs="Arial"/>
          <w:color w:val="000000"/>
        </w:rPr>
        <w:t>,</w:t>
      </w:r>
      <w:r w:rsidRPr="00AB3A06">
        <w:rPr>
          <w:rFonts w:ascii="Arial" w:hAnsi="Arial" w:cs="Arial"/>
          <w:color w:val="000000"/>
        </w:rPr>
        <w:t xml:space="preserve"> M</w:t>
      </w:r>
      <w:r w:rsidR="00852DBE">
        <w:rPr>
          <w:rFonts w:ascii="Arial" w:hAnsi="Arial" w:cs="Arial"/>
          <w:color w:val="000000"/>
        </w:rPr>
        <w:t>.</w:t>
      </w:r>
      <w:r w:rsidRPr="00AB3A06">
        <w:rPr>
          <w:rFonts w:ascii="Arial" w:hAnsi="Arial" w:cs="Arial"/>
          <w:color w:val="000000"/>
        </w:rPr>
        <w:t>, Walker</w:t>
      </w:r>
      <w:r w:rsidR="00852DBE">
        <w:rPr>
          <w:rFonts w:ascii="Arial" w:hAnsi="Arial" w:cs="Arial"/>
          <w:color w:val="000000"/>
        </w:rPr>
        <w:t>,</w:t>
      </w:r>
      <w:r w:rsidRPr="00AB3A06">
        <w:rPr>
          <w:rFonts w:ascii="Arial" w:hAnsi="Arial" w:cs="Arial"/>
          <w:color w:val="000000"/>
        </w:rPr>
        <w:t xml:space="preserve"> R</w:t>
      </w:r>
      <w:r w:rsidR="00852DBE">
        <w:rPr>
          <w:rFonts w:ascii="Arial" w:hAnsi="Arial" w:cs="Arial"/>
          <w:color w:val="000000"/>
        </w:rPr>
        <w:t>.</w:t>
      </w:r>
      <w:r w:rsidRPr="00AB3A06">
        <w:rPr>
          <w:rFonts w:ascii="Arial" w:hAnsi="Arial" w:cs="Arial"/>
          <w:color w:val="000000"/>
        </w:rPr>
        <w:t>, Smith</w:t>
      </w:r>
      <w:r w:rsidR="00852DBE">
        <w:rPr>
          <w:rFonts w:ascii="Arial" w:hAnsi="Arial" w:cs="Arial"/>
          <w:color w:val="000000"/>
        </w:rPr>
        <w:t>,</w:t>
      </w:r>
      <w:r w:rsidRPr="00AB3A06">
        <w:rPr>
          <w:rFonts w:ascii="Arial" w:hAnsi="Arial" w:cs="Arial"/>
          <w:color w:val="000000"/>
        </w:rPr>
        <w:t xml:space="preserve"> P</w:t>
      </w:r>
      <w:r w:rsidR="00852DBE">
        <w:rPr>
          <w:rFonts w:ascii="Arial" w:hAnsi="Arial" w:cs="Arial"/>
          <w:color w:val="000000"/>
        </w:rPr>
        <w:t>.</w:t>
      </w:r>
      <w:r w:rsidRPr="00AB3A06">
        <w:rPr>
          <w:rFonts w:ascii="Arial" w:hAnsi="Arial" w:cs="Arial"/>
          <w:color w:val="000000"/>
        </w:rPr>
        <w:t>M</w:t>
      </w:r>
      <w:r w:rsidR="00852DBE">
        <w:rPr>
          <w:rFonts w:ascii="Arial" w:hAnsi="Arial" w:cs="Arial"/>
          <w:color w:val="000000"/>
        </w:rPr>
        <w:t>.</w:t>
      </w:r>
      <w:r w:rsidRPr="00AB3A06">
        <w:rPr>
          <w:rFonts w:ascii="Arial" w:hAnsi="Arial" w:cs="Arial"/>
          <w:color w:val="000000"/>
        </w:rPr>
        <w:t>, Watt</w:t>
      </w:r>
      <w:r w:rsidR="00852DBE">
        <w:rPr>
          <w:rFonts w:ascii="Arial" w:hAnsi="Arial" w:cs="Arial"/>
          <w:color w:val="000000"/>
        </w:rPr>
        <w:t>,</w:t>
      </w:r>
      <w:r w:rsidRPr="00AB3A06">
        <w:rPr>
          <w:rFonts w:ascii="Arial" w:hAnsi="Arial" w:cs="Arial"/>
          <w:color w:val="000000"/>
        </w:rPr>
        <w:t xml:space="preserve"> M</w:t>
      </w:r>
      <w:r w:rsidR="00852DBE">
        <w:rPr>
          <w:rFonts w:ascii="Arial" w:hAnsi="Arial" w:cs="Arial"/>
          <w:color w:val="000000"/>
        </w:rPr>
        <w:t>. and</w:t>
      </w:r>
      <w:r w:rsidRPr="00AB3A06">
        <w:rPr>
          <w:rFonts w:ascii="Arial" w:hAnsi="Arial" w:cs="Arial"/>
          <w:color w:val="000000"/>
        </w:rPr>
        <w:t xml:space="preserve"> Roessner</w:t>
      </w:r>
      <w:r w:rsidR="00852DBE">
        <w:rPr>
          <w:rFonts w:ascii="Arial" w:hAnsi="Arial" w:cs="Arial"/>
          <w:color w:val="000000"/>
        </w:rPr>
        <w:t>,</w:t>
      </w:r>
      <w:r w:rsidRPr="00AB3A06">
        <w:rPr>
          <w:rFonts w:ascii="Arial" w:hAnsi="Arial" w:cs="Arial"/>
          <w:color w:val="000000"/>
        </w:rPr>
        <w:t xml:space="preserve"> U. </w:t>
      </w:r>
      <w:r w:rsidR="00852DBE">
        <w:rPr>
          <w:rFonts w:ascii="Arial" w:hAnsi="Arial" w:cs="Arial"/>
          <w:color w:val="000000"/>
        </w:rPr>
        <w:t xml:space="preserve">(2021). </w:t>
      </w:r>
      <w:r w:rsidRPr="00AB3A06">
        <w:rPr>
          <w:rFonts w:ascii="Arial" w:hAnsi="Arial" w:cs="Arial"/>
          <w:color w:val="000000"/>
        </w:rPr>
        <w:t>Alleviation of salinity stress in plants by endophytic plant-fungal symbiosis: Current knowledge, perspectives and future directions. Plant and Soil</w:t>
      </w:r>
      <w:r w:rsidR="00852DBE">
        <w:rPr>
          <w:rFonts w:ascii="Arial" w:hAnsi="Arial" w:cs="Arial"/>
          <w:color w:val="000000"/>
        </w:rPr>
        <w:t xml:space="preserve">, </w:t>
      </w:r>
      <w:r w:rsidRPr="00852DBE">
        <w:rPr>
          <w:rFonts w:ascii="Arial" w:hAnsi="Arial" w:cs="Arial"/>
          <w:bCs/>
          <w:color w:val="000000"/>
        </w:rPr>
        <w:t>461</w:t>
      </w:r>
      <w:r w:rsidRPr="00490944">
        <w:rPr>
          <w:rFonts w:ascii="Arial" w:hAnsi="Arial" w:cs="Arial"/>
          <w:color w:val="000000"/>
        </w:rPr>
        <w:t>:219-244.</w:t>
      </w:r>
    </w:p>
    <w:p w14:paraId="153152F5" w14:textId="77777777" w:rsidR="00AB3A06" w:rsidRPr="00490944" w:rsidRDefault="00AB3A06" w:rsidP="007153E2">
      <w:pPr>
        <w:pStyle w:val="EndNoteBibliography"/>
        <w:spacing w:after="0" w:line="360" w:lineRule="auto"/>
        <w:ind w:left="720" w:hanging="720"/>
        <w:jc w:val="both"/>
        <w:rPr>
          <w:rFonts w:ascii="Arial" w:hAnsi="Arial" w:cs="Arial"/>
        </w:rPr>
      </w:pPr>
      <w:r w:rsidRPr="00490944">
        <w:rPr>
          <w:rFonts w:ascii="Arial" w:hAnsi="Arial" w:cs="Arial"/>
        </w:rPr>
        <w:t>Hardoim, Pablo</w:t>
      </w:r>
      <w:r w:rsidR="00852DBE">
        <w:rPr>
          <w:rFonts w:ascii="Arial" w:hAnsi="Arial" w:cs="Arial"/>
        </w:rPr>
        <w:t>,</w:t>
      </w:r>
      <w:r w:rsidRPr="00490944">
        <w:rPr>
          <w:rFonts w:ascii="Arial" w:hAnsi="Arial" w:cs="Arial"/>
        </w:rPr>
        <w:t xml:space="preserve"> R</w:t>
      </w:r>
      <w:r w:rsidR="00852DBE">
        <w:rPr>
          <w:rFonts w:ascii="Arial" w:hAnsi="Arial" w:cs="Arial"/>
        </w:rPr>
        <w:t>.</w:t>
      </w:r>
      <w:r w:rsidRPr="00490944">
        <w:rPr>
          <w:rFonts w:ascii="Arial" w:hAnsi="Arial" w:cs="Arial"/>
        </w:rPr>
        <w:t xml:space="preserve">, Leo S van Overbeek, and Jan Dirk van Elsas. </w:t>
      </w:r>
      <w:r w:rsidR="00852DBE">
        <w:rPr>
          <w:rFonts w:ascii="Arial" w:hAnsi="Arial" w:cs="Arial"/>
        </w:rPr>
        <w:t>(</w:t>
      </w:r>
      <w:r w:rsidRPr="00490944">
        <w:rPr>
          <w:rFonts w:ascii="Arial" w:hAnsi="Arial" w:cs="Arial"/>
        </w:rPr>
        <w:t>2008</w:t>
      </w:r>
      <w:r w:rsidR="00852DBE">
        <w:rPr>
          <w:rFonts w:ascii="Arial" w:hAnsi="Arial" w:cs="Arial"/>
        </w:rPr>
        <w:t xml:space="preserve">). </w:t>
      </w:r>
      <w:r w:rsidRPr="00490944">
        <w:rPr>
          <w:rFonts w:ascii="Arial" w:hAnsi="Arial" w:cs="Arial"/>
        </w:rPr>
        <w:t xml:space="preserve">Properties of bacterial endophytes and their proposed role </w:t>
      </w:r>
      <w:r w:rsidR="00852DBE">
        <w:rPr>
          <w:rFonts w:ascii="Arial" w:hAnsi="Arial" w:cs="Arial"/>
        </w:rPr>
        <w:t>in plant growth.</w:t>
      </w:r>
      <w:r w:rsidRPr="00852DBE">
        <w:rPr>
          <w:rFonts w:ascii="Arial" w:hAnsi="Arial" w:cs="Arial"/>
        </w:rPr>
        <w:t>Trends in microbiology</w:t>
      </w:r>
      <w:r w:rsidR="00852DBE">
        <w:rPr>
          <w:rFonts w:ascii="Arial" w:hAnsi="Arial" w:cs="Arial"/>
        </w:rPr>
        <w:t>,</w:t>
      </w:r>
      <w:r w:rsidRPr="00490944">
        <w:rPr>
          <w:rFonts w:ascii="Arial" w:hAnsi="Arial" w:cs="Arial"/>
        </w:rPr>
        <w:t xml:space="preserve"> 16 (10):463-471.</w:t>
      </w:r>
    </w:p>
    <w:p w14:paraId="2048402C" w14:textId="77777777" w:rsidR="00AB3A06" w:rsidRPr="00490944" w:rsidRDefault="00AB3A06" w:rsidP="007153E2">
      <w:pPr>
        <w:pStyle w:val="EndNoteBibliography"/>
        <w:spacing w:after="0" w:line="360" w:lineRule="auto"/>
        <w:ind w:left="720" w:hanging="720"/>
        <w:jc w:val="both"/>
        <w:rPr>
          <w:rFonts w:ascii="Arial" w:hAnsi="Arial" w:cs="Arial"/>
        </w:rPr>
      </w:pPr>
      <w:r w:rsidRPr="00490944">
        <w:rPr>
          <w:rFonts w:ascii="Arial" w:hAnsi="Arial" w:cs="Arial"/>
        </w:rPr>
        <w:t xml:space="preserve">Harikrishnan, Hariharan, Vellasamy Shanmugaiah, and Natesan Balasubramanian. </w:t>
      </w:r>
      <w:r w:rsidR="00852DBE">
        <w:rPr>
          <w:rFonts w:ascii="Arial" w:hAnsi="Arial" w:cs="Arial"/>
        </w:rPr>
        <w:t>(</w:t>
      </w:r>
      <w:r w:rsidRPr="00490944">
        <w:rPr>
          <w:rFonts w:ascii="Arial" w:hAnsi="Arial" w:cs="Arial"/>
        </w:rPr>
        <w:t>2014</w:t>
      </w:r>
      <w:r w:rsidR="00852DBE">
        <w:rPr>
          <w:rFonts w:ascii="Arial" w:hAnsi="Arial" w:cs="Arial"/>
        </w:rPr>
        <w:t xml:space="preserve">). </w:t>
      </w:r>
      <w:r w:rsidRPr="00490944">
        <w:rPr>
          <w:rFonts w:ascii="Arial" w:hAnsi="Arial" w:cs="Arial"/>
        </w:rPr>
        <w:t>Optimization for production of Indole acetic acid (IAA) by plant growth promoting Streptomyces sp VSMGT1014 isola</w:t>
      </w:r>
      <w:r w:rsidR="00852DBE">
        <w:rPr>
          <w:rFonts w:ascii="Arial" w:hAnsi="Arial" w:cs="Arial"/>
        </w:rPr>
        <w:t>ted from rice rhizosphere.</w:t>
      </w:r>
      <w:r w:rsidRPr="00852DBE">
        <w:rPr>
          <w:rFonts w:ascii="Arial" w:hAnsi="Arial" w:cs="Arial"/>
        </w:rPr>
        <w:t xml:space="preserve"> Int</w:t>
      </w:r>
      <w:r w:rsidR="00852DBE" w:rsidRPr="00852DBE">
        <w:rPr>
          <w:rFonts w:ascii="Arial" w:hAnsi="Arial" w:cs="Arial"/>
        </w:rPr>
        <w:t>ernational</w:t>
      </w:r>
      <w:r w:rsidRPr="00852DBE">
        <w:rPr>
          <w:rFonts w:ascii="Arial" w:hAnsi="Arial" w:cs="Arial"/>
        </w:rPr>
        <w:t xml:space="preserve"> J</w:t>
      </w:r>
      <w:r w:rsidR="00852DBE" w:rsidRPr="00852DBE">
        <w:rPr>
          <w:rFonts w:ascii="Arial" w:hAnsi="Arial" w:cs="Arial"/>
        </w:rPr>
        <w:t xml:space="preserve">ournal of </w:t>
      </w:r>
      <w:r w:rsidRPr="00852DBE">
        <w:rPr>
          <w:rFonts w:ascii="Arial" w:hAnsi="Arial" w:cs="Arial"/>
        </w:rPr>
        <w:t xml:space="preserve"> Curr</w:t>
      </w:r>
      <w:r w:rsidR="00852DBE" w:rsidRPr="00852DBE">
        <w:rPr>
          <w:rFonts w:ascii="Arial" w:hAnsi="Arial" w:cs="Arial"/>
        </w:rPr>
        <w:t>ent</w:t>
      </w:r>
      <w:r w:rsidRPr="00852DBE">
        <w:rPr>
          <w:rFonts w:ascii="Arial" w:hAnsi="Arial" w:cs="Arial"/>
        </w:rPr>
        <w:t xml:space="preserve"> Microbiol</w:t>
      </w:r>
      <w:r w:rsidR="00852DBE" w:rsidRPr="00852DBE">
        <w:rPr>
          <w:rFonts w:ascii="Arial" w:hAnsi="Arial" w:cs="Arial"/>
        </w:rPr>
        <w:t>ogy and</w:t>
      </w:r>
      <w:r w:rsidRPr="00852DBE">
        <w:rPr>
          <w:rFonts w:ascii="Arial" w:hAnsi="Arial" w:cs="Arial"/>
        </w:rPr>
        <w:t xml:space="preserve"> Appl</w:t>
      </w:r>
      <w:r w:rsidR="00852DBE" w:rsidRPr="00852DBE">
        <w:rPr>
          <w:rFonts w:ascii="Arial" w:hAnsi="Arial" w:cs="Arial"/>
        </w:rPr>
        <w:t>ied</w:t>
      </w:r>
      <w:r w:rsidRPr="00852DBE">
        <w:rPr>
          <w:rFonts w:ascii="Arial" w:hAnsi="Arial" w:cs="Arial"/>
        </w:rPr>
        <w:t xml:space="preserve"> Sci</w:t>
      </w:r>
      <w:r w:rsidR="00852DBE" w:rsidRPr="00852DBE">
        <w:rPr>
          <w:rFonts w:ascii="Arial" w:hAnsi="Arial" w:cs="Arial"/>
        </w:rPr>
        <w:t>ences,</w:t>
      </w:r>
      <w:r w:rsidRPr="00490944">
        <w:rPr>
          <w:rFonts w:ascii="Arial" w:hAnsi="Arial" w:cs="Arial"/>
        </w:rPr>
        <w:t xml:space="preserve"> 3 (8):158-171.</w:t>
      </w:r>
    </w:p>
    <w:p w14:paraId="0ED2902F" w14:textId="77777777" w:rsidR="00F6535E" w:rsidRPr="00490944" w:rsidRDefault="00F6535E" w:rsidP="007153E2">
      <w:pPr>
        <w:pStyle w:val="EndNoteBibliography"/>
        <w:spacing w:after="0" w:line="360" w:lineRule="auto"/>
        <w:ind w:left="720" w:hanging="720"/>
        <w:jc w:val="both"/>
        <w:rPr>
          <w:rFonts w:ascii="Arial" w:hAnsi="Arial" w:cs="Arial"/>
        </w:rPr>
      </w:pPr>
      <w:r w:rsidRPr="00490944">
        <w:rPr>
          <w:rFonts w:ascii="Arial" w:hAnsi="Arial" w:cs="Arial"/>
        </w:rPr>
        <w:t>Ji, Xianling, Guobing Lu, Yingping Gai, Huijv Gao, Baoyun Lu, Lingr</w:t>
      </w:r>
      <w:r w:rsidR="00D235D1">
        <w:rPr>
          <w:rFonts w:ascii="Arial" w:hAnsi="Arial" w:cs="Arial"/>
        </w:rPr>
        <w:t xml:space="preserve">ang Kong, and Zhimei Mu. (2010). </w:t>
      </w:r>
      <w:r w:rsidRPr="00490944">
        <w:rPr>
          <w:rFonts w:ascii="Arial" w:hAnsi="Arial" w:cs="Arial"/>
        </w:rPr>
        <w:t>Colonization of Morus alba L. by the plant-growth-promoting and antagonistic bacterium Burkh</w:t>
      </w:r>
      <w:r w:rsidR="00D235D1">
        <w:rPr>
          <w:rFonts w:ascii="Arial" w:hAnsi="Arial" w:cs="Arial"/>
        </w:rPr>
        <w:t>olderia cepacia strain Lu10-1.</w:t>
      </w:r>
      <w:r w:rsidRPr="00D235D1">
        <w:rPr>
          <w:rFonts w:ascii="Arial" w:hAnsi="Arial" w:cs="Arial"/>
        </w:rPr>
        <w:t>BMC microbiology</w:t>
      </w:r>
      <w:r w:rsidR="00D235D1">
        <w:rPr>
          <w:rFonts w:ascii="Arial" w:hAnsi="Arial" w:cs="Arial"/>
        </w:rPr>
        <w:t xml:space="preserve">, </w:t>
      </w:r>
      <w:r w:rsidRPr="00490944">
        <w:rPr>
          <w:rFonts w:ascii="Arial" w:hAnsi="Arial" w:cs="Arial"/>
        </w:rPr>
        <w:t>10 (1):243.</w:t>
      </w:r>
    </w:p>
    <w:p w14:paraId="3EF21764" w14:textId="77777777" w:rsidR="00F6535E" w:rsidRPr="00490944" w:rsidRDefault="00F6535E" w:rsidP="007153E2">
      <w:pPr>
        <w:pStyle w:val="EndNoteBibliography"/>
        <w:spacing w:after="0" w:line="360" w:lineRule="auto"/>
        <w:ind w:left="720" w:hanging="720"/>
        <w:jc w:val="both"/>
        <w:rPr>
          <w:rFonts w:ascii="Arial" w:hAnsi="Arial" w:cs="Arial"/>
        </w:rPr>
      </w:pPr>
      <w:r w:rsidRPr="00490944">
        <w:rPr>
          <w:rFonts w:ascii="Arial" w:hAnsi="Arial" w:cs="Arial"/>
        </w:rPr>
        <w:t>Ji, Xianling, Guobing Lu, Yingping Gai, Chengch</w:t>
      </w:r>
      <w:r w:rsidR="00D235D1">
        <w:rPr>
          <w:rFonts w:ascii="Arial" w:hAnsi="Arial" w:cs="Arial"/>
        </w:rPr>
        <w:t xml:space="preserve">ao Zheng, and Zhimei Mu. (2008). </w:t>
      </w:r>
      <w:r w:rsidRPr="00490944">
        <w:rPr>
          <w:rFonts w:ascii="Arial" w:hAnsi="Arial" w:cs="Arial"/>
        </w:rPr>
        <w:t xml:space="preserve">Biological control against bacterial wilt and colonization of mulberry by an endophytic Bacillus subtilis </w:t>
      </w:r>
      <w:r w:rsidR="00D235D1">
        <w:rPr>
          <w:rFonts w:ascii="Arial" w:hAnsi="Arial" w:cs="Arial"/>
        </w:rPr>
        <w:t>strain.</w:t>
      </w:r>
      <w:r w:rsidRPr="00D235D1">
        <w:rPr>
          <w:rFonts w:ascii="Arial" w:hAnsi="Arial" w:cs="Arial"/>
        </w:rPr>
        <w:t xml:space="preserve"> FEMS microbiology ecology</w:t>
      </w:r>
      <w:r w:rsidR="00D235D1">
        <w:rPr>
          <w:rFonts w:ascii="Arial" w:hAnsi="Arial" w:cs="Arial"/>
        </w:rPr>
        <w:t>,</w:t>
      </w:r>
      <w:r w:rsidRPr="00490944">
        <w:rPr>
          <w:rFonts w:ascii="Arial" w:hAnsi="Arial" w:cs="Arial"/>
        </w:rPr>
        <w:t>65 (3):565-573.</w:t>
      </w:r>
    </w:p>
    <w:p w14:paraId="687839A2" w14:textId="77777777" w:rsidR="00200C39" w:rsidRPr="00490944" w:rsidRDefault="00200C39" w:rsidP="007153E2">
      <w:pPr>
        <w:pStyle w:val="EndNoteBibliography"/>
        <w:spacing w:after="0" w:line="360" w:lineRule="auto"/>
        <w:ind w:left="720" w:hanging="720"/>
        <w:jc w:val="both"/>
        <w:rPr>
          <w:rFonts w:ascii="Arial" w:hAnsi="Arial" w:cs="Arial"/>
        </w:rPr>
      </w:pPr>
      <w:r w:rsidRPr="00490944">
        <w:rPr>
          <w:rFonts w:ascii="Arial" w:hAnsi="Arial" w:cs="Arial"/>
        </w:rPr>
        <w:t>Joncy</w:t>
      </w:r>
      <w:r w:rsidR="00D235D1">
        <w:rPr>
          <w:rFonts w:ascii="Arial" w:hAnsi="Arial" w:cs="Arial"/>
        </w:rPr>
        <w:t>,</w:t>
      </w:r>
      <w:r w:rsidRPr="00490944">
        <w:rPr>
          <w:rFonts w:ascii="Arial" w:hAnsi="Arial" w:cs="Arial"/>
        </w:rPr>
        <w:t xml:space="preserve"> M</w:t>
      </w:r>
      <w:r w:rsidR="00D235D1">
        <w:rPr>
          <w:rFonts w:ascii="Arial" w:hAnsi="Arial" w:cs="Arial"/>
        </w:rPr>
        <w:t>.</w:t>
      </w:r>
      <w:r w:rsidRPr="00490944">
        <w:rPr>
          <w:rFonts w:ascii="Arial" w:hAnsi="Arial" w:cs="Arial"/>
        </w:rPr>
        <w:t xml:space="preserve"> A</w:t>
      </w:r>
      <w:r w:rsidR="00D235D1">
        <w:rPr>
          <w:rFonts w:ascii="Arial" w:hAnsi="Arial" w:cs="Arial"/>
        </w:rPr>
        <w:t>.</w:t>
      </w:r>
      <w:r w:rsidRPr="00490944">
        <w:rPr>
          <w:rFonts w:ascii="Arial" w:hAnsi="Arial" w:cs="Arial"/>
        </w:rPr>
        <w:t>, Angappan</w:t>
      </w:r>
      <w:r w:rsidR="00D235D1">
        <w:rPr>
          <w:rFonts w:ascii="Arial" w:hAnsi="Arial" w:cs="Arial"/>
        </w:rPr>
        <w:t>,</w:t>
      </w:r>
      <w:r w:rsidRPr="00490944">
        <w:rPr>
          <w:rFonts w:ascii="Arial" w:hAnsi="Arial" w:cs="Arial"/>
        </w:rPr>
        <w:t xml:space="preserve"> K</w:t>
      </w:r>
      <w:r w:rsidR="00D235D1">
        <w:rPr>
          <w:rFonts w:ascii="Arial" w:hAnsi="Arial" w:cs="Arial"/>
        </w:rPr>
        <w:t>.</w:t>
      </w:r>
      <w:r w:rsidRPr="00490944">
        <w:rPr>
          <w:rFonts w:ascii="Arial" w:hAnsi="Arial" w:cs="Arial"/>
        </w:rPr>
        <w:t xml:space="preserve"> and Nakkeeran</w:t>
      </w:r>
      <w:r w:rsidR="00D235D1">
        <w:rPr>
          <w:rFonts w:ascii="Arial" w:hAnsi="Arial" w:cs="Arial"/>
        </w:rPr>
        <w:t>,</w:t>
      </w:r>
      <w:r w:rsidRPr="00490944">
        <w:rPr>
          <w:rFonts w:ascii="Arial" w:hAnsi="Arial" w:cs="Arial"/>
        </w:rPr>
        <w:t xml:space="preserve"> S</w:t>
      </w:r>
      <w:r w:rsidR="00D235D1">
        <w:rPr>
          <w:rFonts w:ascii="Arial" w:hAnsi="Arial" w:cs="Arial"/>
        </w:rPr>
        <w:t>.(</w:t>
      </w:r>
      <w:r w:rsidRPr="00490944">
        <w:rPr>
          <w:rFonts w:ascii="Arial" w:hAnsi="Arial" w:cs="Arial"/>
        </w:rPr>
        <w:t>2019</w:t>
      </w:r>
      <w:r w:rsidR="00D235D1">
        <w:rPr>
          <w:rFonts w:ascii="Arial" w:hAnsi="Arial" w:cs="Arial"/>
        </w:rPr>
        <w:t>)</w:t>
      </w:r>
      <w:r w:rsidRPr="00490944">
        <w:rPr>
          <w:rFonts w:ascii="Arial" w:hAnsi="Arial" w:cs="Arial"/>
        </w:rPr>
        <w:t>.</w:t>
      </w:r>
      <w:r w:rsidRPr="00490944">
        <w:rPr>
          <w:rFonts w:ascii="Arial" w:hAnsi="Arial" w:cs="Arial"/>
          <w:bCs/>
        </w:rPr>
        <w:t xml:space="preserve">Mycoendophytes and its Antifungal Efficacy against </w:t>
      </w:r>
      <w:r w:rsidRPr="00490944">
        <w:rPr>
          <w:rFonts w:ascii="Arial" w:hAnsi="Arial" w:cs="Arial"/>
          <w:bCs/>
          <w:i/>
          <w:iCs/>
        </w:rPr>
        <w:t xml:space="preserve">Macrophomina phaseolina </w:t>
      </w:r>
      <w:r w:rsidRPr="00490944">
        <w:rPr>
          <w:rFonts w:ascii="Arial" w:hAnsi="Arial" w:cs="Arial"/>
          <w:bCs/>
        </w:rPr>
        <w:t>(Tassi) Goid. Incitant of Mulberry (</w:t>
      </w:r>
      <w:r w:rsidRPr="00490944">
        <w:rPr>
          <w:rFonts w:ascii="Arial" w:hAnsi="Arial" w:cs="Arial"/>
          <w:bCs/>
          <w:i/>
          <w:iCs/>
        </w:rPr>
        <w:t xml:space="preserve">Morus indica </w:t>
      </w:r>
      <w:r w:rsidRPr="00490944">
        <w:rPr>
          <w:rFonts w:ascii="Arial" w:hAnsi="Arial" w:cs="Arial"/>
          <w:bCs/>
        </w:rPr>
        <w:t>L.) Charcoal Rot. International journal of current microbiology and applied biosciences, 8 (7): 2744-2755.</w:t>
      </w:r>
    </w:p>
    <w:p w14:paraId="6747E1AD" w14:textId="77777777" w:rsidR="00E1501F" w:rsidRPr="00D235D1" w:rsidRDefault="00E1501F" w:rsidP="007153E2">
      <w:pPr>
        <w:autoSpaceDE w:val="0"/>
        <w:autoSpaceDN w:val="0"/>
        <w:adjustRightInd w:val="0"/>
        <w:spacing w:after="0" w:line="360" w:lineRule="auto"/>
        <w:ind w:left="720" w:hanging="720"/>
        <w:jc w:val="both"/>
        <w:rPr>
          <w:rFonts w:ascii="Arial" w:hAnsi="Arial" w:cs="Arial"/>
        </w:rPr>
      </w:pPr>
      <w:r w:rsidRPr="00490944">
        <w:rPr>
          <w:rFonts w:ascii="Arial" w:hAnsi="Arial" w:cs="Arial"/>
          <w:bCs/>
        </w:rPr>
        <w:t>Joncy</w:t>
      </w:r>
      <w:r w:rsidR="00D235D1">
        <w:rPr>
          <w:rFonts w:ascii="Arial" w:hAnsi="Arial" w:cs="Arial"/>
          <w:bCs/>
        </w:rPr>
        <w:t>,</w:t>
      </w:r>
      <w:r w:rsidRPr="00490944">
        <w:rPr>
          <w:rFonts w:ascii="Arial" w:hAnsi="Arial" w:cs="Arial"/>
          <w:bCs/>
        </w:rPr>
        <w:t xml:space="preserve"> M</w:t>
      </w:r>
      <w:r w:rsidR="00D235D1">
        <w:rPr>
          <w:rFonts w:ascii="Arial" w:hAnsi="Arial" w:cs="Arial"/>
          <w:bCs/>
        </w:rPr>
        <w:t>.</w:t>
      </w:r>
      <w:r w:rsidRPr="00490944">
        <w:rPr>
          <w:rFonts w:ascii="Arial" w:hAnsi="Arial" w:cs="Arial"/>
          <w:bCs/>
        </w:rPr>
        <w:t xml:space="preserve"> A</w:t>
      </w:r>
      <w:r w:rsidR="00D235D1">
        <w:rPr>
          <w:rFonts w:ascii="Arial" w:hAnsi="Arial" w:cs="Arial"/>
          <w:bCs/>
        </w:rPr>
        <w:t>.</w:t>
      </w:r>
      <w:r w:rsidRPr="00490944">
        <w:rPr>
          <w:rFonts w:ascii="Arial" w:hAnsi="Arial" w:cs="Arial"/>
          <w:bCs/>
        </w:rPr>
        <w:t xml:space="preserve">, </w:t>
      </w:r>
      <w:proofErr w:type="spellStart"/>
      <w:r w:rsidRPr="00490944">
        <w:rPr>
          <w:rFonts w:ascii="Arial" w:hAnsi="Arial" w:cs="Arial"/>
          <w:bCs/>
        </w:rPr>
        <w:t>Angappan</w:t>
      </w:r>
      <w:proofErr w:type="spellEnd"/>
      <w:r w:rsidR="00D235D1">
        <w:rPr>
          <w:rFonts w:ascii="Arial" w:hAnsi="Arial" w:cs="Arial"/>
          <w:bCs/>
        </w:rPr>
        <w:t>,</w:t>
      </w:r>
      <w:r w:rsidRPr="00490944">
        <w:rPr>
          <w:rFonts w:ascii="Arial" w:hAnsi="Arial" w:cs="Arial"/>
          <w:bCs/>
        </w:rPr>
        <w:t xml:space="preserve"> K</w:t>
      </w:r>
      <w:r w:rsidR="00D235D1">
        <w:rPr>
          <w:rFonts w:ascii="Arial" w:hAnsi="Arial" w:cs="Arial"/>
          <w:bCs/>
        </w:rPr>
        <w:t>.</w:t>
      </w:r>
      <w:r w:rsidRPr="00490944">
        <w:rPr>
          <w:rFonts w:ascii="Arial" w:hAnsi="Arial" w:cs="Arial"/>
          <w:bCs/>
        </w:rPr>
        <w:t>, Nakkeeran</w:t>
      </w:r>
      <w:r w:rsidR="00D235D1">
        <w:rPr>
          <w:rFonts w:ascii="Arial" w:hAnsi="Arial" w:cs="Arial"/>
          <w:bCs/>
        </w:rPr>
        <w:t>,</w:t>
      </w:r>
      <w:r w:rsidRPr="00490944">
        <w:rPr>
          <w:rFonts w:ascii="Arial" w:hAnsi="Arial" w:cs="Arial"/>
          <w:bCs/>
        </w:rPr>
        <w:t xml:space="preserve"> S</w:t>
      </w:r>
      <w:r w:rsidR="00D235D1">
        <w:rPr>
          <w:rFonts w:ascii="Arial" w:hAnsi="Arial" w:cs="Arial"/>
          <w:bCs/>
        </w:rPr>
        <w:t>.</w:t>
      </w:r>
      <w:r w:rsidRPr="00490944">
        <w:rPr>
          <w:rFonts w:ascii="Arial" w:hAnsi="Arial" w:cs="Arial"/>
          <w:bCs/>
        </w:rPr>
        <w:t>, Tilak</w:t>
      </w:r>
      <w:r w:rsidR="00D235D1">
        <w:rPr>
          <w:rFonts w:ascii="Arial" w:hAnsi="Arial" w:cs="Arial"/>
          <w:bCs/>
        </w:rPr>
        <w:t>,</w:t>
      </w:r>
      <w:r w:rsidRPr="00490944">
        <w:rPr>
          <w:rFonts w:ascii="Arial" w:hAnsi="Arial" w:cs="Arial"/>
          <w:bCs/>
        </w:rPr>
        <w:t xml:space="preserve"> M</w:t>
      </w:r>
      <w:r w:rsidR="00D235D1">
        <w:rPr>
          <w:rFonts w:ascii="Arial" w:hAnsi="Arial" w:cs="Arial"/>
          <w:bCs/>
        </w:rPr>
        <w:t>.</w:t>
      </w:r>
      <w:r w:rsidRPr="00490944">
        <w:rPr>
          <w:rFonts w:ascii="Arial" w:hAnsi="Arial" w:cs="Arial"/>
          <w:bCs/>
        </w:rPr>
        <w:t xml:space="preserve"> and Umapathy</w:t>
      </w:r>
      <w:r w:rsidR="00D235D1">
        <w:rPr>
          <w:rFonts w:ascii="Arial" w:hAnsi="Arial" w:cs="Arial"/>
          <w:bCs/>
        </w:rPr>
        <w:t>,</w:t>
      </w:r>
      <w:r w:rsidRPr="00490944">
        <w:rPr>
          <w:rFonts w:ascii="Arial" w:hAnsi="Arial" w:cs="Arial"/>
          <w:bCs/>
        </w:rPr>
        <w:t xml:space="preserve"> G. </w:t>
      </w:r>
      <w:r w:rsidR="00D235D1">
        <w:rPr>
          <w:rFonts w:ascii="Arial" w:hAnsi="Arial" w:cs="Arial"/>
          <w:bCs/>
        </w:rPr>
        <w:t>(</w:t>
      </w:r>
      <w:r w:rsidRPr="00490944">
        <w:rPr>
          <w:rFonts w:ascii="Arial" w:hAnsi="Arial" w:cs="Arial"/>
          <w:bCs/>
        </w:rPr>
        <w:t>2019</w:t>
      </w:r>
      <w:r w:rsidR="00D235D1">
        <w:rPr>
          <w:rFonts w:ascii="Arial" w:hAnsi="Arial" w:cs="Arial"/>
          <w:bCs/>
        </w:rPr>
        <w:t>)</w:t>
      </w:r>
      <w:r w:rsidRPr="00490944">
        <w:rPr>
          <w:rFonts w:ascii="Arial" w:hAnsi="Arial" w:cs="Arial"/>
          <w:bCs/>
        </w:rPr>
        <w:t xml:space="preserve">. Exploration of Antifungal Metabolites of </w:t>
      </w:r>
      <w:r w:rsidRPr="00490944">
        <w:rPr>
          <w:rFonts w:ascii="Arial" w:hAnsi="Arial" w:cs="Arial"/>
          <w:bCs/>
          <w:i/>
          <w:iCs/>
        </w:rPr>
        <w:t xml:space="preserve">Aspergillus </w:t>
      </w:r>
      <w:proofErr w:type="spellStart"/>
      <w:proofErr w:type="gramStart"/>
      <w:r w:rsidRPr="00490944">
        <w:rPr>
          <w:rFonts w:ascii="Arial" w:hAnsi="Arial" w:cs="Arial"/>
          <w:bCs/>
          <w:i/>
          <w:iCs/>
        </w:rPr>
        <w:t>terreus</w:t>
      </w:r>
      <w:proofErr w:type="spellEnd"/>
      <w:r w:rsidRPr="00490944">
        <w:rPr>
          <w:rFonts w:ascii="Arial" w:hAnsi="Arial" w:cs="Arial"/>
          <w:bCs/>
        </w:rPr>
        <w:t>(</w:t>
      </w:r>
      <w:proofErr w:type="gramEnd"/>
      <w:r w:rsidRPr="00490944">
        <w:rPr>
          <w:rFonts w:ascii="Arial" w:hAnsi="Arial" w:cs="Arial"/>
          <w:bCs/>
        </w:rPr>
        <w:t>ENF12), an Endophytic Fungus Isolated from Mulberry (</w:t>
      </w:r>
      <w:r w:rsidRPr="00490944">
        <w:rPr>
          <w:rFonts w:ascii="Arial" w:hAnsi="Arial" w:cs="Arial"/>
          <w:bCs/>
          <w:i/>
          <w:iCs/>
        </w:rPr>
        <w:t xml:space="preserve">Morus indica </w:t>
      </w:r>
      <w:r w:rsidRPr="00490944">
        <w:rPr>
          <w:rFonts w:ascii="Arial" w:hAnsi="Arial" w:cs="Arial"/>
          <w:bCs/>
        </w:rPr>
        <w:t xml:space="preserve">L.) Leaf. </w:t>
      </w:r>
      <w:r w:rsidRPr="00D235D1">
        <w:rPr>
          <w:rFonts w:ascii="Arial" w:hAnsi="Arial" w:cs="Arial"/>
          <w:bCs/>
          <w:iCs/>
        </w:rPr>
        <w:t>Current Journal of Applied Science and Technology</w:t>
      </w:r>
      <w:r w:rsidRPr="00490944">
        <w:rPr>
          <w:rFonts w:ascii="Arial" w:hAnsi="Arial" w:cs="Arial"/>
          <w:bCs/>
          <w:i/>
          <w:iCs/>
        </w:rPr>
        <w:t>,</w:t>
      </w:r>
      <w:r w:rsidRPr="00D235D1">
        <w:rPr>
          <w:rFonts w:ascii="Arial" w:hAnsi="Arial" w:cs="Arial"/>
          <w:bCs/>
          <w:iCs/>
        </w:rPr>
        <w:t xml:space="preserve"> 38(2): 1-15</w:t>
      </w:r>
    </w:p>
    <w:p w14:paraId="4BA9A448" w14:textId="77777777" w:rsidR="00BF1F5D" w:rsidRPr="00490944" w:rsidRDefault="00BF1F5D" w:rsidP="007153E2">
      <w:pPr>
        <w:pStyle w:val="EndNoteBibliography"/>
        <w:spacing w:after="0" w:line="360" w:lineRule="auto"/>
        <w:ind w:left="720" w:hanging="720"/>
        <w:jc w:val="both"/>
        <w:rPr>
          <w:rFonts w:ascii="Arial" w:hAnsi="Arial" w:cs="Arial"/>
        </w:rPr>
      </w:pPr>
      <w:r w:rsidRPr="00490944">
        <w:rPr>
          <w:rFonts w:ascii="Arial" w:hAnsi="Arial" w:cs="Arial"/>
        </w:rPr>
        <w:t>Kandel, Shyam, Pierre J</w:t>
      </w:r>
      <w:r w:rsidR="00D235D1">
        <w:rPr>
          <w:rFonts w:ascii="Arial" w:hAnsi="Arial" w:cs="Arial"/>
        </w:rPr>
        <w:t xml:space="preserve">oubert, and Sharon Doty. (2017). </w:t>
      </w:r>
      <w:r w:rsidRPr="00490944">
        <w:rPr>
          <w:rFonts w:ascii="Arial" w:hAnsi="Arial" w:cs="Arial"/>
        </w:rPr>
        <w:t xml:space="preserve">Bacterial endophyte colonization </w:t>
      </w:r>
      <w:r w:rsidR="00D235D1">
        <w:rPr>
          <w:rFonts w:ascii="Arial" w:hAnsi="Arial" w:cs="Arial"/>
        </w:rPr>
        <w:t>and distribution within plants.</w:t>
      </w:r>
      <w:r w:rsidRPr="00D235D1">
        <w:rPr>
          <w:rFonts w:ascii="Arial" w:hAnsi="Arial" w:cs="Arial"/>
        </w:rPr>
        <w:t>Microorganisms</w:t>
      </w:r>
      <w:r w:rsidR="00D235D1">
        <w:rPr>
          <w:rFonts w:ascii="Arial" w:hAnsi="Arial" w:cs="Arial"/>
        </w:rPr>
        <w:t>,</w:t>
      </w:r>
      <w:r w:rsidRPr="00490944">
        <w:rPr>
          <w:rFonts w:ascii="Arial" w:hAnsi="Arial" w:cs="Arial"/>
        </w:rPr>
        <w:t>5 (4):77.</w:t>
      </w:r>
    </w:p>
    <w:p w14:paraId="4610305A" w14:textId="77777777" w:rsidR="00BF1F5D" w:rsidRPr="00490944" w:rsidRDefault="00D235D1" w:rsidP="007153E2">
      <w:pPr>
        <w:pStyle w:val="EndNoteBibliography"/>
        <w:spacing w:after="0" w:line="360" w:lineRule="auto"/>
        <w:ind w:left="720" w:hanging="720"/>
        <w:jc w:val="both"/>
        <w:rPr>
          <w:rFonts w:ascii="Arial" w:hAnsi="Arial" w:cs="Arial"/>
        </w:rPr>
      </w:pPr>
      <w:r>
        <w:rPr>
          <w:rFonts w:ascii="Arial" w:hAnsi="Arial" w:cs="Arial"/>
        </w:rPr>
        <w:t xml:space="preserve">Khalid, Arshad, M. </w:t>
      </w:r>
      <w:r w:rsidR="00BF1F5D" w:rsidRPr="00490944">
        <w:rPr>
          <w:rFonts w:ascii="Arial" w:hAnsi="Arial" w:cs="Arial"/>
        </w:rPr>
        <w:t>and Zahir</w:t>
      </w:r>
      <w:r>
        <w:rPr>
          <w:rFonts w:ascii="Arial" w:hAnsi="Arial" w:cs="Arial"/>
        </w:rPr>
        <w:t xml:space="preserve">, </w:t>
      </w:r>
      <w:r w:rsidRPr="00490944">
        <w:rPr>
          <w:rFonts w:ascii="Arial" w:hAnsi="Arial" w:cs="Arial"/>
        </w:rPr>
        <w:t>Z</w:t>
      </w:r>
      <w:r>
        <w:rPr>
          <w:rFonts w:ascii="Arial" w:hAnsi="Arial" w:cs="Arial"/>
        </w:rPr>
        <w:t xml:space="preserve">. </w:t>
      </w:r>
      <w:r w:rsidRPr="00490944">
        <w:rPr>
          <w:rFonts w:ascii="Arial" w:hAnsi="Arial" w:cs="Arial"/>
        </w:rPr>
        <w:t>A</w:t>
      </w:r>
      <w:r w:rsidR="00BF1F5D" w:rsidRPr="00490944">
        <w:rPr>
          <w:rFonts w:ascii="Arial" w:hAnsi="Arial" w:cs="Arial"/>
        </w:rPr>
        <w:t xml:space="preserve">. </w:t>
      </w:r>
      <w:r>
        <w:rPr>
          <w:rFonts w:ascii="Arial" w:hAnsi="Arial" w:cs="Arial"/>
        </w:rPr>
        <w:t>(</w:t>
      </w:r>
      <w:r w:rsidR="00BF1F5D" w:rsidRPr="00490944">
        <w:rPr>
          <w:rFonts w:ascii="Arial" w:hAnsi="Arial" w:cs="Arial"/>
        </w:rPr>
        <w:t>2004</w:t>
      </w:r>
      <w:r>
        <w:rPr>
          <w:rFonts w:ascii="Arial" w:hAnsi="Arial" w:cs="Arial"/>
        </w:rPr>
        <w:t>)</w:t>
      </w:r>
      <w:r w:rsidR="00BF1F5D" w:rsidRPr="00490944">
        <w:rPr>
          <w:rFonts w:ascii="Arial" w:hAnsi="Arial" w:cs="Arial"/>
        </w:rPr>
        <w:t>. Screening plant growth</w:t>
      </w:r>
      <w:r w:rsidR="00BF1F5D" w:rsidRPr="00490944">
        <w:rPr>
          <w:rFonts w:ascii="Cambria Math" w:hAnsi="Cambria Math" w:cs="Arial"/>
        </w:rPr>
        <w:t>‐</w:t>
      </w:r>
      <w:r w:rsidR="00BF1F5D" w:rsidRPr="00490944">
        <w:rPr>
          <w:rFonts w:ascii="Arial" w:hAnsi="Arial" w:cs="Arial"/>
        </w:rPr>
        <w:t>promoting rhizobacteria for impro</w:t>
      </w:r>
      <w:r>
        <w:rPr>
          <w:rFonts w:ascii="Arial" w:hAnsi="Arial" w:cs="Arial"/>
        </w:rPr>
        <w:t>ving growth and yield of wheat.</w:t>
      </w:r>
      <w:r w:rsidR="00BF1F5D" w:rsidRPr="00D235D1">
        <w:rPr>
          <w:rFonts w:ascii="Arial" w:hAnsi="Arial" w:cs="Arial"/>
        </w:rPr>
        <w:t xml:space="preserve"> Journal of Applied Microbiology</w:t>
      </w:r>
      <w:r>
        <w:rPr>
          <w:rFonts w:ascii="Arial" w:hAnsi="Arial" w:cs="Arial"/>
        </w:rPr>
        <w:t>,</w:t>
      </w:r>
      <w:r w:rsidR="00BF1F5D" w:rsidRPr="00490944">
        <w:rPr>
          <w:rFonts w:ascii="Arial" w:hAnsi="Arial" w:cs="Arial"/>
        </w:rPr>
        <w:t>96 (3):473-480.</w:t>
      </w:r>
    </w:p>
    <w:p w14:paraId="761BD07F" w14:textId="77777777" w:rsidR="00751888" w:rsidRPr="00490944" w:rsidRDefault="00751888" w:rsidP="007153E2">
      <w:pPr>
        <w:autoSpaceDE w:val="0"/>
        <w:autoSpaceDN w:val="0"/>
        <w:adjustRightInd w:val="0"/>
        <w:spacing w:after="0" w:line="360" w:lineRule="auto"/>
        <w:ind w:left="810" w:hanging="810"/>
        <w:jc w:val="both"/>
        <w:rPr>
          <w:rFonts w:ascii="Arial" w:hAnsi="Arial" w:cs="Arial"/>
        </w:rPr>
      </w:pPr>
      <w:r w:rsidRPr="00490944">
        <w:rPr>
          <w:rFonts w:ascii="Arial" w:hAnsi="Arial" w:cs="Arial"/>
        </w:rPr>
        <w:t>Khan</w:t>
      </w:r>
      <w:r w:rsidR="00D235D1">
        <w:rPr>
          <w:rFonts w:ascii="Arial" w:hAnsi="Arial" w:cs="Arial"/>
        </w:rPr>
        <w:t>,</w:t>
      </w:r>
      <w:r w:rsidRPr="00490944">
        <w:rPr>
          <w:rFonts w:ascii="Arial" w:hAnsi="Arial" w:cs="Arial"/>
        </w:rPr>
        <w:t xml:space="preserve"> Z</w:t>
      </w:r>
      <w:r w:rsidR="00D235D1">
        <w:rPr>
          <w:rFonts w:ascii="Arial" w:hAnsi="Arial" w:cs="Arial"/>
        </w:rPr>
        <w:t xml:space="preserve">. and </w:t>
      </w:r>
      <w:r w:rsidRPr="00490944">
        <w:rPr>
          <w:rFonts w:ascii="Arial" w:hAnsi="Arial" w:cs="Arial"/>
        </w:rPr>
        <w:t>Doty</w:t>
      </w:r>
      <w:r w:rsidR="00D235D1">
        <w:rPr>
          <w:rFonts w:ascii="Arial" w:hAnsi="Arial" w:cs="Arial"/>
        </w:rPr>
        <w:t>,</w:t>
      </w:r>
      <w:r w:rsidRPr="00490944">
        <w:rPr>
          <w:rFonts w:ascii="Arial" w:hAnsi="Arial" w:cs="Arial"/>
        </w:rPr>
        <w:t xml:space="preserve"> S</w:t>
      </w:r>
      <w:r w:rsidR="00D235D1">
        <w:rPr>
          <w:rFonts w:ascii="Arial" w:hAnsi="Arial" w:cs="Arial"/>
        </w:rPr>
        <w:t>.</w:t>
      </w:r>
      <w:r w:rsidRPr="00490944">
        <w:rPr>
          <w:rFonts w:ascii="Arial" w:hAnsi="Arial" w:cs="Arial"/>
        </w:rPr>
        <w:t xml:space="preserve">L. </w:t>
      </w:r>
      <w:r w:rsidR="00247BFF">
        <w:rPr>
          <w:rFonts w:ascii="Arial" w:hAnsi="Arial" w:cs="Arial"/>
        </w:rPr>
        <w:t xml:space="preserve">(2009). </w:t>
      </w:r>
      <w:r w:rsidRPr="00490944">
        <w:rPr>
          <w:rFonts w:ascii="Arial" w:hAnsi="Arial" w:cs="Arial"/>
        </w:rPr>
        <w:t xml:space="preserve">Characterization of bacterial endophytes </w:t>
      </w:r>
      <w:proofErr w:type="gramStart"/>
      <w:r w:rsidRPr="00490944">
        <w:rPr>
          <w:rFonts w:ascii="Arial" w:hAnsi="Arial" w:cs="Arial"/>
        </w:rPr>
        <w:t>of  swe</w:t>
      </w:r>
      <w:r w:rsidR="00247BFF">
        <w:rPr>
          <w:rFonts w:ascii="Arial" w:hAnsi="Arial" w:cs="Arial"/>
        </w:rPr>
        <w:t>et</w:t>
      </w:r>
      <w:proofErr w:type="gramEnd"/>
      <w:r w:rsidR="00247BFF">
        <w:rPr>
          <w:rFonts w:ascii="Arial" w:hAnsi="Arial" w:cs="Arial"/>
        </w:rPr>
        <w:t xml:space="preserve"> potato plants. Plant Soil, </w:t>
      </w:r>
      <w:r w:rsidRPr="00490944">
        <w:rPr>
          <w:rFonts w:ascii="Arial" w:hAnsi="Arial" w:cs="Arial"/>
        </w:rPr>
        <w:t>322: 197-207.</w:t>
      </w:r>
    </w:p>
    <w:p w14:paraId="241A963E" w14:textId="77777777" w:rsidR="00204338" w:rsidRPr="00490944" w:rsidRDefault="00204338" w:rsidP="007153E2">
      <w:pPr>
        <w:autoSpaceDE w:val="0"/>
        <w:autoSpaceDN w:val="0"/>
        <w:adjustRightInd w:val="0"/>
        <w:spacing w:after="0" w:line="360" w:lineRule="auto"/>
        <w:ind w:left="720" w:hanging="720"/>
        <w:jc w:val="both"/>
        <w:rPr>
          <w:rFonts w:ascii="Arial" w:hAnsi="Arial" w:cs="Arial"/>
          <w:color w:val="000000"/>
        </w:rPr>
      </w:pPr>
      <w:r w:rsidRPr="00490944">
        <w:rPr>
          <w:rFonts w:ascii="Arial" w:hAnsi="Arial" w:cs="Arial"/>
          <w:color w:val="000000"/>
        </w:rPr>
        <w:lastRenderedPageBreak/>
        <w:t>Khoshru</w:t>
      </w:r>
      <w:r w:rsidR="00247BFF">
        <w:rPr>
          <w:rFonts w:ascii="Arial" w:hAnsi="Arial" w:cs="Arial"/>
          <w:color w:val="000000"/>
        </w:rPr>
        <w:t>,</w:t>
      </w:r>
      <w:r w:rsidRPr="00490944">
        <w:rPr>
          <w:rFonts w:ascii="Arial" w:hAnsi="Arial" w:cs="Arial"/>
          <w:color w:val="000000"/>
        </w:rPr>
        <w:t xml:space="preserve"> B</w:t>
      </w:r>
      <w:r w:rsidR="00247BFF">
        <w:rPr>
          <w:rFonts w:ascii="Arial" w:hAnsi="Arial" w:cs="Arial"/>
          <w:color w:val="000000"/>
        </w:rPr>
        <w:t>.</w:t>
      </w:r>
      <w:r w:rsidRPr="00490944">
        <w:rPr>
          <w:rFonts w:ascii="Arial" w:hAnsi="Arial" w:cs="Arial"/>
          <w:color w:val="000000"/>
        </w:rPr>
        <w:t>, Mitra</w:t>
      </w:r>
      <w:r w:rsidR="00247BFF">
        <w:rPr>
          <w:rFonts w:ascii="Arial" w:hAnsi="Arial" w:cs="Arial"/>
          <w:color w:val="000000"/>
        </w:rPr>
        <w:t>,</w:t>
      </w:r>
      <w:r w:rsidRPr="00490944">
        <w:rPr>
          <w:rFonts w:ascii="Arial" w:hAnsi="Arial" w:cs="Arial"/>
          <w:color w:val="000000"/>
        </w:rPr>
        <w:t xml:space="preserve"> D</w:t>
      </w:r>
      <w:r w:rsidR="00247BFF">
        <w:rPr>
          <w:rFonts w:ascii="Arial" w:hAnsi="Arial" w:cs="Arial"/>
          <w:color w:val="000000"/>
        </w:rPr>
        <w:t>.</w:t>
      </w:r>
      <w:r w:rsidRPr="00490944">
        <w:rPr>
          <w:rFonts w:ascii="Arial" w:hAnsi="Arial" w:cs="Arial"/>
          <w:color w:val="000000"/>
        </w:rPr>
        <w:t>, Joshi</w:t>
      </w:r>
      <w:r w:rsidR="00247BFF">
        <w:rPr>
          <w:rFonts w:ascii="Arial" w:hAnsi="Arial" w:cs="Arial"/>
          <w:color w:val="000000"/>
        </w:rPr>
        <w:t>,</w:t>
      </w:r>
      <w:r w:rsidRPr="00490944">
        <w:rPr>
          <w:rFonts w:ascii="Arial" w:hAnsi="Arial" w:cs="Arial"/>
          <w:color w:val="000000"/>
        </w:rPr>
        <w:t xml:space="preserve"> K</w:t>
      </w:r>
      <w:r w:rsidR="00247BFF">
        <w:rPr>
          <w:rFonts w:ascii="Arial" w:hAnsi="Arial" w:cs="Arial"/>
          <w:color w:val="000000"/>
        </w:rPr>
        <w:t>.</w:t>
      </w:r>
      <w:r w:rsidRPr="00490944">
        <w:rPr>
          <w:rFonts w:ascii="Arial" w:hAnsi="Arial" w:cs="Arial"/>
          <w:color w:val="000000"/>
        </w:rPr>
        <w:t>, Adhikari</w:t>
      </w:r>
      <w:r w:rsidR="00247BFF">
        <w:rPr>
          <w:rFonts w:ascii="Arial" w:hAnsi="Arial" w:cs="Arial"/>
          <w:color w:val="000000"/>
        </w:rPr>
        <w:t>,</w:t>
      </w:r>
      <w:r w:rsidRPr="00490944">
        <w:rPr>
          <w:rFonts w:ascii="Arial" w:hAnsi="Arial" w:cs="Arial"/>
          <w:color w:val="000000"/>
        </w:rPr>
        <w:t xml:space="preserve"> P</w:t>
      </w:r>
      <w:r w:rsidR="00247BFF">
        <w:rPr>
          <w:rFonts w:ascii="Arial" w:hAnsi="Arial" w:cs="Arial"/>
          <w:color w:val="000000"/>
        </w:rPr>
        <w:t>.</w:t>
      </w:r>
      <w:r w:rsidRPr="00490944">
        <w:rPr>
          <w:rFonts w:ascii="Arial" w:hAnsi="Arial" w:cs="Arial"/>
          <w:color w:val="000000"/>
        </w:rPr>
        <w:t>, Rion</w:t>
      </w:r>
      <w:r w:rsidR="00247BFF">
        <w:rPr>
          <w:rFonts w:ascii="Arial" w:hAnsi="Arial" w:cs="Arial"/>
          <w:color w:val="000000"/>
        </w:rPr>
        <w:t>,</w:t>
      </w:r>
      <w:r w:rsidRPr="00490944">
        <w:rPr>
          <w:rFonts w:ascii="Arial" w:hAnsi="Arial" w:cs="Arial"/>
          <w:color w:val="000000"/>
        </w:rPr>
        <w:t xml:space="preserve"> M</w:t>
      </w:r>
      <w:r w:rsidR="00247BFF">
        <w:rPr>
          <w:rFonts w:ascii="Arial" w:hAnsi="Arial" w:cs="Arial"/>
          <w:color w:val="000000"/>
        </w:rPr>
        <w:t>.</w:t>
      </w:r>
      <w:r w:rsidRPr="00490944">
        <w:rPr>
          <w:rFonts w:ascii="Arial" w:hAnsi="Arial" w:cs="Arial"/>
          <w:color w:val="000000"/>
        </w:rPr>
        <w:t>S</w:t>
      </w:r>
      <w:r w:rsidR="00247BFF">
        <w:rPr>
          <w:rFonts w:ascii="Arial" w:hAnsi="Arial" w:cs="Arial"/>
          <w:color w:val="000000"/>
        </w:rPr>
        <w:t>.</w:t>
      </w:r>
      <w:r w:rsidRPr="00490944">
        <w:rPr>
          <w:rFonts w:ascii="Arial" w:hAnsi="Arial" w:cs="Arial"/>
          <w:color w:val="000000"/>
        </w:rPr>
        <w:t>I</w:t>
      </w:r>
      <w:r w:rsidR="00247BFF">
        <w:rPr>
          <w:rFonts w:ascii="Arial" w:hAnsi="Arial" w:cs="Arial"/>
          <w:color w:val="000000"/>
        </w:rPr>
        <w:t>.</w:t>
      </w:r>
      <w:r w:rsidRPr="00490944">
        <w:rPr>
          <w:rFonts w:ascii="Arial" w:hAnsi="Arial" w:cs="Arial"/>
          <w:color w:val="000000"/>
        </w:rPr>
        <w:t xml:space="preserve">, </w:t>
      </w:r>
      <w:proofErr w:type="spellStart"/>
      <w:r w:rsidRPr="00490944">
        <w:rPr>
          <w:rFonts w:ascii="Arial" w:hAnsi="Arial" w:cs="Arial"/>
          <w:color w:val="000000"/>
        </w:rPr>
        <w:t>Fadiji</w:t>
      </w:r>
      <w:proofErr w:type="spellEnd"/>
      <w:r w:rsidR="00247BFF">
        <w:rPr>
          <w:rFonts w:ascii="Arial" w:hAnsi="Arial" w:cs="Arial"/>
          <w:color w:val="000000"/>
        </w:rPr>
        <w:t>,</w:t>
      </w:r>
      <w:r w:rsidRPr="00490944">
        <w:rPr>
          <w:rFonts w:ascii="Arial" w:hAnsi="Arial" w:cs="Arial"/>
          <w:color w:val="000000"/>
        </w:rPr>
        <w:t xml:space="preserve"> A</w:t>
      </w:r>
      <w:r w:rsidR="00247BFF">
        <w:rPr>
          <w:rFonts w:ascii="Arial" w:hAnsi="Arial" w:cs="Arial"/>
          <w:color w:val="000000"/>
        </w:rPr>
        <w:t>.</w:t>
      </w:r>
      <w:r w:rsidRPr="00490944">
        <w:rPr>
          <w:rFonts w:ascii="Arial" w:hAnsi="Arial" w:cs="Arial"/>
          <w:color w:val="000000"/>
        </w:rPr>
        <w:t>E</w:t>
      </w:r>
      <w:r w:rsidR="00247BFF">
        <w:rPr>
          <w:rFonts w:ascii="Arial" w:hAnsi="Arial" w:cs="Arial"/>
          <w:color w:val="000000"/>
        </w:rPr>
        <w:t>.</w:t>
      </w:r>
      <w:r w:rsidRPr="00490944">
        <w:rPr>
          <w:rFonts w:ascii="Arial" w:hAnsi="Arial" w:cs="Arial"/>
          <w:color w:val="000000"/>
        </w:rPr>
        <w:t>, et al.</w:t>
      </w:r>
      <w:r w:rsidR="00247BFF">
        <w:rPr>
          <w:rFonts w:ascii="Arial" w:hAnsi="Arial" w:cs="Arial"/>
          <w:color w:val="000000"/>
        </w:rPr>
        <w:t xml:space="preserve"> (2023).</w:t>
      </w:r>
      <w:r w:rsidRPr="00490944">
        <w:rPr>
          <w:rFonts w:ascii="Arial" w:hAnsi="Arial" w:cs="Arial"/>
          <w:color w:val="000000"/>
        </w:rPr>
        <w:t xml:space="preserve"> Decrypting the multi-functional biological activators and inducers of defense responses against biotic stresses in plants. </w:t>
      </w:r>
      <w:proofErr w:type="spellStart"/>
      <w:r w:rsidRPr="00490944">
        <w:rPr>
          <w:rFonts w:ascii="Arial" w:hAnsi="Arial" w:cs="Arial"/>
          <w:color w:val="000000"/>
        </w:rPr>
        <w:t>Heliyon</w:t>
      </w:r>
      <w:proofErr w:type="spellEnd"/>
      <w:r w:rsidR="00247BFF">
        <w:rPr>
          <w:rFonts w:ascii="Arial" w:hAnsi="Arial" w:cs="Arial"/>
          <w:color w:val="000000"/>
        </w:rPr>
        <w:t>, 9</w:t>
      </w:r>
      <w:r w:rsidRPr="00490944">
        <w:rPr>
          <w:rFonts w:ascii="Arial" w:hAnsi="Arial" w:cs="Arial"/>
          <w:color w:val="000000"/>
        </w:rPr>
        <w:t xml:space="preserve">(3):1-26 </w:t>
      </w:r>
    </w:p>
    <w:p w14:paraId="2B0296FA" w14:textId="77777777" w:rsidR="00AB3A06" w:rsidRPr="00AB3A06" w:rsidRDefault="00F52E34" w:rsidP="007153E2">
      <w:pPr>
        <w:pStyle w:val="EndNoteBibliography"/>
        <w:spacing w:after="0" w:line="360" w:lineRule="auto"/>
        <w:ind w:left="720" w:hanging="720"/>
        <w:jc w:val="both"/>
        <w:rPr>
          <w:rFonts w:ascii="Arial" w:hAnsi="Arial" w:cs="Arial"/>
        </w:rPr>
      </w:pPr>
      <w:r w:rsidRPr="00490944">
        <w:rPr>
          <w:rFonts w:ascii="Arial" w:hAnsi="Arial" w:cs="Arial"/>
        </w:rPr>
        <w:t>Kumar, Punathil Meethal Pratheesh, Sushma Ramesh, Thipperudraiah Thipeswamy, a</w:t>
      </w:r>
      <w:r w:rsidR="00247BFF">
        <w:rPr>
          <w:rFonts w:ascii="Arial" w:hAnsi="Arial" w:cs="Arial"/>
        </w:rPr>
        <w:t xml:space="preserve">nd Venkadara Sivaprasad. (2015). </w:t>
      </w:r>
      <w:r w:rsidRPr="00490944">
        <w:rPr>
          <w:rFonts w:ascii="Arial" w:hAnsi="Arial" w:cs="Arial"/>
        </w:rPr>
        <w:t xml:space="preserve">Antagonistic and growth promotion potential of endophytic bacteria of mulberry (Morus spp.).  </w:t>
      </w:r>
      <w:r w:rsidRPr="00247BFF">
        <w:rPr>
          <w:rFonts w:ascii="Arial" w:hAnsi="Arial" w:cs="Arial"/>
        </w:rPr>
        <w:t>International Journal of Industrial Entomology</w:t>
      </w:r>
      <w:r w:rsidR="00247BFF">
        <w:rPr>
          <w:rFonts w:ascii="Arial" w:hAnsi="Arial" w:cs="Arial"/>
        </w:rPr>
        <w:t>,</w:t>
      </w:r>
      <w:r w:rsidRPr="00490944">
        <w:rPr>
          <w:rFonts w:ascii="Arial" w:hAnsi="Arial" w:cs="Arial"/>
        </w:rPr>
        <w:t xml:space="preserve"> 31 (2):107-114.</w:t>
      </w:r>
    </w:p>
    <w:p w14:paraId="1D66AF1E" w14:textId="77777777" w:rsidR="00AB3A06" w:rsidRPr="00490944" w:rsidRDefault="00AB3A06" w:rsidP="007153E2">
      <w:pPr>
        <w:autoSpaceDE w:val="0"/>
        <w:autoSpaceDN w:val="0"/>
        <w:adjustRightInd w:val="0"/>
        <w:spacing w:after="0" w:line="360" w:lineRule="auto"/>
        <w:ind w:left="810" w:hanging="810"/>
        <w:jc w:val="both"/>
        <w:rPr>
          <w:rFonts w:ascii="Arial" w:hAnsi="Arial" w:cs="Arial"/>
          <w:color w:val="000000"/>
        </w:rPr>
      </w:pPr>
      <w:r w:rsidRPr="00AB3A06">
        <w:rPr>
          <w:rFonts w:ascii="Arial" w:hAnsi="Arial" w:cs="Arial"/>
          <w:color w:val="000000"/>
        </w:rPr>
        <w:t>Lata</w:t>
      </w:r>
      <w:r w:rsidR="00247BFF">
        <w:rPr>
          <w:rFonts w:ascii="Arial" w:hAnsi="Arial" w:cs="Arial"/>
          <w:color w:val="000000"/>
        </w:rPr>
        <w:t>,</w:t>
      </w:r>
      <w:r w:rsidRPr="00AB3A06">
        <w:rPr>
          <w:rFonts w:ascii="Arial" w:hAnsi="Arial" w:cs="Arial"/>
          <w:color w:val="000000"/>
        </w:rPr>
        <w:t xml:space="preserve"> R</w:t>
      </w:r>
      <w:r w:rsidR="00247BFF">
        <w:rPr>
          <w:rFonts w:ascii="Arial" w:hAnsi="Arial" w:cs="Arial"/>
          <w:color w:val="000000"/>
        </w:rPr>
        <w:t>.</w:t>
      </w:r>
      <w:r w:rsidRPr="00AB3A06">
        <w:rPr>
          <w:rFonts w:ascii="Arial" w:hAnsi="Arial" w:cs="Arial"/>
          <w:color w:val="000000"/>
        </w:rPr>
        <w:t>, Chowdhury</w:t>
      </w:r>
      <w:r w:rsidR="00247BFF">
        <w:rPr>
          <w:rFonts w:ascii="Arial" w:hAnsi="Arial" w:cs="Arial"/>
          <w:color w:val="000000"/>
        </w:rPr>
        <w:t>,</w:t>
      </w:r>
      <w:r w:rsidRPr="00AB3A06">
        <w:rPr>
          <w:rFonts w:ascii="Arial" w:hAnsi="Arial" w:cs="Arial"/>
          <w:color w:val="000000"/>
        </w:rPr>
        <w:t xml:space="preserve"> S</w:t>
      </w:r>
      <w:r w:rsidR="00247BFF">
        <w:rPr>
          <w:rFonts w:ascii="Arial" w:hAnsi="Arial" w:cs="Arial"/>
          <w:color w:val="000000"/>
        </w:rPr>
        <w:t>.</w:t>
      </w:r>
      <w:r w:rsidRPr="00AB3A06">
        <w:rPr>
          <w:rFonts w:ascii="Arial" w:hAnsi="Arial" w:cs="Arial"/>
          <w:color w:val="000000"/>
        </w:rPr>
        <w:t>, Gond</w:t>
      </w:r>
      <w:r w:rsidR="00247BFF">
        <w:rPr>
          <w:rFonts w:ascii="Arial" w:hAnsi="Arial" w:cs="Arial"/>
          <w:color w:val="000000"/>
        </w:rPr>
        <w:t>,</w:t>
      </w:r>
      <w:r w:rsidRPr="00AB3A06">
        <w:rPr>
          <w:rFonts w:ascii="Arial" w:hAnsi="Arial" w:cs="Arial"/>
          <w:color w:val="000000"/>
        </w:rPr>
        <w:t xml:space="preserve"> S</w:t>
      </w:r>
      <w:r w:rsidR="00247BFF">
        <w:rPr>
          <w:rFonts w:ascii="Arial" w:hAnsi="Arial" w:cs="Arial"/>
          <w:color w:val="000000"/>
        </w:rPr>
        <w:t>.</w:t>
      </w:r>
      <w:r w:rsidRPr="00AB3A06">
        <w:rPr>
          <w:rFonts w:ascii="Arial" w:hAnsi="Arial" w:cs="Arial"/>
          <w:color w:val="000000"/>
        </w:rPr>
        <w:t>K</w:t>
      </w:r>
      <w:r w:rsidR="00247BFF">
        <w:rPr>
          <w:rFonts w:ascii="Arial" w:hAnsi="Arial" w:cs="Arial"/>
          <w:color w:val="000000"/>
        </w:rPr>
        <w:t xml:space="preserve">. </w:t>
      </w:r>
      <w:proofErr w:type="gramStart"/>
      <w:r w:rsidR="00247BFF">
        <w:rPr>
          <w:rFonts w:ascii="Arial" w:hAnsi="Arial" w:cs="Arial"/>
          <w:color w:val="000000"/>
        </w:rPr>
        <w:t xml:space="preserve">and  </w:t>
      </w:r>
      <w:r w:rsidRPr="00AB3A06">
        <w:rPr>
          <w:rFonts w:ascii="Arial" w:hAnsi="Arial" w:cs="Arial"/>
          <w:color w:val="000000"/>
        </w:rPr>
        <w:t>White</w:t>
      </w:r>
      <w:proofErr w:type="gramEnd"/>
      <w:r w:rsidR="00247BFF">
        <w:rPr>
          <w:rFonts w:ascii="Arial" w:hAnsi="Arial" w:cs="Arial"/>
          <w:color w:val="000000"/>
        </w:rPr>
        <w:t>,</w:t>
      </w:r>
      <w:r w:rsidRPr="00AB3A06">
        <w:rPr>
          <w:rFonts w:ascii="Arial" w:hAnsi="Arial" w:cs="Arial"/>
          <w:color w:val="000000"/>
        </w:rPr>
        <w:t xml:space="preserve"> J</w:t>
      </w:r>
      <w:r w:rsidR="00247BFF">
        <w:rPr>
          <w:rFonts w:ascii="Arial" w:hAnsi="Arial" w:cs="Arial"/>
          <w:color w:val="000000"/>
        </w:rPr>
        <w:t>.</w:t>
      </w:r>
      <w:r w:rsidRPr="00AB3A06">
        <w:rPr>
          <w:rFonts w:ascii="Arial" w:hAnsi="Arial" w:cs="Arial"/>
          <w:color w:val="000000"/>
        </w:rPr>
        <w:t>F.</w:t>
      </w:r>
      <w:r w:rsidR="0082000F">
        <w:rPr>
          <w:rFonts w:ascii="Arial" w:hAnsi="Arial" w:cs="Arial"/>
          <w:color w:val="000000"/>
        </w:rPr>
        <w:t xml:space="preserve"> (</w:t>
      </w:r>
      <w:r w:rsidR="00247BFF" w:rsidRPr="00AB3A06">
        <w:rPr>
          <w:rFonts w:ascii="Arial" w:hAnsi="Arial" w:cs="Arial"/>
          <w:color w:val="000000"/>
        </w:rPr>
        <w:t>2018</w:t>
      </w:r>
      <w:r w:rsidR="00247BFF">
        <w:rPr>
          <w:rFonts w:ascii="Arial" w:hAnsi="Arial" w:cs="Arial"/>
          <w:color w:val="000000"/>
        </w:rPr>
        <w:t>)</w:t>
      </w:r>
      <w:r w:rsidRPr="00AB3A06">
        <w:rPr>
          <w:rFonts w:ascii="Arial" w:hAnsi="Arial" w:cs="Arial"/>
          <w:color w:val="000000"/>
        </w:rPr>
        <w:t xml:space="preserve"> Induction of abiotic stress tolerance in plants by endophytic microbes. </w:t>
      </w:r>
      <w:r w:rsidR="00247BFF">
        <w:rPr>
          <w:rFonts w:ascii="Arial" w:hAnsi="Arial" w:cs="Arial"/>
          <w:color w:val="000000"/>
        </w:rPr>
        <w:t xml:space="preserve">Letters in Applied Microbiology, </w:t>
      </w:r>
      <w:r w:rsidRPr="00247BFF">
        <w:rPr>
          <w:rFonts w:ascii="Arial" w:hAnsi="Arial" w:cs="Arial"/>
          <w:bCs/>
          <w:color w:val="000000"/>
        </w:rPr>
        <w:t>66</w:t>
      </w:r>
      <w:r w:rsidRPr="00AB3A06">
        <w:rPr>
          <w:rFonts w:ascii="Arial" w:hAnsi="Arial" w:cs="Arial"/>
          <w:color w:val="000000"/>
        </w:rPr>
        <w:t xml:space="preserve">(4):268-276 </w:t>
      </w:r>
    </w:p>
    <w:p w14:paraId="0758D184" w14:textId="77777777" w:rsidR="00BF1F5D" w:rsidRPr="00490944" w:rsidRDefault="00BF1F5D" w:rsidP="007153E2">
      <w:pPr>
        <w:pStyle w:val="EndNoteBibliography"/>
        <w:spacing w:after="0" w:line="360" w:lineRule="auto"/>
        <w:ind w:left="720" w:hanging="720"/>
        <w:jc w:val="both"/>
        <w:rPr>
          <w:rFonts w:ascii="Arial" w:hAnsi="Arial" w:cs="Arial"/>
        </w:rPr>
      </w:pPr>
      <w:r w:rsidRPr="00490944">
        <w:rPr>
          <w:rFonts w:ascii="Arial" w:hAnsi="Arial" w:cs="Arial"/>
        </w:rPr>
        <w:t xml:space="preserve">Lodewyckx, Cindy, Jaco Vangronsveld, Fiona Porteous, Edward RB Moore, Safieh Taghavi, Max Mezgeay, and Daniel van der Lelie. </w:t>
      </w:r>
      <w:r w:rsidR="0082000F">
        <w:rPr>
          <w:rFonts w:ascii="Arial" w:hAnsi="Arial" w:cs="Arial"/>
        </w:rPr>
        <w:t>(</w:t>
      </w:r>
      <w:r w:rsidRPr="00490944">
        <w:rPr>
          <w:rFonts w:ascii="Arial" w:hAnsi="Arial" w:cs="Arial"/>
        </w:rPr>
        <w:t>2002</w:t>
      </w:r>
      <w:r w:rsidR="0082000F">
        <w:rPr>
          <w:rFonts w:ascii="Arial" w:hAnsi="Arial" w:cs="Arial"/>
        </w:rPr>
        <w:t>)</w:t>
      </w:r>
      <w:r w:rsidRPr="00490944">
        <w:rPr>
          <w:rFonts w:ascii="Arial" w:hAnsi="Arial" w:cs="Arial"/>
        </w:rPr>
        <w:t>. Endophytic bacteria an</w:t>
      </w:r>
      <w:r w:rsidR="0082000F">
        <w:rPr>
          <w:rFonts w:ascii="Arial" w:hAnsi="Arial" w:cs="Arial"/>
        </w:rPr>
        <w:t>d their potential applications.</w:t>
      </w:r>
      <w:r w:rsidRPr="0082000F">
        <w:rPr>
          <w:rFonts w:ascii="Arial" w:hAnsi="Arial" w:cs="Arial"/>
        </w:rPr>
        <w:t xml:space="preserve"> Critical Reviews in Plant Sciences</w:t>
      </w:r>
      <w:r w:rsidR="0082000F">
        <w:rPr>
          <w:rFonts w:ascii="Arial" w:hAnsi="Arial" w:cs="Arial"/>
        </w:rPr>
        <w:t>,</w:t>
      </w:r>
      <w:r w:rsidRPr="00490944">
        <w:rPr>
          <w:rFonts w:ascii="Arial" w:hAnsi="Arial" w:cs="Arial"/>
        </w:rPr>
        <w:t xml:space="preserve"> 21 (6):583-606.</w:t>
      </w:r>
    </w:p>
    <w:p w14:paraId="756A7098" w14:textId="77777777" w:rsidR="00751888" w:rsidRPr="00490944" w:rsidRDefault="00751888" w:rsidP="007153E2">
      <w:pPr>
        <w:autoSpaceDE w:val="0"/>
        <w:autoSpaceDN w:val="0"/>
        <w:adjustRightInd w:val="0"/>
        <w:spacing w:after="0" w:line="360" w:lineRule="auto"/>
        <w:ind w:left="720" w:hanging="720"/>
        <w:jc w:val="both"/>
        <w:rPr>
          <w:rFonts w:ascii="Arial" w:hAnsi="Arial" w:cs="Arial"/>
        </w:rPr>
      </w:pPr>
      <w:r w:rsidRPr="00490944">
        <w:rPr>
          <w:rFonts w:ascii="Arial" w:hAnsi="Arial" w:cs="Arial"/>
        </w:rPr>
        <w:t>Malinowski</w:t>
      </w:r>
      <w:r w:rsidR="004918FF">
        <w:rPr>
          <w:rFonts w:ascii="Arial" w:hAnsi="Arial" w:cs="Arial"/>
        </w:rPr>
        <w:t>,</w:t>
      </w:r>
      <w:r w:rsidRPr="00490944">
        <w:rPr>
          <w:rFonts w:ascii="Arial" w:hAnsi="Arial" w:cs="Arial"/>
        </w:rPr>
        <w:t xml:space="preserve"> D</w:t>
      </w:r>
      <w:r w:rsidR="004918FF">
        <w:rPr>
          <w:rFonts w:ascii="Arial" w:hAnsi="Arial" w:cs="Arial"/>
        </w:rPr>
        <w:t>.</w:t>
      </w:r>
      <w:r w:rsidRPr="00490944">
        <w:rPr>
          <w:rFonts w:ascii="Arial" w:hAnsi="Arial" w:cs="Arial"/>
        </w:rPr>
        <w:t>P</w:t>
      </w:r>
      <w:r w:rsidR="004918FF">
        <w:rPr>
          <w:rFonts w:ascii="Arial" w:hAnsi="Arial" w:cs="Arial"/>
        </w:rPr>
        <w:t>. and</w:t>
      </w:r>
      <w:r w:rsidRPr="00490944">
        <w:rPr>
          <w:rFonts w:ascii="Arial" w:hAnsi="Arial" w:cs="Arial"/>
        </w:rPr>
        <w:t xml:space="preserve"> Belesky</w:t>
      </w:r>
      <w:r w:rsidR="004918FF">
        <w:rPr>
          <w:rFonts w:ascii="Arial" w:hAnsi="Arial" w:cs="Arial"/>
        </w:rPr>
        <w:t>,</w:t>
      </w:r>
      <w:r w:rsidRPr="00490944">
        <w:rPr>
          <w:rFonts w:ascii="Arial" w:hAnsi="Arial" w:cs="Arial"/>
        </w:rPr>
        <w:t xml:space="preserve"> D</w:t>
      </w:r>
      <w:r w:rsidR="004918FF">
        <w:rPr>
          <w:rFonts w:ascii="Arial" w:hAnsi="Arial" w:cs="Arial"/>
        </w:rPr>
        <w:t>.</w:t>
      </w:r>
      <w:r w:rsidRPr="00490944">
        <w:rPr>
          <w:rFonts w:ascii="Arial" w:hAnsi="Arial" w:cs="Arial"/>
        </w:rPr>
        <w:t>P.</w:t>
      </w:r>
      <w:r w:rsidR="004918FF">
        <w:rPr>
          <w:rFonts w:ascii="Arial" w:hAnsi="Arial" w:cs="Arial"/>
        </w:rPr>
        <w:t xml:space="preserve"> (2000)</w:t>
      </w:r>
      <w:r w:rsidRPr="00490944">
        <w:rPr>
          <w:rFonts w:ascii="Arial" w:hAnsi="Arial" w:cs="Arial"/>
        </w:rPr>
        <w:t xml:space="preserve"> Adaptations of endophyte-infected cool-season grasses to environmental stresses: mechanisms of drought and min</w:t>
      </w:r>
      <w:r w:rsidR="004918FF">
        <w:rPr>
          <w:rFonts w:ascii="Arial" w:hAnsi="Arial" w:cs="Arial"/>
        </w:rPr>
        <w:t xml:space="preserve">eral stress tolerance. Crop Sciences, </w:t>
      </w:r>
      <w:r w:rsidRPr="00490944">
        <w:rPr>
          <w:rFonts w:ascii="Arial" w:hAnsi="Arial" w:cs="Arial"/>
        </w:rPr>
        <w:t>40: 923-940.</w:t>
      </w:r>
    </w:p>
    <w:p w14:paraId="0F6E678A" w14:textId="77777777" w:rsidR="00F6535E" w:rsidRPr="00490944" w:rsidRDefault="00F6535E" w:rsidP="007153E2">
      <w:pPr>
        <w:pStyle w:val="EndNoteBibliography"/>
        <w:spacing w:after="0" w:line="360" w:lineRule="auto"/>
        <w:ind w:left="720" w:hanging="720"/>
        <w:jc w:val="both"/>
        <w:rPr>
          <w:rFonts w:ascii="Arial" w:hAnsi="Arial" w:cs="Arial"/>
        </w:rPr>
      </w:pPr>
      <w:r w:rsidRPr="00490944">
        <w:rPr>
          <w:rFonts w:ascii="Arial" w:hAnsi="Arial" w:cs="Arial"/>
        </w:rPr>
        <w:t xml:space="preserve">Mercado-Blanco, Jesús, and Ben JJ Lugtenberg. </w:t>
      </w:r>
      <w:r w:rsidR="004918FF">
        <w:rPr>
          <w:rFonts w:ascii="Arial" w:hAnsi="Arial" w:cs="Arial"/>
        </w:rPr>
        <w:t>(</w:t>
      </w:r>
      <w:r w:rsidRPr="00490944">
        <w:rPr>
          <w:rFonts w:ascii="Arial" w:hAnsi="Arial" w:cs="Arial"/>
        </w:rPr>
        <w:t>2014</w:t>
      </w:r>
      <w:r w:rsidR="004918FF">
        <w:rPr>
          <w:rFonts w:ascii="Arial" w:hAnsi="Arial" w:cs="Arial"/>
        </w:rPr>
        <w:t>)</w:t>
      </w:r>
      <w:r w:rsidRPr="00490944">
        <w:rPr>
          <w:rFonts w:ascii="Arial" w:hAnsi="Arial" w:cs="Arial"/>
        </w:rPr>
        <w:t>. Biotechnological applic</w:t>
      </w:r>
      <w:r w:rsidR="004918FF">
        <w:rPr>
          <w:rFonts w:ascii="Arial" w:hAnsi="Arial" w:cs="Arial"/>
        </w:rPr>
        <w:t>ations of bacterial endophytes.</w:t>
      </w:r>
      <w:r w:rsidRPr="004918FF">
        <w:rPr>
          <w:rFonts w:ascii="Arial" w:hAnsi="Arial" w:cs="Arial"/>
        </w:rPr>
        <w:t>Current Biotechnology</w:t>
      </w:r>
      <w:r w:rsidR="004918FF">
        <w:rPr>
          <w:rFonts w:ascii="Arial" w:hAnsi="Arial" w:cs="Arial"/>
        </w:rPr>
        <w:t>,</w:t>
      </w:r>
      <w:r w:rsidRPr="00490944">
        <w:rPr>
          <w:rFonts w:ascii="Arial" w:hAnsi="Arial" w:cs="Arial"/>
        </w:rPr>
        <w:t xml:space="preserve"> 3 (1):60-75.</w:t>
      </w:r>
    </w:p>
    <w:p w14:paraId="1986D767" w14:textId="77777777" w:rsidR="00AB3A06" w:rsidRPr="00AB3A06" w:rsidRDefault="00BF1F5D" w:rsidP="007153E2">
      <w:pPr>
        <w:pStyle w:val="EndNoteBibliography"/>
        <w:spacing w:after="0" w:line="360" w:lineRule="auto"/>
        <w:ind w:left="720" w:hanging="720"/>
        <w:jc w:val="both"/>
        <w:rPr>
          <w:rFonts w:ascii="Arial" w:hAnsi="Arial" w:cs="Arial"/>
        </w:rPr>
      </w:pPr>
      <w:r w:rsidRPr="00490944">
        <w:rPr>
          <w:rFonts w:ascii="Arial" w:hAnsi="Arial" w:cs="Arial"/>
        </w:rPr>
        <w:t xml:space="preserve">Miliute, Inga, Odeta Buzaite, Danas Baniulis, and Vidmantas Stanys. </w:t>
      </w:r>
      <w:r w:rsidR="004918FF">
        <w:rPr>
          <w:rFonts w:ascii="Arial" w:hAnsi="Arial" w:cs="Arial"/>
        </w:rPr>
        <w:t>(</w:t>
      </w:r>
      <w:r w:rsidRPr="00490944">
        <w:rPr>
          <w:rFonts w:ascii="Arial" w:hAnsi="Arial" w:cs="Arial"/>
        </w:rPr>
        <w:t>2015</w:t>
      </w:r>
      <w:r w:rsidR="004918FF">
        <w:rPr>
          <w:rFonts w:ascii="Arial" w:hAnsi="Arial" w:cs="Arial"/>
        </w:rPr>
        <w:t>)</w:t>
      </w:r>
      <w:r w:rsidRPr="00490944">
        <w:rPr>
          <w:rFonts w:ascii="Arial" w:hAnsi="Arial" w:cs="Arial"/>
        </w:rPr>
        <w:t xml:space="preserve">. </w:t>
      </w:r>
      <w:r w:rsidR="004918FF">
        <w:rPr>
          <w:rFonts w:ascii="Arial" w:hAnsi="Arial" w:cs="Arial"/>
        </w:rPr>
        <w:t>B</w:t>
      </w:r>
      <w:r w:rsidRPr="00490944">
        <w:rPr>
          <w:rFonts w:ascii="Arial" w:hAnsi="Arial" w:cs="Arial"/>
        </w:rPr>
        <w:t>acterial endophytes in agricultural crops and their role</w:t>
      </w:r>
      <w:r w:rsidR="004918FF">
        <w:rPr>
          <w:rFonts w:ascii="Arial" w:hAnsi="Arial" w:cs="Arial"/>
        </w:rPr>
        <w:t xml:space="preserve"> in stress tolerance: a review.</w:t>
      </w:r>
      <w:r w:rsidRPr="004918FF">
        <w:rPr>
          <w:rFonts w:ascii="Arial" w:hAnsi="Arial" w:cs="Arial"/>
        </w:rPr>
        <w:t xml:space="preserve">Zemdirbyste-Agriculture </w:t>
      </w:r>
      <w:r w:rsidRPr="00490944">
        <w:rPr>
          <w:rFonts w:ascii="Arial" w:hAnsi="Arial" w:cs="Arial"/>
        </w:rPr>
        <w:t>102 (4):465-478.</w:t>
      </w:r>
    </w:p>
    <w:p w14:paraId="65023BB8" w14:textId="77777777" w:rsidR="00AB3A06" w:rsidRPr="00490944" w:rsidRDefault="00AB3A06" w:rsidP="007153E2">
      <w:pPr>
        <w:autoSpaceDE w:val="0"/>
        <w:autoSpaceDN w:val="0"/>
        <w:adjustRightInd w:val="0"/>
        <w:spacing w:after="0" w:line="360" w:lineRule="auto"/>
        <w:ind w:left="630" w:hanging="630"/>
        <w:jc w:val="both"/>
        <w:rPr>
          <w:rFonts w:ascii="Arial" w:hAnsi="Arial" w:cs="Arial"/>
          <w:color w:val="000000"/>
        </w:rPr>
      </w:pPr>
      <w:r w:rsidRPr="00AB3A06">
        <w:rPr>
          <w:rFonts w:ascii="Arial" w:hAnsi="Arial" w:cs="Arial"/>
          <w:color w:val="000000"/>
        </w:rPr>
        <w:t>Miller</w:t>
      </w:r>
      <w:r w:rsidR="004918FF">
        <w:rPr>
          <w:rFonts w:ascii="Arial" w:hAnsi="Arial" w:cs="Arial"/>
          <w:color w:val="000000"/>
        </w:rPr>
        <w:t xml:space="preserve">, </w:t>
      </w:r>
      <w:r w:rsidRPr="00AB3A06">
        <w:rPr>
          <w:rFonts w:ascii="Arial" w:hAnsi="Arial" w:cs="Arial"/>
          <w:color w:val="000000"/>
        </w:rPr>
        <w:t>J</w:t>
      </w:r>
      <w:r w:rsidR="004918FF">
        <w:rPr>
          <w:rFonts w:ascii="Arial" w:hAnsi="Arial" w:cs="Arial"/>
          <w:color w:val="000000"/>
        </w:rPr>
        <w:t>.</w:t>
      </w:r>
      <w:r w:rsidRPr="00AB3A06">
        <w:rPr>
          <w:rFonts w:ascii="Arial" w:hAnsi="Arial" w:cs="Arial"/>
          <w:color w:val="000000"/>
        </w:rPr>
        <w:t>D</w:t>
      </w:r>
      <w:r w:rsidR="004918FF">
        <w:rPr>
          <w:rFonts w:ascii="Arial" w:hAnsi="Arial" w:cs="Arial"/>
          <w:color w:val="000000"/>
        </w:rPr>
        <w:t>.</w:t>
      </w:r>
      <w:r w:rsidRPr="00AB3A06">
        <w:rPr>
          <w:rFonts w:ascii="Arial" w:hAnsi="Arial" w:cs="Arial"/>
          <w:color w:val="000000"/>
        </w:rPr>
        <w:t>, Mackenzie</w:t>
      </w:r>
      <w:r w:rsidR="004918FF">
        <w:rPr>
          <w:rFonts w:ascii="Arial" w:hAnsi="Arial" w:cs="Arial"/>
          <w:color w:val="000000"/>
        </w:rPr>
        <w:t>,</w:t>
      </w:r>
      <w:r w:rsidRPr="00AB3A06">
        <w:rPr>
          <w:rFonts w:ascii="Arial" w:hAnsi="Arial" w:cs="Arial"/>
          <w:color w:val="000000"/>
        </w:rPr>
        <w:t xml:space="preserve"> S</w:t>
      </w:r>
      <w:r w:rsidR="004918FF">
        <w:rPr>
          <w:rFonts w:ascii="Arial" w:hAnsi="Arial" w:cs="Arial"/>
          <w:color w:val="000000"/>
        </w:rPr>
        <w:t>.</w:t>
      </w:r>
      <w:r w:rsidRPr="00AB3A06">
        <w:rPr>
          <w:rFonts w:ascii="Arial" w:hAnsi="Arial" w:cs="Arial"/>
          <w:color w:val="000000"/>
        </w:rPr>
        <w:t>, Mark</w:t>
      </w:r>
      <w:r w:rsidR="004918FF">
        <w:rPr>
          <w:rFonts w:ascii="Arial" w:hAnsi="Arial" w:cs="Arial"/>
          <w:color w:val="000000"/>
        </w:rPr>
        <w:t>,</w:t>
      </w:r>
      <w:r w:rsidRPr="00AB3A06">
        <w:rPr>
          <w:rFonts w:ascii="Arial" w:hAnsi="Arial" w:cs="Arial"/>
          <w:color w:val="000000"/>
        </w:rPr>
        <w:t xml:space="preserve"> F</w:t>
      </w:r>
      <w:r w:rsidR="004918FF">
        <w:rPr>
          <w:rFonts w:ascii="Arial" w:hAnsi="Arial" w:cs="Arial"/>
          <w:color w:val="000000"/>
        </w:rPr>
        <w:t>.</w:t>
      </w:r>
      <w:r w:rsidRPr="00AB3A06">
        <w:rPr>
          <w:rFonts w:ascii="Arial" w:hAnsi="Arial" w:cs="Arial"/>
          <w:color w:val="000000"/>
        </w:rPr>
        <w:t>, Adams</w:t>
      </w:r>
      <w:r w:rsidR="004918FF">
        <w:rPr>
          <w:rFonts w:ascii="Arial" w:hAnsi="Arial" w:cs="Arial"/>
          <w:color w:val="000000"/>
        </w:rPr>
        <w:t>,</w:t>
      </w:r>
      <w:r w:rsidRPr="00AB3A06">
        <w:rPr>
          <w:rFonts w:ascii="Arial" w:hAnsi="Arial" w:cs="Arial"/>
          <w:color w:val="000000"/>
        </w:rPr>
        <w:t xml:space="preserve"> G</w:t>
      </w:r>
      <w:r w:rsidR="004918FF">
        <w:rPr>
          <w:rFonts w:ascii="Arial" w:hAnsi="Arial" w:cs="Arial"/>
          <w:color w:val="000000"/>
        </w:rPr>
        <w:t>.</w:t>
      </w:r>
      <w:r w:rsidRPr="00AB3A06">
        <w:rPr>
          <w:rFonts w:ascii="Arial" w:hAnsi="Arial" w:cs="Arial"/>
          <w:color w:val="000000"/>
        </w:rPr>
        <w:t>W</w:t>
      </w:r>
      <w:r w:rsidR="004918FF">
        <w:rPr>
          <w:rFonts w:ascii="Arial" w:hAnsi="Arial" w:cs="Arial"/>
          <w:color w:val="000000"/>
        </w:rPr>
        <w:t xml:space="preserve">. and </w:t>
      </w:r>
      <w:r w:rsidRPr="00AB3A06">
        <w:rPr>
          <w:rFonts w:ascii="Arial" w:hAnsi="Arial" w:cs="Arial"/>
          <w:color w:val="000000"/>
        </w:rPr>
        <w:t>Findlay</w:t>
      </w:r>
      <w:r w:rsidR="004918FF">
        <w:rPr>
          <w:rFonts w:ascii="Arial" w:hAnsi="Arial" w:cs="Arial"/>
          <w:color w:val="000000"/>
        </w:rPr>
        <w:t>,</w:t>
      </w:r>
      <w:r w:rsidRPr="00AB3A06">
        <w:rPr>
          <w:rFonts w:ascii="Arial" w:hAnsi="Arial" w:cs="Arial"/>
          <w:color w:val="000000"/>
        </w:rPr>
        <w:t xml:space="preserve"> J</w:t>
      </w:r>
      <w:r w:rsidR="004918FF">
        <w:rPr>
          <w:rFonts w:ascii="Arial" w:hAnsi="Arial" w:cs="Arial"/>
          <w:color w:val="000000"/>
        </w:rPr>
        <w:t>.</w:t>
      </w:r>
      <w:r w:rsidRPr="00AB3A06">
        <w:rPr>
          <w:rFonts w:ascii="Arial" w:hAnsi="Arial" w:cs="Arial"/>
          <w:color w:val="000000"/>
        </w:rPr>
        <w:t>A.</w:t>
      </w:r>
      <w:r w:rsidR="004918FF">
        <w:rPr>
          <w:rFonts w:ascii="Arial" w:hAnsi="Arial" w:cs="Arial"/>
          <w:color w:val="000000"/>
        </w:rPr>
        <w:t xml:space="preserve"> (</w:t>
      </w:r>
      <w:r w:rsidR="004918FF" w:rsidRPr="00AB3A06">
        <w:rPr>
          <w:rFonts w:ascii="Arial" w:hAnsi="Arial" w:cs="Arial"/>
          <w:color w:val="000000"/>
        </w:rPr>
        <w:t>2002</w:t>
      </w:r>
      <w:r w:rsidR="004918FF">
        <w:rPr>
          <w:rFonts w:ascii="Arial" w:hAnsi="Arial" w:cs="Arial"/>
          <w:color w:val="000000"/>
        </w:rPr>
        <w:t>).</w:t>
      </w:r>
      <w:r w:rsidRPr="00AB3A06">
        <w:rPr>
          <w:rFonts w:ascii="Arial" w:hAnsi="Arial" w:cs="Arial"/>
          <w:color w:val="000000"/>
        </w:rPr>
        <w:t xml:space="preserve"> Needles of white spruce inoculated with rugulosin-producing endophytes contain rugulosin reducing spruce budworm growth rate. </w:t>
      </w:r>
      <w:r w:rsidRPr="004918FF">
        <w:rPr>
          <w:rFonts w:ascii="Arial" w:hAnsi="Arial" w:cs="Arial"/>
          <w:color w:val="000000"/>
        </w:rPr>
        <w:t>Mycological Research</w:t>
      </w:r>
      <w:r w:rsidR="004918FF">
        <w:rPr>
          <w:rFonts w:ascii="Arial" w:hAnsi="Arial" w:cs="Arial"/>
          <w:color w:val="000000"/>
        </w:rPr>
        <w:t>,</w:t>
      </w:r>
      <w:r w:rsidRPr="004918FF">
        <w:rPr>
          <w:rFonts w:ascii="Arial" w:hAnsi="Arial" w:cs="Arial"/>
          <w:bCs/>
          <w:color w:val="000000"/>
        </w:rPr>
        <w:t>106</w:t>
      </w:r>
      <w:r w:rsidRPr="00AB3A06">
        <w:rPr>
          <w:rFonts w:ascii="Arial" w:hAnsi="Arial" w:cs="Arial"/>
          <w:color w:val="000000"/>
        </w:rPr>
        <w:t xml:space="preserve">(4):471-479 </w:t>
      </w:r>
    </w:p>
    <w:p w14:paraId="21B9EF9E" w14:textId="77777777" w:rsidR="00AB3A06" w:rsidRPr="00AB3A06" w:rsidRDefault="00BF1F5D" w:rsidP="007153E2">
      <w:pPr>
        <w:pStyle w:val="EndNoteBibliography"/>
        <w:spacing w:after="0" w:line="360" w:lineRule="auto"/>
        <w:ind w:left="720" w:hanging="720"/>
        <w:jc w:val="both"/>
        <w:rPr>
          <w:rFonts w:ascii="Arial" w:hAnsi="Arial" w:cs="Arial"/>
        </w:rPr>
      </w:pPr>
      <w:r w:rsidRPr="00490944">
        <w:rPr>
          <w:rFonts w:ascii="Arial" w:hAnsi="Arial" w:cs="Arial"/>
        </w:rPr>
        <w:t>Rakhol</w:t>
      </w:r>
      <w:r w:rsidR="004918FF">
        <w:rPr>
          <w:rFonts w:ascii="Arial" w:hAnsi="Arial" w:cs="Arial"/>
        </w:rPr>
        <w:t xml:space="preserve">iya, K. B. and Khunt, M. D. (2015). </w:t>
      </w:r>
      <w:r w:rsidRPr="00490944">
        <w:rPr>
          <w:rFonts w:ascii="Arial" w:hAnsi="Arial" w:cs="Arial"/>
        </w:rPr>
        <w:t>Pl</w:t>
      </w:r>
      <w:r w:rsidR="004918FF">
        <w:rPr>
          <w:rFonts w:ascii="Arial" w:hAnsi="Arial" w:cs="Arial"/>
        </w:rPr>
        <w:t>ant Growth promting endophytes.</w:t>
      </w:r>
      <w:r w:rsidRPr="004918FF">
        <w:rPr>
          <w:rFonts w:ascii="Arial" w:hAnsi="Arial" w:cs="Arial"/>
        </w:rPr>
        <w:t>International Journal of Pure and Applied biosciences</w:t>
      </w:r>
      <w:r w:rsidR="004918FF">
        <w:rPr>
          <w:rFonts w:ascii="Arial" w:hAnsi="Arial" w:cs="Arial"/>
        </w:rPr>
        <w:t xml:space="preserve">, 3 </w:t>
      </w:r>
      <w:r w:rsidRPr="00490944">
        <w:rPr>
          <w:rFonts w:ascii="Arial" w:hAnsi="Arial" w:cs="Arial"/>
        </w:rPr>
        <w:t>(4):86-91.</w:t>
      </w:r>
    </w:p>
    <w:p w14:paraId="752A37D8" w14:textId="77777777" w:rsidR="00AB3A06" w:rsidRPr="00490944" w:rsidRDefault="00AB3A06" w:rsidP="007153E2">
      <w:pPr>
        <w:autoSpaceDE w:val="0"/>
        <w:autoSpaceDN w:val="0"/>
        <w:adjustRightInd w:val="0"/>
        <w:spacing w:after="0" w:line="360" w:lineRule="auto"/>
        <w:ind w:left="720" w:hanging="720"/>
        <w:jc w:val="both"/>
        <w:rPr>
          <w:rFonts w:ascii="Arial" w:hAnsi="Arial" w:cs="Arial"/>
          <w:color w:val="000000"/>
        </w:rPr>
      </w:pPr>
      <w:r w:rsidRPr="00AB3A06">
        <w:rPr>
          <w:rFonts w:ascii="Arial" w:hAnsi="Arial" w:cs="Arial"/>
          <w:color w:val="000000"/>
        </w:rPr>
        <w:t>Redman</w:t>
      </w:r>
      <w:r w:rsidR="003F15AE">
        <w:rPr>
          <w:rFonts w:ascii="Arial" w:hAnsi="Arial" w:cs="Arial"/>
          <w:color w:val="000000"/>
        </w:rPr>
        <w:t>,</w:t>
      </w:r>
      <w:r w:rsidRPr="00AB3A06">
        <w:rPr>
          <w:rFonts w:ascii="Arial" w:hAnsi="Arial" w:cs="Arial"/>
          <w:color w:val="000000"/>
        </w:rPr>
        <w:t xml:space="preserve"> R</w:t>
      </w:r>
      <w:r w:rsidR="003F15AE">
        <w:rPr>
          <w:rFonts w:ascii="Arial" w:hAnsi="Arial" w:cs="Arial"/>
          <w:color w:val="000000"/>
        </w:rPr>
        <w:t>.</w:t>
      </w:r>
      <w:r w:rsidRPr="00AB3A06">
        <w:rPr>
          <w:rFonts w:ascii="Arial" w:hAnsi="Arial" w:cs="Arial"/>
          <w:color w:val="000000"/>
        </w:rPr>
        <w:t>S</w:t>
      </w:r>
      <w:r w:rsidR="003F15AE">
        <w:rPr>
          <w:rFonts w:ascii="Arial" w:hAnsi="Arial" w:cs="Arial"/>
          <w:color w:val="000000"/>
        </w:rPr>
        <w:t>.</w:t>
      </w:r>
      <w:r w:rsidRPr="00AB3A06">
        <w:rPr>
          <w:rFonts w:ascii="Arial" w:hAnsi="Arial" w:cs="Arial"/>
          <w:color w:val="000000"/>
        </w:rPr>
        <w:t>, Ranson</w:t>
      </w:r>
      <w:r w:rsidR="003F15AE">
        <w:rPr>
          <w:rFonts w:ascii="Arial" w:hAnsi="Arial" w:cs="Arial"/>
          <w:color w:val="000000"/>
        </w:rPr>
        <w:t>,</w:t>
      </w:r>
      <w:r w:rsidRPr="00AB3A06">
        <w:rPr>
          <w:rFonts w:ascii="Arial" w:hAnsi="Arial" w:cs="Arial"/>
          <w:color w:val="000000"/>
        </w:rPr>
        <w:t xml:space="preserve"> J</w:t>
      </w:r>
      <w:r w:rsidR="003F15AE">
        <w:rPr>
          <w:rFonts w:ascii="Arial" w:hAnsi="Arial" w:cs="Arial"/>
          <w:color w:val="000000"/>
        </w:rPr>
        <w:t>.</w:t>
      </w:r>
      <w:r w:rsidRPr="00AB3A06">
        <w:rPr>
          <w:rFonts w:ascii="Arial" w:hAnsi="Arial" w:cs="Arial"/>
          <w:color w:val="000000"/>
        </w:rPr>
        <w:t>C</w:t>
      </w:r>
      <w:r w:rsidR="003F15AE">
        <w:rPr>
          <w:rFonts w:ascii="Arial" w:hAnsi="Arial" w:cs="Arial"/>
          <w:color w:val="000000"/>
        </w:rPr>
        <w:t>. and</w:t>
      </w:r>
      <w:r w:rsidRPr="00AB3A06">
        <w:rPr>
          <w:rFonts w:ascii="Arial" w:hAnsi="Arial" w:cs="Arial"/>
          <w:color w:val="000000"/>
        </w:rPr>
        <w:t xml:space="preserve"> Rodriguez</w:t>
      </w:r>
      <w:r w:rsidR="003F15AE">
        <w:rPr>
          <w:rFonts w:ascii="Arial" w:hAnsi="Arial" w:cs="Arial"/>
          <w:color w:val="000000"/>
        </w:rPr>
        <w:t>,</w:t>
      </w:r>
      <w:r w:rsidRPr="00AB3A06">
        <w:rPr>
          <w:rFonts w:ascii="Arial" w:hAnsi="Arial" w:cs="Arial"/>
          <w:color w:val="000000"/>
        </w:rPr>
        <w:t xml:space="preserve"> R</w:t>
      </w:r>
      <w:r w:rsidR="003F15AE">
        <w:rPr>
          <w:rFonts w:ascii="Arial" w:hAnsi="Arial" w:cs="Arial"/>
          <w:color w:val="000000"/>
        </w:rPr>
        <w:t>.</w:t>
      </w:r>
      <w:r w:rsidRPr="00AB3A06">
        <w:rPr>
          <w:rFonts w:ascii="Arial" w:hAnsi="Arial" w:cs="Arial"/>
          <w:color w:val="000000"/>
        </w:rPr>
        <w:t>J</w:t>
      </w:r>
      <w:r w:rsidR="003F15AE">
        <w:rPr>
          <w:rFonts w:ascii="Arial" w:hAnsi="Arial" w:cs="Arial"/>
          <w:color w:val="000000"/>
        </w:rPr>
        <w:t>. (</w:t>
      </w:r>
      <w:r w:rsidR="003F15AE" w:rsidRPr="00AB3A06">
        <w:rPr>
          <w:rFonts w:ascii="Arial" w:hAnsi="Arial" w:cs="Arial"/>
          <w:color w:val="000000"/>
        </w:rPr>
        <w:t>1999</w:t>
      </w:r>
      <w:r w:rsidR="003F15AE">
        <w:rPr>
          <w:rFonts w:ascii="Arial" w:hAnsi="Arial" w:cs="Arial"/>
          <w:color w:val="000000"/>
        </w:rPr>
        <w:t>).</w:t>
      </w:r>
      <w:r w:rsidRPr="00AB3A06">
        <w:rPr>
          <w:rFonts w:ascii="Arial" w:hAnsi="Arial" w:cs="Arial"/>
          <w:color w:val="000000"/>
        </w:rPr>
        <w:t xml:space="preserve"> Conversion of the pathogenic fungus Colletotrichum magna to a </w:t>
      </w:r>
      <w:r w:rsidRPr="00490944">
        <w:rPr>
          <w:rFonts w:ascii="Arial" w:hAnsi="Arial" w:cs="Arial"/>
          <w:color w:val="000000"/>
        </w:rPr>
        <w:t>n</w:t>
      </w:r>
      <w:r w:rsidRPr="00AB3A06">
        <w:rPr>
          <w:rFonts w:ascii="Arial" w:hAnsi="Arial" w:cs="Arial"/>
          <w:color w:val="000000"/>
        </w:rPr>
        <w:t>onpathogenic, endophytic mutualist by gene disruption. Molec</w:t>
      </w:r>
      <w:r w:rsidR="003F15AE">
        <w:rPr>
          <w:rFonts w:ascii="Arial" w:hAnsi="Arial" w:cs="Arial"/>
          <w:color w:val="000000"/>
        </w:rPr>
        <w:t>ular Plant-Microbe Interactions,</w:t>
      </w:r>
      <w:r w:rsidRPr="003F15AE">
        <w:rPr>
          <w:rFonts w:ascii="Arial" w:hAnsi="Arial" w:cs="Arial"/>
          <w:bCs/>
          <w:color w:val="000000"/>
        </w:rPr>
        <w:t>12</w:t>
      </w:r>
      <w:r w:rsidRPr="00AB3A06">
        <w:rPr>
          <w:rFonts w:ascii="Arial" w:hAnsi="Arial" w:cs="Arial"/>
          <w:color w:val="000000"/>
        </w:rPr>
        <w:t xml:space="preserve">(11):969-975 </w:t>
      </w:r>
    </w:p>
    <w:p w14:paraId="6FAD4331" w14:textId="77777777" w:rsidR="00094F95" w:rsidRPr="00490944" w:rsidRDefault="00094F95" w:rsidP="007153E2">
      <w:pPr>
        <w:tabs>
          <w:tab w:val="left" w:pos="630"/>
        </w:tabs>
        <w:autoSpaceDE w:val="0"/>
        <w:autoSpaceDN w:val="0"/>
        <w:adjustRightInd w:val="0"/>
        <w:spacing w:after="0" w:line="360" w:lineRule="auto"/>
        <w:ind w:left="720" w:hanging="720"/>
        <w:jc w:val="both"/>
        <w:rPr>
          <w:rFonts w:ascii="Arial" w:hAnsi="Arial" w:cs="Arial"/>
        </w:rPr>
      </w:pPr>
      <w:r w:rsidRPr="00490944">
        <w:rPr>
          <w:rFonts w:ascii="Arial" w:hAnsi="Arial" w:cs="Arial"/>
        </w:rPr>
        <w:t>Rodriguez</w:t>
      </w:r>
      <w:r w:rsidR="003F15AE">
        <w:rPr>
          <w:rFonts w:ascii="Arial" w:hAnsi="Arial" w:cs="Arial"/>
        </w:rPr>
        <w:t>,</w:t>
      </w:r>
      <w:r w:rsidRPr="00490944">
        <w:rPr>
          <w:rFonts w:ascii="Arial" w:hAnsi="Arial" w:cs="Arial"/>
        </w:rPr>
        <w:t xml:space="preserve"> R</w:t>
      </w:r>
      <w:r w:rsidR="003F15AE">
        <w:rPr>
          <w:rFonts w:ascii="Arial" w:hAnsi="Arial" w:cs="Arial"/>
        </w:rPr>
        <w:t>.</w:t>
      </w:r>
      <w:r w:rsidRPr="00490944">
        <w:rPr>
          <w:rFonts w:ascii="Arial" w:hAnsi="Arial" w:cs="Arial"/>
        </w:rPr>
        <w:t>J</w:t>
      </w:r>
      <w:r w:rsidR="003F15AE">
        <w:rPr>
          <w:rFonts w:ascii="Arial" w:hAnsi="Arial" w:cs="Arial"/>
        </w:rPr>
        <w:t>.</w:t>
      </w:r>
      <w:r w:rsidRPr="00490944">
        <w:rPr>
          <w:rFonts w:ascii="Arial" w:hAnsi="Arial" w:cs="Arial"/>
        </w:rPr>
        <w:t>, White</w:t>
      </w:r>
      <w:r w:rsidR="003F15AE">
        <w:rPr>
          <w:rFonts w:ascii="Arial" w:hAnsi="Arial" w:cs="Arial"/>
        </w:rPr>
        <w:t>,</w:t>
      </w:r>
      <w:r w:rsidRPr="00490944">
        <w:rPr>
          <w:rFonts w:ascii="Arial" w:hAnsi="Arial" w:cs="Arial"/>
        </w:rPr>
        <w:t xml:space="preserve"> Jr J</w:t>
      </w:r>
      <w:r w:rsidR="003F15AE">
        <w:rPr>
          <w:rFonts w:ascii="Arial" w:hAnsi="Arial" w:cs="Arial"/>
        </w:rPr>
        <w:t>.</w:t>
      </w:r>
      <w:r w:rsidRPr="00490944">
        <w:rPr>
          <w:rFonts w:ascii="Arial" w:hAnsi="Arial" w:cs="Arial"/>
        </w:rPr>
        <w:t>F</w:t>
      </w:r>
      <w:r w:rsidR="003F15AE">
        <w:rPr>
          <w:rFonts w:ascii="Arial" w:hAnsi="Arial" w:cs="Arial"/>
        </w:rPr>
        <w:t xml:space="preserve">., </w:t>
      </w:r>
      <w:r w:rsidRPr="00490944">
        <w:rPr>
          <w:rFonts w:ascii="Arial" w:hAnsi="Arial" w:cs="Arial"/>
        </w:rPr>
        <w:t>Arnold</w:t>
      </w:r>
      <w:r w:rsidR="003F15AE">
        <w:rPr>
          <w:rFonts w:ascii="Arial" w:hAnsi="Arial" w:cs="Arial"/>
        </w:rPr>
        <w:t>,</w:t>
      </w:r>
      <w:r w:rsidRPr="00490944">
        <w:rPr>
          <w:rFonts w:ascii="Arial" w:hAnsi="Arial" w:cs="Arial"/>
        </w:rPr>
        <w:t xml:space="preserve"> A</w:t>
      </w:r>
      <w:r w:rsidR="003F15AE">
        <w:rPr>
          <w:rFonts w:ascii="Arial" w:hAnsi="Arial" w:cs="Arial"/>
        </w:rPr>
        <w:t>.</w:t>
      </w:r>
      <w:r w:rsidRPr="00490944">
        <w:rPr>
          <w:rFonts w:ascii="Arial" w:hAnsi="Arial" w:cs="Arial"/>
        </w:rPr>
        <w:t>E</w:t>
      </w:r>
      <w:r w:rsidR="003F15AE">
        <w:rPr>
          <w:rFonts w:ascii="Arial" w:hAnsi="Arial" w:cs="Arial"/>
        </w:rPr>
        <w:t xml:space="preserve"> </w:t>
      </w:r>
      <w:proofErr w:type="spellStart"/>
      <w:r w:rsidR="003F15AE">
        <w:rPr>
          <w:rFonts w:ascii="Arial" w:hAnsi="Arial" w:cs="Arial"/>
        </w:rPr>
        <w:t>and</w:t>
      </w:r>
      <w:r w:rsidRPr="00490944">
        <w:rPr>
          <w:rFonts w:ascii="Arial" w:hAnsi="Arial" w:cs="Arial"/>
        </w:rPr>
        <w:t>Redman</w:t>
      </w:r>
      <w:r w:rsidR="003F15AE">
        <w:rPr>
          <w:rFonts w:ascii="Arial" w:hAnsi="Arial" w:cs="Arial"/>
        </w:rPr>
        <w:t>.</w:t>
      </w:r>
      <w:r w:rsidRPr="00490944">
        <w:rPr>
          <w:rFonts w:ascii="Arial" w:hAnsi="Arial" w:cs="Arial"/>
        </w:rPr>
        <w:t>R</w:t>
      </w:r>
      <w:r w:rsidR="003F15AE">
        <w:rPr>
          <w:rFonts w:ascii="Arial" w:hAnsi="Arial" w:cs="Arial"/>
        </w:rPr>
        <w:t>.</w:t>
      </w:r>
      <w:r w:rsidRPr="00490944">
        <w:rPr>
          <w:rFonts w:ascii="Arial" w:hAnsi="Arial" w:cs="Arial"/>
        </w:rPr>
        <w:t>S</w:t>
      </w:r>
      <w:proofErr w:type="spellEnd"/>
      <w:r w:rsidRPr="00490944">
        <w:rPr>
          <w:rFonts w:ascii="Arial" w:hAnsi="Arial" w:cs="Arial"/>
        </w:rPr>
        <w:t xml:space="preserve">. </w:t>
      </w:r>
      <w:r w:rsidR="003F15AE">
        <w:rPr>
          <w:rFonts w:ascii="Arial" w:hAnsi="Arial" w:cs="Arial"/>
        </w:rPr>
        <w:t xml:space="preserve">(2009). </w:t>
      </w:r>
      <w:r w:rsidRPr="00490944">
        <w:rPr>
          <w:rFonts w:ascii="Arial" w:hAnsi="Arial" w:cs="Arial"/>
        </w:rPr>
        <w:t>Fungal endophytes: Diversity a</w:t>
      </w:r>
      <w:r w:rsidR="003F15AE">
        <w:rPr>
          <w:rFonts w:ascii="Arial" w:hAnsi="Arial" w:cs="Arial"/>
        </w:rPr>
        <w:t>nd functional roles. New Phytol</w:t>
      </w:r>
      <w:r w:rsidR="00305F78">
        <w:rPr>
          <w:rFonts w:ascii="Arial" w:hAnsi="Arial" w:cs="Arial"/>
        </w:rPr>
        <w:t>ogy</w:t>
      </w:r>
      <w:r w:rsidR="003F15AE">
        <w:rPr>
          <w:rFonts w:ascii="Arial" w:hAnsi="Arial" w:cs="Arial"/>
        </w:rPr>
        <w:t xml:space="preserve">, </w:t>
      </w:r>
      <w:r w:rsidRPr="00490944">
        <w:rPr>
          <w:rFonts w:ascii="Arial" w:hAnsi="Arial" w:cs="Arial"/>
        </w:rPr>
        <w:t>182:314-330.</w:t>
      </w:r>
    </w:p>
    <w:p w14:paraId="64F79407" w14:textId="77777777" w:rsidR="00AB3A06" w:rsidRPr="00AB3A06" w:rsidRDefault="00A17C74" w:rsidP="007153E2">
      <w:pPr>
        <w:autoSpaceDE w:val="0"/>
        <w:autoSpaceDN w:val="0"/>
        <w:adjustRightInd w:val="0"/>
        <w:spacing w:after="0" w:line="360" w:lineRule="auto"/>
        <w:ind w:left="810" w:hanging="810"/>
        <w:jc w:val="both"/>
        <w:rPr>
          <w:rFonts w:ascii="Arial" w:hAnsi="Arial" w:cs="Arial"/>
        </w:rPr>
      </w:pPr>
      <w:r w:rsidRPr="00490944">
        <w:rPr>
          <w:rFonts w:ascii="Arial" w:hAnsi="Arial" w:cs="Arial"/>
        </w:rPr>
        <w:t>Sahay</w:t>
      </w:r>
      <w:r w:rsidR="003F15AE">
        <w:rPr>
          <w:rFonts w:ascii="Arial" w:hAnsi="Arial" w:cs="Arial"/>
        </w:rPr>
        <w:t>,</w:t>
      </w:r>
      <w:r w:rsidRPr="00490944">
        <w:rPr>
          <w:rFonts w:ascii="Arial" w:hAnsi="Arial" w:cs="Arial"/>
        </w:rPr>
        <w:t xml:space="preserve"> N</w:t>
      </w:r>
      <w:r w:rsidR="003F15AE">
        <w:rPr>
          <w:rFonts w:ascii="Arial" w:hAnsi="Arial" w:cs="Arial"/>
        </w:rPr>
        <w:t>.</w:t>
      </w:r>
      <w:r w:rsidRPr="00490944">
        <w:rPr>
          <w:rFonts w:ascii="Arial" w:hAnsi="Arial" w:cs="Arial"/>
        </w:rPr>
        <w:t>S</w:t>
      </w:r>
      <w:r w:rsidR="003F15AE">
        <w:rPr>
          <w:rFonts w:ascii="Arial" w:hAnsi="Arial" w:cs="Arial"/>
        </w:rPr>
        <w:t>. and</w:t>
      </w:r>
      <w:r w:rsidRPr="00490944">
        <w:rPr>
          <w:rFonts w:ascii="Arial" w:hAnsi="Arial" w:cs="Arial"/>
        </w:rPr>
        <w:t xml:space="preserve"> Varma</w:t>
      </w:r>
      <w:r w:rsidR="003F15AE">
        <w:rPr>
          <w:rFonts w:ascii="Arial" w:hAnsi="Arial" w:cs="Arial"/>
        </w:rPr>
        <w:t>, A. (</w:t>
      </w:r>
      <w:r w:rsidR="003F15AE" w:rsidRPr="00490944">
        <w:rPr>
          <w:rFonts w:ascii="Arial" w:hAnsi="Arial" w:cs="Arial"/>
        </w:rPr>
        <w:t>1999</w:t>
      </w:r>
      <w:proofErr w:type="gramStart"/>
      <w:r w:rsidR="003F15AE">
        <w:rPr>
          <w:rFonts w:ascii="Arial" w:hAnsi="Arial" w:cs="Arial"/>
        </w:rPr>
        <w:t>).</w:t>
      </w:r>
      <w:proofErr w:type="spellStart"/>
      <w:r w:rsidRPr="00490944">
        <w:rPr>
          <w:rFonts w:ascii="Arial" w:hAnsi="Arial" w:cs="Arial"/>
          <w:i/>
          <w:iCs/>
        </w:rPr>
        <w:t>Piriformosporaindica</w:t>
      </w:r>
      <w:proofErr w:type="spellEnd"/>
      <w:proofErr w:type="gramEnd"/>
      <w:r w:rsidRPr="00490944">
        <w:rPr>
          <w:rFonts w:ascii="Arial" w:hAnsi="Arial" w:cs="Arial"/>
        </w:rPr>
        <w:t>: A new biological hardening tool fo</w:t>
      </w:r>
      <w:r w:rsidR="00AB3A06" w:rsidRPr="00490944">
        <w:rPr>
          <w:rFonts w:ascii="Arial" w:hAnsi="Arial" w:cs="Arial"/>
        </w:rPr>
        <w:t xml:space="preserve">r </w:t>
      </w:r>
      <w:proofErr w:type="spellStart"/>
      <w:r w:rsidR="00AB3A06" w:rsidRPr="00490944">
        <w:rPr>
          <w:rFonts w:ascii="Arial" w:hAnsi="Arial" w:cs="Arial"/>
        </w:rPr>
        <w:t>micropropagated</w:t>
      </w:r>
      <w:r w:rsidRPr="00490944">
        <w:rPr>
          <w:rFonts w:ascii="Arial" w:hAnsi="Arial" w:cs="Arial"/>
        </w:rPr>
        <w:t>plants</w:t>
      </w:r>
      <w:proofErr w:type="spellEnd"/>
      <w:r w:rsidRPr="00490944">
        <w:rPr>
          <w:rFonts w:ascii="Arial" w:hAnsi="Arial" w:cs="Arial"/>
        </w:rPr>
        <w:t>. FEMS Microbiol</w:t>
      </w:r>
      <w:r w:rsidR="003F15AE">
        <w:rPr>
          <w:rFonts w:ascii="Arial" w:hAnsi="Arial" w:cs="Arial"/>
        </w:rPr>
        <w:t>ogy</w:t>
      </w:r>
      <w:r w:rsidRPr="00490944">
        <w:rPr>
          <w:rFonts w:ascii="Arial" w:hAnsi="Arial" w:cs="Arial"/>
        </w:rPr>
        <w:t xml:space="preserve"> Lett</w:t>
      </w:r>
      <w:r w:rsidR="003F15AE">
        <w:rPr>
          <w:rFonts w:ascii="Arial" w:hAnsi="Arial" w:cs="Arial"/>
        </w:rPr>
        <w:t>er,</w:t>
      </w:r>
      <w:r w:rsidRPr="00490944">
        <w:rPr>
          <w:rFonts w:ascii="Arial" w:hAnsi="Arial" w:cs="Arial"/>
        </w:rPr>
        <w:t xml:space="preserve"> 181: 297-302.</w:t>
      </w:r>
    </w:p>
    <w:p w14:paraId="08F6B9AC" w14:textId="77777777" w:rsidR="00AB3A06" w:rsidRPr="00AB3A06" w:rsidRDefault="00AB3A06" w:rsidP="007153E2">
      <w:pPr>
        <w:autoSpaceDE w:val="0"/>
        <w:autoSpaceDN w:val="0"/>
        <w:adjustRightInd w:val="0"/>
        <w:spacing w:after="0" w:line="360" w:lineRule="auto"/>
        <w:ind w:left="720" w:hanging="720"/>
        <w:jc w:val="both"/>
        <w:rPr>
          <w:rFonts w:ascii="Arial" w:hAnsi="Arial" w:cs="Arial"/>
          <w:color w:val="000000"/>
        </w:rPr>
      </w:pPr>
      <w:r w:rsidRPr="00AB3A06">
        <w:rPr>
          <w:rFonts w:ascii="Arial" w:hAnsi="Arial" w:cs="Arial"/>
          <w:color w:val="000000"/>
        </w:rPr>
        <w:t>Schulz</w:t>
      </w:r>
      <w:r w:rsidR="003F15AE">
        <w:rPr>
          <w:rFonts w:ascii="Arial" w:hAnsi="Arial" w:cs="Arial"/>
          <w:color w:val="000000"/>
        </w:rPr>
        <w:t>,</w:t>
      </w:r>
      <w:r w:rsidRPr="00AB3A06">
        <w:rPr>
          <w:rFonts w:ascii="Arial" w:hAnsi="Arial" w:cs="Arial"/>
          <w:color w:val="000000"/>
        </w:rPr>
        <w:t xml:space="preserve"> B</w:t>
      </w:r>
      <w:r w:rsidR="003F15AE">
        <w:rPr>
          <w:rFonts w:ascii="Arial" w:hAnsi="Arial" w:cs="Arial"/>
          <w:color w:val="000000"/>
        </w:rPr>
        <w:t>.</w:t>
      </w:r>
      <w:r w:rsidRPr="00AB3A06">
        <w:rPr>
          <w:rFonts w:ascii="Arial" w:hAnsi="Arial" w:cs="Arial"/>
          <w:color w:val="000000"/>
        </w:rPr>
        <w:t xml:space="preserve">, </w:t>
      </w:r>
      <w:proofErr w:type="spellStart"/>
      <w:r w:rsidRPr="00AB3A06">
        <w:rPr>
          <w:rFonts w:ascii="Arial" w:hAnsi="Arial" w:cs="Arial"/>
          <w:color w:val="000000"/>
        </w:rPr>
        <w:t>Römmert</w:t>
      </w:r>
      <w:proofErr w:type="spellEnd"/>
      <w:r w:rsidR="003F15AE">
        <w:rPr>
          <w:rFonts w:ascii="Arial" w:hAnsi="Arial" w:cs="Arial"/>
          <w:color w:val="000000"/>
        </w:rPr>
        <w:t>, A.</w:t>
      </w:r>
      <w:r w:rsidRPr="00AB3A06">
        <w:rPr>
          <w:rFonts w:ascii="Arial" w:hAnsi="Arial" w:cs="Arial"/>
          <w:color w:val="000000"/>
        </w:rPr>
        <w:t>K</w:t>
      </w:r>
      <w:r w:rsidR="003F15AE">
        <w:rPr>
          <w:rFonts w:ascii="Arial" w:hAnsi="Arial" w:cs="Arial"/>
          <w:color w:val="000000"/>
        </w:rPr>
        <w:t>.</w:t>
      </w:r>
      <w:r w:rsidRPr="00AB3A06">
        <w:rPr>
          <w:rFonts w:ascii="Arial" w:hAnsi="Arial" w:cs="Arial"/>
          <w:color w:val="000000"/>
        </w:rPr>
        <w:t>, Dammann</w:t>
      </w:r>
      <w:r w:rsidR="003F15AE">
        <w:rPr>
          <w:rFonts w:ascii="Arial" w:hAnsi="Arial" w:cs="Arial"/>
          <w:color w:val="000000"/>
        </w:rPr>
        <w:t>,</w:t>
      </w:r>
      <w:r w:rsidRPr="00AB3A06">
        <w:rPr>
          <w:rFonts w:ascii="Arial" w:hAnsi="Arial" w:cs="Arial"/>
          <w:color w:val="000000"/>
        </w:rPr>
        <w:t xml:space="preserve"> U</w:t>
      </w:r>
      <w:r w:rsidR="003F15AE">
        <w:rPr>
          <w:rFonts w:ascii="Arial" w:hAnsi="Arial" w:cs="Arial"/>
          <w:color w:val="000000"/>
        </w:rPr>
        <w:t>.</w:t>
      </w:r>
      <w:r w:rsidRPr="00AB3A06">
        <w:rPr>
          <w:rFonts w:ascii="Arial" w:hAnsi="Arial" w:cs="Arial"/>
          <w:color w:val="000000"/>
        </w:rPr>
        <w:t>, Aust</w:t>
      </w:r>
      <w:r w:rsidR="003F15AE">
        <w:rPr>
          <w:rFonts w:ascii="Arial" w:hAnsi="Arial" w:cs="Arial"/>
          <w:color w:val="000000"/>
        </w:rPr>
        <w:t>,</w:t>
      </w:r>
      <w:r w:rsidRPr="00AB3A06">
        <w:rPr>
          <w:rFonts w:ascii="Arial" w:hAnsi="Arial" w:cs="Arial"/>
          <w:color w:val="000000"/>
        </w:rPr>
        <w:t xml:space="preserve"> H</w:t>
      </w:r>
      <w:r w:rsidR="003F15AE">
        <w:rPr>
          <w:rFonts w:ascii="Arial" w:hAnsi="Arial" w:cs="Arial"/>
          <w:color w:val="000000"/>
        </w:rPr>
        <w:t>.</w:t>
      </w:r>
      <w:r w:rsidRPr="00AB3A06">
        <w:rPr>
          <w:rFonts w:ascii="Arial" w:hAnsi="Arial" w:cs="Arial"/>
          <w:color w:val="000000"/>
        </w:rPr>
        <w:t>J</w:t>
      </w:r>
      <w:r w:rsidR="003F15AE">
        <w:rPr>
          <w:rFonts w:ascii="Arial" w:hAnsi="Arial" w:cs="Arial"/>
          <w:color w:val="000000"/>
        </w:rPr>
        <w:t xml:space="preserve">. and </w:t>
      </w:r>
      <w:r w:rsidRPr="00AB3A06">
        <w:rPr>
          <w:rFonts w:ascii="Arial" w:hAnsi="Arial" w:cs="Arial"/>
          <w:color w:val="000000"/>
        </w:rPr>
        <w:t>Strack</w:t>
      </w:r>
      <w:r w:rsidR="003F15AE">
        <w:rPr>
          <w:rFonts w:ascii="Arial" w:hAnsi="Arial" w:cs="Arial"/>
          <w:color w:val="000000"/>
        </w:rPr>
        <w:t>,</w:t>
      </w:r>
      <w:r w:rsidRPr="00AB3A06">
        <w:rPr>
          <w:rFonts w:ascii="Arial" w:hAnsi="Arial" w:cs="Arial"/>
          <w:color w:val="000000"/>
        </w:rPr>
        <w:t xml:space="preserve"> D.</w:t>
      </w:r>
      <w:r w:rsidR="003F15AE">
        <w:rPr>
          <w:rFonts w:ascii="Arial" w:hAnsi="Arial" w:cs="Arial"/>
          <w:color w:val="000000"/>
        </w:rPr>
        <w:t xml:space="preserve"> (1999).</w:t>
      </w:r>
      <w:r w:rsidRPr="00AB3A06">
        <w:rPr>
          <w:rFonts w:ascii="Arial" w:hAnsi="Arial" w:cs="Arial"/>
          <w:color w:val="000000"/>
        </w:rPr>
        <w:t xml:space="preserve"> The endophyte-host interaction: A balanced </w:t>
      </w:r>
      <w:proofErr w:type="gramStart"/>
      <w:r w:rsidRPr="00AB3A06">
        <w:rPr>
          <w:rFonts w:ascii="Arial" w:hAnsi="Arial" w:cs="Arial"/>
          <w:color w:val="000000"/>
        </w:rPr>
        <w:t>antagonism?</w:t>
      </w:r>
      <w:r w:rsidR="003F15AE">
        <w:rPr>
          <w:rFonts w:ascii="Arial" w:hAnsi="Arial" w:cs="Arial"/>
          <w:color w:val="000000"/>
        </w:rPr>
        <w:t>.</w:t>
      </w:r>
      <w:proofErr w:type="gramEnd"/>
      <w:r w:rsidR="003F15AE">
        <w:rPr>
          <w:rFonts w:ascii="Arial" w:hAnsi="Arial" w:cs="Arial"/>
          <w:color w:val="000000"/>
        </w:rPr>
        <w:t xml:space="preserve">  Mycological Research,</w:t>
      </w:r>
      <w:r w:rsidRPr="003F15AE">
        <w:rPr>
          <w:rFonts w:ascii="Arial" w:hAnsi="Arial" w:cs="Arial"/>
          <w:bCs/>
          <w:color w:val="000000"/>
        </w:rPr>
        <w:t>103</w:t>
      </w:r>
      <w:r w:rsidRPr="00AB3A06">
        <w:rPr>
          <w:rFonts w:ascii="Arial" w:hAnsi="Arial" w:cs="Arial"/>
          <w:color w:val="000000"/>
        </w:rPr>
        <w:t xml:space="preserve">(10):1275-1283 </w:t>
      </w:r>
    </w:p>
    <w:p w14:paraId="7C3DA8E3" w14:textId="77777777" w:rsidR="00AB3A06" w:rsidRPr="00490944" w:rsidRDefault="00AB3A06" w:rsidP="007153E2">
      <w:pPr>
        <w:autoSpaceDE w:val="0"/>
        <w:autoSpaceDN w:val="0"/>
        <w:adjustRightInd w:val="0"/>
        <w:spacing w:after="0" w:line="360" w:lineRule="auto"/>
        <w:ind w:left="720" w:hanging="720"/>
        <w:jc w:val="both"/>
        <w:rPr>
          <w:rFonts w:ascii="Arial" w:hAnsi="Arial" w:cs="Arial"/>
          <w:color w:val="000000"/>
        </w:rPr>
      </w:pPr>
      <w:r w:rsidRPr="00AB3A06">
        <w:rPr>
          <w:rFonts w:ascii="Arial" w:hAnsi="Arial" w:cs="Arial"/>
          <w:color w:val="000000"/>
        </w:rPr>
        <w:lastRenderedPageBreak/>
        <w:t>Schulz</w:t>
      </w:r>
      <w:r w:rsidR="003F15AE">
        <w:rPr>
          <w:rFonts w:ascii="Arial" w:hAnsi="Arial" w:cs="Arial"/>
          <w:color w:val="000000"/>
        </w:rPr>
        <w:t>,</w:t>
      </w:r>
      <w:r w:rsidRPr="00AB3A06">
        <w:rPr>
          <w:rFonts w:ascii="Arial" w:hAnsi="Arial" w:cs="Arial"/>
          <w:color w:val="000000"/>
        </w:rPr>
        <w:t xml:space="preserve"> B</w:t>
      </w:r>
      <w:r w:rsidR="003F15AE">
        <w:rPr>
          <w:rFonts w:ascii="Arial" w:hAnsi="Arial" w:cs="Arial"/>
          <w:color w:val="000000"/>
        </w:rPr>
        <w:t>.</w:t>
      </w:r>
      <w:r w:rsidRPr="00AB3A06">
        <w:rPr>
          <w:rFonts w:ascii="Arial" w:hAnsi="Arial" w:cs="Arial"/>
          <w:color w:val="000000"/>
        </w:rPr>
        <w:t>, Boyle</w:t>
      </w:r>
      <w:r w:rsidR="003F15AE">
        <w:rPr>
          <w:rFonts w:ascii="Arial" w:hAnsi="Arial" w:cs="Arial"/>
          <w:color w:val="000000"/>
        </w:rPr>
        <w:t>,</w:t>
      </w:r>
      <w:r w:rsidRPr="00AB3A06">
        <w:rPr>
          <w:rFonts w:ascii="Arial" w:hAnsi="Arial" w:cs="Arial"/>
          <w:color w:val="000000"/>
        </w:rPr>
        <w:t xml:space="preserve"> C</w:t>
      </w:r>
      <w:r w:rsidR="003F15AE">
        <w:rPr>
          <w:rFonts w:ascii="Arial" w:hAnsi="Arial" w:cs="Arial"/>
          <w:color w:val="000000"/>
        </w:rPr>
        <w:t>.</w:t>
      </w:r>
      <w:r w:rsidRPr="00AB3A06">
        <w:rPr>
          <w:rFonts w:ascii="Arial" w:hAnsi="Arial" w:cs="Arial"/>
          <w:color w:val="000000"/>
        </w:rPr>
        <w:t>, Draeger</w:t>
      </w:r>
      <w:r w:rsidR="003F15AE">
        <w:rPr>
          <w:rFonts w:ascii="Arial" w:hAnsi="Arial" w:cs="Arial"/>
          <w:color w:val="000000"/>
        </w:rPr>
        <w:t>,</w:t>
      </w:r>
      <w:r w:rsidRPr="00AB3A06">
        <w:rPr>
          <w:rFonts w:ascii="Arial" w:hAnsi="Arial" w:cs="Arial"/>
          <w:color w:val="000000"/>
        </w:rPr>
        <w:t xml:space="preserve"> S</w:t>
      </w:r>
      <w:r w:rsidR="003F15AE">
        <w:rPr>
          <w:rFonts w:ascii="Arial" w:hAnsi="Arial" w:cs="Arial"/>
          <w:color w:val="000000"/>
        </w:rPr>
        <w:t>.</w:t>
      </w:r>
      <w:r w:rsidRPr="00AB3A06">
        <w:rPr>
          <w:rFonts w:ascii="Arial" w:hAnsi="Arial" w:cs="Arial"/>
          <w:color w:val="000000"/>
        </w:rPr>
        <w:t xml:space="preserve">, </w:t>
      </w:r>
      <w:proofErr w:type="spellStart"/>
      <w:r w:rsidRPr="00AB3A06">
        <w:rPr>
          <w:rFonts w:ascii="Arial" w:hAnsi="Arial" w:cs="Arial"/>
          <w:color w:val="000000"/>
        </w:rPr>
        <w:t>Römmert</w:t>
      </w:r>
      <w:proofErr w:type="spellEnd"/>
      <w:r w:rsidR="003F15AE">
        <w:rPr>
          <w:rFonts w:ascii="Arial" w:hAnsi="Arial" w:cs="Arial"/>
          <w:color w:val="000000"/>
        </w:rPr>
        <w:t xml:space="preserve">, A.K and </w:t>
      </w:r>
      <w:r w:rsidRPr="00AB3A06">
        <w:rPr>
          <w:rFonts w:ascii="Arial" w:hAnsi="Arial" w:cs="Arial"/>
          <w:color w:val="000000"/>
        </w:rPr>
        <w:t>Krohn</w:t>
      </w:r>
      <w:r w:rsidR="003F15AE">
        <w:rPr>
          <w:rFonts w:ascii="Arial" w:hAnsi="Arial" w:cs="Arial"/>
          <w:color w:val="000000"/>
        </w:rPr>
        <w:t>,</w:t>
      </w:r>
      <w:r w:rsidRPr="00AB3A06">
        <w:rPr>
          <w:rFonts w:ascii="Arial" w:hAnsi="Arial" w:cs="Arial"/>
          <w:color w:val="000000"/>
        </w:rPr>
        <w:t xml:space="preserve"> K.</w:t>
      </w:r>
      <w:r w:rsidR="003F15AE">
        <w:rPr>
          <w:rFonts w:ascii="Arial" w:hAnsi="Arial" w:cs="Arial"/>
          <w:color w:val="000000"/>
        </w:rPr>
        <w:t xml:space="preserve"> (2002).</w:t>
      </w:r>
      <w:r w:rsidRPr="00AB3A06">
        <w:rPr>
          <w:rFonts w:ascii="Arial" w:hAnsi="Arial" w:cs="Arial"/>
          <w:color w:val="000000"/>
        </w:rPr>
        <w:t xml:space="preserve"> Endophytic fungi: A source of novel biologically active secondary metabolites. Mycological Research</w:t>
      </w:r>
      <w:r w:rsidR="003F15AE">
        <w:rPr>
          <w:rFonts w:ascii="Arial" w:hAnsi="Arial" w:cs="Arial"/>
          <w:color w:val="000000"/>
        </w:rPr>
        <w:t>,</w:t>
      </w:r>
      <w:r w:rsidRPr="003F15AE">
        <w:rPr>
          <w:rFonts w:ascii="Arial" w:hAnsi="Arial" w:cs="Arial"/>
          <w:bCs/>
          <w:color w:val="000000"/>
        </w:rPr>
        <w:t>106</w:t>
      </w:r>
      <w:r w:rsidRPr="00AB3A06">
        <w:rPr>
          <w:rFonts w:ascii="Arial" w:hAnsi="Arial" w:cs="Arial"/>
          <w:color w:val="000000"/>
        </w:rPr>
        <w:t xml:space="preserve">(9):996-1004 </w:t>
      </w:r>
    </w:p>
    <w:p w14:paraId="64850F83" w14:textId="77777777" w:rsidR="00BF1F5D" w:rsidRPr="00490944" w:rsidRDefault="00BF1F5D" w:rsidP="007153E2">
      <w:pPr>
        <w:pStyle w:val="EndNoteBibliography"/>
        <w:spacing w:after="0" w:line="360" w:lineRule="auto"/>
        <w:ind w:left="720" w:hanging="720"/>
        <w:jc w:val="both"/>
        <w:rPr>
          <w:rFonts w:ascii="Arial" w:hAnsi="Arial" w:cs="Arial"/>
        </w:rPr>
      </w:pPr>
      <w:r w:rsidRPr="00490944">
        <w:rPr>
          <w:rFonts w:ascii="Arial" w:hAnsi="Arial" w:cs="Arial"/>
        </w:rPr>
        <w:t xml:space="preserve">Siegień, Irena, and Renata Bogatek. </w:t>
      </w:r>
      <w:r w:rsidR="003F15AE">
        <w:rPr>
          <w:rFonts w:ascii="Arial" w:hAnsi="Arial" w:cs="Arial"/>
        </w:rPr>
        <w:t>(</w:t>
      </w:r>
      <w:r w:rsidRPr="00490944">
        <w:rPr>
          <w:rFonts w:ascii="Arial" w:hAnsi="Arial" w:cs="Arial"/>
        </w:rPr>
        <w:t>2006</w:t>
      </w:r>
      <w:r w:rsidR="003F15AE">
        <w:rPr>
          <w:rFonts w:ascii="Arial" w:hAnsi="Arial" w:cs="Arial"/>
        </w:rPr>
        <w:t>)</w:t>
      </w:r>
      <w:r w:rsidRPr="00490944">
        <w:rPr>
          <w:rFonts w:ascii="Arial" w:hAnsi="Arial" w:cs="Arial"/>
        </w:rPr>
        <w:t>. Cyanide action in p</w:t>
      </w:r>
      <w:r w:rsidR="003F15AE">
        <w:rPr>
          <w:rFonts w:ascii="Arial" w:hAnsi="Arial" w:cs="Arial"/>
        </w:rPr>
        <w:t>lants—from toxic to regulatory.</w:t>
      </w:r>
      <w:r w:rsidRPr="003F15AE">
        <w:rPr>
          <w:rFonts w:ascii="Arial" w:hAnsi="Arial" w:cs="Arial"/>
        </w:rPr>
        <w:t>Acta Physiologiae Plantarum</w:t>
      </w:r>
      <w:r w:rsidR="003F15AE">
        <w:rPr>
          <w:rFonts w:ascii="Arial" w:hAnsi="Arial" w:cs="Arial"/>
        </w:rPr>
        <w:t>,</w:t>
      </w:r>
      <w:r w:rsidRPr="00490944">
        <w:rPr>
          <w:rFonts w:ascii="Arial" w:hAnsi="Arial" w:cs="Arial"/>
        </w:rPr>
        <w:t>28 (5):483-497.</w:t>
      </w:r>
    </w:p>
    <w:p w14:paraId="5FB108F4" w14:textId="77777777" w:rsidR="00DE3F7B" w:rsidRPr="00490944" w:rsidRDefault="00DE3F7B" w:rsidP="007153E2">
      <w:pPr>
        <w:pStyle w:val="EndNoteBibliography"/>
        <w:spacing w:after="0" w:line="360" w:lineRule="auto"/>
        <w:ind w:left="720" w:hanging="720"/>
        <w:jc w:val="both"/>
        <w:rPr>
          <w:rFonts w:ascii="Arial" w:hAnsi="Arial" w:cs="Arial"/>
        </w:rPr>
      </w:pPr>
      <w:r w:rsidRPr="00490944">
        <w:rPr>
          <w:rFonts w:ascii="Arial" w:hAnsi="Arial" w:cs="Arial"/>
        </w:rPr>
        <w:t>Singh, A</w:t>
      </w:r>
      <w:r w:rsidR="003F15AE">
        <w:rPr>
          <w:rFonts w:ascii="Arial" w:hAnsi="Arial" w:cs="Arial"/>
        </w:rPr>
        <w:t>.</w:t>
      </w:r>
      <w:r w:rsidRPr="00490944">
        <w:rPr>
          <w:rFonts w:ascii="Arial" w:hAnsi="Arial" w:cs="Arial"/>
        </w:rPr>
        <w:t xml:space="preserve"> K</w:t>
      </w:r>
      <w:r w:rsidR="003F15AE">
        <w:rPr>
          <w:rFonts w:ascii="Arial" w:hAnsi="Arial" w:cs="Arial"/>
        </w:rPr>
        <w:t>.</w:t>
      </w:r>
      <w:r w:rsidRPr="00490944">
        <w:rPr>
          <w:rFonts w:ascii="Arial" w:hAnsi="Arial" w:cs="Arial"/>
        </w:rPr>
        <w:t>, Sharma,</w:t>
      </w:r>
      <w:r w:rsidR="003F15AE" w:rsidRPr="00490944">
        <w:rPr>
          <w:rFonts w:ascii="Arial" w:hAnsi="Arial" w:cs="Arial"/>
        </w:rPr>
        <w:t>R</w:t>
      </w:r>
      <w:r w:rsidR="003F15AE">
        <w:rPr>
          <w:rFonts w:ascii="Arial" w:hAnsi="Arial" w:cs="Arial"/>
        </w:rPr>
        <w:t>.</w:t>
      </w:r>
      <w:r w:rsidR="003F15AE" w:rsidRPr="00490944">
        <w:rPr>
          <w:rFonts w:ascii="Arial" w:hAnsi="Arial" w:cs="Arial"/>
        </w:rPr>
        <w:t xml:space="preserve"> K</w:t>
      </w:r>
      <w:r w:rsidR="003F15AE">
        <w:rPr>
          <w:rFonts w:ascii="Arial" w:hAnsi="Arial" w:cs="Arial"/>
        </w:rPr>
        <w:t>.,</w:t>
      </w:r>
      <w:r w:rsidRPr="00490944">
        <w:rPr>
          <w:rFonts w:ascii="Arial" w:hAnsi="Arial" w:cs="Arial"/>
        </w:rPr>
        <w:t xml:space="preserve"> Varsh Sharma, Tanmay Singh, Rajesh kumar, and DImple Kumari. </w:t>
      </w:r>
      <w:r w:rsidR="003F15AE">
        <w:rPr>
          <w:rFonts w:ascii="Arial" w:hAnsi="Arial" w:cs="Arial"/>
        </w:rPr>
        <w:t>(</w:t>
      </w:r>
      <w:r w:rsidRPr="00490944">
        <w:rPr>
          <w:rFonts w:ascii="Arial" w:hAnsi="Arial" w:cs="Arial"/>
        </w:rPr>
        <w:t>2017</w:t>
      </w:r>
      <w:r w:rsidR="003F15AE">
        <w:rPr>
          <w:rFonts w:ascii="Arial" w:hAnsi="Arial" w:cs="Arial"/>
        </w:rPr>
        <w:t xml:space="preserve">). </w:t>
      </w:r>
      <w:r w:rsidRPr="00490944">
        <w:rPr>
          <w:rFonts w:ascii="Arial" w:hAnsi="Arial" w:cs="Arial"/>
        </w:rPr>
        <w:t xml:space="preserve">Isolation, Morphological indentification and </w:t>
      </w:r>
      <w:r w:rsidRPr="00490944">
        <w:rPr>
          <w:rFonts w:ascii="Arial" w:hAnsi="Arial" w:cs="Arial"/>
          <w:i/>
        </w:rPr>
        <w:t>In vitro</w:t>
      </w:r>
      <w:r w:rsidRPr="00490944">
        <w:rPr>
          <w:rFonts w:ascii="Arial" w:hAnsi="Arial" w:cs="Arial"/>
        </w:rPr>
        <w:t xml:space="preserve"> antibacterial activity of endophytic bacteria isolated from </w:t>
      </w:r>
      <w:r w:rsidRPr="00490944">
        <w:rPr>
          <w:rFonts w:ascii="Arial" w:hAnsi="Arial" w:cs="Arial"/>
          <w:i/>
        </w:rPr>
        <w:t>Morus nigra</w:t>
      </w:r>
      <w:r w:rsidR="003F15AE">
        <w:rPr>
          <w:rFonts w:ascii="Arial" w:hAnsi="Arial" w:cs="Arial"/>
        </w:rPr>
        <w:t xml:space="preserve"> (Mulberry) leaves.</w:t>
      </w:r>
      <w:r w:rsidRPr="003F15AE">
        <w:rPr>
          <w:rFonts w:ascii="Arial" w:hAnsi="Arial" w:cs="Arial"/>
        </w:rPr>
        <w:t>Journal of Animal Research</w:t>
      </w:r>
      <w:r w:rsidR="003F15AE">
        <w:rPr>
          <w:rFonts w:ascii="Arial" w:hAnsi="Arial" w:cs="Arial"/>
        </w:rPr>
        <w:t>,</w:t>
      </w:r>
      <w:r w:rsidRPr="00490944">
        <w:rPr>
          <w:rFonts w:ascii="Arial" w:hAnsi="Arial" w:cs="Arial"/>
        </w:rPr>
        <w:t>7 (1):155-164.</w:t>
      </w:r>
    </w:p>
    <w:p w14:paraId="25B155DA" w14:textId="77777777" w:rsidR="00751888" w:rsidRPr="00490944" w:rsidRDefault="00751888" w:rsidP="007153E2">
      <w:pPr>
        <w:autoSpaceDE w:val="0"/>
        <w:autoSpaceDN w:val="0"/>
        <w:adjustRightInd w:val="0"/>
        <w:spacing w:after="0" w:line="360" w:lineRule="auto"/>
        <w:ind w:left="810" w:hanging="810"/>
        <w:jc w:val="both"/>
        <w:rPr>
          <w:rFonts w:ascii="Arial" w:hAnsi="Arial" w:cs="Arial"/>
        </w:rPr>
      </w:pPr>
      <w:r w:rsidRPr="00490944">
        <w:rPr>
          <w:rFonts w:ascii="Arial" w:hAnsi="Arial" w:cs="Arial"/>
        </w:rPr>
        <w:t>Sturz</w:t>
      </w:r>
      <w:r w:rsidR="00B12032">
        <w:rPr>
          <w:rFonts w:ascii="Arial" w:hAnsi="Arial" w:cs="Arial"/>
        </w:rPr>
        <w:t>,</w:t>
      </w:r>
      <w:r w:rsidRPr="00490944">
        <w:rPr>
          <w:rFonts w:ascii="Arial" w:hAnsi="Arial" w:cs="Arial"/>
        </w:rPr>
        <w:t xml:space="preserve"> A</w:t>
      </w:r>
      <w:r w:rsidR="00B12032">
        <w:rPr>
          <w:rFonts w:ascii="Arial" w:hAnsi="Arial" w:cs="Arial"/>
        </w:rPr>
        <w:t>.</w:t>
      </w:r>
      <w:r w:rsidRPr="00490944">
        <w:rPr>
          <w:rFonts w:ascii="Arial" w:hAnsi="Arial" w:cs="Arial"/>
        </w:rPr>
        <w:t>V</w:t>
      </w:r>
      <w:r w:rsidR="00B12032">
        <w:rPr>
          <w:rFonts w:ascii="Arial" w:hAnsi="Arial" w:cs="Arial"/>
        </w:rPr>
        <w:t>. and</w:t>
      </w:r>
      <w:r w:rsidRPr="00490944">
        <w:rPr>
          <w:rFonts w:ascii="Arial" w:hAnsi="Arial" w:cs="Arial"/>
        </w:rPr>
        <w:t xml:space="preserve"> Nowak</w:t>
      </w:r>
      <w:r w:rsidR="00B12032">
        <w:rPr>
          <w:rFonts w:ascii="Arial" w:hAnsi="Arial" w:cs="Arial"/>
        </w:rPr>
        <w:t>,</w:t>
      </w:r>
      <w:r w:rsidRPr="00490944">
        <w:rPr>
          <w:rFonts w:ascii="Arial" w:hAnsi="Arial" w:cs="Arial"/>
        </w:rPr>
        <w:t xml:space="preserve"> J.</w:t>
      </w:r>
      <w:r w:rsidR="00B12032">
        <w:rPr>
          <w:rFonts w:ascii="Arial" w:hAnsi="Arial" w:cs="Arial"/>
        </w:rPr>
        <w:t xml:space="preserve"> (2000).</w:t>
      </w:r>
      <w:r w:rsidRPr="00490944">
        <w:rPr>
          <w:rFonts w:ascii="Arial" w:hAnsi="Arial" w:cs="Arial"/>
        </w:rPr>
        <w:t xml:space="preserve"> Endophytic communities of rhizobacteria </w:t>
      </w:r>
      <w:proofErr w:type="spellStart"/>
      <w:r w:rsidRPr="00490944">
        <w:rPr>
          <w:rFonts w:ascii="Arial" w:hAnsi="Arial" w:cs="Arial"/>
        </w:rPr>
        <w:t>andthe</w:t>
      </w:r>
      <w:proofErr w:type="spellEnd"/>
      <w:r w:rsidRPr="00490944">
        <w:rPr>
          <w:rFonts w:ascii="Arial" w:hAnsi="Arial" w:cs="Arial"/>
        </w:rPr>
        <w:t xml:space="preserve"> strategies required to create yield enhancing associations with crops. Appl</w:t>
      </w:r>
      <w:r w:rsidR="00B12032">
        <w:rPr>
          <w:rFonts w:ascii="Arial" w:hAnsi="Arial" w:cs="Arial"/>
        </w:rPr>
        <w:t>ied</w:t>
      </w:r>
      <w:r w:rsidRPr="00490944">
        <w:rPr>
          <w:rFonts w:ascii="Arial" w:hAnsi="Arial" w:cs="Arial"/>
        </w:rPr>
        <w:t xml:space="preserve"> Soil Ecol</w:t>
      </w:r>
      <w:r w:rsidR="00B12032">
        <w:rPr>
          <w:rFonts w:ascii="Arial" w:hAnsi="Arial" w:cs="Arial"/>
        </w:rPr>
        <w:t>ogy,</w:t>
      </w:r>
      <w:r w:rsidR="007338A7">
        <w:rPr>
          <w:rFonts w:ascii="Arial" w:hAnsi="Arial" w:cs="Arial"/>
        </w:rPr>
        <w:t>15:</w:t>
      </w:r>
      <w:r w:rsidRPr="00490944">
        <w:rPr>
          <w:rFonts w:ascii="Arial" w:hAnsi="Arial" w:cs="Arial"/>
        </w:rPr>
        <w:t>183-190.</w:t>
      </w:r>
    </w:p>
    <w:p w14:paraId="1F37648A" w14:textId="77777777" w:rsidR="00A17C74" w:rsidRPr="00490944" w:rsidRDefault="00A17C74" w:rsidP="007153E2">
      <w:pPr>
        <w:autoSpaceDE w:val="0"/>
        <w:autoSpaceDN w:val="0"/>
        <w:adjustRightInd w:val="0"/>
        <w:spacing w:after="0" w:line="360" w:lineRule="auto"/>
        <w:ind w:left="720" w:hanging="720"/>
        <w:jc w:val="both"/>
        <w:rPr>
          <w:rFonts w:ascii="Arial" w:hAnsi="Arial" w:cs="Arial"/>
        </w:rPr>
      </w:pPr>
      <w:r w:rsidRPr="00490944">
        <w:rPr>
          <w:rFonts w:ascii="Arial" w:hAnsi="Arial" w:cs="Arial"/>
        </w:rPr>
        <w:t>Sturz</w:t>
      </w:r>
      <w:r w:rsidR="007338A7">
        <w:rPr>
          <w:rFonts w:ascii="Arial" w:hAnsi="Arial" w:cs="Arial"/>
        </w:rPr>
        <w:t>,</w:t>
      </w:r>
      <w:r w:rsidRPr="00490944">
        <w:rPr>
          <w:rFonts w:ascii="Arial" w:hAnsi="Arial" w:cs="Arial"/>
        </w:rPr>
        <w:t xml:space="preserve"> A</w:t>
      </w:r>
      <w:r w:rsidR="007338A7">
        <w:rPr>
          <w:rFonts w:ascii="Arial" w:hAnsi="Arial" w:cs="Arial"/>
        </w:rPr>
        <w:t>.</w:t>
      </w:r>
      <w:r w:rsidRPr="00490944">
        <w:rPr>
          <w:rFonts w:ascii="Arial" w:hAnsi="Arial" w:cs="Arial"/>
        </w:rPr>
        <w:t>V</w:t>
      </w:r>
      <w:r w:rsidR="007338A7">
        <w:rPr>
          <w:rFonts w:ascii="Arial" w:hAnsi="Arial" w:cs="Arial"/>
        </w:rPr>
        <w:t>.</w:t>
      </w:r>
      <w:r w:rsidRPr="00490944">
        <w:rPr>
          <w:rFonts w:ascii="Arial" w:hAnsi="Arial" w:cs="Arial"/>
        </w:rPr>
        <w:t>, Christie</w:t>
      </w:r>
      <w:r w:rsidR="007338A7">
        <w:rPr>
          <w:rFonts w:ascii="Arial" w:hAnsi="Arial" w:cs="Arial"/>
        </w:rPr>
        <w:t>,</w:t>
      </w:r>
      <w:r w:rsidRPr="00490944">
        <w:rPr>
          <w:rFonts w:ascii="Arial" w:hAnsi="Arial" w:cs="Arial"/>
        </w:rPr>
        <w:t xml:space="preserve"> B</w:t>
      </w:r>
      <w:r w:rsidR="007338A7">
        <w:rPr>
          <w:rFonts w:ascii="Arial" w:hAnsi="Arial" w:cs="Arial"/>
        </w:rPr>
        <w:t>.</w:t>
      </w:r>
      <w:r w:rsidRPr="00490944">
        <w:rPr>
          <w:rFonts w:ascii="Arial" w:hAnsi="Arial" w:cs="Arial"/>
        </w:rPr>
        <w:t>R</w:t>
      </w:r>
      <w:r w:rsidR="007338A7">
        <w:rPr>
          <w:rFonts w:ascii="Arial" w:hAnsi="Arial" w:cs="Arial"/>
        </w:rPr>
        <w:t>. and</w:t>
      </w:r>
      <w:r w:rsidRPr="00490944">
        <w:rPr>
          <w:rFonts w:ascii="Arial" w:hAnsi="Arial" w:cs="Arial"/>
        </w:rPr>
        <w:t xml:space="preserve"> Nowak</w:t>
      </w:r>
      <w:r w:rsidR="007338A7">
        <w:rPr>
          <w:rFonts w:ascii="Arial" w:hAnsi="Arial" w:cs="Arial"/>
        </w:rPr>
        <w:t>,</w:t>
      </w:r>
      <w:r w:rsidRPr="00490944">
        <w:rPr>
          <w:rFonts w:ascii="Arial" w:hAnsi="Arial" w:cs="Arial"/>
        </w:rPr>
        <w:t xml:space="preserve"> J.</w:t>
      </w:r>
      <w:r w:rsidR="007338A7">
        <w:rPr>
          <w:rFonts w:ascii="Arial" w:hAnsi="Arial" w:cs="Arial"/>
        </w:rPr>
        <w:t xml:space="preserve"> (2000).</w:t>
      </w:r>
      <w:r w:rsidRPr="00490944">
        <w:rPr>
          <w:rFonts w:ascii="Arial" w:hAnsi="Arial" w:cs="Arial"/>
        </w:rPr>
        <w:t xml:space="preserve"> Bacterial endophytes: Potential role in developing sustainable systems of crop production. Crit</w:t>
      </w:r>
      <w:r w:rsidR="007338A7">
        <w:rPr>
          <w:rFonts w:ascii="Arial" w:hAnsi="Arial" w:cs="Arial"/>
        </w:rPr>
        <w:t>ical</w:t>
      </w:r>
      <w:r w:rsidRPr="00490944">
        <w:rPr>
          <w:rFonts w:ascii="Arial" w:hAnsi="Arial" w:cs="Arial"/>
        </w:rPr>
        <w:t xml:space="preserve"> Rev</w:t>
      </w:r>
      <w:r w:rsidR="007338A7">
        <w:rPr>
          <w:rFonts w:ascii="Arial" w:hAnsi="Arial" w:cs="Arial"/>
        </w:rPr>
        <w:t>iews in</w:t>
      </w:r>
      <w:r w:rsidRPr="00490944">
        <w:rPr>
          <w:rFonts w:ascii="Arial" w:hAnsi="Arial" w:cs="Arial"/>
        </w:rPr>
        <w:t xml:space="preserve"> Plant Sci</w:t>
      </w:r>
      <w:r w:rsidR="007338A7">
        <w:rPr>
          <w:rFonts w:ascii="Arial" w:hAnsi="Arial" w:cs="Arial"/>
        </w:rPr>
        <w:t xml:space="preserve">ences, </w:t>
      </w:r>
      <w:r w:rsidRPr="00490944">
        <w:rPr>
          <w:rFonts w:ascii="Arial" w:hAnsi="Arial" w:cs="Arial"/>
        </w:rPr>
        <w:t>19: 1-30.</w:t>
      </w:r>
    </w:p>
    <w:p w14:paraId="2B18BB88" w14:textId="77777777" w:rsidR="00751888" w:rsidRPr="00490944" w:rsidRDefault="00751888" w:rsidP="007153E2">
      <w:pPr>
        <w:autoSpaceDE w:val="0"/>
        <w:autoSpaceDN w:val="0"/>
        <w:adjustRightInd w:val="0"/>
        <w:spacing w:after="0" w:line="360" w:lineRule="auto"/>
        <w:ind w:left="720" w:hanging="720"/>
        <w:jc w:val="both"/>
        <w:rPr>
          <w:rFonts w:ascii="Arial" w:hAnsi="Arial" w:cs="Arial"/>
        </w:rPr>
      </w:pPr>
      <w:r w:rsidRPr="00490944">
        <w:rPr>
          <w:rFonts w:ascii="Arial" w:hAnsi="Arial" w:cs="Arial"/>
        </w:rPr>
        <w:t>Suryanarayanan</w:t>
      </w:r>
      <w:r w:rsidR="007338A7">
        <w:rPr>
          <w:rFonts w:ascii="Arial" w:hAnsi="Arial" w:cs="Arial"/>
        </w:rPr>
        <w:t>,</w:t>
      </w:r>
      <w:r w:rsidRPr="00490944">
        <w:rPr>
          <w:rFonts w:ascii="Arial" w:hAnsi="Arial" w:cs="Arial"/>
        </w:rPr>
        <w:t xml:space="preserve"> T</w:t>
      </w:r>
      <w:r w:rsidR="007338A7">
        <w:rPr>
          <w:rFonts w:ascii="Arial" w:hAnsi="Arial" w:cs="Arial"/>
        </w:rPr>
        <w:t>.</w:t>
      </w:r>
      <w:r w:rsidRPr="00490944">
        <w:rPr>
          <w:rFonts w:ascii="Arial" w:hAnsi="Arial" w:cs="Arial"/>
        </w:rPr>
        <w:t>S</w:t>
      </w:r>
      <w:r w:rsidR="007338A7">
        <w:rPr>
          <w:rFonts w:ascii="Arial" w:hAnsi="Arial" w:cs="Arial"/>
        </w:rPr>
        <w:t xml:space="preserve">. and </w:t>
      </w:r>
      <w:proofErr w:type="spellStart"/>
      <w:r w:rsidRPr="00490944">
        <w:rPr>
          <w:rFonts w:ascii="Arial" w:hAnsi="Arial" w:cs="Arial"/>
        </w:rPr>
        <w:t>Thennarasan</w:t>
      </w:r>
      <w:proofErr w:type="spellEnd"/>
      <w:r w:rsidR="007338A7">
        <w:rPr>
          <w:rFonts w:ascii="Arial" w:hAnsi="Arial" w:cs="Arial"/>
        </w:rPr>
        <w:t>,</w:t>
      </w:r>
      <w:r w:rsidRPr="00490944">
        <w:rPr>
          <w:rFonts w:ascii="Arial" w:hAnsi="Arial" w:cs="Arial"/>
        </w:rPr>
        <w:t xml:space="preserve"> S.</w:t>
      </w:r>
      <w:r w:rsidR="007338A7">
        <w:rPr>
          <w:rFonts w:ascii="Arial" w:hAnsi="Arial" w:cs="Arial"/>
        </w:rPr>
        <w:t xml:space="preserve"> (2004).</w:t>
      </w:r>
      <w:r w:rsidRPr="00490944">
        <w:rPr>
          <w:rFonts w:ascii="Arial" w:hAnsi="Arial" w:cs="Arial"/>
        </w:rPr>
        <w:t xml:space="preserve"> Temporal variation in endophyte assemblages of </w:t>
      </w:r>
      <w:r w:rsidRPr="007338A7">
        <w:rPr>
          <w:rFonts w:ascii="Arial" w:hAnsi="Arial" w:cs="Arial"/>
          <w:i/>
        </w:rPr>
        <w:t>Plumeria rubra</w:t>
      </w:r>
      <w:r w:rsidRPr="00490944">
        <w:rPr>
          <w:rFonts w:ascii="Arial" w:hAnsi="Arial" w:cs="Arial"/>
        </w:rPr>
        <w:t xml:space="preserve"> leaves. Fungal Divers</w:t>
      </w:r>
      <w:r w:rsidR="007338A7">
        <w:rPr>
          <w:rFonts w:ascii="Arial" w:hAnsi="Arial" w:cs="Arial"/>
        </w:rPr>
        <w:t>,</w:t>
      </w:r>
      <w:r w:rsidRPr="00490944">
        <w:rPr>
          <w:rFonts w:ascii="Arial" w:hAnsi="Arial" w:cs="Arial"/>
        </w:rPr>
        <w:t xml:space="preserve"> 15: 197-204.</w:t>
      </w:r>
    </w:p>
    <w:p w14:paraId="6EDF0920" w14:textId="77777777" w:rsidR="00751888" w:rsidRPr="00490944" w:rsidRDefault="00751888" w:rsidP="007153E2">
      <w:pPr>
        <w:autoSpaceDE w:val="0"/>
        <w:autoSpaceDN w:val="0"/>
        <w:adjustRightInd w:val="0"/>
        <w:spacing w:after="0" w:line="360" w:lineRule="auto"/>
        <w:ind w:left="810" w:hanging="810"/>
        <w:jc w:val="both"/>
        <w:rPr>
          <w:rFonts w:ascii="Arial" w:hAnsi="Arial" w:cs="Arial"/>
        </w:rPr>
      </w:pPr>
      <w:r w:rsidRPr="00490944">
        <w:rPr>
          <w:rFonts w:ascii="Arial" w:hAnsi="Arial" w:cs="Arial"/>
        </w:rPr>
        <w:t>Taghavi</w:t>
      </w:r>
      <w:r w:rsidR="007338A7">
        <w:rPr>
          <w:rFonts w:ascii="Arial" w:hAnsi="Arial" w:cs="Arial"/>
        </w:rPr>
        <w:t>,</w:t>
      </w:r>
      <w:r w:rsidRPr="00490944">
        <w:rPr>
          <w:rFonts w:ascii="Arial" w:hAnsi="Arial" w:cs="Arial"/>
        </w:rPr>
        <w:t xml:space="preserve"> S</w:t>
      </w:r>
      <w:r w:rsidR="007338A7">
        <w:rPr>
          <w:rFonts w:ascii="Arial" w:hAnsi="Arial" w:cs="Arial"/>
        </w:rPr>
        <w:t>.</w:t>
      </w:r>
      <w:r w:rsidRPr="00490944">
        <w:rPr>
          <w:rFonts w:ascii="Arial" w:hAnsi="Arial" w:cs="Arial"/>
        </w:rPr>
        <w:t>, Garafola</w:t>
      </w:r>
      <w:r w:rsidR="007338A7">
        <w:rPr>
          <w:rFonts w:ascii="Arial" w:hAnsi="Arial" w:cs="Arial"/>
        </w:rPr>
        <w:t>,</w:t>
      </w:r>
      <w:r w:rsidRPr="00490944">
        <w:rPr>
          <w:rFonts w:ascii="Arial" w:hAnsi="Arial" w:cs="Arial"/>
        </w:rPr>
        <w:t xml:space="preserve"> C</w:t>
      </w:r>
      <w:r w:rsidR="007338A7">
        <w:rPr>
          <w:rFonts w:ascii="Arial" w:hAnsi="Arial" w:cs="Arial"/>
        </w:rPr>
        <w:t>.</w:t>
      </w:r>
      <w:r w:rsidRPr="00490944">
        <w:rPr>
          <w:rFonts w:ascii="Arial" w:hAnsi="Arial" w:cs="Arial"/>
        </w:rPr>
        <w:t>, Monchy</w:t>
      </w:r>
      <w:r w:rsidR="007338A7">
        <w:rPr>
          <w:rFonts w:ascii="Arial" w:hAnsi="Arial" w:cs="Arial"/>
        </w:rPr>
        <w:t>,</w:t>
      </w:r>
      <w:r w:rsidRPr="00490944">
        <w:rPr>
          <w:rFonts w:ascii="Arial" w:hAnsi="Arial" w:cs="Arial"/>
        </w:rPr>
        <w:t xml:space="preserve"> S</w:t>
      </w:r>
      <w:r w:rsidR="007338A7">
        <w:rPr>
          <w:rFonts w:ascii="Arial" w:hAnsi="Arial" w:cs="Arial"/>
        </w:rPr>
        <w:t>.</w:t>
      </w:r>
      <w:r w:rsidRPr="007338A7">
        <w:rPr>
          <w:rFonts w:ascii="Arial" w:hAnsi="Arial" w:cs="Arial"/>
          <w:iCs/>
        </w:rPr>
        <w:t>et al</w:t>
      </w:r>
      <w:r w:rsidRPr="00490944">
        <w:rPr>
          <w:rFonts w:ascii="Arial" w:hAnsi="Arial" w:cs="Arial"/>
        </w:rPr>
        <w:t>.</w:t>
      </w:r>
      <w:r w:rsidR="007338A7">
        <w:rPr>
          <w:rFonts w:ascii="Arial" w:hAnsi="Arial" w:cs="Arial"/>
        </w:rPr>
        <w:t xml:space="preserve"> (2009).</w:t>
      </w:r>
      <w:r w:rsidRPr="00490944">
        <w:rPr>
          <w:rFonts w:ascii="Arial" w:hAnsi="Arial" w:cs="Arial"/>
        </w:rPr>
        <w:t xml:space="preserve"> Genome survey and characterization of endophytic bacteria exhibiting a beneficial effect on growth and development of poplar trees. Appl</w:t>
      </w:r>
      <w:r w:rsidR="007338A7">
        <w:rPr>
          <w:rFonts w:ascii="Arial" w:hAnsi="Arial" w:cs="Arial"/>
        </w:rPr>
        <w:t>ied</w:t>
      </w:r>
      <w:r w:rsidRPr="00490944">
        <w:rPr>
          <w:rFonts w:ascii="Arial" w:hAnsi="Arial" w:cs="Arial"/>
        </w:rPr>
        <w:t xml:space="preserve"> Environ</w:t>
      </w:r>
      <w:r w:rsidR="007338A7">
        <w:rPr>
          <w:rFonts w:ascii="Arial" w:hAnsi="Arial" w:cs="Arial"/>
        </w:rPr>
        <w:t xml:space="preserve">ment </w:t>
      </w:r>
      <w:proofErr w:type="gramStart"/>
      <w:r w:rsidR="007338A7">
        <w:rPr>
          <w:rFonts w:ascii="Arial" w:hAnsi="Arial" w:cs="Arial"/>
        </w:rPr>
        <w:t xml:space="preserve">and </w:t>
      </w:r>
      <w:r w:rsidRPr="00490944">
        <w:rPr>
          <w:rFonts w:ascii="Arial" w:hAnsi="Arial" w:cs="Arial"/>
        </w:rPr>
        <w:t xml:space="preserve"> Microbiol</w:t>
      </w:r>
      <w:r w:rsidR="007338A7">
        <w:rPr>
          <w:rFonts w:ascii="Arial" w:hAnsi="Arial" w:cs="Arial"/>
        </w:rPr>
        <w:t>ogy</w:t>
      </w:r>
      <w:proofErr w:type="gramEnd"/>
      <w:r w:rsidR="007338A7">
        <w:rPr>
          <w:rFonts w:ascii="Arial" w:hAnsi="Arial" w:cs="Arial"/>
        </w:rPr>
        <w:t>,</w:t>
      </w:r>
      <w:r w:rsidRPr="00490944">
        <w:rPr>
          <w:rFonts w:ascii="Arial" w:hAnsi="Arial" w:cs="Arial"/>
        </w:rPr>
        <w:t xml:space="preserve"> 75: 748-757.</w:t>
      </w:r>
    </w:p>
    <w:p w14:paraId="7D6DFDB8" w14:textId="77777777" w:rsidR="009419D9" w:rsidRPr="00490944" w:rsidRDefault="009419D9" w:rsidP="007153E2">
      <w:pPr>
        <w:pStyle w:val="EndNoteBibliography"/>
        <w:spacing w:after="0" w:line="360" w:lineRule="auto"/>
        <w:ind w:left="720" w:hanging="720"/>
        <w:jc w:val="both"/>
        <w:rPr>
          <w:rFonts w:ascii="Arial" w:hAnsi="Arial" w:cs="Arial"/>
        </w:rPr>
      </w:pPr>
      <w:r w:rsidRPr="00490944">
        <w:rPr>
          <w:rFonts w:ascii="Arial" w:hAnsi="Arial" w:cs="Arial"/>
        </w:rPr>
        <w:t xml:space="preserve">Ting Ou, Haiying Gao, Kun Jiang, Jing Yu, Ruolin Zhao, Xiaojiao Liu, Zeyang Zhou, Zhonghuai Xiang and Jie Xie. (2022). Endophytic </w:t>
      </w:r>
      <w:r w:rsidRPr="00490944">
        <w:rPr>
          <w:rFonts w:ascii="Arial" w:hAnsi="Arial" w:cs="Arial"/>
          <w:i/>
        </w:rPr>
        <w:t xml:space="preserve">Klebsiellaaerogens </w:t>
      </w:r>
      <w:r w:rsidRPr="00490944">
        <w:rPr>
          <w:rFonts w:ascii="Arial" w:hAnsi="Arial" w:cs="Arial"/>
        </w:rPr>
        <w:t xml:space="preserve">HGG 15 stimulates mulberry growth in hydro-fluctucation belt and the potential mechanisms as revealed by microbiome and metabolomics. </w:t>
      </w:r>
      <w:r w:rsidRPr="007338A7">
        <w:rPr>
          <w:rFonts w:ascii="Arial" w:hAnsi="Arial" w:cs="Arial"/>
        </w:rPr>
        <w:t>Frontiers in Microbiology</w:t>
      </w:r>
      <w:r w:rsidRPr="00490944">
        <w:rPr>
          <w:rFonts w:ascii="Arial" w:hAnsi="Arial" w:cs="Arial"/>
        </w:rPr>
        <w:t>, 13: 978550.</w:t>
      </w:r>
    </w:p>
    <w:p w14:paraId="7FAB67A9" w14:textId="77777777" w:rsidR="00AB3A06" w:rsidRPr="00AB3A06" w:rsidRDefault="00DC17BD" w:rsidP="007153E2">
      <w:pPr>
        <w:spacing w:after="0" w:line="360" w:lineRule="auto"/>
        <w:ind w:left="720" w:hanging="720"/>
        <w:jc w:val="both"/>
        <w:rPr>
          <w:rFonts w:ascii="Arial" w:hAnsi="Arial" w:cs="Arial"/>
        </w:rPr>
      </w:pPr>
      <w:r w:rsidRPr="00490944">
        <w:rPr>
          <w:rFonts w:ascii="Arial" w:hAnsi="Arial" w:cs="Arial"/>
        </w:rPr>
        <w:t xml:space="preserve">Ting Ou, Meng Zhang, </w:t>
      </w:r>
      <w:proofErr w:type="spellStart"/>
      <w:r w:rsidRPr="00490944">
        <w:rPr>
          <w:rFonts w:ascii="Arial" w:hAnsi="Arial" w:cs="Arial"/>
        </w:rPr>
        <w:t>Haiying</w:t>
      </w:r>
      <w:proofErr w:type="spellEnd"/>
      <w:r w:rsidRPr="00490944">
        <w:rPr>
          <w:rFonts w:ascii="Arial" w:hAnsi="Arial" w:cs="Arial"/>
        </w:rPr>
        <w:t xml:space="preserve"> Gao, Fei Wang, Weifang Xu, </w:t>
      </w:r>
      <w:proofErr w:type="spellStart"/>
      <w:r w:rsidRPr="00490944">
        <w:rPr>
          <w:rFonts w:ascii="Arial" w:hAnsi="Arial" w:cs="Arial"/>
        </w:rPr>
        <w:t>Xiaojiao</w:t>
      </w:r>
      <w:proofErr w:type="spellEnd"/>
      <w:r w:rsidRPr="00490944">
        <w:rPr>
          <w:rFonts w:ascii="Arial" w:hAnsi="Arial" w:cs="Arial"/>
        </w:rPr>
        <w:t xml:space="preserve"> Liu, Li Wang, Ruolin Wang and Jie Xie. (2023). Study on the potential for stimulating mulberry growth and drought tolerance of plant growth promoting fungi. </w:t>
      </w:r>
      <w:r w:rsidRPr="007338A7">
        <w:rPr>
          <w:rFonts w:ascii="Arial" w:hAnsi="Arial" w:cs="Arial"/>
        </w:rPr>
        <w:t>International Journal of Molecular Sciences</w:t>
      </w:r>
      <w:r w:rsidRPr="00490944">
        <w:rPr>
          <w:rFonts w:ascii="Arial" w:hAnsi="Arial" w:cs="Arial"/>
        </w:rPr>
        <w:t>, 24:4090.</w:t>
      </w:r>
    </w:p>
    <w:p w14:paraId="6DB4CD48" w14:textId="77777777" w:rsidR="009209EF" w:rsidRPr="009209EF" w:rsidRDefault="00AB3A06" w:rsidP="007153E2">
      <w:pPr>
        <w:autoSpaceDE w:val="0"/>
        <w:autoSpaceDN w:val="0"/>
        <w:adjustRightInd w:val="0"/>
        <w:spacing w:after="0" w:line="360" w:lineRule="auto"/>
        <w:ind w:left="810" w:hanging="810"/>
        <w:jc w:val="both"/>
        <w:rPr>
          <w:rFonts w:ascii="Arial" w:hAnsi="Arial" w:cs="Arial"/>
          <w:color w:val="000000"/>
        </w:rPr>
      </w:pPr>
      <w:r w:rsidRPr="00AB3A06">
        <w:rPr>
          <w:rFonts w:ascii="Arial" w:hAnsi="Arial" w:cs="Arial"/>
          <w:color w:val="000000"/>
        </w:rPr>
        <w:t>Verma</w:t>
      </w:r>
      <w:r w:rsidR="007338A7">
        <w:rPr>
          <w:rFonts w:ascii="Arial" w:hAnsi="Arial" w:cs="Arial"/>
          <w:color w:val="000000"/>
        </w:rPr>
        <w:t>,</w:t>
      </w:r>
      <w:r w:rsidRPr="00AB3A06">
        <w:rPr>
          <w:rFonts w:ascii="Arial" w:hAnsi="Arial" w:cs="Arial"/>
          <w:color w:val="000000"/>
        </w:rPr>
        <w:t xml:space="preserve"> H</w:t>
      </w:r>
      <w:r w:rsidR="007338A7">
        <w:rPr>
          <w:rFonts w:ascii="Arial" w:hAnsi="Arial" w:cs="Arial"/>
          <w:color w:val="000000"/>
        </w:rPr>
        <w:t>.</w:t>
      </w:r>
      <w:r w:rsidRPr="00AB3A06">
        <w:rPr>
          <w:rFonts w:ascii="Arial" w:hAnsi="Arial" w:cs="Arial"/>
          <w:color w:val="000000"/>
        </w:rPr>
        <w:t>, Kumar</w:t>
      </w:r>
      <w:r w:rsidR="007338A7">
        <w:rPr>
          <w:rFonts w:ascii="Arial" w:hAnsi="Arial" w:cs="Arial"/>
          <w:color w:val="000000"/>
        </w:rPr>
        <w:t>,</w:t>
      </w:r>
      <w:r w:rsidRPr="00AB3A06">
        <w:rPr>
          <w:rFonts w:ascii="Arial" w:hAnsi="Arial" w:cs="Arial"/>
          <w:color w:val="000000"/>
        </w:rPr>
        <w:t xml:space="preserve"> D</w:t>
      </w:r>
      <w:r w:rsidR="007338A7">
        <w:rPr>
          <w:rFonts w:ascii="Arial" w:hAnsi="Arial" w:cs="Arial"/>
          <w:color w:val="000000"/>
        </w:rPr>
        <w:t>.</w:t>
      </w:r>
      <w:r w:rsidRPr="00AB3A06">
        <w:rPr>
          <w:rFonts w:ascii="Arial" w:hAnsi="Arial" w:cs="Arial"/>
          <w:color w:val="000000"/>
        </w:rPr>
        <w:t>, Kumar</w:t>
      </w:r>
      <w:r w:rsidR="007338A7">
        <w:rPr>
          <w:rFonts w:ascii="Arial" w:hAnsi="Arial" w:cs="Arial"/>
          <w:color w:val="000000"/>
        </w:rPr>
        <w:t>,</w:t>
      </w:r>
      <w:r w:rsidRPr="00AB3A06">
        <w:rPr>
          <w:rFonts w:ascii="Arial" w:hAnsi="Arial" w:cs="Arial"/>
          <w:color w:val="000000"/>
        </w:rPr>
        <w:t xml:space="preserve"> V</w:t>
      </w:r>
      <w:r w:rsidR="007338A7">
        <w:rPr>
          <w:rFonts w:ascii="Arial" w:hAnsi="Arial" w:cs="Arial"/>
          <w:color w:val="000000"/>
        </w:rPr>
        <w:t>.</w:t>
      </w:r>
      <w:r w:rsidRPr="00AB3A06">
        <w:rPr>
          <w:rFonts w:ascii="Arial" w:hAnsi="Arial" w:cs="Arial"/>
          <w:color w:val="000000"/>
        </w:rPr>
        <w:t>, Kumari</w:t>
      </w:r>
      <w:r w:rsidR="007338A7">
        <w:rPr>
          <w:rFonts w:ascii="Arial" w:hAnsi="Arial" w:cs="Arial"/>
          <w:color w:val="000000"/>
        </w:rPr>
        <w:t>,</w:t>
      </w:r>
      <w:r w:rsidRPr="00AB3A06">
        <w:rPr>
          <w:rFonts w:ascii="Arial" w:hAnsi="Arial" w:cs="Arial"/>
          <w:color w:val="000000"/>
        </w:rPr>
        <w:t xml:space="preserve"> M</w:t>
      </w:r>
      <w:r w:rsidR="007338A7">
        <w:rPr>
          <w:rFonts w:ascii="Arial" w:hAnsi="Arial" w:cs="Arial"/>
          <w:color w:val="000000"/>
        </w:rPr>
        <w:t>.</w:t>
      </w:r>
      <w:r w:rsidRPr="00AB3A06">
        <w:rPr>
          <w:rFonts w:ascii="Arial" w:hAnsi="Arial" w:cs="Arial"/>
          <w:color w:val="000000"/>
        </w:rPr>
        <w:t>, Singh</w:t>
      </w:r>
      <w:r w:rsidR="007338A7">
        <w:rPr>
          <w:rFonts w:ascii="Arial" w:hAnsi="Arial" w:cs="Arial"/>
          <w:color w:val="000000"/>
        </w:rPr>
        <w:t>,</w:t>
      </w:r>
      <w:r w:rsidRPr="00AB3A06">
        <w:rPr>
          <w:rFonts w:ascii="Arial" w:hAnsi="Arial" w:cs="Arial"/>
          <w:color w:val="000000"/>
        </w:rPr>
        <w:t xml:space="preserve"> S</w:t>
      </w:r>
      <w:r w:rsidR="007338A7">
        <w:rPr>
          <w:rFonts w:ascii="Arial" w:hAnsi="Arial" w:cs="Arial"/>
          <w:color w:val="000000"/>
        </w:rPr>
        <w:t>.</w:t>
      </w:r>
      <w:r w:rsidRPr="00AB3A06">
        <w:rPr>
          <w:rFonts w:ascii="Arial" w:hAnsi="Arial" w:cs="Arial"/>
          <w:color w:val="000000"/>
        </w:rPr>
        <w:t>K</w:t>
      </w:r>
      <w:r w:rsidR="007338A7">
        <w:rPr>
          <w:rFonts w:ascii="Arial" w:hAnsi="Arial" w:cs="Arial"/>
          <w:color w:val="000000"/>
        </w:rPr>
        <w:t>.</w:t>
      </w:r>
      <w:r w:rsidRPr="00AB3A06">
        <w:rPr>
          <w:rFonts w:ascii="Arial" w:hAnsi="Arial" w:cs="Arial"/>
          <w:color w:val="000000"/>
        </w:rPr>
        <w:t>, Sharma</w:t>
      </w:r>
      <w:r w:rsidR="007338A7">
        <w:rPr>
          <w:rFonts w:ascii="Arial" w:hAnsi="Arial" w:cs="Arial"/>
          <w:color w:val="000000"/>
        </w:rPr>
        <w:t>,</w:t>
      </w:r>
      <w:r w:rsidRPr="00AB3A06">
        <w:rPr>
          <w:rFonts w:ascii="Arial" w:hAnsi="Arial" w:cs="Arial"/>
          <w:color w:val="000000"/>
        </w:rPr>
        <w:t xml:space="preserve"> V</w:t>
      </w:r>
      <w:r w:rsidR="007338A7">
        <w:rPr>
          <w:rFonts w:ascii="Arial" w:hAnsi="Arial" w:cs="Arial"/>
          <w:color w:val="000000"/>
        </w:rPr>
        <w:t>.</w:t>
      </w:r>
      <w:r w:rsidRPr="00AB3A06">
        <w:rPr>
          <w:rFonts w:ascii="Arial" w:hAnsi="Arial" w:cs="Arial"/>
          <w:color w:val="000000"/>
        </w:rPr>
        <w:t>K</w:t>
      </w:r>
      <w:r w:rsidR="007338A7">
        <w:rPr>
          <w:rFonts w:ascii="Arial" w:hAnsi="Arial" w:cs="Arial"/>
          <w:color w:val="000000"/>
        </w:rPr>
        <w:t>.,</w:t>
      </w:r>
      <w:r w:rsidRPr="00AB3A06">
        <w:rPr>
          <w:rFonts w:ascii="Arial" w:hAnsi="Arial" w:cs="Arial"/>
          <w:color w:val="000000"/>
        </w:rPr>
        <w:t xml:space="preserve"> et al.</w:t>
      </w:r>
      <w:r w:rsidR="007338A7">
        <w:rPr>
          <w:rFonts w:ascii="Arial" w:hAnsi="Arial" w:cs="Arial"/>
          <w:color w:val="000000"/>
        </w:rPr>
        <w:t xml:space="preserve"> (2021).</w:t>
      </w:r>
      <w:r w:rsidRPr="00AB3A06">
        <w:rPr>
          <w:rFonts w:ascii="Arial" w:hAnsi="Arial" w:cs="Arial"/>
          <w:color w:val="000000"/>
        </w:rPr>
        <w:t xml:space="preserve"> The potential application of endophytes in management of stress from drought and salinity</w:t>
      </w:r>
      <w:r w:rsidR="007338A7">
        <w:rPr>
          <w:rFonts w:ascii="Arial" w:hAnsi="Arial" w:cs="Arial"/>
          <w:color w:val="000000"/>
        </w:rPr>
        <w:t xml:space="preserve"> in crop plants. Microorganisms,</w:t>
      </w:r>
      <w:r w:rsidRPr="007338A7">
        <w:rPr>
          <w:rFonts w:ascii="Arial" w:hAnsi="Arial" w:cs="Arial"/>
          <w:bCs/>
          <w:color w:val="000000"/>
        </w:rPr>
        <w:t>9</w:t>
      </w:r>
      <w:r w:rsidRPr="00AB3A06">
        <w:rPr>
          <w:rFonts w:ascii="Arial" w:hAnsi="Arial" w:cs="Arial"/>
          <w:color w:val="000000"/>
        </w:rPr>
        <w:t>(8):1729</w:t>
      </w:r>
    </w:p>
    <w:p w14:paraId="4C342BFB" w14:textId="77777777" w:rsidR="009209EF" w:rsidRPr="009209EF" w:rsidRDefault="009209EF" w:rsidP="007153E2">
      <w:pPr>
        <w:autoSpaceDE w:val="0"/>
        <w:autoSpaceDN w:val="0"/>
        <w:adjustRightInd w:val="0"/>
        <w:spacing w:after="0" w:line="360" w:lineRule="auto"/>
        <w:ind w:left="720" w:hanging="720"/>
        <w:jc w:val="both"/>
        <w:rPr>
          <w:rFonts w:ascii="Arial" w:hAnsi="Arial" w:cs="Arial"/>
          <w:color w:val="000000"/>
        </w:rPr>
      </w:pPr>
      <w:r w:rsidRPr="009209EF">
        <w:rPr>
          <w:rFonts w:ascii="Arial" w:hAnsi="Arial" w:cs="Arial"/>
          <w:color w:val="000000"/>
        </w:rPr>
        <w:t>Wani</w:t>
      </w:r>
      <w:r w:rsidR="007338A7">
        <w:rPr>
          <w:rFonts w:ascii="Arial" w:hAnsi="Arial" w:cs="Arial"/>
          <w:color w:val="000000"/>
        </w:rPr>
        <w:t>,</w:t>
      </w:r>
      <w:r w:rsidRPr="009209EF">
        <w:rPr>
          <w:rFonts w:ascii="Arial" w:hAnsi="Arial" w:cs="Arial"/>
          <w:color w:val="000000"/>
        </w:rPr>
        <w:t xml:space="preserve"> S</w:t>
      </w:r>
      <w:r w:rsidR="007338A7">
        <w:rPr>
          <w:rFonts w:ascii="Arial" w:hAnsi="Arial" w:cs="Arial"/>
          <w:color w:val="000000"/>
        </w:rPr>
        <w:t>.</w:t>
      </w:r>
      <w:r w:rsidRPr="009209EF">
        <w:rPr>
          <w:rFonts w:ascii="Arial" w:hAnsi="Arial" w:cs="Arial"/>
          <w:color w:val="000000"/>
        </w:rPr>
        <w:t>H</w:t>
      </w:r>
      <w:r w:rsidR="007338A7">
        <w:rPr>
          <w:rFonts w:ascii="Arial" w:hAnsi="Arial" w:cs="Arial"/>
          <w:color w:val="000000"/>
        </w:rPr>
        <w:t>.</w:t>
      </w:r>
      <w:r w:rsidRPr="009209EF">
        <w:rPr>
          <w:rFonts w:ascii="Arial" w:hAnsi="Arial" w:cs="Arial"/>
          <w:color w:val="000000"/>
        </w:rPr>
        <w:t>, Kumar</w:t>
      </w:r>
      <w:r w:rsidR="007338A7">
        <w:rPr>
          <w:rFonts w:ascii="Arial" w:hAnsi="Arial" w:cs="Arial"/>
          <w:color w:val="000000"/>
        </w:rPr>
        <w:t>,</w:t>
      </w:r>
      <w:r w:rsidRPr="009209EF">
        <w:rPr>
          <w:rFonts w:ascii="Arial" w:hAnsi="Arial" w:cs="Arial"/>
          <w:color w:val="000000"/>
        </w:rPr>
        <w:t xml:space="preserve"> V</w:t>
      </w:r>
      <w:r w:rsidR="007338A7">
        <w:rPr>
          <w:rFonts w:ascii="Arial" w:hAnsi="Arial" w:cs="Arial"/>
          <w:color w:val="000000"/>
        </w:rPr>
        <w:t xml:space="preserve">., </w:t>
      </w:r>
      <w:proofErr w:type="spellStart"/>
      <w:proofErr w:type="gramStart"/>
      <w:r w:rsidR="007338A7">
        <w:rPr>
          <w:rFonts w:ascii="Arial" w:hAnsi="Arial" w:cs="Arial"/>
          <w:color w:val="000000"/>
        </w:rPr>
        <w:t>Shriram,</w:t>
      </w:r>
      <w:r w:rsidRPr="009209EF">
        <w:rPr>
          <w:rFonts w:ascii="Arial" w:hAnsi="Arial" w:cs="Arial"/>
          <w:color w:val="000000"/>
        </w:rPr>
        <w:t>V</w:t>
      </w:r>
      <w:proofErr w:type="spellEnd"/>
      <w:r w:rsidR="007338A7">
        <w:rPr>
          <w:rFonts w:ascii="Arial" w:hAnsi="Arial" w:cs="Arial"/>
          <w:color w:val="000000"/>
        </w:rPr>
        <w:t>.</w:t>
      </w:r>
      <w:proofErr w:type="gramEnd"/>
      <w:r w:rsidR="007338A7">
        <w:rPr>
          <w:rFonts w:ascii="Arial" w:hAnsi="Arial" w:cs="Arial"/>
          <w:color w:val="000000"/>
        </w:rPr>
        <w:t xml:space="preserve"> and</w:t>
      </w:r>
      <w:r w:rsidRPr="009209EF">
        <w:rPr>
          <w:rFonts w:ascii="Arial" w:hAnsi="Arial" w:cs="Arial"/>
          <w:color w:val="000000"/>
        </w:rPr>
        <w:t xml:space="preserve"> Sah</w:t>
      </w:r>
      <w:r w:rsidR="007338A7">
        <w:rPr>
          <w:rFonts w:ascii="Arial" w:hAnsi="Arial" w:cs="Arial"/>
          <w:color w:val="000000"/>
        </w:rPr>
        <w:t>,</w:t>
      </w:r>
      <w:r w:rsidRPr="009209EF">
        <w:rPr>
          <w:rFonts w:ascii="Arial" w:hAnsi="Arial" w:cs="Arial"/>
          <w:color w:val="000000"/>
        </w:rPr>
        <w:t xml:space="preserve"> S</w:t>
      </w:r>
      <w:r w:rsidR="007338A7">
        <w:rPr>
          <w:rFonts w:ascii="Arial" w:hAnsi="Arial" w:cs="Arial"/>
          <w:color w:val="000000"/>
        </w:rPr>
        <w:t>.</w:t>
      </w:r>
      <w:r w:rsidRPr="009209EF">
        <w:rPr>
          <w:rFonts w:ascii="Arial" w:hAnsi="Arial" w:cs="Arial"/>
          <w:color w:val="000000"/>
        </w:rPr>
        <w:t>K.</w:t>
      </w:r>
      <w:r w:rsidR="007338A7">
        <w:rPr>
          <w:rFonts w:ascii="Arial" w:hAnsi="Arial" w:cs="Arial"/>
          <w:color w:val="000000"/>
        </w:rPr>
        <w:t xml:space="preserve"> (2016).</w:t>
      </w:r>
      <w:r w:rsidRPr="009209EF">
        <w:rPr>
          <w:rFonts w:ascii="Arial" w:hAnsi="Arial" w:cs="Arial"/>
          <w:color w:val="000000"/>
        </w:rPr>
        <w:t xml:space="preserve"> Phytohormones and their metabolic engineering for abiotic stress tolerance in crop plants. The Crop Journal</w:t>
      </w:r>
      <w:r w:rsidR="007338A7">
        <w:rPr>
          <w:rFonts w:ascii="Arial" w:hAnsi="Arial" w:cs="Arial"/>
          <w:color w:val="000000"/>
        </w:rPr>
        <w:t xml:space="preserve">, </w:t>
      </w:r>
      <w:r w:rsidRPr="007338A7">
        <w:rPr>
          <w:rFonts w:ascii="Arial" w:hAnsi="Arial" w:cs="Arial"/>
          <w:bCs/>
          <w:color w:val="000000"/>
        </w:rPr>
        <w:t>4</w:t>
      </w:r>
      <w:r w:rsidRPr="009209EF">
        <w:rPr>
          <w:rFonts w:ascii="Arial" w:hAnsi="Arial" w:cs="Arial"/>
          <w:color w:val="000000"/>
        </w:rPr>
        <w:t xml:space="preserve">(3):162-176 </w:t>
      </w:r>
    </w:p>
    <w:p w14:paraId="08881A86" w14:textId="77777777" w:rsidR="009209EF" w:rsidRPr="00490944" w:rsidRDefault="009209EF" w:rsidP="007153E2">
      <w:pPr>
        <w:autoSpaceDE w:val="0"/>
        <w:autoSpaceDN w:val="0"/>
        <w:adjustRightInd w:val="0"/>
        <w:spacing w:after="0" w:line="360" w:lineRule="auto"/>
        <w:ind w:left="720" w:hanging="720"/>
        <w:jc w:val="both"/>
        <w:rPr>
          <w:rFonts w:ascii="Arial" w:hAnsi="Arial" w:cs="Arial"/>
          <w:color w:val="000000"/>
        </w:rPr>
      </w:pPr>
      <w:r w:rsidRPr="009209EF">
        <w:rPr>
          <w:rFonts w:ascii="Arial" w:hAnsi="Arial" w:cs="Arial"/>
          <w:color w:val="000000"/>
        </w:rPr>
        <w:t>Waqas</w:t>
      </w:r>
      <w:r w:rsidR="007338A7">
        <w:rPr>
          <w:rFonts w:ascii="Arial" w:hAnsi="Arial" w:cs="Arial"/>
          <w:color w:val="000000"/>
        </w:rPr>
        <w:t>,</w:t>
      </w:r>
      <w:r w:rsidRPr="009209EF">
        <w:rPr>
          <w:rFonts w:ascii="Arial" w:hAnsi="Arial" w:cs="Arial"/>
          <w:color w:val="000000"/>
        </w:rPr>
        <w:t xml:space="preserve"> M</w:t>
      </w:r>
      <w:r w:rsidR="007338A7">
        <w:rPr>
          <w:rFonts w:ascii="Arial" w:hAnsi="Arial" w:cs="Arial"/>
          <w:color w:val="000000"/>
        </w:rPr>
        <w:t>.</w:t>
      </w:r>
      <w:r w:rsidRPr="009209EF">
        <w:rPr>
          <w:rFonts w:ascii="Arial" w:hAnsi="Arial" w:cs="Arial"/>
          <w:color w:val="000000"/>
        </w:rPr>
        <w:t>, Khan</w:t>
      </w:r>
      <w:r w:rsidR="007338A7">
        <w:rPr>
          <w:rFonts w:ascii="Arial" w:hAnsi="Arial" w:cs="Arial"/>
          <w:color w:val="000000"/>
        </w:rPr>
        <w:t>,</w:t>
      </w:r>
      <w:r w:rsidRPr="009209EF">
        <w:rPr>
          <w:rFonts w:ascii="Arial" w:hAnsi="Arial" w:cs="Arial"/>
          <w:color w:val="000000"/>
        </w:rPr>
        <w:t xml:space="preserve"> A</w:t>
      </w:r>
      <w:r w:rsidR="007338A7">
        <w:rPr>
          <w:rFonts w:ascii="Arial" w:hAnsi="Arial" w:cs="Arial"/>
          <w:color w:val="000000"/>
        </w:rPr>
        <w:t>.</w:t>
      </w:r>
      <w:r w:rsidRPr="009209EF">
        <w:rPr>
          <w:rFonts w:ascii="Arial" w:hAnsi="Arial" w:cs="Arial"/>
          <w:color w:val="000000"/>
        </w:rPr>
        <w:t>L</w:t>
      </w:r>
      <w:r w:rsidR="007338A7">
        <w:rPr>
          <w:rFonts w:ascii="Arial" w:hAnsi="Arial" w:cs="Arial"/>
          <w:color w:val="000000"/>
        </w:rPr>
        <w:t>.</w:t>
      </w:r>
      <w:r w:rsidRPr="009209EF">
        <w:rPr>
          <w:rFonts w:ascii="Arial" w:hAnsi="Arial" w:cs="Arial"/>
          <w:color w:val="000000"/>
        </w:rPr>
        <w:t>, Kamran</w:t>
      </w:r>
      <w:r w:rsidR="007338A7">
        <w:rPr>
          <w:rFonts w:ascii="Arial" w:hAnsi="Arial" w:cs="Arial"/>
          <w:color w:val="000000"/>
        </w:rPr>
        <w:t>,</w:t>
      </w:r>
      <w:r w:rsidRPr="009209EF">
        <w:rPr>
          <w:rFonts w:ascii="Arial" w:hAnsi="Arial" w:cs="Arial"/>
          <w:color w:val="000000"/>
        </w:rPr>
        <w:t xml:space="preserve"> M</w:t>
      </w:r>
      <w:r w:rsidR="007338A7">
        <w:rPr>
          <w:rFonts w:ascii="Arial" w:hAnsi="Arial" w:cs="Arial"/>
          <w:color w:val="000000"/>
        </w:rPr>
        <w:t>.</w:t>
      </w:r>
      <w:r w:rsidRPr="009209EF">
        <w:rPr>
          <w:rFonts w:ascii="Arial" w:hAnsi="Arial" w:cs="Arial"/>
          <w:color w:val="000000"/>
        </w:rPr>
        <w:t>, Hamayun</w:t>
      </w:r>
      <w:r w:rsidR="007338A7">
        <w:rPr>
          <w:rFonts w:ascii="Arial" w:hAnsi="Arial" w:cs="Arial"/>
          <w:color w:val="000000"/>
        </w:rPr>
        <w:t>,</w:t>
      </w:r>
      <w:r w:rsidRPr="009209EF">
        <w:rPr>
          <w:rFonts w:ascii="Arial" w:hAnsi="Arial" w:cs="Arial"/>
          <w:color w:val="000000"/>
        </w:rPr>
        <w:t xml:space="preserve"> M</w:t>
      </w:r>
      <w:r w:rsidR="007338A7">
        <w:rPr>
          <w:rFonts w:ascii="Arial" w:hAnsi="Arial" w:cs="Arial"/>
          <w:color w:val="000000"/>
        </w:rPr>
        <w:t>.</w:t>
      </w:r>
      <w:r w:rsidRPr="009209EF">
        <w:rPr>
          <w:rFonts w:ascii="Arial" w:hAnsi="Arial" w:cs="Arial"/>
          <w:color w:val="000000"/>
        </w:rPr>
        <w:t>, Kang</w:t>
      </w:r>
      <w:r w:rsidR="007338A7">
        <w:rPr>
          <w:rFonts w:ascii="Arial" w:hAnsi="Arial" w:cs="Arial"/>
          <w:color w:val="000000"/>
        </w:rPr>
        <w:t>,</w:t>
      </w:r>
      <w:r w:rsidRPr="009209EF">
        <w:rPr>
          <w:rFonts w:ascii="Arial" w:hAnsi="Arial" w:cs="Arial"/>
          <w:color w:val="000000"/>
        </w:rPr>
        <w:t xml:space="preserve"> S</w:t>
      </w:r>
      <w:r w:rsidR="007338A7">
        <w:rPr>
          <w:rFonts w:ascii="Arial" w:hAnsi="Arial" w:cs="Arial"/>
          <w:color w:val="000000"/>
        </w:rPr>
        <w:t>.</w:t>
      </w:r>
      <w:r w:rsidRPr="009209EF">
        <w:rPr>
          <w:rFonts w:ascii="Arial" w:hAnsi="Arial" w:cs="Arial"/>
          <w:color w:val="000000"/>
        </w:rPr>
        <w:t>M</w:t>
      </w:r>
      <w:r w:rsidR="007338A7">
        <w:rPr>
          <w:rFonts w:ascii="Arial" w:hAnsi="Arial" w:cs="Arial"/>
          <w:color w:val="000000"/>
        </w:rPr>
        <w:t xml:space="preserve">. </w:t>
      </w:r>
      <w:proofErr w:type="gramStart"/>
      <w:r w:rsidR="007338A7">
        <w:rPr>
          <w:rFonts w:ascii="Arial" w:hAnsi="Arial" w:cs="Arial"/>
          <w:color w:val="000000"/>
        </w:rPr>
        <w:t xml:space="preserve">and </w:t>
      </w:r>
      <w:r w:rsidRPr="009209EF">
        <w:rPr>
          <w:rFonts w:ascii="Arial" w:hAnsi="Arial" w:cs="Arial"/>
          <w:color w:val="000000"/>
        </w:rPr>
        <w:t xml:space="preserve"> Kim</w:t>
      </w:r>
      <w:proofErr w:type="gramEnd"/>
      <w:r w:rsidR="007338A7">
        <w:rPr>
          <w:rFonts w:ascii="Arial" w:hAnsi="Arial" w:cs="Arial"/>
          <w:color w:val="000000"/>
        </w:rPr>
        <w:t>, Y.</w:t>
      </w:r>
      <w:r w:rsidRPr="009209EF">
        <w:rPr>
          <w:rFonts w:ascii="Arial" w:hAnsi="Arial" w:cs="Arial"/>
          <w:color w:val="000000"/>
        </w:rPr>
        <w:t>H, et al.</w:t>
      </w:r>
      <w:r w:rsidR="007338A7">
        <w:rPr>
          <w:rFonts w:ascii="Arial" w:hAnsi="Arial" w:cs="Arial"/>
          <w:color w:val="000000"/>
        </w:rPr>
        <w:t xml:space="preserve"> (2012). </w:t>
      </w:r>
      <w:r w:rsidRPr="009209EF">
        <w:rPr>
          <w:rFonts w:ascii="Arial" w:hAnsi="Arial" w:cs="Arial"/>
          <w:color w:val="000000"/>
        </w:rPr>
        <w:t xml:space="preserve"> Endophytic fungi produce gibberellins and indoleacetic acid and promotes host-plant growth during stress. Molecules</w:t>
      </w:r>
      <w:r w:rsidR="007338A7">
        <w:rPr>
          <w:rFonts w:ascii="Arial" w:hAnsi="Arial" w:cs="Arial"/>
          <w:color w:val="000000"/>
        </w:rPr>
        <w:t>,</w:t>
      </w:r>
      <w:r w:rsidRPr="007338A7">
        <w:rPr>
          <w:rFonts w:ascii="Arial" w:hAnsi="Arial" w:cs="Arial"/>
          <w:bCs/>
          <w:color w:val="000000"/>
        </w:rPr>
        <w:t>17</w:t>
      </w:r>
      <w:r w:rsidRPr="009209EF">
        <w:rPr>
          <w:rFonts w:ascii="Arial" w:hAnsi="Arial" w:cs="Arial"/>
          <w:color w:val="000000"/>
        </w:rPr>
        <w:t xml:space="preserve">(9):10754-10773 </w:t>
      </w:r>
    </w:p>
    <w:p w14:paraId="686E2E17" w14:textId="77777777" w:rsidR="00AB3A06" w:rsidRPr="00490944" w:rsidRDefault="00AB3A06" w:rsidP="007153E2">
      <w:pPr>
        <w:pStyle w:val="EndNoteBibliography"/>
        <w:spacing w:after="0" w:line="360" w:lineRule="auto"/>
        <w:ind w:left="720" w:hanging="720"/>
        <w:jc w:val="both"/>
        <w:rPr>
          <w:rFonts w:ascii="Arial" w:hAnsi="Arial" w:cs="Arial"/>
        </w:rPr>
      </w:pPr>
      <w:r w:rsidRPr="00490944">
        <w:rPr>
          <w:rFonts w:ascii="Arial" w:hAnsi="Arial" w:cs="Arial"/>
        </w:rPr>
        <w:lastRenderedPageBreak/>
        <w:t>Wu, Qiong-Ying, Jun-Qiang Jia, Guang-Xiu Tan, Hui Y</w:t>
      </w:r>
      <w:r w:rsidR="007338A7">
        <w:rPr>
          <w:rFonts w:ascii="Arial" w:hAnsi="Arial" w:cs="Arial"/>
        </w:rPr>
        <w:t xml:space="preserve">an, and Zhong-Zheng Gui. (2012). </w:t>
      </w:r>
      <w:r w:rsidRPr="00490944">
        <w:rPr>
          <w:rFonts w:ascii="Arial" w:hAnsi="Arial" w:cs="Arial"/>
        </w:rPr>
        <w:t xml:space="preserve">Isolation and characterization of an antimicrobial endophytic bacterium ME-2 from mulberry twig in China.  </w:t>
      </w:r>
      <w:r w:rsidRPr="007338A7">
        <w:rPr>
          <w:rFonts w:ascii="Arial" w:hAnsi="Arial" w:cs="Arial"/>
        </w:rPr>
        <w:t>African Journal of Microbiology Research</w:t>
      </w:r>
      <w:r w:rsidR="007338A7">
        <w:rPr>
          <w:rFonts w:ascii="Arial" w:hAnsi="Arial" w:cs="Arial"/>
        </w:rPr>
        <w:t>,</w:t>
      </w:r>
      <w:r w:rsidRPr="00490944">
        <w:rPr>
          <w:rFonts w:ascii="Arial" w:hAnsi="Arial" w:cs="Arial"/>
        </w:rPr>
        <w:t xml:space="preserve"> 6 (35):6462-6467.</w:t>
      </w:r>
    </w:p>
    <w:p w14:paraId="65EB1706" w14:textId="77777777" w:rsidR="002E6FFE" w:rsidRPr="00490944" w:rsidRDefault="0006220A" w:rsidP="007153E2">
      <w:pPr>
        <w:pStyle w:val="EndNoteBibliography"/>
        <w:spacing w:after="0" w:line="360" w:lineRule="auto"/>
        <w:ind w:left="720" w:hanging="720"/>
        <w:jc w:val="both"/>
        <w:rPr>
          <w:rFonts w:ascii="Arial" w:hAnsi="Arial" w:cs="Arial"/>
        </w:rPr>
      </w:pPr>
      <w:r w:rsidRPr="00490944">
        <w:rPr>
          <w:rFonts w:ascii="Arial" w:hAnsi="Arial" w:cs="Arial"/>
        </w:rPr>
        <w:t>Xu</w:t>
      </w:r>
      <w:r w:rsidR="007338A7">
        <w:rPr>
          <w:rFonts w:ascii="Arial" w:hAnsi="Arial" w:cs="Arial"/>
        </w:rPr>
        <w:t>,</w:t>
      </w:r>
      <w:r w:rsidRPr="00490944">
        <w:rPr>
          <w:rFonts w:ascii="Arial" w:hAnsi="Arial" w:cs="Arial"/>
        </w:rPr>
        <w:t xml:space="preserve"> W</w:t>
      </w:r>
      <w:r w:rsidR="007338A7">
        <w:rPr>
          <w:rFonts w:ascii="Arial" w:hAnsi="Arial" w:cs="Arial"/>
        </w:rPr>
        <w:t>.</w:t>
      </w:r>
      <w:r w:rsidRPr="00490944">
        <w:rPr>
          <w:rFonts w:ascii="Arial" w:hAnsi="Arial" w:cs="Arial"/>
        </w:rPr>
        <w:t>, Wang</w:t>
      </w:r>
      <w:r w:rsidR="007338A7">
        <w:rPr>
          <w:rFonts w:ascii="Arial" w:hAnsi="Arial" w:cs="Arial"/>
        </w:rPr>
        <w:t>,</w:t>
      </w:r>
      <w:r w:rsidRPr="00490944">
        <w:rPr>
          <w:rFonts w:ascii="Arial" w:hAnsi="Arial" w:cs="Arial"/>
        </w:rPr>
        <w:t xml:space="preserve"> F</w:t>
      </w:r>
      <w:r w:rsidR="007338A7">
        <w:rPr>
          <w:rFonts w:ascii="Arial" w:hAnsi="Arial" w:cs="Arial"/>
        </w:rPr>
        <w:t>.</w:t>
      </w:r>
      <w:r w:rsidRPr="00490944">
        <w:rPr>
          <w:rFonts w:ascii="Arial" w:hAnsi="Arial" w:cs="Arial"/>
        </w:rPr>
        <w:t>, Zhang</w:t>
      </w:r>
      <w:r w:rsidR="007338A7">
        <w:rPr>
          <w:rFonts w:ascii="Arial" w:hAnsi="Arial" w:cs="Arial"/>
        </w:rPr>
        <w:t>,</w:t>
      </w:r>
      <w:r w:rsidRPr="00490944">
        <w:rPr>
          <w:rFonts w:ascii="Arial" w:hAnsi="Arial" w:cs="Arial"/>
        </w:rPr>
        <w:t xml:space="preserve"> M</w:t>
      </w:r>
      <w:r w:rsidR="007338A7">
        <w:rPr>
          <w:rFonts w:ascii="Arial" w:hAnsi="Arial" w:cs="Arial"/>
        </w:rPr>
        <w:t>.</w:t>
      </w:r>
      <w:r w:rsidRPr="00490944">
        <w:rPr>
          <w:rFonts w:ascii="Arial" w:hAnsi="Arial" w:cs="Arial"/>
        </w:rPr>
        <w:t>, Ou</w:t>
      </w:r>
      <w:r w:rsidR="007338A7">
        <w:rPr>
          <w:rFonts w:ascii="Arial" w:hAnsi="Arial" w:cs="Arial"/>
        </w:rPr>
        <w:t>,</w:t>
      </w:r>
      <w:r w:rsidRPr="00490944">
        <w:rPr>
          <w:rFonts w:ascii="Arial" w:hAnsi="Arial" w:cs="Arial"/>
        </w:rPr>
        <w:t xml:space="preserve"> T</w:t>
      </w:r>
      <w:r w:rsidR="007338A7">
        <w:rPr>
          <w:rFonts w:ascii="Arial" w:hAnsi="Arial" w:cs="Arial"/>
        </w:rPr>
        <w:t>.</w:t>
      </w:r>
      <w:r w:rsidRPr="00490944">
        <w:rPr>
          <w:rFonts w:ascii="Arial" w:hAnsi="Arial" w:cs="Arial"/>
        </w:rPr>
        <w:t>, Wang</w:t>
      </w:r>
      <w:r w:rsidR="007338A7">
        <w:rPr>
          <w:rFonts w:ascii="Arial" w:hAnsi="Arial" w:cs="Arial"/>
        </w:rPr>
        <w:t>,</w:t>
      </w:r>
      <w:r w:rsidRPr="00490944">
        <w:rPr>
          <w:rFonts w:ascii="Arial" w:hAnsi="Arial" w:cs="Arial"/>
        </w:rPr>
        <w:t xml:space="preserve"> R</w:t>
      </w:r>
      <w:r w:rsidR="007338A7">
        <w:rPr>
          <w:rFonts w:ascii="Arial" w:hAnsi="Arial" w:cs="Arial"/>
        </w:rPr>
        <w:t>.</w:t>
      </w:r>
      <w:r w:rsidRPr="00490944">
        <w:rPr>
          <w:rFonts w:ascii="Arial" w:hAnsi="Arial" w:cs="Arial"/>
        </w:rPr>
        <w:t>, Strobel</w:t>
      </w:r>
      <w:r w:rsidR="007338A7">
        <w:rPr>
          <w:rFonts w:ascii="Arial" w:hAnsi="Arial" w:cs="Arial"/>
        </w:rPr>
        <w:t>,</w:t>
      </w:r>
      <w:r w:rsidRPr="00490944">
        <w:rPr>
          <w:rFonts w:ascii="Arial" w:hAnsi="Arial" w:cs="Arial"/>
        </w:rPr>
        <w:t xml:space="preserve"> G</w:t>
      </w:r>
      <w:r w:rsidR="007338A7">
        <w:rPr>
          <w:rFonts w:ascii="Arial" w:hAnsi="Arial" w:cs="Arial"/>
        </w:rPr>
        <w:t>. et al.(</w:t>
      </w:r>
      <w:r w:rsidRPr="00490944">
        <w:rPr>
          <w:rFonts w:ascii="Arial" w:hAnsi="Arial" w:cs="Arial"/>
        </w:rPr>
        <w:t>2019</w:t>
      </w:r>
      <w:r w:rsidR="007338A7">
        <w:rPr>
          <w:rFonts w:ascii="Arial" w:hAnsi="Arial" w:cs="Arial"/>
        </w:rPr>
        <w:t>)</w:t>
      </w:r>
      <w:r w:rsidRPr="00490944">
        <w:rPr>
          <w:rFonts w:ascii="Arial" w:hAnsi="Arial" w:cs="Arial"/>
        </w:rPr>
        <w:t>. Diversity of cultivable endophytic bacteria in mulbery and their potential for antimicrobial and plant growth-promoting activities. Microbiological Research, 229: 126328.</w:t>
      </w:r>
    </w:p>
    <w:p w14:paraId="06DF25E3" w14:textId="77777777" w:rsidR="002E6FFE" w:rsidRPr="00490944" w:rsidRDefault="002E6FFE" w:rsidP="007153E2">
      <w:pPr>
        <w:pStyle w:val="EndNoteBibliography"/>
        <w:spacing w:after="0" w:line="360" w:lineRule="auto"/>
        <w:ind w:left="720" w:hanging="720"/>
        <w:jc w:val="both"/>
        <w:rPr>
          <w:rFonts w:ascii="Arial" w:hAnsi="Arial" w:cs="Arial"/>
        </w:rPr>
      </w:pPr>
      <w:r w:rsidRPr="00490944">
        <w:rPr>
          <w:rFonts w:ascii="Arial" w:hAnsi="Arial" w:cs="Arial"/>
        </w:rPr>
        <w:t xml:space="preserve"> Xie</w:t>
      </w:r>
      <w:r w:rsidR="007338A7">
        <w:rPr>
          <w:rFonts w:ascii="Arial" w:hAnsi="Arial" w:cs="Arial"/>
        </w:rPr>
        <w:t>,</w:t>
      </w:r>
      <w:r w:rsidRPr="00490944">
        <w:rPr>
          <w:rFonts w:ascii="Arial" w:hAnsi="Arial" w:cs="Arial"/>
        </w:rPr>
        <w:t xml:space="preserve"> S</w:t>
      </w:r>
      <w:r w:rsidR="007338A7">
        <w:rPr>
          <w:rFonts w:ascii="Arial" w:hAnsi="Arial" w:cs="Arial"/>
        </w:rPr>
        <w:t>.</w:t>
      </w:r>
      <w:r w:rsidRPr="00490944">
        <w:rPr>
          <w:rFonts w:ascii="Arial" w:hAnsi="Arial" w:cs="Arial"/>
        </w:rPr>
        <w:t>, Vallet</w:t>
      </w:r>
      <w:r w:rsidR="007338A7">
        <w:rPr>
          <w:rFonts w:ascii="Arial" w:hAnsi="Arial" w:cs="Arial"/>
        </w:rPr>
        <w:t>,</w:t>
      </w:r>
      <w:r w:rsidRPr="00490944">
        <w:rPr>
          <w:rFonts w:ascii="Arial" w:hAnsi="Arial" w:cs="Arial"/>
        </w:rPr>
        <w:t xml:space="preserve"> M</w:t>
      </w:r>
      <w:r w:rsidR="007338A7">
        <w:rPr>
          <w:rFonts w:ascii="Arial" w:hAnsi="Arial" w:cs="Arial"/>
        </w:rPr>
        <w:t>.</w:t>
      </w:r>
      <w:r w:rsidRPr="00490944">
        <w:rPr>
          <w:rFonts w:ascii="Arial" w:hAnsi="Arial" w:cs="Arial"/>
        </w:rPr>
        <w:t>, Sun</w:t>
      </w:r>
      <w:r w:rsidR="007338A7">
        <w:rPr>
          <w:rFonts w:ascii="Arial" w:hAnsi="Arial" w:cs="Arial"/>
        </w:rPr>
        <w:t>,</w:t>
      </w:r>
      <w:r w:rsidRPr="00490944">
        <w:rPr>
          <w:rFonts w:ascii="Arial" w:hAnsi="Arial" w:cs="Arial"/>
        </w:rPr>
        <w:t xml:space="preserve"> C</w:t>
      </w:r>
      <w:r w:rsidR="007338A7">
        <w:rPr>
          <w:rFonts w:ascii="Arial" w:hAnsi="Arial" w:cs="Arial"/>
        </w:rPr>
        <w:t>.</w:t>
      </w:r>
      <w:r w:rsidRPr="00490944">
        <w:rPr>
          <w:rFonts w:ascii="Arial" w:hAnsi="Arial" w:cs="Arial"/>
        </w:rPr>
        <w:t>, Kunert</w:t>
      </w:r>
      <w:r w:rsidR="007338A7">
        <w:rPr>
          <w:rFonts w:ascii="Arial" w:hAnsi="Arial" w:cs="Arial"/>
        </w:rPr>
        <w:t>,</w:t>
      </w:r>
      <w:r w:rsidRPr="00490944">
        <w:rPr>
          <w:rFonts w:ascii="Arial" w:hAnsi="Arial" w:cs="Arial"/>
        </w:rPr>
        <w:t xml:space="preserve"> M</w:t>
      </w:r>
      <w:r w:rsidR="007338A7">
        <w:rPr>
          <w:rFonts w:ascii="Arial" w:hAnsi="Arial" w:cs="Arial"/>
        </w:rPr>
        <w:t>.</w:t>
      </w:r>
      <w:r w:rsidRPr="00490944">
        <w:rPr>
          <w:rFonts w:ascii="Arial" w:hAnsi="Arial" w:cs="Arial"/>
        </w:rPr>
        <w:t>, David</w:t>
      </w:r>
      <w:r w:rsidR="007338A7">
        <w:rPr>
          <w:rFonts w:ascii="Arial" w:hAnsi="Arial" w:cs="Arial"/>
        </w:rPr>
        <w:t>,</w:t>
      </w:r>
      <w:r w:rsidRPr="00490944">
        <w:rPr>
          <w:rFonts w:ascii="Arial" w:hAnsi="Arial" w:cs="Arial"/>
        </w:rPr>
        <w:t xml:space="preserve"> A</w:t>
      </w:r>
      <w:r w:rsidR="007338A7">
        <w:rPr>
          <w:rFonts w:ascii="Arial" w:hAnsi="Arial" w:cs="Arial"/>
        </w:rPr>
        <w:t xml:space="preserve">., Zhang, </w:t>
      </w:r>
      <w:r w:rsidRPr="00490944">
        <w:rPr>
          <w:rFonts w:ascii="Arial" w:hAnsi="Arial" w:cs="Arial"/>
        </w:rPr>
        <w:t>X</w:t>
      </w:r>
      <w:r w:rsidR="007338A7">
        <w:rPr>
          <w:rFonts w:ascii="Arial" w:hAnsi="Arial" w:cs="Arial"/>
        </w:rPr>
        <w:t>., et al.</w:t>
      </w:r>
      <w:r w:rsidRPr="00490944">
        <w:rPr>
          <w:rFonts w:ascii="Arial" w:hAnsi="Arial" w:cs="Arial"/>
        </w:rPr>
        <w:t>.</w:t>
      </w:r>
      <w:r w:rsidR="007338A7">
        <w:rPr>
          <w:rFonts w:ascii="Arial" w:hAnsi="Arial" w:cs="Arial"/>
        </w:rPr>
        <w:t>(</w:t>
      </w:r>
      <w:r w:rsidRPr="00490944">
        <w:rPr>
          <w:rFonts w:ascii="Arial" w:hAnsi="Arial" w:cs="Arial"/>
        </w:rPr>
        <w:t>2020</w:t>
      </w:r>
      <w:r w:rsidR="007338A7">
        <w:rPr>
          <w:rFonts w:ascii="Arial" w:hAnsi="Arial" w:cs="Arial"/>
        </w:rPr>
        <w:t>)</w:t>
      </w:r>
      <w:r w:rsidRPr="00490944">
        <w:rPr>
          <w:rFonts w:ascii="Arial" w:hAnsi="Arial" w:cs="Arial"/>
        </w:rPr>
        <w:t>. Biocontrol Potential of a Novel Endophytic Bacterium From Mulberry (</w:t>
      </w:r>
      <w:r w:rsidRPr="00490944">
        <w:rPr>
          <w:rFonts w:ascii="Arial" w:hAnsi="Arial" w:cs="Arial"/>
          <w:i/>
          <w:iCs/>
        </w:rPr>
        <w:t>Morus</w:t>
      </w:r>
      <w:r w:rsidRPr="00490944">
        <w:rPr>
          <w:rFonts w:ascii="Arial" w:hAnsi="Arial" w:cs="Arial"/>
        </w:rPr>
        <w:t xml:space="preserve">) Tree. Frontiers in Bioengineering and biotechnology, 7:488. </w:t>
      </w:r>
    </w:p>
    <w:p w14:paraId="39BD2DBD" w14:textId="77777777" w:rsidR="00CF06B4" w:rsidRPr="00490944" w:rsidRDefault="00CF06B4" w:rsidP="007153E2">
      <w:pPr>
        <w:spacing w:after="0" w:line="360" w:lineRule="auto"/>
        <w:jc w:val="both"/>
        <w:rPr>
          <w:rFonts w:ascii="Arial" w:hAnsi="Arial" w:cs="Arial"/>
        </w:rPr>
      </w:pPr>
    </w:p>
    <w:sectPr w:rsidR="00CF06B4" w:rsidRPr="00490944" w:rsidSect="00811DAC">
      <w:pgSz w:w="12240" w:h="15840"/>
      <w:pgMar w:top="1440" w:right="116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209A4" w14:textId="77777777" w:rsidR="007A174E" w:rsidRDefault="007A174E" w:rsidP="006629CB">
      <w:pPr>
        <w:spacing w:after="0" w:line="240" w:lineRule="auto"/>
      </w:pPr>
      <w:r>
        <w:separator/>
      </w:r>
    </w:p>
  </w:endnote>
  <w:endnote w:type="continuationSeparator" w:id="0">
    <w:p w14:paraId="675D0E6D" w14:textId="77777777" w:rsidR="007A174E" w:rsidRDefault="007A174E" w:rsidP="00662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F2CE" w14:textId="77777777" w:rsidR="006629CB" w:rsidRDefault="006629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B09B4" w14:textId="77777777" w:rsidR="006629CB" w:rsidRDefault="006629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FDF76" w14:textId="77777777" w:rsidR="006629CB" w:rsidRDefault="00662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E5795" w14:textId="77777777" w:rsidR="007A174E" w:rsidRDefault="007A174E" w:rsidP="006629CB">
      <w:pPr>
        <w:spacing w:after="0" w:line="240" w:lineRule="auto"/>
      </w:pPr>
      <w:r>
        <w:separator/>
      </w:r>
    </w:p>
  </w:footnote>
  <w:footnote w:type="continuationSeparator" w:id="0">
    <w:p w14:paraId="1A82CD36" w14:textId="77777777" w:rsidR="007A174E" w:rsidRDefault="007A174E" w:rsidP="00662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41913" w14:textId="77777777" w:rsidR="006629CB" w:rsidRDefault="00000000">
    <w:pPr>
      <w:pStyle w:val="Header"/>
    </w:pPr>
    <w:r>
      <w:rPr>
        <w:noProof/>
      </w:rPr>
      <w:pict w14:anchorId="656DB2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032469" o:spid="_x0000_s1026" type="#_x0000_t136" style="position:absolute;margin-left:0;margin-top:0;width:571.65pt;height:107.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AC25A" w14:textId="77777777" w:rsidR="006629CB" w:rsidRDefault="00000000">
    <w:pPr>
      <w:pStyle w:val="Header"/>
    </w:pPr>
    <w:r>
      <w:rPr>
        <w:noProof/>
      </w:rPr>
      <w:pict w14:anchorId="3C6DEB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032470" o:spid="_x0000_s1027" type="#_x0000_t136" style="position:absolute;margin-left:0;margin-top:0;width:571.65pt;height:107.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168F" w14:textId="77777777" w:rsidR="006629CB" w:rsidRDefault="00000000">
    <w:pPr>
      <w:pStyle w:val="Header"/>
    </w:pPr>
    <w:r>
      <w:rPr>
        <w:noProof/>
      </w:rPr>
      <w:pict w14:anchorId="5FE2F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032468" o:spid="_x0000_s1025" type="#_x0000_t136" style="position:absolute;margin-left:0;margin-top:0;width:571.65pt;height:107.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A2D20"/>
    <w:multiLevelType w:val="hybridMultilevel"/>
    <w:tmpl w:val="0C7C6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364BC5"/>
    <w:multiLevelType w:val="hybridMultilevel"/>
    <w:tmpl w:val="18409D3C"/>
    <w:lvl w:ilvl="0" w:tplc="CDF020D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7058203">
    <w:abstractNumId w:val="1"/>
  </w:num>
  <w:num w:numId="2" w16cid:durableId="1812096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S0NDE1NjCzMDcxM7VQ0lEKTi0uzszPAykwqgUAFaPMjywAAAA="/>
  </w:docVars>
  <w:rsids>
    <w:rsidRoot w:val="007933F9"/>
    <w:rsid w:val="00004F34"/>
    <w:rsid w:val="00021A2B"/>
    <w:rsid w:val="0002376B"/>
    <w:rsid w:val="0006220A"/>
    <w:rsid w:val="0007510B"/>
    <w:rsid w:val="00094F95"/>
    <w:rsid w:val="000C434A"/>
    <w:rsid w:val="000F3CD5"/>
    <w:rsid w:val="000F638E"/>
    <w:rsid w:val="00122FC6"/>
    <w:rsid w:val="00155C0C"/>
    <w:rsid w:val="00162333"/>
    <w:rsid w:val="0017513D"/>
    <w:rsid w:val="0019114D"/>
    <w:rsid w:val="001A6B42"/>
    <w:rsid w:val="001F7687"/>
    <w:rsid w:val="00200C39"/>
    <w:rsid w:val="00204338"/>
    <w:rsid w:val="00215B77"/>
    <w:rsid w:val="00247BFF"/>
    <w:rsid w:val="00254FBD"/>
    <w:rsid w:val="0026106D"/>
    <w:rsid w:val="00291332"/>
    <w:rsid w:val="00297BD9"/>
    <w:rsid w:val="002E6FFE"/>
    <w:rsid w:val="00305F78"/>
    <w:rsid w:val="00306880"/>
    <w:rsid w:val="00310224"/>
    <w:rsid w:val="003135F6"/>
    <w:rsid w:val="00362E23"/>
    <w:rsid w:val="00365DF9"/>
    <w:rsid w:val="003A3B3B"/>
    <w:rsid w:val="003E65D0"/>
    <w:rsid w:val="003F15AE"/>
    <w:rsid w:val="003F75A3"/>
    <w:rsid w:val="00401FC6"/>
    <w:rsid w:val="004811DB"/>
    <w:rsid w:val="00490944"/>
    <w:rsid w:val="004918FF"/>
    <w:rsid w:val="004C7F95"/>
    <w:rsid w:val="00501B94"/>
    <w:rsid w:val="00510EA2"/>
    <w:rsid w:val="00530224"/>
    <w:rsid w:val="00530C0E"/>
    <w:rsid w:val="00556A99"/>
    <w:rsid w:val="00571FC1"/>
    <w:rsid w:val="0060262C"/>
    <w:rsid w:val="00610E60"/>
    <w:rsid w:val="006177C3"/>
    <w:rsid w:val="00623F8E"/>
    <w:rsid w:val="00644CDA"/>
    <w:rsid w:val="0064547C"/>
    <w:rsid w:val="006629CB"/>
    <w:rsid w:val="006679EC"/>
    <w:rsid w:val="006831E1"/>
    <w:rsid w:val="006D58FC"/>
    <w:rsid w:val="006E6704"/>
    <w:rsid w:val="006E7B22"/>
    <w:rsid w:val="007153E2"/>
    <w:rsid w:val="007338A7"/>
    <w:rsid w:val="00737375"/>
    <w:rsid w:val="00751888"/>
    <w:rsid w:val="00752B8E"/>
    <w:rsid w:val="00780A27"/>
    <w:rsid w:val="007933F9"/>
    <w:rsid w:val="007A174E"/>
    <w:rsid w:val="007B768E"/>
    <w:rsid w:val="007D7AB7"/>
    <w:rsid w:val="00811DAC"/>
    <w:rsid w:val="0081779A"/>
    <w:rsid w:val="0082000F"/>
    <w:rsid w:val="00852DBE"/>
    <w:rsid w:val="008B5176"/>
    <w:rsid w:val="008C4CCC"/>
    <w:rsid w:val="008F3B59"/>
    <w:rsid w:val="009209EF"/>
    <w:rsid w:val="0093151E"/>
    <w:rsid w:val="0094056A"/>
    <w:rsid w:val="009419D9"/>
    <w:rsid w:val="0095397B"/>
    <w:rsid w:val="009762DD"/>
    <w:rsid w:val="00984B81"/>
    <w:rsid w:val="0099206F"/>
    <w:rsid w:val="009931A4"/>
    <w:rsid w:val="009E3BF6"/>
    <w:rsid w:val="00A07769"/>
    <w:rsid w:val="00A17C74"/>
    <w:rsid w:val="00A429D1"/>
    <w:rsid w:val="00A65259"/>
    <w:rsid w:val="00A854C3"/>
    <w:rsid w:val="00AA730F"/>
    <w:rsid w:val="00AB3A06"/>
    <w:rsid w:val="00AD0C50"/>
    <w:rsid w:val="00B12032"/>
    <w:rsid w:val="00B408B7"/>
    <w:rsid w:val="00B55BC8"/>
    <w:rsid w:val="00B86D4C"/>
    <w:rsid w:val="00BA04E4"/>
    <w:rsid w:val="00BB6A09"/>
    <w:rsid w:val="00BE6F31"/>
    <w:rsid w:val="00BF1F5D"/>
    <w:rsid w:val="00BF4D8D"/>
    <w:rsid w:val="00C01805"/>
    <w:rsid w:val="00C05DF9"/>
    <w:rsid w:val="00C1695C"/>
    <w:rsid w:val="00C22218"/>
    <w:rsid w:val="00C241B6"/>
    <w:rsid w:val="00C242C8"/>
    <w:rsid w:val="00C31B22"/>
    <w:rsid w:val="00C876DB"/>
    <w:rsid w:val="00CC6718"/>
    <w:rsid w:val="00CD7B7B"/>
    <w:rsid w:val="00CF06B4"/>
    <w:rsid w:val="00CF5C47"/>
    <w:rsid w:val="00D235D1"/>
    <w:rsid w:val="00D56A1D"/>
    <w:rsid w:val="00D85546"/>
    <w:rsid w:val="00D94DEB"/>
    <w:rsid w:val="00DA781A"/>
    <w:rsid w:val="00DC051E"/>
    <w:rsid w:val="00DC17BD"/>
    <w:rsid w:val="00DE3F7B"/>
    <w:rsid w:val="00E1501F"/>
    <w:rsid w:val="00E35C1E"/>
    <w:rsid w:val="00E435B3"/>
    <w:rsid w:val="00EC7CF5"/>
    <w:rsid w:val="00EF7E60"/>
    <w:rsid w:val="00F43192"/>
    <w:rsid w:val="00F52E34"/>
    <w:rsid w:val="00F6535E"/>
    <w:rsid w:val="00F97566"/>
    <w:rsid w:val="00FD2E30"/>
    <w:rsid w:val="00FF2F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75F35"/>
  <w15:docId w15:val="{99EAC177-5664-48AF-B608-B2AFB9A5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6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0EA2"/>
    <w:pPr>
      <w:autoSpaceDE w:val="0"/>
      <w:autoSpaceDN w:val="0"/>
      <w:adjustRightInd w:val="0"/>
      <w:spacing w:after="0" w:line="240" w:lineRule="auto"/>
    </w:pPr>
    <w:rPr>
      <w:rFonts w:ascii="Arial" w:eastAsia="Calibri" w:hAnsi="Arial" w:cs="Arial"/>
      <w:color w:val="000000"/>
      <w:sz w:val="24"/>
      <w:szCs w:val="24"/>
      <w:lang w:val="en-IN" w:bidi="ta-IN"/>
    </w:rPr>
  </w:style>
  <w:style w:type="table" w:styleId="TableGrid">
    <w:name w:val="Table Grid"/>
    <w:basedOn w:val="TableNormal"/>
    <w:uiPriority w:val="59"/>
    <w:rsid w:val="00297B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7510B"/>
    <w:pPr>
      <w:ind w:left="720"/>
      <w:contextualSpacing/>
    </w:pPr>
  </w:style>
  <w:style w:type="character" w:styleId="Hyperlink">
    <w:name w:val="Hyperlink"/>
    <w:basedOn w:val="DefaultParagraphFont"/>
    <w:uiPriority w:val="99"/>
    <w:unhideWhenUsed/>
    <w:rsid w:val="00A429D1"/>
    <w:rPr>
      <w:color w:val="0000FF" w:themeColor="hyperlink"/>
      <w:u w:val="single"/>
    </w:rPr>
  </w:style>
  <w:style w:type="paragraph" w:customStyle="1" w:styleId="EndNoteBibliography">
    <w:name w:val="EndNote Bibliography"/>
    <w:basedOn w:val="Normal"/>
    <w:link w:val="EndNoteBibliographyChar"/>
    <w:rsid w:val="00BF1F5D"/>
    <w:pPr>
      <w:spacing w:line="240" w:lineRule="auto"/>
    </w:pPr>
    <w:rPr>
      <w:rFonts w:ascii="Calibri" w:eastAsia="Calibri" w:hAnsi="Calibri" w:cs="Calibri"/>
      <w:noProof/>
    </w:rPr>
  </w:style>
  <w:style w:type="character" w:customStyle="1" w:styleId="EndNoteBibliographyChar">
    <w:name w:val="EndNote Bibliography Char"/>
    <w:link w:val="EndNoteBibliography"/>
    <w:rsid w:val="00BF1F5D"/>
    <w:rPr>
      <w:rFonts w:ascii="Calibri" w:eastAsia="Calibri" w:hAnsi="Calibri" w:cs="Calibri"/>
      <w:noProof/>
    </w:rPr>
  </w:style>
  <w:style w:type="paragraph" w:styleId="Header">
    <w:name w:val="header"/>
    <w:basedOn w:val="Normal"/>
    <w:link w:val="HeaderChar"/>
    <w:uiPriority w:val="99"/>
    <w:unhideWhenUsed/>
    <w:rsid w:val="00662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9CB"/>
  </w:style>
  <w:style w:type="paragraph" w:styleId="Footer">
    <w:name w:val="footer"/>
    <w:basedOn w:val="Normal"/>
    <w:link w:val="FooterChar"/>
    <w:uiPriority w:val="99"/>
    <w:unhideWhenUsed/>
    <w:rsid w:val="00662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8F77F-0E4E-4606-A1D4-FBB0CA4F1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13</Pages>
  <Words>6423</Words>
  <Characters>36612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GP 005</cp:lastModifiedBy>
  <cp:revision>79</cp:revision>
  <dcterms:created xsi:type="dcterms:W3CDTF">2025-08-15T15:45:00Z</dcterms:created>
  <dcterms:modified xsi:type="dcterms:W3CDTF">2025-09-02T07:32:00Z</dcterms:modified>
</cp:coreProperties>
</file>