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30F7A" w14:textId="77777777" w:rsidR="00101B6A" w:rsidRPr="00050180" w:rsidRDefault="00101B6A">
      <w:pPr>
        <w:pStyle w:val="BodyText"/>
        <w:spacing w:before="221"/>
        <w:rPr>
          <w:rFonts w:ascii="Arial" w:hAnsi="Arial" w:cs="Arial"/>
          <w:b w:val="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087"/>
      </w:tblGrid>
      <w:tr w:rsidR="00101B6A" w:rsidRPr="00050180" w14:paraId="5E5C2DCC" w14:textId="77777777">
        <w:trPr>
          <w:trHeight w:val="276"/>
        </w:trPr>
        <w:tc>
          <w:tcPr>
            <w:tcW w:w="2119" w:type="dxa"/>
            <w:tcBorders>
              <w:right w:val="single" w:sz="4" w:space="0" w:color="000000"/>
            </w:tcBorders>
          </w:tcPr>
          <w:p w14:paraId="3C15B42E" w14:textId="77777777" w:rsidR="00101B6A" w:rsidRPr="00050180" w:rsidRDefault="0032796C">
            <w:pPr>
              <w:pStyle w:val="TableParagraph"/>
              <w:spacing w:line="234" w:lineRule="exact"/>
              <w:ind w:left="50"/>
              <w:rPr>
                <w:rFonts w:ascii="Arial" w:hAnsi="Arial" w:cs="Arial"/>
                <w:sz w:val="20"/>
                <w:szCs w:val="20"/>
              </w:rPr>
            </w:pPr>
            <w:r w:rsidRPr="00050180">
              <w:rPr>
                <w:rFonts w:ascii="Arial" w:hAnsi="Arial" w:cs="Arial"/>
                <w:sz w:val="20"/>
                <w:szCs w:val="20"/>
              </w:rPr>
              <w:t>Journal</w:t>
            </w:r>
            <w:r w:rsidRPr="00050180">
              <w:rPr>
                <w:rFonts w:ascii="Arial" w:hAnsi="Arial" w:cs="Arial"/>
                <w:spacing w:val="-9"/>
                <w:sz w:val="20"/>
                <w:szCs w:val="20"/>
              </w:rPr>
              <w:t xml:space="preserve"> </w:t>
            </w:r>
            <w:r w:rsidRPr="00050180">
              <w:rPr>
                <w:rFonts w:ascii="Arial" w:hAnsi="Arial" w:cs="Arial"/>
                <w:spacing w:val="-2"/>
                <w:sz w:val="20"/>
                <w:szCs w:val="20"/>
              </w:rPr>
              <w:t>Name:</w:t>
            </w:r>
          </w:p>
        </w:tc>
        <w:tc>
          <w:tcPr>
            <w:tcW w:w="10087" w:type="dxa"/>
            <w:tcBorders>
              <w:left w:val="single" w:sz="4" w:space="0" w:color="000000"/>
            </w:tcBorders>
          </w:tcPr>
          <w:p w14:paraId="27AE2207" w14:textId="77777777" w:rsidR="00101B6A" w:rsidRPr="00050180" w:rsidRDefault="00050180">
            <w:pPr>
              <w:pStyle w:val="TableParagraph"/>
              <w:spacing w:before="28" w:line="228" w:lineRule="exact"/>
              <w:ind w:left="103"/>
              <w:rPr>
                <w:rFonts w:ascii="Arial" w:hAnsi="Arial" w:cs="Arial"/>
                <w:b/>
                <w:sz w:val="20"/>
                <w:szCs w:val="20"/>
              </w:rPr>
            </w:pPr>
            <w:hyperlink r:id="rId5">
              <w:r w:rsidR="0032796C" w:rsidRPr="00050180">
                <w:rPr>
                  <w:rFonts w:ascii="Arial" w:hAnsi="Arial" w:cs="Arial"/>
                  <w:b/>
                  <w:color w:val="0000FF"/>
                  <w:sz w:val="20"/>
                  <w:szCs w:val="20"/>
                  <w:u w:val="single" w:color="0000FF"/>
                </w:rPr>
                <w:t>Journal</w:t>
              </w:r>
              <w:r w:rsidR="0032796C" w:rsidRPr="00050180">
                <w:rPr>
                  <w:rFonts w:ascii="Arial" w:hAnsi="Arial" w:cs="Arial"/>
                  <w:b/>
                  <w:color w:val="0000FF"/>
                  <w:spacing w:val="-7"/>
                  <w:sz w:val="20"/>
                  <w:szCs w:val="20"/>
                  <w:u w:val="single" w:color="0000FF"/>
                </w:rPr>
                <w:t xml:space="preserve"> </w:t>
              </w:r>
              <w:r w:rsidR="0032796C" w:rsidRPr="00050180">
                <w:rPr>
                  <w:rFonts w:ascii="Arial" w:hAnsi="Arial" w:cs="Arial"/>
                  <w:b/>
                  <w:color w:val="0000FF"/>
                  <w:sz w:val="20"/>
                  <w:szCs w:val="20"/>
                  <w:u w:val="single" w:color="0000FF"/>
                </w:rPr>
                <w:t>of</w:t>
              </w:r>
              <w:r w:rsidR="0032796C" w:rsidRPr="00050180">
                <w:rPr>
                  <w:rFonts w:ascii="Arial" w:hAnsi="Arial" w:cs="Arial"/>
                  <w:b/>
                  <w:color w:val="0000FF"/>
                  <w:spacing w:val="-8"/>
                  <w:sz w:val="20"/>
                  <w:szCs w:val="20"/>
                  <w:u w:val="single" w:color="0000FF"/>
                </w:rPr>
                <w:t xml:space="preserve"> </w:t>
              </w:r>
              <w:r w:rsidR="0032796C" w:rsidRPr="00050180">
                <w:rPr>
                  <w:rFonts w:ascii="Arial" w:hAnsi="Arial" w:cs="Arial"/>
                  <w:b/>
                  <w:color w:val="0000FF"/>
                  <w:sz w:val="20"/>
                  <w:szCs w:val="20"/>
                  <w:u w:val="single" w:color="0000FF"/>
                </w:rPr>
                <w:t>Case</w:t>
              </w:r>
              <w:r w:rsidR="0032796C" w:rsidRPr="00050180">
                <w:rPr>
                  <w:rFonts w:ascii="Arial" w:hAnsi="Arial" w:cs="Arial"/>
                  <w:b/>
                  <w:color w:val="0000FF"/>
                  <w:spacing w:val="-7"/>
                  <w:sz w:val="20"/>
                  <w:szCs w:val="20"/>
                  <w:u w:val="single" w:color="0000FF"/>
                </w:rPr>
                <w:t xml:space="preserve"> </w:t>
              </w:r>
              <w:r w:rsidR="0032796C" w:rsidRPr="00050180">
                <w:rPr>
                  <w:rFonts w:ascii="Arial" w:hAnsi="Arial" w:cs="Arial"/>
                  <w:b/>
                  <w:color w:val="0000FF"/>
                  <w:sz w:val="20"/>
                  <w:szCs w:val="20"/>
                  <w:u w:val="single" w:color="0000FF"/>
                </w:rPr>
                <w:t>Reports</w:t>
              </w:r>
              <w:r w:rsidR="0032796C" w:rsidRPr="00050180">
                <w:rPr>
                  <w:rFonts w:ascii="Arial" w:hAnsi="Arial" w:cs="Arial"/>
                  <w:b/>
                  <w:color w:val="0000FF"/>
                  <w:spacing w:val="-8"/>
                  <w:sz w:val="20"/>
                  <w:szCs w:val="20"/>
                  <w:u w:val="single" w:color="0000FF"/>
                </w:rPr>
                <w:t xml:space="preserve"> </w:t>
              </w:r>
              <w:r w:rsidR="0032796C" w:rsidRPr="00050180">
                <w:rPr>
                  <w:rFonts w:ascii="Arial" w:hAnsi="Arial" w:cs="Arial"/>
                  <w:b/>
                  <w:color w:val="0000FF"/>
                  <w:sz w:val="20"/>
                  <w:szCs w:val="20"/>
                  <w:u w:val="single" w:color="0000FF"/>
                </w:rPr>
                <w:t>in</w:t>
              </w:r>
              <w:r w:rsidR="0032796C" w:rsidRPr="00050180">
                <w:rPr>
                  <w:rFonts w:ascii="Arial" w:hAnsi="Arial" w:cs="Arial"/>
                  <w:b/>
                  <w:color w:val="0000FF"/>
                  <w:spacing w:val="-5"/>
                  <w:sz w:val="20"/>
                  <w:szCs w:val="20"/>
                  <w:u w:val="single" w:color="0000FF"/>
                </w:rPr>
                <w:t xml:space="preserve"> </w:t>
              </w:r>
              <w:r w:rsidR="0032796C" w:rsidRPr="00050180">
                <w:rPr>
                  <w:rFonts w:ascii="Arial" w:hAnsi="Arial" w:cs="Arial"/>
                  <w:b/>
                  <w:color w:val="0000FF"/>
                  <w:sz w:val="20"/>
                  <w:szCs w:val="20"/>
                  <w:u w:val="single" w:color="0000FF"/>
                </w:rPr>
                <w:t>Medical</w:t>
              </w:r>
              <w:r w:rsidR="0032796C" w:rsidRPr="00050180">
                <w:rPr>
                  <w:rFonts w:ascii="Arial" w:hAnsi="Arial" w:cs="Arial"/>
                  <w:b/>
                  <w:color w:val="0000FF"/>
                  <w:spacing w:val="-7"/>
                  <w:sz w:val="20"/>
                  <w:szCs w:val="20"/>
                  <w:u w:val="single" w:color="0000FF"/>
                </w:rPr>
                <w:t xml:space="preserve"> </w:t>
              </w:r>
              <w:r w:rsidR="0032796C" w:rsidRPr="00050180">
                <w:rPr>
                  <w:rFonts w:ascii="Arial" w:hAnsi="Arial" w:cs="Arial"/>
                  <w:b/>
                  <w:color w:val="0000FF"/>
                  <w:spacing w:val="-2"/>
                  <w:sz w:val="20"/>
                  <w:szCs w:val="20"/>
                  <w:u w:val="single" w:color="0000FF"/>
                </w:rPr>
                <w:t>Science</w:t>
              </w:r>
            </w:hyperlink>
          </w:p>
        </w:tc>
      </w:tr>
      <w:tr w:rsidR="00101B6A" w:rsidRPr="00050180" w14:paraId="371F5B3B" w14:textId="77777777">
        <w:trPr>
          <w:trHeight w:val="289"/>
        </w:trPr>
        <w:tc>
          <w:tcPr>
            <w:tcW w:w="2119" w:type="dxa"/>
            <w:tcBorders>
              <w:right w:val="single" w:sz="4" w:space="0" w:color="000000"/>
            </w:tcBorders>
          </w:tcPr>
          <w:p w14:paraId="1155E159" w14:textId="77777777" w:rsidR="00101B6A" w:rsidRPr="00050180" w:rsidRDefault="0032796C">
            <w:pPr>
              <w:pStyle w:val="TableParagraph"/>
              <w:spacing w:before="13"/>
              <w:ind w:left="50"/>
              <w:rPr>
                <w:rFonts w:ascii="Arial" w:hAnsi="Arial" w:cs="Arial"/>
                <w:sz w:val="20"/>
                <w:szCs w:val="20"/>
              </w:rPr>
            </w:pPr>
            <w:r w:rsidRPr="00050180">
              <w:rPr>
                <w:rFonts w:ascii="Arial" w:hAnsi="Arial" w:cs="Arial"/>
                <w:spacing w:val="-2"/>
                <w:sz w:val="20"/>
                <w:szCs w:val="20"/>
              </w:rPr>
              <w:t>Manuscript</w:t>
            </w:r>
            <w:r w:rsidRPr="00050180">
              <w:rPr>
                <w:rFonts w:ascii="Arial" w:hAnsi="Arial" w:cs="Arial"/>
                <w:spacing w:val="5"/>
                <w:sz w:val="20"/>
                <w:szCs w:val="20"/>
              </w:rPr>
              <w:t xml:space="preserve"> </w:t>
            </w:r>
            <w:r w:rsidRPr="00050180">
              <w:rPr>
                <w:rFonts w:ascii="Arial" w:hAnsi="Arial" w:cs="Arial"/>
                <w:spacing w:val="-2"/>
                <w:sz w:val="20"/>
                <w:szCs w:val="20"/>
              </w:rPr>
              <w:t>Number:</w:t>
            </w:r>
          </w:p>
        </w:tc>
        <w:tc>
          <w:tcPr>
            <w:tcW w:w="10087" w:type="dxa"/>
            <w:tcBorders>
              <w:left w:val="single" w:sz="4" w:space="0" w:color="000000"/>
            </w:tcBorders>
          </w:tcPr>
          <w:p w14:paraId="26B2DEF0" w14:textId="77777777" w:rsidR="00101B6A" w:rsidRPr="00050180" w:rsidRDefault="0032796C">
            <w:pPr>
              <w:pStyle w:val="TableParagraph"/>
              <w:spacing w:before="39" w:line="230" w:lineRule="exact"/>
              <w:ind w:left="103"/>
              <w:rPr>
                <w:rFonts w:ascii="Arial" w:hAnsi="Arial" w:cs="Arial"/>
                <w:b/>
                <w:sz w:val="20"/>
                <w:szCs w:val="20"/>
              </w:rPr>
            </w:pPr>
            <w:r w:rsidRPr="00050180">
              <w:rPr>
                <w:rFonts w:ascii="Arial" w:hAnsi="Arial" w:cs="Arial"/>
                <w:b/>
                <w:spacing w:val="-2"/>
                <w:sz w:val="20"/>
                <w:szCs w:val="20"/>
              </w:rPr>
              <w:t>Ms_JOCRIMS_13569</w:t>
            </w:r>
          </w:p>
        </w:tc>
      </w:tr>
      <w:tr w:rsidR="00101B6A" w:rsidRPr="00050180" w14:paraId="25F4CB83" w14:textId="77777777">
        <w:trPr>
          <w:trHeight w:val="619"/>
        </w:trPr>
        <w:tc>
          <w:tcPr>
            <w:tcW w:w="2119" w:type="dxa"/>
            <w:tcBorders>
              <w:right w:val="single" w:sz="4" w:space="0" w:color="000000"/>
            </w:tcBorders>
          </w:tcPr>
          <w:p w14:paraId="48FBA932" w14:textId="77777777" w:rsidR="00101B6A" w:rsidRPr="00050180" w:rsidRDefault="0032796C">
            <w:pPr>
              <w:pStyle w:val="TableParagraph"/>
              <w:spacing w:before="14"/>
              <w:ind w:left="50"/>
              <w:rPr>
                <w:rFonts w:ascii="Arial" w:hAnsi="Arial" w:cs="Arial"/>
                <w:sz w:val="20"/>
                <w:szCs w:val="20"/>
              </w:rPr>
            </w:pPr>
            <w:r w:rsidRPr="00050180">
              <w:rPr>
                <w:rFonts w:ascii="Arial" w:hAnsi="Arial" w:cs="Arial"/>
                <w:sz w:val="20"/>
                <w:szCs w:val="20"/>
              </w:rPr>
              <w:t>Title</w:t>
            </w:r>
            <w:r w:rsidRPr="00050180">
              <w:rPr>
                <w:rFonts w:ascii="Arial" w:hAnsi="Arial" w:cs="Arial"/>
                <w:spacing w:val="-4"/>
                <w:sz w:val="20"/>
                <w:szCs w:val="20"/>
              </w:rPr>
              <w:t xml:space="preserve"> </w:t>
            </w:r>
            <w:r w:rsidRPr="00050180">
              <w:rPr>
                <w:rFonts w:ascii="Arial" w:hAnsi="Arial" w:cs="Arial"/>
                <w:sz w:val="20"/>
                <w:szCs w:val="20"/>
              </w:rPr>
              <w:t>of</w:t>
            </w:r>
            <w:r w:rsidRPr="00050180">
              <w:rPr>
                <w:rFonts w:ascii="Arial" w:hAnsi="Arial" w:cs="Arial"/>
                <w:spacing w:val="-5"/>
                <w:sz w:val="20"/>
                <w:szCs w:val="20"/>
              </w:rPr>
              <w:t xml:space="preserve"> </w:t>
            </w:r>
            <w:r w:rsidRPr="00050180">
              <w:rPr>
                <w:rFonts w:ascii="Arial" w:hAnsi="Arial" w:cs="Arial"/>
                <w:sz w:val="20"/>
                <w:szCs w:val="20"/>
              </w:rPr>
              <w:t>the</w:t>
            </w:r>
            <w:r w:rsidRPr="00050180">
              <w:rPr>
                <w:rFonts w:ascii="Arial" w:hAnsi="Arial" w:cs="Arial"/>
                <w:spacing w:val="-4"/>
                <w:sz w:val="20"/>
                <w:szCs w:val="20"/>
              </w:rPr>
              <w:t xml:space="preserve"> </w:t>
            </w:r>
            <w:r w:rsidRPr="00050180">
              <w:rPr>
                <w:rFonts w:ascii="Arial" w:hAnsi="Arial" w:cs="Arial"/>
                <w:spacing w:val="-2"/>
                <w:sz w:val="20"/>
                <w:szCs w:val="20"/>
              </w:rPr>
              <w:t>Manuscript:</w:t>
            </w:r>
          </w:p>
        </w:tc>
        <w:tc>
          <w:tcPr>
            <w:tcW w:w="10087" w:type="dxa"/>
            <w:tcBorders>
              <w:left w:val="single" w:sz="4" w:space="0" w:color="000000"/>
            </w:tcBorders>
          </w:tcPr>
          <w:p w14:paraId="7996B6EE" w14:textId="77777777" w:rsidR="00101B6A" w:rsidRPr="00050180" w:rsidRDefault="0032796C">
            <w:pPr>
              <w:pStyle w:val="TableParagraph"/>
              <w:spacing w:before="103"/>
              <w:ind w:left="103"/>
              <w:rPr>
                <w:rFonts w:ascii="Arial" w:hAnsi="Arial" w:cs="Arial"/>
                <w:b/>
                <w:sz w:val="20"/>
                <w:szCs w:val="20"/>
              </w:rPr>
            </w:pPr>
            <w:r w:rsidRPr="00050180">
              <w:rPr>
                <w:rFonts w:ascii="Arial" w:hAnsi="Arial" w:cs="Arial"/>
                <w:b/>
                <w:sz w:val="20"/>
                <w:szCs w:val="20"/>
              </w:rPr>
              <w:t>BEHAVIOURAL</w:t>
            </w:r>
            <w:r w:rsidRPr="00050180">
              <w:rPr>
                <w:rFonts w:ascii="Arial" w:hAnsi="Arial" w:cs="Arial"/>
                <w:b/>
                <w:spacing w:val="-5"/>
                <w:sz w:val="20"/>
                <w:szCs w:val="20"/>
              </w:rPr>
              <w:t xml:space="preserve"> </w:t>
            </w:r>
            <w:r w:rsidRPr="00050180">
              <w:rPr>
                <w:rFonts w:ascii="Arial" w:hAnsi="Arial" w:cs="Arial"/>
                <w:b/>
                <w:sz w:val="20"/>
                <w:szCs w:val="20"/>
              </w:rPr>
              <w:t>INTERVENTION</w:t>
            </w:r>
            <w:r w:rsidRPr="00050180">
              <w:rPr>
                <w:rFonts w:ascii="Arial" w:hAnsi="Arial" w:cs="Arial"/>
                <w:b/>
                <w:spacing w:val="-6"/>
                <w:sz w:val="20"/>
                <w:szCs w:val="20"/>
              </w:rPr>
              <w:t xml:space="preserve"> </w:t>
            </w:r>
            <w:r w:rsidRPr="00050180">
              <w:rPr>
                <w:rFonts w:ascii="Arial" w:hAnsi="Arial" w:cs="Arial"/>
                <w:b/>
                <w:sz w:val="20"/>
                <w:szCs w:val="20"/>
              </w:rPr>
              <w:t>FOR</w:t>
            </w:r>
            <w:r w:rsidRPr="00050180">
              <w:rPr>
                <w:rFonts w:ascii="Arial" w:hAnsi="Arial" w:cs="Arial"/>
                <w:b/>
                <w:spacing w:val="-3"/>
                <w:sz w:val="20"/>
                <w:szCs w:val="20"/>
              </w:rPr>
              <w:t xml:space="preserve"> </w:t>
            </w:r>
            <w:r w:rsidRPr="00050180">
              <w:rPr>
                <w:rFonts w:ascii="Arial" w:hAnsi="Arial" w:cs="Arial"/>
                <w:b/>
                <w:sz w:val="20"/>
                <w:szCs w:val="20"/>
              </w:rPr>
              <w:t>TOBACCO</w:t>
            </w:r>
            <w:r w:rsidRPr="00050180">
              <w:rPr>
                <w:rFonts w:ascii="Arial" w:hAnsi="Arial" w:cs="Arial"/>
                <w:b/>
                <w:spacing w:val="-5"/>
                <w:sz w:val="20"/>
                <w:szCs w:val="20"/>
              </w:rPr>
              <w:t xml:space="preserve"> </w:t>
            </w:r>
            <w:r w:rsidRPr="00050180">
              <w:rPr>
                <w:rFonts w:ascii="Arial" w:hAnsi="Arial" w:cs="Arial"/>
                <w:b/>
                <w:sz w:val="20"/>
                <w:szCs w:val="20"/>
              </w:rPr>
              <w:t>CESSATION</w:t>
            </w:r>
            <w:r w:rsidRPr="00050180">
              <w:rPr>
                <w:rFonts w:ascii="Arial" w:hAnsi="Arial" w:cs="Arial"/>
                <w:b/>
                <w:spacing w:val="-6"/>
                <w:sz w:val="20"/>
                <w:szCs w:val="20"/>
              </w:rPr>
              <w:t xml:space="preserve"> </w:t>
            </w:r>
            <w:r w:rsidRPr="00050180">
              <w:rPr>
                <w:rFonts w:ascii="Arial" w:hAnsi="Arial" w:cs="Arial"/>
                <w:b/>
                <w:sz w:val="20"/>
                <w:szCs w:val="20"/>
              </w:rPr>
              <w:t>IN</w:t>
            </w:r>
            <w:r w:rsidRPr="00050180">
              <w:rPr>
                <w:rFonts w:ascii="Arial" w:hAnsi="Arial" w:cs="Arial"/>
                <w:b/>
                <w:spacing w:val="-4"/>
                <w:sz w:val="20"/>
                <w:szCs w:val="20"/>
              </w:rPr>
              <w:t xml:space="preserve"> </w:t>
            </w:r>
            <w:r w:rsidRPr="00050180">
              <w:rPr>
                <w:rFonts w:ascii="Arial" w:hAnsi="Arial" w:cs="Arial"/>
                <w:b/>
                <w:sz w:val="20"/>
                <w:szCs w:val="20"/>
              </w:rPr>
              <w:t>THE</w:t>
            </w:r>
            <w:r w:rsidRPr="00050180">
              <w:rPr>
                <w:rFonts w:ascii="Arial" w:hAnsi="Arial" w:cs="Arial"/>
                <w:b/>
                <w:spacing w:val="-5"/>
                <w:sz w:val="20"/>
                <w:szCs w:val="20"/>
              </w:rPr>
              <w:t xml:space="preserve"> </w:t>
            </w:r>
            <w:r w:rsidRPr="00050180">
              <w:rPr>
                <w:rFonts w:ascii="Arial" w:hAnsi="Arial" w:cs="Arial"/>
                <w:b/>
                <w:sz w:val="20"/>
                <w:szCs w:val="20"/>
              </w:rPr>
              <w:t>PREVENTION</w:t>
            </w:r>
            <w:r w:rsidRPr="00050180">
              <w:rPr>
                <w:rFonts w:ascii="Arial" w:hAnsi="Arial" w:cs="Arial"/>
                <w:b/>
                <w:spacing w:val="-4"/>
                <w:sz w:val="20"/>
                <w:szCs w:val="20"/>
              </w:rPr>
              <w:t xml:space="preserve"> </w:t>
            </w:r>
            <w:r w:rsidRPr="00050180">
              <w:rPr>
                <w:rFonts w:ascii="Arial" w:hAnsi="Arial" w:cs="Arial"/>
                <w:b/>
                <w:sz w:val="20"/>
                <w:szCs w:val="20"/>
              </w:rPr>
              <w:t>AND</w:t>
            </w:r>
            <w:r w:rsidRPr="00050180">
              <w:rPr>
                <w:rFonts w:ascii="Arial" w:hAnsi="Arial" w:cs="Arial"/>
                <w:b/>
                <w:spacing w:val="-2"/>
                <w:sz w:val="20"/>
                <w:szCs w:val="20"/>
              </w:rPr>
              <w:t xml:space="preserve"> </w:t>
            </w:r>
            <w:r w:rsidRPr="00050180">
              <w:rPr>
                <w:rFonts w:ascii="Arial" w:hAnsi="Arial" w:cs="Arial"/>
                <w:b/>
                <w:sz w:val="20"/>
                <w:szCs w:val="20"/>
              </w:rPr>
              <w:t>MANAGEMENT</w:t>
            </w:r>
            <w:r w:rsidRPr="00050180">
              <w:rPr>
                <w:rFonts w:ascii="Arial" w:hAnsi="Arial" w:cs="Arial"/>
                <w:b/>
                <w:spacing w:val="-6"/>
                <w:sz w:val="20"/>
                <w:szCs w:val="20"/>
              </w:rPr>
              <w:t xml:space="preserve"> </w:t>
            </w:r>
            <w:r w:rsidRPr="00050180">
              <w:rPr>
                <w:rFonts w:ascii="Arial" w:hAnsi="Arial" w:cs="Arial"/>
                <w:b/>
                <w:sz w:val="20"/>
                <w:szCs w:val="20"/>
              </w:rPr>
              <w:t>OF</w:t>
            </w:r>
            <w:r w:rsidRPr="00050180">
              <w:rPr>
                <w:rFonts w:ascii="Arial" w:hAnsi="Arial" w:cs="Arial"/>
                <w:b/>
                <w:spacing w:val="-5"/>
                <w:sz w:val="20"/>
                <w:szCs w:val="20"/>
              </w:rPr>
              <w:t xml:space="preserve"> </w:t>
            </w:r>
            <w:r w:rsidRPr="00050180">
              <w:rPr>
                <w:rFonts w:ascii="Arial" w:hAnsi="Arial" w:cs="Arial"/>
                <w:b/>
                <w:sz w:val="20"/>
                <w:szCs w:val="20"/>
              </w:rPr>
              <w:t>ORAL SUBMUCOUS FIBROSIS: A CASE REPORT</w:t>
            </w:r>
          </w:p>
        </w:tc>
      </w:tr>
      <w:tr w:rsidR="00101B6A" w:rsidRPr="00050180" w14:paraId="18724885" w14:textId="77777777">
        <w:trPr>
          <w:trHeight w:val="377"/>
        </w:trPr>
        <w:tc>
          <w:tcPr>
            <w:tcW w:w="2119" w:type="dxa"/>
            <w:tcBorders>
              <w:right w:val="single" w:sz="4" w:space="0" w:color="000000"/>
            </w:tcBorders>
          </w:tcPr>
          <w:p w14:paraId="3B302E97" w14:textId="77777777" w:rsidR="00101B6A" w:rsidRPr="00050180" w:rsidRDefault="0032796C">
            <w:pPr>
              <w:pStyle w:val="TableParagraph"/>
              <w:spacing w:before="45"/>
              <w:ind w:left="50"/>
              <w:rPr>
                <w:rFonts w:ascii="Arial" w:hAnsi="Arial" w:cs="Arial"/>
                <w:sz w:val="20"/>
                <w:szCs w:val="20"/>
              </w:rPr>
            </w:pPr>
            <w:r w:rsidRPr="00050180">
              <w:rPr>
                <w:rFonts w:ascii="Arial" w:hAnsi="Arial" w:cs="Arial"/>
                <w:sz w:val="20"/>
                <w:szCs w:val="20"/>
              </w:rPr>
              <w:t>Type</w:t>
            </w:r>
            <w:r w:rsidRPr="00050180">
              <w:rPr>
                <w:rFonts w:ascii="Arial" w:hAnsi="Arial" w:cs="Arial"/>
                <w:spacing w:val="-4"/>
                <w:sz w:val="20"/>
                <w:szCs w:val="20"/>
              </w:rPr>
              <w:t xml:space="preserve"> </w:t>
            </w:r>
            <w:r w:rsidRPr="00050180">
              <w:rPr>
                <w:rFonts w:ascii="Arial" w:hAnsi="Arial" w:cs="Arial"/>
                <w:sz w:val="20"/>
                <w:szCs w:val="20"/>
              </w:rPr>
              <w:t>of</w:t>
            </w:r>
            <w:r w:rsidRPr="00050180">
              <w:rPr>
                <w:rFonts w:ascii="Arial" w:hAnsi="Arial" w:cs="Arial"/>
                <w:spacing w:val="-3"/>
                <w:sz w:val="20"/>
                <w:szCs w:val="20"/>
              </w:rPr>
              <w:t xml:space="preserve"> </w:t>
            </w:r>
            <w:r w:rsidRPr="00050180">
              <w:rPr>
                <w:rFonts w:ascii="Arial" w:hAnsi="Arial" w:cs="Arial"/>
                <w:sz w:val="20"/>
                <w:szCs w:val="20"/>
              </w:rPr>
              <w:t>the</w:t>
            </w:r>
            <w:r w:rsidRPr="00050180">
              <w:rPr>
                <w:rFonts w:ascii="Arial" w:hAnsi="Arial" w:cs="Arial"/>
                <w:spacing w:val="-3"/>
                <w:sz w:val="20"/>
                <w:szCs w:val="20"/>
              </w:rPr>
              <w:t xml:space="preserve"> </w:t>
            </w:r>
            <w:r w:rsidRPr="00050180">
              <w:rPr>
                <w:rFonts w:ascii="Arial" w:hAnsi="Arial" w:cs="Arial"/>
                <w:spacing w:val="-2"/>
                <w:sz w:val="20"/>
                <w:szCs w:val="20"/>
              </w:rPr>
              <w:t>Article</w:t>
            </w:r>
          </w:p>
        </w:tc>
        <w:tc>
          <w:tcPr>
            <w:tcW w:w="10087" w:type="dxa"/>
            <w:tcBorders>
              <w:left w:val="single" w:sz="4" w:space="0" w:color="000000"/>
            </w:tcBorders>
          </w:tcPr>
          <w:p w14:paraId="42783411" w14:textId="77777777" w:rsidR="00101B6A" w:rsidRPr="00050180" w:rsidRDefault="0032796C">
            <w:pPr>
              <w:pStyle w:val="TableParagraph"/>
              <w:spacing w:before="93"/>
              <w:ind w:left="103"/>
              <w:rPr>
                <w:rFonts w:ascii="Arial" w:hAnsi="Arial" w:cs="Arial"/>
                <w:b/>
                <w:sz w:val="20"/>
                <w:szCs w:val="20"/>
              </w:rPr>
            </w:pPr>
            <w:r w:rsidRPr="00050180">
              <w:rPr>
                <w:rFonts w:ascii="Arial" w:hAnsi="Arial" w:cs="Arial"/>
                <w:b/>
                <w:sz w:val="20"/>
                <w:szCs w:val="20"/>
              </w:rPr>
              <w:t>Case</w:t>
            </w:r>
            <w:r w:rsidRPr="00050180">
              <w:rPr>
                <w:rFonts w:ascii="Arial" w:hAnsi="Arial" w:cs="Arial"/>
                <w:b/>
                <w:spacing w:val="-6"/>
                <w:sz w:val="20"/>
                <w:szCs w:val="20"/>
              </w:rPr>
              <w:t xml:space="preserve"> </w:t>
            </w:r>
            <w:r w:rsidRPr="00050180">
              <w:rPr>
                <w:rFonts w:ascii="Arial" w:hAnsi="Arial" w:cs="Arial"/>
                <w:b/>
                <w:spacing w:val="-2"/>
                <w:sz w:val="20"/>
                <w:szCs w:val="20"/>
              </w:rPr>
              <w:t>report</w:t>
            </w:r>
          </w:p>
        </w:tc>
      </w:tr>
    </w:tbl>
    <w:p w14:paraId="7354CFB5" w14:textId="77777777" w:rsidR="00101B6A" w:rsidRPr="00050180" w:rsidRDefault="00101B6A">
      <w:pPr>
        <w:pStyle w:val="BodyText"/>
        <w:spacing w:before="7"/>
        <w:rPr>
          <w:rFonts w:ascii="Arial" w:hAnsi="Arial" w:cs="Arial"/>
          <w:b w:val="0"/>
        </w:rPr>
      </w:pPr>
    </w:p>
    <w:p w14:paraId="3645D77A" w14:textId="77777777" w:rsidR="00101B6A" w:rsidRPr="00050180" w:rsidRDefault="00101B6A">
      <w:pPr>
        <w:pStyle w:val="BodyText"/>
        <w:spacing w:before="226"/>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101B6A" w:rsidRPr="00050180" w14:paraId="273EDF41" w14:textId="77777777">
        <w:trPr>
          <w:trHeight w:val="450"/>
        </w:trPr>
        <w:tc>
          <w:tcPr>
            <w:tcW w:w="13179" w:type="dxa"/>
            <w:gridSpan w:val="3"/>
            <w:tcBorders>
              <w:top w:val="nil"/>
              <w:left w:val="nil"/>
              <w:right w:val="nil"/>
            </w:tcBorders>
          </w:tcPr>
          <w:p w14:paraId="30682ACE" w14:textId="77777777" w:rsidR="00101B6A" w:rsidRPr="00050180" w:rsidRDefault="0032796C">
            <w:pPr>
              <w:pStyle w:val="TableParagraph"/>
              <w:spacing w:line="221" w:lineRule="exact"/>
              <w:ind w:left="112"/>
              <w:rPr>
                <w:rFonts w:ascii="Arial" w:hAnsi="Arial" w:cs="Arial"/>
                <w:b/>
                <w:sz w:val="20"/>
                <w:szCs w:val="20"/>
              </w:rPr>
            </w:pPr>
            <w:r w:rsidRPr="00050180">
              <w:rPr>
                <w:rFonts w:ascii="Arial" w:hAnsi="Arial" w:cs="Arial"/>
                <w:b/>
                <w:color w:val="000000"/>
                <w:sz w:val="20"/>
                <w:szCs w:val="20"/>
                <w:highlight w:val="yellow"/>
              </w:rPr>
              <w:t>PART</w:t>
            </w:r>
            <w:r w:rsidRPr="00050180">
              <w:rPr>
                <w:rFonts w:ascii="Arial" w:hAnsi="Arial" w:cs="Arial"/>
                <w:b/>
                <w:color w:val="000000"/>
                <w:spacing w:val="45"/>
                <w:sz w:val="20"/>
                <w:szCs w:val="20"/>
                <w:highlight w:val="yellow"/>
              </w:rPr>
              <w:t xml:space="preserve"> </w:t>
            </w:r>
            <w:r w:rsidRPr="00050180">
              <w:rPr>
                <w:rFonts w:ascii="Arial" w:hAnsi="Arial" w:cs="Arial"/>
                <w:b/>
                <w:color w:val="000000"/>
                <w:sz w:val="20"/>
                <w:szCs w:val="20"/>
                <w:highlight w:val="yellow"/>
              </w:rPr>
              <w:t>1:</w:t>
            </w:r>
            <w:r w:rsidRPr="00050180">
              <w:rPr>
                <w:rFonts w:ascii="Arial" w:hAnsi="Arial" w:cs="Arial"/>
                <w:b/>
                <w:color w:val="000000"/>
                <w:sz w:val="20"/>
                <w:szCs w:val="20"/>
              </w:rPr>
              <w:t xml:space="preserve"> </w:t>
            </w:r>
            <w:r w:rsidRPr="00050180">
              <w:rPr>
                <w:rFonts w:ascii="Arial" w:hAnsi="Arial" w:cs="Arial"/>
                <w:b/>
                <w:color w:val="000000"/>
                <w:spacing w:val="-2"/>
                <w:sz w:val="20"/>
                <w:szCs w:val="20"/>
              </w:rPr>
              <w:t>Comments</w:t>
            </w:r>
          </w:p>
        </w:tc>
      </w:tr>
      <w:tr w:rsidR="00101B6A" w:rsidRPr="00050180" w14:paraId="3F236B68" w14:textId="77777777">
        <w:trPr>
          <w:trHeight w:val="690"/>
        </w:trPr>
        <w:tc>
          <w:tcPr>
            <w:tcW w:w="3334" w:type="dxa"/>
          </w:tcPr>
          <w:p w14:paraId="32077FDB" w14:textId="77777777" w:rsidR="00101B6A" w:rsidRPr="00050180" w:rsidRDefault="00101B6A">
            <w:pPr>
              <w:pStyle w:val="TableParagraph"/>
              <w:ind w:left="0"/>
              <w:rPr>
                <w:rFonts w:ascii="Arial" w:hAnsi="Arial" w:cs="Arial"/>
                <w:sz w:val="20"/>
                <w:szCs w:val="20"/>
              </w:rPr>
            </w:pPr>
          </w:p>
        </w:tc>
        <w:tc>
          <w:tcPr>
            <w:tcW w:w="5831" w:type="dxa"/>
          </w:tcPr>
          <w:p w14:paraId="64C0B3B9" w14:textId="77777777" w:rsidR="00101B6A" w:rsidRPr="00050180" w:rsidRDefault="0032796C">
            <w:pPr>
              <w:pStyle w:val="TableParagraph"/>
              <w:rPr>
                <w:rFonts w:ascii="Arial" w:hAnsi="Arial" w:cs="Arial"/>
                <w:b/>
                <w:sz w:val="20"/>
                <w:szCs w:val="20"/>
              </w:rPr>
            </w:pPr>
            <w:r w:rsidRPr="00050180">
              <w:rPr>
                <w:rFonts w:ascii="Arial" w:hAnsi="Arial" w:cs="Arial"/>
                <w:b/>
                <w:sz w:val="20"/>
                <w:szCs w:val="20"/>
              </w:rPr>
              <w:t>Reviewer’s</w:t>
            </w:r>
            <w:r w:rsidRPr="00050180">
              <w:rPr>
                <w:rFonts w:ascii="Arial" w:hAnsi="Arial" w:cs="Arial"/>
                <w:b/>
                <w:spacing w:val="-9"/>
                <w:sz w:val="20"/>
                <w:szCs w:val="20"/>
              </w:rPr>
              <w:t xml:space="preserve"> </w:t>
            </w:r>
            <w:r w:rsidRPr="00050180">
              <w:rPr>
                <w:rFonts w:ascii="Arial" w:hAnsi="Arial" w:cs="Arial"/>
                <w:b/>
                <w:spacing w:val="-2"/>
                <w:sz w:val="20"/>
                <w:szCs w:val="20"/>
              </w:rPr>
              <w:t>comment</w:t>
            </w:r>
          </w:p>
          <w:p w14:paraId="4FBB9EC4" w14:textId="77777777" w:rsidR="00101B6A" w:rsidRPr="00050180" w:rsidRDefault="0032796C">
            <w:pPr>
              <w:pStyle w:val="TableParagraph"/>
              <w:spacing w:line="230" w:lineRule="atLeast"/>
              <w:rPr>
                <w:rFonts w:ascii="Arial" w:hAnsi="Arial" w:cs="Arial"/>
                <w:b/>
                <w:sz w:val="20"/>
                <w:szCs w:val="20"/>
              </w:rPr>
            </w:pPr>
            <w:r w:rsidRPr="00050180">
              <w:rPr>
                <w:rFonts w:ascii="Arial" w:hAnsi="Arial" w:cs="Arial"/>
                <w:b/>
                <w:color w:val="000000"/>
                <w:sz w:val="20"/>
                <w:szCs w:val="20"/>
                <w:highlight w:val="yellow"/>
              </w:rPr>
              <w:t>Artificial</w:t>
            </w:r>
            <w:r w:rsidRPr="00050180">
              <w:rPr>
                <w:rFonts w:ascii="Arial" w:hAnsi="Arial" w:cs="Arial"/>
                <w:b/>
                <w:color w:val="000000"/>
                <w:spacing w:val="-7"/>
                <w:sz w:val="20"/>
                <w:szCs w:val="20"/>
                <w:highlight w:val="yellow"/>
              </w:rPr>
              <w:t xml:space="preserve"> </w:t>
            </w:r>
            <w:r w:rsidRPr="00050180">
              <w:rPr>
                <w:rFonts w:ascii="Arial" w:hAnsi="Arial" w:cs="Arial"/>
                <w:b/>
                <w:color w:val="000000"/>
                <w:sz w:val="20"/>
                <w:szCs w:val="20"/>
                <w:highlight w:val="yellow"/>
              </w:rPr>
              <w:t>Intelligence</w:t>
            </w:r>
            <w:r w:rsidRPr="00050180">
              <w:rPr>
                <w:rFonts w:ascii="Arial" w:hAnsi="Arial" w:cs="Arial"/>
                <w:b/>
                <w:color w:val="000000"/>
                <w:spacing w:val="-6"/>
                <w:sz w:val="20"/>
                <w:szCs w:val="20"/>
                <w:highlight w:val="yellow"/>
              </w:rPr>
              <w:t xml:space="preserve"> </w:t>
            </w:r>
            <w:r w:rsidRPr="00050180">
              <w:rPr>
                <w:rFonts w:ascii="Arial" w:hAnsi="Arial" w:cs="Arial"/>
                <w:b/>
                <w:color w:val="000000"/>
                <w:sz w:val="20"/>
                <w:szCs w:val="20"/>
                <w:highlight w:val="yellow"/>
              </w:rPr>
              <w:t>(AI)</w:t>
            </w:r>
            <w:r w:rsidRPr="00050180">
              <w:rPr>
                <w:rFonts w:ascii="Arial" w:hAnsi="Arial" w:cs="Arial"/>
                <w:b/>
                <w:color w:val="000000"/>
                <w:spacing w:val="-6"/>
                <w:sz w:val="20"/>
                <w:szCs w:val="20"/>
                <w:highlight w:val="yellow"/>
              </w:rPr>
              <w:t xml:space="preserve"> </w:t>
            </w:r>
            <w:r w:rsidRPr="00050180">
              <w:rPr>
                <w:rFonts w:ascii="Arial" w:hAnsi="Arial" w:cs="Arial"/>
                <w:b/>
                <w:color w:val="000000"/>
                <w:sz w:val="20"/>
                <w:szCs w:val="20"/>
                <w:highlight w:val="yellow"/>
              </w:rPr>
              <w:t>generated</w:t>
            </w:r>
            <w:r w:rsidRPr="00050180">
              <w:rPr>
                <w:rFonts w:ascii="Arial" w:hAnsi="Arial" w:cs="Arial"/>
                <w:b/>
                <w:color w:val="000000"/>
                <w:spacing w:val="-6"/>
                <w:sz w:val="20"/>
                <w:szCs w:val="20"/>
                <w:highlight w:val="yellow"/>
              </w:rPr>
              <w:t xml:space="preserve"> </w:t>
            </w:r>
            <w:r w:rsidRPr="00050180">
              <w:rPr>
                <w:rFonts w:ascii="Arial" w:hAnsi="Arial" w:cs="Arial"/>
                <w:b/>
                <w:color w:val="000000"/>
                <w:sz w:val="20"/>
                <w:szCs w:val="20"/>
                <w:highlight w:val="yellow"/>
              </w:rPr>
              <w:t>or</w:t>
            </w:r>
            <w:r w:rsidRPr="00050180">
              <w:rPr>
                <w:rFonts w:ascii="Arial" w:hAnsi="Arial" w:cs="Arial"/>
                <w:b/>
                <w:color w:val="000000"/>
                <w:spacing w:val="-6"/>
                <w:sz w:val="20"/>
                <w:szCs w:val="20"/>
                <w:highlight w:val="yellow"/>
              </w:rPr>
              <w:t xml:space="preserve"> </w:t>
            </w:r>
            <w:r w:rsidRPr="00050180">
              <w:rPr>
                <w:rFonts w:ascii="Arial" w:hAnsi="Arial" w:cs="Arial"/>
                <w:b/>
                <w:color w:val="000000"/>
                <w:sz w:val="20"/>
                <w:szCs w:val="20"/>
                <w:highlight w:val="yellow"/>
              </w:rPr>
              <w:t>assisted</w:t>
            </w:r>
            <w:r w:rsidRPr="00050180">
              <w:rPr>
                <w:rFonts w:ascii="Arial" w:hAnsi="Arial" w:cs="Arial"/>
                <w:b/>
                <w:color w:val="000000"/>
                <w:spacing w:val="-6"/>
                <w:sz w:val="20"/>
                <w:szCs w:val="20"/>
                <w:highlight w:val="yellow"/>
              </w:rPr>
              <w:t xml:space="preserve"> </w:t>
            </w:r>
            <w:r w:rsidRPr="00050180">
              <w:rPr>
                <w:rFonts w:ascii="Arial" w:hAnsi="Arial" w:cs="Arial"/>
                <w:b/>
                <w:color w:val="000000"/>
                <w:sz w:val="20"/>
                <w:szCs w:val="20"/>
                <w:highlight w:val="yellow"/>
              </w:rPr>
              <w:t>review</w:t>
            </w:r>
            <w:r w:rsidRPr="00050180">
              <w:rPr>
                <w:rFonts w:ascii="Arial" w:hAnsi="Arial" w:cs="Arial"/>
                <w:b/>
                <w:color w:val="000000"/>
                <w:spacing w:val="-6"/>
                <w:sz w:val="20"/>
                <w:szCs w:val="20"/>
                <w:highlight w:val="yellow"/>
              </w:rPr>
              <w:t xml:space="preserve"> </w:t>
            </w:r>
            <w:r w:rsidRPr="00050180">
              <w:rPr>
                <w:rFonts w:ascii="Arial" w:hAnsi="Arial" w:cs="Arial"/>
                <w:b/>
                <w:color w:val="000000"/>
                <w:sz w:val="20"/>
                <w:szCs w:val="20"/>
                <w:highlight w:val="yellow"/>
              </w:rPr>
              <w:t>comments</w:t>
            </w:r>
            <w:r w:rsidRPr="00050180">
              <w:rPr>
                <w:rFonts w:ascii="Arial" w:hAnsi="Arial" w:cs="Arial"/>
                <w:b/>
                <w:color w:val="000000"/>
                <w:sz w:val="20"/>
                <w:szCs w:val="20"/>
              </w:rPr>
              <w:t xml:space="preserve"> </w:t>
            </w:r>
            <w:r w:rsidRPr="00050180">
              <w:rPr>
                <w:rFonts w:ascii="Arial" w:hAnsi="Arial" w:cs="Arial"/>
                <w:b/>
                <w:color w:val="000000"/>
                <w:sz w:val="20"/>
                <w:szCs w:val="20"/>
                <w:highlight w:val="yellow"/>
              </w:rPr>
              <w:t>are strictly prohibited during peer review.</w:t>
            </w:r>
          </w:p>
        </w:tc>
        <w:tc>
          <w:tcPr>
            <w:tcW w:w="4014" w:type="dxa"/>
          </w:tcPr>
          <w:p w14:paraId="6BC6A7E2" w14:textId="77777777" w:rsidR="00101B6A" w:rsidRPr="00050180" w:rsidRDefault="0032796C">
            <w:pPr>
              <w:pStyle w:val="TableParagraph"/>
              <w:ind w:right="437"/>
              <w:rPr>
                <w:rFonts w:ascii="Arial" w:hAnsi="Arial" w:cs="Arial"/>
                <w:sz w:val="20"/>
                <w:szCs w:val="20"/>
              </w:rPr>
            </w:pPr>
            <w:r w:rsidRPr="00050180">
              <w:rPr>
                <w:rFonts w:ascii="Arial" w:hAnsi="Arial" w:cs="Arial"/>
                <w:b/>
                <w:sz w:val="20"/>
                <w:szCs w:val="20"/>
              </w:rPr>
              <w:t xml:space="preserve">Author’s Feedback </w:t>
            </w:r>
            <w:r w:rsidRPr="00050180">
              <w:rPr>
                <w:rFonts w:ascii="Arial" w:hAnsi="Arial" w:cs="Arial"/>
                <w:sz w:val="20"/>
                <w:szCs w:val="20"/>
              </w:rPr>
              <w:t>(It is mandatory that authors</w:t>
            </w:r>
            <w:r w:rsidRPr="00050180">
              <w:rPr>
                <w:rFonts w:ascii="Arial" w:hAnsi="Arial" w:cs="Arial"/>
                <w:spacing w:val="-9"/>
                <w:sz w:val="20"/>
                <w:szCs w:val="20"/>
              </w:rPr>
              <w:t xml:space="preserve"> </w:t>
            </w:r>
            <w:r w:rsidRPr="00050180">
              <w:rPr>
                <w:rFonts w:ascii="Arial" w:hAnsi="Arial" w:cs="Arial"/>
                <w:sz w:val="20"/>
                <w:szCs w:val="20"/>
              </w:rPr>
              <w:t>should</w:t>
            </w:r>
            <w:r w:rsidRPr="00050180">
              <w:rPr>
                <w:rFonts w:ascii="Arial" w:hAnsi="Arial" w:cs="Arial"/>
                <w:spacing w:val="-8"/>
                <w:sz w:val="20"/>
                <w:szCs w:val="20"/>
              </w:rPr>
              <w:t xml:space="preserve"> </w:t>
            </w:r>
            <w:r w:rsidRPr="00050180">
              <w:rPr>
                <w:rFonts w:ascii="Arial" w:hAnsi="Arial" w:cs="Arial"/>
                <w:sz w:val="20"/>
                <w:szCs w:val="20"/>
              </w:rPr>
              <w:t>write</w:t>
            </w:r>
            <w:r w:rsidRPr="00050180">
              <w:rPr>
                <w:rFonts w:ascii="Arial" w:hAnsi="Arial" w:cs="Arial"/>
                <w:spacing w:val="-9"/>
                <w:sz w:val="20"/>
                <w:szCs w:val="20"/>
              </w:rPr>
              <w:t xml:space="preserve"> </w:t>
            </w:r>
            <w:r w:rsidRPr="00050180">
              <w:rPr>
                <w:rFonts w:ascii="Arial" w:hAnsi="Arial" w:cs="Arial"/>
                <w:sz w:val="20"/>
                <w:szCs w:val="20"/>
              </w:rPr>
              <w:t>his/her</w:t>
            </w:r>
            <w:r w:rsidRPr="00050180">
              <w:rPr>
                <w:rFonts w:ascii="Arial" w:hAnsi="Arial" w:cs="Arial"/>
                <w:spacing w:val="-8"/>
                <w:sz w:val="20"/>
                <w:szCs w:val="20"/>
              </w:rPr>
              <w:t xml:space="preserve"> </w:t>
            </w:r>
            <w:r w:rsidRPr="00050180">
              <w:rPr>
                <w:rFonts w:ascii="Arial" w:hAnsi="Arial" w:cs="Arial"/>
                <w:sz w:val="20"/>
                <w:szCs w:val="20"/>
              </w:rPr>
              <w:t>feedback</w:t>
            </w:r>
            <w:r w:rsidRPr="00050180">
              <w:rPr>
                <w:rFonts w:ascii="Arial" w:hAnsi="Arial" w:cs="Arial"/>
                <w:spacing w:val="-9"/>
                <w:sz w:val="20"/>
                <w:szCs w:val="20"/>
              </w:rPr>
              <w:t xml:space="preserve"> </w:t>
            </w:r>
            <w:r w:rsidRPr="00050180">
              <w:rPr>
                <w:rFonts w:ascii="Arial" w:hAnsi="Arial" w:cs="Arial"/>
                <w:sz w:val="20"/>
                <w:szCs w:val="20"/>
              </w:rPr>
              <w:t>here)</w:t>
            </w:r>
          </w:p>
        </w:tc>
      </w:tr>
      <w:tr w:rsidR="00101B6A" w:rsidRPr="00050180" w14:paraId="33B9128C" w14:textId="77777777">
        <w:trPr>
          <w:trHeight w:val="2990"/>
        </w:trPr>
        <w:tc>
          <w:tcPr>
            <w:tcW w:w="3334" w:type="dxa"/>
          </w:tcPr>
          <w:p w14:paraId="4CDC5A9C" w14:textId="77777777" w:rsidR="00101B6A" w:rsidRPr="00050180" w:rsidRDefault="0032796C">
            <w:pPr>
              <w:pStyle w:val="TableParagraph"/>
              <w:ind w:left="468" w:right="185"/>
              <w:rPr>
                <w:rFonts w:ascii="Arial" w:hAnsi="Arial" w:cs="Arial"/>
                <w:b/>
                <w:sz w:val="20"/>
                <w:szCs w:val="20"/>
              </w:rPr>
            </w:pPr>
            <w:r w:rsidRPr="00050180">
              <w:rPr>
                <w:rFonts w:ascii="Arial" w:hAnsi="Arial" w:cs="Arial"/>
                <w:b/>
                <w:sz w:val="20"/>
                <w:szCs w:val="20"/>
              </w:rPr>
              <w:t>Please write a few sentences regarding the importance of this manuscript for the scientific community. A minimum</w:t>
            </w:r>
            <w:r w:rsidRPr="00050180">
              <w:rPr>
                <w:rFonts w:ascii="Arial" w:hAnsi="Arial" w:cs="Arial"/>
                <w:b/>
                <w:spacing w:val="-9"/>
                <w:sz w:val="20"/>
                <w:szCs w:val="20"/>
              </w:rPr>
              <w:t xml:space="preserve"> </w:t>
            </w:r>
            <w:r w:rsidRPr="00050180">
              <w:rPr>
                <w:rFonts w:ascii="Arial" w:hAnsi="Arial" w:cs="Arial"/>
                <w:b/>
                <w:sz w:val="20"/>
                <w:szCs w:val="20"/>
              </w:rPr>
              <w:t>of</w:t>
            </w:r>
            <w:r w:rsidRPr="00050180">
              <w:rPr>
                <w:rFonts w:ascii="Arial" w:hAnsi="Arial" w:cs="Arial"/>
                <w:b/>
                <w:spacing w:val="-11"/>
                <w:sz w:val="20"/>
                <w:szCs w:val="20"/>
              </w:rPr>
              <w:t xml:space="preserve"> </w:t>
            </w:r>
            <w:r w:rsidRPr="00050180">
              <w:rPr>
                <w:rFonts w:ascii="Arial" w:hAnsi="Arial" w:cs="Arial"/>
                <w:b/>
                <w:sz w:val="20"/>
                <w:szCs w:val="20"/>
              </w:rPr>
              <w:t>3-4</w:t>
            </w:r>
            <w:r w:rsidRPr="00050180">
              <w:rPr>
                <w:rFonts w:ascii="Arial" w:hAnsi="Arial" w:cs="Arial"/>
                <w:b/>
                <w:spacing w:val="-9"/>
                <w:sz w:val="20"/>
                <w:szCs w:val="20"/>
              </w:rPr>
              <w:t xml:space="preserve"> </w:t>
            </w:r>
            <w:r w:rsidRPr="00050180">
              <w:rPr>
                <w:rFonts w:ascii="Arial" w:hAnsi="Arial" w:cs="Arial"/>
                <w:b/>
                <w:sz w:val="20"/>
                <w:szCs w:val="20"/>
              </w:rPr>
              <w:t>sentences</w:t>
            </w:r>
            <w:r w:rsidRPr="00050180">
              <w:rPr>
                <w:rFonts w:ascii="Arial" w:hAnsi="Arial" w:cs="Arial"/>
                <w:b/>
                <w:spacing w:val="-11"/>
                <w:sz w:val="20"/>
                <w:szCs w:val="20"/>
              </w:rPr>
              <w:t xml:space="preserve"> </w:t>
            </w:r>
            <w:r w:rsidRPr="00050180">
              <w:rPr>
                <w:rFonts w:ascii="Arial" w:hAnsi="Arial" w:cs="Arial"/>
                <w:b/>
                <w:sz w:val="20"/>
                <w:szCs w:val="20"/>
              </w:rPr>
              <w:t>may be required for this part.</w:t>
            </w:r>
          </w:p>
        </w:tc>
        <w:tc>
          <w:tcPr>
            <w:tcW w:w="5831" w:type="dxa"/>
          </w:tcPr>
          <w:p w14:paraId="3C8CE6BE" w14:textId="77777777" w:rsidR="00101B6A" w:rsidRPr="00050180" w:rsidRDefault="0032796C">
            <w:pPr>
              <w:pStyle w:val="TableParagraph"/>
              <w:ind w:right="101"/>
              <w:jc w:val="both"/>
              <w:rPr>
                <w:rFonts w:ascii="Arial" w:hAnsi="Arial" w:cs="Arial"/>
                <w:b/>
                <w:sz w:val="20"/>
                <w:szCs w:val="20"/>
              </w:rPr>
            </w:pPr>
            <w:r w:rsidRPr="00050180">
              <w:rPr>
                <w:rFonts w:ascii="Arial" w:hAnsi="Arial" w:cs="Arial"/>
                <w:b/>
                <w:color w:val="6F2F9F"/>
                <w:sz w:val="20"/>
                <w:szCs w:val="20"/>
              </w:rPr>
              <w:t>This manuscript is important for the scientific community as it presents a detailed approach for managing Oral Submucous Fibrosis. This condition is a potential cancer risk, especially in areas where areca nut and smokeless tobacco use are common.</w:t>
            </w:r>
            <w:r w:rsidRPr="00050180">
              <w:rPr>
                <w:rFonts w:ascii="Arial" w:hAnsi="Arial" w:cs="Arial"/>
                <w:b/>
                <w:color w:val="6F2F9F"/>
                <w:spacing w:val="40"/>
                <w:sz w:val="20"/>
                <w:szCs w:val="20"/>
              </w:rPr>
              <w:t xml:space="preserve"> </w:t>
            </w:r>
            <w:r w:rsidRPr="00050180">
              <w:rPr>
                <w:rFonts w:ascii="Arial" w:hAnsi="Arial" w:cs="Arial"/>
                <w:b/>
                <w:color w:val="6F2F9F"/>
                <w:sz w:val="20"/>
                <w:szCs w:val="20"/>
              </w:rPr>
              <w:t>By focusing on both behavioral counseling and drug therapy, it highlights the benefits of using multiple management strategies instead of relying just on medications. The findings offer</w:t>
            </w:r>
            <w:r w:rsidRPr="00050180">
              <w:rPr>
                <w:rFonts w:ascii="Arial" w:hAnsi="Arial" w:cs="Arial"/>
                <w:b/>
                <w:color w:val="6F2F9F"/>
                <w:spacing w:val="40"/>
                <w:sz w:val="20"/>
                <w:szCs w:val="20"/>
              </w:rPr>
              <w:t xml:space="preserve"> </w:t>
            </w:r>
            <w:r w:rsidRPr="00050180">
              <w:rPr>
                <w:rFonts w:ascii="Arial" w:hAnsi="Arial" w:cs="Arial"/>
                <w:b/>
                <w:color w:val="6F2F9F"/>
                <w:sz w:val="20"/>
                <w:szCs w:val="20"/>
              </w:rPr>
              <w:t>practical insights that can help clinicians with early intervention, improve patient outcomes, and add to the growing evidence supporting combined treatment methods. Additionally, this case points out the urgent need for public health awareness and preventive</w:t>
            </w:r>
            <w:r w:rsidRPr="00050180">
              <w:rPr>
                <w:rFonts w:ascii="Arial" w:hAnsi="Arial" w:cs="Arial"/>
                <w:b/>
                <w:color w:val="6F2F9F"/>
                <w:spacing w:val="59"/>
                <w:sz w:val="20"/>
                <w:szCs w:val="20"/>
              </w:rPr>
              <w:t xml:space="preserve"> </w:t>
            </w:r>
            <w:r w:rsidRPr="00050180">
              <w:rPr>
                <w:rFonts w:ascii="Arial" w:hAnsi="Arial" w:cs="Arial"/>
                <w:b/>
                <w:color w:val="6F2F9F"/>
                <w:sz w:val="20"/>
                <w:szCs w:val="20"/>
              </w:rPr>
              <w:t>measures</w:t>
            </w:r>
            <w:r w:rsidRPr="00050180">
              <w:rPr>
                <w:rFonts w:ascii="Arial" w:hAnsi="Arial" w:cs="Arial"/>
                <w:b/>
                <w:color w:val="6F2F9F"/>
                <w:spacing w:val="59"/>
                <w:sz w:val="20"/>
                <w:szCs w:val="20"/>
              </w:rPr>
              <w:t xml:space="preserve"> </w:t>
            </w:r>
            <w:r w:rsidRPr="00050180">
              <w:rPr>
                <w:rFonts w:ascii="Arial" w:hAnsi="Arial" w:cs="Arial"/>
                <w:b/>
                <w:color w:val="6F2F9F"/>
                <w:sz w:val="20"/>
                <w:szCs w:val="20"/>
              </w:rPr>
              <w:t>to</w:t>
            </w:r>
            <w:r w:rsidRPr="00050180">
              <w:rPr>
                <w:rFonts w:ascii="Arial" w:hAnsi="Arial" w:cs="Arial"/>
                <w:b/>
                <w:color w:val="6F2F9F"/>
                <w:spacing w:val="57"/>
                <w:sz w:val="20"/>
                <w:szCs w:val="20"/>
              </w:rPr>
              <w:t xml:space="preserve"> </w:t>
            </w:r>
            <w:r w:rsidRPr="00050180">
              <w:rPr>
                <w:rFonts w:ascii="Arial" w:hAnsi="Arial" w:cs="Arial"/>
                <w:b/>
                <w:color w:val="6F2F9F"/>
                <w:sz w:val="20"/>
                <w:szCs w:val="20"/>
              </w:rPr>
              <w:t>tackle</w:t>
            </w:r>
            <w:r w:rsidRPr="00050180">
              <w:rPr>
                <w:rFonts w:ascii="Arial" w:hAnsi="Arial" w:cs="Arial"/>
                <w:b/>
                <w:color w:val="6F2F9F"/>
                <w:spacing w:val="60"/>
                <w:sz w:val="20"/>
                <w:szCs w:val="20"/>
              </w:rPr>
              <w:t xml:space="preserve"> </w:t>
            </w:r>
            <w:r w:rsidRPr="00050180">
              <w:rPr>
                <w:rFonts w:ascii="Arial" w:hAnsi="Arial" w:cs="Arial"/>
                <w:b/>
                <w:color w:val="6F2F9F"/>
                <w:sz w:val="20"/>
                <w:szCs w:val="20"/>
              </w:rPr>
              <w:t>the</w:t>
            </w:r>
            <w:r w:rsidRPr="00050180">
              <w:rPr>
                <w:rFonts w:ascii="Arial" w:hAnsi="Arial" w:cs="Arial"/>
                <w:b/>
                <w:color w:val="6F2F9F"/>
                <w:spacing w:val="58"/>
                <w:sz w:val="20"/>
                <w:szCs w:val="20"/>
              </w:rPr>
              <w:t xml:space="preserve"> </w:t>
            </w:r>
            <w:r w:rsidRPr="00050180">
              <w:rPr>
                <w:rFonts w:ascii="Arial" w:hAnsi="Arial" w:cs="Arial"/>
                <w:b/>
                <w:color w:val="6F2F9F"/>
                <w:sz w:val="20"/>
                <w:szCs w:val="20"/>
              </w:rPr>
              <w:t>increasing</w:t>
            </w:r>
            <w:r w:rsidRPr="00050180">
              <w:rPr>
                <w:rFonts w:ascii="Arial" w:hAnsi="Arial" w:cs="Arial"/>
                <w:b/>
                <w:color w:val="6F2F9F"/>
                <w:spacing w:val="60"/>
                <w:sz w:val="20"/>
                <w:szCs w:val="20"/>
              </w:rPr>
              <w:t xml:space="preserve"> </w:t>
            </w:r>
            <w:r w:rsidRPr="00050180">
              <w:rPr>
                <w:rFonts w:ascii="Arial" w:hAnsi="Arial" w:cs="Arial"/>
                <w:b/>
                <w:color w:val="6F2F9F"/>
                <w:sz w:val="20"/>
                <w:szCs w:val="20"/>
              </w:rPr>
              <w:t>cases</w:t>
            </w:r>
            <w:r w:rsidRPr="00050180">
              <w:rPr>
                <w:rFonts w:ascii="Arial" w:hAnsi="Arial" w:cs="Arial"/>
                <w:b/>
                <w:color w:val="6F2F9F"/>
                <w:spacing w:val="57"/>
                <w:sz w:val="20"/>
                <w:szCs w:val="20"/>
              </w:rPr>
              <w:t xml:space="preserve"> </w:t>
            </w:r>
            <w:r w:rsidRPr="00050180">
              <w:rPr>
                <w:rFonts w:ascii="Arial" w:hAnsi="Arial" w:cs="Arial"/>
                <w:b/>
                <w:color w:val="6F2F9F"/>
                <w:sz w:val="20"/>
                <w:szCs w:val="20"/>
              </w:rPr>
              <w:t>of</w:t>
            </w:r>
            <w:r w:rsidRPr="00050180">
              <w:rPr>
                <w:rFonts w:ascii="Arial" w:hAnsi="Arial" w:cs="Arial"/>
                <w:b/>
                <w:color w:val="6F2F9F"/>
                <w:spacing w:val="59"/>
                <w:sz w:val="20"/>
                <w:szCs w:val="20"/>
              </w:rPr>
              <w:t xml:space="preserve"> </w:t>
            </w:r>
            <w:r w:rsidRPr="00050180">
              <w:rPr>
                <w:rFonts w:ascii="Arial" w:hAnsi="Arial" w:cs="Arial"/>
                <w:b/>
                <w:color w:val="6F2F9F"/>
                <w:spacing w:val="-4"/>
                <w:sz w:val="20"/>
                <w:szCs w:val="20"/>
              </w:rPr>
              <w:t>OSMF</w:t>
            </w:r>
          </w:p>
          <w:p w14:paraId="047CD939" w14:textId="77777777" w:rsidR="00101B6A" w:rsidRPr="00050180" w:rsidRDefault="0032796C">
            <w:pPr>
              <w:pStyle w:val="TableParagraph"/>
              <w:spacing w:before="1" w:line="210" w:lineRule="exact"/>
              <w:jc w:val="both"/>
              <w:rPr>
                <w:rFonts w:ascii="Arial" w:hAnsi="Arial" w:cs="Arial"/>
                <w:b/>
                <w:sz w:val="20"/>
                <w:szCs w:val="20"/>
              </w:rPr>
            </w:pPr>
            <w:r w:rsidRPr="00050180">
              <w:rPr>
                <w:rFonts w:ascii="Arial" w:hAnsi="Arial" w:cs="Arial"/>
                <w:b/>
                <w:color w:val="6F2F9F"/>
                <w:sz w:val="20"/>
                <w:szCs w:val="20"/>
              </w:rPr>
              <w:t>among</w:t>
            </w:r>
            <w:r w:rsidRPr="00050180">
              <w:rPr>
                <w:rFonts w:ascii="Arial" w:hAnsi="Arial" w:cs="Arial"/>
                <w:b/>
                <w:color w:val="6F2F9F"/>
                <w:spacing w:val="-7"/>
                <w:sz w:val="20"/>
                <w:szCs w:val="20"/>
              </w:rPr>
              <w:t xml:space="preserve"> </w:t>
            </w:r>
            <w:r w:rsidRPr="00050180">
              <w:rPr>
                <w:rFonts w:ascii="Arial" w:hAnsi="Arial" w:cs="Arial"/>
                <w:b/>
                <w:color w:val="6F2F9F"/>
                <w:sz w:val="20"/>
                <w:szCs w:val="20"/>
              </w:rPr>
              <w:t>younger</w:t>
            </w:r>
            <w:r w:rsidRPr="00050180">
              <w:rPr>
                <w:rFonts w:ascii="Arial" w:hAnsi="Arial" w:cs="Arial"/>
                <w:b/>
                <w:color w:val="6F2F9F"/>
                <w:spacing w:val="-4"/>
                <w:sz w:val="20"/>
                <w:szCs w:val="20"/>
              </w:rPr>
              <w:t xml:space="preserve"> </w:t>
            </w:r>
            <w:r w:rsidRPr="00050180">
              <w:rPr>
                <w:rFonts w:ascii="Arial" w:hAnsi="Arial" w:cs="Arial"/>
                <w:b/>
                <w:color w:val="6F2F9F"/>
                <w:spacing w:val="-2"/>
                <w:sz w:val="20"/>
                <w:szCs w:val="20"/>
              </w:rPr>
              <w:t>populations.</w:t>
            </w:r>
          </w:p>
        </w:tc>
        <w:tc>
          <w:tcPr>
            <w:tcW w:w="4014" w:type="dxa"/>
          </w:tcPr>
          <w:p w14:paraId="44A61D26" w14:textId="77777777" w:rsidR="00101B6A" w:rsidRPr="00050180" w:rsidRDefault="00101B6A">
            <w:pPr>
              <w:pStyle w:val="TableParagraph"/>
              <w:ind w:left="0"/>
              <w:rPr>
                <w:rFonts w:ascii="Arial" w:hAnsi="Arial" w:cs="Arial"/>
                <w:sz w:val="20"/>
                <w:szCs w:val="20"/>
              </w:rPr>
            </w:pPr>
          </w:p>
        </w:tc>
      </w:tr>
      <w:tr w:rsidR="00101B6A" w:rsidRPr="00050180" w14:paraId="2CD3EC61" w14:textId="77777777">
        <w:trPr>
          <w:trHeight w:val="1262"/>
        </w:trPr>
        <w:tc>
          <w:tcPr>
            <w:tcW w:w="3334" w:type="dxa"/>
          </w:tcPr>
          <w:p w14:paraId="5E09533C" w14:textId="77777777" w:rsidR="00101B6A" w:rsidRPr="00050180" w:rsidRDefault="0032796C">
            <w:pPr>
              <w:pStyle w:val="TableParagraph"/>
              <w:ind w:left="468" w:right="185"/>
              <w:rPr>
                <w:rFonts w:ascii="Arial" w:hAnsi="Arial" w:cs="Arial"/>
                <w:b/>
                <w:sz w:val="20"/>
                <w:szCs w:val="20"/>
              </w:rPr>
            </w:pPr>
            <w:r w:rsidRPr="00050180">
              <w:rPr>
                <w:rFonts w:ascii="Arial" w:hAnsi="Arial" w:cs="Arial"/>
                <w:b/>
                <w:sz w:val="20"/>
                <w:szCs w:val="20"/>
              </w:rPr>
              <w:t>Is</w:t>
            </w:r>
            <w:r w:rsidRPr="00050180">
              <w:rPr>
                <w:rFonts w:ascii="Arial" w:hAnsi="Arial" w:cs="Arial"/>
                <w:b/>
                <w:spacing w:val="-9"/>
                <w:sz w:val="20"/>
                <w:szCs w:val="20"/>
              </w:rPr>
              <w:t xml:space="preserve"> </w:t>
            </w:r>
            <w:r w:rsidRPr="00050180">
              <w:rPr>
                <w:rFonts w:ascii="Arial" w:hAnsi="Arial" w:cs="Arial"/>
                <w:b/>
                <w:sz w:val="20"/>
                <w:szCs w:val="20"/>
              </w:rPr>
              <w:t>the</w:t>
            </w:r>
            <w:r w:rsidRPr="00050180">
              <w:rPr>
                <w:rFonts w:ascii="Arial" w:hAnsi="Arial" w:cs="Arial"/>
                <w:b/>
                <w:spacing w:val="-8"/>
                <w:sz w:val="20"/>
                <w:szCs w:val="20"/>
              </w:rPr>
              <w:t xml:space="preserve"> </w:t>
            </w:r>
            <w:r w:rsidRPr="00050180">
              <w:rPr>
                <w:rFonts w:ascii="Arial" w:hAnsi="Arial" w:cs="Arial"/>
                <w:b/>
                <w:sz w:val="20"/>
                <w:szCs w:val="20"/>
              </w:rPr>
              <w:t>title</w:t>
            </w:r>
            <w:r w:rsidRPr="00050180">
              <w:rPr>
                <w:rFonts w:ascii="Arial" w:hAnsi="Arial" w:cs="Arial"/>
                <w:b/>
                <w:spacing w:val="-8"/>
                <w:sz w:val="20"/>
                <w:szCs w:val="20"/>
              </w:rPr>
              <w:t xml:space="preserve"> </w:t>
            </w:r>
            <w:r w:rsidRPr="00050180">
              <w:rPr>
                <w:rFonts w:ascii="Arial" w:hAnsi="Arial" w:cs="Arial"/>
                <w:b/>
                <w:sz w:val="20"/>
                <w:szCs w:val="20"/>
              </w:rPr>
              <w:t>of</w:t>
            </w:r>
            <w:r w:rsidRPr="00050180">
              <w:rPr>
                <w:rFonts w:ascii="Arial" w:hAnsi="Arial" w:cs="Arial"/>
                <w:b/>
                <w:spacing w:val="-8"/>
                <w:sz w:val="20"/>
                <w:szCs w:val="20"/>
              </w:rPr>
              <w:t xml:space="preserve"> </w:t>
            </w:r>
            <w:r w:rsidRPr="00050180">
              <w:rPr>
                <w:rFonts w:ascii="Arial" w:hAnsi="Arial" w:cs="Arial"/>
                <w:b/>
                <w:sz w:val="20"/>
                <w:szCs w:val="20"/>
              </w:rPr>
              <w:t>the</w:t>
            </w:r>
            <w:r w:rsidRPr="00050180">
              <w:rPr>
                <w:rFonts w:ascii="Arial" w:hAnsi="Arial" w:cs="Arial"/>
                <w:b/>
                <w:spacing w:val="-8"/>
                <w:sz w:val="20"/>
                <w:szCs w:val="20"/>
              </w:rPr>
              <w:t xml:space="preserve"> </w:t>
            </w:r>
            <w:r w:rsidRPr="00050180">
              <w:rPr>
                <w:rFonts w:ascii="Arial" w:hAnsi="Arial" w:cs="Arial"/>
                <w:b/>
                <w:sz w:val="20"/>
                <w:szCs w:val="20"/>
              </w:rPr>
              <w:t xml:space="preserve">article </w:t>
            </w:r>
            <w:r w:rsidRPr="00050180">
              <w:rPr>
                <w:rFonts w:ascii="Arial" w:hAnsi="Arial" w:cs="Arial"/>
                <w:b/>
                <w:spacing w:val="-2"/>
                <w:sz w:val="20"/>
                <w:szCs w:val="20"/>
              </w:rPr>
              <w:t>suitable?</w:t>
            </w:r>
          </w:p>
          <w:p w14:paraId="26CAFE7D" w14:textId="77777777" w:rsidR="00101B6A" w:rsidRPr="00050180" w:rsidRDefault="0032796C">
            <w:pPr>
              <w:pStyle w:val="TableParagraph"/>
              <w:ind w:left="468" w:right="185"/>
              <w:rPr>
                <w:rFonts w:ascii="Arial" w:hAnsi="Arial" w:cs="Arial"/>
                <w:b/>
                <w:sz w:val="20"/>
                <w:szCs w:val="20"/>
              </w:rPr>
            </w:pPr>
            <w:r w:rsidRPr="00050180">
              <w:rPr>
                <w:rFonts w:ascii="Arial" w:hAnsi="Arial" w:cs="Arial"/>
                <w:b/>
                <w:sz w:val="20"/>
                <w:szCs w:val="20"/>
              </w:rPr>
              <w:t>(If</w:t>
            </w:r>
            <w:r w:rsidRPr="00050180">
              <w:rPr>
                <w:rFonts w:ascii="Arial" w:hAnsi="Arial" w:cs="Arial"/>
                <w:b/>
                <w:spacing w:val="-10"/>
                <w:sz w:val="20"/>
                <w:szCs w:val="20"/>
              </w:rPr>
              <w:t xml:space="preserve"> </w:t>
            </w:r>
            <w:r w:rsidRPr="00050180">
              <w:rPr>
                <w:rFonts w:ascii="Arial" w:hAnsi="Arial" w:cs="Arial"/>
                <w:b/>
                <w:sz w:val="20"/>
                <w:szCs w:val="20"/>
              </w:rPr>
              <w:t>not</w:t>
            </w:r>
            <w:r w:rsidRPr="00050180">
              <w:rPr>
                <w:rFonts w:ascii="Arial" w:hAnsi="Arial" w:cs="Arial"/>
                <w:b/>
                <w:spacing w:val="-10"/>
                <w:sz w:val="20"/>
                <w:szCs w:val="20"/>
              </w:rPr>
              <w:t xml:space="preserve"> </w:t>
            </w:r>
            <w:r w:rsidRPr="00050180">
              <w:rPr>
                <w:rFonts w:ascii="Arial" w:hAnsi="Arial" w:cs="Arial"/>
                <w:b/>
                <w:sz w:val="20"/>
                <w:szCs w:val="20"/>
              </w:rPr>
              <w:t>please</w:t>
            </w:r>
            <w:r w:rsidRPr="00050180">
              <w:rPr>
                <w:rFonts w:ascii="Arial" w:hAnsi="Arial" w:cs="Arial"/>
                <w:b/>
                <w:spacing w:val="-10"/>
                <w:sz w:val="20"/>
                <w:szCs w:val="20"/>
              </w:rPr>
              <w:t xml:space="preserve"> </w:t>
            </w:r>
            <w:r w:rsidRPr="00050180">
              <w:rPr>
                <w:rFonts w:ascii="Arial" w:hAnsi="Arial" w:cs="Arial"/>
                <w:b/>
                <w:sz w:val="20"/>
                <w:szCs w:val="20"/>
              </w:rPr>
              <w:t>suggest</w:t>
            </w:r>
            <w:r w:rsidRPr="00050180">
              <w:rPr>
                <w:rFonts w:ascii="Arial" w:hAnsi="Arial" w:cs="Arial"/>
                <w:b/>
                <w:spacing w:val="-10"/>
                <w:sz w:val="20"/>
                <w:szCs w:val="20"/>
              </w:rPr>
              <w:t xml:space="preserve"> </w:t>
            </w:r>
            <w:r w:rsidRPr="00050180">
              <w:rPr>
                <w:rFonts w:ascii="Arial" w:hAnsi="Arial" w:cs="Arial"/>
                <w:b/>
                <w:sz w:val="20"/>
                <w:szCs w:val="20"/>
              </w:rPr>
              <w:t>an alternative title)</w:t>
            </w:r>
          </w:p>
        </w:tc>
        <w:tc>
          <w:tcPr>
            <w:tcW w:w="5831" w:type="dxa"/>
          </w:tcPr>
          <w:p w14:paraId="5491C525" w14:textId="77777777" w:rsidR="00101B6A" w:rsidRPr="00050180" w:rsidRDefault="0032796C">
            <w:pPr>
              <w:pStyle w:val="TableParagraph"/>
              <w:ind w:right="99"/>
              <w:jc w:val="both"/>
              <w:rPr>
                <w:rFonts w:ascii="Arial" w:hAnsi="Arial" w:cs="Arial"/>
                <w:b/>
                <w:sz w:val="20"/>
                <w:szCs w:val="20"/>
              </w:rPr>
            </w:pPr>
            <w:r w:rsidRPr="00050180">
              <w:rPr>
                <w:rFonts w:ascii="Arial" w:hAnsi="Arial" w:cs="Arial"/>
                <w:b/>
                <w:color w:val="ED0000"/>
                <w:sz w:val="20"/>
                <w:szCs w:val="20"/>
                <w:u w:val="single" w:color="ED0000"/>
              </w:rPr>
              <w:t>Alternative Title:</w:t>
            </w:r>
            <w:r w:rsidRPr="00050180">
              <w:rPr>
                <w:rFonts w:ascii="Arial" w:hAnsi="Arial" w:cs="Arial"/>
                <w:b/>
                <w:color w:val="385522"/>
                <w:sz w:val="20"/>
                <w:szCs w:val="20"/>
                <w:u w:val="single" w:color="385522"/>
              </w:rPr>
              <w:t xml:space="preserve"> Integrating </w:t>
            </w:r>
            <w:proofErr w:type="spellStart"/>
            <w:r w:rsidRPr="00050180">
              <w:rPr>
                <w:rFonts w:ascii="Arial" w:hAnsi="Arial" w:cs="Arial"/>
                <w:b/>
                <w:color w:val="385522"/>
                <w:sz w:val="20"/>
                <w:szCs w:val="20"/>
                <w:u w:val="single" w:color="385522"/>
              </w:rPr>
              <w:t>Behavioural</w:t>
            </w:r>
            <w:proofErr w:type="spellEnd"/>
            <w:r w:rsidRPr="00050180">
              <w:rPr>
                <w:rFonts w:ascii="Arial" w:hAnsi="Arial" w:cs="Arial"/>
                <w:b/>
                <w:color w:val="385522"/>
                <w:sz w:val="20"/>
                <w:szCs w:val="20"/>
                <w:u w:val="single" w:color="385522"/>
              </w:rPr>
              <w:t xml:space="preserve"> Intervention and</w:t>
            </w:r>
            <w:r w:rsidRPr="00050180">
              <w:rPr>
                <w:rFonts w:ascii="Arial" w:hAnsi="Arial" w:cs="Arial"/>
                <w:b/>
                <w:color w:val="385522"/>
                <w:sz w:val="20"/>
                <w:szCs w:val="20"/>
              </w:rPr>
              <w:t xml:space="preserve"> </w:t>
            </w:r>
            <w:r w:rsidRPr="00050180">
              <w:rPr>
                <w:rFonts w:ascii="Arial" w:hAnsi="Arial" w:cs="Arial"/>
                <w:b/>
                <w:color w:val="385522"/>
                <w:sz w:val="20"/>
                <w:szCs w:val="20"/>
                <w:u w:val="single" w:color="385522"/>
              </w:rPr>
              <w:t>Tobacco</w:t>
            </w:r>
            <w:r w:rsidRPr="00050180">
              <w:rPr>
                <w:rFonts w:ascii="Arial" w:hAnsi="Arial" w:cs="Arial"/>
                <w:b/>
                <w:color w:val="385522"/>
                <w:spacing w:val="40"/>
                <w:sz w:val="20"/>
                <w:szCs w:val="20"/>
                <w:u w:val="single" w:color="385522"/>
              </w:rPr>
              <w:t xml:space="preserve"> </w:t>
            </w:r>
            <w:r w:rsidRPr="00050180">
              <w:rPr>
                <w:rFonts w:ascii="Arial" w:hAnsi="Arial" w:cs="Arial"/>
                <w:b/>
                <w:color w:val="385522"/>
                <w:sz w:val="20"/>
                <w:szCs w:val="20"/>
                <w:u w:val="single" w:color="385522"/>
              </w:rPr>
              <w:t>Cessation</w:t>
            </w:r>
            <w:r w:rsidRPr="00050180">
              <w:rPr>
                <w:rFonts w:ascii="Arial" w:hAnsi="Arial" w:cs="Arial"/>
                <w:b/>
                <w:color w:val="385522"/>
                <w:spacing w:val="40"/>
                <w:sz w:val="20"/>
                <w:szCs w:val="20"/>
                <w:u w:val="single" w:color="385522"/>
              </w:rPr>
              <w:t xml:space="preserve"> </w:t>
            </w:r>
            <w:r w:rsidRPr="00050180">
              <w:rPr>
                <w:rFonts w:ascii="Arial" w:hAnsi="Arial" w:cs="Arial"/>
                <w:b/>
                <w:color w:val="385522"/>
                <w:sz w:val="20"/>
                <w:szCs w:val="20"/>
                <w:u w:val="single" w:color="385522"/>
              </w:rPr>
              <w:t>in</w:t>
            </w:r>
            <w:r w:rsidRPr="00050180">
              <w:rPr>
                <w:rFonts w:ascii="Arial" w:hAnsi="Arial" w:cs="Arial"/>
                <w:b/>
                <w:color w:val="385522"/>
                <w:spacing w:val="40"/>
                <w:sz w:val="20"/>
                <w:szCs w:val="20"/>
                <w:u w:val="single" w:color="385522"/>
              </w:rPr>
              <w:t xml:space="preserve"> </w:t>
            </w:r>
            <w:r w:rsidRPr="00050180">
              <w:rPr>
                <w:rFonts w:ascii="Arial" w:hAnsi="Arial" w:cs="Arial"/>
                <w:b/>
                <w:color w:val="385522"/>
                <w:sz w:val="20"/>
                <w:szCs w:val="20"/>
                <w:u w:val="single" w:color="385522"/>
              </w:rPr>
              <w:t>Oral</w:t>
            </w:r>
            <w:r w:rsidRPr="00050180">
              <w:rPr>
                <w:rFonts w:ascii="Arial" w:hAnsi="Arial" w:cs="Arial"/>
                <w:b/>
                <w:color w:val="385522"/>
                <w:spacing w:val="40"/>
                <w:sz w:val="20"/>
                <w:szCs w:val="20"/>
                <w:u w:val="single" w:color="385522"/>
              </w:rPr>
              <w:t xml:space="preserve"> </w:t>
            </w:r>
            <w:r w:rsidRPr="00050180">
              <w:rPr>
                <w:rFonts w:ascii="Arial" w:hAnsi="Arial" w:cs="Arial"/>
                <w:b/>
                <w:color w:val="385522"/>
                <w:sz w:val="20"/>
                <w:szCs w:val="20"/>
                <w:u w:val="single" w:color="385522"/>
              </w:rPr>
              <w:t>Submucous</w:t>
            </w:r>
            <w:r w:rsidRPr="00050180">
              <w:rPr>
                <w:rFonts w:ascii="Arial" w:hAnsi="Arial" w:cs="Arial"/>
                <w:b/>
                <w:color w:val="385522"/>
                <w:spacing w:val="40"/>
                <w:sz w:val="20"/>
                <w:szCs w:val="20"/>
                <w:u w:val="single" w:color="385522"/>
              </w:rPr>
              <w:t xml:space="preserve"> </w:t>
            </w:r>
            <w:r w:rsidRPr="00050180">
              <w:rPr>
                <w:rFonts w:ascii="Arial" w:hAnsi="Arial" w:cs="Arial"/>
                <w:b/>
                <w:color w:val="385522"/>
                <w:sz w:val="20"/>
                <w:szCs w:val="20"/>
                <w:u w:val="single" w:color="385522"/>
              </w:rPr>
              <w:t>Fibrosis</w:t>
            </w:r>
            <w:r w:rsidRPr="00050180">
              <w:rPr>
                <w:rFonts w:ascii="Arial" w:hAnsi="Arial" w:cs="Arial"/>
                <w:b/>
                <w:color w:val="385522"/>
                <w:spacing w:val="40"/>
                <w:sz w:val="20"/>
                <w:szCs w:val="20"/>
                <w:u w:val="single" w:color="385522"/>
              </w:rPr>
              <w:t xml:space="preserve"> </w:t>
            </w:r>
            <w:r w:rsidRPr="00050180">
              <w:rPr>
                <w:rFonts w:ascii="Arial" w:hAnsi="Arial" w:cs="Arial"/>
                <w:b/>
                <w:color w:val="385522"/>
                <w:sz w:val="20"/>
                <w:szCs w:val="20"/>
                <w:u w:val="single" w:color="385522"/>
              </w:rPr>
              <w:t>Management:</w:t>
            </w:r>
            <w:r w:rsidRPr="00050180">
              <w:rPr>
                <w:rFonts w:ascii="Arial" w:hAnsi="Arial" w:cs="Arial"/>
                <w:b/>
                <w:color w:val="385522"/>
                <w:sz w:val="20"/>
                <w:szCs w:val="20"/>
              </w:rPr>
              <w:t xml:space="preserve"> </w:t>
            </w:r>
            <w:r w:rsidRPr="00050180">
              <w:rPr>
                <w:rFonts w:ascii="Arial" w:hAnsi="Arial" w:cs="Arial"/>
                <w:b/>
                <w:color w:val="385522"/>
                <w:sz w:val="20"/>
                <w:szCs w:val="20"/>
                <w:u w:val="single" w:color="385522"/>
              </w:rPr>
              <w:t>A Case Report</w:t>
            </w:r>
          </w:p>
        </w:tc>
        <w:tc>
          <w:tcPr>
            <w:tcW w:w="4014" w:type="dxa"/>
          </w:tcPr>
          <w:p w14:paraId="7744FE12" w14:textId="77777777" w:rsidR="00101B6A" w:rsidRPr="00050180" w:rsidRDefault="00101B6A">
            <w:pPr>
              <w:pStyle w:val="TableParagraph"/>
              <w:ind w:left="0"/>
              <w:rPr>
                <w:rFonts w:ascii="Arial" w:hAnsi="Arial" w:cs="Arial"/>
                <w:sz w:val="20"/>
                <w:szCs w:val="20"/>
              </w:rPr>
            </w:pPr>
          </w:p>
        </w:tc>
      </w:tr>
    </w:tbl>
    <w:p w14:paraId="5920182F" w14:textId="77777777" w:rsidR="00101B6A" w:rsidRPr="00050180" w:rsidRDefault="00101B6A">
      <w:pPr>
        <w:pStyle w:val="TableParagraph"/>
        <w:rPr>
          <w:rFonts w:ascii="Arial" w:hAnsi="Arial" w:cs="Arial"/>
          <w:sz w:val="20"/>
          <w:szCs w:val="20"/>
        </w:rPr>
        <w:sectPr w:rsidR="00101B6A" w:rsidRPr="00050180">
          <w:pgSz w:w="15840" w:h="12240" w:orient="landscape"/>
          <w:pgMar w:top="1380" w:right="1080" w:bottom="280" w:left="1080" w:header="720" w:footer="720" w:gutter="0"/>
          <w:cols w:space="720"/>
        </w:sectPr>
      </w:pPr>
    </w:p>
    <w:p w14:paraId="3F4C9FD6" w14:textId="77777777" w:rsidR="00101B6A" w:rsidRPr="00050180" w:rsidRDefault="00101B6A">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101B6A" w:rsidRPr="00050180" w14:paraId="11BC097A" w14:textId="77777777">
        <w:trPr>
          <w:trHeight w:val="3681"/>
        </w:trPr>
        <w:tc>
          <w:tcPr>
            <w:tcW w:w="3334" w:type="dxa"/>
          </w:tcPr>
          <w:p w14:paraId="799CA9A2" w14:textId="77777777" w:rsidR="00101B6A" w:rsidRPr="00050180" w:rsidRDefault="0032796C">
            <w:pPr>
              <w:pStyle w:val="TableParagraph"/>
              <w:ind w:right="31"/>
              <w:rPr>
                <w:rFonts w:ascii="Arial" w:hAnsi="Arial" w:cs="Arial"/>
                <w:b/>
                <w:sz w:val="20"/>
                <w:szCs w:val="20"/>
              </w:rPr>
            </w:pPr>
            <w:r w:rsidRPr="00050180">
              <w:rPr>
                <w:rFonts w:ascii="Arial" w:hAnsi="Arial" w:cs="Arial"/>
                <w:b/>
                <w:sz w:val="20"/>
                <w:szCs w:val="20"/>
              </w:rPr>
              <w:t>Is the abstract of the article comprehensive? Do you suggest the addition</w:t>
            </w:r>
            <w:r w:rsidRPr="00050180">
              <w:rPr>
                <w:rFonts w:ascii="Arial" w:hAnsi="Arial" w:cs="Arial"/>
                <w:b/>
                <w:spacing w:val="-9"/>
                <w:sz w:val="20"/>
                <w:szCs w:val="20"/>
              </w:rPr>
              <w:t xml:space="preserve"> </w:t>
            </w:r>
            <w:r w:rsidRPr="00050180">
              <w:rPr>
                <w:rFonts w:ascii="Arial" w:hAnsi="Arial" w:cs="Arial"/>
                <w:b/>
                <w:sz w:val="20"/>
                <w:szCs w:val="20"/>
              </w:rPr>
              <w:t>(or</w:t>
            </w:r>
            <w:r w:rsidRPr="00050180">
              <w:rPr>
                <w:rFonts w:ascii="Arial" w:hAnsi="Arial" w:cs="Arial"/>
                <w:b/>
                <w:spacing w:val="-9"/>
                <w:sz w:val="20"/>
                <w:szCs w:val="20"/>
              </w:rPr>
              <w:t xml:space="preserve"> </w:t>
            </w:r>
            <w:r w:rsidRPr="00050180">
              <w:rPr>
                <w:rFonts w:ascii="Arial" w:hAnsi="Arial" w:cs="Arial"/>
                <w:b/>
                <w:sz w:val="20"/>
                <w:szCs w:val="20"/>
              </w:rPr>
              <w:t>deletion)</w:t>
            </w:r>
            <w:r w:rsidRPr="00050180">
              <w:rPr>
                <w:rFonts w:ascii="Arial" w:hAnsi="Arial" w:cs="Arial"/>
                <w:b/>
                <w:spacing w:val="-9"/>
                <w:sz w:val="20"/>
                <w:szCs w:val="20"/>
              </w:rPr>
              <w:t xml:space="preserve"> </w:t>
            </w:r>
            <w:r w:rsidRPr="00050180">
              <w:rPr>
                <w:rFonts w:ascii="Arial" w:hAnsi="Arial" w:cs="Arial"/>
                <w:b/>
                <w:sz w:val="20"/>
                <w:szCs w:val="20"/>
              </w:rPr>
              <w:t>of</w:t>
            </w:r>
            <w:r w:rsidRPr="00050180">
              <w:rPr>
                <w:rFonts w:ascii="Arial" w:hAnsi="Arial" w:cs="Arial"/>
                <w:b/>
                <w:spacing w:val="-9"/>
                <w:sz w:val="20"/>
                <w:szCs w:val="20"/>
              </w:rPr>
              <w:t xml:space="preserve"> </w:t>
            </w:r>
            <w:r w:rsidRPr="00050180">
              <w:rPr>
                <w:rFonts w:ascii="Arial" w:hAnsi="Arial" w:cs="Arial"/>
                <w:b/>
                <w:sz w:val="20"/>
                <w:szCs w:val="20"/>
              </w:rPr>
              <w:t>some</w:t>
            </w:r>
            <w:r w:rsidRPr="00050180">
              <w:rPr>
                <w:rFonts w:ascii="Arial" w:hAnsi="Arial" w:cs="Arial"/>
                <w:b/>
                <w:spacing w:val="-9"/>
                <w:sz w:val="20"/>
                <w:szCs w:val="20"/>
              </w:rPr>
              <w:t xml:space="preserve"> </w:t>
            </w:r>
            <w:r w:rsidRPr="00050180">
              <w:rPr>
                <w:rFonts w:ascii="Arial" w:hAnsi="Arial" w:cs="Arial"/>
                <w:b/>
                <w:sz w:val="20"/>
                <w:szCs w:val="20"/>
              </w:rPr>
              <w:t>points in this section? Please write your suggestions here.</w:t>
            </w:r>
          </w:p>
        </w:tc>
        <w:tc>
          <w:tcPr>
            <w:tcW w:w="5831" w:type="dxa"/>
          </w:tcPr>
          <w:p w14:paraId="0A24A457" w14:textId="77777777" w:rsidR="00101B6A" w:rsidRPr="00050180" w:rsidRDefault="0032796C">
            <w:pPr>
              <w:pStyle w:val="TableParagraph"/>
              <w:rPr>
                <w:rFonts w:ascii="Arial" w:hAnsi="Arial" w:cs="Arial"/>
                <w:b/>
                <w:sz w:val="20"/>
                <w:szCs w:val="20"/>
              </w:rPr>
            </w:pPr>
            <w:r w:rsidRPr="00050180">
              <w:rPr>
                <w:rFonts w:ascii="Arial" w:hAnsi="Arial" w:cs="Arial"/>
                <w:b/>
                <w:color w:val="001F5F"/>
                <w:sz w:val="20"/>
                <w:szCs w:val="20"/>
                <w:u w:val="single" w:color="001F5F"/>
              </w:rPr>
              <w:t>Suggestions</w:t>
            </w:r>
            <w:r w:rsidRPr="00050180">
              <w:rPr>
                <w:rFonts w:ascii="Arial" w:hAnsi="Arial" w:cs="Arial"/>
                <w:b/>
                <w:color w:val="001F5F"/>
                <w:spacing w:val="-7"/>
                <w:sz w:val="20"/>
                <w:szCs w:val="20"/>
                <w:u w:val="single" w:color="001F5F"/>
              </w:rPr>
              <w:t xml:space="preserve"> </w:t>
            </w:r>
            <w:r w:rsidRPr="00050180">
              <w:rPr>
                <w:rFonts w:ascii="Arial" w:hAnsi="Arial" w:cs="Arial"/>
                <w:b/>
                <w:color w:val="001F5F"/>
                <w:sz w:val="20"/>
                <w:szCs w:val="20"/>
                <w:u w:val="single" w:color="001F5F"/>
              </w:rPr>
              <w:t>for</w:t>
            </w:r>
            <w:r w:rsidRPr="00050180">
              <w:rPr>
                <w:rFonts w:ascii="Arial" w:hAnsi="Arial" w:cs="Arial"/>
                <w:b/>
                <w:color w:val="001F5F"/>
                <w:spacing w:val="-6"/>
                <w:sz w:val="20"/>
                <w:szCs w:val="20"/>
                <w:u w:val="single" w:color="001F5F"/>
              </w:rPr>
              <w:t xml:space="preserve"> </w:t>
            </w:r>
            <w:r w:rsidRPr="00050180">
              <w:rPr>
                <w:rFonts w:ascii="Arial" w:hAnsi="Arial" w:cs="Arial"/>
                <w:b/>
                <w:color w:val="001F5F"/>
                <w:spacing w:val="-2"/>
                <w:sz w:val="20"/>
                <w:szCs w:val="20"/>
                <w:u w:val="single" w:color="001F5F"/>
              </w:rPr>
              <w:t>improvement:</w:t>
            </w:r>
          </w:p>
          <w:p w14:paraId="3AC15414" w14:textId="77777777" w:rsidR="00101B6A" w:rsidRPr="00050180" w:rsidRDefault="0032796C">
            <w:pPr>
              <w:pStyle w:val="TableParagraph"/>
              <w:numPr>
                <w:ilvl w:val="0"/>
                <w:numId w:val="1"/>
              </w:numPr>
              <w:tabs>
                <w:tab w:val="left" w:pos="828"/>
              </w:tabs>
              <w:ind w:right="102"/>
              <w:jc w:val="both"/>
              <w:rPr>
                <w:rFonts w:ascii="Arial" w:hAnsi="Arial" w:cs="Arial"/>
                <w:color w:val="FF3399"/>
                <w:sz w:val="20"/>
                <w:szCs w:val="20"/>
              </w:rPr>
            </w:pPr>
            <w:r w:rsidRPr="00050180">
              <w:rPr>
                <w:rFonts w:ascii="Arial" w:hAnsi="Arial" w:cs="Arial"/>
                <w:b/>
                <w:color w:val="FF3399"/>
                <w:sz w:val="20"/>
                <w:szCs w:val="20"/>
              </w:rPr>
              <w:t xml:space="preserve">Consistency in formatting. "stage iii </w:t>
            </w:r>
            <w:proofErr w:type="spellStart"/>
            <w:r w:rsidRPr="00050180">
              <w:rPr>
                <w:rFonts w:ascii="Arial" w:hAnsi="Arial" w:cs="Arial"/>
                <w:b/>
                <w:color w:val="FF3399"/>
                <w:sz w:val="20"/>
                <w:szCs w:val="20"/>
              </w:rPr>
              <w:t>osmf</w:t>
            </w:r>
            <w:proofErr w:type="spellEnd"/>
            <w:r w:rsidRPr="00050180">
              <w:rPr>
                <w:rFonts w:ascii="Arial" w:hAnsi="Arial" w:cs="Arial"/>
                <w:b/>
                <w:color w:val="FF3399"/>
                <w:sz w:val="20"/>
                <w:szCs w:val="20"/>
              </w:rPr>
              <w:t>" should be written as Stage III OSMF.</w:t>
            </w:r>
          </w:p>
          <w:p w14:paraId="25C35F21" w14:textId="77777777" w:rsidR="00101B6A" w:rsidRPr="00050180" w:rsidRDefault="0032796C">
            <w:pPr>
              <w:pStyle w:val="TableParagraph"/>
              <w:numPr>
                <w:ilvl w:val="0"/>
                <w:numId w:val="1"/>
              </w:numPr>
              <w:tabs>
                <w:tab w:val="left" w:pos="828"/>
              </w:tabs>
              <w:spacing w:before="1"/>
              <w:ind w:right="101"/>
              <w:jc w:val="both"/>
              <w:rPr>
                <w:rFonts w:ascii="Arial" w:hAnsi="Arial" w:cs="Arial"/>
                <w:color w:val="FF3399"/>
                <w:sz w:val="20"/>
                <w:szCs w:val="20"/>
              </w:rPr>
            </w:pPr>
            <w:r w:rsidRPr="00050180">
              <w:rPr>
                <w:rFonts w:ascii="Arial" w:hAnsi="Arial" w:cs="Arial"/>
                <w:b/>
                <w:color w:val="FF3399"/>
                <w:sz w:val="20"/>
                <w:szCs w:val="20"/>
              </w:rPr>
              <w:t>Methods clarity. Briefly indicate the duration or frequency of behavioral counselling sessions, such as weekly or bi-weekly.</w:t>
            </w:r>
          </w:p>
          <w:p w14:paraId="532542FD" w14:textId="77777777" w:rsidR="00101B6A" w:rsidRPr="00050180" w:rsidRDefault="0032796C">
            <w:pPr>
              <w:pStyle w:val="TableParagraph"/>
              <w:numPr>
                <w:ilvl w:val="0"/>
                <w:numId w:val="1"/>
              </w:numPr>
              <w:tabs>
                <w:tab w:val="left" w:pos="828"/>
              </w:tabs>
              <w:ind w:right="98"/>
              <w:jc w:val="both"/>
              <w:rPr>
                <w:rFonts w:ascii="Arial" w:hAnsi="Arial" w:cs="Arial"/>
                <w:color w:val="FF3399"/>
                <w:sz w:val="20"/>
                <w:szCs w:val="20"/>
              </w:rPr>
            </w:pPr>
            <w:r w:rsidRPr="00050180">
              <w:rPr>
                <w:rFonts w:ascii="Arial" w:hAnsi="Arial" w:cs="Arial"/>
                <w:b/>
                <w:color w:val="FF3399"/>
                <w:sz w:val="20"/>
                <w:szCs w:val="20"/>
              </w:rPr>
              <w:t>Results clarity. Mention if improvement was measured clinically only or also with patient-reported outcomes, like reduction in burning sensation on the VAS scale.</w:t>
            </w:r>
          </w:p>
          <w:p w14:paraId="5787C11F" w14:textId="77777777" w:rsidR="00101B6A" w:rsidRPr="00050180" w:rsidRDefault="0032796C">
            <w:pPr>
              <w:pStyle w:val="TableParagraph"/>
              <w:numPr>
                <w:ilvl w:val="0"/>
                <w:numId w:val="1"/>
              </w:numPr>
              <w:tabs>
                <w:tab w:val="left" w:pos="828"/>
              </w:tabs>
              <w:spacing w:before="1"/>
              <w:ind w:right="103"/>
              <w:jc w:val="both"/>
              <w:rPr>
                <w:rFonts w:ascii="Arial" w:hAnsi="Arial" w:cs="Arial"/>
                <w:color w:val="FF3399"/>
                <w:sz w:val="20"/>
                <w:szCs w:val="20"/>
              </w:rPr>
            </w:pPr>
            <w:r w:rsidRPr="00050180">
              <w:rPr>
                <w:rFonts w:ascii="Arial" w:hAnsi="Arial" w:cs="Arial"/>
                <w:b/>
                <w:color w:val="FF3399"/>
                <w:sz w:val="20"/>
                <w:szCs w:val="20"/>
              </w:rPr>
              <w:t>Conclusion strengthening. Emphasize the wider implication: early behavioral interventions may prevent malignant transformation and improve prognosis.</w:t>
            </w:r>
          </w:p>
          <w:p w14:paraId="0E089A9B" w14:textId="77777777" w:rsidR="00101B6A" w:rsidRPr="00050180" w:rsidRDefault="0032796C">
            <w:pPr>
              <w:pStyle w:val="TableParagraph"/>
              <w:numPr>
                <w:ilvl w:val="0"/>
                <w:numId w:val="1"/>
              </w:numPr>
              <w:tabs>
                <w:tab w:val="left" w:pos="828"/>
              </w:tabs>
              <w:spacing w:line="230" w:lineRule="exact"/>
              <w:ind w:right="101"/>
              <w:jc w:val="both"/>
              <w:rPr>
                <w:rFonts w:ascii="Arial" w:hAnsi="Arial" w:cs="Arial"/>
                <w:sz w:val="20"/>
                <w:szCs w:val="20"/>
              </w:rPr>
            </w:pPr>
            <w:r w:rsidRPr="00050180">
              <w:rPr>
                <w:rFonts w:ascii="Arial" w:hAnsi="Arial" w:cs="Arial"/>
                <w:b/>
                <w:color w:val="FF3399"/>
                <w:sz w:val="20"/>
                <w:szCs w:val="20"/>
              </w:rPr>
              <w:t>Language</w:t>
            </w:r>
            <w:r w:rsidRPr="00050180">
              <w:rPr>
                <w:rFonts w:ascii="Arial" w:hAnsi="Arial" w:cs="Arial"/>
                <w:b/>
                <w:color w:val="FF3399"/>
                <w:spacing w:val="80"/>
                <w:sz w:val="20"/>
                <w:szCs w:val="20"/>
              </w:rPr>
              <w:t xml:space="preserve"> </w:t>
            </w:r>
            <w:r w:rsidRPr="00050180">
              <w:rPr>
                <w:rFonts w:ascii="Arial" w:hAnsi="Arial" w:cs="Arial"/>
                <w:b/>
                <w:color w:val="FF3399"/>
                <w:sz w:val="20"/>
                <w:szCs w:val="20"/>
              </w:rPr>
              <w:t>tightening.</w:t>
            </w:r>
            <w:r w:rsidRPr="00050180">
              <w:rPr>
                <w:rFonts w:ascii="Arial" w:hAnsi="Arial" w:cs="Arial"/>
                <w:b/>
                <w:color w:val="FF3399"/>
                <w:spacing w:val="80"/>
                <w:sz w:val="20"/>
                <w:szCs w:val="20"/>
              </w:rPr>
              <w:t xml:space="preserve"> </w:t>
            </w:r>
            <w:r w:rsidRPr="00050180">
              <w:rPr>
                <w:rFonts w:ascii="Arial" w:hAnsi="Arial" w:cs="Arial"/>
                <w:b/>
                <w:color w:val="FF3399"/>
                <w:sz w:val="20"/>
                <w:szCs w:val="20"/>
              </w:rPr>
              <w:t>Phrases</w:t>
            </w:r>
            <w:r w:rsidRPr="00050180">
              <w:rPr>
                <w:rFonts w:ascii="Arial" w:hAnsi="Arial" w:cs="Arial"/>
                <w:b/>
                <w:color w:val="FF3399"/>
                <w:spacing w:val="80"/>
                <w:sz w:val="20"/>
                <w:szCs w:val="20"/>
              </w:rPr>
              <w:t xml:space="preserve"> </w:t>
            </w:r>
            <w:r w:rsidRPr="00050180">
              <w:rPr>
                <w:rFonts w:ascii="Arial" w:hAnsi="Arial" w:cs="Arial"/>
                <w:b/>
                <w:color w:val="FF3399"/>
                <w:sz w:val="20"/>
                <w:szCs w:val="20"/>
              </w:rPr>
              <w:t>like</w:t>
            </w:r>
            <w:r w:rsidRPr="00050180">
              <w:rPr>
                <w:rFonts w:ascii="Arial" w:hAnsi="Arial" w:cs="Arial"/>
                <w:b/>
                <w:color w:val="FF3399"/>
                <w:spacing w:val="80"/>
                <w:sz w:val="20"/>
                <w:szCs w:val="20"/>
              </w:rPr>
              <w:t xml:space="preserve"> </w:t>
            </w:r>
            <w:r w:rsidRPr="00050180">
              <w:rPr>
                <w:rFonts w:ascii="Arial" w:hAnsi="Arial" w:cs="Arial"/>
                <w:b/>
                <w:color w:val="FF3399"/>
                <w:sz w:val="20"/>
                <w:szCs w:val="20"/>
              </w:rPr>
              <w:t>"the</w:t>
            </w:r>
            <w:r w:rsidRPr="00050180">
              <w:rPr>
                <w:rFonts w:ascii="Arial" w:hAnsi="Arial" w:cs="Arial"/>
                <w:b/>
                <w:color w:val="FF3399"/>
                <w:spacing w:val="80"/>
                <w:sz w:val="20"/>
                <w:szCs w:val="20"/>
              </w:rPr>
              <w:t xml:space="preserve"> </w:t>
            </w:r>
            <w:r w:rsidRPr="00050180">
              <w:rPr>
                <w:rFonts w:ascii="Arial" w:hAnsi="Arial" w:cs="Arial"/>
                <w:b/>
                <w:color w:val="FF3399"/>
                <w:sz w:val="20"/>
                <w:szCs w:val="20"/>
              </w:rPr>
              <w:t>patient</w:t>
            </w:r>
            <w:r w:rsidRPr="00050180">
              <w:rPr>
                <w:rFonts w:ascii="Arial" w:hAnsi="Arial" w:cs="Arial"/>
                <w:b/>
                <w:color w:val="FF3399"/>
                <w:spacing w:val="80"/>
                <w:sz w:val="20"/>
                <w:szCs w:val="20"/>
              </w:rPr>
              <w:t xml:space="preserve"> </w:t>
            </w:r>
            <w:r w:rsidRPr="00050180">
              <w:rPr>
                <w:rFonts w:ascii="Arial" w:hAnsi="Arial" w:cs="Arial"/>
                <w:b/>
                <w:color w:val="FF3399"/>
                <w:sz w:val="20"/>
                <w:szCs w:val="20"/>
              </w:rPr>
              <w:t xml:space="preserve">had a significant history of gutkha chewing" could be shortened to "the patient reported chronic gutkha </w:t>
            </w:r>
            <w:r w:rsidRPr="00050180">
              <w:rPr>
                <w:rFonts w:ascii="Arial" w:hAnsi="Arial" w:cs="Arial"/>
                <w:b/>
                <w:color w:val="FF3399"/>
                <w:spacing w:val="-2"/>
                <w:sz w:val="20"/>
                <w:szCs w:val="20"/>
              </w:rPr>
              <w:t>chewing."</w:t>
            </w:r>
          </w:p>
        </w:tc>
        <w:tc>
          <w:tcPr>
            <w:tcW w:w="4014" w:type="dxa"/>
          </w:tcPr>
          <w:p w14:paraId="7B1FE5B3" w14:textId="77777777" w:rsidR="00101B6A" w:rsidRPr="00050180" w:rsidRDefault="00101B6A">
            <w:pPr>
              <w:pStyle w:val="TableParagraph"/>
              <w:ind w:left="0"/>
              <w:rPr>
                <w:rFonts w:ascii="Arial" w:hAnsi="Arial" w:cs="Arial"/>
                <w:sz w:val="20"/>
                <w:szCs w:val="20"/>
              </w:rPr>
            </w:pPr>
          </w:p>
        </w:tc>
      </w:tr>
      <w:tr w:rsidR="00101B6A" w:rsidRPr="00050180" w14:paraId="09385673" w14:textId="77777777">
        <w:trPr>
          <w:trHeight w:val="3679"/>
        </w:trPr>
        <w:tc>
          <w:tcPr>
            <w:tcW w:w="3334" w:type="dxa"/>
          </w:tcPr>
          <w:p w14:paraId="75C45420" w14:textId="77777777" w:rsidR="00101B6A" w:rsidRPr="00050180" w:rsidRDefault="0032796C">
            <w:pPr>
              <w:pStyle w:val="TableParagraph"/>
              <w:ind w:left="468" w:right="185"/>
              <w:rPr>
                <w:rFonts w:ascii="Arial" w:hAnsi="Arial" w:cs="Arial"/>
                <w:b/>
                <w:sz w:val="20"/>
                <w:szCs w:val="20"/>
              </w:rPr>
            </w:pPr>
            <w:r w:rsidRPr="00050180">
              <w:rPr>
                <w:rFonts w:ascii="Arial" w:hAnsi="Arial" w:cs="Arial"/>
                <w:b/>
                <w:sz w:val="20"/>
                <w:szCs w:val="20"/>
              </w:rPr>
              <w:t>Is</w:t>
            </w:r>
            <w:r w:rsidRPr="00050180">
              <w:rPr>
                <w:rFonts w:ascii="Arial" w:hAnsi="Arial" w:cs="Arial"/>
                <w:b/>
                <w:spacing w:val="-13"/>
                <w:sz w:val="20"/>
                <w:szCs w:val="20"/>
              </w:rPr>
              <w:t xml:space="preserve"> </w:t>
            </w:r>
            <w:r w:rsidRPr="00050180">
              <w:rPr>
                <w:rFonts w:ascii="Arial" w:hAnsi="Arial" w:cs="Arial"/>
                <w:b/>
                <w:sz w:val="20"/>
                <w:szCs w:val="20"/>
              </w:rPr>
              <w:t>the</w:t>
            </w:r>
            <w:r w:rsidRPr="00050180">
              <w:rPr>
                <w:rFonts w:ascii="Arial" w:hAnsi="Arial" w:cs="Arial"/>
                <w:b/>
                <w:spacing w:val="-12"/>
                <w:sz w:val="20"/>
                <w:szCs w:val="20"/>
              </w:rPr>
              <w:t xml:space="preserve"> </w:t>
            </w:r>
            <w:r w:rsidRPr="00050180">
              <w:rPr>
                <w:rFonts w:ascii="Arial" w:hAnsi="Arial" w:cs="Arial"/>
                <w:b/>
                <w:sz w:val="20"/>
                <w:szCs w:val="20"/>
              </w:rPr>
              <w:t>manuscript</w:t>
            </w:r>
            <w:r w:rsidRPr="00050180">
              <w:rPr>
                <w:rFonts w:ascii="Arial" w:hAnsi="Arial" w:cs="Arial"/>
                <w:b/>
                <w:spacing w:val="-13"/>
                <w:sz w:val="20"/>
                <w:szCs w:val="20"/>
              </w:rPr>
              <w:t xml:space="preserve"> </w:t>
            </w:r>
            <w:r w:rsidRPr="00050180">
              <w:rPr>
                <w:rFonts w:ascii="Arial" w:hAnsi="Arial" w:cs="Arial"/>
                <w:b/>
                <w:sz w:val="20"/>
                <w:szCs w:val="20"/>
              </w:rPr>
              <w:t>scientifically, correct? Please write here.</w:t>
            </w:r>
          </w:p>
        </w:tc>
        <w:tc>
          <w:tcPr>
            <w:tcW w:w="5831" w:type="dxa"/>
          </w:tcPr>
          <w:p w14:paraId="07DC426B" w14:textId="77777777" w:rsidR="00101B6A" w:rsidRPr="00050180" w:rsidRDefault="0032796C">
            <w:pPr>
              <w:pStyle w:val="TableParagraph"/>
              <w:ind w:right="101"/>
              <w:jc w:val="both"/>
              <w:rPr>
                <w:rFonts w:ascii="Arial" w:hAnsi="Arial" w:cs="Arial"/>
                <w:b/>
                <w:sz w:val="20"/>
                <w:szCs w:val="20"/>
              </w:rPr>
            </w:pPr>
            <w:r w:rsidRPr="00050180">
              <w:rPr>
                <w:rFonts w:ascii="Arial" w:hAnsi="Arial" w:cs="Arial"/>
                <w:b/>
                <w:color w:val="0000CC"/>
                <w:sz w:val="20"/>
                <w:szCs w:val="20"/>
              </w:rPr>
              <w:t>Yes, the manuscript is scientifically correct. It accurately describes</w:t>
            </w:r>
            <w:r w:rsidRPr="00050180">
              <w:rPr>
                <w:rFonts w:ascii="Arial" w:hAnsi="Arial" w:cs="Arial"/>
                <w:b/>
                <w:color w:val="0000CC"/>
                <w:spacing w:val="-4"/>
                <w:sz w:val="20"/>
                <w:szCs w:val="20"/>
              </w:rPr>
              <w:t xml:space="preserve"> </w:t>
            </w:r>
            <w:r w:rsidRPr="00050180">
              <w:rPr>
                <w:rFonts w:ascii="Arial" w:hAnsi="Arial" w:cs="Arial"/>
                <w:b/>
                <w:color w:val="0000CC"/>
                <w:sz w:val="20"/>
                <w:szCs w:val="20"/>
              </w:rPr>
              <w:t>Oral</w:t>
            </w:r>
            <w:r w:rsidRPr="00050180">
              <w:rPr>
                <w:rFonts w:ascii="Arial" w:hAnsi="Arial" w:cs="Arial"/>
                <w:b/>
                <w:color w:val="0000CC"/>
                <w:spacing w:val="-3"/>
                <w:sz w:val="20"/>
                <w:szCs w:val="20"/>
              </w:rPr>
              <w:t xml:space="preserve"> </w:t>
            </w:r>
            <w:r w:rsidRPr="00050180">
              <w:rPr>
                <w:rFonts w:ascii="Arial" w:hAnsi="Arial" w:cs="Arial"/>
                <w:b/>
                <w:color w:val="0000CC"/>
                <w:sz w:val="20"/>
                <w:szCs w:val="20"/>
              </w:rPr>
              <w:t>Submucous</w:t>
            </w:r>
            <w:r w:rsidRPr="00050180">
              <w:rPr>
                <w:rFonts w:ascii="Arial" w:hAnsi="Arial" w:cs="Arial"/>
                <w:b/>
                <w:color w:val="0000CC"/>
                <w:spacing w:val="-2"/>
                <w:sz w:val="20"/>
                <w:szCs w:val="20"/>
              </w:rPr>
              <w:t xml:space="preserve"> </w:t>
            </w:r>
            <w:r w:rsidRPr="00050180">
              <w:rPr>
                <w:rFonts w:ascii="Arial" w:hAnsi="Arial" w:cs="Arial"/>
                <w:b/>
                <w:color w:val="0000CC"/>
                <w:sz w:val="20"/>
                <w:szCs w:val="20"/>
              </w:rPr>
              <w:t>Fibrosis</w:t>
            </w:r>
            <w:r w:rsidRPr="00050180">
              <w:rPr>
                <w:rFonts w:ascii="Arial" w:hAnsi="Arial" w:cs="Arial"/>
                <w:b/>
                <w:color w:val="0000CC"/>
                <w:spacing w:val="-1"/>
                <w:sz w:val="20"/>
                <w:szCs w:val="20"/>
              </w:rPr>
              <w:t xml:space="preserve"> </w:t>
            </w:r>
            <w:r w:rsidRPr="00050180">
              <w:rPr>
                <w:rFonts w:ascii="Arial" w:hAnsi="Arial" w:cs="Arial"/>
                <w:b/>
                <w:color w:val="0000CC"/>
                <w:sz w:val="20"/>
                <w:szCs w:val="20"/>
              </w:rPr>
              <w:t>as</w:t>
            </w:r>
            <w:r w:rsidRPr="00050180">
              <w:rPr>
                <w:rFonts w:ascii="Arial" w:hAnsi="Arial" w:cs="Arial"/>
                <w:b/>
                <w:color w:val="0000CC"/>
                <w:spacing w:val="-4"/>
                <w:sz w:val="20"/>
                <w:szCs w:val="20"/>
              </w:rPr>
              <w:t xml:space="preserve"> </w:t>
            </w:r>
            <w:r w:rsidRPr="00050180">
              <w:rPr>
                <w:rFonts w:ascii="Arial" w:hAnsi="Arial" w:cs="Arial"/>
                <w:b/>
                <w:color w:val="0000CC"/>
                <w:sz w:val="20"/>
                <w:szCs w:val="20"/>
              </w:rPr>
              <w:t>a</w:t>
            </w:r>
            <w:r w:rsidRPr="00050180">
              <w:rPr>
                <w:rFonts w:ascii="Arial" w:hAnsi="Arial" w:cs="Arial"/>
                <w:b/>
                <w:color w:val="0000CC"/>
                <w:spacing w:val="-2"/>
                <w:sz w:val="20"/>
                <w:szCs w:val="20"/>
              </w:rPr>
              <w:t xml:space="preserve"> </w:t>
            </w:r>
            <w:r w:rsidRPr="00050180">
              <w:rPr>
                <w:rFonts w:ascii="Arial" w:hAnsi="Arial" w:cs="Arial"/>
                <w:b/>
                <w:color w:val="0000CC"/>
                <w:sz w:val="20"/>
                <w:szCs w:val="20"/>
              </w:rPr>
              <w:t>chronic,</w:t>
            </w:r>
            <w:r w:rsidRPr="00050180">
              <w:rPr>
                <w:rFonts w:ascii="Arial" w:hAnsi="Arial" w:cs="Arial"/>
                <w:b/>
                <w:color w:val="0000CC"/>
                <w:spacing w:val="-2"/>
                <w:sz w:val="20"/>
                <w:szCs w:val="20"/>
              </w:rPr>
              <w:t xml:space="preserve"> </w:t>
            </w:r>
            <w:r w:rsidRPr="00050180">
              <w:rPr>
                <w:rFonts w:ascii="Arial" w:hAnsi="Arial" w:cs="Arial"/>
                <w:b/>
                <w:color w:val="0000CC"/>
                <w:sz w:val="20"/>
                <w:szCs w:val="20"/>
              </w:rPr>
              <w:t>progressive,</w:t>
            </w:r>
            <w:r w:rsidRPr="00050180">
              <w:rPr>
                <w:rFonts w:ascii="Arial" w:hAnsi="Arial" w:cs="Arial"/>
                <w:b/>
                <w:color w:val="0000CC"/>
                <w:spacing w:val="-2"/>
                <w:sz w:val="20"/>
                <w:szCs w:val="20"/>
              </w:rPr>
              <w:t xml:space="preserve"> </w:t>
            </w:r>
            <w:r w:rsidRPr="00050180">
              <w:rPr>
                <w:rFonts w:ascii="Arial" w:hAnsi="Arial" w:cs="Arial"/>
                <w:b/>
                <w:color w:val="0000CC"/>
                <w:sz w:val="20"/>
                <w:szCs w:val="20"/>
              </w:rPr>
              <w:t>and potentially cancerous disorder linked to areca nut and smokeless tobacco use. The clinical features, including reduced mouth opening, burning sensation, blanching of the buccal mucosa, fibrous bands, and restricted tongue movement, match the established presentation of OSMF. The management approach, which combines behavioral counseling for quitting tobacco with medical treatments like antioxidants and intralesional corticosteroid–hyaluronidase injections, is based on evidence and follows current treatment guidelines. The reported clinical improvements in mouth opening, tongue movement, and</w:t>
            </w:r>
            <w:r w:rsidRPr="00050180">
              <w:rPr>
                <w:rFonts w:ascii="Arial" w:hAnsi="Arial" w:cs="Arial"/>
                <w:b/>
                <w:color w:val="0000CC"/>
                <w:spacing w:val="40"/>
                <w:sz w:val="20"/>
                <w:szCs w:val="20"/>
              </w:rPr>
              <w:t xml:space="preserve"> </w:t>
            </w:r>
            <w:r w:rsidRPr="00050180">
              <w:rPr>
                <w:rFonts w:ascii="Arial" w:hAnsi="Arial" w:cs="Arial"/>
                <w:b/>
                <w:color w:val="0000CC"/>
                <w:sz w:val="20"/>
                <w:szCs w:val="20"/>
              </w:rPr>
              <w:t>symptom reduction are realistic and support the conclusion. Overall, the manuscript is scientifically sound. However, adding brief</w:t>
            </w:r>
            <w:r w:rsidRPr="00050180">
              <w:rPr>
                <w:rFonts w:ascii="Arial" w:hAnsi="Arial" w:cs="Arial"/>
                <w:b/>
                <w:color w:val="0000CC"/>
                <w:spacing w:val="57"/>
                <w:sz w:val="20"/>
                <w:szCs w:val="20"/>
              </w:rPr>
              <w:t xml:space="preserve"> </w:t>
            </w:r>
            <w:r w:rsidRPr="00050180">
              <w:rPr>
                <w:rFonts w:ascii="Arial" w:hAnsi="Arial" w:cs="Arial"/>
                <w:b/>
                <w:color w:val="0000CC"/>
                <w:sz w:val="20"/>
                <w:szCs w:val="20"/>
              </w:rPr>
              <w:t>references</w:t>
            </w:r>
            <w:r w:rsidRPr="00050180">
              <w:rPr>
                <w:rFonts w:ascii="Arial" w:hAnsi="Arial" w:cs="Arial"/>
                <w:b/>
                <w:color w:val="0000CC"/>
                <w:spacing w:val="56"/>
                <w:sz w:val="20"/>
                <w:szCs w:val="20"/>
              </w:rPr>
              <w:t xml:space="preserve"> </w:t>
            </w:r>
            <w:r w:rsidRPr="00050180">
              <w:rPr>
                <w:rFonts w:ascii="Arial" w:hAnsi="Arial" w:cs="Arial"/>
                <w:b/>
                <w:color w:val="0000CC"/>
                <w:sz w:val="20"/>
                <w:szCs w:val="20"/>
              </w:rPr>
              <w:t>to</w:t>
            </w:r>
            <w:r w:rsidRPr="00050180">
              <w:rPr>
                <w:rFonts w:ascii="Arial" w:hAnsi="Arial" w:cs="Arial"/>
                <w:b/>
                <w:color w:val="0000CC"/>
                <w:spacing w:val="58"/>
                <w:sz w:val="20"/>
                <w:szCs w:val="20"/>
              </w:rPr>
              <w:t xml:space="preserve"> </w:t>
            </w:r>
            <w:r w:rsidRPr="00050180">
              <w:rPr>
                <w:rFonts w:ascii="Arial" w:hAnsi="Arial" w:cs="Arial"/>
                <w:b/>
                <w:color w:val="0000CC"/>
                <w:sz w:val="20"/>
                <w:szCs w:val="20"/>
              </w:rPr>
              <w:t>recent</w:t>
            </w:r>
            <w:r w:rsidRPr="00050180">
              <w:rPr>
                <w:rFonts w:ascii="Arial" w:hAnsi="Arial" w:cs="Arial"/>
                <w:b/>
                <w:color w:val="0000CC"/>
                <w:spacing w:val="58"/>
                <w:sz w:val="20"/>
                <w:szCs w:val="20"/>
              </w:rPr>
              <w:t xml:space="preserve"> </w:t>
            </w:r>
            <w:r w:rsidRPr="00050180">
              <w:rPr>
                <w:rFonts w:ascii="Arial" w:hAnsi="Arial" w:cs="Arial"/>
                <w:b/>
                <w:color w:val="0000CC"/>
                <w:sz w:val="20"/>
                <w:szCs w:val="20"/>
              </w:rPr>
              <w:t>guidelines</w:t>
            </w:r>
            <w:r w:rsidRPr="00050180">
              <w:rPr>
                <w:rFonts w:ascii="Arial" w:hAnsi="Arial" w:cs="Arial"/>
                <w:b/>
                <w:color w:val="0000CC"/>
                <w:spacing w:val="55"/>
                <w:sz w:val="20"/>
                <w:szCs w:val="20"/>
              </w:rPr>
              <w:t xml:space="preserve"> </w:t>
            </w:r>
            <w:r w:rsidRPr="00050180">
              <w:rPr>
                <w:rFonts w:ascii="Arial" w:hAnsi="Arial" w:cs="Arial"/>
                <w:b/>
                <w:color w:val="0000CC"/>
                <w:sz w:val="20"/>
                <w:szCs w:val="20"/>
              </w:rPr>
              <w:t>or</w:t>
            </w:r>
            <w:r w:rsidRPr="00050180">
              <w:rPr>
                <w:rFonts w:ascii="Arial" w:hAnsi="Arial" w:cs="Arial"/>
                <w:b/>
                <w:color w:val="0000CC"/>
                <w:spacing w:val="57"/>
                <w:sz w:val="20"/>
                <w:szCs w:val="20"/>
              </w:rPr>
              <w:t xml:space="preserve"> </w:t>
            </w:r>
            <w:r w:rsidRPr="00050180">
              <w:rPr>
                <w:rFonts w:ascii="Arial" w:hAnsi="Arial" w:cs="Arial"/>
                <w:b/>
                <w:color w:val="0000CC"/>
                <w:sz w:val="20"/>
                <w:szCs w:val="20"/>
              </w:rPr>
              <w:t>studies</w:t>
            </w:r>
            <w:r w:rsidRPr="00050180">
              <w:rPr>
                <w:rFonts w:ascii="Arial" w:hAnsi="Arial" w:cs="Arial"/>
                <w:b/>
                <w:color w:val="0000CC"/>
                <w:spacing w:val="56"/>
                <w:sz w:val="20"/>
                <w:szCs w:val="20"/>
              </w:rPr>
              <w:t xml:space="preserve"> </w:t>
            </w:r>
            <w:r w:rsidRPr="00050180">
              <w:rPr>
                <w:rFonts w:ascii="Arial" w:hAnsi="Arial" w:cs="Arial"/>
                <w:b/>
                <w:color w:val="0000CC"/>
                <w:sz w:val="20"/>
                <w:szCs w:val="20"/>
              </w:rPr>
              <w:t>could</w:t>
            </w:r>
            <w:r w:rsidRPr="00050180">
              <w:rPr>
                <w:rFonts w:ascii="Arial" w:hAnsi="Arial" w:cs="Arial"/>
                <w:b/>
                <w:color w:val="0000CC"/>
                <w:spacing w:val="58"/>
                <w:sz w:val="20"/>
                <w:szCs w:val="20"/>
              </w:rPr>
              <w:t xml:space="preserve"> </w:t>
            </w:r>
            <w:r w:rsidRPr="00050180">
              <w:rPr>
                <w:rFonts w:ascii="Arial" w:hAnsi="Arial" w:cs="Arial"/>
                <w:b/>
                <w:color w:val="0000CC"/>
                <w:spacing w:val="-2"/>
                <w:sz w:val="20"/>
                <w:szCs w:val="20"/>
              </w:rPr>
              <w:t>further</w:t>
            </w:r>
          </w:p>
          <w:p w14:paraId="27ECC0D7" w14:textId="77777777" w:rsidR="00101B6A" w:rsidRPr="00050180" w:rsidRDefault="0032796C">
            <w:pPr>
              <w:pStyle w:val="TableParagraph"/>
              <w:spacing w:line="210" w:lineRule="exact"/>
              <w:jc w:val="both"/>
              <w:rPr>
                <w:rFonts w:ascii="Arial" w:hAnsi="Arial" w:cs="Arial"/>
                <w:b/>
                <w:sz w:val="20"/>
                <w:szCs w:val="20"/>
              </w:rPr>
            </w:pPr>
            <w:r w:rsidRPr="00050180">
              <w:rPr>
                <w:rFonts w:ascii="Arial" w:hAnsi="Arial" w:cs="Arial"/>
                <w:b/>
                <w:color w:val="0000CC"/>
                <w:sz w:val="20"/>
                <w:szCs w:val="20"/>
              </w:rPr>
              <w:t>strengthen</w:t>
            </w:r>
            <w:r w:rsidRPr="00050180">
              <w:rPr>
                <w:rFonts w:ascii="Arial" w:hAnsi="Arial" w:cs="Arial"/>
                <w:b/>
                <w:color w:val="0000CC"/>
                <w:spacing w:val="-9"/>
                <w:sz w:val="20"/>
                <w:szCs w:val="20"/>
              </w:rPr>
              <w:t xml:space="preserve"> </w:t>
            </w:r>
            <w:r w:rsidRPr="00050180">
              <w:rPr>
                <w:rFonts w:ascii="Arial" w:hAnsi="Arial" w:cs="Arial"/>
                <w:b/>
                <w:color w:val="0000CC"/>
                <w:sz w:val="20"/>
                <w:szCs w:val="20"/>
              </w:rPr>
              <w:t>its</w:t>
            </w:r>
            <w:r w:rsidRPr="00050180">
              <w:rPr>
                <w:rFonts w:ascii="Arial" w:hAnsi="Arial" w:cs="Arial"/>
                <w:b/>
                <w:color w:val="0000CC"/>
                <w:spacing w:val="-8"/>
                <w:sz w:val="20"/>
                <w:szCs w:val="20"/>
              </w:rPr>
              <w:t xml:space="preserve"> </w:t>
            </w:r>
            <w:r w:rsidRPr="00050180">
              <w:rPr>
                <w:rFonts w:ascii="Arial" w:hAnsi="Arial" w:cs="Arial"/>
                <w:b/>
                <w:color w:val="0000CC"/>
                <w:spacing w:val="-2"/>
                <w:sz w:val="20"/>
                <w:szCs w:val="20"/>
              </w:rPr>
              <w:t>validity.</w:t>
            </w:r>
          </w:p>
        </w:tc>
        <w:tc>
          <w:tcPr>
            <w:tcW w:w="4014" w:type="dxa"/>
          </w:tcPr>
          <w:p w14:paraId="40AEB3E6" w14:textId="77777777" w:rsidR="00101B6A" w:rsidRPr="00050180" w:rsidRDefault="00101B6A">
            <w:pPr>
              <w:pStyle w:val="TableParagraph"/>
              <w:ind w:left="0"/>
              <w:rPr>
                <w:rFonts w:ascii="Arial" w:hAnsi="Arial" w:cs="Arial"/>
                <w:sz w:val="20"/>
                <w:szCs w:val="20"/>
              </w:rPr>
            </w:pPr>
          </w:p>
        </w:tc>
      </w:tr>
      <w:tr w:rsidR="00101B6A" w:rsidRPr="00050180" w14:paraId="26B32AF1" w14:textId="77777777">
        <w:trPr>
          <w:trHeight w:val="1379"/>
        </w:trPr>
        <w:tc>
          <w:tcPr>
            <w:tcW w:w="3334" w:type="dxa"/>
          </w:tcPr>
          <w:p w14:paraId="51592FBA" w14:textId="77777777" w:rsidR="00101B6A" w:rsidRPr="00050180" w:rsidRDefault="0032796C">
            <w:pPr>
              <w:pStyle w:val="TableParagraph"/>
              <w:ind w:left="468" w:right="124"/>
              <w:rPr>
                <w:rFonts w:ascii="Arial" w:hAnsi="Arial" w:cs="Arial"/>
                <w:b/>
                <w:sz w:val="20"/>
                <w:szCs w:val="20"/>
              </w:rPr>
            </w:pPr>
            <w:r w:rsidRPr="00050180">
              <w:rPr>
                <w:rFonts w:ascii="Arial" w:hAnsi="Arial" w:cs="Arial"/>
                <w:b/>
                <w:sz w:val="20"/>
                <w:szCs w:val="20"/>
              </w:rPr>
              <w:t>Are the references sufficient and recent? If you have suggestions of additional references,</w:t>
            </w:r>
            <w:r w:rsidRPr="00050180">
              <w:rPr>
                <w:rFonts w:ascii="Arial" w:hAnsi="Arial" w:cs="Arial"/>
                <w:b/>
                <w:spacing w:val="-13"/>
                <w:sz w:val="20"/>
                <w:szCs w:val="20"/>
              </w:rPr>
              <w:t xml:space="preserve"> </w:t>
            </w:r>
            <w:r w:rsidRPr="00050180">
              <w:rPr>
                <w:rFonts w:ascii="Arial" w:hAnsi="Arial" w:cs="Arial"/>
                <w:b/>
                <w:sz w:val="20"/>
                <w:szCs w:val="20"/>
              </w:rPr>
              <w:t>please</w:t>
            </w:r>
            <w:r w:rsidRPr="00050180">
              <w:rPr>
                <w:rFonts w:ascii="Arial" w:hAnsi="Arial" w:cs="Arial"/>
                <w:b/>
                <w:spacing w:val="-12"/>
                <w:sz w:val="20"/>
                <w:szCs w:val="20"/>
              </w:rPr>
              <w:t xml:space="preserve"> </w:t>
            </w:r>
            <w:r w:rsidRPr="00050180">
              <w:rPr>
                <w:rFonts w:ascii="Arial" w:hAnsi="Arial" w:cs="Arial"/>
                <w:b/>
                <w:sz w:val="20"/>
                <w:szCs w:val="20"/>
              </w:rPr>
              <w:t>mention</w:t>
            </w:r>
            <w:r w:rsidRPr="00050180">
              <w:rPr>
                <w:rFonts w:ascii="Arial" w:hAnsi="Arial" w:cs="Arial"/>
                <w:b/>
                <w:spacing w:val="-13"/>
                <w:sz w:val="20"/>
                <w:szCs w:val="20"/>
              </w:rPr>
              <w:t xml:space="preserve"> </w:t>
            </w:r>
            <w:r w:rsidRPr="00050180">
              <w:rPr>
                <w:rFonts w:ascii="Arial" w:hAnsi="Arial" w:cs="Arial"/>
                <w:b/>
                <w:sz w:val="20"/>
                <w:szCs w:val="20"/>
              </w:rPr>
              <w:t>them in the review form.</w:t>
            </w:r>
          </w:p>
        </w:tc>
        <w:tc>
          <w:tcPr>
            <w:tcW w:w="5831" w:type="dxa"/>
          </w:tcPr>
          <w:p w14:paraId="6588C404" w14:textId="77777777" w:rsidR="00101B6A" w:rsidRPr="00050180" w:rsidRDefault="0032796C">
            <w:pPr>
              <w:pStyle w:val="TableParagraph"/>
              <w:ind w:right="99"/>
              <w:jc w:val="both"/>
              <w:rPr>
                <w:rFonts w:ascii="Arial" w:hAnsi="Arial" w:cs="Arial"/>
                <w:b/>
                <w:sz w:val="20"/>
                <w:szCs w:val="20"/>
              </w:rPr>
            </w:pPr>
            <w:r w:rsidRPr="00050180">
              <w:rPr>
                <w:rFonts w:ascii="Arial" w:hAnsi="Arial" w:cs="Arial"/>
                <w:b/>
                <w:color w:val="C00000"/>
                <w:sz w:val="20"/>
                <w:szCs w:val="20"/>
              </w:rPr>
              <w:t xml:space="preserve">The references cited are sufficient and cover key aspects of OSMF. However, to strengthen the focus on </w:t>
            </w:r>
            <w:proofErr w:type="spellStart"/>
            <w:r w:rsidRPr="00050180">
              <w:rPr>
                <w:rFonts w:ascii="Arial" w:hAnsi="Arial" w:cs="Arial"/>
                <w:b/>
                <w:color w:val="C00000"/>
                <w:sz w:val="20"/>
                <w:szCs w:val="20"/>
              </w:rPr>
              <w:t>behavioural</w:t>
            </w:r>
            <w:proofErr w:type="spellEnd"/>
            <w:r w:rsidRPr="00050180">
              <w:rPr>
                <w:rFonts w:ascii="Arial" w:hAnsi="Arial" w:cs="Arial"/>
                <w:b/>
                <w:color w:val="C00000"/>
                <w:sz w:val="20"/>
                <w:szCs w:val="20"/>
              </w:rPr>
              <w:t xml:space="preserve"> intervention for tobacco cessation, adding more recent and globally</w:t>
            </w:r>
            <w:r w:rsidRPr="00050180">
              <w:rPr>
                <w:rFonts w:ascii="Arial" w:hAnsi="Arial" w:cs="Arial"/>
                <w:b/>
                <w:color w:val="C00000"/>
                <w:spacing w:val="-3"/>
                <w:sz w:val="20"/>
                <w:szCs w:val="20"/>
              </w:rPr>
              <w:t xml:space="preserve"> </w:t>
            </w:r>
            <w:r w:rsidRPr="00050180">
              <w:rPr>
                <w:rFonts w:ascii="Arial" w:hAnsi="Arial" w:cs="Arial"/>
                <w:b/>
                <w:color w:val="C00000"/>
                <w:sz w:val="20"/>
                <w:szCs w:val="20"/>
              </w:rPr>
              <w:t>relevant</w:t>
            </w:r>
            <w:r w:rsidRPr="00050180">
              <w:rPr>
                <w:rFonts w:ascii="Arial" w:hAnsi="Arial" w:cs="Arial"/>
                <w:b/>
                <w:color w:val="C00000"/>
                <w:spacing w:val="-3"/>
                <w:sz w:val="20"/>
                <w:szCs w:val="20"/>
              </w:rPr>
              <w:t xml:space="preserve"> </w:t>
            </w:r>
            <w:r w:rsidRPr="00050180">
              <w:rPr>
                <w:rFonts w:ascii="Arial" w:hAnsi="Arial" w:cs="Arial"/>
                <w:b/>
                <w:color w:val="C00000"/>
                <w:sz w:val="20"/>
                <w:szCs w:val="20"/>
              </w:rPr>
              <w:t>sources</w:t>
            </w:r>
            <w:r w:rsidRPr="00050180">
              <w:rPr>
                <w:rFonts w:ascii="Arial" w:hAnsi="Arial" w:cs="Arial"/>
                <w:b/>
                <w:color w:val="C00000"/>
                <w:spacing w:val="-4"/>
                <w:sz w:val="20"/>
                <w:szCs w:val="20"/>
              </w:rPr>
              <w:t xml:space="preserve"> </w:t>
            </w:r>
            <w:r w:rsidRPr="00050180">
              <w:rPr>
                <w:rFonts w:ascii="Arial" w:hAnsi="Arial" w:cs="Arial"/>
                <w:b/>
                <w:color w:val="C00000"/>
                <w:sz w:val="20"/>
                <w:szCs w:val="20"/>
              </w:rPr>
              <w:t>(2020–2025)</w:t>
            </w:r>
            <w:r w:rsidRPr="00050180">
              <w:rPr>
                <w:rFonts w:ascii="Arial" w:hAnsi="Arial" w:cs="Arial"/>
                <w:b/>
                <w:color w:val="C00000"/>
                <w:spacing w:val="-3"/>
                <w:sz w:val="20"/>
                <w:szCs w:val="20"/>
              </w:rPr>
              <w:t xml:space="preserve"> </w:t>
            </w:r>
            <w:r w:rsidRPr="00050180">
              <w:rPr>
                <w:rFonts w:ascii="Arial" w:hAnsi="Arial" w:cs="Arial"/>
                <w:b/>
                <w:color w:val="C00000"/>
                <w:sz w:val="20"/>
                <w:szCs w:val="20"/>
              </w:rPr>
              <w:t>is</w:t>
            </w:r>
            <w:r w:rsidRPr="00050180">
              <w:rPr>
                <w:rFonts w:ascii="Arial" w:hAnsi="Arial" w:cs="Arial"/>
                <w:b/>
                <w:color w:val="C00000"/>
                <w:spacing w:val="-4"/>
                <w:sz w:val="20"/>
                <w:szCs w:val="20"/>
              </w:rPr>
              <w:t xml:space="preserve"> </w:t>
            </w:r>
            <w:r w:rsidRPr="00050180">
              <w:rPr>
                <w:rFonts w:ascii="Arial" w:hAnsi="Arial" w:cs="Arial"/>
                <w:b/>
                <w:color w:val="C00000"/>
                <w:sz w:val="20"/>
                <w:szCs w:val="20"/>
              </w:rPr>
              <w:t>recommended.</w:t>
            </w:r>
            <w:r w:rsidRPr="00050180">
              <w:rPr>
                <w:rFonts w:ascii="Arial" w:hAnsi="Arial" w:cs="Arial"/>
                <w:b/>
                <w:color w:val="C00000"/>
                <w:spacing w:val="-4"/>
                <w:sz w:val="20"/>
                <w:szCs w:val="20"/>
              </w:rPr>
              <w:t xml:space="preserve"> </w:t>
            </w:r>
            <w:r w:rsidRPr="00050180">
              <w:rPr>
                <w:rFonts w:ascii="Arial" w:hAnsi="Arial" w:cs="Arial"/>
                <w:b/>
                <w:color w:val="C00000"/>
                <w:spacing w:val="-2"/>
                <w:sz w:val="20"/>
                <w:szCs w:val="20"/>
              </w:rPr>
              <w:t>Suggested</w:t>
            </w:r>
          </w:p>
          <w:p w14:paraId="4AD4B84D" w14:textId="77777777" w:rsidR="00101B6A" w:rsidRPr="00050180" w:rsidRDefault="0032796C">
            <w:pPr>
              <w:pStyle w:val="TableParagraph"/>
              <w:spacing w:line="230" w:lineRule="exact"/>
              <w:ind w:right="101"/>
              <w:jc w:val="both"/>
              <w:rPr>
                <w:rFonts w:ascii="Arial" w:hAnsi="Arial" w:cs="Arial"/>
                <w:b/>
                <w:sz w:val="20"/>
                <w:szCs w:val="20"/>
              </w:rPr>
            </w:pPr>
            <w:r w:rsidRPr="00050180">
              <w:rPr>
                <w:rFonts w:ascii="Arial" w:hAnsi="Arial" w:cs="Arial"/>
                <w:b/>
                <w:color w:val="C00000"/>
                <w:sz w:val="20"/>
                <w:szCs w:val="20"/>
              </w:rPr>
              <w:t>additions include the WHO Report on the Global Tobacco Epidemic</w:t>
            </w:r>
            <w:r w:rsidRPr="00050180">
              <w:rPr>
                <w:rFonts w:ascii="Arial" w:hAnsi="Arial" w:cs="Arial"/>
                <w:b/>
                <w:color w:val="C00000"/>
                <w:spacing w:val="52"/>
                <w:sz w:val="20"/>
                <w:szCs w:val="20"/>
              </w:rPr>
              <w:t xml:space="preserve"> </w:t>
            </w:r>
            <w:r w:rsidRPr="00050180">
              <w:rPr>
                <w:rFonts w:ascii="Arial" w:hAnsi="Arial" w:cs="Arial"/>
                <w:b/>
                <w:color w:val="C00000"/>
                <w:sz w:val="20"/>
                <w:szCs w:val="20"/>
              </w:rPr>
              <w:t>(2023),</w:t>
            </w:r>
            <w:r w:rsidRPr="00050180">
              <w:rPr>
                <w:rFonts w:ascii="Arial" w:hAnsi="Arial" w:cs="Arial"/>
                <w:b/>
                <w:color w:val="C00000"/>
                <w:spacing w:val="53"/>
                <w:sz w:val="20"/>
                <w:szCs w:val="20"/>
              </w:rPr>
              <w:t xml:space="preserve"> </w:t>
            </w:r>
            <w:r w:rsidRPr="00050180">
              <w:rPr>
                <w:rFonts w:ascii="Arial" w:hAnsi="Arial" w:cs="Arial"/>
                <w:b/>
                <w:color w:val="C00000"/>
                <w:sz w:val="20"/>
                <w:szCs w:val="20"/>
              </w:rPr>
              <w:t>systematic</w:t>
            </w:r>
            <w:r w:rsidRPr="00050180">
              <w:rPr>
                <w:rFonts w:ascii="Arial" w:hAnsi="Arial" w:cs="Arial"/>
                <w:b/>
                <w:color w:val="C00000"/>
                <w:spacing w:val="53"/>
                <w:sz w:val="20"/>
                <w:szCs w:val="20"/>
              </w:rPr>
              <w:t xml:space="preserve"> </w:t>
            </w:r>
            <w:r w:rsidRPr="00050180">
              <w:rPr>
                <w:rFonts w:ascii="Arial" w:hAnsi="Arial" w:cs="Arial"/>
                <w:b/>
                <w:color w:val="C00000"/>
                <w:sz w:val="20"/>
                <w:szCs w:val="20"/>
              </w:rPr>
              <w:t>reviews</w:t>
            </w:r>
            <w:r w:rsidRPr="00050180">
              <w:rPr>
                <w:rFonts w:ascii="Arial" w:hAnsi="Arial" w:cs="Arial"/>
                <w:b/>
                <w:color w:val="C00000"/>
                <w:spacing w:val="51"/>
                <w:sz w:val="20"/>
                <w:szCs w:val="20"/>
              </w:rPr>
              <w:t xml:space="preserve"> </w:t>
            </w:r>
            <w:r w:rsidRPr="00050180">
              <w:rPr>
                <w:rFonts w:ascii="Arial" w:hAnsi="Arial" w:cs="Arial"/>
                <w:b/>
                <w:color w:val="C00000"/>
                <w:sz w:val="20"/>
                <w:szCs w:val="20"/>
              </w:rPr>
              <w:t>on</w:t>
            </w:r>
            <w:r w:rsidRPr="00050180">
              <w:rPr>
                <w:rFonts w:ascii="Arial" w:hAnsi="Arial" w:cs="Arial"/>
                <w:b/>
                <w:color w:val="C00000"/>
                <w:spacing w:val="52"/>
                <w:sz w:val="20"/>
                <w:szCs w:val="20"/>
              </w:rPr>
              <w:t xml:space="preserve"> </w:t>
            </w:r>
            <w:r w:rsidRPr="00050180">
              <w:rPr>
                <w:rFonts w:ascii="Arial" w:hAnsi="Arial" w:cs="Arial"/>
                <w:b/>
                <w:color w:val="C00000"/>
                <w:sz w:val="20"/>
                <w:szCs w:val="20"/>
              </w:rPr>
              <w:t>digital</w:t>
            </w:r>
            <w:r w:rsidRPr="00050180">
              <w:rPr>
                <w:rFonts w:ascii="Arial" w:hAnsi="Arial" w:cs="Arial"/>
                <w:b/>
                <w:color w:val="C00000"/>
                <w:spacing w:val="50"/>
                <w:sz w:val="20"/>
                <w:szCs w:val="20"/>
              </w:rPr>
              <w:t xml:space="preserve"> </w:t>
            </w:r>
            <w:r w:rsidRPr="00050180">
              <w:rPr>
                <w:rFonts w:ascii="Arial" w:hAnsi="Arial" w:cs="Arial"/>
                <w:b/>
                <w:color w:val="C00000"/>
                <w:sz w:val="20"/>
                <w:szCs w:val="20"/>
              </w:rPr>
              <w:lastRenderedPageBreak/>
              <w:t>cessation</w:t>
            </w:r>
            <w:r w:rsidRPr="00050180">
              <w:rPr>
                <w:rFonts w:ascii="Arial" w:hAnsi="Arial" w:cs="Arial"/>
                <w:b/>
                <w:color w:val="C00000"/>
                <w:spacing w:val="52"/>
                <w:sz w:val="20"/>
                <w:szCs w:val="20"/>
              </w:rPr>
              <w:t xml:space="preserve"> </w:t>
            </w:r>
            <w:r w:rsidRPr="00050180">
              <w:rPr>
                <w:rFonts w:ascii="Arial" w:hAnsi="Arial" w:cs="Arial"/>
                <w:b/>
                <w:color w:val="C00000"/>
                <w:spacing w:val="-2"/>
                <w:sz w:val="20"/>
                <w:szCs w:val="20"/>
              </w:rPr>
              <w:t>tools</w:t>
            </w:r>
          </w:p>
        </w:tc>
        <w:tc>
          <w:tcPr>
            <w:tcW w:w="4014" w:type="dxa"/>
          </w:tcPr>
          <w:p w14:paraId="5DAF3C8F" w14:textId="77777777" w:rsidR="00101B6A" w:rsidRPr="00050180" w:rsidRDefault="00101B6A">
            <w:pPr>
              <w:pStyle w:val="TableParagraph"/>
              <w:ind w:left="0"/>
              <w:rPr>
                <w:rFonts w:ascii="Arial" w:hAnsi="Arial" w:cs="Arial"/>
                <w:sz w:val="20"/>
                <w:szCs w:val="20"/>
              </w:rPr>
            </w:pPr>
          </w:p>
        </w:tc>
      </w:tr>
    </w:tbl>
    <w:p w14:paraId="42833618" w14:textId="77777777" w:rsidR="00101B6A" w:rsidRPr="00050180" w:rsidRDefault="00101B6A">
      <w:pPr>
        <w:pStyle w:val="TableParagraph"/>
        <w:rPr>
          <w:rFonts w:ascii="Arial" w:hAnsi="Arial" w:cs="Arial"/>
          <w:sz w:val="20"/>
          <w:szCs w:val="20"/>
        </w:rPr>
        <w:sectPr w:rsidR="00101B6A" w:rsidRPr="00050180">
          <w:pgSz w:w="15840" w:h="12240" w:orient="landscape"/>
          <w:pgMar w:top="1380" w:right="1080" w:bottom="280" w:left="1080" w:header="720" w:footer="720" w:gutter="0"/>
          <w:cols w:space="720"/>
        </w:sectPr>
      </w:pPr>
    </w:p>
    <w:p w14:paraId="3EBF08B1" w14:textId="77777777" w:rsidR="00101B6A" w:rsidRPr="00050180" w:rsidRDefault="00101B6A">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101B6A" w:rsidRPr="00050180" w14:paraId="436206B3" w14:textId="77777777">
        <w:trPr>
          <w:trHeight w:val="921"/>
        </w:trPr>
        <w:tc>
          <w:tcPr>
            <w:tcW w:w="3334" w:type="dxa"/>
          </w:tcPr>
          <w:p w14:paraId="41BD3D33" w14:textId="77777777" w:rsidR="00101B6A" w:rsidRPr="00050180" w:rsidRDefault="00101B6A">
            <w:pPr>
              <w:pStyle w:val="TableParagraph"/>
              <w:ind w:left="0"/>
              <w:rPr>
                <w:rFonts w:ascii="Arial" w:hAnsi="Arial" w:cs="Arial"/>
                <w:sz w:val="20"/>
                <w:szCs w:val="20"/>
              </w:rPr>
            </w:pPr>
          </w:p>
        </w:tc>
        <w:tc>
          <w:tcPr>
            <w:tcW w:w="5831" w:type="dxa"/>
          </w:tcPr>
          <w:p w14:paraId="13E1B1A2" w14:textId="77777777" w:rsidR="00101B6A" w:rsidRPr="00050180" w:rsidRDefault="0032796C">
            <w:pPr>
              <w:pStyle w:val="TableParagraph"/>
              <w:spacing w:line="230" w:lineRule="atLeast"/>
              <w:ind w:right="101"/>
              <w:jc w:val="both"/>
              <w:rPr>
                <w:rFonts w:ascii="Arial" w:hAnsi="Arial" w:cs="Arial"/>
                <w:b/>
                <w:sz w:val="20"/>
                <w:szCs w:val="20"/>
              </w:rPr>
            </w:pPr>
            <w:r w:rsidRPr="00050180">
              <w:rPr>
                <w:rFonts w:ascii="Arial" w:hAnsi="Arial" w:cs="Arial"/>
                <w:b/>
                <w:color w:val="C00000"/>
                <w:sz w:val="20"/>
                <w:szCs w:val="20"/>
              </w:rPr>
              <w:t xml:space="preserve">(Whittaker et al., 2021), and recent updates on OSMF management (Bansal et al., 2022; </w:t>
            </w:r>
            <w:proofErr w:type="spellStart"/>
            <w:r w:rsidRPr="00050180">
              <w:rPr>
                <w:rFonts w:ascii="Arial" w:hAnsi="Arial" w:cs="Arial"/>
                <w:b/>
                <w:color w:val="C00000"/>
                <w:sz w:val="20"/>
                <w:szCs w:val="20"/>
              </w:rPr>
              <w:t>Arakeri</w:t>
            </w:r>
            <w:proofErr w:type="spellEnd"/>
            <w:r w:rsidRPr="00050180">
              <w:rPr>
                <w:rFonts w:ascii="Arial" w:hAnsi="Arial" w:cs="Arial"/>
                <w:b/>
                <w:color w:val="C00000"/>
                <w:sz w:val="20"/>
                <w:szCs w:val="20"/>
              </w:rPr>
              <w:t xml:space="preserve"> et al., 2023). These would enhance the manuscript’s currency and alignment with international evidence.</w:t>
            </w:r>
          </w:p>
        </w:tc>
        <w:tc>
          <w:tcPr>
            <w:tcW w:w="4014" w:type="dxa"/>
          </w:tcPr>
          <w:p w14:paraId="5468611A" w14:textId="77777777" w:rsidR="00101B6A" w:rsidRPr="00050180" w:rsidRDefault="00101B6A">
            <w:pPr>
              <w:pStyle w:val="TableParagraph"/>
              <w:ind w:left="0"/>
              <w:rPr>
                <w:rFonts w:ascii="Arial" w:hAnsi="Arial" w:cs="Arial"/>
                <w:sz w:val="20"/>
                <w:szCs w:val="20"/>
              </w:rPr>
            </w:pPr>
          </w:p>
        </w:tc>
      </w:tr>
      <w:tr w:rsidR="00101B6A" w:rsidRPr="00050180" w14:paraId="2EC99596" w14:textId="77777777">
        <w:trPr>
          <w:trHeight w:val="918"/>
        </w:trPr>
        <w:tc>
          <w:tcPr>
            <w:tcW w:w="3334" w:type="dxa"/>
          </w:tcPr>
          <w:p w14:paraId="22A7DC38" w14:textId="77777777" w:rsidR="00101B6A" w:rsidRPr="00050180" w:rsidRDefault="0032796C">
            <w:pPr>
              <w:pStyle w:val="TableParagraph"/>
              <w:ind w:left="468" w:right="185"/>
              <w:rPr>
                <w:rFonts w:ascii="Arial" w:hAnsi="Arial" w:cs="Arial"/>
                <w:b/>
                <w:sz w:val="20"/>
                <w:szCs w:val="20"/>
              </w:rPr>
            </w:pPr>
            <w:r w:rsidRPr="00050180">
              <w:rPr>
                <w:rFonts w:ascii="Arial" w:hAnsi="Arial" w:cs="Arial"/>
                <w:b/>
                <w:sz w:val="20"/>
                <w:szCs w:val="20"/>
              </w:rPr>
              <w:t>Is</w:t>
            </w:r>
            <w:r w:rsidRPr="00050180">
              <w:rPr>
                <w:rFonts w:ascii="Arial" w:hAnsi="Arial" w:cs="Arial"/>
                <w:b/>
                <w:spacing w:val="-13"/>
                <w:sz w:val="20"/>
                <w:szCs w:val="20"/>
              </w:rPr>
              <w:t xml:space="preserve"> </w:t>
            </w:r>
            <w:r w:rsidRPr="00050180">
              <w:rPr>
                <w:rFonts w:ascii="Arial" w:hAnsi="Arial" w:cs="Arial"/>
                <w:b/>
                <w:sz w:val="20"/>
                <w:szCs w:val="20"/>
              </w:rPr>
              <w:t>the</w:t>
            </w:r>
            <w:r w:rsidRPr="00050180">
              <w:rPr>
                <w:rFonts w:ascii="Arial" w:hAnsi="Arial" w:cs="Arial"/>
                <w:b/>
                <w:spacing w:val="-12"/>
                <w:sz w:val="20"/>
                <w:szCs w:val="20"/>
              </w:rPr>
              <w:t xml:space="preserve"> </w:t>
            </w:r>
            <w:r w:rsidRPr="00050180">
              <w:rPr>
                <w:rFonts w:ascii="Arial" w:hAnsi="Arial" w:cs="Arial"/>
                <w:b/>
                <w:sz w:val="20"/>
                <w:szCs w:val="20"/>
              </w:rPr>
              <w:t>language/English</w:t>
            </w:r>
            <w:r w:rsidRPr="00050180">
              <w:rPr>
                <w:rFonts w:ascii="Arial" w:hAnsi="Arial" w:cs="Arial"/>
                <w:b/>
                <w:spacing w:val="-13"/>
                <w:sz w:val="20"/>
                <w:szCs w:val="20"/>
              </w:rPr>
              <w:t xml:space="preserve"> </w:t>
            </w:r>
            <w:r w:rsidRPr="00050180">
              <w:rPr>
                <w:rFonts w:ascii="Arial" w:hAnsi="Arial" w:cs="Arial"/>
                <w:b/>
                <w:sz w:val="20"/>
                <w:szCs w:val="20"/>
              </w:rPr>
              <w:t>quality of the article suitable for scholarly communications?</w:t>
            </w:r>
          </w:p>
        </w:tc>
        <w:tc>
          <w:tcPr>
            <w:tcW w:w="5831" w:type="dxa"/>
          </w:tcPr>
          <w:p w14:paraId="1CB805FF" w14:textId="77777777" w:rsidR="00101B6A" w:rsidRPr="00050180" w:rsidRDefault="0032796C">
            <w:pPr>
              <w:pStyle w:val="TableParagraph"/>
              <w:rPr>
                <w:rFonts w:ascii="Arial" w:hAnsi="Arial" w:cs="Arial"/>
                <w:b/>
                <w:i/>
                <w:sz w:val="20"/>
                <w:szCs w:val="20"/>
              </w:rPr>
            </w:pPr>
            <w:r w:rsidRPr="00050180">
              <w:rPr>
                <w:rFonts w:ascii="Arial" w:hAnsi="Arial" w:cs="Arial"/>
                <w:b/>
                <w:i/>
                <w:color w:val="385522"/>
                <w:sz w:val="20"/>
                <w:szCs w:val="20"/>
              </w:rPr>
              <w:t>Can</w:t>
            </w:r>
            <w:r w:rsidRPr="00050180">
              <w:rPr>
                <w:rFonts w:ascii="Arial" w:hAnsi="Arial" w:cs="Arial"/>
                <w:b/>
                <w:i/>
                <w:color w:val="385522"/>
                <w:spacing w:val="-3"/>
                <w:sz w:val="20"/>
                <w:szCs w:val="20"/>
              </w:rPr>
              <w:t xml:space="preserve"> </w:t>
            </w:r>
            <w:r w:rsidRPr="00050180">
              <w:rPr>
                <w:rFonts w:ascii="Arial" w:hAnsi="Arial" w:cs="Arial"/>
                <w:b/>
                <w:i/>
                <w:color w:val="385522"/>
                <w:sz w:val="20"/>
                <w:szCs w:val="20"/>
              </w:rPr>
              <w:t>be</w:t>
            </w:r>
            <w:r w:rsidRPr="00050180">
              <w:rPr>
                <w:rFonts w:ascii="Arial" w:hAnsi="Arial" w:cs="Arial"/>
                <w:b/>
                <w:i/>
                <w:color w:val="385522"/>
                <w:spacing w:val="-2"/>
                <w:sz w:val="20"/>
                <w:szCs w:val="20"/>
              </w:rPr>
              <w:t xml:space="preserve"> improved</w:t>
            </w:r>
          </w:p>
        </w:tc>
        <w:tc>
          <w:tcPr>
            <w:tcW w:w="4014" w:type="dxa"/>
          </w:tcPr>
          <w:p w14:paraId="5ACABD36" w14:textId="77777777" w:rsidR="00101B6A" w:rsidRPr="00050180" w:rsidRDefault="00101B6A">
            <w:pPr>
              <w:pStyle w:val="TableParagraph"/>
              <w:ind w:left="0"/>
              <w:rPr>
                <w:rFonts w:ascii="Arial" w:hAnsi="Arial" w:cs="Arial"/>
                <w:sz w:val="20"/>
                <w:szCs w:val="20"/>
              </w:rPr>
            </w:pPr>
          </w:p>
        </w:tc>
      </w:tr>
      <w:tr w:rsidR="00101B6A" w:rsidRPr="00050180" w14:paraId="4259CC4F" w14:textId="77777777">
        <w:trPr>
          <w:trHeight w:val="1178"/>
        </w:trPr>
        <w:tc>
          <w:tcPr>
            <w:tcW w:w="3334" w:type="dxa"/>
          </w:tcPr>
          <w:p w14:paraId="067C7496" w14:textId="77777777" w:rsidR="00101B6A" w:rsidRPr="00050180" w:rsidRDefault="0032796C">
            <w:pPr>
              <w:pStyle w:val="TableParagraph"/>
              <w:spacing w:before="1"/>
              <w:rPr>
                <w:rFonts w:ascii="Arial" w:hAnsi="Arial" w:cs="Arial"/>
                <w:sz w:val="20"/>
                <w:szCs w:val="20"/>
              </w:rPr>
            </w:pPr>
            <w:r w:rsidRPr="00050180">
              <w:rPr>
                <w:rFonts w:ascii="Arial" w:hAnsi="Arial" w:cs="Arial"/>
                <w:b/>
                <w:sz w:val="20"/>
                <w:szCs w:val="20"/>
                <w:u w:val="single"/>
              </w:rPr>
              <w:t>Optional/General</w:t>
            </w:r>
            <w:r w:rsidRPr="00050180">
              <w:rPr>
                <w:rFonts w:ascii="Arial" w:hAnsi="Arial" w:cs="Arial"/>
                <w:b/>
                <w:spacing w:val="-12"/>
                <w:sz w:val="20"/>
                <w:szCs w:val="20"/>
              </w:rPr>
              <w:t xml:space="preserve"> </w:t>
            </w:r>
            <w:r w:rsidRPr="00050180">
              <w:rPr>
                <w:rFonts w:ascii="Arial" w:hAnsi="Arial" w:cs="Arial"/>
                <w:spacing w:val="-2"/>
                <w:sz w:val="20"/>
                <w:szCs w:val="20"/>
              </w:rPr>
              <w:t>comments</w:t>
            </w:r>
          </w:p>
        </w:tc>
        <w:tc>
          <w:tcPr>
            <w:tcW w:w="5831" w:type="dxa"/>
          </w:tcPr>
          <w:p w14:paraId="6F9150D7" w14:textId="77777777" w:rsidR="00101B6A" w:rsidRPr="00050180" w:rsidRDefault="0032796C">
            <w:pPr>
              <w:pStyle w:val="TableParagraph"/>
              <w:spacing w:before="1"/>
              <w:ind w:right="99"/>
              <w:jc w:val="both"/>
              <w:rPr>
                <w:rFonts w:ascii="Arial" w:hAnsi="Arial" w:cs="Arial"/>
                <w:b/>
                <w:sz w:val="20"/>
                <w:szCs w:val="20"/>
              </w:rPr>
            </w:pPr>
            <w:r w:rsidRPr="00050180">
              <w:rPr>
                <w:rFonts w:ascii="Arial" w:hAnsi="Arial" w:cs="Arial"/>
                <w:b/>
                <w:color w:val="001F5F"/>
                <w:sz w:val="20"/>
                <w:szCs w:val="20"/>
              </w:rPr>
              <w:t xml:space="preserve">*** I wholeheartedly commend the authors for this well- presented case report. It is timely, clinically relevant, and highlights the importance of integrating </w:t>
            </w:r>
            <w:proofErr w:type="spellStart"/>
            <w:r w:rsidRPr="00050180">
              <w:rPr>
                <w:rFonts w:ascii="Arial" w:hAnsi="Arial" w:cs="Arial"/>
                <w:b/>
                <w:color w:val="001F5F"/>
                <w:sz w:val="20"/>
                <w:szCs w:val="20"/>
              </w:rPr>
              <w:t>behavioural</w:t>
            </w:r>
            <w:proofErr w:type="spellEnd"/>
            <w:r w:rsidRPr="00050180">
              <w:rPr>
                <w:rFonts w:ascii="Arial" w:hAnsi="Arial" w:cs="Arial"/>
                <w:b/>
                <w:color w:val="001F5F"/>
                <w:sz w:val="20"/>
                <w:szCs w:val="20"/>
              </w:rPr>
              <w:t xml:space="preserve"> strategies with pharmacological management in OSMF.</w:t>
            </w:r>
          </w:p>
        </w:tc>
        <w:tc>
          <w:tcPr>
            <w:tcW w:w="4014" w:type="dxa"/>
          </w:tcPr>
          <w:p w14:paraId="34D74AB5" w14:textId="77777777" w:rsidR="00101B6A" w:rsidRPr="00050180" w:rsidRDefault="00101B6A">
            <w:pPr>
              <w:pStyle w:val="TableParagraph"/>
              <w:ind w:left="0"/>
              <w:rPr>
                <w:rFonts w:ascii="Arial" w:hAnsi="Arial" w:cs="Arial"/>
                <w:sz w:val="20"/>
                <w:szCs w:val="20"/>
              </w:rPr>
            </w:pPr>
          </w:p>
        </w:tc>
      </w:tr>
    </w:tbl>
    <w:p w14:paraId="09FFC247" w14:textId="77777777" w:rsidR="00101B6A" w:rsidRPr="00050180" w:rsidRDefault="00101B6A">
      <w:pPr>
        <w:pStyle w:val="BodyText"/>
        <w:spacing w:before="6"/>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1"/>
        <w:gridCol w:w="4680"/>
        <w:gridCol w:w="4438"/>
      </w:tblGrid>
      <w:tr w:rsidR="00101B6A" w:rsidRPr="00050180" w14:paraId="52F55C34" w14:textId="77777777">
        <w:trPr>
          <w:trHeight w:val="450"/>
        </w:trPr>
        <w:tc>
          <w:tcPr>
            <w:tcW w:w="13179" w:type="dxa"/>
            <w:gridSpan w:val="3"/>
            <w:tcBorders>
              <w:top w:val="nil"/>
              <w:left w:val="nil"/>
              <w:right w:val="nil"/>
            </w:tcBorders>
          </w:tcPr>
          <w:p w14:paraId="33CCCD86" w14:textId="77777777" w:rsidR="00101B6A" w:rsidRPr="00050180" w:rsidRDefault="0032796C">
            <w:pPr>
              <w:pStyle w:val="TableParagraph"/>
              <w:spacing w:line="221" w:lineRule="exact"/>
              <w:ind w:left="112"/>
              <w:rPr>
                <w:rFonts w:ascii="Arial" w:hAnsi="Arial" w:cs="Arial"/>
                <w:b/>
                <w:sz w:val="20"/>
                <w:szCs w:val="20"/>
              </w:rPr>
            </w:pPr>
            <w:r w:rsidRPr="00050180">
              <w:rPr>
                <w:rFonts w:ascii="Arial" w:hAnsi="Arial" w:cs="Arial"/>
                <w:b/>
                <w:color w:val="000000"/>
                <w:sz w:val="20"/>
                <w:szCs w:val="20"/>
                <w:highlight w:val="yellow"/>
                <w:u w:val="single"/>
              </w:rPr>
              <w:t>PART</w:t>
            </w:r>
            <w:r w:rsidRPr="00050180">
              <w:rPr>
                <w:rFonts w:ascii="Arial" w:hAnsi="Arial" w:cs="Arial"/>
                <w:b/>
                <w:color w:val="000000"/>
                <w:spacing w:val="44"/>
                <w:sz w:val="20"/>
                <w:szCs w:val="20"/>
                <w:highlight w:val="yellow"/>
                <w:u w:val="single"/>
              </w:rPr>
              <w:t xml:space="preserve"> </w:t>
            </w:r>
            <w:r w:rsidRPr="00050180">
              <w:rPr>
                <w:rFonts w:ascii="Arial" w:hAnsi="Arial" w:cs="Arial"/>
                <w:b/>
                <w:color w:val="000000"/>
                <w:spacing w:val="-5"/>
                <w:sz w:val="20"/>
                <w:szCs w:val="20"/>
                <w:highlight w:val="yellow"/>
                <w:u w:val="single"/>
              </w:rPr>
              <w:t>2:</w:t>
            </w:r>
          </w:p>
        </w:tc>
      </w:tr>
      <w:tr w:rsidR="00101B6A" w:rsidRPr="00050180" w14:paraId="59954CA3" w14:textId="77777777" w:rsidTr="00050180">
        <w:trPr>
          <w:trHeight w:val="743"/>
        </w:trPr>
        <w:tc>
          <w:tcPr>
            <w:tcW w:w="4061" w:type="dxa"/>
          </w:tcPr>
          <w:p w14:paraId="29DF1E85" w14:textId="77777777" w:rsidR="00101B6A" w:rsidRPr="00050180" w:rsidRDefault="00101B6A">
            <w:pPr>
              <w:pStyle w:val="TableParagraph"/>
              <w:ind w:left="0"/>
              <w:rPr>
                <w:rFonts w:ascii="Arial" w:hAnsi="Arial" w:cs="Arial"/>
                <w:sz w:val="20"/>
                <w:szCs w:val="20"/>
              </w:rPr>
            </w:pPr>
          </w:p>
        </w:tc>
        <w:tc>
          <w:tcPr>
            <w:tcW w:w="4680" w:type="dxa"/>
          </w:tcPr>
          <w:p w14:paraId="6FA28FCF" w14:textId="77777777" w:rsidR="00101B6A" w:rsidRPr="00050180" w:rsidRDefault="0032796C">
            <w:pPr>
              <w:pStyle w:val="TableParagraph"/>
              <w:rPr>
                <w:rFonts w:ascii="Arial" w:hAnsi="Arial" w:cs="Arial"/>
                <w:b/>
                <w:sz w:val="20"/>
                <w:szCs w:val="20"/>
              </w:rPr>
            </w:pPr>
            <w:r w:rsidRPr="00050180">
              <w:rPr>
                <w:rFonts w:ascii="Arial" w:hAnsi="Arial" w:cs="Arial"/>
                <w:b/>
                <w:sz w:val="20"/>
                <w:szCs w:val="20"/>
              </w:rPr>
              <w:t>Reviewer’s</w:t>
            </w:r>
            <w:r w:rsidRPr="00050180">
              <w:rPr>
                <w:rFonts w:ascii="Arial" w:hAnsi="Arial" w:cs="Arial"/>
                <w:b/>
                <w:spacing w:val="-9"/>
                <w:sz w:val="20"/>
                <w:szCs w:val="20"/>
              </w:rPr>
              <w:t xml:space="preserve"> </w:t>
            </w:r>
            <w:r w:rsidRPr="00050180">
              <w:rPr>
                <w:rFonts w:ascii="Arial" w:hAnsi="Arial" w:cs="Arial"/>
                <w:b/>
                <w:spacing w:val="-2"/>
                <w:sz w:val="20"/>
                <w:szCs w:val="20"/>
              </w:rPr>
              <w:t>comment</w:t>
            </w:r>
          </w:p>
        </w:tc>
        <w:tc>
          <w:tcPr>
            <w:tcW w:w="4438" w:type="dxa"/>
          </w:tcPr>
          <w:p w14:paraId="4A73DA94" w14:textId="77777777" w:rsidR="00101B6A" w:rsidRPr="00050180" w:rsidRDefault="0032796C">
            <w:pPr>
              <w:pStyle w:val="TableParagraph"/>
              <w:ind w:left="4" w:right="110"/>
              <w:rPr>
                <w:rFonts w:ascii="Arial" w:hAnsi="Arial" w:cs="Arial"/>
                <w:sz w:val="20"/>
                <w:szCs w:val="20"/>
              </w:rPr>
            </w:pPr>
            <w:r w:rsidRPr="00050180">
              <w:rPr>
                <w:rFonts w:ascii="Arial" w:hAnsi="Arial" w:cs="Arial"/>
                <w:b/>
                <w:sz w:val="20"/>
                <w:szCs w:val="20"/>
              </w:rPr>
              <w:t>Author’s</w:t>
            </w:r>
            <w:r w:rsidRPr="00050180">
              <w:rPr>
                <w:rFonts w:ascii="Arial" w:hAnsi="Arial" w:cs="Arial"/>
                <w:b/>
                <w:spacing w:val="-13"/>
                <w:sz w:val="20"/>
                <w:szCs w:val="20"/>
              </w:rPr>
              <w:t xml:space="preserve"> </w:t>
            </w:r>
            <w:r w:rsidRPr="00050180">
              <w:rPr>
                <w:rFonts w:ascii="Arial" w:hAnsi="Arial" w:cs="Arial"/>
                <w:b/>
                <w:sz w:val="20"/>
                <w:szCs w:val="20"/>
              </w:rPr>
              <w:t xml:space="preserve">Feedback </w:t>
            </w:r>
            <w:r w:rsidRPr="00050180">
              <w:rPr>
                <w:rFonts w:ascii="Arial" w:hAnsi="Arial" w:cs="Arial"/>
                <w:sz w:val="20"/>
                <w:szCs w:val="20"/>
              </w:rPr>
              <w:t>(It</w:t>
            </w:r>
            <w:r w:rsidRPr="00050180">
              <w:rPr>
                <w:rFonts w:ascii="Arial" w:hAnsi="Arial" w:cs="Arial"/>
                <w:spacing w:val="-11"/>
                <w:sz w:val="20"/>
                <w:szCs w:val="20"/>
              </w:rPr>
              <w:t xml:space="preserve"> </w:t>
            </w:r>
            <w:r w:rsidRPr="00050180">
              <w:rPr>
                <w:rFonts w:ascii="Arial" w:hAnsi="Arial" w:cs="Arial"/>
                <w:sz w:val="20"/>
                <w:szCs w:val="20"/>
              </w:rPr>
              <w:t>is</w:t>
            </w:r>
            <w:r w:rsidRPr="00050180">
              <w:rPr>
                <w:rFonts w:ascii="Arial" w:hAnsi="Arial" w:cs="Arial"/>
                <w:spacing w:val="-11"/>
                <w:sz w:val="20"/>
                <w:szCs w:val="20"/>
              </w:rPr>
              <w:t xml:space="preserve"> </w:t>
            </w:r>
            <w:r w:rsidRPr="00050180">
              <w:rPr>
                <w:rFonts w:ascii="Arial" w:hAnsi="Arial" w:cs="Arial"/>
                <w:sz w:val="20"/>
                <w:szCs w:val="20"/>
              </w:rPr>
              <w:t>mandatory</w:t>
            </w:r>
            <w:r w:rsidRPr="00050180">
              <w:rPr>
                <w:rFonts w:ascii="Arial" w:hAnsi="Arial" w:cs="Arial"/>
                <w:spacing w:val="-9"/>
                <w:sz w:val="20"/>
                <w:szCs w:val="20"/>
              </w:rPr>
              <w:t xml:space="preserve"> </w:t>
            </w:r>
            <w:r w:rsidRPr="00050180">
              <w:rPr>
                <w:rFonts w:ascii="Arial" w:hAnsi="Arial" w:cs="Arial"/>
                <w:sz w:val="20"/>
                <w:szCs w:val="20"/>
              </w:rPr>
              <w:t>that authors</w:t>
            </w:r>
            <w:r w:rsidRPr="00050180">
              <w:rPr>
                <w:rFonts w:ascii="Arial" w:hAnsi="Arial" w:cs="Arial"/>
                <w:spacing w:val="-13"/>
                <w:sz w:val="20"/>
                <w:szCs w:val="20"/>
              </w:rPr>
              <w:t xml:space="preserve"> </w:t>
            </w:r>
            <w:r w:rsidRPr="00050180">
              <w:rPr>
                <w:rFonts w:ascii="Arial" w:hAnsi="Arial" w:cs="Arial"/>
                <w:sz w:val="20"/>
                <w:szCs w:val="20"/>
              </w:rPr>
              <w:t>should</w:t>
            </w:r>
            <w:r w:rsidRPr="00050180">
              <w:rPr>
                <w:rFonts w:ascii="Arial" w:hAnsi="Arial" w:cs="Arial"/>
                <w:spacing w:val="-12"/>
                <w:sz w:val="20"/>
                <w:szCs w:val="20"/>
              </w:rPr>
              <w:t xml:space="preserve"> </w:t>
            </w:r>
            <w:r w:rsidRPr="00050180">
              <w:rPr>
                <w:rFonts w:ascii="Arial" w:hAnsi="Arial" w:cs="Arial"/>
                <w:sz w:val="20"/>
                <w:szCs w:val="20"/>
              </w:rPr>
              <w:t xml:space="preserve">write his/her feedback </w:t>
            </w:r>
            <w:r w:rsidRPr="00050180">
              <w:rPr>
                <w:rFonts w:ascii="Arial" w:hAnsi="Arial" w:cs="Arial"/>
                <w:spacing w:val="-2"/>
                <w:sz w:val="20"/>
                <w:szCs w:val="20"/>
              </w:rPr>
              <w:t>here)</w:t>
            </w:r>
          </w:p>
        </w:tc>
      </w:tr>
      <w:tr w:rsidR="00101B6A" w:rsidRPr="00050180" w14:paraId="258DC78E" w14:textId="77777777" w:rsidTr="00050180">
        <w:trPr>
          <w:trHeight w:val="1840"/>
        </w:trPr>
        <w:tc>
          <w:tcPr>
            <w:tcW w:w="4061" w:type="dxa"/>
          </w:tcPr>
          <w:p w14:paraId="4FA9E022" w14:textId="77777777" w:rsidR="00101B6A" w:rsidRPr="00050180" w:rsidRDefault="00101B6A">
            <w:pPr>
              <w:pStyle w:val="TableParagraph"/>
              <w:ind w:left="0"/>
              <w:rPr>
                <w:rFonts w:ascii="Arial" w:hAnsi="Arial" w:cs="Arial"/>
                <w:sz w:val="20"/>
                <w:szCs w:val="20"/>
              </w:rPr>
            </w:pPr>
          </w:p>
          <w:p w14:paraId="430846CD" w14:textId="77777777" w:rsidR="00101B6A" w:rsidRPr="00050180" w:rsidRDefault="00101B6A">
            <w:pPr>
              <w:pStyle w:val="TableParagraph"/>
              <w:spacing w:before="229"/>
              <w:ind w:left="0"/>
              <w:rPr>
                <w:rFonts w:ascii="Arial" w:hAnsi="Arial" w:cs="Arial"/>
                <w:sz w:val="20"/>
                <w:szCs w:val="20"/>
              </w:rPr>
            </w:pPr>
          </w:p>
          <w:p w14:paraId="2F910722" w14:textId="77777777" w:rsidR="00101B6A" w:rsidRPr="00050180" w:rsidRDefault="0032796C">
            <w:pPr>
              <w:pStyle w:val="TableParagraph"/>
              <w:rPr>
                <w:rFonts w:ascii="Arial" w:hAnsi="Arial" w:cs="Arial"/>
                <w:b/>
                <w:sz w:val="20"/>
                <w:szCs w:val="20"/>
              </w:rPr>
            </w:pPr>
            <w:r w:rsidRPr="00050180">
              <w:rPr>
                <w:rFonts w:ascii="Arial" w:hAnsi="Arial" w:cs="Arial"/>
                <w:b/>
                <w:sz w:val="20"/>
                <w:szCs w:val="20"/>
              </w:rPr>
              <w:t>Are</w:t>
            </w:r>
            <w:r w:rsidRPr="00050180">
              <w:rPr>
                <w:rFonts w:ascii="Arial" w:hAnsi="Arial" w:cs="Arial"/>
                <w:b/>
                <w:spacing w:val="-5"/>
                <w:sz w:val="20"/>
                <w:szCs w:val="20"/>
              </w:rPr>
              <w:t xml:space="preserve"> </w:t>
            </w:r>
            <w:r w:rsidRPr="00050180">
              <w:rPr>
                <w:rFonts w:ascii="Arial" w:hAnsi="Arial" w:cs="Arial"/>
                <w:b/>
                <w:sz w:val="20"/>
                <w:szCs w:val="20"/>
              </w:rPr>
              <w:t>there</w:t>
            </w:r>
            <w:r w:rsidRPr="00050180">
              <w:rPr>
                <w:rFonts w:ascii="Arial" w:hAnsi="Arial" w:cs="Arial"/>
                <w:b/>
                <w:spacing w:val="-4"/>
                <w:sz w:val="20"/>
                <w:szCs w:val="20"/>
              </w:rPr>
              <w:t xml:space="preserve"> </w:t>
            </w:r>
            <w:r w:rsidRPr="00050180">
              <w:rPr>
                <w:rFonts w:ascii="Arial" w:hAnsi="Arial" w:cs="Arial"/>
                <w:b/>
                <w:sz w:val="20"/>
                <w:szCs w:val="20"/>
              </w:rPr>
              <w:t>ethical</w:t>
            </w:r>
            <w:r w:rsidRPr="00050180">
              <w:rPr>
                <w:rFonts w:ascii="Arial" w:hAnsi="Arial" w:cs="Arial"/>
                <w:b/>
                <w:spacing w:val="-5"/>
                <w:sz w:val="20"/>
                <w:szCs w:val="20"/>
              </w:rPr>
              <w:t xml:space="preserve"> </w:t>
            </w:r>
            <w:r w:rsidRPr="00050180">
              <w:rPr>
                <w:rFonts w:ascii="Arial" w:hAnsi="Arial" w:cs="Arial"/>
                <w:b/>
                <w:sz w:val="20"/>
                <w:szCs w:val="20"/>
              </w:rPr>
              <w:t>issues</w:t>
            </w:r>
            <w:r w:rsidRPr="00050180">
              <w:rPr>
                <w:rFonts w:ascii="Arial" w:hAnsi="Arial" w:cs="Arial"/>
                <w:b/>
                <w:spacing w:val="-5"/>
                <w:sz w:val="20"/>
                <w:szCs w:val="20"/>
              </w:rPr>
              <w:t xml:space="preserve"> </w:t>
            </w:r>
            <w:r w:rsidRPr="00050180">
              <w:rPr>
                <w:rFonts w:ascii="Arial" w:hAnsi="Arial" w:cs="Arial"/>
                <w:b/>
                <w:sz w:val="20"/>
                <w:szCs w:val="20"/>
              </w:rPr>
              <w:t>in</w:t>
            </w:r>
            <w:r w:rsidRPr="00050180">
              <w:rPr>
                <w:rFonts w:ascii="Arial" w:hAnsi="Arial" w:cs="Arial"/>
                <w:b/>
                <w:spacing w:val="-5"/>
                <w:sz w:val="20"/>
                <w:szCs w:val="20"/>
              </w:rPr>
              <w:t xml:space="preserve"> </w:t>
            </w:r>
            <w:r w:rsidRPr="00050180">
              <w:rPr>
                <w:rFonts w:ascii="Arial" w:hAnsi="Arial" w:cs="Arial"/>
                <w:b/>
                <w:sz w:val="20"/>
                <w:szCs w:val="20"/>
              </w:rPr>
              <w:t>this</w:t>
            </w:r>
            <w:r w:rsidRPr="00050180">
              <w:rPr>
                <w:rFonts w:ascii="Arial" w:hAnsi="Arial" w:cs="Arial"/>
                <w:b/>
                <w:spacing w:val="-5"/>
                <w:sz w:val="20"/>
                <w:szCs w:val="20"/>
              </w:rPr>
              <w:t xml:space="preserve"> </w:t>
            </w:r>
            <w:r w:rsidRPr="00050180">
              <w:rPr>
                <w:rFonts w:ascii="Arial" w:hAnsi="Arial" w:cs="Arial"/>
                <w:b/>
                <w:spacing w:val="-2"/>
                <w:sz w:val="20"/>
                <w:szCs w:val="20"/>
              </w:rPr>
              <w:t>manuscript?</w:t>
            </w:r>
          </w:p>
        </w:tc>
        <w:tc>
          <w:tcPr>
            <w:tcW w:w="4680" w:type="dxa"/>
          </w:tcPr>
          <w:p w14:paraId="69CB62F7" w14:textId="77777777" w:rsidR="00101B6A" w:rsidRPr="00050180" w:rsidRDefault="0032796C">
            <w:pPr>
              <w:pStyle w:val="TableParagraph"/>
              <w:ind w:right="547"/>
              <w:jc w:val="both"/>
              <w:rPr>
                <w:rFonts w:ascii="Arial" w:hAnsi="Arial" w:cs="Arial"/>
                <w:i/>
                <w:sz w:val="20"/>
                <w:szCs w:val="20"/>
              </w:rPr>
            </w:pPr>
            <w:r w:rsidRPr="00050180">
              <w:rPr>
                <w:rFonts w:ascii="Arial" w:hAnsi="Arial" w:cs="Arial"/>
                <w:i/>
                <w:sz w:val="20"/>
                <w:szCs w:val="20"/>
                <w:u w:val="single"/>
              </w:rPr>
              <w:t>(If</w:t>
            </w:r>
            <w:r w:rsidRPr="00050180">
              <w:rPr>
                <w:rFonts w:ascii="Arial" w:hAnsi="Arial" w:cs="Arial"/>
                <w:i/>
                <w:spacing w:val="-5"/>
                <w:sz w:val="20"/>
                <w:szCs w:val="20"/>
                <w:u w:val="single"/>
              </w:rPr>
              <w:t xml:space="preserve"> </w:t>
            </w:r>
            <w:r w:rsidRPr="00050180">
              <w:rPr>
                <w:rFonts w:ascii="Arial" w:hAnsi="Arial" w:cs="Arial"/>
                <w:i/>
                <w:sz w:val="20"/>
                <w:szCs w:val="20"/>
                <w:u w:val="single"/>
              </w:rPr>
              <w:t>yes,</w:t>
            </w:r>
            <w:r w:rsidRPr="00050180">
              <w:rPr>
                <w:rFonts w:ascii="Arial" w:hAnsi="Arial" w:cs="Arial"/>
                <w:i/>
                <w:spacing w:val="-5"/>
                <w:sz w:val="20"/>
                <w:szCs w:val="20"/>
                <w:u w:val="single"/>
              </w:rPr>
              <w:t xml:space="preserve"> </w:t>
            </w:r>
            <w:proofErr w:type="gramStart"/>
            <w:r w:rsidRPr="00050180">
              <w:rPr>
                <w:rFonts w:ascii="Arial" w:hAnsi="Arial" w:cs="Arial"/>
                <w:i/>
                <w:sz w:val="20"/>
                <w:szCs w:val="20"/>
                <w:u w:val="single"/>
              </w:rPr>
              <w:t>Kindly</w:t>
            </w:r>
            <w:proofErr w:type="gramEnd"/>
            <w:r w:rsidRPr="00050180">
              <w:rPr>
                <w:rFonts w:ascii="Arial" w:hAnsi="Arial" w:cs="Arial"/>
                <w:i/>
                <w:spacing w:val="-5"/>
                <w:sz w:val="20"/>
                <w:szCs w:val="20"/>
                <w:u w:val="single"/>
              </w:rPr>
              <w:t xml:space="preserve"> </w:t>
            </w:r>
            <w:r w:rsidRPr="00050180">
              <w:rPr>
                <w:rFonts w:ascii="Arial" w:hAnsi="Arial" w:cs="Arial"/>
                <w:i/>
                <w:sz w:val="20"/>
                <w:szCs w:val="20"/>
                <w:u w:val="single"/>
              </w:rPr>
              <w:t>please</w:t>
            </w:r>
            <w:r w:rsidRPr="00050180">
              <w:rPr>
                <w:rFonts w:ascii="Arial" w:hAnsi="Arial" w:cs="Arial"/>
                <w:i/>
                <w:spacing w:val="-5"/>
                <w:sz w:val="20"/>
                <w:szCs w:val="20"/>
                <w:u w:val="single"/>
              </w:rPr>
              <w:t xml:space="preserve"> </w:t>
            </w:r>
            <w:r w:rsidRPr="00050180">
              <w:rPr>
                <w:rFonts w:ascii="Arial" w:hAnsi="Arial" w:cs="Arial"/>
                <w:i/>
                <w:sz w:val="20"/>
                <w:szCs w:val="20"/>
                <w:u w:val="single"/>
              </w:rPr>
              <w:t>write</w:t>
            </w:r>
            <w:r w:rsidRPr="00050180">
              <w:rPr>
                <w:rFonts w:ascii="Arial" w:hAnsi="Arial" w:cs="Arial"/>
                <w:i/>
                <w:spacing w:val="-5"/>
                <w:sz w:val="20"/>
                <w:szCs w:val="20"/>
                <w:u w:val="single"/>
              </w:rPr>
              <w:t xml:space="preserve"> </w:t>
            </w:r>
            <w:r w:rsidRPr="00050180">
              <w:rPr>
                <w:rFonts w:ascii="Arial" w:hAnsi="Arial" w:cs="Arial"/>
                <w:i/>
                <w:sz w:val="20"/>
                <w:szCs w:val="20"/>
                <w:u w:val="single"/>
              </w:rPr>
              <w:t>down</w:t>
            </w:r>
            <w:r w:rsidRPr="00050180">
              <w:rPr>
                <w:rFonts w:ascii="Arial" w:hAnsi="Arial" w:cs="Arial"/>
                <w:i/>
                <w:spacing w:val="-4"/>
                <w:sz w:val="20"/>
                <w:szCs w:val="20"/>
                <w:u w:val="single"/>
              </w:rPr>
              <w:t xml:space="preserve"> </w:t>
            </w:r>
            <w:r w:rsidRPr="00050180">
              <w:rPr>
                <w:rFonts w:ascii="Arial" w:hAnsi="Arial" w:cs="Arial"/>
                <w:i/>
                <w:sz w:val="20"/>
                <w:szCs w:val="20"/>
                <w:u w:val="single"/>
              </w:rPr>
              <w:t>the</w:t>
            </w:r>
            <w:r w:rsidRPr="00050180">
              <w:rPr>
                <w:rFonts w:ascii="Arial" w:hAnsi="Arial" w:cs="Arial"/>
                <w:i/>
                <w:spacing w:val="-5"/>
                <w:sz w:val="20"/>
                <w:szCs w:val="20"/>
                <w:u w:val="single"/>
              </w:rPr>
              <w:t xml:space="preserve"> </w:t>
            </w:r>
            <w:r w:rsidRPr="00050180">
              <w:rPr>
                <w:rFonts w:ascii="Arial" w:hAnsi="Arial" w:cs="Arial"/>
                <w:i/>
                <w:sz w:val="20"/>
                <w:szCs w:val="20"/>
                <w:u w:val="single"/>
              </w:rPr>
              <w:t>ethical</w:t>
            </w:r>
            <w:r w:rsidRPr="00050180">
              <w:rPr>
                <w:rFonts w:ascii="Arial" w:hAnsi="Arial" w:cs="Arial"/>
                <w:i/>
                <w:spacing w:val="-5"/>
                <w:sz w:val="20"/>
                <w:szCs w:val="20"/>
                <w:u w:val="single"/>
              </w:rPr>
              <w:t xml:space="preserve"> </w:t>
            </w:r>
            <w:r w:rsidRPr="00050180">
              <w:rPr>
                <w:rFonts w:ascii="Arial" w:hAnsi="Arial" w:cs="Arial"/>
                <w:i/>
                <w:sz w:val="20"/>
                <w:szCs w:val="20"/>
                <w:u w:val="single"/>
              </w:rPr>
              <w:t>issues</w:t>
            </w:r>
            <w:r w:rsidRPr="00050180">
              <w:rPr>
                <w:rFonts w:ascii="Arial" w:hAnsi="Arial" w:cs="Arial"/>
                <w:i/>
                <w:spacing w:val="-5"/>
                <w:sz w:val="20"/>
                <w:szCs w:val="20"/>
                <w:u w:val="single"/>
              </w:rPr>
              <w:t xml:space="preserve"> </w:t>
            </w:r>
            <w:r w:rsidRPr="00050180">
              <w:rPr>
                <w:rFonts w:ascii="Arial" w:hAnsi="Arial" w:cs="Arial"/>
                <w:i/>
                <w:sz w:val="20"/>
                <w:szCs w:val="20"/>
                <w:u w:val="single"/>
              </w:rPr>
              <w:t>here</w:t>
            </w:r>
            <w:r w:rsidRPr="00050180">
              <w:rPr>
                <w:rFonts w:ascii="Arial" w:hAnsi="Arial" w:cs="Arial"/>
                <w:i/>
                <w:spacing w:val="-5"/>
                <w:sz w:val="20"/>
                <w:szCs w:val="20"/>
                <w:u w:val="single"/>
              </w:rPr>
              <w:t xml:space="preserve"> </w:t>
            </w:r>
            <w:r w:rsidRPr="00050180">
              <w:rPr>
                <w:rFonts w:ascii="Arial" w:hAnsi="Arial" w:cs="Arial"/>
                <w:i/>
                <w:sz w:val="20"/>
                <w:szCs w:val="20"/>
                <w:u w:val="single"/>
              </w:rPr>
              <w:t>in</w:t>
            </w:r>
            <w:r w:rsidRPr="00050180">
              <w:rPr>
                <w:rFonts w:ascii="Arial" w:hAnsi="Arial" w:cs="Arial"/>
                <w:i/>
                <w:sz w:val="20"/>
                <w:szCs w:val="20"/>
              </w:rPr>
              <w:t xml:space="preserve"> </w:t>
            </w:r>
            <w:r w:rsidRPr="00050180">
              <w:rPr>
                <w:rFonts w:ascii="Arial" w:hAnsi="Arial" w:cs="Arial"/>
                <w:i/>
                <w:spacing w:val="-2"/>
                <w:sz w:val="20"/>
                <w:szCs w:val="20"/>
                <w:u w:val="single"/>
              </w:rPr>
              <w:t>detail)</w:t>
            </w:r>
          </w:p>
          <w:p w14:paraId="3AA07FBD" w14:textId="77777777" w:rsidR="00101B6A" w:rsidRPr="00050180" w:rsidRDefault="0032796C">
            <w:pPr>
              <w:pStyle w:val="TableParagraph"/>
              <w:spacing w:before="1"/>
              <w:ind w:right="102"/>
              <w:jc w:val="both"/>
              <w:rPr>
                <w:rFonts w:ascii="Arial" w:hAnsi="Arial" w:cs="Arial"/>
                <w:b/>
                <w:i/>
                <w:sz w:val="20"/>
                <w:szCs w:val="20"/>
              </w:rPr>
            </w:pPr>
            <w:r w:rsidRPr="00050180">
              <w:rPr>
                <w:rFonts w:ascii="Arial" w:hAnsi="Arial" w:cs="Arial"/>
                <w:b/>
                <w:i/>
                <w:color w:val="008000"/>
                <w:sz w:val="20"/>
                <w:szCs w:val="20"/>
              </w:rPr>
              <w:t>There are no ethical issues in this manuscript. The authors have clearly stated that written informed consent was</w:t>
            </w:r>
            <w:r w:rsidRPr="00050180">
              <w:rPr>
                <w:rFonts w:ascii="Arial" w:hAnsi="Arial" w:cs="Arial"/>
                <w:b/>
                <w:i/>
                <w:color w:val="008000"/>
                <w:spacing w:val="40"/>
                <w:sz w:val="20"/>
                <w:szCs w:val="20"/>
              </w:rPr>
              <w:t xml:space="preserve"> </w:t>
            </w:r>
            <w:r w:rsidRPr="00050180">
              <w:rPr>
                <w:rFonts w:ascii="Arial" w:hAnsi="Arial" w:cs="Arial"/>
                <w:b/>
                <w:i/>
                <w:color w:val="008000"/>
                <w:sz w:val="20"/>
                <w:szCs w:val="20"/>
              </w:rPr>
              <w:t>obtained from the patient for publication, and that institutional ethics committee approval was secure</w:t>
            </w:r>
            <w:bookmarkStart w:id="0" w:name="_GoBack"/>
            <w:bookmarkEnd w:id="0"/>
            <w:r w:rsidRPr="00050180">
              <w:rPr>
                <w:rFonts w:ascii="Arial" w:hAnsi="Arial" w:cs="Arial"/>
                <w:b/>
                <w:i/>
                <w:color w:val="008000"/>
                <w:sz w:val="20"/>
                <w:szCs w:val="20"/>
              </w:rPr>
              <w:t>d. These statements</w:t>
            </w:r>
            <w:r w:rsidRPr="00050180">
              <w:rPr>
                <w:rFonts w:ascii="Arial" w:hAnsi="Arial" w:cs="Arial"/>
                <w:b/>
                <w:i/>
                <w:color w:val="008000"/>
                <w:spacing w:val="-3"/>
                <w:sz w:val="20"/>
                <w:szCs w:val="20"/>
              </w:rPr>
              <w:t xml:space="preserve"> </w:t>
            </w:r>
            <w:r w:rsidRPr="00050180">
              <w:rPr>
                <w:rFonts w:ascii="Arial" w:hAnsi="Arial" w:cs="Arial"/>
                <w:b/>
                <w:i/>
                <w:color w:val="008000"/>
                <w:sz w:val="20"/>
                <w:szCs w:val="20"/>
              </w:rPr>
              <w:t>adequately</w:t>
            </w:r>
            <w:r w:rsidRPr="00050180">
              <w:rPr>
                <w:rFonts w:ascii="Arial" w:hAnsi="Arial" w:cs="Arial"/>
                <w:b/>
                <w:i/>
                <w:color w:val="008000"/>
                <w:spacing w:val="-1"/>
                <w:sz w:val="20"/>
                <w:szCs w:val="20"/>
              </w:rPr>
              <w:t xml:space="preserve"> </w:t>
            </w:r>
            <w:r w:rsidRPr="00050180">
              <w:rPr>
                <w:rFonts w:ascii="Arial" w:hAnsi="Arial" w:cs="Arial"/>
                <w:b/>
                <w:i/>
                <w:color w:val="008000"/>
                <w:sz w:val="20"/>
                <w:szCs w:val="20"/>
              </w:rPr>
              <w:t>address</w:t>
            </w:r>
            <w:r w:rsidRPr="00050180">
              <w:rPr>
                <w:rFonts w:ascii="Arial" w:hAnsi="Arial" w:cs="Arial"/>
                <w:b/>
                <w:i/>
                <w:color w:val="008000"/>
                <w:spacing w:val="-4"/>
                <w:sz w:val="20"/>
                <w:szCs w:val="20"/>
              </w:rPr>
              <w:t xml:space="preserve"> </w:t>
            </w:r>
            <w:r w:rsidRPr="00050180">
              <w:rPr>
                <w:rFonts w:ascii="Arial" w:hAnsi="Arial" w:cs="Arial"/>
                <w:b/>
                <w:i/>
                <w:color w:val="008000"/>
                <w:sz w:val="20"/>
                <w:szCs w:val="20"/>
              </w:rPr>
              <w:t>ethical</w:t>
            </w:r>
            <w:r w:rsidRPr="00050180">
              <w:rPr>
                <w:rFonts w:ascii="Arial" w:hAnsi="Arial" w:cs="Arial"/>
                <w:b/>
                <w:i/>
                <w:color w:val="008000"/>
                <w:spacing w:val="-2"/>
                <w:sz w:val="20"/>
                <w:szCs w:val="20"/>
              </w:rPr>
              <w:t xml:space="preserve"> </w:t>
            </w:r>
            <w:r w:rsidRPr="00050180">
              <w:rPr>
                <w:rFonts w:ascii="Arial" w:hAnsi="Arial" w:cs="Arial"/>
                <w:b/>
                <w:i/>
                <w:color w:val="008000"/>
                <w:sz w:val="20"/>
                <w:szCs w:val="20"/>
              </w:rPr>
              <w:t>requirements</w:t>
            </w:r>
            <w:r w:rsidRPr="00050180">
              <w:rPr>
                <w:rFonts w:ascii="Arial" w:hAnsi="Arial" w:cs="Arial"/>
                <w:b/>
                <w:i/>
                <w:color w:val="008000"/>
                <w:spacing w:val="-3"/>
                <w:sz w:val="20"/>
                <w:szCs w:val="20"/>
              </w:rPr>
              <w:t xml:space="preserve"> </w:t>
            </w:r>
            <w:r w:rsidRPr="00050180">
              <w:rPr>
                <w:rFonts w:ascii="Arial" w:hAnsi="Arial" w:cs="Arial"/>
                <w:b/>
                <w:i/>
                <w:color w:val="008000"/>
                <w:sz w:val="20"/>
                <w:szCs w:val="20"/>
              </w:rPr>
              <w:t>for</w:t>
            </w:r>
            <w:r w:rsidRPr="00050180">
              <w:rPr>
                <w:rFonts w:ascii="Arial" w:hAnsi="Arial" w:cs="Arial"/>
                <w:b/>
                <w:i/>
                <w:color w:val="008000"/>
                <w:spacing w:val="-3"/>
                <w:sz w:val="20"/>
                <w:szCs w:val="20"/>
              </w:rPr>
              <w:t xml:space="preserve"> </w:t>
            </w:r>
            <w:r w:rsidRPr="00050180">
              <w:rPr>
                <w:rFonts w:ascii="Arial" w:hAnsi="Arial" w:cs="Arial"/>
                <w:b/>
                <w:i/>
                <w:color w:val="008000"/>
                <w:sz w:val="20"/>
                <w:szCs w:val="20"/>
              </w:rPr>
              <w:t>a</w:t>
            </w:r>
            <w:r w:rsidRPr="00050180">
              <w:rPr>
                <w:rFonts w:ascii="Arial" w:hAnsi="Arial" w:cs="Arial"/>
                <w:b/>
                <w:i/>
                <w:color w:val="008000"/>
                <w:spacing w:val="-1"/>
                <w:sz w:val="20"/>
                <w:szCs w:val="20"/>
              </w:rPr>
              <w:t xml:space="preserve"> </w:t>
            </w:r>
            <w:r w:rsidRPr="00050180">
              <w:rPr>
                <w:rFonts w:ascii="Arial" w:hAnsi="Arial" w:cs="Arial"/>
                <w:b/>
                <w:i/>
                <w:color w:val="008000"/>
                <w:spacing w:val="-4"/>
                <w:sz w:val="20"/>
                <w:szCs w:val="20"/>
              </w:rPr>
              <w:t>case</w:t>
            </w:r>
          </w:p>
          <w:p w14:paraId="3A513F9D" w14:textId="77777777" w:rsidR="00101B6A" w:rsidRPr="00050180" w:rsidRDefault="0032796C">
            <w:pPr>
              <w:pStyle w:val="TableParagraph"/>
              <w:spacing w:line="209" w:lineRule="exact"/>
              <w:rPr>
                <w:rFonts w:ascii="Arial" w:hAnsi="Arial" w:cs="Arial"/>
                <w:b/>
                <w:i/>
                <w:sz w:val="20"/>
                <w:szCs w:val="20"/>
              </w:rPr>
            </w:pPr>
            <w:r w:rsidRPr="00050180">
              <w:rPr>
                <w:rFonts w:ascii="Arial" w:hAnsi="Arial" w:cs="Arial"/>
                <w:b/>
                <w:i/>
                <w:color w:val="008000"/>
                <w:spacing w:val="-2"/>
                <w:sz w:val="20"/>
                <w:szCs w:val="20"/>
              </w:rPr>
              <w:t>report.</w:t>
            </w:r>
          </w:p>
        </w:tc>
        <w:tc>
          <w:tcPr>
            <w:tcW w:w="4438" w:type="dxa"/>
          </w:tcPr>
          <w:p w14:paraId="5A024E96" w14:textId="77777777" w:rsidR="00101B6A" w:rsidRPr="00050180" w:rsidRDefault="00101B6A">
            <w:pPr>
              <w:pStyle w:val="TableParagraph"/>
              <w:ind w:left="0"/>
              <w:rPr>
                <w:rFonts w:ascii="Arial" w:hAnsi="Arial" w:cs="Arial"/>
                <w:sz w:val="20"/>
                <w:szCs w:val="20"/>
              </w:rPr>
            </w:pPr>
          </w:p>
        </w:tc>
      </w:tr>
    </w:tbl>
    <w:p w14:paraId="16A2832B" w14:textId="710B838B" w:rsidR="0032796C" w:rsidRPr="00050180" w:rsidRDefault="0032796C" w:rsidP="00050180">
      <w:pPr>
        <w:rPr>
          <w:rFonts w:ascii="Arial" w:hAnsi="Arial" w:cs="Arial"/>
          <w:sz w:val="20"/>
          <w:szCs w:val="20"/>
        </w:rPr>
      </w:pPr>
    </w:p>
    <w:p w14:paraId="34F3E839" w14:textId="77777777" w:rsidR="00050180" w:rsidRPr="00050180" w:rsidRDefault="00050180" w:rsidP="00050180">
      <w:pPr>
        <w:pStyle w:val="Affiliation"/>
        <w:spacing w:after="0" w:line="240" w:lineRule="auto"/>
        <w:ind w:left="270"/>
        <w:jc w:val="left"/>
        <w:rPr>
          <w:rFonts w:ascii="Arial" w:hAnsi="Arial" w:cs="Arial"/>
          <w:b/>
          <w:u w:val="single"/>
        </w:rPr>
      </w:pPr>
      <w:bookmarkStart w:id="1" w:name="_Hlk207620422"/>
      <w:r w:rsidRPr="00050180">
        <w:rPr>
          <w:rFonts w:ascii="Arial" w:hAnsi="Arial" w:cs="Arial"/>
          <w:b/>
          <w:u w:val="single"/>
        </w:rPr>
        <w:t>Reviewer details:</w:t>
      </w:r>
    </w:p>
    <w:bookmarkEnd w:id="1"/>
    <w:p w14:paraId="61C26806" w14:textId="0C2092B3" w:rsidR="00050180" w:rsidRPr="00050180" w:rsidRDefault="00050180" w:rsidP="00050180">
      <w:pPr>
        <w:ind w:left="270"/>
        <w:rPr>
          <w:rFonts w:ascii="Arial" w:hAnsi="Arial" w:cs="Arial"/>
          <w:sz w:val="20"/>
          <w:szCs w:val="20"/>
        </w:rPr>
      </w:pPr>
    </w:p>
    <w:p w14:paraId="58A89526" w14:textId="65812E59" w:rsidR="00050180" w:rsidRPr="00050180" w:rsidRDefault="00050180" w:rsidP="00050180">
      <w:pPr>
        <w:ind w:left="270"/>
        <w:rPr>
          <w:rFonts w:ascii="Arial" w:hAnsi="Arial" w:cs="Arial"/>
          <w:b/>
          <w:sz w:val="20"/>
          <w:szCs w:val="20"/>
        </w:rPr>
      </w:pPr>
      <w:bookmarkStart w:id="2" w:name="_Hlk207620505"/>
      <w:r w:rsidRPr="00050180">
        <w:rPr>
          <w:rFonts w:ascii="Arial" w:hAnsi="Arial" w:cs="Arial"/>
          <w:b/>
          <w:sz w:val="20"/>
          <w:szCs w:val="20"/>
        </w:rPr>
        <w:t>S. Vijayalakshmi</w:t>
      </w:r>
      <w:r w:rsidRPr="00050180">
        <w:rPr>
          <w:rFonts w:ascii="Arial" w:hAnsi="Arial" w:cs="Arial"/>
          <w:b/>
          <w:sz w:val="20"/>
          <w:szCs w:val="20"/>
        </w:rPr>
        <w:t xml:space="preserve">, </w:t>
      </w:r>
      <w:r w:rsidRPr="00050180">
        <w:rPr>
          <w:rFonts w:ascii="Arial" w:hAnsi="Arial" w:cs="Arial"/>
          <w:b/>
          <w:sz w:val="20"/>
          <w:szCs w:val="20"/>
        </w:rPr>
        <w:t xml:space="preserve">SRI </w:t>
      </w:r>
      <w:r w:rsidRPr="00050180">
        <w:rPr>
          <w:rFonts w:ascii="Arial" w:hAnsi="Arial" w:cs="Arial"/>
          <w:b/>
          <w:sz w:val="20"/>
          <w:szCs w:val="20"/>
        </w:rPr>
        <w:t>Sarada College for Women, India</w:t>
      </w:r>
      <w:bookmarkEnd w:id="2"/>
    </w:p>
    <w:sectPr w:rsidR="00050180" w:rsidRPr="00050180">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2138B"/>
    <w:multiLevelType w:val="hybridMultilevel"/>
    <w:tmpl w:val="E37EE972"/>
    <w:lvl w:ilvl="0" w:tplc="4484FF84">
      <w:numFmt w:val="bullet"/>
      <w:lvlText w:val=""/>
      <w:lvlJc w:val="left"/>
      <w:pPr>
        <w:ind w:left="828" w:hanging="360"/>
      </w:pPr>
      <w:rPr>
        <w:rFonts w:ascii="Wingdings" w:eastAsia="Wingdings" w:hAnsi="Wingdings" w:cs="Wingdings" w:hint="default"/>
        <w:spacing w:val="0"/>
        <w:w w:val="99"/>
        <w:lang w:val="en-US" w:eastAsia="en-US" w:bidi="ar-SA"/>
      </w:rPr>
    </w:lvl>
    <w:lvl w:ilvl="1" w:tplc="FE905E56">
      <w:numFmt w:val="bullet"/>
      <w:lvlText w:val="•"/>
      <w:lvlJc w:val="left"/>
      <w:pPr>
        <w:ind w:left="1320" w:hanging="360"/>
      </w:pPr>
      <w:rPr>
        <w:rFonts w:hint="default"/>
        <w:lang w:val="en-US" w:eastAsia="en-US" w:bidi="ar-SA"/>
      </w:rPr>
    </w:lvl>
    <w:lvl w:ilvl="2" w:tplc="7C7C09D0">
      <w:numFmt w:val="bullet"/>
      <w:lvlText w:val="•"/>
      <w:lvlJc w:val="left"/>
      <w:pPr>
        <w:ind w:left="1820" w:hanging="360"/>
      </w:pPr>
      <w:rPr>
        <w:rFonts w:hint="default"/>
        <w:lang w:val="en-US" w:eastAsia="en-US" w:bidi="ar-SA"/>
      </w:rPr>
    </w:lvl>
    <w:lvl w:ilvl="3" w:tplc="E69EF568">
      <w:numFmt w:val="bullet"/>
      <w:lvlText w:val="•"/>
      <w:lvlJc w:val="left"/>
      <w:pPr>
        <w:ind w:left="2320" w:hanging="360"/>
      </w:pPr>
      <w:rPr>
        <w:rFonts w:hint="default"/>
        <w:lang w:val="en-US" w:eastAsia="en-US" w:bidi="ar-SA"/>
      </w:rPr>
    </w:lvl>
    <w:lvl w:ilvl="4" w:tplc="381E4FCA">
      <w:numFmt w:val="bullet"/>
      <w:lvlText w:val="•"/>
      <w:lvlJc w:val="left"/>
      <w:pPr>
        <w:ind w:left="2820" w:hanging="360"/>
      </w:pPr>
      <w:rPr>
        <w:rFonts w:hint="default"/>
        <w:lang w:val="en-US" w:eastAsia="en-US" w:bidi="ar-SA"/>
      </w:rPr>
    </w:lvl>
    <w:lvl w:ilvl="5" w:tplc="5C6E6E40">
      <w:numFmt w:val="bullet"/>
      <w:lvlText w:val="•"/>
      <w:lvlJc w:val="left"/>
      <w:pPr>
        <w:ind w:left="3320" w:hanging="360"/>
      </w:pPr>
      <w:rPr>
        <w:rFonts w:hint="default"/>
        <w:lang w:val="en-US" w:eastAsia="en-US" w:bidi="ar-SA"/>
      </w:rPr>
    </w:lvl>
    <w:lvl w:ilvl="6" w:tplc="04FC8264">
      <w:numFmt w:val="bullet"/>
      <w:lvlText w:val="•"/>
      <w:lvlJc w:val="left"/>
      <w:pPr>
        <w:ind w:left="3820" w:hanging="360"/>
      </w:pPr>
      <w:rPr>
        <w:rFonts w:hint="default"/>
        <w:lang w:val="en-US" w:eastAsia="en-US" w:bidi="ar-SA"/>
      </w:rPr>
    </w:lvl>
    <w:lvl w:ilvl="7" w:tplc="DA7A0652">
      <w:numFmt w:val="bullet"/>
      <w:lvlText w:val="•"/>
      <w:lvlJc w:val="left"/>
      <w:pPr>
        <w:ind w:left="4320" w:hanging="360"/>
      </w:pPr>
      <w:rPr>
        <w:rFonts w:hint="default"/>
        <w:lang w:val="en-US" w:eastAsia="en-US" w:bidi="ar-SA"/>
      </w:rPr>
    </w:lvl>
    <w:lvl w:ilvl="8" w:tplc="D630866A">
      <w:numFmt w:val="bullet"/>
      <w:lvlText w:val="•"/>
      <w:lvlJc w:val="left"/>
      <w:pPr>
        <w:ind w:left="48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01B6A"/>
    <w:rsid w:val="00050180"/>
    <w:rsid w:val="00101B6A"/>
    <w:rsid w:val="0032796C"/>
    <w:rsid w:val="007C6B30"/>
    <w:rsid w:val="00B97E71"/>
    <w:rsid w:val="00CA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120E"/>
  <w15:docId w15:val="{69EC1F72-C403-47FB-A503-5405DD26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05018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CRI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2025-08-30T09:54:00Z</dcterms:created>
  <dcterms:modified xsi:type="dcterms:W3CDTF">2025-09-01T06:31:00Z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2019</vt:lpwstr>
  </property>
  <property fmtid="{D5CDD505-2E9C-101B-9397-08002B2CF9AE}" pid="4" name="LastSaved">
    <vt:filetime>2025-08-30T00:00:00Z</vt:filetime>
  </property>
  <property fmtid="{D5CDD505-2E9C-101B-9397-08002B2CF9AE}" pid="5" name="Producer">
    <vt:lpwstr>3-Heights(TM) PDF Security Shell 4.8.25.2 (http://www.pdf-tools.com)</vt:lpwstr>
  </property>
</Properties>
</file>