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A4A4" w14:textId="77777777" w:rsidR="008D13E5" w:rsidRPr="00B90F3C" w:rsidRDefault="008D1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27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60"/>
        <w:gridCol w:w="10625"/>
      </w:tblGrid>
      <w:tr w:rsidR="008D13E5" w:rsidRPr="00B90F3C" w14:paraId="20E4C738" w14:textId="77777777">
        <w:trPr>
          <w:trHeight w:val="290"/>
        </w:trPr>
        <w:tc>
          <w:tcPr>
            <w:tcW w:w="2160" w:type="dxa"/>
            <w:tcBorders>
              <w:right w:val="single" w:sz="4" w:space="0" w:color="000000"/>
            </w:tcBorders>
          </w:tcPr>
          <w:p w14:paraId="082BE9E5" w14:textId="77777777" w:rsidR="008D13E5" w:rsidRPr="00B90F3C" w:rsidRDefault="00A00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B90F3C">
              <w:rPr>
                <w:rFonts w:ascii="Arial" w:eastAsia="Cambria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A027" w14:textId="77777777" w:rsidR="008D13E5" w:rsidRPr="00B90F3C" w:rsidRDefault="00A00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hyperlink r:id="rId6">
              <w:r w:rsidRPr="00B90F3C">
                <w:rPr>
                  <w:rFonts w:ascii="Arial" w:eastAsia="Cambria" w:hAnsi="Arial" w:cs="Arial"/>
                  <w:b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8D13E5" w:rsidRPr="00B90F3C" w14:paraId="136FC872" w14:textId="77777777">
        <w:trPr>
          <w:trHeight w:val="290"/>
        </w:trPr>
        <w:tc>
          <w:tcPr>
            <w:tcW w:w="2160" w:type="dxa"/>
            <w:tcBorders>
              <w:right w:val="single" w:sz="4" w:space="0" w:color="000000"/>
            </w:tcBorders>
          </w:tcPr>
          <w:p w14:paraId="03BB7B06" w14:textId="77777777" w:rsidR="008D13E5" w:rsidRPr="00B90F3C" w:rsidRDefault="00A00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B90F3C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5A30" w14:textId="77777777" w:rsidR="008D13E5" w:rsidRPr="00B90F3C" w:rsidRDefault="00A00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B90F3C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Ms_JIRMEPS_13568</w:t>
            </w:r>
          </w:p>
        </w:tc>
      </w:tr>
      <w:tr w:rsidR="008D13E5" w:rsidRPr="00B90F3C" w14:paraId="442B1433" w14:textId="77777777">
        <w:trPr>
          <w:trHeight w:val="650"/>
        </w:trPr>
        <w:tc>
          <w:tcPr>
            <w:tcW w:w="2160" w:type="dxa"/>
            <w:tcBorders>
              <w:right w:val="single" w:sz="4" w:space="0" w:color="000000"/>
            </w:tcBorders>
          </w:tcPr>
          <w:p w14:paraId="42696B32" w14:textId="77777777" w:rsidR="008D13E5" w:rsidRPr="00B90F3C" w:rsidRDefault="00A00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B90F3C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23654" w14:textId="77777777" w:rsidR="008D13E5" w:rsidRPr="00B90F3C" w:rsidRDefault="00A00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B90F3C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Good Clinical Practice in Clinical Trials: A Review</w:t>
            </w:r>
          </w:p>
        </w:tc>
      </w:tr>
      <w:tr w:rsidR="008D13E5" w:rsidRPr="00B90F3C" w14:paraId="687D0B31" w14:textId="77777777">
        <w:trPr>
          <w:trHeight w:val="332"/>
        </w:trPr>
        <w:tc>
          <w:tcPr>
            <w:tcW w:w="2160" w:type="dxa"/>
            <w:tcBorders>
              <w:right w:val="single" w:sz="4" w:space="0" w:color="000000"/>
            </w:tcBorders>
          </w:tcPr>
          <w:p w14:paraId="43B2C0A5" w14:textId="77777777" w:rsidR="008D13E5" w:rsidRPr="00B90F3C" w:rsidRDefault="00A00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B90F3C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44CC" w14:textId="77777777" w:rsidR="008D13E5" w:rsidRPr="00B90F3C" w:rsidRDefault="00A00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B90F3C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Review Article</w:t>
            </w:r>
          </w:p>
        </w:tc>
      </w:tr>
    </w:tbl>
    <w:p w14:paraId="202342C6" w14:textId="77777777" w:rsidR="008D13E5" w:rsidRPr="00B90F3C" w:rsidRDefault="008D13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  <w:u w:val="single"/>
        </w:rPr>
      </w:pPr>
    </w:p>
    <w:p w14:paraId="03C575F5" w14:textId="77777777" w:rsidR="008D13E5" w:rsidRPr="00B90F3C" w:rsidRDefault="008D13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  <w:u w:val="single"/>
        </w:rPr>
      </w:pPr>
      <w:bookmarkStart w:id="0" w:name="_snf8hbtjayhs" w:colFirst="0" w:colLast="0"/>
      <w:bookmarkEnd w:id="0"/>
    </w:p>
    <w:p w14:paraId="2D181D41" w14:textId="77777777" w:rsidR="008D13E5" w:rsidRPr="00B90F3C" w:rsidRDefault="008D13E5">
      <w:pPr>
        <w:jc w:val="both"/>
        <w:rPr>
          <w:rFonts w:ascii="Arial" w:hAnsi="Arial" w:cs="Arial"/>
          <w:sz w:val="20"/>
          <w:szCs w:val="20"/>
        </w:rPr>
      </w:pPr>
    </w:p>
    <w:p w14:paraId="11272421" w14:textId="77777777" w:rsidR="008D13E5" w:rsidRPr="00B90F3C" w:rsidRDefault="008D13E5">
      <w:pPr>
        <w:jc w:val="both"/>
        <w:rPr>
          <w:rFonts w:ascii="Arial" w:hAnsi="Arial" w:cs="Arial"/>
          <w:sz w:val="20"/>
          <w:szCs w:val="20"/>
        </w:rPr>
      </w:pPr>
    </w:p>
    <w:p w14:paraId="25A1AD7A" w14:textId="77777777" w:rsidR="008D13E5" w:rsidRPr="00B90F3C" w:rsidRDefault="008D13E5">
      <w:pPr>
        <w:jc w:val="both"/>
        <w:rPr>
          <w:rFonts w:ascii="Arial" w:hAnsi="Arial" w:cs="Arial"/>
          <w:sz w:val="20"/>
          <w:szCs w:val="20"/>
        </w:rPr>
      </w:pPr>
    </w:p>
    <w:p w14:paraId="4688F098" w14:textId="77777777" w:rsidR="008D13E5" w:rsidRPr="00B90F3C" w:rsidRDefault="008D13E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E82D7CE" w14:textId="77777777" w:rsidR="008D13E5" w:rsidRPr="00B90F3C" w:rsidRDefault="008D13E5">
      <w:pPr>
        <w:ind w:left="1440"/>
        <w:jc w:val="both"/>
        <w:rPr>
          <w:rFonts w:ascii="Arial" w:hAnsi="Arial" w:cs="Arial"/>
          <w:sz w:val="20"/>
          <w:szCs w:val="20"/>
        </w:rPr>
      </w:pPr>
      <w:bookmarkStart w:id="1" w:name="_3iovify5qetp" w:colFirst="0" w:colLast="0"/>
      <w:bookmarkEnd w:id="1"/>
    </w:p>
    <w:p w14:paraId="4C9DB27B" w14:textId="77777777" w:rsidR="008D13E5" w:rsidRPr="00B90F3C" w:rsidRDefault="00A00257">
      <w:pPr>
        <w:rPr>
          <w:rFonts w:ascii="Arial" w:hAnsi="Arial" w:cs="Arial"/>
          <w:sz w:val="20"/>
          <w:szCs w:val="20"/>
        </w:rPr>
      </w:pPr>
      <w:r w:rsidRPr="00B90F3C">
        <w:rPr>
          <w:rFonts w:ascii="Arial" w:hAnsi="Arial" w:cs="Arial"/>
          <w:sz w:val="20"/>
          <w:szCs w:val="20"/>
        </w:rPr>
        <w:br w:type="page"/>
      </w:r>
    </w:p>
    <w:tbl>
      <w:tblPr>
        <w:tblStyle w:val="a0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8D13E5" w:rsidRPr="00B90F3C" w14:paraId="0129BC28" w14:textId="77777777"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</w:tcPr>
          <w:p w14:paraId="58D4FECF" w14:textId="77777777" w:rsidR="008D13E5" w:rsidRPr="00B90F3C" w:rsidRDefault="00A00257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lastRenderedPageBreak/>
              <w:t>PART  1:</w:t>
            </w:r>
            <w:r w:rsidRPr="00B90F3C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14:paraId="7E403B23" w14:textId="77777777" w:rsidR="008D13E5" w:rsidRPr="00B90F3C" w:rsidRDefault="008D13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E5" w:rsidRPr="00B90F3C" w14:paraId="5FB3C378" w14:textId="77777777">
        <w:tc>
          <w:tcPr>
            <w:tcW w:w="3334" w:type="dxa"/>
          </w:tcPr>
          <w:p w14:paraId="3924098C" w14:textId="77777777" w:rsidR="008D13E5" w:rsidRPr="00B90F3C" w:rsidRDefault="008D13E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368F107C" w14:textId="77777777" w:rsidR="008D13E5" w:rsidRPr="00B90F3C" w:rsidRDefault="00A00257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14:paraId="29783512" w14:textId="77777777" w:rsidR="008D13E5" w:rsidRPr="00B90F3C" w:rsidRDefault="00A00257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14:paraId="0398CD15" w14:textId="77777777" w:rsidR="008D13E5" w:rsidRPr="00B90F3C" w:rsidRDefault="00A00257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B90F3C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14:paraId="1800546E" w14:textId="77777777" w:rsidR="008D13E5" w:rsidRPr="00B90F3C" w:rsidRDefault="008D13E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E5" w:rsidRPr="00B90F3C" w14:paraId="5A1B41BE" w14:textId="77777777">
        <w:trPr>
          <w:trHeight w:val="1264"/>
        </w:trPr>
        <w:tc>
          <w:tcPr>
            <w:tcW w:w="3334" w:type="dxa"/>
          </w:tcPr>
          <w:p w14:paraId="0E5EC5B0" w14:textId="77777777" w:rsidR="008D13E5" w:rsidRPr="00B90F3C" w:rsidRDefault="00A0025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64D2A469" w14:textId="77777777" w:rsidR="008D13E5" w:rsidRPr="00B90F3C" w:rsidRDefault="008D13E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7FFA482D" w14:textId="77777777" w:rsidR="008D13E5" w:rsidRPr="00B90F3C" w:rsidRDefault="00A00257">
            <w:pPr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sz w:val="20"/>
                <w:szCs w:val="20"/>
              </w:rPr>
              <w:t xml:space="preserve">This manuscript provides comprehensive overview of GCP (Good Clinical Practice), it is highlighting the importance of ethical conduct and credibility of clinical </w:t>
            </w:r>
            <w:proofErr w:type="spellStart"/>
            <w:r w:rsidRPr="00B90F3C">
              <w:rPr>
                <w:rFonts w:ascii="Arial" w:hAnsi="Arial" w:cs="Arial"/>
                <w:sz w:val="20"/>
                <w:szCs w:val="20"/>
              </w:rPr>
              <w:t>trail</w:t>
            </w:r>
            <w:proofErr w:type="spellEnd"/>
            <w:r w:rsidRPr="00B90F3C">
              <w:rPr>
                <w:rFonts w:ascii="Arial" w:hAnsi="Arial" w:cs="Arial"/>
                <w:sz w:val="20"/>
                <w:szCs w:val="20"/>
              </w:rPr>
              <w:t xml:space="preserve"> data. It </w:t>
            </w:r>
            <w:proofErr w:type="gramStart"/>
            <w:r w:rsidRPr="00B90F3C">
              <w:rPr>
                <w:rFonts w:ascii="Arial" w:hAnsi="Arial" w:cs="Arial"/>
                <w:sz w:val="20"/>
                <w:szCs w:val="20"/>
              </w:rPr>
              <w:t>reinforce</w:t>
            </w:r>
            <w:proofErr w:type="gramEnd"/>
            <w:r w:rsidRPr="00B90F3C">
              <w:rPr>
                <w:rFonts w:ascii="Arial" w:hAnsi="Arial" w:cs="Arial"/>
                <w:sz w:val="20"/>
                <w:szCs w:val="20"/>
              </w:rPr>
              <w:t xml:space="preserve"> the ethical and regulatory foundations essential for biomedical research.</w:t>
            </w:r>
          </w:p>
        </w:tc>
        <w:tc>
          <w:tcPr>
            <w:tcW w:w="4013" w:type="dxa"/>
          </w:tcPr>
          <w:p w14:paraId="3FAFE61A" w14:textId="77777777" w:rsidR="008D13E5" w:rsidRPr="00B90F3C" w:rsidRDefault="008D13E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E5" w:rsidRPr="00B90F3C" w14:paraId="4C47205E" w14:textId="77777777">
        <w:trPr>
          <w:trHeight w:val="1262"/>
        </w:trPr>
        <w:tc>
          <w:tcPr>
            <w:tcW w:w="3334" w:type="dxa"/>
          </w:tcPr>
          <w:p w14:paraId="62B60F1B" w14:textId="77777777" w:rsidR="008D13E5" w:rsidRPr="00B90F3C" w:rsidRDefault="00A0025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7D6E6D06" w14:textId="77777777" w:rsidR="008D13E5" w:rsidRPr="00B90F3C" w:rsidRDefault="00A0025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105986CE" w14:textId="77777777" w:rsidR="008D13E5" w:rsidRPr="00B90F3C" w:rsidRDefault="008D13E5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5595379E" w14:textId="77777777" w:rsidR="008D13E5" w:rsidRPr="00B90F3C" w:rsidRDefault="00A00257">
            <w:pPr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14:paraId="58839DBC" w14:textId="77777777" w:rsidR="008D13E5" w:rsidRPr="00B90F3C" w:rsidRDefault="008D13E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E5" w:rsidRPr="00B90F3C" w14:paraId="62ECC8F6" w14:textId="77777777">
        <w:trPr>
          <w:trHeight w:val="1262"/>
        </w:trPr>
        <w:tc>
          <w:tcPr>
            <w:tcW w:w="3334" w:type="dxa"/>
          </w:tcPr>
          <w:p w14:paraId="5FB1A5A4" w14:textId="77777777" w:rsidR="008D13E5" w:rsidRPr="00B90F3C" w:rsidRDefault="00A00257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 of some points in this section? Please write your suggestions here.</w:t>
            </w:r>
          </w:p>
          <w:p w14:paraId="3D2C6935" w14:textId="77777777" w:rsidR="008D13E5" w:rsidRPr="00B90F3C" w:rsidRDefault="008D13E5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6BCCEDEB" w14:textId="77777777" w:rsidR="008D13E5" w:rsidRPr="00B90F3C" w:rsidRDefault="00A00257">
            <w:pPr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sz w:val="20"/>
                <w:szCs w:val="20"/>
              </w:rPr>
              <w:t>Yes, the abstract of the article is comprehensive.</w:t>
            </w:r>
          </w:p>
        </w:tc>
        <w:tc>
          <w:tcPr>
            <w:tcW w:w="4013" w:type="dxa"/>
          </w:tcPr>
          <w:p w14:paraId="2FD03E24" w14:textId="77777777" w:rsidR="008D13E5" w:rsidRPr="00B90F3C" w:rsidRDefault="008D13E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E5" w:rsidRPr="00B90F3C" w14:paraId="27A90D7B" w14:textId="77777777">
        <w:trPr>
          <w:trHeight w:val="704"/>
        </w:trPr>
        <w:tc>
          <w:tcPr>
            <w:tcW w:w="3334" w:type="dxa"/>
          </w:tcPr>
          <w:p w14:paraId="30E67610" w14:textId="77777777" w:rsidR="008D13E5" w:rsidRPr="00B90F3C" w:rsidRDefault="00A00257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14:paraId="144BFE7C" w14:textId="77777777" w:rsidR="008D13E5" w:rsidRPr="00B90F3C" w:rsidRDefault="00A00257">
            <w:pPr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sz w:val="20"/>
                <w:szCs w:val="20"/>
              </w:rPr>
              <w:t>Yes, the manuscript is scientific.</w:t>
            </w:r>
          </w:p>
        </w:tc>
        <w:tc>
          <w:tcPr>
            <w:tcW w:w="4013" w:type="dxa"/>
          </w:tcPr>
          <w:p w14:paraId="426E9724" w14:textId="77777777" w:rsidR="008D13E5" w:rsidRPr="00B90F3C" w:rsidRDefault="008D13E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E5" w:rsidRPr="00B90F3C" w14:paraId="79645D4C" w14:textId="77777777">
        <w:trPr>
          <w:trHeight w:val="703"/>
        </w:trPr>
        <w:tc>
          <w:tcPr>
            <w:tcW w:w="3334" w:type="dxa"/>
          </w:tcPr>
          <w:p w14:paraId="1B76F383" w14:textId="77777777" w:rsidR="008D13E5" w:rsidRPr="00B90F3C" w:rsidRDefault="00A0025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14:paraId="3D68BB89" w14:textId="77777777" w:rsidR="008D13E5" w:rsidRPr="00B90F3C" w:rsidRDefault="00A00257">
            <w:pPr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sz w:val="20"/>
                <w:szCs w:val="20"/>
              </w:rPr>
              <w:t>Yes, the references are adequate but a few citations from the past 5 years will further enhance the manuscript.</w:t>
            </w:r>
          </w:p>
        </w:tc>
        <w:tc>
          <w:tcPr>
            <w:tcW w:w="4013" w:type="dxa"/>
          </w:tcPr>
          <w:p w14:paraId="75EF5387" w14:textId="77777777" w:rsidR="008D13E5" w:rsidRPr="00B90F3C" w:rsidRDefault="008D13E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E5" w:rsidRPr="00B90F3C" w14:paraId="1CD31514" w14:textId="77777777">
        <w:trPr>
          <w:trHeight w:val="386"/>
        </w:trPr>
        <w:tc>
          <w:tcPr>
            <w:tcW w:w="3334" w:type="dxa"/>
          </w:tcPr>
          <w:p w14:paraId="1A5C252C" w14:textId="77777777" w:rsidR="008D13E5" w:rsidRPr="00B90F3C" w:rsidRDefault="00A00257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language/English quality of the article suitable for scholarly communications?</w:t>
            </w:r>
          </w:p>
          <w:p w14:paraId="5C0AC680" w14:textId="77777777" w:rsidR="008D13E5" w:rsidRPr="00B90F3C" w:rsidRDefault="008D13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246DFB36" w14:textId="77777777" w:rsidR="008D13E5" w:rsidRPr="00B90F3C" w:rsidRDefault="00A00257">
            <w:pPr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14:paraId="2A4B10DF" w14:textId="77777777" w:rsidR="008D13E5" w:rsidRPr="00B90F3C" w:rsidRDefault="008D13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E5" w:rsidRPr="00B90F3C" w14:paraId="6F75238B" w14:textId="77777777">
        <w:trPr>
          <w:trHeight w:val="1178"/>
        </w:trPr>
        <w:tc>
          <w:tcPr>
            <w:tcW w:w="3334" w:type="dxa"/>
          </w:tcPr>
          <w:p w14:paraId="68DC607A" w14:textId="77777777" w:rsidR="008D13E5" w:rsidRPr="00B90F3C" w:rsidRDefault="00A00257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90F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90F3C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96E1BB5" w14:textId="77777777" w:rsidR="008D13E5" w:rsidRPr="00B90F3C" w:rsidRDefault="008D13E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4029E477" w14:textId="77777777" w:rsidR="008D13E5" w:rsidRPr="00B90F3C" w:rsidRDefault="00A00257">
            <w:pPr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4013" w:type="dxa"/>
          </w:tcPr>
          <w:p w14:paraId="222E90C9" w14:textId="77777777" w:rsidR="008D13E5" w:rsidRPr="00B90F3C" w:rsidRDefault="008D13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1838C" w14:textId="77777777" w:rsidR="008D13E5" w:rsidRPr="00B90F3C" w:rsidRDefault="008D13E5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a1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4"/>
        <w:gridCol w:w="4465"/>
        <w:gridCol w:w="2617"/>
      </w:tblGrid>
      <w:tr w:rsidR="008D13E5" w:rsidRPr="00B90F3C" w14:paraId="2F6BB0EE" w14:textId="77777777">
        <w:trPr>
          <w:trHeight w:val="237"/>
        </w:trPr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444A" w14:textId="77777777" w:rsidR="008D13E5" w:rsidRPr="00B90F3C" w:rsidRDefault="00A002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B90F3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6FA887B9" w14:textId="77777777" w:rsidR="008D13E5" w:rsidRPr="00B90F3C" w:rsidRDefault="008D13E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D13E5" w:rsidRPr="00B90F3C" w14:paraId="0F80C9E9" w14:textId="77777777">
        <w:trPr>
          <w:trHeight w:val="935"/>
        </w:trPr>
        <w:tc>
          <w:tcPr>
            <w:tcW w:w="6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6384" w14:textId="77777777" w:rsidR="008D13E5" w:rsidRPr="00B90F3C" w:rsidRDefault="008D13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9C9D" w14:textId="77777777" w:rsidR="008D13E5" w:rsidRPr="00B90F3C" w:rsidRDefault="00A00257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</w:tc>
        <w:tc>
          <w:tcPr>
            <w:tcW w:w="2617" w:type="dxa"/>
          </w:tcPr>
          <w:p w14:paraId="580A0ED2" w14:textId="77777777" w:rsidR="008D13E5" w:rsidRPr="00B90F3C" w:rsidRDefault="00A00257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B90F3C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14:paraId="14E77BB0" w14:textId="77777777" w:rsidR="008D13E5" w:rsidRPr="00B90F3C" w:rsidRDefault="008D13E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E5" w:rsidRPr="00B90F3C" w14:paraId="75FC6AED" w14:textId="77777777">
        <w:trPr>
          <w:trHeight w:val="697"/>
        </w:trPr>
        <w:tc>
          <w:tcPr>
            <w:tcW w:w="6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A13F" w14:textId="77777777" w:rsidR="008D13E5" w:rsidRPr="00B90F3C" w:rsidRDefault="00A00257">
            <w:pPr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440CD12B" w14:textId="77777777" w:rsidR="008D13E5" w:rsidRPr="00B90F3C" w:rsidRDefault="008D13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2BF3" w14:textId="77777777" w:rsidR="008D13E5" w:rsidRPr="00B90F3C" w:rsidRDefault="00A0025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90F3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B90F3C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B90F3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1FBFCE24" w14:textId="77777777" w:rsidR="008D13E5" w:rsidRPr="00B90F3C" w:rsidRDefault="008D13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3EBC9" w14:textId="77777777" w:rsidR="008D13E5" w:rsidRPr="00B90F3C" w:rsidRDefault="00A00257">
            <w:pPr>
              <w:rPr>
                <w:rFonts w:ascii="Arial" w:hAnsi="Arial" w:cs="Arial"/>
                <w:sz w:val="20"/>
                <w:szCs w:val="20"/>
              </w:rPr>
            </w:pPr>
            <w:r w:rsidRPr="00B90F3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17" w:type="dxa"/>
            <w:vAlign w:val="center"/>
          </w:tcPr>
          <w:p w14:paraId="5A89340B" w14:textId="77777777" w:rsidR="008D13E5" w:rsidRPr="00B90F3C" w:rsidRDefault="008D13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E6269" w14:textId="77777777" w:rsidR="008D13E5" w:rsidRPr="00B90F3C" w:rsidRDefault="008D13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323CDF" w14:textId="77777777" w:rsidR="008D13E5" w:rsidRPr="00B90F3C" w:rsidRDefault="008D13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611F9" w14:textId="77777777" w:rsidR="008D13E5" w:rsidRPr="00B90F3C" w:rsidRDefault="008D13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4DDC6" w14:textId="77777777" w:rsidR="008D13E5" w:rsidRDefault="008D13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14:paraId="285A1ACE" w14:textId="77777777" w:rsidR="00B90F3C" w:rsidRPr="0094125C" w:rsidRDefault="00B90F3C" w:rsidP="00B90F3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125C">
        <w:rPr>
          <w:rFonts w:ascii="Arial" w:hAnsi="Arial" w:cs="Arial"/>
          <w:b/>
          <w:u w:val="single"/>
        </w:rPr>
        <w:t>Reviewer details:</w:t>
      </w:r>
    </w:p>
    <w:p w14:paraId="23C3213C" w14:textId="77777777" w:rsidR="00B90F3C" w:rsidRPr="0094125C" w:rsidRDefault="00B90F3C" w:rsidP="00B90F3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94125C">
        <w:rPr>
          <w:rFonts w:ascii="Arial" w:hAnsi="Arial" w:cs="Arial"/>
          <w:b/>
          <w:color w:val="000000"/>
        </w:rPr>
        <w:t>Boddeda</w:t>
      </w:r>
      <w:proofErr w:type="spellEnd"/>
      <w:r w:rsidRPr="0094125C">
        <w:rPr>
          <w:rFonts w:ascii="Arial" w:hAnsi="Arial" w:cs="Arial"/>
          <w:b/>
          <w:color w:val="000000"/>
        </w:rPr>
        <w:t xml:space="preserve"> Benarjee Veera Mani Kishore, India</w:t>
      </w:r>
    </w:p>
    <w:p w14:paraId="22DAC573" w14:textId="77777777" w:rsidR="00B90F3C" w:rsidRPr="00B90F3C" w:rsidRDefault="00B90F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  <w:lang w:val="en-US"/>
        </w:rPr>
      </w:pPr>
    </w:p>
    <w:sectPr w:rsidR="00B90F3C" w:rsidRPr="00B90F3C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EE29" w14:textId="77777777" w:rsidR="00585942" w:rsidRDefault="00585942">
      <w:r>
        <w:separator/>
      </w:r>
    </w:p>
  </w:endnote>
  <w:endnote w:type="continuationSeparator" w:id="0">
    <w:p w14:paraId="0D97A0A0" w14:textId="77777777" w:rsidR="00585942" w:rsidRDefault="0058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ACB0F" w14:textId="77777777" w:rsidR="00585942" w:rsidRDefault="00585942">
      <w:r>
        <w:separator/>
      </w:r>
    </w:p>
  </w:footnote>
  <w:footnote w:type="continuationSeparator" w:id="0">
    <w:p w14:paraId="619D0CB6" w14:textId="77777777" w:rsidR="00585942" w:rsidRDefault="0058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F04" w14:textId="77777777" w:rsidR="008D13E5" w:rsidRDefault="008D13E5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30B0CD3A" w14:textId="77777777" w:rsidR="008D13E5" w:rsidRDefault="008D13E5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E5"/>
    <w:rsid w:val="00200404"/>
    <w:rsid w:val="00203B25"/>
    <w:rsid w:val="00346C97"/>
    <w:rsid w:val="004347D0"/>
    <w:rsid w:val="00585942"/>
    <w:rsid w:val="008D13E5"/>
    <w:rsid w:val="008D15E6"/>
    <w:rsid w:val="00A00257"/>
    <w:rsid w:val="00B90F3C"/>
    <w:rsid w:val="00F3588D"/>
    <w:rsid w:val="00F6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A347"/>
  <w15:docId w15:val="{D01C1D07-D062-43B3-861F-774BDC2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15E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5E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90F3C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JIRMEP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2025-09-01T08:06:00Z</dcterms:created>
  <dcterms:modified xsi:type="dcterms:W3CDTF">2025-09-04T07:23:00Z</dcterms:modified>
</cp:coreProperties>
</file>