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FAD88" w14:textId="77777777" w:rsidR="005D50F4" w:rsidRPr="00D83747" w:rsidRDefault="005D50F4" w:rsidP="005D50F4">
      <w:pPr>
        <w:pStyle w:val="Author"/>
        <w:spacing w:line="240" w:lineRule="auto"/>
        <w:rPr>
          <w:rFonts w:ascii="Arial" w:hAnsi="Arial" w:cs="Arial"/>
          <w:bCs/>
          <w:iCs/>
          <w:kern w:val="28"/>
          <w:sz w:val="36"/>
          <w:lang w:val="en-ID"/>
        </w:rPr>
      </w:pPr>
      <w:r w:rsidRPr="005F5C69">
        <w:rPr>
          <w:rFonts w:ascii="Arial" w:hAnsi="Arial" w:cs="Arial"/>
          <w:bCs/>
          <w:iCs/>
          <w:kern w:val="28"/>
          <w:sz w:val="36"/>
        </w:rPr>
        <w:t xml:space="preserve">Teacher Performance Improvement Strategy: The Role of Work Attitude, Commitment, and Academic Supervision in MIN 6 Medan City </w:t>
      </w:r>
    </w:p>
    <w:p w14:paraId="124103EA" w14:textId="77777777" w:rsidR="005D50F4" w:rsidRPr="00D83747" w:rsidRDefault="005D50F4" w:rsidP="005D50F4">
      <w:pPr>
        <w:pStyle w:val="Author"/>
        <w:spacing w:line="240" w:lineRule="auto"/>
        <w:jc w:val="both"/>
        <w:rPr>
          <w:rFonts w:ascii="Arial" w:hAnsi="Arial" w:cs="Arial"/>
          <w:sz w:val="36"/>
          <w:lang w:val="en-ID"/>
        </w:rPr>
      </w:pPr>
    </w:p>
    <w:p w14:paraId="5E348CA0" w14:textId="123E2D20" w:rsidR="005D50F4" w:rsidRPr="00D83747" w:rsidRDefault="005D50F4" w:rsidP="005D50F4">
      <w:pPr>
        <w:pStyle w:val="Affiliation"/>
        <w:spacing w:after="0" w:line="240" w:lineRule="auto"/>
        <w:jc w:val="center"/>
        <w:rPr>
          <w:rFonts w:ascii="Arial" w:hAnsi="Arial" w:cs="Arial"/>
          <w:i/>
          <w:lang w:val="en-ID"/>
        </w:rPr>
      </w:pPr>
    </w:p>
    <w:p w14:paraId="2103C8B1" w14:textId="77777777" w:rsidR="005D50F4" w:rsidRPr="00D83747" w:rsidRDefault="005D50F4" w:rsidP="005D50F4">
      <w:pPr>
        <w:pStyle w:val="Affiliation"/>
        <w:spacing w:after="0" w:line="240" w:lineRule="auto"/>
        <w:jc w:val="both"/>
        <w:rPr>
          <w:rFonts w:ascii="Arial" w:hAnsi="Arial" w:cs="Arial"/>
          <w:lang w:val="en-ID"/>
        </w:rPr>
      </w:pPr>
    </w:p>
    <w:p w14:paraId="2936FDBA" w14:textId="77777777" w:rsidR="005D50F4" w:rsidRPr="003C68B3" w:rsidRDefault="005D50F4" w:rsidP="005D50F4">
      <w:pPr>
        <w:pStyle w:val="Copyright"/>
        <w:spacing w:after="0" w:line="240" w:lineRule="auto"/>
        <w:jc w:val="both"/>
        <w:rPr>
          <w:rFonts w:ascii="Arial" w:hAnsi="Arial" w:cs="Arial"/>
          <w:lang w:val="pt-BR"/>
        </w:rPr>
        <w:sectPr w:rsidR="005D50F4" w:rsidRPr="003C68B3" w:rsidSect="00265E7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80F2663" wp14:editId="58408B4A">
                <wp:extent cx="5303520" cy="635"/>
                <wp:effectExtent l="13335" t="13970" r="17145" b="14605"/>
                <wp:docPr id="79849728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A3ACB42"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020008">
        <w:rPr>
          <w:rFonts w:ascii="Arial" w:hAnsi="Arial" w:cs="Arial"/>
        </w:rPr>
        <w:t>.</w:t>
      </w:r>
    </w:p>
    <w:p w14:paraId="3DB090BA" w14:textId="77777777" w:rsidR="005D50F4" w:rsidRPr="003C68B3" w:rsidRDefault="005D50F4" w:rsidP="005D50F4">
      <w:pPr>
        <w:pStyle w:val="AbstHead"/>
        <w:spacing w:after="0"/>
        <w:jc w:val="both"/>
        <w:rPr>
          <w:rFonts w:ascii="Arial" w:hAnsi="Arial" w:cs="Arial"/>
          <w:lang w:val="pt-BR"/>
        </w:rPr>
      </w:pPr>
      <w:r w:rsidRPr="00020008">
        <w:rPr>
          <w:rFonts w:ascii="Arial" w:hAnsi="Arial" w:cs="Arial"/>
        </w:rPr>
        <w:t xml:space="preserve">ABSTRACT </w:t>
      </w:r>
    </w:p>
    <w:p w14:paraId="39AD0657" w14:textId="77777777" w:rsidR="005D50F4" w:rsidRPr="003C68B3" w:rsidRDefault="005D50F4" w:rsidP="005D50F4">
      <w:pPr>
        <w:pStyle w:val="AbstHead"/>
        <w:spacing w:after="0"/>
        <w:jc w:val="both"/>
        <w:rPr>
          <w:rFonts w:ascii="Arial" w:hAnsi="Arial" w:cs="Arial"/>
          <w:lang w:val="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5D50F4" w:rsidRPr="009914B7" w14:paraId="7B09880A" w14:textId="77777777" w:rsidTr="00860016">
        <w:tc>
          <w:tcPr>
            <w:tcW w:w="9576" w:type="dxa"/>
            <w:shd w:val="clear" w:color="auto" w:fill="F2F2F2"/>
          </w:tcPr>
          <w:p w14:paraId="3DD8F81F" w14:textId="77777777" w:rsidR="005D50F4" w:rsidRPr="00D83747" w:rsidRDefault="005D50F4" w:rsidP="00860016">
            <w:pPr>
              <w:pStyle w:val="Body"/>
              <w:spacing w:after="0"/>
              <w:rPr>
                <w:rFonts w:ascii="Arial" w:eastAsia="Calibri" w:hAnsi="Arial" w:cs="Arial"/>
                <w:szCs w:val="22"/>
                <w:lang w:val="en-ID"/>
              </w:rPr>
            </w:pPr>
            <w:r w:rsidRPr="005F5C69">
              <w:rPr>
                <w:rFonts w:ascii="Arial" w:eastAsia="Calibri" w:hAnsi="Arial" w:cs="Arial"/>
                <w:b/>
                <w:szCs w:val="22"/>
              </w:rPr>
              <w:t xml:space="preserve">Aims: </w:t>
            </w:r>
            <w:r w:rsidRPr="005F5C69">
              <w:rPr>
                <w:rFonts w:ascii="Arial" w:eastAsia="Calibri" w:hAnsi="Arial" w:cs="Arial"/>
                <w:szCs w:val="22"/>
              </w:rPr>
              <w:t>This study aims to analyze strategies to improve teacher performance through the role of work attitude, commitment, and academic supervision in MIN 6 Medan City. The main focus of the research is to understand how these three factors affect teacher performance both partially and simultaneously.</w:t>
            </w:r>
          </w:p>
          <w:p w14:paraId="47B37FCC" w14:textId="77777777" w:rsidR="005D50F4" w:rsidRPr="00D83747" w:rsidRDefault="005D50F4" w:rsidP="00860016">
            <w:pPr>
              <w:pStyle w:val="Body"/>
              <w:spacing w:after="0"/>
              <w:rPr>
                <w:rFonts w:ascii="Arial" w:eastAsia="Calibri" w:hAnsi="Arial" w:cs="Arial"/>
                <w:szCs w:val="22"/>
                <w:lang w:val="en-ID"/>
              </w:rPr>
            </w:pPr>
            <w:r w:rsidRPr="005F5C69">
              <w:rPr>
                <w:rFonts w:ascii="Arial" w:eastAsia="Calibri" w:hAnsi="Arial" w:cs="Arial"/>
                <w:b/>
                <w:szCs w:val="22"/>
              </w:rPr>
              <w:t xml:space="preserve">Study design:  </w:t>
            </w:r>
            <w:r w:rsidRPr="005F5C69">
              <w:rPr>
                <w:rFonts w:ascii="Arial" w:eastAsia="Calibri" w:hAnsi="Arial" w:cs="Arial"/>
                <w:szCs w:val="22"/>
              </w:rPr>
              <w:t>The research uses a qualitative approach with a type of case study that emphasizes an in-depth understanding of the phenomena that occur in the madrasah environment.</w:t>
            </w:r>
          </w:p>
          <w:p w14:paraId="4C3A9A56" w14:textId="77777777" w:rsidR="005D50F4" w:rsidRPr="00D83747" w:rsidRDefault="005D50F4" w:rsidP="00860016">
            <w:pPr>
              <w:pStyle w:val="Body"/>
              <w:spacing w:after="0"/>
              <w:rPr>
                <w:rFonts w:ascii="Arial" w:eastAsia="Calibri" w:hAnsi="Arial" w:cs="Arial"/>
                <w:szCs w:val="22"/>
                <w:lang w:val="en-ID"/>
              </w:rPr>
            </w:pPr>
            <w:r w:rsidRPr="005F5C69">
              <w:rPr>
                <w:rFonts w:ascii="Arial" w:eastAsia="Calibri" w:hAnsi="Arial" w:cs="Arial"/>
                <w:b/>
                <w:szCs w:val="22"/>
              </w:rPr>
              <w:t xml:space="preserve">Place and Duration of Study: </w:t>
            </w:r>
            <w:r w:rsidRPr="005F5C69">
              <w:rPr>
                <w:rFonts w:ascii="Arial" w:eastAsia="Calibri" w:hAnsi="Arial" w:cs="Arial"/>
                <w:szCs w:val="22"/>
              </w:rPr>
              <w:t xml:space="preserve">The research was carried out at Madrasah </w:t>
            </w:r>
            <w:proofErr w:type="spellStart"/>
            <w:r w:rsidRPr="005F5C69">
              <w:rPr>
                <w:rFonts w:ascii="Arial" w:eastAsia="Calibri" w:hAnsi="Arial" w:cs="Arial"/>
                <w:szCs w:val="22"/>
              </w:rPr>
              <w:t>Ibtidaiyah</w:t>
            </w:r>
            <w:proofErr w:type="spellEnd"/>
            <w:r w:rsidRPr="005F5C69">
              <w:rPr>
                <w:rFonts w:ascii="Arial" w:eastAsia="Calibri" w:hAnsi="Arial" w:cs="Arial"/>
                <w:szCs w:val="22"/>
              </w:rPr>
              <w:t xml:space="preserve"> Negeri (MIN) 6 Medan City for six months, starting from January to June 2025.</w:t>
            </w:r>
          </w:p>
          <w:p w14:paraId="7F3FBE4A" w14:textId="77777777" w:rsidR="005D50F4" w:rsidRPr="00D83747" w:rsidRDefault="005D50F4" w:rsidP="00860016">
            <w:pPr>
              <w:pStyle w:val="Body"/>
              <w:spacing w:after="0"/>
              <w:rPr>
                <w:rFonts w:ascii="Arial" w:eastAsia="Calibri" w:hAnsi="Arial" w:cs="Arial"/>
                <w:szCs w:val="22"/>
                <w:lang w:val="en-ID"/>
              </w:rPr>
            </w:pPr>
            <w:r w:rsidRPr="005F5C69">
              <w:rPr>
                <w:rFonts w:ascii="Arial" w:eastAsia="Calibri" w:hAnsi="Arial" w:cs="Arial"/>
                <w:b/>
                <w:bCs/>
                <w:szCs w:val="22"/>
              </w:rPr>
              <w:t xml:space="preserve">Methodology: </w:t>
            </w:r>
            <w:r w:rsidRPr="005F5C69">
              <w:rPr>
                <w:rFonts w:ascii="Arial" w:eastAsia="Calibri" w:hAnsi="Arial" w:cs="Arial"/>
                <w:szCs w:val="22"/>
              </w:rPr>
              <w:t>Data were collected through in-depth interviews, participatory observations, and documentation studies. The research informants consisted of madrasah heads, supervisors, as well as ASN and honorary teachers. Data analysis uses the Miles, Huberman, &amp; Saldana model through the stages of data reduction, data presentation, and conclusion drawn. The data validity test was carried out by triangulating sources, methods, and time.</w:t>
            </w:r>
          </w:p>
          <w:p w14:paraId="4B74100C" w14:textId="77777777" w:rsidR="005D50F4" w:rsidRPr="00D83747" w:rsidRDefault="005D50F4" w:rsidP="00860016">
            <w:pPr>
              <w:pStyle w:val="Body"/>
              <w:spacing w:after="0"/>
              <w:rPr>
                <w:rFonts w:ascii="Arial" w:eastAsia="Calibri" w:hAnsi="Arial" w:cs="Arial"/>
                <w:b/>
                <w:bCs/>
                <w:szCs w:val="22"/>
                <w:lang w:val="en-ID"/>
              </w:rPr>
            </w:pPr>
            <w:r w:rsidRPr="005F5C69">
              <w:rPr>
                <w:rFonts w:ascii="Arial" w:eastAsia="Calibri" w:hAnsi="Arial" w:cs="Arial"/>
                <w:b/>
                <w:bCs/>
                <w:szCs w:val="22"/>
              </w:rPr>
              <w:t xml:space="preserve">Results: </w:t>
            </w:r>
            <w:r w:rsidRPr="005F5C69">
              <w:rPr>
                <w:rFonts w:ascii="Arial" w:eastAsia="Calibri" w:hAnsi="Arial" w:cs="Arial"/>
                <w:szCs w:val="22"/>
              </w:rPr>
              <w:t>The results showed that positive work attitudes had an effect on discipline and learning quality, high commitment increased loyalty and responsibility, while academic supervision helped teachers in developing competence, although the implementation was still limited to administrative aspects. Simultaneously, these three factors have been proven to make a significant contribution to improving teacher performance.</w:t>
            </w:r>
          </w:p>
          <w:p w14:paraId="3E987D3E" w14:textId="77777777" w:rsidR="005D50F4" w:rsidRPr="00D83747" w:rsidRDefault="005D50F4" w:rsidP="00860016">
            <w:pPr>
              <w:pStyle w:val="Body"/>
              <w:spacing w:after="0"/>
              <w:rPr>
                <w:rFonts w:ascii="Arial" w:eastAsia="Calibri" w:hAnsi="Arial" w:cs="Arial"/>
                <w:szCs w:val="22"/>
                <w:lang w:val="en-ID"/>
              </w:rPr>
            </w:pPr>
            <w:r w:rsidRPr="005F5C69">
              <w:rPr>
                <w:rFonts w:ascii="Arial" w:eastAsia="Calibri" w:hAnsi="Arial" w:cs="Arial"/>
                <w:b/>
                <w:bCs/>
                <w:szCs w:val="22"/>
              </w:rPr>
              <w:t xml:space="preserve">Conclusion: </w:t>
            </w:r>
            <w:r w:rsidRPr="005F5C69">
              <w:rPr>
                <w:rFonts w:ascii="Arial" w:eastAsia="Calibri" w:hAnsi="Arial" w:cs="Arial"/>
                <w:szCs w:val="22"/>
              </w:rPr>
              <w:t>Teacher performance can be improved through an integrative strategy that emphasizes fostering work attitudes, strengthening commitment, and implementing constructive and sustainable academic supervision.</w:t>
            </w:r>
          </w:p>
        </w:tc>
      </w:tr>
    </w:tbl>
    <w:p w14:paraId="37B4E3A4" w14:textId="77777777" w:rsidR="005D50F4" w:rsidRPr="00D83747" w:rsidRDefault="005D50F4" w:rsidP="005D50F4">
      <w:pPr>
        <w:pStyle w:val="Body"/>
        <w:spacing w:after="0"/>
        <w:rPr>
          <w:rFonts w:ascii="Arial" w:hAnsi="Arial" w:cs="Arial"/>
          <w:i/>
          <w:lang w:val="en-ID"/>
        </w:rPr>
      </w:pPr>
    </w:p>
    <w:p w14:paraId="318DD5BB" w14:textId="77777777" w:rsidR="005D50F4" w:rsidRPr="00D83747" w:rsidRDefault="005D50F4" w:rsidP="005D50F4">
      <w:pPr>
        <w:pStyle w:val="Body"/>
        <w:spacing w:after="0"/>
        <w:rPr>
          <w:rFonts w:ascii="Arial" w:hAnsi="Arial" w:cs="Arial"/>
          <w:i/>
          <w:lang w:val="en-ID"/>
        </w:rPr>
      </w:pPr>
      <w:r w:rsidRPr="005F5C69">
        <w:rPr>
          <w:rFonts w:ascii="Arial" w:hAnsi="Arial" w:cs="Arial"/>
          <w:i/>
        </w:rPr>
        <w:t>Keywords: Work attitude, Commitment, Academic supervision, Teacher performance, MIN 6 Medan City</w:t>
      </w:r>
    </w:p>
    <w:p w14:paraId="294D47E4" w14:textId="77777777" w:rsidR="005D50F4" w:rsidRPr="00D83747" w:rsidRDefault="005D50F4" w:rsidP="005D50F4">
      <w:pPr>
        <w:pStyle w:val="Body"/>
        <w:spacing w:after="0"/>
        <w:rPr>
          <w:rFonts w:ascii="Arial" w:hAnsi="Arial" w:cs="Arial"/>
          <w:i/>
          <w:sz w:val="18"/>
          <w:lang w:val="en-ID"/>
        </w:rPr>
      </w:pPr>
    </w:p>
    <w:p w14:paraId="14CBD152" w14:textId="77777777" w:rsidR="005D50F4" w:rsidRPr="00D83747" w:rsidRDefault="005D50F4" w:rsidP="005D50F4">
      <w:pPr>
        <w:pStyle w:val="Body"/>
        <w:spacing w:after="0"/>
        <w:rPr>
          <w:rFonts w:ascii="Arial" w:hAnsi="Arial" w:cs="Arial"/>
          <w:i/>
          <w:lang w:val="en-ID"/>
        </w:rPr>
      </w:pPr>
    </w:p>
    <w:p w14:paraId="6A29E1F2" w14:textId="77777777" w:rsidR="005D50F4" w:rsidRPr="00D83747" w:rsidRDefault="005D50F4" w:rsidP="005D50F4">
      <w:pPr>
        <w:pStyle w:val="AbstHead"/>
        <w:spacing w:after="0"/>
        <w:jc w:val="both"/>
        <w:rPr>
          <w:rFonts w:ascii="Arial" w:hAnsi="Arial" w:cs="Arial"/>
          <w:lang w:val="en-ID"/>
        </w:rPr>
      </w:pPr>
      <w:r w:rsidRPr="00BE1E08">
        <w:rPr>
          <w:rFonts w:ascii="Arial" w:hAnsi="Arial" w:cs="Arial"/>
        </w:rPr>
        <w:t xml:space="preserve">1. INTRODUCTION </w:t>
      </w:r>
    </w:p>
    <w:p w14:paraId="63CDF2BA" w14:textId="77777777" w:rsidR="005D50F4" w:rsidRPr="00D83747" w:rsidRDefault="005D50F4" w:rsidP="005D50F4">
      <w:pPr>
        <w:pStyle w:val="AbstHead"/>
        <w:spacing w:after="0"/>
        <w:jc w:val="both"/>
        <w:rPr>
          <w:rFonts w:ascii="Arial" w:hAnsi="Arial" w:cs="Arial"/>
          <w:lang w:val="en-ID"/>
        </w:rPr>
      </w:pPr>
    </w:p>
    <w:p w14:paraId="6EE5C666" w14:textId="77777777" w:rsidR="005D50F4" w:rsidRPr="00D83747" w:rsidRDefault="005D50F4" w:rsidP="005D50F4">
      <w:pPr>
        <w:pStyle w:val="Body"/>
        <w:rPr>
          <w:rFonts w:ascii="Arial" w:hAnsi="Arial" w:cs="Arial"/>
          <w:lang w:val="en-ID"/>
        </w:rPr>
      </w:pPr>
      <w:r w:rsidRPr="0013518D">
        <w:rPr>
          <w:rFonts w:ascii="Arial" w:hAnsi="Arial" w:cs="Arial"/>
        </w:rPr>
        <w:t xml:space="preserve">Education is a fundamental factor in building the quality of human resources in a nation </w:t>
      </w:r>
      <w:r>
        <w:rPr>
          <w:rFonts w:ascii="Arial" w:hAnsi="Arial" w:cs="Arial"/>
        </w:rPr>
        <w:fldChar w:fldCharType="begin" w:fldLock="1"/>
      </w:r>
      <w:r>
        <w:rPr>
          <w:rFonts w:ascii="Arial" w:hAnsi="Arial" w:cs="Arial"/>
        </w:rPr>
        <w:instrText>ADDIN CSL_CITATION {"citationItems":[{"id":"ITEM-1","itemData":{"ISBN":"3025-9770","author":[{"dropping-particle":"","family":"Sanga","given":"Laurensius Dihe","non-dropping-particle":"","parse-names":false,"suffix":""},{"dropping-particle":"","family":"Wangdra","given":"Yvonne","non-dropping-particle":"","parse-names":false,"suffix":""}],"container-title":"Prosiding Seminar Nasional Ilmu Sosial Dan Teknologi (SNISTEK)","id":"ITEM-1","issued":{"date-parts":[["2023"]]},"page":"84-90","title":"Pendidikan Adalah Faktor Penentu Daya Saing Bangsa","type":"paper-conference","volume":"5"},"uris":["http://www.mendeley.com/documents/?uuid=dbd338a0-4991-4c5d-a86d-c953e455265b"]}],"mendeley":{"formattedCitation":"(Sanga &amp; Wangdra, 2023)","plainTextFormattedCitation":"(Sanga &amp; Wangdra, 2023)","previouslyFormattedCitation":"(Sanga &amp; Wangdra, 2023)"},"properties":{"noteIndex":0},"schema":"https://github.com/citation-style-language/schema/raw/master/csl-citation.json"}</w:instrText>
      </w:r>
      <w:r>
        <w:rPr>
          <w:rFonts w:ascii="Arial" w:hAnsi="Arial" w:cs="Arial"/>
        </w:rPr>
        <w:fldChar w:fldCharType="separate"/>
      </w:r>
      <w:r w:rsidRPr="0089362D">
        <w:rPr>
          <w:rFonts w:ascii="Arial" w:hAnsi="Arial" w:cs="Arial"/>
          <w:noProof/>
        </w:rPr>
        <w:t>(Sanga &amp; Wangdra, 2023)</w:t>
      </w:r>
      <w:r>
        <w:rPr>
          <w:rFonts w:ascii="Arial" w:hAnsi="Arial" w:cs="Arial"/>
        </w:rPr>
        <w:fldChar w:fldCharType="end"/>
      </w:r>
      <w:r w:rsidRPr="0013518D">
        <w:rPr>
          <w:rFonts w:ascii="Arial" w:hAnsi="Arial" w:cs="Arial"/>
        </w:rPr>
        <w:t xml:space="preserve">. Through education, individuals not only acquire knowledge, but also form characters in accordance with national goals </w:t>
      </w:r>
      <w:r>
        <w:rPr>
          <w:rFonts w:ascii="Arial" w:hAnsi="Arial" w:cs="Arial"/>
        </w:rPr>
        <w:fldChar w:fldCharType="begin" w:fldLock="1"/>
      </w:r>
      <w:r>
        <w:rPr>
          <w:rFonts w:ascii="Arial" w:hAnsi="Arial" w:cs="Arial"/>
        </w:rPr>
        <w:instrText>ADDIN CSL_CITATION {"citationItems":[{"id":"ITEM-1","itemData":{"ISSN":"2620-8326","author":[{"dropping-particle":"","family":"Hakim","given":"Arif Rohman","non-dropping-particle":"","parse-names":false,"suffix":""},{"dropping-particle":"","family":"Darojat","given":"Jajat","non-dropping-particle":"","parse-names":false,"suffix":""}],"container-title":"Jurnal ilmiah Profesi pendidikan","id":"ITEM-1","issue":"3","issued":{"date-parts":[["2023"]]},"page":"1337-1346","title":"Pendidikan multikultural dalam membentuk karakter dan Identitas Nasional","type":"article-journal","volume":"8"},"uris":["http://www.mendeley.com/documents/?uuid=16852251-f19f-4190-bb10-5c9af300d518"]}],"mendeley":{"formattedCitation":"(Hakim &amp; Darojat, 2023)","plainTextFormattedCitation":"(Hakim &amp; Darojat, 2023)","previouslyFormattedCitation":"(Hakim &amp; Darojat, 2023)"},"properties":{"noteIndex":0},"schema":"https://github.com/citation-style-language/schema/raw/master/csl-citation.json"}</w:instrText>
      </w:r>
      <w:r>
        <w:rPr>
          <w:rFonts w:ascii="Arial" w:hAnsi="Arial" w:cs="Arial"/>
        </w:rPr>
        <w:fldChar w:fldCharType="separate"/>
      </w:r>
      <w:r w:rsidRPr="0089362D">
        <w:rPr>
          <w:rFonts w:ascii="Arial" w:hAnsi="Arial" w:cs="Arial"/>
          <w:noProof/>
        </w:rPr>
        <w:t>(Hakim &amp; Darojat, 2023)</w:t>
      </w:r>
      <w:r>
        <w:rPr>
          <w:rFonts w:ascii="Arial" w:hAnsi="Arial" w:cs="Arial"/>
        </w:rPr>
        <w:fldChar w:fldCharType="end"/>
      </w:r>
      <w:r w:rsidRPr="0013518D">
        <w:rPr>
          <w:rFonts w:ascii="Arial" w:hAnsi="Arial" w:cs="Arial"/>
        </w:rPr>
        <w:t xml:space="preserve">. Law Number 20 of 2003 concerning the National Education System emphasizes that education aims to educate the life of the nation and form people of faith, piety, and noble character </w:t>
      </w:r>
      <w:r>
        <w:rPr>
          <w:rFonts w:ascii="Arial" w:hAnsi="Arial" w:cs="Arial"/>
        </w:rPr>
        <w:fldChar w:fldCharType="begin" w:fldLock="1"/>
      </w:r>
      <w:r>
        <w:rPr>
          <w:rFonts w:ascii="Arial" w:hAnsi="Arial" w:cs="Arial"/>
        </w:rPr>
        <w:instrText>ADDIN CSL_CITATION {"citationItems":[{"id":"ITEM-1","itemData":{"ISSN":"2614-6061","author":[{"dropping-particle":"","family":"Pelawi","given":"Jhon Tyson","non-dropping-particle":"","parse-names":false,"suffix":""},{"dropping-particle":"","family":"Idris","given":"Idris","non-dropping-particle":"","parse-names":false,"suffix":""},{"dropping-particle":"","family":"Is","given":"Muhammad Fadhlan","non-dropping-particle":"","parse-names":false,"suffix":""}],"container-title":"Jurnal Education and Development","id":"ITEM-1","issue":"2","issued":{"date-parts":[["2021"]]},"page":"562-566","publisher":"Institut Pendidikan Tapanuli Selatan","title":"Undang Undang Nomor 20 Tahun 2003 tentang Sistem Pendidikan Nasional dalam upaya pencegahan pernikahan dini (dibawah umur)","type":"article-journal","volume":"9"},"uris":["http://www.mendeley.com/documents/?uuid=ad0cda45-02de-4579-aead-d3d25804d2ce"]}],"mendeley":{"formattedCitation":"(Pelawi et al., 2021)","plainTextFormattedCitation":"(Pelawi et al., 2021)","previouslyFormattedCitation":"(Pelawi et al., 2021)"},"properties":{"noteIndex":0},"schema":"https://github.com/citation-style-language/schema/raw/master/csl-citation.json"}</w:instrText>
      </w:r>
      <w:r>
        <w:rPr>
          <w:rFonts w:ascii="Arial" w:hAnsi="Arial" w:cs="Arial"/>
        </w:rPr>
        <w:fldChar w:fldCharType="separate"/>
      </w:r>
      <w:r w:rsidRPr="0089362D">
        <w:rPr>
          <w:rFonts w:ascii="Arial" w:hAnsi="Arial" w:cs="Arial"/>
          <w:noProof/>
        </w:rPr>
        <w:t>(Pelawi et al., 2021)</w:t>
      </w:r>
      <w:r>
        <w:rPr>
          <w:rFonts w:ascii="Arial" w:hAnsi="Arial" w:cs="Arial"/>
        </w:rPr>
        <w:fldChar w:fldCharType="end"/>
      </w:r>
      <w:r w:rsidRPr="0013518D">
        <w:rPr>
          <w:rFonts w:ascii="Arial" w:hAnsi="Arial" w:cs="Arial"/>
        </w:rPr>
        <w:t>.</w:t>
      </w:r>
    </w:p>
    <w:p w14:paraId="7FF9286B" w14:textId="77777777" w:rsidR="005D50F4" w:rsidRPr="00D83747" w:rsidRDefault="005D50F4" w:rsidP="005D50F4">
      <w:pPr>
        <w:pStyle w:val="Body"/>
        <w:rPr>
          <w:rFonts w:ascii="Arial" w:hAnsi="Arial" w:cs="Arial"/>
          <w:lang w:val="en-ID"/>
        </w:rPr>
      </w:pPr>
      <w:r w:rsidRPr="0013518D">
        <w:rPr>
          <w:rFonts w:ascii="Arial" w:hAnsi="Arial" w:cs="Arial"/>
        </w:rPr>
        <w:t xml:space="preserve">Teachers as the spearhead of education have a strategic role in determining the quality of learning in the classroom </w:t>
      </w:r>
      <w:r>
        <w:rPr>
          <w:rFonts w:ascii="Arial" w:hAnsi="Arial" w:cs="Arial"/>
        </w:rPr>
        <w:fldChar w:fldCharType="begin" w:fldLock="1"/>
      </w:r>
      <w:r>
        <w:rPr>
          <w:rFonts w:ascii="Arial" w:hAnsi="Arial" w:cs="Arial"/>
        </w:rPr>
        <w:instrText>ADDIN CSL_CITATION {"citationItems":[{"id":"ITEM-1","itemData":{"author":[{"dropping-particle":"","family":"Fatima","given":"Ishrat","non-dropping-particle":"","parse-names":false,"suffix":""}],"container-title":"Shodh Sari-An International Multidisciplinary Journal","id":"ITEM-1","issue":"3","issued":{"date-parts":[["2023"]]},"page":"462-471","title":"Role of Teachers to impart quality education for equitable learning","type":"article-journal","volume":"2"},"uris":["http://www.mendeley.com/documents/?uuid=282b5ac6-636e-406e-b9d0-6a3ec754cf2e"]}],"mendeley":{"formattedCitation":"(Fatima, 2023)","plainTextFormattedCitation":"(Fatima, 2023)","previouslyFormattedCitation":"(Fatima, 2023)"},"properties":{"noteIndex":0},"schema":"https://github.com/citation-style-language/schema/raw/master/csl-citation.json"}</w:instrText>
      </w:r>
      <w:r>
        <w:rPr>
          <w:rFonts w:ascii="Arial" w:hAnsi="Arial" w:cs="Arial"/>
        </w:rPr>
        <w:fldChar w:fldCharType="separate"/>
      </w:r>
      <w:r w:rsidRPr="0089362D">
        <w:rPr>
          <w:rFonts w:ascii="Arial" w:hAnsi="Arial" w:cs="Arial"/>
          <w:noProof/>
        </w:rPr>
        <w:t>(Fatima, 2023)</w:t>
      </w:r>
      <w:r>
        <w:rPr>
          <w:rFonts w:ascii="Arial" w:hAnsi="Arial" w:cs="Arial"/>
        </w:rPr>
        <w:fldChar w:fldCharType="end"/>
      </w:r>
      <w:r w:rsidRPr="0013518D">
        <w:rPr>
          <w:rFonts w:ascii="Arial" w:hAnsi="Arial" w:cs="Arial"/>
        </w:rPr>
        <w:t xml:space="preserve">. Therefore, teacher performance is the main focus in improving the quality of education. Teacher performance reflects the extent to which an </w:t>
      </w:r>
      <w:r w:rsidRPr="0013518D">
        <w:rPr>
          <w:rFonts w:ascii="Arial" w:hAnsi="Arial" w:cs="Arial"/>
        </w:rPr>
        <w:lastRenderedPageBreak/>
        <w:t xml:space="preserve">educator is able to plan, implement, and evaluate the learning process in accordance with the set standards </w:t>
      </w:r>
      <w:r>
        <w:rPr>
          <w:rFonts w:ascii="Arial" w:hAnsi="Arial" w:cs="Arial"/>
        </w:rPr>
        <w:fldChar w:fldCharType="begin" w:fldLock="1"/>
      </w:r>
      <w:r>
        <w:rPr>
          <w:rFonts w:ascii="Arial" w:hAnsi="Arial" w:cs="Arial"/>
        </w:rPr>
        <w:instrText>ADDIN CSL_CITATION {"citationItems":[{"id":"ITEM-1","itemData":{"DOI":"10.37985/joe.v1i2.12","ISSN":"2746-0738","abstract":"Penelitian ini mendiskripsikan tentang peranan kepemimpinan dalam meningkatkan mutu pendidikan melalui Manajemen Berbasis Sekolah yang diterapkan di SD Negeri 14 Betung dengan rumusan masalah penelitiannya. Penelitian ini menggunakan pendekatan penelitian kualitatif dengan jenis fenomenologic naturalistic. Data penelitian diperoleh dengan teknik pengamatan terlibat, wawancara mendalam dan dokumentasi. informan dalam penelitian ini, Kepala Sekolah dan guru. Hasil penelitian menyimpulkan bahwa Kepala Sekolah telah melaksanakan peran utamanya sebagai pemimpin dan manajer dengan baik, di samping peran yang lainnya adalah seorang wirausahawan yang tangguh dalam upaya meningkatkan mutu pendidikan. Strategi yang dilakukan untuk meningkatkan mutu pendidikan di SD Negeri 14 Betung melalui Manajemen Berbasis Sekolah (MBS) cukup bagus, hal ini dapat dilihat dari kinerja kepala sekolah, guru, karyawan,dalam berkolaborasi dan menjalin komunikasi dalam melaksanakan setiap kegiatan yang menjadi tugas dan tanggung jawabnya demi tercapainya tujuan pendidikan yang diharapkan","author":[{"dropping-particle":"","family":"Kurniawati","given":"Emilia","non-dropping-particle":"","parse-names":false,"suffix":""},{"dropping-particle":"","family":"Arafat","given":"Yasir","non-dropping-particle":"","parse-names":false,"suffix":""},{"dropping-particle":"","family":"Puspita","given":"Yenny","non-dropping-particle":"","parse-names":false,"suffix":""}],"container-title":"Journal of Education Research","id":"ITEM-1","issue":"2","issued":{"date-parts":[["2020","10"]]},"page":"134-137","title":"Peran Kepemimpinan Kepala Sekolah dalam Meningkatkan Mutu Pendidikan melalui Manajemen Berbasis Sekolah","type":"article-journal","volume":"1"},"uris":["http://www.mendeley.com/documents/?uuid=acd5de38-05c7-4e40-a28d-abd9e9e6eba8"]}],"mendeley":{"formattedCitation":"(Kurniawati et al., 2020)","plainTextFormattedCitation":"(Kurniawati et al., 2020)","previouslyFormattedCitation":"(Kurniawati et al., 2020)"},"properties":{"noteIndex":0},"schema":"https://github.com/citation-style-language/schema/raw/master/csl-citation.json"}</w:instrText>
      </w:r>
      <w:r>
        <w:rPr>
          <w:rFonts w:ascii="Arial" w:hAnsi="Arial" w:cs="Arial"/>
        </w:rPr>
        <w:fldChar w:fldCharType="separate"/>
      </w:r>
      <w:r w:rsidRPr="0089362D">
        <w:rPr>
          <w:rFonts w:ascii="Arial" w:hAnsi="Arial" w:cs="Arial"/>
          <w:noProof/>
        </w:rPr>
        <w:t>(Kurniawati et al., 2020)</w:t>
      </w:r>
      <w:r>
        <w:rPr>
          <w:rFonts w:ascii="Arial" w:hAnsi="Arial" w:cs="Arial"/>
        </w:rPr>
        <w:fldChar w:fldCharType="end"/>
      </w:r>
      <w:r w:rsidRPr="0013518D">
        <w:rPr>
          <w:rFonts w:ascii="Arial" w:hAnsi="Arial" w:cs="Arial"/>
        </w:rPr>
        <w:t>.</w:t>
      </w:r>
    </w:p>
    <w:p w14:paraId="14908A55" w14:textId="77777777" w:rsidR="005D50F4" w:rsidRPr="00D83747" w:rsidRDefault="005D50F4" w:rsidP="005D50F4">
      <w:pPr>
        <w:pStyle w:val="Body"/>
        <w:rPr>
          <w:rFonts w:ascii="Arial" w:hAnsi="Arial" w:cs="Arial"/>
          <w:lang w:val="en-ID"/>
        </w:rPr>
      </w:pPr>
      <w:r w:rsidRPr="0013518D">
        <w:rPr>
          <w:rFonts w:ascii="Arial" w:hAnsi="Arial" w:cs="Arial"/>
        </w:rPr>
        <w:t xml:space="preserve">However, the reality on the ground shows that there are still many teachers who have not shown optimal performance, both in terms of planning, implementation, and learning evaluation </w:t>
      </w:r>
      <w:r>
        <w:rPr>
          <w:rFonts w:ascii="Arial" w:hAnsi="Arial" w:cs="Arial"/>
        </w:rPr>
        <w:fldChar w:fldCharType="begin" w:fldLock="1"/>
      </w:r>
      <w:r>
        <w:rPr>
          <w:rFonts w:ascii="Arial" w:hAnsi="Arial" w:cs="Arial"/>
        </w:rPr>
        <w:instrText>ADDIN CSL_CITATION {"citationItems":[{"id":"ITEM-1","itemData":{"ISSN":"1693-7775","author":[{"dropping-particle":"","family":"Bahri","given":"Syaiful","non-dropping-particle":"","parse-names":false,"suffix":""}],"container-title":"Pencerahan","id":"ITEM-1","issue":"1","issued":{"date-parts":[["2020"]]},"page":"39-61","title":"Studi evaluasi kinerja guru bimbingan dan konseling di sekolah","type":"article-journal","volume":"14"},"uris":["http://www.mendeley.com/documents/?uuid=ba69b816-f4d2-447c-b7a8-3f522b967678"]}],"mendeley":{"formattedCitation":"(Bahri, 2020)","plainTextFormattedCitation":"(Bahri, 2020)","previouslyFormattedCitation":"(Bahri, 2020)"},"properties":{"noteIndex":0},"schema":"https://github.com/citation-style-language/schema/raw/master/csl-citation.json"}</w:instrText>
      </w:r>
      <w:r>
        <w:rPr>
          <w:rFonts w:ascii="Arial" w:hAnsi="Arial" w:cs="Arial"/>
        </w:rPr>
        <w:fldChar w:fldCharType="separate"/>
      </w:r>
      <w:r w:rsidRPr="0089362D">
        <w:rPr>
          <w:rFonts w:ascii="Arial" w:hAnsi="Arial" w:cs="Arial"/>
          <w:noProof/>
        </w:rPr>
        <w:t>(Bahri, 2020)</w:t>
      </w:r>
      <w:r>
        <w:rPr>
          <w:rFonts w:ascii="Arial" w:hAnsi="Arial" w:cs="Arial"/>
        </w:rPr>
        <w:fldChar w:fldCharType="end"/>
      </w:r>
      <w:r w:rsidRPr="0013518D">
        <w:rPr>
          <w:rFonts w:ascii="Arial" w:hAnsi="Arial" w:cs="Arial"/>
        </w:rPr>
        <w:t>. In the context of MIN 6 Medan City, the observation results show that there are teachers who lack discipline, do not prepare learning tools properly, and low cooperation between teachers.</w:t>
      </w:r>
    </w:p>
    <w:p w14:paraId="0817A34B" w14:textId="77777777" w:rsidR="005D50F4" w:rsidRPr="00D83747" w:rsidRDefault="005D50F4" w:rsidP="005D50F4">
      <w:pPr>
        <w:pStyle w:val="Body"/>
        <w:rPr>
          <w:rFonts w:ascii="Arial" w:hAnsi="Arial" w:cs="Arial"/>
          <w:lang w:val="en-ID"/>
        </w:rPr>
      </w:pPr>
      <w:r w:rsidRPr="0013518D">
        <w:rPr>
          <w:rFonts w:ascii="Arial" w:hAnsi="Arial" w:cs="Arial"/>
        </w:rPr>
        <w:t xml:space="preserve">One of the factors that affect teacher performance is work attitude. </w:t>
      </w:r>
      <w:r>
        <w:rPr>
          <w:rFonts w:ascii="Arial" w:hAnsi="Arial" w:cs="Arial"/>
        </w:rPr>
        <w:fldChar w:fldCharType="begin" w:fldLock="1"/>
      </w:r>
      <w:r>
        <w:rPr>
          <w:rFonts w:ascii="Arial" w:hAnsi="Arial" w:cs="Arial"/>
        </w:rPr>
        <w:instrText>ADDIN CSL_CITATION {"citationItems":[{"id":"ITEM-1","itemData":{"author":[{"dropping-particle":"","family":"AULIA","given":"NAHDA ANANDA","non-dropping-particle":"","parse-names":false,"suffix":""}],"id":"ITEM-1","issued":{"date-parts":[["2023"]]},"publisher":"Fakultas Ekonomi, Universitas Islam Sumatera Utara","title":"PENGARUH SIKAP KERJA DAN ETOS KERJA TERHADAP KINERJA PEGAWAI DI KANTOR PENGADILAN NEGERI MEDAN","type":"article"},"uris":["http://www.mendeley.com/documents/?uuid=3862ccc2-cf48-4c9d-9e41-86bc26bbce3d"]}],"mendeley":{"formattedCitation":"(AULIA, 2023)","plainTextFormattedCitation":"(AULIA, 2023)","previouslyFormattedCitation":"(AULIA, 2023)"},"properties":{"noteIndex":0},"schema":"https://github.com/citation-style-language/schema/raw/master/csl-citation.json"}</w:instrText>
      </w:r>
      <w:r>
        <w:rPr>
          <w:rFonts w:ascii="Arial" w:hAnsi="Arial" w:cs="Arial"/>
        </w:rPr>
        <w:fldChar w:fldCharType="separate"/>
      </w:r>
      <w:r w:rsidRPr="0089362D">
        <w:rPr>
          <w:rFonts w:ascii="Arial" w:hAnsi="Arial" w:cs="Arial"/>
          <w:noProof/>
        </w:rPr>
        <w:t>(AULIA, 2023)</w:t>
      </w:r>
      <w:r>
        <w:rPr>
          <w:rFonts w:ascii="Arial" w:hAnsi="Arial" w:cs="Arial"/>
        </w:rPr>
        <w:fldChar w:fldCharType="end"/>
      </w:r>
      <w:r w:rsidRPr="0013518D">
        <w:rPr>
          <w:rFonts w:ascii="Arial" w:hAnsi="Arial" w:cs="Arial"/>
        </w:rPr>
        <w:t xml:space="preserve"> explains that work attitude is closely related to an individual's satisfaction, engagement, and commitment to their work. A positive work attitude encourages teachers to work earnestly, responsibly, and make maximum contributions to educational institutions </w:t>
      </w:r>
      <w:r>
        <w:rPr>
          <w:rFonts w:ascii="Arial" w:hAnsi="Arial" w:cs="Arial"/>
        </w:rPr>
        <w:fldChar w:fldCharType="begin" w:fldLock="1"/>
      </w:r>
      <w:r>
        <w:rPr>
          <w:rFonts w:ascii="Arial" w:hAnsi="Arial" w:cs="Arial"/>
        </w:rPr>
        <w:instrText>ADDIN CSL_CITATION {"citationItems":[{"id":"ITEM-1","itemData":{"ISBN":"6232099427","author":[{"dropping-particle":"","family":"Octavia","given":"Shilphy Afiattresna","non-dropping-particle":"","parse-names":false,"suffix":""}],"id":"ITEM-1","issued":{"date-parts":[["2020"]]},"publisher":"Deepublish","title":"Sikap dan kinerja guru profesional","type":"book"},"uris":["http://www.mendeley.com/documents/?uuid=cc9f2c73-0ba1-40e7-981a-e25b0ae1df9e"]}],"mendeley":{"formattedCitation":"(Octavia, 2020)","plainTextFormattedCitation":"(Octavia, 2020)","previouslyFormattedCitation":"(Octavia, 2020)"},"properties":{"noteIndex":0},"schema":"https://github.com/citation-style-language/schema/raw/master/csl-citation.json"}</w:instrText>
      </w:r>
      <w:r>
        <w:rPr>
          <w:rFonts w:ascii="Arial" w:hAnsi="Arial" w:cs="Arial"/>
        </w:rPr>
        <w:fldChar w:fldCharType="separate"/>
      </w:r>
      <w:r w:rsidRPr="00B8721C">
        <w:rPr>
          <w:rFonts w:ascii="Arial" w:hAnsi="Arial" w:cs="Arial"/>
          <w:noProof/>
        </w:rPr>
        <w:t>(Octavia, 2020)</w:t>
      </w:r>
      <w:r>
        <w:rPr>
          <w:rFonts w:ascii="Arial" w:hAnsi="Arial" w:cs="Arial"/>
        </w:rPr>
        <w:fldChar w:fldCharType="end"/>
      </w:r>
      <w:r w:rsidRPr="0013518D">
        <w:rPr>
          <w:rFonts w:ascii="Arial" w:hAnsi="Arial" w:cs="Arial"/>
        </w:rPr>
        <w:t>.</w:t>
      </w:r>
    </w:p>
    <w:p w14:paraId="0DE02182" w14:textId="77777777" w:rsidR="005D50F4" w:rsidRPr="00D83747" w:rsidRDefault="005D50F4" w:rsidP="005D50F4">
      <w:pPr>
        <w:pStyle w:val="Body"/>
        <w:rPr>
          <w:rFonts w:ascii="Arial" w:hAnsi="Arial" w:cs="Arial"/>
          <w:lang w:val="en-ID"/>
        </w:rPr>
      </w:pPr>
      <w:r w:rsidRPr="0013518D">
        <w:rPr>
          <w:rFonts w:ascii="Arial" w:hAnsi="Arial" w:cs="Arial"/>
        </w:rPr>
        <w:t xml:space="preserve">According to </w:t>
      </w:r>
      <w:r>
        <w:rPr>
          <w:rFonts w:ascii="Arial" w:hAnsi="Arial" w:cs="Arial"/>
        </w:rPr>
        <w:fldChar w:fldCharType="begin" w:fldLock="1"/>
      </w:r>
      <w:r>
        <w:rPr>
          <w:rFonts w:ascii="Arial" w:hAnsi="Arial" w:cs="Arial"/>
        </w:rPr>
        <w:instrText>ADDIN CSL_CITATION {"citationItems":[{"id":"ITEM-1","itemData":{"author":[{"dropping-particle":"","family":"Adhar","given":"Elfi","non-dropping-particle":"","parse-names":false,"suffix":""}],"container-title":"Tijarah: Jurnal Ekonomi dan Bisnis","id":"ITEM-1","issue":"20","issued":{"date-parts":[["2020"]]},"title":"Pengaruh budaya organisasi, komitmen organisasi, dan sikap kerja terhadap kinerja pegawai polres tanjung balai","type":"article-journal","volume":"2"},"uris":["http://www.mendeley.com/documents/?uuid=0d239dfd-1e1f-4909-82cf-4b3c4d105a7e"]}],"mendeley":{"formattedCitation":"(Adhar, 2020)","plainTextFormattedCitation":"(Adhar, 2020)","previouslyFormattedCitation":"(Adhar, 2020)"},"properties":{"noteIndex":0},"schema":"https://github.com/citation-style-language/schema/raw/master/csl-citation.json"}</w:instrText>
      </w:r>
      <w:r>
        <w:rPr>
          <w:rFonts w:ascii="Arial" w:hAnsi="Arial" w:cs="Arial"/>
        </w:rPr>
        <w:fldChar w:fldCharType="separate"/>
      </w:r>
      <w:r w:rsidRPr="00B8721C">
        <w:rPr>
          <w:rFonts w:ascii="Arial" w:hAnsi="Arial" w:cs="Arial"/>
          <w:noProof/>
        </w:rPr>
        <w:t>(Adhar, 2020)</w:t>
      </w:r>
      <w:r>
        <w:rPr>
          <w:rFonts w:ascii="Arial" w:hAnsi="Arial" w:cs="Arial"/>
        </w:rPr>
        <w:fldChar w:fldCharType="end"/>
      </w:r>
      <w:r w:rsidRPr="0013518D">
        <w:rPr>
          <w:rFonts w:ascii="Arial" w:hAnsi="Arial" w:cs="Arial"/>
        </w:rPr>
        <w:t xml:space="preserve">, work attitude is an important indicator that determines the smooth running of a job. Teachers with a good work attitude will be more productive and highly dedicated. In addition to work attitude, commitment is also a variable that affects teacher performance. </w:t>
      </w:r>
      <w:r>
        <w:rPr>
          <w:rFonts w:ascii="Arial" w:hAnsi="Arial" w:cs="Arial"/>
        </w:rPr>
        <w:fldChar w:fldCharType="begin" w:fldLock="1"/>
      </w:r>
      <w:r>
        <w:rPr>
          <w:rFonts w:ascii="Arial" w:hAnsi="Arial" w:cs="Arial"/>
        </w:rPr>
        <w:instrText>ADDIN CSL_CITATION {"citationItems":[{"id":"ITEM-1","itemData":{"ISSN":"2686-245X","author":[{"dropping-particle":"","family":"Oupen","given":"Stefiana Meilince","non-dropping-particle":"","parse-names":false,"suffix":""},{"dropping-particle":"","family":"Agung","given":"Anak Agung Gede","non-dropping-particle":"","parse-names":false,"suffix":""},{"dropping-particle":"","family":"Yudana","given":"I Made","non-dropping-particle":"","parse-names":false,"suffix":""}],"container-title":"Jurnal Administrasi Pendidikan Indonesia","id":"ITEM-1","issue":"1","issued":{"date-parts":[["2020"]]},"page":"32-41","title":"Kontribusi kepemimpinan transformasional, budaya organisasi, disiplin kerja, dan motivasi kerja, terhadap komitmen organisasional Guru SD","type":"article-journal","volume":"11"},"uris":["http://www.mendeley.com/documents/?uuid=1f951176-4751-4329-a646-436365141989"]}],"mendeley":{"formattedCitation":"(Oupen et al., 2020)","plainTextFormattedCitation":"(Oupen et al., 2020)","previouslyFormattedCitation":"(Oupen et al., 2020)"},"properties":{"noteIndex":0},"schema":"https://github.com/citation-style-language/schema/raw/master/csl-citation.json"}</w:instrText>
      </w:r>
      <w:r>
        <w:rPr>
          <w:rFonts w:ascii="Arial" w:hAnsi="Arial" w:cs="Arial"/>
        </w:rPr>
        <w:fldChar w:fldCharType="separate"/>
      </w:r>
      <w:r w:rsidRPr="00B8721C">
        <w:rPr>
          <w:rFonts w:ascii="Arial" w:hAnsi="Arial" w:cs="Arial"/>
          <w:noProof/>
        </w:rPr>
        <w:t>(Oupen et al., 2020)</w:t>
      </w:r>
      <w:r>
        <w:rPr>
          <w:rFonts w:ascii="Arial" w:hAnsi="Arial" w:cs="Arial"/>
        </w:rPr>
        <w:fldChar w:fldCharType="end"/>
      </w:r>
      <w:r w:rsidRPr="0013518D">
        <w:rPr>
          <w:rFonts w:ascii="Arial" w:hAnsi="Arial" w:cs="Arial"/>
        </w:rPr>
        <w:t xml:space="preserve"> defines commitment as an individual's willingness to work hard to achieve organizational goals.</w:t>
      </w:r>
    </w:p>
    <w:p w14:paraId="6A72209C" w14:textId="77777777" w:rsidR="005D50F4" w:rsidRPr="00D83747" w:rsidRDefault="005D50F4" w:rsidP="005D50F4">
      <w:pPr>
        <w:pStyle w:val="Body"/>
        <w:rPr>
          <w:rFonts w:ascii="Arial" w:hAnsi="Arial" w:cs="Arial"/>
          <w:lang w:val="en-ID"/>
        </w:rPr>
      </w:pPr>
      <w:r w:rsidRPr="0013518D">
        <w:rPr>
          <w:rFonts w:ascii="Arial" w:hAnsi="Arial" w:cs="Arial"/>
        </w:rPr>
        <w:t xml:space="preserve">Teachers' commitment to madrasas reflects loyalty, responsibility, and dedication to their duties as educators </w:t>
      </w:r>
      <w:r>
        <w:rPr>
          <w:rFonts w:ascii="Arial" w:hAnsi="Arial" w:cs="Arial"/>
        </w:rPr>
        <w:fldChar w:fldCharType="begin" w:fldLock="1"/>
      </w:r>
      <w:r>
        <w:rPr>
          <w:rFonts w:ascii="Arial" w:hAnsi="Arial" w:cs="Arial"/>
        </w:rPr>
        <w:instrText>ADDIN CSL_CITATION {"citationItems":[{"id":"ITEM-1","itemData":{"ISSN":"3025-4221","author":[{"dropping-particle":"","family":"Amzah","given":"M","non-dropping-particle":"","parse-names":false,"suffix":""},{"dropping-particle":"","family":"Husna","given":"Lailatul","non-dropping-particle":"","parse-names":false,"suffix":""},{"dropping-particle":"","family":"Miftahurrahmah","given":"Miftahurrahmah","non-dropping-particle":"","parse-names":false,"suffix":""}],"container-title":"Al-Marsus: Jurnal Manajemen Pendidikan Islam","id":"ITEM-1","issue":"1","issued":{"date-parts":[["2024"]]},"page":"75-88","title":"Peran Kepemimpinan Kepala Sekolah Dalam Menerapkan Nilai Dan Perilaku Islami Terhadap Loyalitas Guru Di KB Kapalo Koto Padang Pariaman","type":"article-journal","volume":"2"},"uris":["http://www.mendeley.com/documents/?uuid=9525b5d3-08a2-47c0-b39e-8a69c4f1939e"]}],"mendeley":{"formattedCitation":"(Amzah et al., 2024)","plainTextFormattedCitation":"(Amzah et al., 2024)","previouslyFormattedCitation":"(Amzah et al., 2024)"},"properties":{"noteIndex":0},"schema":"https://github.com/citation-style-language/schema/raw/master/csl-citation.json"}</w:instrText>
      </w:r>
      <w:r>
        <w:rPr>
          <w:rFonts w:ascii="Arial" w:hAnsi="Arial" w:cs="Arial"/>
        </w:rPr>
        <w:fldChar w:fldCharType="separate"/>
      </w:r>
      <w:r w:rsidRPr="00B8721C">
        <w:rPr>
          <w:rFonts w:ascii="Arial" w:hAnsi="Arial" w:cs="Arial"/>
          <w:noProof/>
        </w:rPr>
        <w:t>(Amzah et al., 2024)</w:t>
      </w:r>
      <w:r>
        <w:rPr>
          <w:rFonts w:ascii="Arial" w:hAnsi="Arial" w:cs="Arial"/>
        </w:rPr>
        <w:fldChar w:fldCharType="end"/>
      </w:r>
      <w:r w:rsidRPr="0013518D">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{"citationItems":[{"id":"ITEM-1","itemData":{"ISSN":"2599-3410","author":[{"dropping-particle":"","family":"Muis","given":"Muhammad Ras","non-dropping-particle":"","parse-names":false,"suffix":""},{"dropping-particle":"","family":"Jufrizen","given":"J","non-dropping-particle":"","parse-names":false,"suffix":""},{"dropping-particle":"","family":"Fahmi","given":"Muhammad","non-dropping-particle":"","parse-names":false,"suffix":""}],"container-title":"Jesya (Jurnal Ekonomi dan Ekonomi Syariah)","id":"ITEM-1","issue":"1","issued":{"date-parts":[["2018"]]},"page":"9-25","title":"Pengaruh budaya organisasi dan komitmen organisasi terhadap kinerja karyawan","type":"article-journal","volume":"1"},"uris":["http://www.mendeley.com/documents/?uuid=68621db9-190f-46b7-bd0d-f1771e2a1905"]}],"mendeley":{"formattedCitation":"(Muis et al., 2018)","plainTextFormattedCitation":"(Muis et al., 2018)","previouslyFormattedCitation":"(Muis et al., 2018)"},"properties":{"noteIndex":0},"schema":"https://github.com/citation-style-language/schema/raw/master/csl-citation.json"}</w:instrText>
      </w:r>
      <w:r>
        <w:rPr>
          <w:rFonts w:ascii="Arial" w:hAnsi="Arial" w:cs="Arial"/>
        </w:rPr>
        <w:fldChar w:fldCharType="separate"/>
      </w:r>
      <w:r w:rsidRPr="00B8721C">
        <w:rPr>
          <w:rFonts w:ascii="Arial" w:hAnsi="Arial" w:cs="Arial"/>
          <w:noProof/>
        </w:rPr>
        <w:t>(Muis et al., 2018)</w:t>
      </w:r>
      <w:r>
        <w:rPr>
          <w:rFonts w:ascii="Arial" w:hAnsi="Arial" w:cs="Arial"/>
        </w:rPr>
        <w:fldChar w:fldCharType="end"/>
      </w:r>
      <w:r w:rsidRPr="0013518D">
        <w:rPr>
          <w:rFonts w:ascii="Arial" w:hAnsi="Arial" w:cs="Arial"/>
        </w:rPr>
        <w:t xml:space="preserve"> stated that organizational commitment consists of three main dimensions, namely affective commitment, continuance commitment, and normative commitment. In the context of education, teachers' commitment is needed so that the learning process runs effectively and educational goals are achieved </w:t>
      </w:r>
      <w:r>
        <w:rPr>
          <w:rFonts w:ascii="Arial" w:hAnsi="Arial" w:cs="Arial"/>
        </w:rPr>
        <w:fldChar w:fldCharType="begin" w:fldLock="1"/>
      </w:r>
      <w:r>
        <w:rPr>
          <w:rFonts w:ascii="Arial" w:hAnsi="Arial" w:cs="Arial"/>
        </w:rPr>
        <w:instrText>ADDIN CSL_CITATION {"citationItems":[{"id":"ITEM-1","itemData":{"ISBN":"1003443052","author":[{"dropping-particle":"","family":"Maki","given":"Peggy L","non-dropping-particle":"","parse-names":false,"suffix":""}],"id":"ITEM-1","issued":{"date-parts":[["2023"]]},"publisher":"Routledge","title":"Assessing for learning: Building a sustainable commitment across the institution","type":"book"},"uris":["http://www.mendeley.com/documents/?uuid=60ef4534-e575-47c3-bf58-b52752382757"]}],"mendeley":{"formattedCitation":"(Maki, 2023)","plainTextFormattedCitation":"(Maki, 2023)","previouslyFormattedCitation":"(Maki, 2023)"},"properties":{"noteIndex":0},"schema":"https://github.com/citation-style-language/schema/raw/master/csl-citation.json"}</w:instrText>
      </w:r>
      <w:r>
        <w:rPr>
          <w:rFonts w:ascii="Arial" w:hAnsi="Arial" w:cs="Arial"/>
        </w:rPr>
        <w:fldChar w:fldCharType="separate"/>
      </w:r>
      <w:r w:rsidRPr="00D83747">
        <w:rPr>
          <w:rFonts w:ascii="Arial" w:hAnsi="Arial" w:cs="Arial"/>
          <w:noProof/>
        </w:rPr>
        <w:t>(Maki, 2023)</w:t>
      </w:r>
      <w:r>
        <w:rPr>
          <w:rFonts w:ascii="Arial" w:hAnsi="Arial" w:cs="Arial"/>
        </w:rPr>
        <w:fldChar w:fldCharType="end"/>
      </w:r>
      <w:r w:rsidRPr="0013518D">
        <w:rPr>
          <w:rFonts w:ascii="Arial" w:hAnsi="Arial" w:cs="Arial"/>
        </w:rPr>
        <w:t>.</w:t>
      </w:r>
    </w:p>
    <w:p w14:paraId="3759FD34" w14:textId="77777777" w:rsidR="005D50F4" w:rsidRPr="00D83747" w:rsidRDefault="005D50F4" w:rsidP="005D50F4">
      <w:pPr>
        <w:pStyle w:val="Body"/>
        <w:rPr>
          <w:rFonts w:ascii="Arial" w:hAnsi="Arial" w:cs="Arial"/>
          <w:lang w:val="en-ID"/>
        </w:rPr>
      </w:pPr>
      <w:r w:rsidRPr="0013518D">
        <w:rPr>
          <w:rFonts w:ascii="Arial" w:hAnsi="Arial" w:cs="Arial"/>
        </w:rPr>
        <w:t xml:space="preserve">However, based on findings at MIN 6 Medan City, the commitment of some teachers is still low, as seen from the lack of responsibility for assignments and indiscipline. In addition to work attitude and commitment, academic supervision also plays an important role in improving teacher performance. According to </w:t>
      </w:r>
      <w:r>
        <w:rPr>
          <w:rFonts w:ascii="Arial" w:hAnsi="Arial" w:cs="Arial"/>
        </w:rPr>
        <w:fldChar w:fldCharType="begin" w:fldLock="1"/>
      </w:r>
      <w:r>
        <w:rPr>
          <w:rFonts w:ascii="Arial" w:hAnsi="Arial" w:cs="Arial"/>
        </w:rPr>
        <w:instrText>ADDIN CSL_CITATION {"citationItems":[{"id":"ITEM-1","itemData":{"ISSN":"2716-2591","author":[{"dropping-particle":"","family":"Wahidah","given":"Asni","non-dropping-particle":"","parse-names":false,"suffix":""},{"dropping-particle":"","family":"Amrulloh","given":"Amrulloh","non-dropping-particle":"","parse-names":false,"suffix":""},{"dropping-particle":"","family":"Hakim","given":"Dhikrul","non-dropping-particle":"","parse-names":false,"suffix":""}],"container-title":"Nidhomiyyah: Jurnal Manajemen Pendidikan Islam","id":"ITEM-1","issue":"2","issued":{"date-parts":[["2024"]]},"page":"138-154","title":"Peran Supervisi Akademik Kepala Sekolah dalam Optimalisasi Implementasi Kurikulum Merdeka di Sekolah","type":"article-journal","volume":"5"},"uris":["http://www.mendeley.com/documents/?uuid=7797f0ec-fc57-40de-a640-92b7e2fe6e8c"]}],"mendeley":{"formattedCitation":"(Wahidah et al., 2024)","plainTextFormattedCitation":"(Wahidah et al., 2024)","previouslyFormattedCitation":"(Wahidah et al., 2024)"},"properties":{"noteIndex":0},"schema":"https://github.com/citation-style-language/schema/raw/master/csl-citation.json"}</w:instrText>
      </w:r>
      <w:r>
        <w:rPr>
          <w:rFonts w:ascii="Arial" w:hAnsi="Arial" w:cs="Arial"/>
        </w:rPr>
        <w:fldChar w:fldCharType="separate"/>
      </w:r>
      <w:r w:rsidRPr="00B8721C">
        <w:rPr>
          <w:rFonts w:ascii="Arial" w:hAnsi="Arial" w:cs="Arial"/>
          <w:noProof/>
        </w:rPr>
        <w:t>(Wahidah et al., 2024)</w:t>
      </w:r>
      <w:r>
        <w:rPr>
          <w:rFonts w:ascii="Arial" w:hAnsi="Arial" w:cs="Arial"/>
        </w:rPr>
        <w:fldChar w:fldCharType="end"/>
      </w:r>
      <w:r w:rsidRPr="0013518D">
        <w:rPr>
          <w:rFonts w:ascii="Arial" w:hAnsi="Arial" w:cs="Arial"/>
        </w:rPr>
        <w:t>, academic supervision is an effort to help teachers improve their professional abilities.</w:t>
      </w:r>
    </w:p>
    <w:p w14:paraId="12538963" w14:textId="77777777" w:rsidR="005D50F4" w:rsidRPr="00D83747" w:rsidRDefault="005D50F4" w:rsidP="005D50F4">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ISSN":"2963-2846","author":[{"dropping-particle":"","family":"Senang","given":"Senang","non-dropping-particle":"","parse-names":false,"suffix":""},{"dropping-particle":"","family":"Sunardi","given":"Sunardi","non-dropping-particle":"","parse-names":false,"suffix":""},{"dropping-particle":"","family":"Farchani","given":"Muhamad Wildan","non-dropping-particle":"","parse-names":false,"suffix":""}],"container-title":"Academicus: Journal of Teaching and Learning","id":"ITEM-1","issue":"2","issued":{"date-parts":[["2024"]]},"page":"109-117","title":"Peningkatan Kualitas Pembelajaran Peserta Didik Melalui Implementasi Supervisi Akademik","type":"article-journal","volume":"3"},"uris":["http://www.mendeley.com/documents/?uuid=dd4fa3ff-3db2-430a-a36e-b0754c3a245e"]}],"mendeley":{"formattedCitation":"(Senang et al., 2024)","plainTextFormattedCitation":"(Senang et al., 2024)","previouslyFormattedCitation":"(Senang et al., 2024)"},"properties":{"noteIndex":0},"schema":"https://github.com/citation-style-language/schema/raw/master/csl-citation.json"}</w:instrText>
      </w:r>
      <w:r>
        <w:rPr>
          <w:rFonts w:ascii="Arial" w:hAnsi="Arial" w:cs="Arial"/>
        </w:rPr>
        <w:fldChar w:fldCharType="separate"/>
      </w:r>
      <w:r w:rsidRPr="00B8721C">
        <w:rPr>
          <w:rFonts w:ascii="Arial" w:hAnsi="Arial" w:cs="Arial"/>
          <w:noProof/>
        </w:rPr>
        <w:t>(Senang et al., 2024)</w:t>
      </w:r>
      <w:r>
        <w:rPr>
          <w:rFonts w:ascii="Arial" w:hAnsi="Arial" w:cs="Arial"/>
        </w:rPr>
        <w:fldChar w:fldCharType="end"/>
      </w:r>
      <w:r w:rsidRPr="0013518D">
        <w:rPr>
          <w:rFonts w:ascii="Arial" w:hAnsi="Arial" w:cs="Arial"/>
        </w:rPr>
        <w:t xml:space="preserve"> emphasized that academic supervision aims to improve the quality of learning through guidance, consultation, and evaluation of teacher performance. Effective academic supervision is able to motivate teachers, improve teaching skills, and encourage the creation of quality learning </w:t>
      </w:r>
      <w:r>
        <w:rPr>
          <w:rFonts w:ascii="Arial" w:hAnsi="Arial" w:cs="Arial"/>
        </w:rPr>
        <w:fldChar w:fldCharType="begin" w:fldLock="1"/>
      </w:r>
      <w:r>
        <w:rPr>
          <w:rFonts w:ascii="Arial" w:hAnsi="Arial" w:cs="Arial"/>
        </w:rPr>
        <w:instrText>ADDIN CSL_CITATION {"citationItems":[{"id":"ITEM-1","itemData":{"ISSN":"3062-7788","author":[{"dropping-particle":"","family":"Salsabila","given":"Julia","non-dropping-particle":"","parse-names":false,"suffix":""},{"dropping-particle":"","family":"Naryawati","given":"Adillah","non-dropping-particle":"","parse-names":false,"suffix":""},{"dropping-particle":"","family":"Wildanah","given":"Fifin","non-dropping-particle":"","parse-names":false,"suffix":""}],"container-title":"Jurnal Ilmu Manajemen dan Pendidikan| E-ISSN: 3062-7788","id":"ITEM-1","issue":"1","issued":{"date-parts":[["2025"]]},"page":"236-244","title":"Peran Supervisi Akademik dalam Meningkatkan Kualitas Pemebelajaran: Studi Literatur tentang Strategi dan Implementasi","type":"article-journal","volume":"2"},"uris":["http://www.mendeley.com/documents/?uuid=b31f4cf7-bd36-4294-a547-b82f553610df"]}],"mendeley":{"formattedCitation":"(J. Salsabila et al., 2025)","plainTextFormattedCitation":"(J. Salsabila et al., 2025)","previouslyFormattedCitation":"(J. Salsabila et al., 2025)"},"properties":{"noteIndex":0},"schema":"https://github.com/citation-style-language/schema/raw/master/csl-citation.json"}</w:instrText>
      </w:r>
      <w:r>
        <w:rPr>
          <w:rFonts w:ascii="Arial" w:hAnsi="Arial" w:cs="Arial"/>
        </w:rPr>
        <w:fldChar w:fldCharType="separate"/>
      </w:r>
      <w:r w:rsidRPr="002F1A42">
        <w:rPr>
          <w:rFonts w:ascii="Arial" w:hAnsi="Arial" w:cs="Arial"/>
          <w:noProof/>
        </w:rPr>
        <w:t>(J. Salsabila et al., 2025)</w:t>
      </w:r>
      <w:r>
        <w:rPr>
          <w:rFonts w:ascii="Arial" w:hAnsi="Arial" w:cs="Arial"/>
        </w:rPr>
        <w:fldChar w:fldCharType="end"/>
      </w:r>
      <w:r w:rsidRPr="0013518D">
        <w:rPr>
          <w:rFonts w:ascii="Arial" w:hAnsi="Arial" w:cs="Arial"/>
        </w:rPr>
        <w:t>. In MIN 6 Medan City, the academic supervision carried out by the head of the madrasah is considered not optimal, because there are still teachers who do not receive regular coaching.</w:t>
      </w:r>
    </w:p>
    <w:p w14:paraId="29CA581C" w14:textId="77777777" w:rsidR="005D50F4" w:rsidRPr="00D83747" w:rsidRDefault="005D50F4" w:rsidP="005D50F4">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ISSN":"2503-1481","author":[{"dropping-particle":"","family":"Amelia","given":"Chairunnisa","non-dropping-particle":"","parse-names":false,"suffix":""},{"dropping-particle":"","family":"Aprilianto","given":"Andika","non-dropping-particle":"","parse-names":false,"suffix":""},{"dropping-particle":"","family":"Supriatna","given":"Dasep","non-dropping-particle":"","parse-names":false,"suffix":""},{"dropping-particle":"","family":"Rusydi","given":"Ibnu","non-dropping-particle":"","parse-names":false,"suffix":""},{"dropping-particle":"","family":"Zahari","given":"Novela Elza","non-dropping-particle":"","parse-names":false,"suffix":""}],"container-title":"Nidhomul Haq: Jurnal Manajemen Pendidikan Islam","id":"ITEM-1","issue":"1","issued":{"date-parts":[["2022"]]},"page":"144-155","title":"The principal's role as education supervisor in improving teacher professionalism","type":"article-journal","volume":"7"},"uris":["http://www.mendeley.com/documents/?uuid=3d564ebf-4e40-4d15-b24c-9f770f02c198"]}],"mendeley":{"formattedCitation":"(Amelia et al., 2022)","plainTextFormattedCitation":"(Amelia et al., 2022)","previouslyFormattedCitation":"(Amelia et al., 2022)"},"properties":{"noteIndex":0},"schema":"https://github.com/citation-style-language/schema/raw/master/csl-citation.json"}</w:instrText>
      </w:r>
      <w:r>
        <w:rPr>
          <w:rFonts w:ascii="Arial" w:hAnsi="Arial" w:cs="Arial"/>
        </w:rPr>
        <w:fldChar w:fldCharType="separate"/>
      </w:r>
      <w:r w:rsidRPr="00B8721C">
        <w:rPr>
          <w:rFonts w:ascii="Arial" w:hAnsi="Arial" w:cs="Arial"/>
          <w:noProof/>
        </w:rPr>
        <w:t>(Amelia et al., 2022)</w:t>
      </w:r>
      <w:r>
        <w:rPr>
          <w:rFonts w:ascii="Arial" w:hAnsi="Arial" w:cs="Arial"/>
        </w:rPr>
        <w:fldChar w:fldCharType="end"/>
      </w:r>
      <w:r w:rsidRPr="0013518D">
        <w:rPr>
          <w:rFonts w:ascii="Arial" w:hAnsi="Arial" w:cs="Arial"/>
        </w:rPr>
        <w:t xml:space="preserve"> states that the supervision function includes coordinating learning activities, expanding the teacher's experience, and facilitating the improvement of the quality of education. </w:t>
      </w:r>
      <w:r>
        <w:rPr>
          <w:rFonts w:ascii="Arial" w:hAnsi="Arial" w:cs="Arial"/>
        </w:rPr>
        <w:fldChar w:fldCharType="begin" w:fldLock="1"/>
      </w:r>
      <w:r>
        <w:rPr>
          <w:rFonts w:ascii="Arial" w:hAnsi="Arial" w:cs="Arial"/>
        </w:rPr>
        <w:instrText>ADDIN CSL_CITATION {"citationItems":[{"id":"ITEM-1","itemData":{"ISSN":"2961-9491","author":[{"dropping-particle":"","family":"Sunaedi","given":"Ahmad","non-dropping-particle":"","parse-names":false,"suffix":""},{"dropping-particle":"","family":"Rudji","given":"Hamdi","non-dropping-particle":"","parse-names":false,"suffix":""}],"container-title":"Journal of Educational Management and Islamic Leadership (JEMIL)","id":"ITEM-1","issue":"2","issued":{"date-parts":[["2023"]]},"page":"1-17","title":"Supervisi Akademik Kepala Sekolah dalam Meningkatkan Kinerja Guru di Madrasah Aliyah Negeri Tolitoli","type":"article-journal","volume":"2"},"uris":["http://www.mendeley.com/documents/?uuid=5e2c93b9-1ef7-43d6-ac1d-72fa7a97b02a"]}],"mendeley":{"formattedCitation":"(Sunaedi &amp; Rudji, 2023)","plainTextFormattedCitation":"(Sunaedi &amp; Rudji, 2023)","previouslyFormattedCitation":"(Sunaedi &amp; Rudji, 2023)"},"properties":{"noteIndex":0},"schema":"https://github.com/citation-style-language/schema/raw/master/csl-citation.json"}</w:instrText>
      </w:r>
      <w:r>
        <w:rPr>
          <w:rFonts w:ascii="Arial" w:hAnsi="Arial" w:cs="Arial"/>
        </w:rPr>
        <w:fldChar w:fldCharType="separate"/>
      </w:r>
      <w:r w:rsidRPr="00B8721C">
        <w:rPr>
          <w:rFonts w:ascii="Arial" w:hAnsi="Arial" w:cs="Arial"/>
          <w:noProof/>
        </w:rPr>
        <w:t>(Sunaedi &amp; Rudji, 2023)</w:t>
      </w:r>
      <w:r>
        <w:rPr>
          <w:rFonts w:ascii="Arial" w:hAnsi="Arial" w:cs="Arial"/>
        </w:rPr>
        <w:fldChar w:fldCharType="end"/>
      </w:r>
      <w:r w:rsidRPr="0013518D">
        <w:rPr>
          <w:rFonts w:ascii="Arial" w:hAnsi="Arial" w:cs="Arial"/>
        </w:rPr>
        <w:t xml:space="preserve"> He added that academic supervision not only increases teachers' knowledge, but also strengthens motivation and commitment in carrying out their duties. The three factors, namely work attitude, commitment, and academic supervision, are interconnected and together affect teacher performance in schools </w:t>
      </w:r>
      <w:r>
        <w:rPr>
          <w:rFonts w:ascii="Arial" w:hAnsi="Arial" w:cs="Arial"/>
        </w:rPr>
        <w:fldChar w:fldCharType="begin" w:fldLock="1"/>
      </w:r>
      <w:r>
        <w:rPr>
          <w:rFonts w:ascii="Arial" w:hAnsi="Arial" w:cs="Arial"/>
        </w:rPr>
        <w:instrText>ADDIN CSL_CITATION {"citationItems":[{"id":"ITEM-1","itemData":{"ISBN":"1003009581","author":[{"dropping-particle":"","family":"Wagner III","given":"John A","non-dropping-particle":"","parse-names":false,"suffix":""},{"dropping-particle":"","family":"Hollenbeck","given":"John R","non-dropping-particle":"","parse-names":false,"suffix":""}],"id":"ITEM-1","issued":{"date-parts":[["2020"]]},"publisher":"Routledge","title":"Organizational behavior: Securing competitive advantage","type":"book"},"uris":["http://www.mendeley.com/documents/?uuid=cb0a625a-ce0c-4fb1-9802-d0ecdcfa913d"]}],"mendeley":{"formattedCitation":"(Wagner III &amp; Hollenbeck, 2020)","plainTextFormattedCitation":"(Wagner III &amp; Hollenbeck, 2020)","previouslyFormattedCitation":"(Wagner III &amp; Hollenbeck, 2020)"},"properties":{"noteIndex":0},"schema":"https://github.com/citation-style-language/schema/raw/master/csl-citation.json"}</w:instrText>
      </w:r>
      <w:r>
        <w:rPr>
          <w:rFonts w:ascii="Arial" w:hAnsi="Arial" w:cs="Arial"/>
        </w:rPr>
        <w:fldChar w:fldCharType="separate"/>
      </w:r>
      <w:r w:rsidRPr="00B8721C">
        <w:rPr>
          <w:rFonts w:ascii="Arial" w:hAnsi="Arial" w:cs="Arial"/>
          <w:noProof/>
        </w:rPr>
        <w:t>(Wagner III &amp; Hollenbeck, 2020)</w:t>
      </w:r>
      <w:r>
        <w:rPr>
          <w:rFonts w:ascii="Arial" w:hAnsi="Arial" w:cs="Arial"/>
        </w:rPr>
        <w:fldChar w:fldCharType="end"/>
      </w:r>
      <w:r w:rsidRPr="0013518D">
        <w:rPr>
          <w:rFonts w:ascii="Arial" w:hAnsi="Arial" w:cs="Arial"/>
        </w:rPr>
        <w:t>.</w:t>
      </w:r>
    </w:p>
    <w:p w14:paraId="52A2E60A" w14:textId="77777777" w:rsidR="005D50F4" w:rsidRPr="00D83747" w:rsidRDefault="005D50F4" w:rsidP="005D50F4">
      <w:pPr>
        <w:pStyle w:val="Body"/>
        <w:rPr>
          <w:rFonts w:ascii="Arial" w:hAnsi="Arial" w:cs="Arial"/>
          <w:lang w:val="en-ID"/>
        </w:rPr>
      </w:pPr>
      <w:r w:rsidRPr="0013518D">
        <w:rPr>
          <w:rFonts w:ascii="Arial" w:hAnsi="Arial" w:cs="Arial"/>
        </w:rPr>
        <w:t xml:space="preserve">Previous research has shown that there is a positive and significant relationship between work attitudes and employee performance in various organizations </w:t>
      </w:r>
      <w:r>
        <w:rPr>
          <w:rFonts w:ascii="Arial" w:hAnsi="Arial" w:cs="Arial"/>
        </w:rPr>
        <w:fldChar w:fldCharType="begin" w:fldLock="1"/>
      </w:r>
      <w:r>
        <w:rPr>
          <w:rFonts w:ascii="Arial" w:hAnsi="Arial" w:cs="Arial"/>
        </w:rPr>
        <w:instrText>ADDIN CSL_CITATION {"citationItems":[{"id":"ITEM-1","itemData":{"ISSN":"2580-5800","author":[{"dropping-particle":"","family":"Ramadhani","given":"Melda Aulia","non-dropping-particle":"","parse-names":false,"suffix":""},{"dropping-particle":"","family":"Rinaldi","given":"Muhammad","non-dropping-particle":"","parse-names":false,"suffix":""}],"container-title":"Jurnal Masharif Al-Syariah: Jurnal Ekonomi Dan Perbankan Syariah","id":"ITEM-1","issue":"4","issued":{"date-parts":[["2023"]]},"title":"Pengaruh kepuasan kerja terhadap komitmen organisasi, sikap kerja serta kinerja karyawan pada Hotel X di Samarinda","type":"article-journal","volume":"8"},"uris":["http://www.mendeley.com/documents/?uuid=1b58866e-b3bf-4c20-8176-3cf01c4fbd25"]}],"mendeley":{"formattedCitation":"(Ramadhani &amp; Rinaldi, 2023)","plainTextFormattedCitation":"(Ramadhani &amp; Rinaldi, 2023)","previouslyFormattedCitation":"(Ramadhani &amp; Rinaldi, 2023)"},"properties":{"noteIndex":0},"schema":"https://github.com/citation-style-language/schema/raw/master/csl-citation.json"}</w:instrText>
      </w:r>
      <w:r>
        <w:rPr>
          <w:rFonts w:ascii="Arial" w:hAnsi="Arial" w:cs="Arial"/>
        </w:rPr>
        <w:fldChar w:fldCharType="separate"/>
      </w:r>
      <w:r w:rsidRPr="002F1A42">
        <w:rPr>
          <w:rFonts w:ascii="Arial" w:hAnsi="Arial" w:cs="Arial"/>
          <w:noProof/>
        </w:rPr>
        <w:t>(Ramadhani &amp; Rinaldi, 2023)</w:t>
      </w:r>
      <w:r>
        <w:rPr>
          <w:rFonts w:ascii="Arial" w:hAnsi="Arial" w:cs="Arial"/>
        </w:rPr>
        <w:fldChar w:fldCharType="end"/>
      </w:r>
      <w:r>
        <w:rPr>
          <w:rFonts w:ascii="Arial" w:hAnsi="Arial" w:cs="Arial"/>
        </w:rPr>
        <w:t xml:space="preserve">. Likewise, other studies have found that organizational commitment has a direct effect on employee productivity and loyalty levels (Meyer &amp; Allen, 1991). Effective academic supervision </w:t>
      </w:r>
      <w:r>
        <w:rPr>
          <w:rFonts w:ascii="Arial" w:hAnsi="Arial" w:cs="Arial"/>
        </w:rPr>
        <w:lastRenderedPageBreak/>
        <w:t xml:space="preserve">has been proven to improve the quality of learning and student achievement through improving teacher performance </w:t>
      </w:r>
      <w:r>
        <w:rPr>
          <w:rFonts w:ascii="Arial" w:hAnsi="Arial" w:cs="Arial"/>
        </w:rPr>
        <w:fldChar w:fldCharType="begin" w:fldLock="1"/>
      </w:r>
      <w:r>
        <w:rPr>
          <w:rFonts w:ascii="Arial" w:hAnsi="Arial" w:cs="Arial"/>
        </w:rPr>
        <w:instrText>ADDIN CSL_CITATION {"citationItems":[{"id":"ITEM-1","itemData":{"ISBN":"6236769095","author":[{"dropping-particle":"","family":"H Nur Makhsun","given":"M S I","non-dropping-particle":"","parse-names":false,"suffix":""}],"id":"ITEM-1","issued":{"date-parts":[["2020"]]},"publisher":"CV. Pilar Nusantara","title":"Supervisi akademik: Studi peningkatan kinerja guru MI dalam pengembangan bahan ajar","type":"book"},"uris":["http://www.mendeley.com/documents/?uuid=3c2908b0-631a-4048-a3b4-de014cf7c8e0"]}],"mendeley":{"formattedCitation":"(H Nur Makhsun, 2020)","plainTextFormattedCitation":"(H Nur Makhsun, 2020)","previouslyFormattedCitation":"(H Nur Makhsun, 2020)"},"properties":{"noteIndex":0},"schema":"https://github.com/citation-style-language/schema/raw/master/csl-citation.json"}</w:instrText>
      </w:r>
      <w:r>
        <w:rPr>
          <w:rFonts w:ascii="Arial" w:hAnsi="Arial" w:cs="Arial"/>
        </w:rPr>
        <w:fldChar w:fldCharType="separate"/>
      </w:r>
      <w:r w:rsidRPr="002F1A42">
        <w:rPr>
          <w:rFonts w:ascii="Arial" w:hAnsi="Arial" w:cs="Arial"/>
          <w:noProof/>
        </w:rPr>
        <w:t>(H Nur Makhsun, 2020)</w:t>
      </w:r>
      <w:r>
        <w:rPr>
          <w:rFonts w:ascii="Arial" w:hAnsi="Arial" w:cs="Arial"/>
        </w:rPr>
        <w:fldChar w:fldCharType="end"/>
      </w:r>
      <w:r w:rsidRPr="0013518D">
        <w:rPr>
          <w:rFonts w:ascii="Arial" w:hAnsi="Arial" w:cs="Arial"/>
        </w:rPr>
        <w:t>.</w:t>
      </w:r>
    </w:p>
    <w:p w14:paraId="4E5FEC7E" w14:textId="77777777" w:rsidR="005D50F4" w:rsidRPr="00D83747" w:rsidRDefault="005D50F4" w:rsidP="005D50F4">
      <w:pPr>
        <w:pStyle w:val="Body"/>
        <w:rPr>
          <w:rFonts w:ascii="Arial" w:hAnsi="Arial" w:cs="Arial"/>
          <w:lang w:val="en-ID"/>
        </w:rPr>
      </w:pPr>
      <w:r w:rsidRPr="0013518D">
        <w:rPr>
          <w:rFonts w:ascii="Arial" w:hAnsi="Arial" w:cs="Arial"/>
        </w:rPr>
        <w:t xml:space="preserve">Good teacher performance is characterized by the ability to plan learning, implement the right methods, assess learning outcomes, and show a professional attitude </w:t>
      </w:r>
      <w:r>
        <w:rPr>
          <w:rFonts w:ascii="Arial" w:hAnsi="Arial" w:cs="Arial"/>
        </w:rPr>
        <w:fldChar w:fldCharType="begin" w:fldLock="1"/>
      </w:r>
      <w:r>
        <w:rPr>
          <w:rFonts w:ascii="Arial" w:hAnsi="Arial" w:cs="Arial"/>
        </w:rPr>
        <w:instrText>ADDIN CSL_CITATION {"citationItems":[{"id":"ITEM-1","itemData":{"ISSN":"2962-4037","author":[{"dropping-particle":"","family":"Salsabila","given":"Nadia","non-dropping-particle":"","parse-names":false,"suffix":""},{"dropping-particle":"","family":"Rachmawati","given":"Ucik","non-dropping-particle":"","parse-names":false,"suffix":""},{"dropping-particle":"","family":"Puspita","given":"Anugraheni","non-dropping-particle":"","parse-names":false,"suffix":""},{"dropping-particle":"","family":"Jasmine","given":"Sabrina Fitri","non-dropping-particle":"","parse-names":false,"suffix":""},{"dropping-particle":"","family":"Zahra","given":"Abella Fayza","non-dropping-particle":"El","parse-names":false,"suffix":""},{"dropping-particle":"","family":"Rahmanjani","given":"Rizky","non-dropping-particle":"","parse-names":false,"suffix":""}],"container-title":"Khatulistiwa: Jurnal Pendidikan dan Sosial Humaniora","id":"ITEM-1","issue":"2","issued":{"date-parts":[["2023"]]},"page":"168-178","title":"Analisis Gaya Kepemimpinan Kepala Sekolah Dalam Meningkatkan Kinerja Guru Di SMK Wijaya Putra Surabaya","type":"article-journal","volume":"3"},"uris":["http://www.mendeley.com/documents/?uuid=c8494282-60ac-4ade-a5d6-4d7e46f300fe"]}],"mendeley":{"formattedCitation":"(N. Salsabila et al., 2023)","plainTextFormattedCitation":"(N. Salsabila et al., 2023)","previouslyFormattedCitation":"(N. Salsabila et al., 2023)"},"properties":{"noteIndex":0},"schema":"https://github.com/citation-style-language/schema/raw/master/csl-citation.json"}</w:instrText>
      </w:r>
      <w:r>
        <w:rPr>
          <w:rFonts w:ascii="Arial" w:hAnsi="Arial" w:cs="Arial"/>
        </w:rPr>
        <w:fldChar w:fldCharType="separate"/>
      </w:r>
      <w:r w:rsidRPr="002F1A42">
        <w:rPr>
          <w:rFonts w:ascii="Arial" w:hAnsi="Arial" w:cs="Arial"/>
          <w:noProof/>
        </w:rPr>
        <w:t>(N. Salsabila et al., 2023)</w:t>
      </w:r>
      <w:r>
        <w:rPr>
          <w:rFonts w:ascii="Arial" w:hAnsi="Arial" w:cs="Arial"/>
        </w:rPr>
        <w:fldChar w:fldCharType="end"/>
      </w:r>
      <w:r w:rsidRPr="0013518D">
        <w:rPr>
          <w:rFonts w:ascii="Arial" w:hAnsi="Arial" w:cs="Arial"/>
        </w:rPr>
        <w:t>. Thus, teacher performance improvement strategies must focus on improving work attitudes, increasing commitment, and optimizing academic supervision.</w:t>
      </w:r>
    </w:p>
    <w:p w14:paraId="510075F7" w14:textId="77777777" w:rsidR="005D50F4" w:rsidRPr="00D83747" w:rsidRDefault="005D50F4" w:rsidP="005D50F4">
      <w:pPr>
        <w:pStyle w:val="Body"/>
        <w:rPr>
          <w:rFonts w:ascii="Arial" w:hAnsi="Arial" w:cs="Arial"/>
          <w:lang w:val="en-ID"/>
        </w:rPr>
      </w:pPr>
      <w:r w:rsidRPr="0013518D">
        <w:rPr>
          <w:rFonts w:ascii="Arial" w:hAnsi="Arial" w:cs="Arial"/>
        </w:rPr>
        <w:t>The urgency of this research is to contribute to the development of education management, especially in madrasas, by presenting concrete strategies for school principals in improving teacher performance. Based on this background, this study examines more deeply how to improve teacher performance through the role of work attitude, commitment, and academic supervision in MIN 6 Medan City.</w:t>
      </w:r>
    </w:p>
    <w:p w14:paraId="19BA568E" w14:textId="74D249F2" w:rsidR="005D50F4" w:rsidRDefault="005D50F4" w:rsidP="005D50F4">
      <w:pPr>
        <w:pStyle w:val="AbstHead"/>
        <w:spacing w:after="0"/>
        <w:jc w:val="both"/>
        <w:rPr>
          <w:rFonts w:ascii="Arial" w:hAnsi="Arial" w:cs="Arial"/>
        </w:rPr>
      </w:pPr>
      <w:r>
        <w:rPr>
          <w:rFonts w:ascii="Arial" w:hAnsi="Arial" w:cs="Arial"/>
        </w:rPr>
        <w:t xml:space="preserve">2. material and methods </w:t>
      </w:r>
    </w:p>
    <w:p w14:paraId="1C97468D" w14:textId="77777777" w:rsidR="005D50F4" w:rsidRPr="00FB3A86" w:rsidRDefault="005D50F4" w:rsidP="005D50F4">
      <w:pPr>
        <w:pStyle w:val="AbstHead"/>
        <w:spacing w:after="0"/>
        <w:jc w:val="both"/>
        <w:rPr>
          <w:rFonts w:ascii="Arial" w:hAnsi="Arial" w:cs="Arial"/>
        </w:rPr>
      </w:pPr>
    </w:p>
    <w:p w14:paraId="727A5534" w14:textId="77777777" w:rsidR="005D50F4" w:rsidRPr="00D83747" w:rsidRDefault="005D50F4" w:rsidP="005D50F4">
      <w:pPr>
        <w:pStyle w:val="Body"/>
        <w:rPr>
          <w:rFonts w:ascii="Arial" w:hAnsi="Arial" w:cs="Arial"/>
          <w:b/>
          <w:bCs/>
          <w:lang w:val="en-ID"/>
        </w:rPr>
      </w:pPr>
      <w:r>
        <w:rPr>
          <w:rFonts w:ascii="Arial" w:hAnsi="Arial" w:cs="Arial"/>
          <w:b/>
          <w:bCs/>
        </w:rPr>
        <w:t>2.1. Research Design</w:t>
      </w:r>
    </w:p>
    <w:p w14:paraId="5A239EC1" w14:textId="77777777" w:rsidR="005D50F4" w:rsidRPr="00D83747" w:rsidRDefault="005D50F4" w:rsidP="005D50F4">
      <w:pPr>
        <w:pStyle w:val="Body"/>
        <w:rPr>
          <w:rFonts w:ascii="Arial" w:hAnsi="Arial" w:cs="Arial"/>
          <w:b/>
          <w:bCs/>
          <w:lang w:val="en-ID"/>
        </w:rPr>
      </w:pPr>
      <w:r w:rsidRPr="0013518D">
        <w:rPr>
          <w:rFonts w:ascii="Arial" w:hAnsi="Arial" w:cs="Arial"/>
        </w:rPr>
        <w:t xml:space="preserve">This research uses a qualitative approach with a case study type. According to </w:t>
      </w:r>
      <w:r>
        <w:rPr>
          <w:rFonts w:ascii="Arial" w:hAnsi="Arial" w:cs="Arial"/>
        </w:rPr>
        <w:fldChar w:fldCharType="begin" w:fldLock="1"/>
      </w:r>
      <w:r>
        <w:rPr>
          <w:rFonts w:ascii="Arial" w:hAnsi="Arial" w:cs="Arial"/>
        </w:rPr>
        <w:instrText>ADDIN CSL_CITATION {"citationItems":[{"id":"ITEM-1","itemData":{"ISSN":"2622-8327","author":[{"dropping-particle":"","family":"Ilhami","given":"Muhammad Wahyu","non-dropping-particle":"","parse-names":false,"suffix":""},{"dropping-particle":"","family":"Nurfajriani","given":"Wiyanda Vera","non-dropping-particle":"","parse-names":false,"suffix":""},{"dropping-particle":"","family":"Mahendra","given":"Arivan","non-dropping-particle":"","parse-names":false,"suffix":""},{"dropping-particle":"","family":"Sirodj","given":"Rusdy Abdullah","non-dropping-particle":"","parse-names":false,"suffix":""},{"dropping-particle":"","family":"Afgani","given":"Muhammad Win","non-dropping-particle":"","parse-names":false,"suffix":""}],"container-title":"Jurnal Ilmiah Wahana Pendidikan","id":"ITEM-1","issue":"9","issued":{"date-parts":[["2024"]]},"page":"462-469","title":"Penerapan metode studi kasus dalam penelitian kualitatif","type":"article-journal","volume":"10"},"uris":["http://www.mendeley.com/documents/?uuid=ac916472-9c92-4db4-9baf-54e756d77b1b"]}],"mendeley":{"formattedCitation":"(Ilhami et al., 2024)","plainTextFormattedCitation":"(Ilhami et al., 2024)","previouslyFormattedCitation":"(Ilhami et al., 2024)"},"properties":{"noteIndex":0},"schema":"https://github.com/citation-style-language/schema/raw/master/csl-citation.json"}</w:instrText>
      </w:r>
      <w:r>
        <w:rPr>
          <w:rFonts w:ascii="Arial" w:hAnsi="Arial" w:cs="Arial"/>
        </w:rPr>
        <w:fldChar w:fldCharType="separate"/>
      </w:r>
      <w:r w:rsidRPr="002F1A42">
        <w:rPr>
          <w:rFonts w:ascii="Arial" w:hAnsi="Arial" w:cs="Arial"/>
          <w:noProof/>
        </w:rPr>
        <w:t>(Ilhami et al., 2024)</w:t>
      </w:r>
      <w:r>
        <w:rPr>
          <w:rFonts w:ascii="Arial" w:hAnsi="Arial" w:cs="Arial"/>
        </w:rPr>
        <w:fldChar w:fldCharType="end"/>
      </w:r>
      <w:r w:rsidRPr="0013518D">
        <w:rPr>
          <w:rFonts w:ascii="Arial" w:hAnsi="Arial" w:cs="Arial"/>
        </w:rPr>
        <w:t>, qualitative research aims to understand phenomena in depth in a natural context by emphasizing the meanings constructed by the research subject. The selection of the case study was based on the researcher's desire to intensively explore strategies to improve teacher performance through the role of work attitude, commitment, and academic supervision in MIN 6 Medan City.</w:t>
      </w:r>
    </w:p>
    <w:p w14:paraId="238E3D7D" w14:textId="77777777" w:rsidR="005D50F4" w:rsidRPr="00D83747" w:rsidRDefault="005D50F4" w:rsidP="005D50F4">
      <w:pPr>
        <w:pStyle w:val="Body"/>
        <w:rPr>
          <w:rFonts w:ascii="Arial" w:hAnsi="Arial" w:cs="Arial"/>
          <w:b/>
          <w:bCs/>
          <w:lang w:val="en-ID"/>
        </w:rPr>
      </w:pPr>
      <w:r>
        <w:rPr>
          <w:rFonts w:ascii="Arial" w:hAnsi="Arial" w:cs="Arial"/>
          <w:b/>
          <w:bCs/>
        </w:rPr>
        <w:t>2.2. Location and Research Subject</w:t>
      </w:r>
    </w:p>
    <w:p w14:paraId="22D9A30D" w14:textId="77777777" w:rsidR="005D50F4" w:rsidRPr="00D83747" w:rsidRDefault="005D50F4" w:rsidP="005D50F4">
      <w:pPr>
        <w:pStyle w:val="Body"/>
        <w:rPr>
          <w:rFonts w:ascii="Arial" w:hAnsi="Arial" w:cs="Arial"/>
          <w:lang w:val="en-ID"/>
        </w:rPr>
      </w:pPr>
      <w:r w:rsidRPr="0013518D">
        <w:rPr>
          <w:rFonts w:ascii="Arial" w:hAnsi="Arial" w:cs="Arial"/>
        </w:rPr>
        <w:t xml:space="preserve">The location of the research is Madrasah </w:t>
      </w:r>
      <w:proofErr w:type="spellStart"/>
      <w:r w:rsidRPr="0013518D">
        <w:rPr>
          <w:rFonts w:ascii="Arial" w:hAnsi="Arial" w:cs="Arial"/>
        </w:rPr>
        <w:t>Ibtidaiyah</w:t>
      </w:r>
      <w:proofErr w:type="spellEnd"/>
      <w:r w:rsidRPr="0013518D">
        <w:rPr>
          <w:rFonts w:ascii="Arial" w:hAnsi="Arial" w:cs="Arial"/>
        </w:rPr>
        <w:t xml:space="preserve"> Negeri (MIN) 6 Medan City, which was chosen because it has various teacher performance problems. The subjects of the study include the head of the madrasah, the deputy head of the madrasah for curriculum, the madrasah supervisor, and teachers with ASN and honorary status. The selection of informants is carried out by purposive sampling technique, which is to select informants who are considered to understand the most and are directly involved with the phenomenon being researched </w:t>
      </w:r>
      <w:r>
        <w:rPr>
          <w:rFonts w:ascii="Arial" w:hAnsi="Arial" w:cs="Arial"/>
        </w:rPr>
        <w:fldChar w:fldCharType="begin" w:fldLock="1"/>
      </w:r>
      <w:r>
        <w:rPr>
          <w:rFonts w:ascii="Arial" w:hAnsi="Arial" w:cs="Arial"/>
        </w:rPr>
        <w:instrText>ADDIN CSL_CITATION {"citationItems":[{"id":"ITEM-1","itemData":{"ISBN":"978-602-289-533-6","author":[{"dropping-particle":"","family":"Sugiyono","given":"","non-dropping-particle":"","parse-names":false,"suffix":""}],"id":"ITEM-1","issued":{"date-parts":[["2017"]]},"number-of-pages":"464","publisher":"CV. Alfabeta","publisher-place":"Bandung","title":"Metode Penelitian Kuantitatif, Kualitatif, dan R&amp;D","type":"book"},"uris":["http://www.mendeley.com/documents/?uuid=1978fcb2-016b-4f29-aaca-2b263f647e3f"]}],"mendeley":{"formattedCitation":"(Sugiyono, 2017)","plainTextFormattedCitation":"(Sugiyono, 2017)","previouslyFormattedCitation":"(Sugiyono, 2017)"},"properties":{"noteIndex":0},"schema":"https://github.com/citation-style-language/schema/raw/master/csl-citation.json"}</w:instrText>
      </w:r>
      <w:r>
        <w:rPr>
          <w:rFonts w:ascii="Arial" w:hAnsi="Arial" w:cs="Arial"/>
        </w:rPr>
        <w:fldChar w:fldCharType="separate"/>
      </w:r>
      <w:r w:rsidRPr="00D83747">
        <w:rPr>
          <w:rFonts w:ascii="Arial" w:hAnsi="Arial" w:cs="Arial"/>
          <w:noProof/>
        </w:rPr>
        <w:t>(Sugiyono, 2017)</w:t>
      </w:r>
      <w:r>
        <w:rPr>
          <w:rFonts w:ascii="Arial" w:hAnsi="Arial" w:cs="Arial"/>
        </w:rPr>
        <w:fldChar w:fldCharType="end"/>
      </w:r>
      <w:r w:rsidRPr="0013518D">
        <w:rPr>
          <w:rFonts w:ascii="Arial" w:hAnsi="Arial" w:cs="Arial"/>
        </w:rPr>
        <w:t>.</w:t>
      </w:r>
    </w:p>
    <w:p w14:paraId="1250FDDF" w14:textId="77777777" w:rsidR="005D50F4" w:rsidRPr="00D83747" w:rsidRDefault="005D50F4" w:rsidP="005D50F4">
      <w:pPr>
        <w:pStyle w:val="Body"/>
        <w:rPr>
          <w:rFonts w:ascii="Arial" w:hAnsi="Arial" w:cs="Arial"/>
          <w:b/>
          <w:bCs/>
          <w:lang w:val="en-ID"/>
        </w:rPr>
      </w:pPr>
      <w:r>
        <w:rPr>
          <w:rFonts w:ascii="Arial" w:hAnsi="Arial" w:cs="Arial"/>
          <w:b/>
          <w:bCs/>
        </w:rPr>
        <w:t>2.3. Data Collection Techniques</w:t>
      </w:r>
    </w:p>
    <w:p w14:paraId="482806D0" w14:textId="77777777" w:rsidR="005D50F4" w:rsidRPr="00D83747" w:rsidRDefault="005D50F4" w:rsidP="005D50F4">
      <w:pPr>
        <w:pStyle w:val="Body"/>
        <w:rPr>
          <w:rFonts w:ascii="Arial" w:hAnsi="Arial" w:cs="Arial"/>
          <w:lang w:val="en-ID"/>
        </w:rPr>
      </w:pPr>
      <w:r w:rsidRPr="0013518D">
        <w:rPr>
          <w:rFonts w:ascii="Arial" w:hAnsi="Arial" w:cs="Arial"/>
        </w:rPr>
        <w:t>The data collection technique is carried out in several ways:</w:t>
      </w:r>
    </w:p>
    <w:p w14:paraId="429A393F" w14:textId="77777777" w:rsidR="005D50F4" w:rsidRPr="00D83747" w:rsidRDefault="005D50F4" w:rsidP="005D50F4">
      <w:pPr>
        <w:pStyle w:val="Body"/>
        <w:numPr>
          <w:ilvl w:val="0"/>
          <w:numId w:val="2"/>
        </w:numPr>
        <w:rPr>
          <w:rFonts w:ascii="Arial" w:hAnsi="Arial" w:cs="Arial"/>
          <w:lang w:val="en-ID"/>
        </w:rPr>
      </w:pPr>
      <w:r w:rsidRPr="0013518D">
        <w:rPr>
          <w:rFonts w:ascii="Arial" w:hAnsi="Arial" w:cs="Arial"/>
        </w:rPr>
        <w:t>In-depth interviews with madrasah heads, supervisors, and teachers to explore their views on work attitudes, commitments, and the implementation of academic supervision.</w:t>
      </w:r>
    </w:p>
    <w:p w14:paraId="3192FE01" w14:textId="77777777" w:rsidR="005D50F4" w:rsidRPr="00D83747" w:rsidRDefault="005D50F4" w:rsidP="005D50F4">
      <w:pPr>
        <w:pStyle w:val="Body"/>
        <w:numPr>
          <w:ilvl w:val="0"/>
          <w:numId w:val="2"/>
        </w:numPr>
        <w:rPr>
          <w:rFonts w:ascii="Arial" w:hAnsi="Arial" w:cs="Arial"/>
          <w:lang w:val="en-ID"/>
        </w:rPr>
      </w:pPr>
      <w:r w:rsidRPr="0013518D">
        <w:rPr>
          <w:rFonts w:ascii="Arial" w:hAnsi="Arial" w:cs="Arial"/>
        </w:rPr>
        <w:t>Participatory observation, namely directly observing the teacher's activities in the learning process, preparing tools, and interacting with the head of the madrasah.</w:t>
      </w:r>
    </w:p>
    <w:p w14:paraId="6F273737" w14:textId="77777777" w:rsidR="005D50F4" w:rsidRPr="00D83747" w:rsidRDefault="005D50F4" w:rsidP="005D50F4">
      <w:pPr>
        <w:pStyle w:val="Body"/>
        <w:numPr>
          <w:ilvl w:val="0"/>
          <w:numId w:val="2"/>
        </w:numPr>
        <w:rPr>
          <w:rFonts w:ascii="Arial" w:hAnsi="Arial" w:cs="Arial"/>
          <w:lang w:val="en-ID"/>
        </w:rPr>
      </w:pPr>
      <w:r w:rsidRPr="0013518D">
        <w:rPr>
          <w:rFonts w:ascii="Arial" w:hAnsi="Arial" w:cs="Arial"/>
        </w:rPr>
        <w:t>Documentation, in the form of a review of school administrative documents, learning tools, and academic supervision records.</w:t>
      </w:r>
    </w:p>
    <w:p w14:paraId="4E7E246D" w14:textId="77777777" w:rsidR="005D50F4" w:rsidRPr="00D83747" w:rsidRDefault="005D50F4" w:rsidP="005D50F4">
      <w:pPr>
        <w:pStyle w:val="Body"/>
        <w:ind w:left="720"/>
        <w:rPr>
          <w:rFonts w:ascii="Arial" w:hAnsi="Arial" w:cs="Arial"/>
          <w:lang w:val="en-ID"/>
        </w:rPr>
      </w:pPr>
    </w:p>
    <w:p w14:paraId="584855B8" w14:textId="77777777" w:rsidR="005D50F4" w:rsidRPr="00D83747" w:rsidRDefault="005D50F4" w:rsidP="005D50F4">
      <w:pPr>
        <w:pStyle w:val="Body"/>
        <w:rPr>
          <w:rFonts w:ascii="Arial" w:hAnsi="Arial" w:cs="Arial"/>
          <w:b/>
          <w:bCs/>
          <w:lang w:val="en-ID"/>
        </w:rPr>
      </w:pPr>
      <w:r>
        <w:rPr>
          <w:rFonts w:ascii="Arial" w:hAnsi="Arial" w:cs="Arial"/>
          <w:b/>
          <w:bCs/>
        </w:rPr>
        <w:t>2.4. Research Instruments</w:t>
      </w:r>
    </w:p>
    <w:p w14:paraId="6A0D51CD" w14:textId="77777777" w:rsidR="005D50F4" w:rsidRPr="00D83747" w:rsidRDefault="005D50F4" w:rsidP="005D50F4">
      <w:pPr>
        <w:pStyle w:val="Body"/>
        <w:rPr>
          <w:rFonts w:ascii="Arial" w:hAnsi="Arial" w:cs="Arial"/>
          <w:lang w:val="en-ID"/>
        </w:rPr>
      </w:pPr>
      <w:r w:rsidRPr="0013518D">
        <w:rPr>
          <w:rFonts w:ascii="Arial" w:hAnsi="Arial" w:cs="Arial"/>
        </w:rPr>
        <w:lastRenderedPageBreak/>
        <w:t xml:space="preserve">The main instrument in qualitative research is the researcher himself </w:t>
      </w:r>
      <w:r>
        <w:rPr>
          <w:rFonts w:ascii="Arial" w:hAnsi="Arial" w:cs="Arial"/>
        </w:rPr>
        <w:fldChar w:fldCharType="begin" w:fldLock="1"/>
      </w:r>
      <w:r>
        <w:rPr>
          <w:rFonts w:ascii="Arial" w:hAnsi="Arial" w:cs="Arial"/>
        </w:rPr>
        <w:instrText>ADDIN CSL_CITATION {"citationItems":[{"id":"ITEM-1","itemData":{"author":[{"dropping-particle":"","family":"Moleong","given":"Lexy J","non-dropping-particle":"","parse-names":false,"suffix":""}],"container-title":"Prof. DR. Lexy J. Moleong, MA (edisi revisi). PT Remaja Rosdakarya","id":"ITEM-1","issued":{"date-parts":[["2018"]]},"title":"Metodologi penelitian kualitatif/penulis","type":"article-journal"},"uris":["http://www.mendeley.com/documents/?uuid=f8444800-77ba-4ee3-86f5-db0a2c126191"]}],"mendeley":{"formattedCitation":"(Moleong, 2018)","plainTextFormattedCitation":"(Moleong, 2018)","previouslyFormattedCitation":"(Moleong, 2018)"},"properties":{"noteIndex":0},"schema":"https://github.com/citation-style-language/schema/raw/master/csl-citation.json"}</w:instrText>
      </w:r>
      <w:r>
        <w:rPr>
          <w:rFonts w:ascii="Arial" w:hAnsi="Arial" w:cs="Arial"/>
        </w:rPr>
        <w:fldChar w:fldCharType="separate"/>
      </w:r>
      <w:r w:rsidRPr="002F1A42">
        <w:rPr>
          <w:rFonts w:ascii="Arial" w:hAnsi="Arial" w:cs="Arial"/>
          <w:noProof/>
        </w:rPr>
        <w:t>(Moleong, 2018)</w:t>
      </w:r>
      <w:r>
        <w:rPr>
          <w:rFonts w:ascii="Arial" w:hAnsi="Arial" w:cs="Arial"/>
        </w:rPr>
        <w:fldChar w:fldCharType="end"/>
      </w:r>
      <w:r w:rsidRPr="0013518D">
        <w:rPr>
          <w:rFonts w:ascii="Arial" w:hAnsi="Arial" w:cs="Arial"/>
        </w:rPr>
        <w:t>. Researchers act as data collectors, processors, and analysts. To support reliability, the researcher used interview guides, observation sheets, and documentation checklists as auxiliary instruments.</w:t>
      </w:r>
    </w:p>
    <w:p w14:paraId="1C081D23" w14:textId="77777777" w:rsidR="005D50F4" w:rsidRPr="00D83747" w:rsidRDefault="005D50F4" w:rsidP="005D50F4">
      <w:pPr>
        <w:pStyle w:val="Body"/>
        <w:rPr>
          <w:rFonts w:ascii="Arial" w:hAnsi="Arial" w:cs="Arial"/>
          <w:b/>
          <w:bCs/>
          <w:lang w:val="en-ID"/>
        </w:rPr>
      </w:pPr>
      <w:r>
        <w:rPr>
          <w:rFonts w:ascii="Arial" w:hAnsi="Arial" w:cs="Arial"/>
          <w:b/>
          <w:bCs/>
        </w:rPr>
        <w:t>2.5. Data Analysis Techniques</w:t>
      </w:r>
    </w:p>
    <w:p w14:paraId="7E527E42" w14:textId="77777777" w:rsidR="005D50F4" w:rsidRPr="00D83747" w:rsidRDefault="005D50F4" w:rsidP="005D50F4">
      <w:pPr>
        <w:pStyle w:val="Body"/>
        <w:rPr>
          <w:rFonts w:ascii="Arial" w:hAnsi="Arial" w:cs="Arial"/>
          <w:lang w:val="en-ID"/>
        </w:rPr>
      </w:pPr>
      <w:r w:rsidRPr="0013518D">
        <w:rPr>
          <w:rFonts w:ascii="Arial" w:hAnsi="Arial" w:cs="Arial"/>
        </w:rPr>
        <w:t>The data is analyzed in three main stages:</w:t>
      </w:r>
    </w:p>
    <w:p w14:paraId="3DC2B32C" w14:textId="77777777" w:rsidR="005D50F4" w:rsidRPr="00D83747" w:rsidRDefault="005D50F4" w:rsidP="005D50F4">
      <w:pPr>
        <w:pStyle w:val="Body"/>
        <w:numPr>
          <w:ilvl w:val="0"/>
          <w:numId w:val="3"/>
        </w:numPr>
        <w:rPr>
          <w:rFonts w:ascii="Arial" w:hAnsi="Arial" w:cs="Arial"/>
          <w:lang w:val="en-ID"/>
        </w:rPr>
      </w:pPr>
      <w:r w:rsidRPr="0013518D">
        <w:rPr>
          <w:rFonts w:ascii="Arial" w:hAnsi="Arial" w:cs="Arial"/>
        </w:rPr>
        <w:t>Data reduction, which is selecting, focusing, and simplifying data obtained from the field.</w:t>
      </w:r>
    </w:p>
    <w:p w14:paraId="716068F0" w14:textId="77777777" w:rsidR="005D50F4" w:rsidRPr="00D83747" w:rsidRDefault="005D50F4" w:rsidP="005D50F4">
      <w:pPr>
        <w:pStyle w:val="Body"/>
        <w:numPr>
          <w:ilvl w:val="0"/>
          <w:numId w:val="3"/>
        </w:numPr>
        <w:rPr>
          <w:rFonts w:ascii="Arial" w:hAnsi="Arial" w:cs="Arial"/>
          <w:lang w:val="en-ID"/>
        </w:rPr>
      </w:pPr>
      <w:r w:rsidRPr="0013518D">
        <w:rPr>
          <w:rFonts w:ascii="Arial" w:hAnsi="Arial" w:cs="Arial"/>
        </w:rPr>
        <w:t>The presentation of data is carried out in the form of descriptive narratives, tables, and charts to facilitate understanding.</w:t>
      </w:r>
    </w:p>
    <w:p w14:paraId="1AA6A3BE" w14:textId="77777777" w:rsidR="005D50F4" w:rsidRPr="00D83747" w:rsidRDefault="005D50F4" w:rsidP="005D50F4">
      <w:pPr>
        <w:pStyle w:val="Body"/>
        <w:numPr>
          <w:ilvl w:val="0"/>
          <w:numId w:val="3"/>
        </w:numPr>
        <w:rPr>
          <w:rFonts w:ascii="Arial" w:hAnsi="Arial" w:cs="Arial"/>
          <w:lang w:val="en-ID"/>
        </w:rPr>
      </w:pPr>
      <w:r w:rsidRPr="0013518D">
        <w:rPr>
          <w:rFonts w:ascii="Arial" w:hAnsi="Arial" w:cs="Arial"/>
        </w:rPr>
        <w:t>Drawing conclusions and verification, namely looking for patterns, relationships between variables, and strategic implications for improving teacher performance.</w:t>
      </w:r>
    </w:p>
    <w:p w14:paraId="05E480E0" w14:textId="77777777" w:rsidR="005D50F4" w:rsidRPr="00D83747" w:rsidRDefault="005D50F4" w:rsidP="005D50F4">
      <w:pPr>
        <w:pStyle w:val="Body"/>
        <w:rPr>
          <w:rFonts w:ascii="Arial" w:hAnsi="Arial" w:cs="Arial"/>
          <w:b/>
          <w:bCs/>
          <w:lang w:val="en-ID"/>
        </w:rPr>
      </w:pPr>
      <w:r>
        <w:rPr>
          <w:rFonts w:ascii="Arial" w:hAnsi="Arial" w:cs="Arial"/>
          <w:b/>
          <w:bCs/>
        </w:rPr>
        <w:t>2.6. Data Validity Test</w:t>
      </w:r>
    </w:p>
    <w:p w14:paraId="2A30C47A" w14:textId="77777777" w:rsidR="005D50F4" w:rsidRPr="00D83747" w:rsidRDefault="005D50F4" w:rsidP="005D50F4">
      <w:pPr>
        <w:pStyle w:val="Body"/>
        <w:rPr>
          <w:rFonts w:ascii="Arial" w:hAnsi="Arial" w:cs="Arial"/>
          <w:lang w:val="en-ID"/>
        </w:rPr>
      </w:pPr>
      <w:r w:rsidRPr="0013518D">
        <w:rPr>
          <w:rFonts w:ascii="Arial" w:hAnsi="Arial" w:cs="Arial"/>
        </w:rPr>
        <w:t xml:space="preserve">To ensure the validity of the data, this study uses four criteria from </w:t>
      </w:r>
      <w:r>
        <w:rPr>
          <w:rFonts w:ascii="Arial" w:hAnsi="Arial" w:cs="Arial"/>
        </w:rPr>
        <w:fldChar w:fldCharType="begin" w:fldLock="1"/>
      </w:r>
      <w:r>
        <w:rPr>
          <w:rFonts w:ascii="Arial" w:hAnsi="Arial" w:cs="Arial"/>
        </w:rPr>
        <w:instrText>ADDIN CSL_CITATION {"citationItems":[{"id":"ITEM-1","itemData":{"ISSN":"1443-9883","author":[{"dropping-particle":"","family":"Enworo","given":"Oko Chima","non-dropping-particle":"","parse-names":false,"suffix":""}],"container-title":"Qualitative research journal","id":"ITEM-1","issue":"4","issued":{"date-parts":[["2023"]]},"page":"372-384","publisher":"Emerald Publishing Limited","title":"Application of Guba and Lincoln's parallel criteria to assess trustworthiness of qualitative research on indigenous social protection systems","type":"article-journal","volume":"23"},"uris":["http://www.mendeley.com/documents/?uuid=4cd69ccb-b45e-422e-adce-c7300cc5e926"]}],"mendeley":{"formattedCitation":"(Enworo, 2023)","plainTextFormattedCitation":"(Enworo, 2023)","previouslyFormattedCitation":"(Enworo, 2023)"},"properties":{"noteIndex":0},"schema":"https://github.com/citation-style-language/schema/raw/master/csl-citation.json"}</w:instrText>
      </w:r>
      <w:r>
        <w:rPr>
          <w:rFonts w:ascii="Arial" w:hAnsi="Arial" w:cs="Arial"/>
        </w:rPr>
        <w:fldChar w:fldCharType="separate"/>
      </w:r>
      <w:r w:rsidRPr="002F1A42">
        <w:rPr>
          <w:rFonts w:ascii="Arial" w:hAnsi="Arial" w:cs="Arial"/>
          <w:noProof/>
        </w:rPr>
        <w:t>(Enworo, 2023)</w:t>
      </w:r>
      <w:r>
        <w:rPr>
          <w:rFonts w:ascii="Arial" w:hAnsi="Arial" w:cs="Arial"/>
        </w:rPr>
        <w:fldChar w:fldCharType="end"/>
      </w:r>
      <w:r w:rsidRPr="0013518D">
        <w:rPr>
          <w:rFonts w:ascii="Arial" w:hAnsi="Arial" w:cs="Arial"/>
        </w:rPr>
        <w:t>that is:</w:t>
      </w:r>
    </w:p>
    <w:p w14:paraId="2BEE5184" w14:textId="77777777" w:rsidR="005D50F4" w:rsidRPr="0013518D" w:rsidRDefault="005D50F4" w:rsidP="005D50F4">
      <w:pPr>
        <w:pStyle w:val="Body"/>
        <w:numPr>
          <w:ilvl w:val="0"/>
          <w:numId w:val="1"/>
        </w:numPr>
        <w:rPr>
          <w:rFonts w:ascii="Arial" w:hAnsi="Arial" w:cs="Arial"/>
          <w:lang w:val="en-ID"/>
        </w:rPr>
      </w:pPr>
      <w:r w:rsidRPr="0013518D">
        <w:rPr>
          <w:rFonts w:ascii="Arial" w:hAnsi="Arial" w:cs="Arial"/>
        </w:rPr>
        <w:t>Credibility: done through triangulation of sources, methods, and time.</w:t>
      </w:r>
    </w:p>
    <w:p w14:paraId="70B9FC95" w14:textId="77777777" w:rsidR="005D50F4" w:rsidRPr="00D83747" w:rsidRDefault="005D50F4" w:rsidP="005D50F4">
      <w:pPr>
        <w:pStyle w:val="Body"/>
        <w:numPr>
          <w:ilvl w:val="0"/>
          <w:numId w:val="1"/>
        </w:numPr>
        <w:rPr>
          <w:rFonts w:ascii="Arial" w:hAnsi="Arial" w:cs="Arial"/>
          <w:lang w:val="en-ID"/>
        </w:rPr>
      </w:pPr>
      <w:r w:rsidRPr="0013518D">
        <w:rPr>
          <w:rFonts w:ascii="Arial" w:hAnsi="Arial" w:cs="Arial"/>
        </w:rPr>
        <w:t>Transferability: presents a detailed description so that the results of the research can be applied to similar contexts.</w:t>
      </w:r>
    </w:p>
    <w:p w14:paraId="2A1BD2D9" w14:textId="77777777" w:rsidR="005D50F4" w:rsidRPr="0013518D" w:rsidRDefault="005D50F4" w:rsidP="005D50F4">
      <w:pPr>
        <w:pStyle w:val="Body"/>
        <w:numPr>
          <w:ilvl w:val="0"/>
          <w:numId w:val="1"/>
        </w:numPr>
        <w:rPr>
          <w:rFonts w:ascii="Arial" w:hAnsi="Arial" w:cs="Arial"/>
          <w:lang w:val="en-ID"/>
        </w:rPr>
      </w:pPr>
      <w:r w:rsidRPr="0013518D">
        <w:rPr>
          <w:rFonts w:ascii="Arial" w:hAnsi="Arial" w:cs="Arial"/>
        </w:rPr>
        <w:t>Dependability: is carried out with a trail audit, where the researcher documents the entire research process.</w:t>
      </w:r>
    </w:p>
    <w:p w14:paraId="087485E8" w14:textId="77777777" w:rsidR="005D50F4" w:rsidRPr="002F1A42" w:rsidRDefault="005D50F4" w:rsidP="005D50F4">
      <w:pPr>
        <w:pStyle w:val="Body"/>
        <w:numPr>
          <w:ilvl w:val="0"/>
          <w:numId w:val="1"/>
        </w:numPr>
        <w:rPr>
          <w:rFonts w:ascii="Arial" w:hAnsi="Arial" w:cs="Arial"/>
          <w:lang w:val="en-ID"/>
        </w:rPr>
      </w:pPr>
      <w:r w:rsidRPr="0013518D">
        <w:rPr>
          <w:rFonts w:ascii="Arial" w:hAnsi="Arial" w:cs="Arial"/>
        </w:rPr>
        <w:t>Confirmability: ensuring that the research results are free from the researcher's personal bias through cross-checking with informants.</w:t>
      </w:r>
    </w:p>
    <w:p w14:paraId="7941DC29" w14:textId="77777777" w:rsidR="005D50F4" w:rsidRPr="00BE1E08" w:rsidRDefault="005D50F4" w:rsidP="005D50F4">
      <w:pPr>
        <w:pStyle w:val="Head1"/>
        <w:spacing w:after="0"/>
        <w:jc w:val="both"/>
        <w:rPr>
          <w:rFonts w:ascii="Arial" w:hAnsi="Arial" w:cs="Arial"/>
          <w:lang w:val="en-ID"/>
        </w:rPr>
      </w:pPr>
      <w:r w:rsidRPr="00BE1E08">
        <w:rPr>
          <w:rFonts w:ascii="Arial" w:hAnsi="Arial" w:cs="Arial"/>
        </w:rPr>
        <w:t>3. results and discussion</w:t>
      </w:r>
    </w:p>
    <w:p w14:paraId="6EA80AA7" w14:textId="77777777" w:rsidR="005D50F4" w:rsidRPr="00BE1E08" w:rsidRDefault="005D50F4" w:rsidP="005D50F4">
      <w:pPr>
        <w:pStyle w:val="Head1"/>
        <w:spacing w:after="0"/>
        <w:jc w:val="both"/>
        <w:rPr>
          <w:rFonts w:ascii="Arial" w:hAnsi="Arial" w:cs="Arial"/>
          <w:lang w:val="en-ID"/>
        </w:rPr>
      </w:pPr>
      <w:r w:rsidRPr="00BE1E08">
        <w:rPr>
          <w:rFonts w:ascii="Arial" w:hAnsi="Arial" w:cs="Arial"/>
        </w:rPr>
        <w:t>Research Results</w:t>
      </w:r>
    </w:p>
    <w:p w14:paraId="3FAD88F4" w14:textId="77777777" w:rsidR="005D50F4" w:rsidRPr="00BE1E08" w:rsidRDefault="005D50F4" w:rsidP="005D50F4">
      <w:pPr>
        <w:pStyle w:val="Head1"/>
        <w:spacing w:after="0"/>
        <w:jc w:val="both"/>
        <w:rPr>
          <w:rFonts w:ascii="Arial" w:hAnsi="Arial" w:cs="Arial"/>
          <w:lang w:val="en-ID"/>
        </w:rPr>
      </w:pPr>
    </w:p>
    <w:p w14:paraId="7F6BBBD9" w14:textId="77777777" w:rsidR="005D50F4" w:rsidRPr="009914B7" w:rsidRDefault="005D50F4" w:rsidP="005D50F4">
      <w:pPr>
        <w:pStyle w:val="Body"/>
        <w:spacing w:after="0"/>
        <w:rPr>
          <w:rFonts w:ascii="Arial" w:hAnsi="Arial" w:cs="Arial"/>
          <w:b/>
          <w:bCs/>
          <w:lang w:val="en-ID"/>
        </w:rPr>
      </w:pPr>
      <w:r w:rsidRPr="009914B7">
        <w:rPr>
          <w:rFonts w:ascii="Arial" w:hAnsi="Arial" w:cs="Arial"/>
          <w:b/>
          <w:bCs/>
        </w:rPr>
        <w:t>3.1. Teacher's Work Attitude and Performance</w:t>
      </w:r>
    </w:p>
    <w:p w14:paraId="63127169" w14:textId="77777777" w:rsidR="005D50F4" w:rsidRPr="00D83747" w:rsidRDefault="005D50F4" w:rsidP="005D50F4">
      <w:pPr>
        <w:pStyle w:val="Body"/>
        <w:spacing w:after="0"/>
        <w:rPr>
          <w:rFonts w:ascii="Arial" w:hAnsi="Arial" w:cs="Arial"/>
          <w:lang w:val="en-ID"/>
        </w:rPr>
      </w:pPr>
      <w:r w:rsidRPr="009914B7">
        <w:rPr>
          <w:rFonts w:ascii="Arial" w:hAnsi="Arial" w:cs="Arial"/>
        </w:rPr>
        <w:t>Based on the results of the interviews, teachers' work attitudes at MIN 6 Medan City are still diverse. Some teachers showed a positive attitude, such as being disciplined in class, preparing lesson plans, and actively participating in training. However, there are also teachers who arrive late, do not use learning media, and seem less enthusiastic in teaching.</w:t>
      </w:r>
    </w:p>
    <w:p w14:paraId="5595B377" w14:textId="77777777" w:rsidR="005D50F4" w:rsidRPr="00D83747" w:rsidRDefault="005D50F4" w:rsidP="005D50F4">
      <w:pPr>
        <w:pStyle w:val="Body"/>
        <w:spacing w:after="0"/>
        <w:rPr>
          <w:rFonts w:ascii="Arial" w:hAnsi="Arial" w:cs="Arial"/>
          <w:lang w:val="en-ID"/>
        </w:rPr>
      </w:pPr>
      <w:r w:rsidRPr="0013518D">
        <w:rPr>
          <w:rFonts w:ascii="Arial" w:hAnsi="Arial" w:cs="Arial"/>
        </w:rPr>
        <w:t>Interview with Teacher:</w:t>
      </w:r>
    </w:p>
    <w:p w14:paraId="6B12D2C4" w14:textId="77777777" w:rsidR="005D50F4" w:rsidRPr="00D83747" w:rsidRDefault="005D50F4" w:rsidP="005D50F4">
      <w:pPr>
        <w:pStyle w:val="Body"/>
        <w:spacing w:after="0"/>
        <w:rPr>
          <w:rFonts w:ascii="Arial" w:hAnsi="Arial" w:cs="Arial"/>
          <w:lang w:val="en-ID"/>
        </w:rPr>
      </w:pPr>
      <w:r w:rsidRPr="0013518D">
        <w:rPr>
          <w:rFonts w:ascii="Arial" w:hAnsi="Arial" w:cs="Arial"/>
        </w:rPr>
        <w:t>"I try to prepare lesson plans every week, but sometimes I still copy and paste from the previous year because there are many additional tasks."</w:t>
      </w:r>
    </w:p>
    <w:p w14:paraId="4C2C90AE" w14:textId="77777777" w:rsidR="005D50F4" w:rsidRPr="00D83747" w:rsidRDefault="005D50F4" w:rsidP="005D50F4">
      <w:pPr>
        <w:pStyle w:val="Body"/>
        <w:spacing w:after="0"/>
        <w:rPr>
          <w:rFonts w:ascii="Arial" w:hAnsi="Arial" w:cs="Arial"/>
          <w:lang w:val="en-ID"/>
        </w:rPr>
      </w:pPr>
      <w:r w:rsidRPr="0013518D">
        <w:rPr>
          <w:rFonts w:ascii="Arial" w:hAnsi="Arial" w:cs="Arial"/>
        </w:rPr>
        <w:t>Interview with Teacher:</w:t>
      </w:r>
    </w:p>
    <w:p w14:paraId="64B73734" w14:textId="77777777" w:rsidR="005D50F4" w:rsidRPr="00D83747" w:rsidRDefault="005D50F4" w:rsidP="005D50F4">
      <w:pPr>
        <w:pStyle w:val="Body"/>
        <w:spacing w:after="0"/>
        <w:rPr>
          <w:rFonts w:ascii="Arial" w:hAnsi="Arial" w:cs="Arial"/>
          <w:lang w:val="en-ID"/>
        </w:rPr>
      </w:pPr>
      <w:r w:rsidRPr="0013518D">
        <w:rPr>
          <w:rFonts w:ascii="Arial" w:hAnsi="Arial" w:cs="Arial"/>
        </w:rPr>
        <w:t>"Sometimes we are less enthusiastic because the honorary salary is small, so if there are other jobs outside, it is preferred."</w:t>
      </w:r>
    </w:p>
    <w:p w14:paraId="63CDB77B" w14:textId="77777777" w:rsidR="005D50F4" w:rsidRPr="00D83747" w:rsidRDefault="005D50F4" w:rsidP="005D50F4">
      <w:pPr>
        <w:pStyle w:val="Body"/>
        <w:spacing w:after="0"/>
        <w:rPr>
          <w:rFonts w:ascii="Arial" w:hAnsi="Arial" w:cs="Arial"/>
          <w:lang w:val="en-ID"/>
        </w:rPr>
      </w:pPr>
      <w:r w:rsidRPr="0013518D">
        <w:rPr>
          <w:rFonts w:ascii="Arial" w:hAnsi="Arial" w:cs="Arial"/>
        </w:rPr>
        <w:t>This shows that work attitudes are greatly influenced by working conditions, rewards, and teacher motivation. Teachers with a positive work attitude are more committed to carrying out their duties, while teachers who are less disciplined have an impact on reducing the quality of learning.</w:t>
      </w:r>
    </w:p>
    <w:p w14:paraId="6604D19B" w14:textId="77777777" w:rsidR="005D50F4" w:rsidRPr="00D83747" w:rsidRDefault="005D50F4" w:rsidP="005D50F4">
      <w:pPr>
        <w:pStyle w:val="Body"/>
        <w:rPr>
          <w:rFonts w:ascii="Arial" w:hAnsi="Arial" w:cs="Arial"/>
          <w:lang w:val="en-ID"/>
        </w:rPr>
      </w:pPr>
    </w:p>
    <w:p w14:paraId="61EA2509" w14:textId="77777777" w:rsidR="005D50F4" w:rsidRPr="00D83747" w:rsidRDefault="005D50F4" w:rsidP="005D50F4">
      <w:pPr>
        <w:pStyle w:val="Body"/>
        <w:spacing w:after="0"/>
        <w:rPr>
          <w:rFonts w:ascii="Arial" w:hAnsi="Arial" w:cs="Arial"/>
          <w:b/>
          <w:bCs/>
          <w:lang w:val="en-ID"/>
        </w:rPr>
      </w:pPr>
      <w:r>
        <w:rPr>
          <w:rFonts w:ascii="Arial" w:hAnsi="Arial" w:cs="Arial"/>
          <w:b/>
          <w:bCs/>
        </w:rPr>
        <w:lastRenderedPageBreak/>
        <w:t>3.2. Teachers' Commitment to Madrasah and Its Impact on Performance</w:t>
      </w:r>
    </w:p>
    <w:p w14:paraId="6E9BC287" w14:textId="77777777" w:rsidR="005D50F4" w:rsidRPr="00D83747" w:rsidRDefault="005D50F4" w:rsidP="005D50F4">
      <w:pPr>
        <w:pStyle w:val="Body"/>
        <w:spacing w:after="0"/>
        <w:rPr>
          <w:rFonts w:ascii="Arial" w:hAnsi="Arial" w:cs="Arial"/>
          <w:lang w:val="en-ID"/>
        </w:rPr>
      </w:pPr>
      <w:r w:rsidRPr="0013518D">
        <w:rPr>
          <w:rFonts w:ascii="Arial" w:hAnsi="Arial" w:cs="Arial"/>
        </w:rPr>
        <w:t>The commitment of teachers in MIN 6 Medan City also varies. Some senior teachers have high loyalty, as evidenced by their dedication despite the limitations of facilities. However, some young teachers still tend to view this profession as a temporary job.</w:t>
      </w:r>
    </w:p>
    <w:p w14:paraId="6882A356" w14:textId="77777777" w:rsidR="005D50F4" w:rsidRPr="00D83747" w:rsidRDefault="005D50F4" w:rsidP="005D50F4">
      <w:pPr>
        <w:pStyle w:val="Body"/>
        <w:spacing w:after="0"/>
        <w:rPr>
          <w:rFonts w:ascii="Arial" w:hAnsi="Arial" w:cs="Arial"/>
          <w:b/>
          <w:bCs/>
          <w:lang w:val="en-ID"/>
        </w:rPr>
      </w:pPr>
      <w:r w:rsidRPr="0013518D">
        <w:rPr>
          <w:rFonts w:ascii="Arial" w:hAnsi="Arial" w:cs="Arial"/>
          <w:b/>
          <w:bCs/>
        </w:rPr>
        <w:t>Interview with the Head of the Madrasah:</w:t>
      </w:r>
    </w:p>
    <w:p w14:paraId="76C10277" w14:textId="77777777" w:rsidR="005D50F4" w:rsidRPr="00D83747" w:rsidRDefault="005D50F4" w:rsidP="005D50F4">
      <w:pPr>
        <w:pStyle w:val="Body"/>
        <w:spacing w:after="0"/>
        <w:rPr>
          <w:rFonts w:ascii="Arial" w:hAnsi="Arial" w:cs="Arial"/>
          <w:lang w:val="en-ID"/>
        </w:rPr>
      </w:pPr>
      <w:r w:rsidRPr="0013518D">
        <w:rPr>
          <w:rFonts w:ascii="Arial" w:hAnsi="Arial" w:cs="Arial"/>
        </w:rPr>
        <w:t>"We see that there are teachers who are really loyal, they are active in guiding students even outside of class hours. But there are also those who only teach according to the hour, without any additional effort."</w:t>
      </w:r>
    </w:p>
    <w:p w14:paraId="65888278" w14:textId="77777777" w:rsidR="005D50F4" w:rsidRPr="00D83747" w:rsidRDefault="005D50F4" w:rsidP="005D50F4">
      <w:pPr>
        <w:pStyle w:val="Body"/>
        <w:spacing w:after="0"/>
        <w:rPr>
          <w:rFonts w:ascii="Arial" w:hAnsi="Arial" w:cs="Arial"/>
          <w:b/>
          <w:bCs/>
          <w:lang w:val="en-ID"/>
        </w:rPr>
      </w:pPr>
      <w:r w:rsidRPr="0013518D">
        <w:rPr>
          <w:rFonts w:ascii="Arial" w:hAnsi="Arial" w:cs="Arial"/>
          <w:b/>
          <w:bCs/>
        </w:rPr>
        <w:t>Interview with Teacher:</w:t>
      </w:r>
    </w:p>
    <w:p w14:paraId="41021D85" w14:textId="77777777" w:rsidR="005D50F4" w:rsidRPr="00D83747" w:rsidRDefault="005D50F4" w:rsidP="005D50F4">
      <w:pPr>
        <w:pStyle w:val="Body"/>
        <w:spacing w:after="0"/>
        <w:rPr>
          <w:rFonts w:ascii="Arial" w:hAnsi="Arial" w:cs="Arial"/>
          <w:lang w:val="en-ID"/>
        </w:rPr>
      </w:pPr>
      <w:r w:rsidRPr="0013518D">
        <w:rPr>
          <w:rFonts w:ascii="Arial" w:hAnsi="Arial" w:cs="Arial"/>
        </w:rPr>
        <w:t>"I've been here for 15 years, and I feel like this madrasah is part of my life. Therefore, I always try to be on time and carry out my responsibilities."</w:t>
      </w:r>
    </w:p>
    <w:p w14:paraId="09334EB0" w14:textId="77777777" w:rsidR="005D50F4" w:rsidRPr="00D83747" w:rsidRDefault="005D50F4" w:rsidP="005D50F4">
      <w:pPr>
        <w:pStyle w:val="Body"/>
        <w:spacing w:after="0"/>
        <w:rPr>
          <w:rFonts w:ascii="Arial" w:hAnsi="Arial" w:cs="Arial"/>
          <w:lang w:val="en-ID"/>
        </w:rPr>
      </w:pPr>
      <w:r w:rsidRPr="0013518D">
        <w:rPr>
          <w:rFonts w:ascii="Arial" w:hAnsi="Arial" w:cs="Arial"/>
        </w:rPr>
        <w:t>These findings show that commitment is closely related to work tenure, experience, and internal motivation. High commitment is directly proportional to teacher performance, especially in responsibility, discipline, and loyalty.</w:t>
      </w:r>
    </w:p>
    <w:p w14:paraId="105E6179" w14:textId="77777777" w:rsidR="005D50F4" w:rsidRPr="00D83747" w:rsidRDefault="005D50F4" w:rsidP="005D50F4">
      <w:pPr>
        <w:pStyle w:val="Body"/>
        <w:spacing w:after="0"/>
        <w:rPr>
          <w:rFonts w:ascii="Arial" w:hAnsi="Arial" w:cs="Arial"/>
          <w:lang w:val="en-ID"/>
        </w:rPr>
      </w:pPr>
    </w:p>
    <w:p w14:paraId="0FCE26E4" w14:textId="77777777" w:rsidR="005D50F4" w:rsidRPr="00D83747" w:rsidRDefault="005D50F4" w:rsidP="005D50F4">
      <w:pPr>
        <w:pStyle w:val="Body"/>
        <w:spacing w:after="0"/>
        <w:rPr>
          <w:rFonts w:ascii="Arial" w:hAnsi="Arial" w:cs="Arial"/>
          <w:b/>
          <w:bCs/>
          <w:lang w:val="en-ID"/>
        </w:rPr>
      </w:pPr>
      <w:r>
        <w:rPr>
          <w:rFonts w:ascii="Arial" w:hAnsi="Arial" w:cs="Arial"/>
          <w:b/>
          <w:bCs/>
        </w:rPr>
        <w:t>3.3. Academic Supervision of Madrasah Heads</w:t>
      </w:r>
    </w:p>
    <w:p w14:paraId="72B6BAB0" w14:textId="77777777" w:rsidR="005D50F4" w:rsidRPr="00D83747" w:rsidRDefault="005D50F4" w:rsidP="005D50F4">
      <w:pPr>
        <w:pStyle w:val="Body"/>
        <w:spacing w:after="0"/>
        <w:rPr>
          <w:rFonts w:ascii="Arial" w:hAnsi="Arial" w:cs="Arial"/>
          <w:lang w:val="en-ID"/>
        </w:rPr>
      </w:pPr>
      <w:r w:rsidRPr="0013518D">
        <w:rPr>
          <w:rFonts w:ascii="Arial" w:hAnsi="Arial" w:cs="Arial"/>
        </w:rPr>
        <w:t>Academic supervision carried out by the head of the madrasah at MIN 6 Medan City is still a formality, especially in the form of class observation. However, the follow-up from supervision has not been optimal. Some teachers feel that they have not received in-depth guidance after supervision.</w:t>
      </w:r>
    </w:p>
    <w:p w14:paraId="6724E52D" w14:textId="77777777" w:rsidR="005D50F4" w:rsidRPr="00D83747" w:rsidRDefault="005D50F4" w:rsidP="005D50F4">
      <w:pPr>
        <w:pStyle w:val="Body"/>
        <w:spacing w:after="0"/>
        <w:rPr>
          <w:rFonts w:ascii="Arial" w:hAnsi="Arial" w:cs="Arial"/>
          <w:b/>
          <w:bCs/>
          <w:lang w:val="en-ID"/>
        </w:rPr>
      </w:pPr>
      <w:r w:rsidRPr="0013518D">
        <w:rPr>
          <w:rFonts w:ascii="Arial" w:hAnsi="Arial" w:cs="Arial"/>
          <w:b/>
          <w:bCs/>
        </w:rPr>
        <w:t>Interview with Teacher:</w:t>
      </w:r>
    </w:p>
    <w:p w14:paraId="0D78D747" w14:textId="77777777" w:rsidR="005D50F4" w:rsidRPr="00D83747" w:rsidRDefault="005D50F4" w:rsidP="005D50F4">
      <w:pPr>
        <w:pStyle w:val="Body"/>
        <w:spacing w:after="0"/>
        <w:rPr>
          <w:rFonts w:ascii="Arial" w:hAnsi="Arial" w:cs="Arial"/>
          <w:lang w:val="en-ID"/>
        </w:rPr>
      </w:pPr>
      <w:r w:rsidRPr="0013518D">
        <w:rPr>
          <w:rFonts w:ascii="Arial" w:hAnsi="Arial" w:cs="Arial"/>
        </w:rPr>
        <w:t>"Supervision is there, usually the head of the madrasah enters the class when we teach. But after that, the feedback is not clear, it's just general."</w:t>
      </w:r>
    </w:p>
    <w:p w14:paraId="6FE76FCB" w14:textId="77777777" w:rsidR="005D50F4" w:rsidRPr="00D83747" w:rsidRDefault="005D50F4" w:rsidP="005D50F4">
      <w:pPr>
        <w:pStyle w:val="Body"/>
        <w:spacing w:after="0"/>
        <w:rPr>
          <w:rFonts w:ascii="Arial" w:hAnsi="Arial" w:cs="Arial"/>
          <w:b/>
          <w:bCs/>
          <w:lang w:val="en-ID"/>
        </w:rPr>
      </w:pPr>
      <w:r w:rsidRPr="0013518D">
        <w:rPr>
          <w:rFonts w:ascii="Arial" w:hAnsi="Arial" w:cs="Arial"/>
          <w:b/>
          <w:bCs/>
        </w:rPr>
        <w:t>Interview with the Head of the Madrasah:</w:t>
      </w:r>
    </w:p>
    <w:p w14:paraId="1CB8B702" w14:textId="77777777" w:rsidR="005D50F4" w:rsidRPr="00D83747" w:rsidRDefault="005D50F4" w:rsidP="005D50F4">
      <w:pPr>
        <w:pStyle w:val="Body"/>
        <w:spacing w:after="0"/>
        <w:rPr>
          <w:rFonts w:ascii="Arial" w:hAnsi="Arial" w:cs="Arial"/>
          <w:lang w:val="en-ID"/>
        </w:rPr>
      </w:pPr>
      <w:r w:rsidRPr="0013518D">
        <w:rPr>
          <w:rFonts w:ascii="Arial" w:hAnsi="Arial" w:cs="Arial"/>
        </w:rPr>
        <w:t>"We try to supervise according to schedule, but indeed time constraints make us unable to provide intensive follow-up guidance."</w:t>
      </w:r>
    </w:p>
    <w:p w14:paraId="75518FBB" w14:textId="77777777" w:rsidR="005D50F4" w:rsidRPr="00D83747" w:rsidRDefault="005D50F4" w:rsidP="005D50F4">
      <w:pPr>
        <w:pStyle w:val="Body"/>
        <w:spacing w:after="0"/>
        <w:rPr>
          <w:rFonts w:ascii="Arial" w:hAnsi="Arial" w:cs="Arial"/>
          <w:lang w:val="en-ID"/>
        </w:rPr>
      </w:pPr>
      <w:r w:rsidRPr="0013518D">
        <w:rPr>
          <w:rFonts w:ascii="Arial" w:hAnsi="Arial" w:cs="Arial"/>
        </w:rPr>
        <w:t>This shows that academic supervision is already underway, but it needs to be strengthened in the aspects of mentoring, providing feedback, and continuous evaluation.</w:t>
      </w:r>
    </w:p>
    <w:p w14:paraId="5503E820" w14:textId="77777777" w:rsidR="005D50F4" w:rsidRPr="00D83747" w:rsidRDefault="005D50F4" w:rsidP="005D50F4">
      <w:pPr>
        <w:pStyle w:val="Body"/>
        <w:spacing w:after="0"/>
        <w:rPr>
          <w:rFonts w:ascii="Arial" w:hAnsi="Arial" w:cs="Arial"/>
          <w:b/>
          <w:bCs/>
          <w:lang w:val="en-ID"/>
        </w:rPr>
      </w:pPr>
    </w:p>
    <w:p w14:paraId="11ED02BF" w14:textId="77777777" w:rsidR="005D50F4" w:rsidRPr="00D83747" w:rsidRDefault="005D50F4" w:rsidP="005D50F4">
      <w:pPr>
        <w:pStyle w:val="Body"/>
        <w:spacing w:after="0"/>
        <w:rPr>
          <w:rFonts w:ascii="Arial" w:hAnsi="Arial" w:cs="Arial"/>
          <w:b/>
          <w:bCs/>
          <w:lang w:val="en-ID"/>
        </w:rPr>
      </w:pPr>
      <w:r>
        <w:rPr>
          <w:rFonts w:ascii="Arial" w:hAnsi="Arial" w:cs="Arial"/>
          <w:b/>
          <w:bCs/>
        </w:rPr>
        <w:t>3.4. Combination of Work Attitude, Commitment, and Academic Supervision on Teacher Performance</w:t>
      </w:r>
    </w:p>
    <w:p w14:paraId="4C8F1B2C" w14:textId="77777777" w:rsidR="005D50F4" w:rsidRPr="00D83747" w:rsidRDefault="005D50F4" w:rsidP="005D50F4">
      <w:pPr>
        <w:pStyle w:val="Body"/>
        <w:spacing w:after="0"/>
        <w:rPr>
          <w:rFonts w:ascii="Arial" w:hAnsi="Arial" w:cs="Arial"/>
          <w:lang w:val="en-ID"/>
        </w:rPr>
      </w:pPr>
      <w:r w:rsidRPr="0013518D">
        <w:rPr>
          <w:rFonts w:ascii="Arial" w:hAnsi="Arial" w:cs="Arial"/>
        </w:rPr>
        <w:t>The results of the data triangulation showed that teacher performance would improve if all three aspects — positive work attitude, high commitment, and effective academic supervision — were present simultaneously. Teachers with a good work attitude and high commitment will be more easily directed by academic supervision, so that performance increases significantly.</w:t>
      </w:r>
    </w:p>
    <w:p w14:paraId="29125342" w14:textId="77777777" w:rsidR="005D50F4" w:rsidRPr="00D83747" w:rsidRDefault="005D50F4" w:rsidP="005D50F4">
      <w:pPr>
        <w:pStyle w:val="Body"/>
        <w:spacing w:after="0"/>
        <w:rPr>
          <w:rFonts w:ascii="Arial" w:hAnsi="Arial" w:cs="Arial"/>
          <w:lang w:val="en-ID"/>
        </w:rPr>
      </w:pPr>
      <w:r w:rsidRPr="0013518D">
        <w:rPr>
          <w:rFonts w:ascii="Arial" w:hAnsi="Arial" w:cs="Arial"/>
        </w:rPr>
        <w:t>On the other hand, teachers with low work attitudes and weak commitment are difficult to improve even if supervision is carried out. This reinforces the finding that performance improvement strategies should be integrative.</w:t>
      </w:r>
    </w:p>
    <w:p w14:paraId="3F10D083" w14:textId="77777777" w:rsidR="005D50F4" w:rsidRPr="00D83747" w:rsidRDefault="005D50F4" w:rsidP="005D50F4">
      <w:pPr>
        <w:pStyle w:val="Body"/>
        <w:spacing w:after="0"/>
        <w:rPr>
          <w:rFonts w:ascii="Arial" w:hAnsi="Arial" w:cs="Arial"/>
          <w:lang w:val="en-ID"/>
        </w:rPr>
      </w:pPr>
    </w:p>
    <w:p w14:paraId="031BFAA6" w14:textId="77777777" w:rsidR="005D50F4" w:rsidRPr="00D83747" w:rsidRDefault="005D50F4" w:rsidP="005D50F4">
      <w:pPr>
        <w:pStyle w:val="Body"/>
        <w:spacing w:after="0"/>
        <w:rPr>
          <w:rFonts w:ascii="Arial" w:hAnsi="Arial" w:cs="Arial"/>
          <w:b/>
          <w:bCs/>
          <w:lang w:val="en-ID"/>
        </w:rPr>
      </w:pPr>
      <w:r w:rsidRPr="0013518D">
        <w:rPr>
          <w:rFonts w:ascii="Arial" w:hAnsi="Arial" w:cs="Arial"/>
          <w:b/>
          <w:bCs/>
        </w:rPr>
        <w:t>DISCUSSION</w:t>
      </w:r>
    </w:p>
    <w:p w14:paraId="636B699A" w14:textId="77777777" w:rsidR="005D50F4" w:rsidRPr="00D83747" w:rsidRDefault="005D50F4" w:rsidP="005D50F4">
      <w:pPr>
        <w:pStyle w:val="Body"/>
        <w:rPr>
          <w:rFonts w:ascii="Arial" w:hAnsi="Arial" w:cs="Arial"/>
          <w:b/>
          <w:bCs/>
          <w:lang w:val="en-ID"/>
        </w:rPr>
      </w:pPr>
      <w:r w:rsidRPr="005F5C69">
        <w:rPr>
          <w:rFonts w:ascii="Arial" w:hAnsi="Arial" w:cs="Arial"/>
          <w:b/>
          <w:bCs/>
        </w:rPr>
        <w:t>The Influence of Work Attitude on Teacher Performance</w:t>
      </w:r>
    </w:p>
    <w:p w14:paraId="2ABF14BD" w14:textId="77777777" w:rsidR="005D50F4" w:rsidRPr="00D83747" w:rsidRDefault="005D50F4" w:rsidP="005D50F4">
      <w:pPr>
        <w:pStyle w:val="Body"/>
        <w:rPr>
          <w:rFonts w:ascii="Arial" w:hAnsi="Arial" w:cs="Arial"/>
          <w:b/>
          <w:bCs/>
          <w:lang w:val="en-ID"/>
        </w:rPr>
      </w:pPr>
      <w:r w:rsidRPr="005F5C69">
        <w:rPr>
          <w:rFonts w:ascii="Arial" w:hAnsi="Arial" w:cs="Arial"/>
        </w:rPr>
        <w:t xml:space="preserve">The results of the study show that teachers' work attitudes in MIN 6 Medan City still vary. Some teachers have a positive work attitude such as discipline, honesty, and responsibility in preparing learning tools. However, teachers are still found who are relaxed, lack discipline, and lack initiative. This condition is in line with </w:t>
      </w:r>
      <w:r>
        <w:rPr>
          <w:rFonts w:ascii="Arial" w:hAnsi="Arial" w:cs="Arial"/>
        </w:rPr>
        <w:fldChar w:fldCharType="begin" w:fldLock="1"/>
      </w:r>
      <w:r>
        <w:rPr>
          <w:rFonts w:ascii="Arial" w:hAnsi="Arial" w:cs="Arial"/>
        </w:rPr>
        <w:instrText>ADDIN CSL_CITATION {"citationItems":[{"id":"ITEM-1","itemData":{"ISBN":"1003009581","author":[{"dropping-particle":"","family":"Wagner III","given":"John A","non-dropping-particle":"","parse-names":false,"suffix":""},{"dropping-particle":"","family":"Hollenbeck","given":"John R","non-dropping-particle":"","parse-names":false,"suffix":""}],"id":"ITEM-1","issued":{"date-parts":[["2020"]]},"publisher":"Routledge","title":"Organizational behavior: Securing competitive advantage","type":"book"},"uris":["http://www.mendeley.com/documents/?uuid=cb0a625a-ce0c-4fb1-9802-d0ecdcfa913d"]}],"mendeley":{"formattedCitation":"(Wagner III &amp; Hollenbeck, 2020)","plainTextFormattedCitation":"(Wagner III &amp; Hollenbeck, 2020)","previouslyFormattedCitation":"(Wagner III &amp; Hollenbeck, 2020)"},"properties":{"noteIndex":0},"schema":"https://github.com/citation-style-language/schema/raw/master/csl-citation.json"}</w:instrText>
      </w:r>
      <w:r>
        <w:rPr>
          <w:rFonts w:ascii="Arial" w:hAnsi="Arial" w:cs="Arial"/>
        </w:rPr>
        <w:fldChar w:fldCharType="separate"/>
      </w:r>
      <w:r w:rsidRPr="002F1A42">
        <w:rPr>
          <w:rFonts w:ascii="Arial" w:hAnsi="Arial" w:cs="Arial"/>
          <w:noProof/>
        </w:rPr>
        <w:t>(Wagner III &amp; Hollenbeck, 2020)</w:t>
      </w:r>
      <w:r>
        <w:rPr>
          <w:rFonts w:ascii="Arial" w:hAnsi="Arial" w:cs="Arial"/>
        </w:rPr>
        <w:fldChar w:fldCharType="end"/>
      </w:r>
      <w:r w:rsidRPr="005F5C69">
        <w:rPr>
          <w:rFonts w:ascii="Arial" w:hAnsi="Arial" w:cs="Arial"/>
        </w:rPr>
        <w:t xml:space="preserve"> which states that work attitude is a reflection of satisfaction, involvement, and commitment in work. Teachers who are satisfied and have a positive work attitude will show disciplined and productive behavior, while teachers with negative work attitudes tend to be less than optimal.</w:t>
      </w:r>
    </w:p>
    <w:p w14:paraId="7F8B4E54" w14:textId="77777777" w:rsidR="005D50F4" w:rsidRPr="00D83747" w:rsidRDefault="005D50F4" w:rsidP="005D50F4">
      <w:pPr>
        <w:pStyle w:val="Body"/>
        <w:rPr>
          <w:rFonts w:ascii="Arial" w:hAnsi="Arial" w:cs="Arial"/>
          <w:b/>
          <w:bCs/>
          <w:lang w:val="en-ID"/>
        </w:rPr>
      </w:pPr>
      <w:r w:rsidRPr="005F5C69">
        <w:rPr>
          <w:rFonts w:ascii="Arial" w:hAnsi="Arial" w:cs="Arial"/>
        </w:rPr>
        <w:t xml:space="preserve">These findings are reinforced by </w:t>
      </w:r>
      <w:r>
        <w:rPr>
          <w:rFonts w:ascii="Arial" w:hAnsi="Arial" w:cs="Arial"/>
        </w:rPr>
        <w:fldChar w:fldCharType="begin" w:fldLock="1"/>
      </w:r>
      <w:r>
        <w:rPr>
          <w:rFonts w:ascii="Arial" w:hAnsi="Arial" w:cs="Arial"/>
        </w:rPr>
        <w:instrText>ADDIN CSL_CITATION {"citationItems":[{"id":"ITEM-1","itemData":{"ISSN":"2181-0842","author":[{"dropping-particle":"","family":"Kilag","given":"Osias Kit T","non-dropping-particle":"","parse-names":false,"suffix":""},{"dropping-particle":"","family":"Uy","given":"Francisca T","non-dropping-particle":"","parse-names":false,"suffix":""},{"dropping-particle":"","family":"Calledo","given":"Ma Felina S","non-dropping-particle":"","parse-names":false,"suffix":""},{"dropping-particle":"Dela","family":"Cerna","given":"Yolanda T","non-dropping-particle":"","parse-names":false,"suffix":""},{"dropping-particle":"","family":"Villanueva","given":"Khen M","non-dropping-particle":"","parse-names":false,"suffix":""},{"dropping-particle":"","family":"Angtud","given":"Neil Andrian A","non-dropping-particle":"","parse-names":false,"suffix":""}],"container-title":"Science and Education","id":"ITEM-1","issue":"7","issued":{"date-parts":[["2023"]]},"page":"415-429","publisher":"ООО «Open science»","title":"Quality performance of teachers: work environment, work attitude, and principal supervision: qualitative investigation","type":"article-journal","volume":"4"},"uris":["http://www.mendeley.com/documents/?uuid=517807dd-2cae-44f7-bf7d-f0701d22f1be"]}],"mendeley":{"formattedCitation":"(Kilag et al., 2023)","plainTextFormattedCitation":"(Kilag et al., 2023)","previouslyFormattedCitation":"(Kilag et al., 2023)"},"properties":{"noteIndex":0},"schema":"https://github.com/citation-style-language/schema/raw/master/csl-citation.json"}</w:instrText>
      </w:r>
      <w:r>
        <w:rPr>
          <w:rFonts w:ascii="Arial" w:hAnsi="Arial" w:cs="Arial"/>
        </w:rPr>
        <w:fldChar w:fldCharType="separate"/>
      </w:r>
      <w:r w:rsidRPr="009914B7">
        <w:rPr>
          <w:rFonts w:ascii="Arial" w:hAnsi="Arial" w:cs="Arial"/>
          <w:noProof/>
        </w:rPr>
        <w:t>(Kilag et al., 2023)</w:t>
      </w:r>
      <w:r>
        <w:rPr>
          <w:rFonts w:ascii="Arial" w:hAnsi="Arial" w:cs="Arial"/>
        </w:rPr>
        <w:fldChar w:fldCharType="end"/>
      </w:r>
      <w:r w:rsidRPr="005F5C69">
        <w:rPr>
          <w:rFonts w:ascii="Arial" w:hAnsi="Arial" w:cs="Arial"/>
        </w:rPr>
        <w:t xml:space="preserve"> which explains that work attitude is an indicator of smooth work. If teachers have a good work attitude, then learning will run effectively. However, if the work attitude is bad, then learning will be hindered. This can be </w:t>
      </w:r>
      <w:r w:rsidRPr="005F5C69">
        <w:rPr>
          <w:rFonts w:ascii="Arial" w:hAnsi="Arial" w:cs="Arial"/>
        </w:rPr>
        <w:lastRenderedPageBreak/>
        <w:t>seen in MIN 6 Medan City, where teachers who are disciplined in preparing lesson plans and present on time provide more effective learning than teachers who often neglect their duties. Thus, the results support the theory that work attitude is one of the main factors that affect performance.</w:t>
      </w:r>
    </w:p>
    <w:p w14:paraId="1E48EB26" w14:textId="77777777" w:rsidR="005D50F4" w:rsidRPr="00D83747" w:rsidRDefault="005D50F4" w:rsidP="005D50F4">
      <w:pPr>
        <w:pStyle w:val="Body"/>
        <w:rPr>
          <w:rFonts w:ascii="Arial" w:hAnsi="Arial" w:cs="Arial"/>
          <w:b/>
          <w:bCs/>
          <w:lang w:val="en-ID"/>
        </w:rPr>
      </w:pPr>
      <w:r w:rsidRPr="005F5C69">
        <w:rPr>
          <w:rFonts w:ascii="Arial" w:hAnsi="Arial" w:cs="Arial"/>
          <w:b/>
          <w:bCs/>
        </w:rPr>
        <w:t>The Effect of Work Commitment on Teacher Performance</w:t>
      </w:r>
    </w:p>
    <w:p w14:paraId="6E71C361" w14:textId="77777777" w:rsidR="005D50F4" w:rsidRPr="00D83747" w:rsidRDefault="005D50F4" w:rsidP="005D50F4">
      <w:pPr>
        <w:pStyle w:val="Body"/>
        <w:rPr>
          <w:rFonts w:ascii="Arial" w:hAnsi="Arial" w:cs="Arial"/>
          <w:lang w:val="en-ID"/>
        </w:rPr>
      </w:pPr>
      <w:r w:rsidRPr="005F5C69">
        <w:rPr>
          <w:rFonts w:ascii="Arial" w:hAnsi="Arial" w:cs="Arial"/>
        </w:rPr>
        <w:t xml:space="preserve">The research found that teachers' work commitments in MIN 6 Medan City are also diverse. Senior teachers with long working periods generally have high commitment, strong loyalty, and responsibility in carrying out their duties. On the other hand, young or honorary teachers still show fluctuating commitments. This is in line with </w:t>
      </w:r>
      <w:r>
        <w:rPr>
          <w:rFonts w:ascii="Arial" w:hAnsi="Arial" w:cs="Arial"/>
        </w:rPr>
        <w:fldChar w:fldCharType="begin" w:fldLock="1"/>
      </w:r>
      <w:r>
        <w:rPr>
          <w:rFonts w:ascii="Arial" w:hAnsi="Arial" w:cs="Arial"/>
        </w:rPr>
        <w:instrText>ADDIN CSL_CITATION {"citationItems":[{"id":"ITEM-1","itemData":{"ISSN":"2774-8804","author":[{"dropping-particle":"","family":"Raharjo","given":"Santosa Budi","non-dropping-particle":"","parse-names":false,"suffix":""},{"dropping-particle":"","family":"Masahere","given":"Usran","non-dropping-particle":"","parse-names":false,"suffix":""},{"dropping-particle":"","family":"Widodo","given":"Wahyu","non-dropping-particle":"","parse-names":false,"suffix":""}],"container-title":"Entrepreneurship Bisnis Manajemen Akuntansi (E-BISMA)","id":"ITEM-1","issued":{"date-parts":[["2023"]]},"page":"143-156","title":"Komitmen organisasi sebagai strategi peningkatan kinerja dan loyalitas karyawan: studi tinjauan literatur","type":"article-journal"},"uris":["http://www.mendeley.com/documents/?uuid=9b0e662f-01a2-4394-ba9e-078c174b8830"]}],"mendeley":{"formattedCitation":"(Raharjo et al., 2023)","plainTextFormattedCitation":"(Raharjo et al., 2023)","previouslyFormattedCitation":"(Raharjo et al., 2023)"},"properties":{"noteIndex":0},"schema":"https://github.com/citation-style-language/schema/raw/master/csl-citation.json"}</w:instrText>
      </w:r>
      <w:r>
        <w:rPr>
          <w:rFonts w:ascii="Arial" w:hAnsi="Arial" w:cs="Arial"/>
        </w:rPr>
        <w:fldChar w:fldCharType="separate"/>
      </w:r>
      <w:r w:rsidRPr="009914B7">
        <w:rPr>
          <w:rFonts w:ascii="Arial" w:hAnsi="Arial" w:cs="Arial"/>
          <w:noProof/>
        </w:rPr>
        <w:t>(Raharjo et al., 2023)</w:t>
      </w:r>
      <w:r>
        <w:rPr>
          <w:rFonts w:ascii="Arial" w:hAnsi="Arial" w:cs="Arial"/>
        </w:rPr>
        <w:fldChar w:fldCharType="end"/>
      </w:r>
      <w:r w:rsidRPr="009914B7">
        <w:rPr>
          <w:rFonts w:ascii="Arial" w:hAnsi="Arial" w:cs="Arial"/>
        </w:rPr>
        <w:t xml:space="preserve"> which defines commitment as an individual's willingness to work hard and stay true to the organization's goals.</w:t>
      </w:r>
    </w:p>
    <w:p w14:paraId="1D615162" w14:textId="77777777" w:rsidR="005D50F4" w:rsidRPr="00D83747" w:rsidRDefault="005D50F4" w:rsidP="005D50F4">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author":[{"dropping-particle":"","family":"Dwiyanti","given":"Retno","non-dropping-particle":"","parse-names":false,"suffix":""},{"dropping-particle":"","family":"Rozana","given":"Maryam","non-dropping-particle":"","parse-names":false,"suffix":""},{"dropping-particle":"","family":"Na’imah","given":"Tri","non-dropping-particle":"","parse-names":false,"suffix":""},{"dropping-particle":"","family":"Rafiyana","given":"G","non-dropping-particle":"","parse-names":false,"suffix":""}],"container-title":"Social Values &amp; Society (SVS)","id":"ITEM-1","issue":"2","issued":{"date-parts":[["2022"]]},"page":"30-36","publisher":"Zibeline International Publishing","title":"Turnover intentions on teachers in Indonesia: The role of affective commitment, continuance commitment, and normative commitment","type":"article-journal","volume":"4"},"uris":["http://www.mendeley.com/documents/?uuid=4b5347d9-30fd-48e9-bb9e-60f8b341eea2"]}],"mendeley":{"formattedCitation":"(Dwiyanti et al., 2022)","plainTextFormattedCitation":"(Dwiyanti et al., 2022)","previouslyFormattedCitation":"(Dwiyanti et al., 2022)"},"properties":{"noteIndex":0},"schema":"https://github.com/citation-style-language/schema/raw/master/csl-citation.json"}</w:instrText>
      </w:r>
      <w:r>
        <w:rPr>
          <w:rFonts w:ascii="Arial" w:hAnsi="Arial" w:cs="Arial"/>
        </w:rPr>
        <w:fldChar w:fldCharType="separate"/>
      </w:r>
      <w:r w:rsidRPr="009914B7">
        <w:rPr>
          <w:rFonts w:ascii="Arial" w:hAnsi="Arial" w:cs="Arial"/>
          <w:noProof/>
        </w:rPr>
        <w:t>(Dwiyanti et al., 2022)</w:t>
      </w:r>
      <w:r>
        <w:rPr>
          <w:rFonts w:ascii="Arial" w:hAnsi="Arial" w:cs="Arial"/>
        </w:rPr>
        <w:fldChar w:fldCharType="end"/>
      </w:r>
      <w:r w:rsidRPr="009914B7">
        <w:rPr>
          <w:rFonts w:ascii="Arial" w:hAnsi="Arial" w:cs="Arial"/>
        </w:rPr>
        <w:t xml:space="preserve"> It also explains the three dimensions of commitment, namely affective, continuance, and normative. Teachers with high affective commitment will continue to teach because of emotional drive and a sense of belonging. Teachers with continuance commitment continue to survive due to economic factors or other limited job opportunities, while teachers with normative commitment feel obliged to survive because of moral encouragement. This condition is in accordance with the findings in MIN 6 Medan City, where some ASN teachers show high affective commitment, while some honorary teachers are more inclined to continuance commitment due to financial factors.</w:t>
      </w:r>
    </w:p>
    <w:p w14:paraId="397BDADE" w14:textId="77777777" w:rsidR="005D50F4" w:rsidRPr="00D83747" w:rsidRDefault="005D50F4" w:rsidP="005D50F4">
      <w:pPr>
        <w:pStyle w:val="Body"/>
        <w:rPr>
          <w:rFonts w:ascii="Arial" w:hAnsi="Arial" w:cs="Arial"/>
          <w:lang w:val="en-ID"/>
        </w:rPr>
      </w:pPr>
      <w:r w:rsidRPr="009914B7">
        <w:rPr>
          <w:rFonts w:ascii="Arial" w:hAnsi="Arial" w:cs="Arial"/>
        </w:rPr>
        <w:t>This research also supports the results of Meyer &amp; Allen's (1991) research which states that organizational commitment has a significant effect on employee performance. Thus, increasing teacher commitment through motivation, awards, and coaching needs to continue to be carried out so that teacher performance improves.</w:t>
      </w:r>
    </w:p>
    <w:p w14:paraId="5F884E50" w14:textId="77777777" w:rsidR="005D50F4" w:rsidRPr="00D83747" w:rsidRDefault="005D50F4" w:rsidP="005D50F4">
      <w:pPr>
        <w:pStyle w:val="Body"/>
        <w:rPr>
          <w:rFonts w:ascii="Arial" w:hAnsi="Arial" w:cs="Arial"/>
          <w:b/>
          <w:bCs/>
          <w:lang w:val="en-ID"/>
        </w:rPr>
      </w:pPr>
      <w:r w:rsidRPr="005F5C69">
        <w:rPr>
          <w:rFonts w:ascii="Arial" w:hAnsi="Arial" w:cs="Arial"/>
          <w:b/>
          <w:bCs/>
        </w:rPr>
        <w:t>The Effect of Academic Supervision on Teacher Performance</w:t>
      </w:r>
    </w:p>
    <w:p w14:paraId="0B3140D6" w14:textId="77777777" w:rsidR="005D50F4" w:rsidRPr="00D83747" w:rsidRDefault="005D50F4" w:rsidP="005D50F4">
      <w:pPr>
        <w:pStyle w:val="Body"/>
        <w:rPr>
          <w:rFonts w:ascii="Arial" w:hAnsi="Arial" w:cs="Arial"/>
          <w:lang w:val="en-ID"/>
        </w:rPr>
      </w:pPr>
      <w:r w:rsidRPr="005F5C69">
        <w:rPr>
          <w:rFonts w:ascii="Arial" w:hAnsi="Arial" w:cs="Arial"/>
        </w:rPr>
        <w:t xml:space="preserve">Academic supervision at MIN 6 Medan City has been carried out by the head of the madrasah, but it still tends to be a formality. The teacher assessed that supervision was carried out only limited to classroom observation without follow-up in the form of in-depth guidance. This is in accordance with the view </w:t>
      </w:r>
      <w:r>
        <w:rPr>
          <w:rFonts w:ascii="Arial" w:hAnsi="Arial" w:cs="Arial"/>
        </w:rPr>
        <w:fldChar w:fldCharType="begin" w:fldLock="1"/>
      </w:r>
      <w:r>
        <w:rPr>
          <w:rFonts w:ascii="Arial" w:hAnsi="Arial" w:cs="Arial"/>
        </w:rPr>
        <w:instrText>ADDIN CSL_CITATION {"citationItems":[{"id":"ITEM-1","itemData":{"ISSN":"2716-2591","author":[{"dropping-particle":"","family":"Wahidah","given":"Asni","non-dropping-particle":"","parse-names":false,"suffix":""},{"dropping-particle":"","family":"Amrulloh","given":"Amrulloh","non-dropping-particle":"","parse-names":false,"suffix":""},{"dropping-particle":"","family":"Hakim","given":"Dhikrul","non-dropping-particle":"","parse-names":false,"suffix":""}],"container-title":"Nidhomiyyah: Jurnal Manajemen Pendidikan Islam","id":"ITEM-1","issue":"2","issued":{"date-parts":[["2024"]]},"page":"138-154","title":"Peran Supervisi Akademik Kepala Sekolah dalam Optimalisasi Implementasi Kurikulum Merdeka di Sekolah","type":"article-journal","volume":"5"},"uris":["http://www.mendeley.com/documents/?uuid=7797f0ec-fc57-40de-a640-92b7e2fe6e8c"]}],"mendeley":{"formattedCitation":"(Wahidah et al., 2024)","plainTextFormattedCitation":"(Wahidah et al., 2024)","previouslyFormattedCitation":"(Wahidah et al., 2024)"},"properties":{"noteIndex":0},"schema":"https://github.com/citation-style-language/schema/raw/master/csl-citation.json"}</w:instrText>
      </w:r>
      <w:r>
        <w:rPr>
          <w:rFonts w:ascii="Arial" w:hAnsi="Arial" w:cs="Arial"/>
        </w:rPr>
        <w:fldChar w:fldCharType="separate"/>
      </w:r>
      <w:r w:rsidRPr="009914B7">
        <w:rPr>
          <w:rFonts w:ascii="Arial" w:hAnsi="Arial" w:cs="Arial"/>
          <w:noProof/>
        </w:rPr>
        <w:t>(Wahidah et al., 2024)</w:t>
      </w:r>
      <w:r>
        <w:rPr>
          <w:rFonts w:ascii="Arial" w:hAnsi="Arial" w:cs="Arial"/>
        </w:rPr>
        <w:fldChar w:fldCharType="end"/>
      </w:r>
      <w:r w:rsidRPr="005F5C69">
        <w:rPr>
          <w:rFonts w:ascii="Arial" w:hAnsi="Arial" w:cs="Arial"/>
        </w:rPr>
        <w:t xml:space="preserve"> that academic supervision should be directed to help teachers improve their competence, not just assess.</w:t>
      </w:r>
    </w:p>
    <w:p w14:paraId="7B910930" w14:textId="77777777" w:rsidR="005D50F4" w:rsidRPr="00D83747" w:rsidRDefault="005D50F4" w:rsidP="005D50F4">
      <w:pPr>
        <w:pStyle w:val="Body"/>
        <w:rPr>
          <w:rFonts w:ascii="Arial" w:hAnsi="Arial" w:cs="Arial"/>
          <w:lang w:val="en-ID"/>
        </w:rPr>
      </w:pPr>
      <w:r w:rsidRPr="005F5C69">
        <w:rPr>
          <w:rFonts w:ascii="Arial" w:hAnsi="Arial" w:cs="Arial"/>
        </w:rPr>
        <w:t xml:space="preserve">According to </w:t>
      </w:r>
      <w:r>
        <w:rPr>
          <w:rFonts w:ascii="Arial" w:hAnsi="Arial" w:cs="Arial"/>
        </w:rPr>
        <w:fldChar w:fldCharType="begin" w:fldLock="1"/>
      </w:r>
      <w:r>
        <w:rPr>
          <w:rFonts w:ascii="Arial" w:hAnsi="Arial" w:cs="Arial"/>
        </w:rPr>
        <w:instrText>ADDIN CSL_CITATION {"citationItems":[{"id":"ITEM-1","itemData":{"ISSN":"2528-0139","author":[{"dropping-particle":"","family":"Usman","given":"H M","non-dropping-particle":"","parse-names":false,"suffix":""},{"dropping-particle":"","family":"Mudhofir","given":"Mudhofir","non-dropping-particle":"","parse-names":false,"suffix":""},{"dropping-particle":"","family":"Gusmian","given":"Islah","non-dropping-particle":"","parse-names":false,"suffix":""}],"container-title":"Kontigensi: Jurnal Ilmiah Manajemen","id":"ITEM-1","issue":"2","issued":{"date-parts":[["2023"]]},"page":"704-716","title":"The important role of academic supervision in improving the quality of education","type":"article-journal","volume":"11"},"uris":["http://www.mendeley.com/documents/?uuid=42761533-f40a-492b-8d95-28548246b9a7"]}],"mendeley":{"formattedCitation":"(Usman et al., 2023)","plainTextFormattedCitation":"(Usman et al., 2023)","previouslyFormattedCitation":"(Usman et al., 2023)"},"properties":{"noteIndex":0},"schema":"https://github.com/citation-style-language/schema/raw/master/csl-citation.json"}</w:instrText>
      </w:r>
      <w:r>
        <w:rPr>
          <w:rFonts w:ascii="Arial" w:hAnsi="Arial" w:cs="Arial"/>
        </w:rPr>
        <w:fldChar w:fldCharType="separate"/>
      </w:r>
      <w:r w:rsidRPr="009914B7">
        <w:rPr>
          <w:rFonts w:ascii="Arial" w:hAnsi="Arial" w:cs="Arial"/>
          <w:noProof/>
        </w:rPr>
        <w:t>(Usman et al., 2023)</w:t>
      </w:r>
      <w:r>
        <w:rPr>
          <w:rFonts w:ascii="Arial" w:hAnsi="Arial" w:cs="Arial"/>
        </w:rPr>
        <w:fldChar w:fldCharType="end"/>
      </w:r>
      <w:r w:rsidRPr="005F5C69">
        <w:rPr>
          <w:rFonts w:ascii="Arial" w:hAnsi="Arial" w:cs="Arial"/>
        </w:rPr>
        <w:t>, academic supervision must be a means of improving the quality of learning through guidance, consultation, and evaluation. However, in practice at MIN 6, supervision is more limited to administrative supervision. This condition results in teachers not feeling the direct benefits of supervision.</w:t>
      </w:r>
    </w:p>
    <w:p w14:paraId="061A602A" w14:textId="77777777" w:rsidR="005D50F4" w:rsidRDefault="005D50F4" w:rsidP="005D50F4">
      <w:pPr>
        <w:pStyle w:val="Body"/>
        <w:rPr>
          <w:rFonts w:ascii="Arial" w:hAnsi="Arial" w:cs="Arial"/>
        </w:rPr>
      </w:pPr>
      <w:r w:rsidRPr="005F5C69">
        <w:rPr>
          <w:rFonts w:ascii="Arial" w:hAnsi="Arial" w:cs="Arial"/>
        </w:rPr>
        <w:t xml:space="preserve">These findings reinforce the results of the study </w:t>
      </w:r>
      <w:r>
        <w:rPr>
          <w:rFonts w:ascii="Arial" w:hAnsi="Arial" w:cs="Arial"/>
        </w:rPr>
        <w:fldChar w:fldCharType="begin" w:fldLock="1"/>
      </w:r>
      <w:r>
        <w:rPr>
          <w:rFonts w:ascii="Arial" w:hAnsi="Arial" w:cs="Arial"/>
        </w:rPr>
        <w:instrText>ADDIN CSL_CITATION {"citationItems":[{"id":"ITEM-1","itemData":{"ISSN":"2810-0883","author":[{"dropping-particle":"","family":"Agustina","given":"Aulia","non-dropping-particle":"","parse-names":false,"suffix":""},{"dropping-particle":"","family":"Ramli","given":"Akhmad","non-dropping-particle":"","parse-names":false,"suffix":""}],"container-title":"AL-MUNADZOMAH","id":"ITEM-1","issue":"1","issued":{"date-parts":[["2024"]]},"page":"97-108","title":"ANALISIS DAMPAK SUPERVISI TERHADAP KINERJA PENDIDIK","type":"article-journal","volume":"4"},"uris":["http://www.mendeley.com/documents/?uuid=9daffb41-7fd6-494e-bddd-c908ab7382ec"]}],"mendeley":{"formattedCitation":"(Agustina &amp; Ramli, 2024)","plainTextFormattedCitation":"(Agustina &amp; Ramli, 2024)","previouslyFormattedCitation":"(Agustina &amp; Ramli, 2024)"},"properties":{"noteIndex":0},"schema":"https://github.com/citation-style-language/schema/raw/master/csl-citation.json"}</w:instrText>
      </w:r>
      <w:r>
        <w:rPr>
          <w:rFonts w:ascii="Arial" w:hAnsi="Arial" w:cs="Arial"/>
        </w:rPr>
        <w:fldChar w:fldCharType="separate"/>
      </w:r>
      <w:r w:rsidRPr="009914B7">
        <w:rPr>
          <w:rFonts w:ascii="Arial" w:hAnsi="Arial" w:cs="Arial"/>
          <w:noProof/>
        </w:rPr>
        <w:t>(Agustina &amp; Ramli, 2024)</w:t>
      </w:r>
      <w:r>
        <w:rPr>
          <w:rFonts w:ascii="Arial" w:hAnsi="Arial" w:cs="Arial"/>
        </w:rPr>
        <w:fldChar w:fldCharType="end"/>
      </w:r>
      <w:r w:rsidRPr="005F5C69">
        <w:rPr>
          <w:rFonts w:ascii="Arial" w:hAnsi="Arial" w:cs="Arial"/>
        </w:rPr>
        <w:t xml:space="preserve"> which confirms that academic supervision not only serves to improve teachers' knowledge, but also affects work motivation. With more intensive and continuous supervision, teachers will be encouraged to correct shortcomings and improve the quality of learning. Therefore, madrasah heads need to improve the quality of academic supervision by providing constructive feedback, mentoring, and continuous evaluation.</w:t>
      </w:r>
    </w:p>
    <w:p w14:paraId="3CE7EA20" w14:textId="77777777" w:rsidR="005D50F4" w:rsidRPr="00D83747" w:rsidRDefault="005D50F4" w:rsidP="005D50F4">
      <w:pPr>
        <w:pStyle w:val="Body"/>
        <w:rPr>
          <w:rFonts w:ascii="Arial" w:hAnsi="Arial" w:cs="Arial"/>
          <w:lang w:val="en-ID"/>
        </w:rPr>
      </w:pPr>
    </w:p>
    <w:p w14:paraId="280D9050" w14:textId="77777777" w:rsidR="005D50F4" w:rsidRPr="00D83747" w:rsidRDefault="005D50F4" w:rsidP="005D50F4">
      <w:pPr>
        <w:pStyle w:val="Body"/>
        <w:rPr>
          <w:rFonts w:ascii="Arial" w:hAnsi="Arial" w:cs="Arial"/>
          <w:b/>
          <w:bCs/>
          <w:lang w:val="en-ID"/>
        </w:rPr>
      </w:pPr>
      <w:r w:rsidRPr="005F5C69">
        <w:rPr>
          <w:rFonts w:ascii="Arial" w:hAnsi="Arial" w:cs="Arial"/>
          <w:b/>
          <w:bCs/>
        </w:rPr>
        <w:t>The Influence of Work Attitude, Commitment, and Academic Supervision Simultaneously on Teacher Performance</w:t>
      </w:r>
    </w:p>
    <w:p w14:paraId="2B6619DE" w14:textId="77777777" w:rsidR="005D50F4" w:rsidRPr="00D83747" w:rsidRDefault="005D50F4" w:rsidP="005D50F4">
      <w:pPr>
        <w:pStyle w:val="Body"/>
        <w:rPr>
          <w:rFonts w:ascii="Arial" w:hAnsi="Arial" w:cs="Arial"/>
          <w:lang w:val="en-ID"/>
        </w:rPr>
      </w:pPr>
      <w:r w:rsidRPr="005F5C69">
        <w:rPr>
          <w:rFonts w:ascii="Arial" w:hAnsi="Arial" w:cs="Arial"/>
        </w:rPr>
        <w:lastRenderedPageBreak/>
        <w:t>The results of the study showed that the three factors — work attitude, commitment, and academic supervision — played an important role simultaneously in improving teacher performance in MIN 6 Medan City. Teachers who have a positive work attitude, are supported by high commitment, and receive effective academic supervision, show better performance than teachers who only have one factor.</w:t>
      </w:r>
    </w:p>
    <w:p w14:paraId="06FB1419" w14:textId="77777777" w:rsidR="005D50F4" w:rsidRPr="00D83747" w:rsidRDefault="005D50F4" w:rsidP="005D50F4">
      <w:pPr>
        <w:pStyle w:val="Body"/>
        <w:rPr>
          <w:rFonts w:ascii="Arial" w:hAnsi="Arial" w:cs="Arial"/>
          <w:lang w:val="en-ID"/>
        </w:rPr>
      </w:pPr>
      <w:r w:rsidRPr="005F5C69">
        <w:rPr>
          <w:rFonts w:ascii="Arial" w:hAnsi="Arial" w:cs="Arial"/>
        </w:rPr>
        <w:t xml:space="preserve">This is consistent with </w:t>
      </w:r>
      <w:r>
        <w:rPr>
          <w:rFonts w:ascii="Arial" w:hAnsi="Arial" w:cs="Arial"/>
        </w:rPr>
        <w:fldChar w:fldCharType="begin" w:fldLock="1"/>
      </w:r>
      <w:r>
        <w:rPr>
          <w:rFonts w:ascii="Arial" w:hAnsi="Arial" w:cs="Arial"/>
        </w:rPr>
        <w:instrText>ADDIN CSL_CITATION {"citationItems":[{"id":"ITEM-1","itemData":{"ISBN":"1003009581","author":[{"dropping-particle":"","family":"Wagner III","given":"John A","non-dropping-particle":"","parse-names":false,"suffix":""},{"dropping-particle":"","family":"Hollenbeck","given":"John R","non-dropping-particle":"","parse-names":false,"suffix":""}],"id":"ITEM-1","issued":{"date-parts":[["2020"]]},"publisher":"Routledge","title":"Organizational behavior: Securing competitive advantage","type":"book"},"uris":["http://www.mendeley.com/documents/?uuid=cb0a625a-ce0c-4fb1-9802-d0ecdcfa913d"]}],"mendeley":{"formattedCitation":"(Wagner III &amp; Hollenbeck, 2020)","plainTextFormattedCitation":"(Wagner III &amp; Hollenbeck, 2020)","previouslyFormattedCitation":"(Wagner III &amp; Hollenbeck, 2020)"},"properties":{"noteIndex":0},"schema":"https://github.com/citation-style-language/schema/raw/master/csl-citation.json"}</w:instrText>
      </w:r>
      <w:r>
        <w:rPr>
          <w:rFonts w:ascii="Arial" w:hAnsi="Arial" w:cs="Arial"/>
        </w:rPr>
        <w:fldChar w:fldCharType="separate"/>
      </w:r>
      <w:r w:rsidRPr="009914B7">
        <w:rPr>
          <w:rFonts w:ascii="Arial" w:hAnsi="Arial" w:cs="Arial"/>
          <w:noProof/>
        </w:rPr>
        <w:t>(Wagner III &amp; Hollenbeck, 2020)</w:t>
      </w:r>
      <w:r>
        <w:rPr>
          <w:rFonts w:ascii="Arial" w:hAnsi="Arial" w:cs="Arial"/>
        </w:rPr>
        <w:fldChar w:fldCharType="end"/>
      </w:r>
      <w:r w:rsidRPr="005F5C69">
        <w:rPr>
          <w:rFonts w:ascii="Arial" w:hAnsi="Arial" w:cs="Arial"/>
        </w:rPr>
        <w:t xml:space="preserve"> which explains that work attitude, organizational commitment, and managerial support (in this case academic supervision) are the three main aspects that affect employee performance. Research </w:t>
      </w:r>
      <w:r>
        <w:rPr>
          <w:rFonts w:ascii="Arial" w:hAnsi="Arial" w:cs="Arial"/>
        </w:rPr>
        <w:fldChar w:fldCharType="begin" w:fldLock="1"/>
      </w:r>
      <w:r>
        <w:rPr>
          <w:rFonts w:ascii="Arial" w:hAnsi="Arial" w:cs="Arial"/>
        </w:rPr>
        <w:instrText>ADDIN CSL_CITATION {"citationItems":[{"id":"ITEM-1","itemData":{"ISSN":"2684-8740","author":[{"dropping-particle":"","family":"Agung","given":"Cahya","non-dropping-particle":"","parse-names":false,"suffix":""},{"dropping-particle":"","family":"Mulyatini","given":"Nurdiana","non-dropping-particle":"","parse-names":false,"suffix":""},{"dropping-particle":"","family":"Nurlestari","given":"Marlina","non-dropping-particle":"","parse-names":false,"suffix":""}],"container-title":"Business Management and Entrepreneurship Journal","id":"ITEM-1","issue":"2","issued":{"date-parts":[["2024"]]},"page":"49-61","title":"PENGARUH LOCUS OF CONTROL DAN SIKAP KERJA TERHADAP PRESTASI KERJA PEGAWAI (Suatu Studi pada Badan Pengelolaan keuangan Daerah Kabupaten Ciamis)","type":"article-journal","volume":"5"},"uris":["http://www.mendeley.com/documents/?uuid=4aabc56d-6106-47ec-972b-dbcf32b94e0b"]}],"mendeley":{"formattedCitation":"(Agung et al., 2024)","plainTextFormattedCitation":"(Agung et al., 2024)","previouslyFormattedCitation":"(Agung et al., 2024)"},"properties":{"noteIndex":0},"schema":"https://github.com/citation-style-language/schema/raw/master/csl-citation.json"}</w:instrText>
      </w:r>
      <w:r>
        <w:rPr>
          <w:rFonts w:ascii="Arial" w:hAnsi="Arial" w:cs="Arial"/>
        </w:rPr>
        <w:fldChar w:fldCharType="separate"/>
      </w:r>
      <w:r w:rsidRPr="009914B7">
        <w:rPr>
          <w:rFonts w:ascii="Arial" w:hAnsi="Arial" w:cs="Arial"/>
          <w:noProof/>
        </w:rPr>
        <w:t>(Agung et al., 2024)</w:t>
      </w:r>
      <w:r>
        <w:rPr>
          <w:rFonts w:ascii="Arial" w:hAnsi="Arial" w:cs="Arial"/>
        </w:rPr>
        <w:fldChar w:fldCharType="end"/>
      </w:r>
      <w:r w:rsidRPr="005F5C69">
        <w:rPr>
          <w:rFonts w:ascii="Arial" w:hAnsi="Arial" w:cs="Arial"/>
        </w:rPr>
        <w:t xml:space="preserve"> also emphasized that work attitude is closely related to work performance, while </w:t>
      </w:r>
      <w:r>
        <w:rPr>
          <w:rFonts w:ascii="Arial" w:hAnsi="Arial" w:cs="Arial"/>
        </w:rPr>
        <w:fldChar w:fldCharType="begin" w:fldLock="1"/>
      </w:r>
      <w:r>
        <w:rPr>
          <w:rFonts w:ascii="Arial" w:hAnsi="Arial" w:cs="Arial"/>
        </w:rPr>
        <w:instrText>ADDIN CSL_CITATION {"citationItems":[{"id":"ITEM-1","itemData":{"ISSN":"2580-1007","author":[{"dropping-particle":"","family":"Nursanti","given":"Intan","non-dropping-particle":"","parse-names":false,"suffix":""}],"container-title":"Jurnal Administrasi Pendidikan","id":"ITEM-1","issue":"2","issued":{"date-parts":[["2018"]]},"page":"347-361","title":"Kinerja Pegawai, Komitmen Organisasi Dalam Produktivitas Kerja Pegawai","type":"article-journal","volume":"15"},"uris":["http://www.mendeley.com/documents/?uuid=941b3e76-6c12-460b-b299-de7ebe69c74f"]}],"mendeley":{"formattedCitation":"(Nursanti, 2018)","plainTextFormattedCitation":"(Nursanti, 2018)","previouslyFormattedCitation":"(Nursanti, 2018)"},"properties":{"noteIndex":0},"schema":"https://github.com/citation-style-language/schema/raw/master/csl-citation.json"}</w:instrText>
      </w:r>
      <w:r>
        <w:rPr>
          <w:rFonts w:ascii="Arial" w:hAnsi="Arial" w:cs="Arial"/>
        </w:rPr>
        <w:fldChar w:fldCharType="separate"/>
      </w:r>
      <w:r w:rsidRPr="009914B7">
        <w:rPr>
          <w:rFonts w:ascii="Arial" w:hAnsi="Arial" w:cs="Arial"/>
          <w:noProof/>
        </w:rPr>
        <w:t>(Nursanti, 2018)</w:t>
      </w:r>
      <w:r>
        <w:rPr>
          <w:rFonts w:ascii="Arial" w:hAnsi="Arial" w:cs="Arial"/>
        </w:rPr>
        <w:fldChar w:fldCharType="end"/>
      </w:r>
      <w:r w:rsidRPr="005F5C69">
        <w:rPr>
          <w:rFonts w:ascii="Arial" w:hAnsi="Arial" w:cs="Arial"/>
        </w:rPr>
        <w:t xml:space="preserve"> demonstrate a strong link between commitment and productivity. In addition, the research </w:t>
      </w:r>
      <w:r>
        <w:rPr>
          <w:rFonts w:ascii="Arial" w:hAnsi="Arial" w:cs="Arial"/>
        </w:rPr>
        <w:fldChar w:fldCharType="begin" w:fldLock="1"/>
      </w:r>
      <w:r>
        <w:rPr>
          <w:rFonts w:ascii="Arial" w:hAnsi="Arial" w:cs="Arial"/>
        </w:rPr>
        <w:instrText>ADDIN CSL_CITATION {"citationItems":[{"id":"ITEM-1","itemData":{"ISBN":"6236769095","author":[{"dropping-particle":"","family":"H Nur Makhsun","given":"M S I","non-dropping-particle":"","parse-names":false,"suffix":""}],"id":"ITEM-1","issued":{"date-parts":[["2020"]]},"publisher":"CV. Pilar Nusantara","title":"Supervisi akademik: Studi peningkatan kinerja guru MI dalam pengembangan bahan ajar","type":"book"},"uris":["http://www.mendeley.com/documents/?uuid=3c2908b0-631a-4048-a3b4-de014cf7c8e0"]}],"mendeley":{"formattedCitation":"(H Nur Makhsun, 2020)","plainTextFormattedCitation":"(H Nur Makhsun, 2020)","previouslyFormattedCitation":"(H Nur Makhsun, 2020)"},"properties":{"noteIndex":0},"schema":"https://github.com/citation-style-language/schema/raw/master/csl-citation.json"}</w:instrText>
      </w:r>
      <w:r>
        <w:rPr>
          <w:rFonts w:ascii="Arial" w:hAnsi="Arial" w:cs="Arial"/>
        </w:rPr>
        <w:fldChar w:fldCharType="separate"/>
      </w:r>
      <w:r w:rsidRPr="009914B7">
        <w:rPr>
          <w:rFonts w:ascii="Arial" w:hAnsi="Arial" w:cs="Arial"/>
          <w:noProof/>
        </w:rPr>
        <w:t>(H Nur Makhsun, 2020)</w:t>
      </w:r>
      <w:r>
        <w:rPr>
          <w:rFonts w:ascii="Arial" w:hAnsi="Arial" w:cs="Arial"/>
        </w:rPr>
        <w:fldChar w:fldCharType="end"/>
      </w:r>
      <w:r w:rsidRPr="005F5C69">
        <w:rPr>
          <w:rFonts w:ascii="Arial" w:hAnsi="Arial" w:cs="Arial"/>
        </w:rPr>
        <w:t xml:space="preserve"> emphasizing the importance of academic supervision as an instrument to increase learning effectiveness.</w:t>
      </w:r>
    </w:p>
    <w:p w14:paraId="693EAA44" w14:textId="77777777" w:rsidR="005D50F4" w:rsidRPr="00D83747" w:rsidRDefault="005D50F4" w:rsidP="005D50F4">
      <w:pPr>
        <w:pStyle w:val="Body"/>
        <w:rPr>
          <w:rFonts w:ascii="Arial" w:hAnsi="Arial" w:cs="Arial"/>
          <w:lang w:val="en-ID"/>
        </w:rPr>
      </w:pPr>
      <w:r w:rsidRPr="005F5C69">
        <w:rPr>
          <w:rFonts w:ascii="Arial" w:hAnsi="Arial" w:cs="Arial"/>
        </w:rPr>
        <w:t>Thus, the strategy to improve teacher performance cannot rely only on one factor, but must be integrative. Teachers need to be instilled with a positive work attitude through a good work culture, built commitment through motivation and appreciation, and strengthened through effective academic supervision.</w:t>
      </w:r>
    </w:p>
    <w:p w14:paraId="2416F2D5" w14:textId="77777777" w:rsidR="005D50F4" w:rsidRPr="00D83747" w:rsidRDefault="005D50F4" w:rsidP="005D50F4">
      <w:pPr>
        <w:pStyle w:val="ConcHead"/>
        <w:spacing w:after="0"/>
        <w:jc w:val="both"/>
        <w:rPr>
          <w:rFonts w:ascii="Arial" w:hAnsi="Arial" w:cs="Arial"/>
          <w:lang w:val="en-ID"/>
        </w:rPr>
      </w:pPr>
      <w:r w:rsidRPr="00C27074">
        <w:rPr>
          <w:rFonts w:ascii="Arial" w:hAnsi="Arial" w:cs="Arial"/>
        </w:rPr>
        <w:t>4. Conclusion</w:t>
      </w:r>
    </w:p>
    <w:p w14:paraId="1F6EA016" w14:textId="77777777" w:rsidR="005D50F4" w:rsidRPr="00D83747" w:rsidRDefault="005D50F4" w:rsidP="005D50F4">
      <w:pPr>
        <w:pStyle w:val="ConcHead"/>
        <w:spacing w:after="0"/>
        <w:jc w:val="both"/>
        <w:rPr>
          <w:rFonts w:ascii="Arial" w:hAnsi="Arial" w:cs="Arial"/>
          <w:lang w:val="en-ID"/>
        </w:rPr>
      </w:pPr>
    </w:p>
    <w:p w14:paraId="72002323" w14:textId="77777777" w:rsidR="005D50F4" w:rsidRPr="00D83747" w:rsidRDefault="005D50F4" w:rsidP="005D50F4">
      <w:pPr>
        <w:pStyle w:val="Body"/>
        <w:rPr>
          <w:rFonts w:ascii="Arial" w:hAnsi="Arial" w:cs="Arial"/>
          <w:lang w:val="en-ID"/>
        </w:rPr>
      </w:pPr>
      <w:r w:rsidRPr="005F5C69">
        <w:rPr>
          <w:rFonts w:ascii="Arial" w:hAnsi="Arial" w:cs="Arial"/>
        </w:rPr>
        <w:t>This study aims to analyze strategies to improve teacher performance through the role of work attitude, commitment, and academic supervision in MIN 6 Medan City. Based on the results of the research and discussion, several important things can be concluded. First, teachers' work attitudes have a real influence on performance. Teachers who show a positive work attitude—such as discipline, honesty, and responsibility—tend to perform better in carrying out learning. On the contrary, a negative work attitude has an impact on the low quality of learning. Second, teachers' commitment to madrasas has been proven to affect performance. Teachers who have high loyalty, discipline, and a sense of responsibility show greater dedication in carrying out their duties, while low commitment has an impact on weak professionalism. Third, academic supervision plays an important role in improving the quality of learning. Supervision that is carried out regularly is indeed running, but it is not optimal due to the lack of follow-up and intensive guidance. This emphasizes the need for supervisory supervision, not just administrative assessment. Fourth, work attitude, commitment, and academic supervision simultaneously make a significant contribution to teacher performance. These three complement each other and form the basis of an effective performance improvement strategy.</w:t>
      </w:r>
    </w:p>
    <w:p w14:paraId="7CAE5259" w14:textId="77777777" w:rsidR="00183425" w:rsidRDefault="00183425" w:rsidP="005D50F4">
      <w:pPr>
        <w:pStyle w:val="Body"/>
        <w:spacing w:after="0"/>
        <w:rPr>
          <w:rFonts w:ascii="Arial" w:hAnsi="Arial" w:cs="Arial"/>
        </w:rPr>
      </w:pPr>
    </w:p>
    <w:p w14:paraId="055FFAA0" w14:textId="77777777" w:rsidR="00183425" w:rsidRDefault="00183425" w:rsidP="005D50F4">
      <w:pPr>
        <w:pStyle w:val="Body"/>
        <w:spacing w:after="0"/>
        <w:rPr>
          <w:rFonts w:ascii="Arial" w:hAnsi="Arial" w:cs="Arial"/>
        </w:rPr>
      </w:pPr>
    </w:p>
    <w:p w14:paraId="0378F8A2" w14:textId="77777777" w:rsidR="00183425" w:rsidRDefault="00183425" w:rsidP="005D50F4">
      <w:pPr>
        <w:pStyle w:val="Body"/>
        <w:spacing w:after="0"/>
        <w:rPr>
          <w:rFonts w:ascii="Arial" w:hAnsi="Arial" w:cs="Arial"/>
        </w:rPr>
      </w:pPr>
    </w:p>
    <w:p w14:paraId="74A344BB" w14:textId="77777777" w:rsidR="00183425" w:rsidRDefault="00183425" w:rsidP="005D50F4">
      <w:pPr>
        <w:pStyle w:val="Body"/>
        <w:spacing w:after="0"/>
        <w:rPr>
          <w:rFonts w:ascii="Arial" w:hAnsi="Arial" w:cs="Arial"/>
        </w:rPr>
      </w:pPr>
    </w:p>
    <w:p w14:paraId="3D8DB274" w14:textId="77777777" w:rsidR="00183425" w:rsidRDefault="00183425" w:rsidP="005D50F4">
      <w:pPr>
        <w:pStyle w:val="Body"/>
        <w:spacing w:after="0"/>
        <w:rPr>
          <w:rFonts w:ascii="Arial" w:hAnsi="Arial" w:cs="Arial"/>
        </w:rPr>
      </w:pPr>
    </w:p>
    <w:p w14:paraId="1151F19E" w14:textId="77777777" w:rsidR="00183425" w:rsidRDefault="00183425" w:rsidP="005D50F4">
      <w:pPr>
        <w:pStyle w:val="Body"/>
        <w:spacing w:after="0"/>
        <w:rPr>
          <w:rFonts w:ascii="Arial" w:hAnsi="Arial" w:cs="Arial"/>
        </w:rPr>
      </w:pPr>
    </w:p>
    <w:p w14:paraId="066AF73B" w14:textId="77777777" w:rsidR="00183425" w:rsidRDefault="00183425" w:rsidP="005D50F4">
      <w:pPr>
        <w:pStyle w:val="Body"/>
        <w:spacing w:after="0"/>
        <w:rPr>
          <w:rFonts w:ascii="Arial" w:hAnsi="Arial" w:cs="Arial"/>
        </w:rPr>
      </w:pPr>
    </w:p>
    <w:p w14:paraId="554EB56D" w14:textId="77777777" w:rsidR="00183425" w:rsidRDefault="00183425" w:rsidP="005D50F4">
      <w:pPr>
        <w:pStyle w:val="Body"/>
        <w:spacing w:after="0"/>
        <w:rPr>
          <w:rFonts w:ascii="Arial" w:hAnsi="Arial" w:cs="Arial"/>
        </w:rPr>
      </w:pPr>
    </w:p>
    <w:p w14:paraId="5D26EAA3" w14:textId="77777777" w:rsidR="005D50F4" w:rsidRPr="00E70513" w:rsidRDefault="005D50F4" w:rsidP="005D50F4">
      <w:pPr>
        <w:pStyle w:val="Body"/>
        <w:spacing w:after="0"/>
        <w:rPr>
          <w:rFonts w:ascii="Arial" w:hAnsi="Arial" w:cs="Arial"/>
          <w:lang w:val="en-ID"/>
        </w:rPr>
      </w:pPr>
    </w:p>
    <w:p w14:paraId="390455B8" w14:textId="77777777" w:rsidR="005D50F4" w:rsidRDefault="005D50F4" w:rsidP="005D50F4">
      <w:pPr>
        <w:pStyle w:val="ReferHead"/>
        <w:spacing w:after="0"/>
        <w:jc w:val="both"/>
        <w:rPr>
          <w:rFonts w:ascii="Arial" w:hAnsi="Arial" w:cs="Arial"/>
        </w:rPr>
      </w:pPr>
      <w:r w:rsidRPr="00020008">
        <w:rPr>
          <w:rFonts w:ascii="Arial" w:hAnsi="Arial" w:cs="Arial"/>
        </w:rPr>
        <w:lastRenderedPageBreak/>
        <w:t>References</w:t>
      </w:r>
    </w:p>
    <w:p w14:paraId="5DBFFE79" w14:textId="77777777" w:rsidR="00183425" w:rsidRDefault="00183425" w:rsidP="005D50F4">
      <w:pPr>
        <w:pStyle w:val="ReferHead"/>
        <w:spacing w:after="0"/>
        <w:jc w:val="both"/>
        <w:rPr>
          <w:rFonts w:ascii="Arial" w:hAnsi="Arial" w:cs="Arial"/>
        </w:rPr>
      </w:pPr>
    </w:p>
    <w:p w14:paraId="0512F6B5" w14:textId="790CCFCA" w:rsidR="00407DAE" w:rsidRPr="00407DAE" w:rsidRDefault="005D50F4" w:rsidP="00407DAE">
      <w:pPr>
        <w:pStyle w:val="ReferHead"/>
        <w:jc w:val="both"/>
        <w:rPr>
          <w:rFonts w:cs="Helvetica"/>
          <w:b w:val="0"/>
          <w:caps w:val="0"/>
          <w:noProof/>
          <w:sz w:val="20"/>
        </w:rPr>
      </w:pPr>
      <w:r>
        <w:fldChar w:fldCharType="begin" w:fldLock="1"/>
      </w:r>
      <w:r>
        <w:instrText xml:space="preserve">ADDIN Mendeley Bibliography CSL_BIBLIOGRAPHY </w:instrText>
      </w:r>
      <w:r>
        <w:fldChar w:fldCharType="separate"/>
      </w:r>
      <w:r w:rsidR="00407DAE" w:rsidRPr="00407DAE">
        <w:t xml:space="preserve"> </w:t>
      </w:r>
      <w:r w:rsidR="00407DAE" w:rsidRPr="00407DAE">
        <w:rPr>
          <w:rFonts w:cs="Helvetica"/>
          <w:b w:val="0"/>
          <w:caps w:val="0"/>
          <w:noProof/>
          <w:sz w:val="20"/>
        </w:rPr>
        <w:t>Adhar, E. (2020). The influence of organizational culture, organizational commitment, and work attitudes on employee performance at the Tanjung Balai Police. Tijarah: Journal of Economics and Business, 2(20).</w:t>
      </w:r>
    </w:p>
    <w:p w14:paraId="438F4409" w14:textId="77777777" w:rsidR="00407DAE" w:rsidRPr="00407DAE" w:rsidRDefault="00407DAE" w:rsidP="00407DAE">
      <w:pPr>
        <w:pStyle w:val="ReferHead"/>
        <w:jc w:val="both"/>
        <w:rPr>
          <w:rFonts w:cs="Helvetica"/>
          <w:b w:val="0"/>
          <w:caps w:val="0"/>
          <w:noProof/>
          <w:sz w:val="20"/>
        </w:rPr>
      </w:pPr>
      <w:r w:rsidRPr="00407DAE">
        <w:rPr>
          <w:rFonts w:cs="Helvetica"/>
          <w:b w:val="0"/>
          <w:caps w:val="0"/>
          <w:noProof/>
          <w:sz w:val="20"/>
        </w:rPr>
        <w:t xml:space="preserve">Agung, C., Mulyatini, N., &amp; Nurlestari, M. (2024). THE EFFECT OF LOCUS OF CONTROL AND WORK ATTITUDE ON EMPLOYEE WORK PERFORMANCE (A Study at the Ciamis </w:t>
      </w:r>
      <w:r w:rsidRPr="00407DAE">
        <w:rPr>
          <w:rFonts w:cs="Helvetica"/>
          <w:b w:val="0"/>
          <w:caps w:val="0"/>
          <w:noProof/>
          <w:sz w:val="20"/>
        </w:rPr>
        <w:lastRenderedPageBreak/>
        <w:t>Regency Regional Financial Management Agency). Business Management and Entrepreneurship Journal, 5(2), 49–61.</w:t>
      </w:r>
    </w:p>
    <w:p w14:paraId="6A31F5A4" w14:textId="77777777" w:rsidR="00407DAE" w:rsidRPr="00407DAE" w:rsidRDefault="00407DAE" w:rsidP="00407DAE">
      <w:pPr>
        <w:pStyle w:val="ReferHead"/>
        <w:jc w:val="both"/>
        <w:rPr>
          <w:rFonts w:cs="Helvetica"/>
          <w:b w:val="0"/>
          <w:caps w:val="0"/>
          <w:noProof/>
          <w:sz w:val="20"/>
        </w:rPr>
      </w:pPr>
      <w:r w:rsidRPr="00407DAE">
        <w:rPr>
          <w:rFonts w:cs="Helvetica"/>
          <w:b w:val="0"/>
          <w:caps w:val="0"/>
          <w:noProof/>
          <w:sz w:val="20"/>
        </w:rPr>
        <w:t>Agustina, A., &amp; Ramli, A. (2024). ANALYSIS OF THE IMPACT OF SUPERVISION ON EDUCATOR PERFORMANCE. AL-MUNADZOMAH, 4(1), 97–108.</w:t>
      </w:r>
    </w:p>
    <w:p w14:paraId="19A995C2" w14:textId="77777777" w:rsidR="00407DAE" w:rsidRPr="00407DAE" w:rsidRDefault="00407DAE" w:rsidP="00407DAE">
      <w:pPr>
        <w:pStyle w:val="ReferHead"/>
        <w:jc w:val="both"/>
        <w:rPr>
          <w:rFonts w:cs="Helvetica"/>
          <w:b w:val="0"/>
          <w:caps w:val="0"/>
          <w:noProof/>
          <w:sz w:val="20"/>
        </w:rPr>
      </w:pPr>
      <w:r w:rsidRPr="00407DAE">
        <w:rPr>
          <w:rFonts w:cs="Helvetica"/>
          <w:b w:val="0"/>
          <w:caps w:val="0"/>
          <w:noProof/>
          <w:sz w:val="20"/>
        </w:rPr>
        <w:t>Amelia, C., Aprilianto, A., Supriatna, D., Rusydi, I., &amp; Zahari, N. E. (2022). The principal's role as education supervisor in improving teacher professionalism. Nidhomul Haq: Journal of Islamic Education Management, 7(1), 144–155.</w:t>
      </w:r>
    </w:p>
    <w:p w14:paraId="19E2ECA6" w14:textId="77777777" w:rsidR="00407DAE" w:rsidRPr="00407DAE" w:rsidRDefault="00407DAE" w:rsidP="00407DAE">
      <w:pPr>
        <w:pStyle w:val="ReferHead"/>
        <w:jc w:val="both"/>
        <w:rPr>
          <w:rFonts w:cs="Helvetica"/>
          <w:b w:val="0"/>
          <w:caps w:val="0"/>
          <w:noProof/>
          <w:sz w:val="20"/>
        </w:rPr>
      </w:pPr>
      <w:r w:rsidRPr="00407DAE">
        <w:rPr>
          <w:rFonts w:cs="Helvetica"/>
          <w:b w:val="0"/>
          <w:caps w:val="0"/>
          <w:noProof/>
          <w:sz w:val="20"/>
        </w:rPr>
        <w:t>Amzah, M., Husna, L., &amp; Miftahurrahmah, M. (2024). The Principal's Leadership Role in Implementing Islamic Values ​​and Behaviors on Teacher Loyalty at KB Kapalo Koto Padang Pariaman. Al-Marsus: Journal of Islamic Education Management, 2(1), 75–88.</w:t>
      </w:r>
    </w:p>
    <w:p w14:paraId="319D667C" w14:textId="77777777" w:rsidR="00407DAE" w:rsidRPr="00407DAE" w:rsidRDefault="00407DAE" w:rsidP="00407DAE">
      <w:pPr>
        <w:pStyle w:val="ReferHead"/>
        <w:jc w:val="both"/>
        <w:rPr>
          <w:rFonts w:cs="Helvetica"/>
          <w:b w:val="0"/>
          <w:caps w:val="0"/>
          <w:noProof/>
          <w:sz w:val="20"/>
        </w:rPr>
      </w:pPr>
      <w:r w:rsidRPr="00407DAE">
        <w:rPr>
          <w:rFonts w:cs="Helvetica"/>
          <w:b w:val="0"/>
          <w:caps w:val="0"/>
          <w:noProof/>
          <w:sz w:val="20"/>
        </w:rPr>
        <w:t>AULIA, N. A. (2023). THE EFFECT OF WORK ATTITUDE AND WORK ETHIC ON EMPLOYEE PERFORMANCE AT THE MEDAN DISTRICT COURT OFFICE. Faculty of Economics, Islamic University of North Sumatra.</w:t>
      </w:r>
    </w:p>
    <w:p w14:paraId="7E717624" w14:textId="77777777" w:rsidR="00407DAE" w:rsidRPr="00407DAE" w:rsidRDefault="00407DAE" w:rsidP="00407DAE">
      <w:pPr>
        <w:pStyle w:val="ReferHead"/>
        <w:jc w:val="both"/>
        <w:rPr>
          <w:rFonts w:cs="Helvetica"/>
          <w:b w:val="0"/>
          <w:caps w:val="0"/>
          <w:noProof/>
          <w:sz w:val="20"/>
        </w:rPr>
      </w:pPr>
      <w:r w:rsidRPr="00407DAE">
        <w:rPr>
          <w:rFonts w:cs="Helvetica"/>
          <w:b w:val="0"/>
          <w:caps w:val="0"/>
          <w:noProof/>
          <w:sz w:val="20"/>
        </w:rPr>
        <w:t>Bahri, S. (2020). Performance evaluation study of guidance and counseling teachers in schools. Enlightenment, 14(1), 39–61.</w:t>
      </w:r>
    </w:p>
    <w:p w14:paraId="61CE2DC6" w14:textId="77777777" w:rsidR="00407DAE" w:rsidRPr="00407DAE" w:rsidRDefault="00407DAE" w:rsidP="00407DAE">
      <w:pPr>
        <w:pStyle w:val="ReferHead"/>
        <w:jc w:val="both"/>
        <w:rPr>
          <w:rFonts w:cs="Helvetica"/>
          <w:b w:val="0"/>
          <w:caps w:val="0"/>
          <w:noProof/>
          <w:sz w:val="20"/>
        </w:rPr>
      </w:pPr>
      <w:r w:rsidRPr="00407DAE">
        <w:rPr>
          <w:rFonts w:cs="Helvetica"/>
          <w:b w:val="0"/>
          <w:caps w:val="0"/>
          <w:noProof/>
          <w:sz w:val="20"/>
        </w:rPr>
        <w:t>Dwiyanti, R., Rozana, M., Na'imah, T., &amp; Rafiyana, G. (2022). Turnover intentions on teachers in Indonesia: The role of affective commitment, continuance commitment, and normative commitment. Social Values ​​&amp; Society (SVS), 4(2), 30–36.</w:t>
      </w:r>
    </w:p>
    <w:p w14:paraId="3DBEF7F2" w14:textId="77777777" w:rsidR="00407DAE" w:rsidRPr="00407DAE" w:rsidRDefault="00407DAE" w:rsidP="00407DAE">
      <w:pPr>
        <w:pStyle w:val="ReferHead"/>
        <w:jc w:val="both"/>
        <w:rPr>
          <w:rFonts w:cs="Helvetica"/>
          <w:b w:val="0"/>
          <w:caps w:val="0"/>
          <w:noProof/>
          <w:sz w:val="20"/>
        </w:rPr>
      </w:pPr>
      <w:r w:rsidRPr="00407DAE">
        <w:rPr>
          <w:rFonts w:cs="Helvetica"/>
          <w:b w:val="0"/>
          <w:caps w:val="0"/>
          <w:noProof/>
          <w:sz w:val="20"/>
        </w:rPr>
        <w:t>Enworo, O. C. (2023). Application of Guba and Lincoln's parallel criteria to assess the trustworthiness of qualitative research on indigenous social protection systems. Qualitative Research Journal, 23(4), 372–384.</w:t>
      </w:r>
    </w:p>
    <w:p w14:paraId="623AD1C8" w14:textId="77777777" w:rsidR="00407DAE" w:rsidRPr="00407DAE" w:rsidRDefault="00407DAE" w:rsidP="00407DAE">
      <w:pPr>
        <w:pStyle w:val="ReferHead"/>
        <w:jc w:val="both"/>
        <w:rPr>
          <w:rFonts w:cs="Helvetica"/>
          <w:b w:val="0"/>
          <w:caps w:val="0"/>
          <w:noProof/>
          <w:sz w:val="20"/>
        </w:rPr>
      </w:pPr>
      <w:r w:rsidRPr="00407DAE">
        <w:rPr>
          <w:rFonts w:cs="Helvetica"/>
          <w:b w:val="0"/>
          <w:caps w:val="0"/>
          <w:noProof/>
          <w:sz w:val="20"/>
        </w:rPr>
        <w:t>Fatima, I. (2023). Role of Teachers to impart quality education for equitable learning. Shodh Sari-An International Multidisciplinary Journal, 2(3), 462–471.</w:t>
      </w:r>
    </w:p>
    <w:p w14:paraId="058EE1D1" w14:textId="77777777" w:rsidR="00407DAE" w:rsidRPr="00407DAE" w:rsidRDefault="00407DAE" w:rsidP="00407DAE">
      <w:pPr>
        <w:pStyle w:val="ReferHead"/>
        <w:jc w:val="both"/>
        <w:rPr>
          <w:rFonts w:cs="Helvetica"/>
          <w:b w:val="0"/>
          <w:caps w:val="0"/>
          <w:noProof/>
          <w:sz w:val="20"/>
        </w:rPr>
      </w:pPr>
      <w:r w:rsidRPr="00407DAE">
        <w:rPr>
          <w:rFonts w:cs="Helvetica"/>
          <w:b w:val="0"/>
          <w:caps w:val="0"/>
          <w:noProof/>
          <w:sz w:val="20"/>
        </w:rPr>
        <w:t>H Nur Makhsun, M. S. I. (2020). Academic Supervision: A Study of Improving the Performance of MI Teachers in Developing Teaching Materials. CV. Pilar Nusantara.</w:t>
      </w:r>
    </w:p>
    <w:p w14:paraId="5579C194" w14:textId="77777777" w:rsidR="00407DAE" w:rsidRPr="00407DAE" w:rsidRDefault="00407DAE" w:rsidP="00407DAE">
      <w:pPr>
        <w:pStyle w:val="ReferHead"/>
        <w:jc w:val="both"/>
        <w:rPr>
          <w:rFonts w:cs="Helvetica"/>
          <w:b w:val="0"/>
          <w:caps w:val="0"/>
          <w:noProof/>
          <w:sz w:val="20"/>
        </w:rPr>
      </w:pPr>
      <w:r w:rsidRPr="00407DAE">
        <w:rPr>
          <w:rFonts w:cs="Helvetica"/>
          <w:b w:val="0"/>
          <w:caps w:val="0"/>
          <w:noProof/>
          <w:sz w:val="20"/>
        </w:rPr>
        <w:t>Hakim, A. R., &amp; Darojat, J. (2023). Multicultural Education in Shaping Character and National Identity. Scientific Journal of Educational Professions, 8(3), 1337–1346.</w:t>
      </w:r>
    </w:p>
    <w:p w14:paraId="3B041C83" w14:textId="77777777" w:rsidR="00407DAE" w:rsidRPr="00407DAE" w:rsidRDefault="00407DAE" w:rsidP="00407DAE">
      <w:pPr>
        <w:pStyle w:val="ReferHead"/>
        <w:jc w:val="both"/>
        <w:rPr>
          <w:rFonts w:cs="Helvetica"/>
          <w:b w:val="0"/>
          <w:caps w:val="0"/>
          <w:noProof/>
          <w:sz w:val="20"/>
        </w:rPr>
      </w:pPr>
      <w:r w:rsidRPr="00407DAE">
        <w:rPr>
          <w:rFonts w:cs="Helvetica"/>
          <w:b w:val="0"/>
          <w:caps w:val="0"/>
          <w:noProof/>
          <w:sz w:val="20"/>
        </w:rPr>
        <w:t>Ilhami, M. W., Nurfajriani, W. V., Mahendra, A., Sirodj, R. A., &amp; Afgani, M. W. (2024). Application of the Case Study Method in Qualitative Research. Scientific Journal of Wahana Pendidikan, 10(9), 462–469.</w:t>
      </w:r>
    </w:p>
    <w:p w14:paraId="27C6ADF3" w14:textId="77777777" w:rsidR="00407DAE" w:rsidRPr="00407DAE" w:rsidRDefault="00407DAE" w:rsidP="00407DAE">
      <w:pPr>
        <w:pStyle w:val="ReferHead"/>
        <w:jc w:val="both"/>
        <w:rPr>
          <w:rFonts w:cs="Helvetica"/>
          <w:b w:val="0"/>
          <w:caps w:val="0"/>
          <w:noProof/>
          <w:sz w:val="20"/>
        </w:rPr>
      </w:pPr>
      <w:r w:rsidRPr="00407DAE">
        <w:rPr>
          <w:rFonts w:cs="Helvetica"/>
          <w:b w:val="0"/>
          <w:caps w:val="0"/>
          <w:noProof/>
          <w:sz w:val="20"/>
        </w:rPr>
        <w:t>Kilag, O. K. T., Uy, F. T., Calledo, M. F. S., Cerna, Y. T. Dela, Villanueva, K. M., &amp; Angtud, N. A. A. (2023). Quality performance of teachers: work environment, work attitude, and principal supervision: a qualitative investigation. Science and Education, 4(7), 415–429.</w:t>
      </w:r>
    </w:p>
    <w:p w14:paraId="0C0C0D63" w14:textId="77777777" w:rsidR="00407DAE" w:rsidRPr="00407DAE" w:rsidRDefault="00407DAE" w:rsidP="00407DAE">
      <w:pPr>
        <w:pStyle w:val="ReferHead"/>
        <w:jc w:val="both"/>
        <w:rPr>
          <w:rFonts w:cs="Helvetica"/>
          <w:b w:val="0"/>
          <w:caps w:val="0"/>
          <w:noProof/>
          <w:sz w:val="20"/>
        </w:rPr>
      </w:pPr>
      <w:r w:rsidRPr="00407DAE">
        <w:rPr>
          <w:rFonts w:cs="Helvetica"/>
          <w:b w:val="0"/>
          <w:caps w:val="0"/>
          <w:noProof/>
          <w:sz w:val="20"/>
        </w:rPr>
        <w:t>Kurniawati, E., Arafat, Y., &amp; Puspita, Y. (2020). The Role of Principal Leadership in Improving Educational Quality through School-Based Management. Journal of Education Research, 1(2), 134–137. https://doi.org/10.37985/joe.v1i2.12</w:t>
      </w:r>
    </w:p>
    <w:p w14:paraId="456A34BB" w14:textId="77777777" w:rsidR="00407DAE" w:rsidRPr="00407DAE" w:rsidRDefault="00407DAE" w:rsidP="00407DAE">
      <w:pPr>
        <w:pStyle w:val="ReferHead"/>
        <w:jc w:val="both"/>
        <w:rPr>
          <w:rFonts w:cs="Helvetica"/>
          <w:b w:val="0"/>
          <w:caps w:val="0"/>
          <w:noProof/>
          <w:sz w:val="20"/>
        </w:rPr>
      </w:pPr>
      <w:r w:rsidRPr="00407DAE">
        <w:rPr>
          <w:rFonts w:cs="Helvetica"/>
          <w:b w:val="0"/>
          <w:caps w:val="0"/>
          <w:noProof/>
          <w:sz w:val="20"/>
        </w:rPr>
        <w:t>Maki, P. L. (2023). Assessing for learning: Building a sustainable commitment across the institution. Routledge.</w:t>
      </w:r>
    </w:p>
    <w:p w14:paraId="1675B264" w14:textId="77777777" w:rsidR="00407DAE" w:rsidRPr="00407DAE" w:rsidRDefault="00407DAE" w:rsidP="00407DAE">
      <w:pPr>
        <w:pStyle w:val="ReferHead"/>
        <w:jc w:val="both"/>
        <w:rPr>
          <w:rFonts w:cs="Helvetica"/>
          <w:b w:val="0"/>
          <w:caps w:val="0"/>
          <w:noProof/>
          <w:sz w:val="20"/>
        </w:rPr>
      </w:pPr>
      <w:r w:rsidRPr="00407DAE">
        <w:rPr>
          <w:rFonts w:cs="Helvetica"/>
          <w:b w:val="0"/>
          <w:caps w:val="0"/>
          <w:noProof/>
          <w:sz w:val="20"/>
        </w:rPr>
        <w:lastRenderedPageBreak/>
        <w:t>Moleong, L. J. (2018). Qualitative research methodology/author. Prof. Dr. Lexy J. Moleong, MA (Revised Edition). PT Remaja Rosdakarya.</w:t>
      </w:r>
    </w:p>
    <w:p w14:paraId="3C49729B" w14:textId="77777777" w:rsidR="00407DAE" w:rsidRPr="00407DAE" w:rsidRDefault="00407DAE" w:rsidP="00407DAE">
      <w:pPr>
        <w:pStyle w:val="ReferHead"/>
        <w:jc w:val="both"/>
        <w:rPr>
          <w:rFonts w:cs="Helvetica"/>
          <w:b w:val="0"/>
          <w:caps w:val="0"/>
          <w:noProof/>
          <w:sz w:val="20"/>
        </w:rPr>
      </w:pPr>
      <w:r w:rsidRPr="00407DAE">
        <w:rPr>
          <w:rFonts w:cs="Helvetica"/>
          <w:b w:val="0"/>
          <w:caps w:val="0"/>
          <w:noProof/>
          <w:sz w:val="20"/>
        </w:rPr>
        <w:t>Muis, M. R., Jufrisen, J., &amp; Fahmi, M. (2018). The Influence of Organizational Culture and Organizational Commitment on Employee Performance. Jesya (Journal of Economics and Sharia Economics), 1(1), 9–25.</w:t>
      </w:r>
    </w:p>
    <w:p w14:paraId="68BE7AB3" w14:textId="77777777" w:rsidR="00407DAE" w:rsidRPr="00407DAE" w:rsidRDefault="00407DAE" w:rsidP="00407DAE">
      <w:pPr>
        <w:pStyle w:val="ReferHead"/>
        <w:jc w:val="both"/>
        <w:rPr>
          <w:rFonts w:cs="Helvetica"/>
          <w:b w:val="0"/>
          <w:caps w:val="0"/>
          <w:noProof/>
          <w:sz w:val="20"/>
        </w:rPr>
      </w:pPr>
      <w:r w:rsidRPr="00407DAE">
        <w:rPr>
          <w:rFonts w:cs="Helvetica"/>
          <w:b w:val="0"/>
          <w:caps w:val="0"/>
          <w:noProof/>
          <w:sz w:val="20"/>
        </w:rPr>
        <w:t>Nursanti, I. (2018). Employee Performance, Organizational Commitment, and Employee Work Productivity. Journal of Educational Administration, 15(2), 347–361.</w:t>
      </w:r>
    </w:p>
    <w:p w14:paraId="6E760F6C" w14:textId="77777777" w:rsidR="00407DAE" w:rsidRPr="00407DAE" w:rsidRDefault="00407DAE" w:rsidP="00407DAE">
      <w:pPr>
        <w:pStyle w:val="ReferHead"/>
        <w:jc w:val="both"/>
        <w:rPr>
          <w:rFonts w:cs="Helvetica"/>
          <w:b w:val="0"/>
          <w:caps w:val="0"/>
          <w:noProof/>
          <w:sz w:val="20"/>
        </w:rPr>
      </w:pPr>
      <w:r w:rsidRPr="00407DAE">
        <w:rPr>
          <w:rFonts w:cs="Helvetica"/>
          <w:b w:val="0"/>
          <w:caps w:val="0"/>
          <w:noProof/>
          <w:sz w:val="20"/>
        </w:rPr>
        <w:t>Octavia, S. A. (2020). Professional Teacher Attitudes and Performance. Deepublish.</w:t>
      </w:r>
    </w:p>
    <w:p w14:paraId="423A9FBD" w14:textId="77777777" w:rsidR="00407DAE" w:rsidRPr="00407DAE" w:rsidRDefault="00407DAE" w:rsidP="00407DAE">
      <w:pPr>
        <w:pStyle w:val="ReferHead"/>
        <w:jc w:val="both"/>
        <w:rPr>
          <w:rFonts w:cs="Helvetica"/>
          <w:b w:val="0"/>
          <w:caps w:val="0"/>
          <w:noProof/>
          <w:sz w:val="20"/>
        </w:rPr>
      </w:pPr>
      <w:r w:rsidRPr="00407DAE">
        <w:rPr>
          <w:rFonts w:cs="Helvetica"/>
          <w:b w:val="0"/>
          <w:caps w:val="0"/>
          <w:noProof/>
          <w:sz w:val="20"/>
        </w:rPr>
        <w:t>Oupen, S. M., Agung, A. A. G., &amp; Yudana, I. M. (2020). The Contribution of Transformational Leadership, Organizational Culture, Work Discipline, and Work Motivation to the Organizational Commitment of Elementary School Teachers. Indonesian Journal of Educational Administration, 11(1), 32–41.</w:t>
      </w:r>
    </w:p>
    <w:p w14:paraId="5E0EF917" w14:textId="77777777" w:rsidR="00407DAE" w:rsidRPr="00407DAE" w:rsidRDefault="00407DAE" w:rsidP="00407DAE">
      <w:pPr>
        <w:pStyle w:val="ReferHead"/>
        <w:jc w:val="both"/>
        <w:rPr>
          <w:rFonts w:cs="Helvetica"/>
          <w:b w:val="0"/>
          <w:caps w:val="0"/>
          <w:noProof/>
          <w:sz w:val="20"/>
        </w:rPr>
      </w:pPr>
      <w:r w:rsidRPr="00407DAE">
        <w:rPr>
          <w:rFonts w:cs="Helvetica"/>
          <w:b w:val="0"/>
          <w:caps w:val="0"/>
          <w:noProof/>
          <w:sz w:val="20"/>
        </w:rPr>
        <w:t>Pelawi, J. T., Idris, I., &amp; Is, M. F. (2021). Law Number 20 of 2003 concerning the National Education System in Efforts to Prevent Early Marriage (underage). Journal of Education and Development, 9(2), 562–566.</w:t>
      </w:r>
    </w:p>
    <w:p w14:paraId="7F76C29D" w14:textId="77777777" w:rsidR="00407DAE" w:rsidRPr="00407DAE" w:rsidRDefault="00407DAE" w:rsidP="00407DAE">
      <w:pPr>
        <w:pStyle w:val="ReferHead"/>
        <w:jc w:val="both"/>
        <w:rPr>
          <w:rFonts w:cs="Helvetica"/>
          <w:b w:val="0"/>
          <w:caps w:val="0"/>
          <w:noProof/>
          <w:sz w:val="20"/>
        </w:rPr>
      </w:pPr>
      <w:r w:rsidRPr="00407DAE">
        <w:rPr>
          <w:rFonts w:cs="Helvetica"/>
          <w:b w:val="0"/>
          <w:caps w:val="0"/>
          <w:noProof/>
          <w:sz w:val="20"/>
        </w:rPr>
        <w:t>Raharjo, S. B., Masahere, U., &amp; Widodo, W. (2023). Organizational commitment as a strategy to improve employee performance and loyalty: A literature review study. Entrepreneurship Business Management Accounting (E-BISMA), 143–156.</w:t>
      </w:r>
    </w:p>
    <w:p w14:paraId="0A150A62" w14:textId="77777777" w:rsidR="00407DAE" w:rsidRPr="00407DAE" w:rsidRDefault="00407DAE" w:rsidP="00407DAE">
      <w:pPr>
        <w:pStyle w:val="ReferHead"/>
        <w:jc w:val="both"/>
        <w:rPr>
          <w:rFonts w:cs="Helvetica"/>
          <w:b w:val="0"/>
          <w:caps w:val="0"/>
          <w:noProof/>
          <w:sz w:val="20"/>
        </w:rPr>
      </w:pPr>
      <w:r w:rsidRPr="00407DAE">
        <w:rPr>
          <w:rFonts w:cs="Helvetica"/>
          <w:b w:val="0"/>
          <w:caps w:val="0"/>
          <w:noProof/>
          <w:sz w:val="20"/>
        </w:rPr>
        <w:t>Ramadhani, M. A., &amp; Rinaldi, M. (2023). The effect of job satisfaction on organizational commitment, work attitudes, and employee performance at Hotel X in Samarinda. Jurnal Masharif Al-Syariah: Journal of Islamic Economics and Banking, 8(4).</w:t>
      </w:r>
    </w:p>
    <w:p w14:paraId="643C0321" w14:textId="77777777" w:rsidR="00407DAE" w:rsidRPr="00407DAE" w:rsidRDefault="00407DAE" w:rsidP="00407DAE">
      <w:pPr>
        <w:pStyle w:val="ReferHead"/>
        <w:jc w:val="both"/>
        <w:rPr>
          <w:rFonts w:cs="Helvetica"/>
          <w:b w:val="0"/>
          <w:caps w:val="0"/>
          <w:noProof/>
          <w:sz w:val="20"/>
        </w:rPr>
      </w:pPr>
      <w:r w:rsidRPr="00407DAE">
        <w:rPr>
          <w:rFonts w:cs="Helvetica"/>
          <w:b w:val="0"/>
          <w:caps w:val="0"/>
          <w:noProof/>
          <w:sz w:val="20"/>
        </w:rPr>
        <w:t>Salsabila, J., Naryawati, A., &amp; Wildanah, F. (2025). The Role of Academic Supervision in Improving Learning Quality: A Literature Review of Strategy and Implementation. Journal of Management Science and Education | E-ISSN: 3062-7788, 2(1), 236–244.</w:t>
      </w:r>
    </w:p>
    <w:p w14:paraId="6D50E54C" w14:textId="77777777" w:rsidR="00407DAE" w:rsidRPr="00407DAE" w:rsidRDefault="00407DAE" w:rsidP="00407DAE">
      <w:pPr>
        <w:pStyle w:val="ReferHead"/>
        <w:jc w:val="both"/>
        <w:rPr>
          <w:rFonts w:cs="Helvetica"/>
          <w:b w:val="0"/>
          <w:caps w:val="0"/>
          <w:noProof/>
          <w:sz w:val="20"/>
        </w:rPr>
      </w:pPr>
      <w:r w:rsidRPr="00407DAE">
        <w:rPr>
          <w:rFonts w:cs="Helvetica"/>
          <w:b w:val="0"/>
          <w:caps w:val="0"/>
          <w:noProof/>
          <w:sz w:val="20"/>
        </w:rPr>
        <w:t>Salsabila, N., Rachmawati, U., Puspita, A., Jasmine, S. F., El Zahra, A. F., &amp; Rahmanjani, R. (2023). Analysis of Principal Leadership Styles in Improving Teacher Performance at Wijaya Putra Vocational High School, Surabaya. Khatulistiwa: Journal of Education and Social Humanities, 3(2), 168–178.</w:t>
      </w:r>
    </w:p>
    <w:p w14:paraId="1FEA474B" w14:textId="74068BA6" w:rsidR="00407DAE" w:rsidRDefault="00407DAE" w:rsidP="00407DAE">
      <w:pPr>
        <w:widowControl w:val="0"/>
        <w:autoSpaceDE w:val="0"/>
        <w:autoSpaceDN w:val="0"/>
        <w:adjustRightInd w:val="0"/>
        <w:ind w:left="480" w:hanging="480"/>
        <w:jc w:val="both"/>
      </w:pPr>
      <w:r w:rsidRPr="00407DAE">
        <w:rPr>
          <w:rFonts w:cs="Helvetica"/>
          <w:noProof/>
        </w:rPr>
        <w:t>Sanga, L. D., &amp; Wan</w:t>
      </w:r>
      <w:r w:rsidR="005D50F4">
        <w:fldChar w:fldCharType="end"/>
      </w:r>
      <w:r w:rsidRPr="00407DAE">
        <w:t xml:space="preserve"> </w:t>
      </w:r>
      <w:proofErr w:type="spellStart"/>
      <w:r>
        <w:t>gdra</w:t>
      </w:r>
      <w:proofErr w:type="spellEnd"/>
      <w:r>
        <w:t>, Y. (2023). Education Is a Determining Factor of National Competitiveness. Proceedings of the National Seminar on Social Sciences and Technology (SNISTEK), 5, 84–90.</w:t>
      </w:r>
    </w:p>
    <w:p w14:paraId="79BDC529" w14:textId="77777777" w:rsidR="00407DAE" w:rsidRDefault="00407DAE" w:rsidP="00407DAE">
      <w:pPr>
        <w:widowControl w:val="0"/>
        <w:autoSpaceDE w:val="0"/>
        <w:autoSpaceDN w:val="0"/>
        <w:adjustRightInd w:val="0"/>
        <w:ind w:left="480" w:hanging="480"/>
        <w:jc w:val="both"/>
      </w:pPr>
      <w:proofErr w:type="spellStart"/>
      <w:r>
        <w:t>Senang</w:t>
      </w:r>
      <w:proofErr w:type="spellEnd"/>
      <w:r>
        <w:t xml:space="preserve">, S., </w:t>
      </w:r>
      <w:proofErr w:type="spellStart"/>
      <w:r>
        <w:t>Sunardi</w:t>
      </w:r>
      <w:proofErr w:type="spellEnd"/>
      <w:r>
        <w:t xml:space="preserve">, S., &amp; </w:t>
      </w:r>
      <w:proofErr w:type="spellStart"/>
      <w:r>
        <w:t>Farchani</w:t>
      </w:r>
      <w:proofErr w:type="spellEnd"/>
      <w:r>
        <w:t>, M. W. (2024). Improving the Quality of Student Learning through the Implementation of Academic Supervision. Academicus: Journal of Teaching and Learning, 3(2), 109–117.</w:t>
      </w:r>
    </w:p>
    <w:p w14:paraId="0041A997" w14:textId="77777777" w:rsidR="00407DAE" w:rsidRDefault="00407DAE" w:rsidP="00407DAE">
      <w:pPr>
        <w:widowControl w:val="0"/>
        <w:autoSpaceDE w:val="0"/>
        <w:autoSpaceDN w:val="0"/>
        <w:adjustRightInd w:val="0"/>
        <w:ind w:left="480" w:hanging="480"/>
        <w:jc w:val="both"/>
      </w:pPr>
      <w:proofErr w:type="spellStart"/>
      <w:r>
        <w:t>Sugiyono</w:t>
      </w:r>
      <w:proofErr w:type="spellEnd"/>
      <w:r>
        <w:t xml:space="preserve">, (2017). Quantitative, Qualitative, and R&amp;D Research Methods. CV. </w:t>
      </w:r>
      <w:proofErr w:type="spellStart"/>
      <w:r>
        <w:t>Alfabeta</w:t>
      </w:r>
      <w:proofErr w:type="spellEnd"/>
      <w:r>
        <w:t>.</w:t>
      </w:r>
    </w:p>
    <w:p w14:paraId="7213A459" w14:textId="77777777" w:rsidR="00407DAE" w:rsidRDefault="00407DAE" w:rsidP="00407DAE">
      <w:pPr>
        <w:widowControl w:val="0"/>
        <w:autoSpaceDE w:val="0"/>
        <w:autoSpaceDN w:val="0"/>
        <w:adjustRightInd w:val="0"/>
        <w:ind w:left="480" w:hanging="480"/>
        <w:jc w:val="both"/>
      </w:pPr>
      <w:proofErr w:type="spellStart"/>
      <w:r>
        <w:t>Sunaedi</w:t>
      </w:r>
      <w:proofErr w:type="spellEnd"/>
      <w:r>
        <w:t xml:space="preserve">, A., &amp; </w:t>
      </w:r>
      <w:proofErr w:type="spellStart"/>
      <w:r>
        <w:t>Rudji</w:t>
      </w:r>
      <w:proofErr w:type="spellEnd"/>
      <w:r>
        <w:t xml:space="preserve">, H. (2023). Principal Academic Supervision in Improving Teacher Performance at </w:t>
      </w:r>
      <w:proofErr w:type="spellStart"/>
      <w:r>
        <w:t>Tolitoli</w:t>
      </w:r>
      <w:proofErr w:type="spellEnd"/>
      <w:r>
        <w:t xml:space="preserve"> State Islamic Senior High School. Journal of Educational Management and Islamic Leadership (JEMIL), 2(2), 1–17.</w:t>
      </w:r>
    </w:p>
    <w:p w14:paraId="7694E7C3" w14:textId="77777777" w:rsidR="00407DAE" w:rsidRDefault="00407DAE" w:rsidP="00407DAE">
      <w:pPr>
        <w:widowControl w:val="0"/>
        <w:autoSpaceDE w:val="0"/>
        <w:autoSpaceDN w:val="0"/>
        <w:adjustRightInd w:val="0"/>
        <w:ind w:left="480" w:hanging="480"/>
        <w:jc w:val="both"/>
      </w:pPr>
      <w:r>
        <w:t xml:space="preserve">Usman, H. M., </w:t>
      </w:r>
      <w:proofErr w:type="spellStart"/>
      <w:r>
        <w:t>Mudhofir</w:t>
      </w:r>
      <w:proofErr w:type="spellEnd"/>
      <w:r>
        <w:t xml:space="preserve">, M., &amp; </w:t>
      </w:r>
      <w:proofErr w:type="spellStart"/>
      <w:r>
        <w:t>Gusmian</w:t>
      </w:r>
      <w:proofErr w:type="spellEnd"/>
      <w:r>
        <w:t xml:space="preserve">, I. (2023). The important role of academic supervision in improving the quality of education. </w:t>
      </w:r>
      <w:proofErr w:type="spellStart"/>
      <w:r>
        <w:t>Kontingensi</w:t>
      </w:r>
      <w:proofErr w:type="spellEnd"/>
      <w:r>
        <w:t xml:space="preserve">: </w:t>
      </w:r>
      <w:proofErr w:type="spellStart"/>
      <w:r>
        <w:t>Jurnal</w:t>
      </w:r>
      <w:proofErr w:type="spellEnd"/>
      <w:r>
        <w:t xml:space="preserve"> </w:t>
      </w:r>
      <w:proofErr w:type="spellStart"/>
      <w:r>
        <w:t>Ilmiah</w:t>
      </w:r>
      <w:proofErr w:type="spellEnd"/>
      <w:r>
        <w:t xml:space="preserve"> </w:t>
      </w:r>
      <w:proofErr w:type="spellStart"/>
      <w:r>
        <w:t>Manajemen</w:t>
      </w:r>
      <w:proofErr w:type="spellEnd"/>
      <w:r>
        <w:t>, 11(2), 704–716.</w:t>
      </w:r>
    </w:p>
    <w:p w14:paraId="498C0E9D" w14:textId="77777777" w:rsidR="00407DAE" w:rsidRDefault="00407DAE" w:rsidP="00407DAE">
      <w:pPr>
        <w:widowControl w:val="0"/>
        <w:autoSpaceDE w:val="0"/>
        <w:autoSpaceDN w:val="0"/>
        <w:adjustRightInd w:val="0"/>
        <w:ind w:left="480" w:hanging="480"/>
        <w:jc w:val="both"/>
      </w:pPr>
      <w:r>
        <w:t>Wagner III, J. A., &amp; Hollenbeck, J. R. (2020). Organizational behavior: Securing competitive advantage. Routledge.</w:t>
      </w:r>
    </w:p>
    <w:p w14:paraId="765939E6" w14:textId="1D1970BC" w:rsidR="005D50F4" w:rsidRDefault="00407DAE" w:rsidP="00407DAE">
      <w:pPr>
        <w:widowControl w:val="0"/>
        <w:autoSpaceDE w:val="0"/>
        <w:autoSpaceDN w:val="0"/>
        <w:adjustRightInd w:val="0"/>
        <w:ind w:left="480" w:hanging="480"/>
        <w:jc w:val="both"/>
      </w:pPr>
      <w:r>
        <w:lastRenderedPageBreak/>
        <w:t xml:space="preserve">Wahidah, A., </w:t>
      </w:r>
      <w:proofErr w:type="spellStart"/>
      <w:r>
        <w:t>Amrulloh</w:t>
      </w:r>
      <w:proofErr w:type="spellEnd"/>
      <w:r>
        <w:t xml:space="preserve">, A., &amp; Hakim, D. (2024). The Role of Principals' Academic Supervision in Optimizing the Implementation of the Independent Curriculum in Schools. </w:t>
      </w:r>
      <w:proofErr w:type="spellStart"/>
      <w:r>
        <w:t>Nidhomiyyah</w:t>
      </w:r>
      <w:proofErr w:type="spellEnd"/>
      <w:r>
        <w:t xml:space="preserve">: </w:t>
      </w:r>
      <w:proofErr w:type="spellStart"/>
      <w:r>
        <w:t>Jurnal</w:t>
      </w:r>
      <w:proofErr w:type="spellEnd"/>
      <w:r>
        <w:t xml:space="preserve"> </w:t>
      </w:r>
      <w:proofErr w:type="spellStart"/>
      <w:r>
        <w:t>Manajemen</w:t>
      </w:r>
      <w:proofErr w:type="spellEnd"/>
      <w:r>
        <w:t xml:space="preserve"> Pendidikan Islam, 5(2), 138–154.</w:t>
      </w:r>
    </w:p>
    <w:p w14:paraId="70F6EEF2" w14:textId="77777777" w:rsidR="005D50F4" w:rsidRDefault="005D50F4"/>
    <w:sectPr w:rsidR="005D50F4" w:rsidSect="00265E7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47D15" w14:textId="77777777" w:rsidR="00596B9B" w:rsidRDefault="00596B9B">
      <w:r>
        <w:separator/>
      </w:r>
    </w:p>
  </w:endnote>
  <w:endnote w:type="continuationSeparator" w:id="0">
    <w:p w14:paraId="1C1FE856" w14:textId="77777777" w:rsidR="00596B9B" w:rsidRDefault="00596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2E68B" w14:textId="77777777" w:rsidR="00265E76" w:rsidRDefault="00265E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CDDF0" w14:textId="3E5508B3" w:rsidR="005D50F4" w:rsidRPr="0059043B" w:rsidRDefault="005D50F4" w:rsidP="0059043B">
    <w:pPr>
      <w:pStyle w:val="Footer"/>
    </w:pPr>
    <w:r w:rsidRPr="0059043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27EDF" w14:textId="2558DAFC" w:rsidR="005D50F4" w:rsidRPr="00265E76" w:rsidRDefault="005D50F4" w:rsidP="00265E76">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9D6C7" w14:textId="77777777" w:rsidR="00596B9B" w:rsidRDefault="00596B9B">
      <w:r>
        <w:separator/>
      </w:r>
    </w:p>
  </w:footnote>
  <w:footnote w:type="continuationSeparator" w:id="0">
    <w:p w14:paraId="45B6585E" w14:textId="77777777" w:rsidR="00596B9B" w:rsidRDefault="00596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80282" w14:textId="2557E27E" w:rsidR="00265E76" w:rsidRDefault="00265E76">
    <w:pPr>
      <w:pStyle w:val="Header"/>
    </w:pPr>
    <w:r>
      <w:rPr>
        <w:noProof/>
      </w:rPr>
      <w:pict w14:anchorId="427F36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828431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CAEC3" w14:textId="40256C4B" w:rsidR="00265E76" w:rsidRDefault="00265E76">
    <w:pPr>
      <w:pStyle w:val="Header"/>
    </w:pPr>
    <w:r>
      <w:rPr>
        <w:noProof/>
      </w:rPr>
      <w:pict w14:anchorId="120AB7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828431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0544C" w14:textId="085718DE" w:rsidR="005D50F4" w:rsidRPr="00296529" w:rsidRDefault="00265E76" w:rsidP="00296529">
    <w:pPr>
      <w:ind w:left="2160"/>
      <w:jc w:val="center"/>
      <w:rPr>
        <w:rFonts w:ascii="Times New Roman" w:eastAsia="Calibri" w:hAnsi="Times New Roman"/>
        <w:i/>
        <w:sz w:val="18"/>
        <w:szCs w:val="22"/>
      </w:rPr>
    </w:pPr>
    <w:r>
      <w:rPr>
        <w:noProof/>
      </w:rPr>
      <w:pict w14:anchorId="77300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828431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55EBFE0" w14:textId="77777777" w:rsidR="005D50F4" w:rsidRPr="00296529" w:rsidRDefault="005D50F4" w:rsidP="0029652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3EF3CD2A" w14:textId="77777777" w:rsidR="005D50F4" w:rsidRPr="00296529" w:rsidRDefault="005D50F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A12A777" w14:textId="77777777" w:rsidR="005D50F4" w:rsidRPr="00296529" w:rsidRDefault="005D50F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28AF4697" w14:textId="77777777" w:rsidR="005D50F4" w:rsidRDefault="005D50F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733D7D5" w14:textId="77777777" w:rsidR="005D50F4" w:rsidRDefault="005D50F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AEC036F" w14:textId="77777777" w:rsidR="005D50F4" w:rsidRDefault="005D50F4">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DD457F"/>
    <w:multiLevelType w:val="hybridMultilevel"/>
    <w:tmpl w:val="A37C3B8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6283124E"/>
    <w:multiLevelType w:val="hybridMultilevel"/>
    <w:tmpl w:val="C252584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67841219"/>
    <w:multiLevelType w:val="multilevel"/>
    <w:tmpl w:val="0A8AC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0F4"/>
    <w:rsid w:val="000D1887"/>
    <w:rsid w:val="00183425"/>
    <w:rsid w:val="00265E76"/>
    <w:rsid w:val="00281C0D"/>
    <w:rsid w:val="00407DAE"/>
    <w:rsid w:val="00450B9E"/>
    <w:rsid w:val="0059043B"/>
    <w:rsid w:val="00596B9B"/>
    <w:rsid w:val="005D50F4"/>
    <w:rsid w:val="00712EE4"/>
    <w:rsid w:val="007311EF"/>
    <w:rsid w:val="00A36D5D"/>
    <w:rsid w:val="00E65ECD"/>
    <w:rsid w:val="00F62FB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1E2003"/>
  <w15:chartTrackingRefBased/>
  <w15:docId w15:val="{3CD4D557-C683-49CD-B3D6-99B884BA3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50F4"/>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5D50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50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50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50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50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50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0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0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0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0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50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50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50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50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50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0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0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0F4"/>
    <w:rPr>
      <w:rFonts w:eastAsiaTheme="majorEastAsia" w:cstheme="majorBidi"/>
      <w:color w:val="272727" w:themeColor="text1" w:themeTint="D8"/>
    </w:rPr>
  </w:style>
  <w:style w:type="paragraph" w:styleId="Title">
    <w:name w:val="Title"/>
    <w:basedOn w:val="Normal"/>
    <w:next w:val="Normal"/>
    <w:link w:val="TitleChar"/>
    <w:uiPriority w:val="10"/>
    <w:qFormat/>
    <w:rsid w:val="005D50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0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0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0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0F4"/>
    <w:pPr>
      <w:spacing w:before="160"/>
      <w:jc w:val="center"/>
    </w:pPr>
    <w:rPr>
      <w:i/>
      <w:iCs/>
      <w:color w:val="404040" w:themeColor="text1" w:themeTint="BF"/>
    </w:rPr>
  </w:style>
  <w:style w:type="character" w:customStyle="1" w:styleId="QuoteChar">
    <w:name w:val="Quote Char"/>
    <w:basedOn w:val="DefaultParagraphFont"/>
    <w:link w:val="Quote"/>
    <w:uiPriority w:val="29"/>
    <w:rsid w:val="005D50F4"/>
    <w:rPr>
      <w:i/>
      <w:iCs/>
      <w:color w:val="404040" w:themeColor="text1" w:themeTint="BF"/>
    </w:rPr>
  </w:style>
  <w:style w:type="paragraph" w:styleId="ListParagraph">
    <w:name w:val="List Paragraph"/>
    <w:basedOn w:val="Normal"/>
    <w:uiPriority w:val="34"/>
    <w:qFormat/>
    <w:rsid w:val="005D50F4"/>
    <w:pPr>
      <w:ind w:left="720"/>
      <w:contextualSpacing/>
    </w:pPr>
  </w:style>
  <w:style w:type="character" w:styleId="IntenseEmphasis">
    <w:name w:val="Intense Emphasis"/>
    <w:basedOn w:val="DefaultParagraphFont"/>
    <w:uiPriority w:val="21"/>
    <w:qFormat/>
    <w:rsid w:val="005D50F4"/>
    <w:rPr>
      <w:i/>
      <w:iCs/>
      <w:color w:val="2F5496" w:themeColor="accent1" w:themeShade="BF"/>
    </w:rPr>
  </w:style>
  <w:style w:type="paragraph" w:styleId="IntenseQuote">
    <w:name w:val="Intense Quote"/>
    <w:basedOn w:val="Normal"/>
    <w:next w:val="Normal"/>
    <w:link w:val="IntenseQuoteChar"/>
    <w:uiPriority w:val="30"/>
    <w:qFormat/>
    <w:rsid w:val="005D50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50F4"/>
    <w:rPr>
      <w:i/>
      <w:iCs/>
      <w:color w:val="2F5496" w:themeColor="accent1" w:themeShade="BF"/>
    </w:rPr>
  </w:style>
  <w:style w:type="character" w:styleId="IntenseReference">
    <w:name w:val="Intense Reference"/>
    <w:basedOn w:val="DefaultParagraphFont"/>
    <w:uiPriority w:val="32"/>
    <w:qFormat/>
    <w:rsid w:val="005D50F4"/>
    <w:rPr>
      <w:b/>
      <w:bCs/>
      <w:smallCaps/>
      <w:color w:val="2F5496" w:themeColor="accent1" w:themeShade="BF"/>
      <w:spacing w:val="5"/>
    </w:rPr>
  </w:style>
  <w:style w:type="paragraph" w:customStyle="1" w:styleId="Author">
    <w:name w:val="Author"/>
    <w:basedOn w:val="Normal"/>
    <w:rsid w:val="005D50F4"/>
    <w:pPr>
      <w:spacing w:line="280" w:lineRule="exact"/>
      <w:jc w:val="right"/>
    </w:pPr>
    <w:rPr>
      <w:b/>
      <w:sz w:val="24"/>
    </w:rPr>
  </w:style>
  <w:style w:type="paragraph" w:customStyle="1" w:styleId="Affiliation">
    <w:name w:val="Affiliation"/>
    <w:basedOn w:val="Normal"/>
    <w:rsid w:val="005D50F4"/>
    <w:pPr>
      <w:spacing w:after="240" w:line="240" w:lineRule="exact"/>
      <w:jc w:val="right"/>
    </w:pPr>
  </w:style>
  <w:style w:type="paragraph" w:customStyle="1" w:styleId="Body">
    <w:name w:val="Body"/>
    <w:basedOn w:val="Normal"/>
    <w:rsid w:val="005D50F4"/>
    <w:pPr>
      <w:spacing w:after="240"/>
      <w:jc w:val="both"/>
    </w:pPr>
  </w:style>
  <w:style w:type="paragraph" w:customStyle="1" w:styleId="AbstHead">
    <w:name w:val="Abst Head"/>
    <w:basedOn w:val="Normal"/>
    <w:rsid w:val="005D50F4"/>
    <w:pPr>
      <w:keepNext/>
      <w:spacing w:after="240"/>
    </w:pPr>
    <w:rPr>
      <w:b/>
      <w:caps/>
      <w:sz w:val="22"/>
    </w:rPr>
  </w:style>
  <w:style w:type="paragraph" w:customStyle="1" w:styleId="ConcHead">
    <w:name w:val="Conc Head"/>
    <w:basedOn w:val="Normal"/>
    <w:rsid w:val="005D50F4"/>
    <w:pPr>
      <w:keepNext/>
      <w:spacing w:after="240"/>
    </w:pPr>
    <w:rPr>
      <w:b/>
      <w:caps/>
      <w:sz w:val="22"/>
    </w:rPr>
  </w:style>
  <w:style w:type="paragraph" w:customStyle="1" w:styleId="AcknHead">
    <w:name w:val="Ackn Head"/>
    <w:basedOn w:val="Normal"/>
    <w:rsid w:val="005D50F4"/>
    <w:pPr>
      <w:keepNext/>
      <w:spacing w:after="240"/>
    </w:pPr>
    <w:rPr>
      <w:b/>
      <w:caps/>
      <w:sz w:val="22"/>
    </w:rPr>
  </w:style>
  <w:style w:type="paragraph" w:customStyle="1" w:styleId="ReferHead">
    <w:name w:val="Refer Head"/>
    <w:basedOn w:val="Normal"/>
    <w:rsid w:val="005D50F4"/>
    <w:pPr>
      <w:keepNext/>
      <w:spacing w:after="240"/>
    </w:pPr>
    <w:rPr>
      <w:b/>
      <w:caps/>
      <w:sz w:val="22"/>
    </w:rPr>
  </w:style>
  <w:style w:type="paragraph" w:customStyle="1" w:styleId="Copyright">
    <w:name w:val="Copyright"/>
    <w:basedOn w:val="Normal"/>
    <w:rsid w:val="005D50F4"/>
    <w:pPr>
      <w:spacing w:after="960" w:line="200" w:lineRule="exact"/>
    </w:pPr>
    <w:rPr>
      <w:sz w:val="16"/>
    </w:rPr>
  </w:style>
  <w:style w:type="paragraph" w:customStyle="1" w:styleId="Head1">
    <w:name w:val="Head1"/>
    <w:basedOn w:val="Normal"/>
    <w:rsid w:val="005D50F4"/>
    <w:pPr>
      <w:keepNext/>
      <w:spacing w:after="240"/>
    </w:pPr>
    <w:rPr>
      <w:b/>
      <w:caps/>
      <w:sz w:val="22"/>
    </w:rPr>
  </w:style>
  <w:style w:type="paragraph" w:styleId="Footer">
    <w:name w:val="footer"/>
    <w:basedOn w:val="Normal"/>
    <w:link w:val="FooterChar"/>
    <w:rsid w:val="005D50F4"/>
    <w:pPr>
      <w:tabs>
        <w:tab w:val="center" w:pos="4320"/>
        <w:tab w:val="right" w:pos="8640"/>
      </w:tabs>
    </w:pPr>
  </w:style>
  <w:style w:type="character" w:customStyle="1" w:styleId="FooterChar">
    <w:name w:val="Footer Char"/>
    <w:basedOn w:val="DefaultParagraphFont"/>
    <w:link w:val="Footer"/>
    <w:rsid w:val="005D50F4"/>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5D50F4"/>
    <w:pPr>
      <w:tabs>
        <w:tab w:val="center" w:pos="4320"/>
        <w:tab w:val="right" w:pos="8640"/>
      </w:tabs>
    </w:pPr>
  </w:style>
  <w:style w:type="character" w:customStyle="1" w:styleId="HeaderChar">
    <w:name w:val="Header Char"/>
    <w:basedOn w:val="DefaultParagraphFont"/>
    <w:link w:val="Header"/>
    <w:rsid w:val="005D50F4"/>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5D50F4"/>
    <w:rPr>
      <w:color w:val="FF0080"/>
      <w:u w:val="single"/>
    </w:rPr>
  </w:style>
  <w:style w:type="character" w:styleId="LineNumber">
    <w:name w:val="line number"/>
    <w:basedOn w:val="DefaultParagraphFont"/>
    <w:uiPriority w:val="99"/>
    <w:semiHidden/>
    <w:unhideWhenUsed/>
    <w:rsid w:val="005D50F4"/>
  </w:style>
  <w:style w:type="character" w:styleId="UnresolvedMention">
    <w:name w:val="Unresolved Mention"/>
    <w:basedOn w:val="DefaultParagraphFont"/>
    <w:uiPriority w:val="99"/>
    <w:semiHidden/>
    <w:unhideWhenUsed/>
    <w:rsid w:val="00590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3C2E7-0BD2-4846-88B2-3B1661DA9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9884</Words>
  <Characters>56344</Characters>
  <Application>Microsoft Office Word</Application>
  <DocSecurity>0</DocSecurity>
  <Lines>469</Lines>
  <Paragraphs>132</Paragraphs>
  <ScaleCrop>false</ScaleCrop>
  <Company/>
  <LinksUpToDate>false</LinksUpToDate>
  <CharactersWithSpaces>66096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Darma, M.Pd</dc:creator>
  <cp:keywords/>
  <dc:description/>
  <cp:lastModifiedBy>SDI 1084</cp:lastModifiedBy>
  <cp:revision>7</cp:revision>
  <dcterms:created xsi:type="dcterms:W3CDTF">2025-09-10T14:18:00Z</dcterms:created>
  <dcterms:modified xsi:type="dcterms:W3CDTF">2025-09-15T12:54:00Z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1ff47903-4fe5-3b23-ba9c-56ab7e11f1df</vt:lpwstr>
  </property>
  <property fmtid="{D5CDD505-2E9C-101B-9397-08002B2CF9AE}" pid="24" name="Mendeley Citation Style_1">
    <vt:lpwstr>http://www.zotero.org/styles/apa</vt:lpwstr>
  </property>
</Properties>
</file>