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06D0" w14:textId="77777777" w:rsidR="009344FF" w:rsidRPr="00BA12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12D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5DC9E5A" w14:textId="341EF871" w:rsidR="00BA12D9" w:rsidRPr="00BA12D9" w:rsidRDefault="00BA12D9" w:rsidP="00BA12D9">
      <w:pPr>
        <w:rPr>
          <w:rFonts w:ascii="Arial" w:hAnsi="Arial" w:cs="Arial"/>
          <w:sz w:val="20"/>
          <w:szCs w:val="20"/>
        </w:rPr>
      </w:pPr>
      <w:r w:rsidRPr="00BA12D9">
        <w:rPr>
          <w:rFonts w:ascii="Arial" w:hAnsi="Arial" w:cs="Arial"/>
          <w:sz w:val="20"/>
          <w:szCs w:val="20"/>
        </w:rPr>
        <w:t>Based on the recommendation of all the three reviewers, manuscript may be accepted for publication in AJMAB.</w:t>
      </w:r>
    </w:p>
    <w:p w14:paraId="74154D8C" w14:textId="7BB399C4" w:rsidR="009344FF" w:rsidRPr="00BA12D9" w:rsidRDefault="00BA12D9" w:rsidP="00BA12D9">
      <w:pPr>
        <w:rPr>
          <w:rFonts w:ascii="Arial" w:hAnsi="Arial" w:cs="Arial"/>
          <w:sz w:val="20"/>
          <w:szCs w:val="20"/>
        </w:rPr>
      </w:pPr>
      <w:r w:rsidRPr="00BA12D9">
        <w:rPr>
          <w:rFonts w:ascii="Arial" w:hAnsi="Arial" w:cs="Arial"/>
          <w:sz w:val="20"/>
          <w:szCs w:val="20"/>
        </w:rPr>
        <w:t xml:space="preserve">During galley proof preparation, care </w:t>
      </w:r>
      <w:proofErr w:type="spellStart"/>
      <w:r w:rsidRPr="00BA12D9">
        <w:rPr>
          <w:rFonts w:ascii="Arial" w:hAnsi="Arial" w:cs="Arial"/>
          <w:sz w:val="20"/>
          <w:szCs w:val="20"/>
        </w:rPr>
        <w:t>mus</w:t>
      </w:r>
      <w:proofErr w:type="spellEnd"/>
      <w:r w:rsidRPr="00BA12D9">
        <w:rPr>
          <w:rFonts w:ascii="Arial" w:hAnsi="Arial" w:cs="Arial"/>
          <w:sz w:val="20"/>
          <w:szCs w:val="20"/>
        </w:rPr>
        <w:t xml:space="preserve"> be taken for grammatical errors.</w:t>
      </w:r>
    </w:p>
    <w:p w14:paraId="704CFAF4" w14:textId="77777777" w:rsidR="00000000" w:rsidRPr="00BA12D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12D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A18B4BC" w14:textId="76F0694C" w:rsidR="00BA12D9" w:rsidRPr="00BA12D9" w:rsidRDefault="00BA12D9" w:rsidP="009344FF">
      <w:pPr>
        <w:rPr>
          <w:rFonts w:ascii="Arial" w:hAnsi="Arial" w:cs="Arial"/>
          <w:bCs/>
          <w:sz w:val="20"/>
          <w:szCs w:val="20"/>
        </w:rPr>
      </w:pPr>
      <w:bookmarkStart w:id="0" w:name="_Hlk208241913"/>
      <w:r w:rsidRPr="00BA12D9">
        <w:rPr>
          <w:rFonts w:ascii="Arial" w:hAnsi="Arial" w:cs="Arial"/>
          <w:bCs/>
          <w:sz w:val="20"/>
          <w:szCs w:val="20"/>
        </w:rPr>
        <w:t>Dr. Anil Kumar</w:t>
      </w:r>
      <w:r w:rsidRPr="00BA12D9">
        <w:rPr>
          <w:rFonts w:ascii="Arial" w:hAnsi="Arial" w:cs="Arial"/>
          <w:bCs/>
          <w:sz w:val="20"/>
          <w:szCs w:val="20"/>
        </w:rPr>
        <w:t xml:space="preserve">, </w:t>
      </w:r>
      <w:r w:rsidRPr="00BA12D9">
        <w:rPr>
          <w:rFonts w:ascii="Arial" w:hAnsi="Arial" w:cs="Arial"/>
          <w:bCs/>
          <w:sz w:val="20"/>
          <w:szCs w:val="20"/>
        </w:rPr>
        <w:t>Devi Ahilya University, Khandwa Road, India</w:t>
      </w:r>
      <w:bookmarkEnd w:id="0"/>
    </w:p>
    <w:sectPr w:rsidR="00BA12D9" w:rsidRPr="00BA1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42ED"/>
    <w:rsid w:val="00BA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A1FCE"/>
  <w15:docId w15:val="{899965AB-CBB8-4FC9-946E-703B1A9E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2025-09-08T11:08:00Z</dcterms:modified>
</cp:coreProperties>
</file>