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6ED2E" w14:textId="0DF8721C" w:rsidR="00B30B43" w:rsidRDefault="00B30B43" w:rsidP="00B30B43">
      <w:pPr>
        <w:spacing w:before="100" w:beforeAutospacing="1" w:after="100" w:afterAutospacing="1" w:line="240" w:lineRule="auto"/>
        <w:jc w:val="center"/>
        <w:outlineLvl w:val="2"/>
        <w:rPr>
          <w:rFonts w:ascii="Times New Roman" w:eastAsia="Times New Roman" w:hAnsi="Times New Roman" w:cs="Times New Roman"/>
          <w:b/>
          <w:bCs/>
          <w:kern w:val="0"/>
          <w:sz w:val="32"/>
          <w:szCs w:val="32"/>
          <w:lang w:eastAsia="en-IN"/>
          <w14:ligatures w14:val="none"/>
        </w:rPr>
      </w:pPr>
      <w:bookmarkStart w:id="0" w:name="_GoBack"/>
      <w:bookmarkEnd w:id="0"/>
      <w:r w:rsidRPr="009068BE">
        <w:rPr>
          <w:rFonts w:ascii="Times New Roman" w:eastAsia="Times New Roman" w:hAnsi="Times New Roman" w:cs="Times New Roman"/>
          <w:b/>
          <w:bCs/>
          <w:kern w:val="0"/>
          <w:sz w:val="32"/>
          <w:szCs w:val="32"/>
          <w:highlight w:val="yellow"/>
          <w:lang w:eastAsia="en-IN"/>
          <w14:ligatures w14:val="none"/>
        </w:rPr>
        <w:t xml:space="preserve">Grassroots Perspectives on Solid Waste </w:t>
      </w:r>
      <w:r w:rsidR="00BB59A4" w:rsidRPr="009068BE">
        <w:rPr>
          <w:rFonts w:ascii="Times New Roman" w:eastAsia="Times New Roman" w:hAnsi="Times New Roman" w:cs="Times New Roman"/>
          <w:b/>
          <w:bCs/>
          <w:kern w:val="0"/>
          <w:sz w:val="32"/>
          <w:szCs w:val="32"/>
          <w:highlight w:val="yellow"/>
          <w:lang w:eastAsia="en-IN"/>
          <w14:ligatures w14:val="none"/>
        </w:rPr>
        <w:t xml:space="preserve">Disposal </w:t>
      </w:r>
      <w:r w:rsidRPr="009068BE">
        <w:rPr>
          <w:rFonts w:ascii="Times New Roman" w:eastAsia="Times New Roman" w:hAnsi="Times New Roman" w:cs="Times New Roman"/>
          <w:b/>
          <w:bCs/>
          <w:kern w:val="0"/>
          <w:sz w:val="32"/>
          <w:szCs w:val="32"/>
          <w:highlight w:val="yellow"/>
          <w:lang w:eastAsia="en-IN"/>
          <w14:ligatures w14:val="none"/>
        </w:rPr>
        <w:t>Challenges</w:t>
      </w:r>
      <w:r w:rsidR="00FE40D1" w:rsidRPr="009068BE">
        <w:rPr>
          <w:rFonts w:ascii="Times New Roman" w:eastAsia="Times New Roman" w:hAnsi="Times New Roman" w:cs="Times New Roman"/>
          <w:b/>
          <w:bCs/>
          <w:kern w:val="0"/>
          <w:sz w:val="32"/>
          <w:szCs w:val="32"/>
          <w:highlight w:val="yellow"/>
          <w:lang w:eastAsia="en-IN"/>
          <w14:ligatures w14:val="none"/>
        </w:rPr>
        <w:t xml:space="preserve"> in Hisar City, India</w:t>
      </w:r>
      <w:r w:rsidRPr="009068BE">
        <w:rPr>
          <w:rFonts w:ascii="Times New Roman" w:eastAsia="Times New Roman" w:hAnsi="Times New Roman" w:cs="Times New Roman"/>
          <w:b/>
          <w:bCs/>
          <w:kern w:val="0"/>
          <w:sz w:val="32"/>
          <w:szCs w:val="32"/>
          <w:highlight w:val="yellow"/>
          <w:lang w:eastAsia="en-IN"/>
          <w14:ligatures w14:val="none"/>
        </w:rPr>
        <w:t xml:space="preserve">: </w:t>
      </w:r>
      <w:r w:rsidR="00BB59A4" w:rsidRPr="009068BE">
        <w:rPr>
          <w:rFonts w:ascii="Times New Roman" w:eastAsia="Times New Roman" w:hAnsi="Times New Roman" w:cs="Times New Roman"/>
          <w:b/>
          <w:bCs/>
          <w:kern w:val="0"/>
          <w:sz w:val="32"/>
          <w:szCs w:val="32"/>
          <w:highlight w:val="yellow"/>
          <w:lang w:eastAsia="en-IN"/>
          <w14:ligatures w14:val="none"/>
        </w:rPr>
        <w:t xml:space="preserve">A </w:t>
      </w:r>
      <w:r w:rsidRPr="009068BE">
        <w:rPr>
          <w:rFonts w:ascii="Times New Roman" w:eastAsia="Times New Roman" w:hAnsi="Times New Roman" w:cs="Times New Roman"/>
          <w:b/>
          <w:bCs/>
          <w:kern w:val="0"/>
          <w:sz w:val="32"/>
          <w:szCs w:val="32"/>
          <w:highlight w:val="yellow"/>
          <w:lang w:eastAsia="en-IN"/>
          <w14:ligatures w14:val="none"/>
        </w:rPr>
        <w:t>Bottom-Up Approach</w:t>
      </w:r>
    </w:p>
    <w:p w14:paraId="1087D2DF" w14:textId="3AF422C7" w:rsidR="00B30B43" w:rsidRPr="00B30B43" w:rsidRDefault="00B30B43" w:rsidP="00B30B43">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B30B43">
        <w:rPr>
          <w:rFonts w:ascii="Times New Roman" w:eastAsia="Times New Roman" w:hAnsi="Times New Roman" w:cs="Times New Roman"/>
          <w:b/>
          <w:bCs/>
          <w:kern w:val="0"/>
          <w:lang w:eastAsia="en-IN"/>
          <w14:ligatures w14:val="none"/>
        </w:rPr>
        <w:t>Abstract</w:t>
      </w:r>
    </w:p>
    <w:p w14:paraId="0385DED7" w14:textId="18CDFBF8" w:rsidR="001D5B12" w:rsidRDefault="00C90F55" w:rsidP="00B30B4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9068BE">
        <w:rPr>
          <w:rFonts w:ascii="Times New Roman" w:hAnsi="Times New Roman" w:cs="Times New Roman"/>
          <w:highlight w:val="yellow"/>
        </w:rPr>
        <w:t xml:space="preserve">Globally, solid waste management (SWM) </w:t>
      </w:r>
      <w:r w:rsidR="00F00F09" w:rsidRPr="009068BE">
        <w:rPr>
          <w:rFonts w:ascii="Times New Roman" w:hAnsi="Times New Roman" w:cs="Times New Roman"/>
          <w:highlight w:val="yellow"/>
        </w:rPr>
        <w:t xml:space="preserve">remains a significant environmental concern, and </w:t>
      </w:r>
      <w:r w:rsidR="009068BE" w:rsidRPr="009068BE">
        <w:rPr>
          <w:rFonts w:ascii="Times New Roman" w:hAnsi="Times New Roman" w:cs="Times New Roman"/>
          <w:highlight w:val="yellow"/>
        </w:rPr>
        <w:t xml:space="preserve">solid </w:t>
      </w:r>
      <w:r w:rsidR="00F00F09" w:rsidRPr="009068BE">
        <w:rPr>
          <w:rFonts w:ascii="Times New Roman" w:hAnsi="Times New Roman" w:cs="Times New Roman"/>
          <w:highlight w:val="yellow"/>
        </w:rPr>
        <w:t>waste production has increased due to rapid urbanisation and population growth, making effective waste management systems essential</w:t>
      </w:r>
      <w:r w:rsidRPr="009068BE">
        <w:rPr>
          <w:rFonts w:ascii="Times New Roman" w:hAnsi="Times New Roman" w:cs="Times New Roman"/>
          <w:highlight w:val="yellow"/>
        </w:rPr>
        <w:t>.</w:t>
      </w:r>
      <w:r>
        <w:rPr>
          <w:rFonts w:ascii="Times New Roman" w:eastAsia="Times New Roman" w:hAnsi="Times New Roman" w:cs="Times New Roman"/>
          <w:kern w:val="0"/>
          <w:lang w:eastAsia="en-IN"/>
          <w14:ligatures w14:val="none"/>
        </w:rPr>
        <w:t xml:space="preserve"> </w:t>
      </w:r>
      <w:r w:rsidR="00080705" w:rsidRPr="009068BE">
        <w:rPr>
          <w:rFonts w:ascii="Times New Roman" w:eastAsia="Times New Roman" w:hAnsi="Times New Roman" w:cs="Times New Roman"/>
          <w:kern w:val="0"/>
          <w:highlight w:val="yellow"/>
          <w:lang w:eastAsia="en-IN"/>
          <w14:ligatures w14:val="none"/>
        </w:rPr>
        <w:t>The primary objective of the study is to identify and analyse the personal, social, physical, economic, technical, and environmental barriers to effective solid waste disposal at dumping points in Hisar city</w:t>
      </w:r>
      <w:r w:rsidR="00B30B43" w:rsidRPr="00B30B43">
        <w:rPr>
          <w:rFonts w:ascii="Times New Roman" w:eastAsia="Times New Roman" w:hAnsi="Times New Roman" w:cs="Times New Roman"/>
          <w:kern w:val="0"/>
          <w:lang w:eastAsia="en-IN"/>
          <w14:ligatures w14:val="none"/>
        </w:rPr>
        <w:t xml:space="preserve">. Data were collected from 50 residents and 25 sanitation workers (including Sweepers and supervisors/nodal officers) using structured surveys. The results revealed that hazardous and electronic waste were the most difficult to manage, with time constraints (62%) and lack of awareness (20%) being major hindrances to proper segregation. </w:t>
      </w:r>
      <w:r w:rsidR="00B30B43" w:rsidRPr="009068BE">
        <w:rPr>
          <w:rFonts w:ascii="Times New Roman" w:eastAsia="Times New Roman" w:hAnsi="Times New Roman" w:cs="Times New Roman"/>
          <w:kern w:val="0"/>
          <w:highlight w:val="yellow"/>
          <w:lang w:eastAsia="en-IN"/>
          <w14:ligatures w14:val="none"/>
        </w:rPr>
        <w:t>Social factors</w:t>
      </w:r>
      <w:r w:rsidR="00F00F09" w:rsidRPr="009068BE">
        <w:rPr>
          <w:rFonts w:ascii="Times New Roman" w:eastAsia="Times New Roman" w:hAnsi="Times New Roman" w:cs="Times New Roman"/>
          <w:kern w:val="0"/>
          <w:highlight w:val="yellow"/>
          <w:lang w:eastAsia="en-IN"/>
          <w14:ligatures w14:val="none"/>
        </w:rPr>
        <w:t>, such as a lack of social responsibility (52%) and residents’ apathy (48%),</w:t>
      </w:r>
      <w:r w:rsidR="00B30B43" w:rsidRPr="009068BE">
        <w:rPr>
          <w:rFonts w:ascii="Times New Roman" w:eastAsia="Times New Roman" w:hAnsi="Times New Roman" w:cs="Times New Roman"/>
          <w:kern w:val="0"/>
          <w:highlight w:val="yellow"/>
          <w:lang w:eastAsia="en-IN"/>
          <w14:ligatures w14:val="none"/>
        </w:rPr>
        <w:t xml:space="preserve"> also limited community engagement.</w:t>
      </w:r>
      <w:r w:rsidR="00B30B43" w:rsidRPr="00B30B43">
        <w:rPr>
          <w:rFonts w:ascii="Times New Roman" w:eastAsia="Times New Roman" w:hAnsi="Times New Roman" w:cs="Times New Roman"/>
          <w:kern w:val="0"/>
          <w:lang w:eastAsia="en-IN"/>
          <w14:ligatures w14:val="none"/>
        </w:rPr>
        <w:t xml:space="preserve"> Physical barriers included partial road access (58%) and limited space for composting (56%), while economic challenges like time limitations (46%) and lack of knowledge on recycling (22%) reduced participation in waste reduction practices. Sweepers reported issues like social stigma, low wages, and occupational health risks, while supervisors highlighted inadequate infrastructure and harsh working conditions. Statistical analysis showed significant associations between waste disposal barriers and variables such as family size, gender, and media exposure. The study concludes that a multidimensional approach involving awareness, infrastructure, community participation, and worker support is essential to overcome the barriers to effective urban waste management.</w:t>
      </w:r>
    </w:p>
    <w:p w14:paraId="5983DEE4" w14:textId="65CF84A1" w:rsidR="00B30B43" w:rsidRPr="00B30B43" w:rsidRDefault="00B30B43" w:rsidP="00B30B43">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30B43">
        <w:rPr>
          <w:rFonts w:ascii="Times New Roman" w:eastAsia="Times New Roman" w:hAnsi="Times New Roman" w:cs="Times New Roman"/>
          <w:b/>
          <w:bCs/>
          <w:kern w:val="0"/>
          <w:lang w:eastAsia="en-IN"/>
          <w14:ligatures w14:val="none"/>
        </w:rPr>
        <w:t>Keywords</w:t>
      </w:r>
      <w:r>
        <w:rPr>
          <w:rFonts w:ascii="Times New Roman" w:eastAsia="Times New Roman" w:hAnsi="Times New Roman" w:cs="Times New Roman"/>
          <w:b/>
          <w:bCs/>
          <w:kern w:val="0"/>
          <w:lang w:eastAsia="en-IN"/>
          <w14:ligatures w14:val="none"/>
        </w:rPr>
        <w:t>:</w:t>
      </w:r>
      <w:r w:rsidR="00C90F55">
        <w:rPr>
          <w:rFonts w:ascii="Times New Roman" w:eastAsia="Times New Roman" w:hAnsi="Times New Roman" w:cs="Times New Roman"/>
          <w:b/>
          <w:bCs/>
          <w:kern w:val="0"/>
          <w:lang w:eastAsia="en-IN"/>
          <w14:ligatures w14:val="none"/>
        </w:rPr>
        <w:t xml:space="preserve"> </w:t>
      </w:r>
      <w:r w:rsidR="00665964" w:rsidRPr="009068BE">
        <w:rPr>
          <w:rFonts w:ascii="Times New Roman" w:eastAsia="Times New Roman" w:hAnsi="Times New Roman" w:cs="Times New Roman"/>
          <w:kern w:val="0"/>
          <w:highlight w:val="yellow"/>
          <w:lang w:eastAsia="en-IN"/>
          <w14:ligatures w14:val="none"/>
        </w:rPr>
        <w:t xml:space="preserve">disposable barriers, dumping site, </w:t>
      </w:r>
      <w:r w:rsidR="00665964" w:rsidRPr="009068BE">
        <w:rPr>
          <w:rFonts w:ascii="Times New Roman" w:hAnsi="Times New Roman" w:cs="Times New Roman"/>
          <w:bCs/>
          <w:highlight w:val="yellow"/>
          <w:lang w:val="en-US"/>
        </w:rPr>
        <w:t>social barrier,</w:t>
      </w:r>
      <w:r w:rsidR="00665964" w:rsidRPr="009068BE">
        <w:rPr>
          <w:rFonts w:ascii="Times New Roman" w:hAnsi="Times New Roman" w:cs="Times New Roman"/>
          <w:b/>
          <w:bCs/>
          <w:highlight w:val="yellow"/>
          <w:lang w:val="en-US"/>
        </w:rPr>
        <w:t xml:space="preserve"> </w:t>
      </w:r>
      <w:r w:rsidR="00665964" w:rsidRPr="00F06AC9">
        <w:rPr>
          <w:rFonts w:ascii="Times New Roman" w:eastAsia="Times New Roman" w:hAnsi="Times New Roman" w:cs="Times New Roman"/>
          <w:kern w:val="0"/>
          <w:highlight w:val="yellow"/>
          <w:lang w:eastAsia="en-IN"/>
          <w14:ligatures w14:val="none"/>
        </w:rPr>
        <w:t>environmental barriers</w:t>
      </w:r>
      <w:r w:rsidR="00665964" w:rsidRPr="009068BE">
        <w:rPr>
          <w:rFonts w:ascii="Times New Roman" w:eastAsia="Times New Roman" w:hAnsi="Times New Roman" w:cs="Times New Roman"/>
          <w:kern w:val="0"/>
          <w:highlight w:val="yellow"/>
          <w:lang w:eastAsia="en-IN"/>
          <w14:ligatures w14:val="none"/>
        </w:rPr>
        <w:t xml:space="preserve">, </w:t>
      </w:r>
      <w:r w:rsidR="00665964" w:rsidRPr="009068BE">
        <w:rPr>
          <w:rFonts w:ascii="Times New Roman" w:hAnsi="Times New Roman" w:cs="Times New Roman"/>
          <w:highlight w:val="yellow"/>
        </w:rPr>
        <w:t>solid waste management</w:t>
      </w:r>
    </w:p>
    <w:p w14:paraId="0BE764FA" w14:textId="05F163DF" w:rsidR="00B30B43" w:rsidRPr="00B30B43" w:rsidRDefault="00B30B43" w:rsidP="00B30B43">
      <w:pPr>
        <w:jc w:val="both"/>
        <w:rPr>
          <w:rFonts w:ascii="Times New Roman" w:hAnsi="Times New Roman" w:cs="Times New Roman"/>
          <w:b/>
          <w:bCs/>
        </w:rPr>
      </w:pPr>
      <w:r w:rsidRPr="00B30B43">
        <w:rPr>
          <w:rFonts w:ascii="Times New Roman" w:hAnsi="Times New Roman" w:cs="Times New Roman"/>
          <w:b/>
          <w:bCs/>
        </w:rPr>
        <w:t>Introduction</w:t>
      </w:r>
    </w:p>
    <w:p w14:paraId="4719869D" w14:textId="644C77C7" w:rsidR="00B30B43" w:rsidRPr="00B30B43" w:rsidRDefault="00B30B43" w:rsidP="00687EA4">
      <w:pPr>
        <w:jc w:val="both"/>
        <w:rPr>
          <w:rFonts w:ascii="Times New Roman" w:hAnsi="Times New Roman" w:cs="Times New Roman"/>
        </w:rPr>
      </w:pPr>
      <w:r w:rsidRPr="00B30B43">
        <w:rPr>
          <w:rFonts w:ascii="Times New Roman" w:hAnsi="Times New Roman" w:cs="Times New Roman"/>
        </w:rPr>
        <w:t xml:space="preserve">Globally, solid waste management (SWM) continues to be a major environmental concern, especially in developing countries' fast urbanising cities (Sesay and Fang, 2025; Zhang </w:t>
      </w:r>
      <w:r w:rsidRPr="00B30B43">
        <w:rPr>
          <w:rFonts w:ascii="Times New Roman" w:hAnsi="Times New Roman" w:cs="Times New Roman"/>
          <w:i/>
          <w:iCs/>
        </w:rPr>
        <w:t>et al</w:t>
      </w:r>
      <w:r w:rsidRPr="00B30B43">
        <w:rPr>
          <w:rFonts w:ascii="Times New Roman" w:hAnsi="Times New Roman" w:cs="Times New Roman"/>
        </w:rPr>
        <w:t>.</w:t>
      </w:r>
      <w:r w:rsidR="00F00F09">
        <w:rPr>
          <w:rFonts w:ascii="Times New Roman" w:hAnsi="Times New Roman" w:cs="Times New Roman"/>
        </w:rPr>
        <w:t>,</w:t>
      </w:r>
      <w:r w:rsidRPr="00B30B43">
        <w:rPr>
          <w:rFonts w:ascii="Times New Roman" w:hAnsi="Times New Roman" w:cs="Times New Roman"/>
        </w:rPr>
        <w:t xml:space="preserve"> 2024). One of the most important urban and rural issues facing the world today is solid waste management (SWM), especially in low- and middle-income nations where inadequate infrastructure and governance make it difficult to dispose of waste effectively (Wilson </w:t>
      </w:r>
      <w:r w:rsidRPr="00B30B43">
        <w:rPr>
          <w:rFonts w:ascii="Times New Roman" w:hAnsi="Times New Roman" w:cs="Times New Roman"/>
          <w:i/>
          <w:iCs/>
        </w:rPr>
        <w:t>et al</w:t>
      </w:r>
      <w:r w:rsidRPr="00B30B43">
        <w:rPr>
          <w:rFonts w:ascii="Times New Roman" w:hAnsi="Times New Roman" w:cs="Times New Roman"/>
        </w:rPr>
        <w:t xml:space="preserve">., 2012). Solid waste production has increased due to rapid urbanisation and population growth, making effective waste management systems necessary (Lohani </w:t>
      </w:r>
      <w:r w:rsidRPr="00B30B43">
        <w:rPr>
          <w:rFonts w:ascii="Times New Roman" w:hAnsi="Times New Roman" w:cs="Times New Roman"/>
          <w:i/>
          <w:iCs/>
        </w:rPr>
        <w:t>et al</w:t>
      </w:r>
      <w:r w:rsidRPr="00B30B43">
        <w:rPr>
          <w:rFonts w:ascii="Times New Roman" w:hAnsi="Times New Roman" w:cs="Times New Roman"/>
        </w:rPr>
        <w:t xml:space="preserve">., 2025). Municipal solid waste (MSW) management frameworks are less effective as a result of the major disruptions to waste generation dynamics and characteristics caused by urbanisation, industrialisation, unplanned urban expansion, and rural migration (Hamdan </w:t>
      </w:r>
      <w:r w:rsidRPr="00B30B43">
        <w:rPr>
          <w:rFonts w:ascii="Times New Roman" w:hAnsi="Times New Roman" w:cs="Times New Roman"/>
          <w:i/>
          <w:iCs/>
        </w:rPr>
        <w:t>et al</w:t>
      </w:r>
      <w:r w:rsidRPr="00B30B43">
        <w:rPr>
          <w:rFonts w:ascii="Times New Roman" w:hAnsi="Times New Roman" w:cs="Times New Roman"/>
        </w:rPr>
        <w:t>., 2025). Human faeces disposed of in the trash, hazardous waste, medical waste, disaster waste, and general household waste</w:t>
      </w:r>
      <w:r w:rsidR="008A02CC">
        <w:rPr>
          <w:rFonts w:ascii="Times New Roman" w:hAnsi="Times New Roman" w:cs="Times New Roman"/>
        </w:rPr>
        <w:t>,</w:t>
      </w:r>
      <w:r w:rsidRPr="00B30B43">
        <w:rPr>
          <w:rFonts w:ascii="Times New Roman" w:hAnsi="Times New Roman" w:cs="Times New Roman"/>
        </w:rPr>
        <w:t xml:space="preserve"> like food scraps, ash, and packaging materials</w:t>
      </w:r>
      <w:r w:rsidR="008A02CC">
        <w:rPr>
          <w:rFonts w:ascii="Times New Roman" w:hAnsi="Times New Roman" w:cs="Times New Roman"/>
        </w:rPr>
        <w:t>,</w:t>
      </w:r>
      <w:r w:rsidRPr="00B30B43">
        <w:rPr>
          <w:rFonts w:ascii="Times New Roman" w:hAnsi="Times New Roman" w:cs="Times New Roman"/>
        </w:rPr>
        <w:t xml:space="preserve"> are examples of solid waste. </w:t>
      </w:r>
      <w:r w:rsidR="00FC305B" w:rsidRPr="009068BE">
        <w:rPr>
          <w:rFonts w:ascii="Times New Roman" w:hAnsi="Times New Roman" w:cs="Times New Roman"/>
          <w:highlight w:val="yellow"/>
        </w:rPr>
        <w:t>Solid waste comprises both organic and inorganic fractions, including product packaging, grass clippings, furniture, clothing, bottles, kitchen refuse, paper, appliances, etc., in varying proportions depending on several factors (Bhushan &amp; Giri, 2023).</w:t>
      </w:r>
      <w:r w:rsidR="00FC305B" w:rsidRPr="00FC305B">
        <w:rPr>
          <w:rFonts w:ascii="Times New Roman" w:hAnsi="Times New Roman" w:cs="Times New Roman"/>
        </w:rPr>
        <w:t xml:space="preserve"> </w:t>
      </w:r>
      <w:r w:rsidRPr="00B30B43">
        <w:rPr>
          <w:rFonts w:ascii="Times New Roman" w:hAnsi="Times New Roman" w:cs="Times New Roman"/>
        </w:rPr>
        <w:t xml:space="preserve">Plastic water bottles, packaging from other emergency supplies and other waste from relief efforts, rubble from the disaster, mud and slurry left behind by the disaster, fallen trees and rocks that impede </w:t>
      </w:r>
      <w:r w:rsidRPr="00B30B43">
        <w:rPr>
          <w:rFonts w:ascii="Times New Roman" w:hAnsi="Times New Roman" w:cs="Times New Roman"/>
        </w:rPr>
        <w:lastRenderedPageBreak/>
        <w:t xml:space="preserve">transportation and communications, and other items are examples of disaster waste (WHO, 2019). </w:t>
      </w:r>
      <w:r w:rsidR="00D20636" w:rsidRPr="009068BE">
        <w:rPr>
          <w:rFonts w:ascii="Times New Roman" w:hAnsi="Times New Roman" w:cs="Times New Roman"/>
          <w:highlight w:val="yellow"/>
        </w:rPr>
        <w:t>Improper management of municipal solid waste can lead to environmental contamination and trigger outbreaks of vector-borne diseases</w:t>
      </w:r>
      <w:r w:rsidR="00D924A3" w:rsidRPr="009068BE">
        <w:rPr>
          <w:rFonts w:ascii="Times New Roman" w:hAnsi="Times New Roman" w:cs="Times New Roman"/>
          <w:highlight w:val="yellow"/>
        </w:rPr>
        <w:t xml:space="preserve"> </w:t>
      </w:r>
      <w:r w:rsidR="00EF0AFA" w:rsidRPr="009068BE">
        <w:rPr>
          <w:rFonts w:ascii="Times New Roman" w:hAnsi="Times New Roman" w:cs="Times New Roman"/>
          <w:highlight w:val="yellow"/>
        </w:rPr>
        <w:t>(Tochukwu et al., 2023)</w:t>
      </w:r>
      <w:r w:rsidR="00D924A3" w:rsidRPr="009068BE">
        <w:rPr>
          <w:rFonts w:ascii="Times New Roman" w:hAnsi="Times New Roman" w:cs="Times New Roman"/>
          <w:highlight w:val="yellow"/>
        </w:rPr>
        <w:t>.</w:t>
      </w:r>
    </w:p>
    <w:p w14:paraId="3B12D998" w14:textId="65200C12" w:rsidR="00B30B43" w:rsidRPr="00B30B43" w:rsidRDefault="00B30B43" w:rsidP="00B30B43">
      <w:pPr>
        <w:jc w:val="both"/>
        <w:rPr>
          <w:rFonts w:ascii="Times New Roman" w:hAnsi="Times New Roman" w:cs="Times New Roman"/>
        </w:rPr>
      </w:pPr>
      <w:bookmarkStart w:id="1" w:name="bbib5"/>
      <w:r w:rsidRPr="00B30B43">
        <w:rPr>
          <w:rFonts w:ascii="Times New Roman" w:hAnsi="Times New Roman" w:cs="Times New Roman"/>
        </w:rPr>
        <w:t xml:space="preserve">As the world's most populous country, accounting for 17.5% of the world's population (Malav </w:t>
      </w:r>
      <w:r w:rsidRPr="00B30B43">
        <w:rPr>
          <w:rFonts w:ascii="Times New Roman" w:hAnsi="Times New Roman" w:cs="Times New Roman"/>
          <w:i/>
          <w:iCs/>
        </w:rPr>
        <w:t>et al</w:t>
      </w:r>
      <w:r w:rsidRPr="00B30B43">
        <w:rPr>
          <w:rFonts w:ascii="Times New Roman" w:hAnsi="Times New Roman" w:cs="Times New Roman"/>
        </w:rPr>
        <w:t xml:space="preserve">. 2020), India produces 160038.9 tonnes of solid waste per day (TPD) of SW, of which 152749.5 TPD are collected at a collection efficiency of 95.4%, 50% of the waste is treated, and 18.4% is landfilled (Mondal and Mandal, 2023). According to Ramachandra </w:t>
      </w:r>
      <w:r w:rsidRPr="00B30B43">
        <w:rPr>
          <w:rFonts w:ascii="Times New Roman" w:hAnsi="Times New Roman" w:cs="Times New Roman"/>
          <w:i/>
          <w:iCs/>
        </w:rPr>
        <w:t>et al</w:t>
      </w:r>
      <w:r w:rsidRPr="00B30B43">
        <w:rPr>
          <w:rFonts w:ascii="Times New Roman" w:hAnsi="Times New Roman" w:cs="Times New Roman"/>
        </w:rPr>
        <w:t xml:space="preserve">. (2017), 31.7% of the total waste produced is still unaccounted for. </w:t>
      </w:r>
      <w:bookmarkEnd w:id="1"/>
      <w:r w:rsidRPr="00B30B43">
        <w:rPr>
          <w:rFonts w:ascii="Times New Roman" w:hAnsi="Times New Roman" w:cs="Times New Roman"/>
        </w:rPr>
        <w:t xml:space="preserve">Additionally, the nation produces roughly 0.15 million tonnes of MSW daily, of which 0.14 million tonnes, or 90%, are collected (Malav </w:t>
      </w:r>
      <w:r w:rsidRPr="00B30B43">
        <w:rPr>
          <w:rFonts w:ascii="Times New Roman" w:hAnsi="Times New Roman" w:cs="Times New Roman"/>
          <w:i/>
          <w:iCs/>
        </w:rPr>
        <w:t>et al</w:t>
      </w:r>
      <w:r w:rsidRPr="00B30B43">
        <w:rPr>
          <w:rFonts w:ascii="Times New Roman" w:hAnsi="Times New Roman" w:cs="Times New Roman"/>
        </w:rPr>
        <w:t xml:space="preserve">. 2020). Only 20% (27,000 tonnes per day) of the collected MSW is treated, with the remaining 80% (0.11 million tonnes per day) </w:t>
      </w:r>
      <w:r w:rsidRPr="009068BE">
        <w:rPr>
          <w:rFonts w:ascii="Times New Roman" w:hAnsi="Times New Roman" w:cs="Times New Roman"/>
          <w:highlight w:val="yellow"/>
        </w:rPr>
        <w:t xml:space="preserve">going untreated or being disposed of in an </w:t>
      </w:r>
      <w:r w:rsidR="00F00F09" w:rsidRPr="009068BE">
        <w:rPr>
          <w:rFonts w:ascii="Times New Roman" w:hAnsi="Times New Roman" w:cs="Times New Roman"/>
          <w:highlight w:val="yellow"/>
        </w:rPr>
        <w:t xml:space="preserve">unscientific </w:t>
      </w:r>
      <w:r w:rsidRPr="009068BE">
        <w:rPr>
          <w:rFonts w:ascii="Times New Roman" w:hAnsi="Times New Roman" w:cs="Times New Roman"/>
          <w:highlight w:val="yellow"/>
        </w:rPr>
        <w:t>manner</w:t>
      </w:r>
      <w:r w:rsidRPr="00B30B43">
        <w:rPr>
          <w:rFonts w:ascii="Times New Roman" w:hAnsi="Times New Roman" w:cs="Times New Roman"/>
        </w:rPr>
        <w:t xml:space="preserve"> (Malav </w:t>
      </w:r>
      <w:r w:rsidRPr="00B30B43">
        <w:rPr>
          <w:rFonts w:ascii="Times New Roman" w:hAnsi="Times New Roman" w:cs="Times New Roman"/>
          <w:i/>
          <w:iCs/>
        </w:rPr>
        <w:t>et al</w:t>
      </w:r>
      <w:r w:rsidRPr="00B30B43">
        <w:rPr>
          <w:rFonts w:ascii="Times New Roman" w:hAnsi="Times New Roman" w:cs="Times New Roman"/>
        </w:rPr>
        <w:t>. 2020; Annual Report 2020-21).</w:t>
      </w:r>
    </w:p>
    <w:p w14:paraId="5D3260B4" w14:textId="3B1BFD24" w:rsidR="00B30B43" w:rsidRPr="00B30B43" w:rsidRDefault="00B30B43" w:rsidP="00B30B43">
      <w:pPr>
        <w:jc w:val="both"/>
        <w:rPr>
          <w:rFonts w:ascii="Times New Roman" w:hAnsi="Times New Roman" w:cs="Times New Roman"/>
        </w:rPr>
      </w:pPr>
      <w:r w:rsidRPr="00B30B43">
        <w:rPr>
          <w:rFonts w:ascii="Times New Roman" w:hAnsi="Times New Roman" w:cs="Times New Roman"/>
        </w:rPr>
        <w:t xml:space="preserve">Modern waste streams cannot be managed by the current system, which relies on open dumping, burning, and limited recycling (Choi </w:t>
      </w:r>
      <w:r w:rsidRPr="00B30B43">
        <w:rPr>
          <w:rFonts w:ascii="Times New Roman" w:hAnsi="Times New Roman" w:cs="Times New Roman"/>
          <w:i/>
          <w:iCs/>
        </w:rPr>
        <w:t>et al</w:t>
      </w:r>
      <w:r w:rsidRPr="00B30B43">
        <w:rPr>
          <w:rFonts w:ascii="Times New Roman" w:hAnsi="Times New Roman" w:cs="Times New Roman"/>
        </w:rPr>
        <w:t xml:space="preserve">. 2022; Gautam </w:t>
      </w:r>
      <w:r w:rsidRPr="00B30B43">
        <w:rPr>
          <w:rFonts w:ascii="Times New Roman" w:hAnsi="Times New Roman" w:cs="Times New Roman"/>
          <w:i/>
          <w:iCs/>
        </w:rPr>
        <w:t>et al</w:t>
      </w:r>
      <w:r w:rsidRPr="00B30B43">
        <w:rPr>
          <w:rFonts w:ascii="Times New Roman" w:hAnsi="Times New Roman" w:cs="Times New Roman"/>
        </w:rPr>
        <w:t>. 2024). Similar to how solid waste management was handled in antiquity, the government now takes a number of measures to manage solid waste. To make India cleaner and more sustainable, Prime Minister Narendra Modi has spearheaded the introduction of several important solid waste management programs. These programs emphasise recycling, community involvement, scientific waste management, and converting waste into resources (Swachh Bharat Mission (SBM), Urban &amp; Rural Ministry of Housing and Urban Affairs, 2021). Through door-to-door collection, 100% source segregation, and the clean</w:t>
      </w:r>
      <w:r w:rsidR="00F248F4">
        <w:rPr>
          <w:rFonts w:ascii="Times New Roman" w:hAnsi="Times New Roman" w:cs="Times New Roman"/>
        </w:rPr>
        <w:t>-</w:t>
      </w:r>
      <w:r w:rsidRPr="00B30B43">
        <w:rPr>
          <w:rFonts w:ascii="Times New Roman" w:hAnsi="Times New Roman" w:cs="Times New Roman"/>
        </w:rPr>
        <w:t xml:space="preserve">up of former dump sites, SBM Urban 2.0 seeks to make all cities "Garbage-Free" by 2026. SBM Gramin Phase II: Composting, plastic waste processing, and greywater management are used to manage solid and liquid waste in rural areas and to maintain ODF (Open Defecation Free) status. </w:t>
      </w:r>
    </w:p>
    <w:p w14:paraId="32308EEA" w14:textId="70B4CAFB" w:rsidR="00B30B43" w:rsidRPr="00B30B43" w:rsidRDefault="00B30B43" w:rsidP="00B30B43">
      <w:pPr>
        <w:jc w:val="both"/>
        <w:rPr>
          <w:rFonts w:ascii="Times New Roman" w:hAnsi="Times New Roman" w:cs="Times New Roman"/>
          <w:b/>
          <w:bCs/>
        </w:rPr>
      </w:pPr>
      <w:r w:rsidRPr="00B30B43">
        <w:rPr>
          <w:rFonts w:ascii="Times New Roman" w:hAnsi="Times New Roman" w:cs="Times New Roman"/>
        </w:rPr>
        <w:t>In this study, we examine how Hisar's grassroots viewpoints, when placed within the larger framework of citizen-led solid waste innovations, highlight disposal obstacles that top-down systems frequently ignore. In order to demonstrate how co-created models can improve municipal readiness, advance waste equity, and incorporate informal actors into formal waste management frameworks, we will look at how local actors identify crucial bottlenecks such as awareness gaps, logistical inconsistencies, and social stigma.</w:t>
      </w:r>
    </w:p>
    <w:p w14:paraId="395A1835" w14:textId="271A2CAC" w:rsidR="00B90B8A" w:rsidRDefault="004F5B62" w:rsidP="004F5B62">
      <w:pPr>
        <w:jc w:val="both"/>
        <w:rPr>
          <w:rFonts w:ascii="Times New Roman" w:hAnsi="Times New Roman" w:cs="Times New Roman"/>
          <w:b/>
          <w:bCs/>
        </w:rPr>
      </w:pPr>
      <w:r w:rsidRPr="00B30B43">
        <w:rPr>
          <w:rFonts w:ascii="Times New Roman" w:hAnsi="Times New Roman" w:cs="Times New Roman"/>
          <w:b/>
          <w:bCs/>
        </w:rPr>
        <w:t>Methods</w:t>
      </w:r>
    </w:p>
    <w:p w14:paraId="309BD6E1" w14:textId="197C0AD9" w:rsidR="005A5CF2" w:rsidRPr="005A5CF2" w:rsidRDefault="005A5CF2" w:rsidP="005A5CF2">
      <w:pPr>
        <w:jc w:val="both"/>
        <w:rPr>
          <w:rFonts w:ascii="Times New Roman" w:hAnsi="Times New Roman" w:cs="Times New Roman"/>
        </w:rPr>
      </w:pPr>
      <w:r w:rsidRPr="005A5CF2">
        <w:rPr>
          <w:rFonts w:ascii="Times New Roman" w:hAnsi="Times New Roman" w:cs="Times New Roman"/>
        </w:rPr>
        <w:t xml:space="preserve">The study was conducted in Hisar city with the specific aim of supporting a city-wide cleanliness drive to improve urban hygiene and public aesthetics. The location was purposively selected due to the </w:t>
      </w:r>
      <w:r w:rsidRPr="00A576AB">
        <w:rPr>
          <w:rFonts w:ascii="Times New Roman" w:hAnsi="Times New Roman" w:cs="Times New Roman"/>
        </w:rPr>
        <w:t xml:space="preserve">researcher’s </w:t>
      </w:r>
      <w:r w:rsidR="008A02CC" w:rsidRPr="009068BE">
        <w:rPr>
          <w:rFonts w:ascii="Times New Roman" w:hAnsi="Times New Roman" w:cs="Times New Roman"/>
        </w:rPr>
        <w:t xml:space="preserve">personal familiarity </w:t>
      </w:r>
      <w:r w:rsidRPr="00A576AB">
        <w:rPr>
          <w:rFonts w:ascii="Times New Roman" w:hAnsi="Times New Roman" w:cs="Times New Roman"/>
        </w:rPr>
        <w:t>with</w:t>
      </w:r>
      <w:r w:rsidRPr="005A5CF2">
        <w:rPr>
          <w:rFonts w:ascii="Times New Roman" w:hAnsi="Times New Roman" w:cs="Times New Roman"/>
        </w:rPr>
        <w:t xml:space="preserve"> the area, which enabled easier access and effective implementation. The research was structured in two phases. In Phase I, 28 major dumping points were selected out of 43 identified locations using GIS technology to focus on the most critical areas. Phase II involved purposive sampling of 25 municipal employees—including sweepers, supervisors, and nodal officers—from the five most affected zones, in order to explore their real-life challenges in waste disposal.</w:t>
      </w:r>
    </w:p>
    <w:p w14:paraId="401F8689" w14:textId="2437AAC5" w:rsidR="005A5CF2" w:rsidRPr="005A5CF2" w:rsidRDefault="005A5CF2" w:rsidP="004F5B62">
      <w:pPr>
        <w:jc w:val="both"/>
        <w:rPr>
          <w:rFonts w:ascii="Times New Roman" w:hAnsi="Times New Roman" w:cs="Times New Roman"/>
        </w:rPr>
      </w:pPr>
      <w:r w:rsidRPr="005A5CF2">
        <w:rPr>
          <w:rFonts w:ascii="Times New Roman" w:hAnsi="Times New Roman" w:cs="Times New Roman"/>
        </w:rPr>
        <w:lastRenderedPageBreak/>
        <w:t xml:space="preserve">Additionally, 50 residents (10 from each of the five selected areas) were randomly selected, bringing the total number of respondents to 75. These participants provided insights into the perceived problems and barriers related to solid waste disposal in their </w:t>
      </w:r>
      <w:r w:rsidR="00F00F09" w:rsidRPr="009068BE">
        <w:rPr>
          <w:rFonts w:ascii="Times New Roman" w:hAnsi="Times New Roman" w:cs="Times New Roman"/>
          <w:highlight w:val="yellow"/>
        </w:rPr>
        <w:t>neighbourhoods</w:t>
      </w:r>
      <w:r w:rsidRPr="009068BE">
        <w:rPr>
          <w:rFonts w:ascii="Times New Roman" w:hAnsi="Times New Roman" w:cs="Times New Roman"/>
          <w:highlight w:val="yellow"/>
        </w:rPr>
        <w:t>. The</w:t>
      </w:r>
      <w:r w:rsidRPr="005A5CF2">
        <w:rPr>
          <w:rFonts w:ascii="Times New Roman" w:hAnsi="Times New Roman" w:cs="Times New Roman"/>
        </w:rPr>
        <w:t xml:space="preserve"> study used a bottom-up approach to ensure inclusion of diverse perspectives from grassroots workers to senior officials. A well-structured data collection tool was used, and the responses were processed through classification, coding, and tabulation. Statistical techniques such as frequency distribution, weighted mean score (WMS), chi-square test, and correlation analysis were employed to interpret the data and identify key patterns. The findings offered a comprehensive view of both practical and perceptual barriers to effective solid waste management in </w:t>
      </w:r>
      <w:r>
        <w:rPr>
          <w:rFonts w:ascii="Times New Roman" w:hAnsi="Times New Roman" w:cs="Times New Roman"/>
        </w:rPr>
        <w:t>Hisar</w:t>
      </w:r>
      <w:r w:rsidRPr="005A5CF2">
        <w:rPr>
          <w:rFonts w:ascii="Times New Roman" w:hAnsi="Times New Roman" w:cs="Times New Roman"/>
        </w:rPr>
        <w:t xml:space="preserve"> city.</w:t>
      </w:r>
    </w:p>
    <w:p w14:paraId="2B7D7A42" w14:textId="7C0F1DDE" w:rsidR="00B30B43" w:rsidRPr="00CD6DD8" w:rsidRDefault="00B30B43" w:rsidP="00CD6DD8">
      <w:pPr>
        <w:keepNext/>
        <w:jc w:val="center"/>
        <w:rPr>
          <w:rFonts w:ascii="Times New Roman" w:hAnsi="Times New Roman" w:cs="Times New Roman"/>
          <w:b/>
          <w:lang w:val="en-US"/>
        </w:rPr>
      </w:pPr>
      <w:r w:rsidRPr="000E7478">
        <w:rPr>
          <w:rFonts w:ascii="Times New Roman" w:hAnsi="Times New Roman" w:cs="Times New Roman"/>
          <w:noProof/>
          <w:lang w:eastAsia="en-IN"/>
        </w:rPr>
        <w:drawing>
          <wp:inline distT="0" distB="0" distL="0" distR="0" wp14:anchorId="28621C3E" wp14:editId="7A9F595E">
            <wp:extent cx="3017520" cy="2905125"/>
            <wp:effectExtent l="0" t="0" r="0" b="9525"/>
            <wp:docPr id="103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 name="Picture 22"/>
                    <pic:cNvPicPr>
                      <a:picLocks/>
                    </pic:cNvPicPr>
                  </pic:nvPicPr>
                  <pic:blipFill>
                    <a:blip r:embed="rId8" cstate="print">
                      <a:extLst>
                        <a:ext uri="{28A0092B-C50C-407E-A947-70E740481C1C}">
                          <a14:useLocalDpi xmlns:a14="http://schemas.microsoft.com/office/drawing/2010/main" val="0"/>
                        </a:ext>
                      </a:extLst>
                    </a:blip>
                    <a:srcRect/>
                    <a:stretch/>
                  </pic:blipFill>
                  <pic:spPr>
                    <a:xfrm>
                      <a:off x="0" y="0"/>
                      <a:ext cx="3017520" cy="2905125"/>
                    </a:xfrm>
                    <a:prstGeom prst="rect">
                      <a:avLst/>
                    </a:prstGeom>
                    <a:ln>
                      <a:noFill/>
                    </a:ln>
                  </pic:spPr>
                </pic:pic>
              </a:graphicData>
            </a:graphic>
          </wp:inline>
        </w:drawing>
      </w:r>
      <w:r w:rsidR="000B7F94">
        <w:rPr>
          <w:noProof/>
          <w:lang w:eastAsia="en-IN"/>
        </w:rPr>
        <w:drawing>
          <wp:inline distT="0" distB="0" distL="0" distR="0" wp14:anchorId="37E85538" wp14:editId="2D499329">
            <wp:extent cx="2636520" cy="2962275"/>
            <wp:effectExtent l="0" t="0" r="0" b="9525"/>
            <wp:docPr id="1032" name="Picture 1360664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Picture 1360664373"/>
                    <pic:cNvPicPr>
                      <a:picLocks/>
                    </pic:cNvPicPr>
                  </pic:nvPicPr>
                  <pic:blipFill>
                    <a:blip r:embed="rId9" cstate="print">
                      <a:extLst>
                        <a:ext uri="{28A0092B-C50C-407E-A947-70E740481C1C}">
                          <a14:useLocalDpi xmlns:a14="http://schemas.microsoft.com/office/drawing/2010/main" val="0"/>
                        </a:ext>
                      </a:extLst>
                    </a:blip>
                    <a:srcRect/>
                    <a:stretch/>
                  </pic:blipFill>
                  <pic:spPr>
                    <a:xfrm>
                      <a:off x="0" y="0"/>
                      <a:ext cx="2636520" cy="2962275"/>
                    </a:xfrm>
                    <a:prstGeom prst="rect">
                      <a:avLst/>
                    </a:prstGeom>
                  </pic:spPr>
                </pic:pic>
              </a:graphicData>
            </a:graphic>
          </wp:inline>
        </w:drawing>
      </w:r>
      <w:r w:rsidRPr="00CD6DD8">
        <w:rPr>
          <w:rFonts w:ascii="Times New Roman" w:hAnsi="Times New Roman" w:cs="Times New Roman"/>
        </w:rPr>
        <w:t xml:space="preserve">Fig 1. </w:t>
      </w:r>
      <w:r w:rsidR="00CD6DD8">
        <w:rPr>
          <w:rFonts w:ascii="Times New Roman" w:hAnsi="Times New Roman" w:cs="Times New Roman"/>
        </w:rPr>
        <w:t>(A)</w:t>
      </w:r>
      <w:r w:rsidRPr="00CD6DD8">
        <w:rPr>
          <w:rFonts w:ascii="Times New Roman" w:hAnsi="Times New Roman" w:cs="Times New Roman"/>
        </w:rPr>
        <w:t xml:space="preserve"> FCC Image</w:t>
      </w:r>
      <w:r w:rsidR="00CD6DD8">
        <w:rPr>
          <w:rFonts w:ascii="Times New Roman" w:hAnsi="Times New Roman" w:cs="Times New Roman"/>
        </w:rPr>
        <w:t xml:space="preserve"> (B) </w:t>
      </w:r>
      <w:r w:rsidR="00CD6DD8" w:rsidRPr="00CD6DD8">
        <w:rPr>
          <w:rFonts w:ascii="Times New Roman" w:hAnsi="Times New Roman" w:cs="Times New Roman"/>
          <w:bCs/>
          <w:lang w:val="en-US"/>
        </w:rPr>
        <w:t>Locale of Study</w:t>
      </w:r>
    </w:p>
    <w:p w14:paraId="38ED86C0" w14:textId="56995BC4" w:rsidR="0077357B" w:rsidRPr="00B30B43" w:rsidRDefault="0077357B" w:rsidP="004F5B62">
      <w:pPr>
        <w:jc w:val="both"/>
        <w:rPr>
          <w:rFonts w:ascii="Times New Roman" w:hAnsi="Times New Roman" w:cs="Times New Roman"/>
          <w:b/>
          <w:bCs/>
        </w:rPr>
      </w:pPr>
      <w:r w:rsidRPr="00B30B43">
        <w:rPr>
          <w:rFonts w:ascii="Times New Roman" w:hAnsi="Times New Roman" w:cs="Times New Roman"/>
          <w:b/>
          <w:bCs/>
        </w:rPr>
        <w:t>Results</w:t>
      </w:r>
    </w:p>
    <w:p w14:paraId="072E6142" w14:textId="362F1CAF" w:rsidR="0077357B" w:rsidRPr="00B30B43" w:rsidRDefault="004F5B62"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1. </w:t>
      </w:r>
      <w:r w:rsidR="0077357B" w:rsidRPr="00B30B43">
        <w:rPr>
          <w:rFonts w:ascii="Times New Roman" w:hAnsi="Times New Roman" w:cs="Times New Roman"/>
          <w:b/>
          <w:bCs/>
          <w:lang w:val="en-US"/>
        </w:rPr>
        <w:t xml:space="preserve">Barriers in Effective Disposal of Waste from Dumping Points: Personal Barrier </w:t>
      </w:r>
    </w:p>
    <w:tbl>
      <w:tblPr>
        <w:tblStyle w:val="TableGrid"/>
        <w:tblpPr w:leftFromText="180" w:rightFromText="180" w:bottomFromText="160" w:vertAnchor="text" w:horzAnchor="margin" w:tblpXSpec="center" w:tblpY="53"/>
        <w:tblW w:w="5000" w:type="pct"/>
        <w:tblLook w:val="01E0" w:firstRow="1" w:lastRow="1" w:firstColumn="1" w:lastColumn="1" w:noHBand="0" w:noVBand="0"/>
      </w:tblPr>
      <w:tblGrid>
        <w:gridCol w:w="642"/>
        <w:gridCol w:w="4262"/>
        <w:gridCol w:w="3033"/>
        <w:gridCol w:w="1305"/>
      </w:tblGrid>
      <w:tr w:rsidR="0077357B" w:rsidRPr="00B30B43" w14:paraId="72460D57" w14:textId="77777777" w:rsidTr="0077357B">
        <w:trPr>
          <w:trHeight w:val="20"/>
        </w:trPr>
        <w:tc>
          <w:tcPr>
            <w:tcW w:w="347" w:type="pct"/>
            <w:tcBorders>
              <w:top w:val="single" w:sz="4" w:space="0" w:color="auto"/>
              <w:left w:val="single" w:sz="4" w:space="0" w:color="auto"/>
              <w:bottom w:val="single" w:sz="4" w:space="0" w:color="auto"/>
              <w:right w:val="single" w:sz="4" w:space="0" w:color="auto"/>
            </w:tcBorders>
            <w:hideMark/>
          </w:tcPr>
          <w:p w14:paraId="1955D76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0D3452C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306" w:type="pct"/>
            <w:tcBorders>
              <w:top w:val="single" w:sz="4" w:space="0" w:color="auto"/>
              <w:left w:val="single" w:sz="4" w:space="0" w:color="auto"/>
              <w:bottom w:val="single" w:sz="4" w:space="0" w:color="auto"/>
              <w:right w:val="single" w:sz="4" w:space="0" w:color="auto"/>
            </w:tcBorders>
            <w:hideMark/>
          </w:tcPr>
          <w:p w14:paraId="2B5821B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641" w:type="pct"/>
            <w:tcBorders>
              <w:top w:val="single" w:sz="4" w:space="0" w:color="auto"/>
              <w:left w:val="single" w:sz="4" w:space="0" w:color="auto"/>
              <w:bottom w:val="single" w:sz="4" w:space="0" w:color="auto"/>
              <w:right w:val="single" w:sz="4" w:space="0" w:color="auto"/>
            </w:tcBorders>
            <w:hideMark/>
          </w:tcPr>
          <w:p w14:paraId="6F1139C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706" w:type="pct"/>
            <w:tcBorders>
              <w:top w:val="single" w:sz="4" w:space="0" w:color="auto"/>
              <w:left w:val="single" w:sz="4" w:space="0" w:color="auto"/>
              <w:bottom w:val="single" w:sz="4" w:space="0" w:color="auto"/>
              <w:right w:val="single" w:sz="4" w:space="0" w:color="auto"/>
            </w:tcBorders>
            <w:hideMark/>
          </w:tcPr>
          <w:p w14:paraId="02E23CC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C4305E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29DA8DD3"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047AA9B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70CD5C3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Waste difficult to manage</w:t>
            </w:r>
          </w:p>
        </w:tc>
        <w:tc>
          <w:tcPr>
            <w:tcW w:w="1641" w:type="pct"/>
            <w:tcBorders>
              <w:top w:val="single" w:sz="4" w:space="0" w:color="auto"/>
              <w:left w:val="single" w:sz="4" w:space="0" w:color="auto"/>
              <w:bottom w:val="single" w:sz="4" w:space="0" w:color="auto"/>
              <w:right w:val="single" w:sz="4" w:space="0" w:color="auto"/>
            </w:tcBorders>
            <w:hideMark/>
          </w:tcPr>
          <w:p w14:paraId="1156C30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Electronic waste (e-waste)</w:t>
            </w:r>
          </w:p>
        </w:tc>
        <w:tc>
          <w:tcPr>
            <w:tcW w:w="706" w:type="pct"/>
            <w:tcBorders>
              <w:top w:val="single" w:sz="4" w:space="0" w:color="auto"/>
              <w:left w:val="single" w:sz="4" w:space="0" w:color="auto"/>
              <w:bottom w:val="single" w:sz="4" w:space="0" w:color="auto"/>
              <w:right w:val="single" w:sz="4" w:space="0" w:color="auto"/>
            </w:tcBorders>
            <w:hideMark/>
          </w:tcPr>
          <w:p w14:paraId="4884CDD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19 (38.0)</w:t>
            </w:r>
          </w:p>
        </w:tc>
      </w:tr>
      <w:tr w:rsidR="0077357B" w:rsidRPr="00B30B43" w14:paraId="5C6B28BE"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F98C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46B1F"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7C5E6EE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Hazardous materials</w:t>
            </w:r>
          </w:p>
        </w:tc>
        <w:tc>
          <w:tcPr>
            <w:tcW w:w="706" w:type="pct"/>
            <w:tcBorders>
              <w:top w:val="single" w:sz="4" w:space="0" w:color="auto"/>
              <w:left w:val="single" w:sz="4" w:space="0" w:color="auto"/>
              <w:bottom w:val="single" w:sz="4" w:space="0" w:color="auto"/>
              <w:right w:val="single" w:sz="4" w:space="0" w:color="auto"/>
            </w:tcBorders>
            <w:hideMark/>
          </w:tcPr>
          <w:p w14:paraId="4DD0C03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26 (52.0)</w:t>
            </w:r>
          </w:p>
        </w:tc>
      </w:tr>
      <w:tr w:rsidR="0077357B" w:rsidRPr="00B30B43" w14:paraId="54EA3D6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6D94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AC4AD"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40E7DDB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Heavy/Bulky </w:t>
            </w:r>
          </w:p>
        </w:tc>
        <w:tc>
          <w:tcPr>
            <w:tcW w:w="706" w:type="pct"/>
            <w:tcBorders>
              <w:top w:val="single" w:sz="4" w:space="0" w:color="auto"/>
              <w:left w:val="single" w:sz="4" w:space="0" w:color="auto"/>
              <w:bottom w:val="single" w:sz="4" w:space="0" w:color="auto"/>
              <w:right w:val="single" w:sz="4" w:space="0" w:color="auto"/>
            </w:tcBorders>
            <w:hideMark/>
          </w:tcPr>
          <w:p w14:paraId="1A3095A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(10.0)</w:t>
            </w:r>
          </w:p>
        </w:tc>
      </w:tr>
      <w:tr w:rsidR="0077357B" w:rsidRPr="00B30B43" w14:paraId="52A1A4C0"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3941629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1C6F34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Unable to dispose of waste effectively</w:t>
            </w:r>
          </w:p>
        </w:tc>
        <w:tc>
          <w:tcPr>
            <w:tcW w:w="1641" w:type="pct"/>
            <w:tcBorders>
              <w:top w:val="single" w:sz="4" w:space="0" w:color="auto"/>
              <w:left w:val="single" w:sz="4" w:space="0" w:color="auto"/>
              <w:bottom w:val="single" w:sz="4" w:space="0" w:color="auto"/>
              <w:right w:val="single" w:sz="4" w:space="0" w:color="auto"/>
            </w:tcBorders>
            <w:hideMark/>
          </w:tcPr>
          <w:p w14:paraId="7141252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Often</w:t>
            </w:r>
          </w:p>
        </w:tc>
        <w:tc>
          <w:tcPr>
            <w:tcW w:w="706" w:type="pct"/>
            <w:tcBorders>
              <w:top w:val="single" w:sz="4" w:space="0" w:color="auto"/>
              <w:left w:val="single" w:sz="4" w:space="0" w:color="auto"/>
              <w:bottom w:val="single" w:sz="4" w:space="0" w:color="auto"/>
              <w:right w:val="single" w:sz="4" w:space="0" w:color="auto"/>
            </w:tcBorders>
            <w:hideMark/>
          </w:tcPr>
          <w:p w14:paraId="6B3B07A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(24.0)</w:t>
            </w:r>
          </w:p>
        </w:tc>
      </w:tr>
      <w:tr w:rsidR="0077357B" w:rsidRPr="00B30B43" w14:paraId="13EC784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492C"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5D448"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097DA9F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Sometimes</w:t>
            </w:r>
          </w:p>
        </w:tc>
        <w:tc>
          <w:tcPr>
            <w:tcW w:w="706" w:type="pct"/>
            <w:tcBorders>
              <w:top w:val="single" w:sz="4" w:space="0" w:color="auto"/>
              <w:left w:val="single" w:sz="4" w:space="0" w:color="auto"/>
              <w:bottom w:val="single" w:sz="4" w:space="0" w:color="auto"/>
              <w:right w:val="single" w:sz="4" w:space="0" w:color="auto"/>
            </w:tcBorders>
            <w:hideMark/>
          </w:tcPr>
          <w:p w14:paraId="34ED6FF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35 (70.0)</w:t>
            </w:r>
          </w:p>
        </w:tc>
      </w:tr>
      <w:tr w:rsidR="0077357B" w:rsidRPr="00B30B43" w14:paraId="4C74B73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DE0D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7EE7B"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36C48B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Never</w:t>
            </w:r>
          </w:p>
        </w:tc>
        <w:tc>
          <w:tcPr>
            <w:tcW w:w="706" w:type="pct"/>
            <w:tcBorders>
              <w:top w:val="single" w:sz="4" w:space="0" w:color="auto"/>
              <w:left w:val="single" w:sz="4" w:space="0" w:color="auto"/>
              <w:bottom w:val="single" w:sz="4" w:space="0" w:color="auto"/>
              <w:right w:val="single" w:sz="4" w:space="0" w:color="auto"/>
            </w:tcBorders>
            <w:hideMark/>
          </w:tcPr>
          <w:p w14:paraId="2D3104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(6.0)</w:t>
            </w:r>
          </w:p>
        </w:tc>
      </w:tr>
      <w:tr w:rsidR="0077357B" w:rsidRPr="00B30B43" w14:paraId="4EFD6AD0"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34A5B3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53D25C5A" w14:textId="3587DB3A" w:rsidR="0077357B" w:rsidRPr="00B30B43" w:rsidRDefault="0077357B" w:rsidP="00092438">
            <w:pPr>
              <w:spacing w:after="160"/>
              <w:jc w:val="both"/>
              <w:rPr>
                <w:rFonts w:ascii="Times New Roman" w:hAnsi="Times New Roman" w:cs="Times New Roman"/>
                <w:lang w:val="en-US"/>
              </w:rPr>
            </w:pPr>
            <w:r w:rsidRPr="009068BE">
              <w:rPr>
                <w:rFonts w:ascii="Times New Roman" w:hAnsi="Times New Roman" w:cs="Times New Roman"/>
                <w:highlight w:val="yellow"/>
                <w:lang w:val="en-US"/>
              </w:rPr>
              <w:t xml:space="preserve">Prevents </w:t>
            </w:r>
            <w:r w:rsidR="00092438">
              <w:rPr>
                <w:rFonts w:ascii="Times New Roman" w:hAnsi="Times New Roman" w:cs="Times New Roman"/>
                <w:lang w:val="en-US"/>
              </w:rPr>
              <w:t>separating waste</w:t>
            </w:r>
          </w:p>
        </w:tc>
        <w:tc>
          <w:tcPr>
            <w:tcW w:w="1641" w:type="pct"/>
            <w:tcBorders>
              <w:top w:val="single" w:sz="4" w:space="0" w:color="auto"/>
              <w:left w:val="single" w:sz="4" w:space="0" w:color="auto"/>
              <w:bottom w:val="single" w:sz="4" w:space="0" w:color="auto"/>
              <w:right w:val="single" w:sz="4" w:space="0" w:color="auto"/>
            </w:tcBorders>
            <w:hideMark/>
          </w:tcPr>
          <w:p w14:paraId="482DBAB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awareness</w:t>
            </w:r>
          </w:p>
        </w:tc>
        <w:tc>
          <w:tcPr>
            <w:tcW w:w="706" w:type="pct"/>
            <w:tcBorders>
              <w:top w:val="single" w:sz="4" w:space="0" w:color="auto"/>
              <w:left w:val="single" w:sz="4" w:space="0" w:color="auto"/>
              <w:bottom w:val="single" w:sz="4" w:space="0" w:color="auto"/>
              <w:right w:val="single" w:sz="4" w:space="0" w:color="auto"/>
            </w:tcBorders>
            <w:hideMark/>
          </w:tcPr>
          <w:p w14:paraId="1D61E0E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10 (20.0)</w:t>
            </w:r>
          </w:p>
        </w:tc>
      </w:tr>
      <w:tr w:rsidR="0077357B" w:rsidRPr="00B30B43" w14:paraId="0A21938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77B3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DC12C"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63287BA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time</w:t>
            </w:r>
          </w:p>
        </w:tc>
        <w:tc>
          <w:tcPr>
            <w:tcW w:w="706" w:type="pct"/>
            <w:tcBorders>
              <w:top w:val="single" w:sz="4" w:space="0" w:color="auto"/>
              <w:left w:val="single" w:sz="4" w:space="0" w:color="auto"/>
              <w:bottom w:val="single" w:sz="4" w:space="0" w:color="auto"/>
              <w:right w:val="single" w:sz="4" w:space="0" w:color="auto"/>
            </w:tcBorders>
            <w:hideMark/>
          </w:tcPr>
          <w:p w14:paraId="231C276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31 (62.0)</w:t>
            </w:r>
          </w:p>
        </w:tc>
      </w:tr>
      <w:tr w:rsidR="0077357B" w:rsidRPr="00B30B43" w14:paraId="252A156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5A9D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6F7F"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32F23A4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Unwillingness</w:t>
            </w:r>
          </w:p>
        </w:tc>
        <w:tc>
          <w:tcPr>
            <w:tcW w:w="706" w:type="pct"/>
            <w:tcBorders>
              <w:top w:val="single" w:sz="4" w:space="0" w:color="auto"/>
              <w:left w:val="single" w:sz="4" w:space="0" w:color="auto"/>
              <w:bottom w:val="single" w:sz="4" w:space="0" w:color="auto"/>
              <w:right w:val="single" w:sz="4" w:space="0" w:color="auto"/>
            </w:tcBorders>
            <w:hideMark/>
          </w:tcPr>
          <w:p w14:paraId="11B343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9 (18.0)</w:t>
            </w:r>
          </w:p>
        </w:tc>
      </w:tr>
    </w:tbl>
    <w:p w14:paraId="6DABC502" w14:textId="1E678BC5" w:rsidR="004F5B62" w:rsidRPr="00B30B43" w:rsidRDefault="000E7478"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1</w:t>
      </w:r>
      <w:r w:rsidR="00745F75">
        <w:rPr>
          <w:rFonts w:ascii="Times New Roman" w:hAnsi="Times New Roman" w:cs="Times New Roman"/>
          <w:lang w:val="en-US"/>
        </w:rPr>
        <w:t xml:space="preserve"> provides specific information about</w:t>
      </w:r>
      <w:r w:rsidRPr="00B30B43">
        <w:rPr>
          <w:rFonts w:ascii="Times New Roman" w:hAnsi="Times New Roman" w:cs="Times New Roman"/>
          <w:b/>
          <w:bCs/>
          <w:lang w:val="en-US"/>
        </w:rPr>
        <w:t xml:space="preserve"> </w:t>
      </w:r>
      <w:r>
        <w:rPr>
          <w:rFonts w:ascii="Times New Roman" w:hAnsi="Times New Roman" w:cs="Times New Roman"/>
        </w:rPr>
        <w:t>p</w:t>
      </w:r>
      <w:r w:rsidR="004F5B62" w:rsidRPr="00B30B43">
        <w:rPr>
          <w:rFonts w:ascii="Times New Roman" w:hAnsi="Times New Roman" w:cs="Times New Roman"/>
        </w:rPr>
        <w:t xml:space="preserve">ersonal barriers to effective disposal of waste from dumping points were explored among 50 respondents. </w:t>
      </w:r>
      <w:r w:rsidR="00F00F09" w:rsidRPr="009068BE">
        <w:rPr>
          <w:rFonts w:ascii="Times New Roman" w:hAnsi="Times New Roman" w:cs="Times New Roman"/>
          <w:highlight w:val="yellow"/>
        </w:rPr>
        <w:t xml:space="preserve">The majority </w:t>
      </w:r>
      <w:r w:rsidR="004F5B62" w:rsidRPr="009068BE">
        <w:rPr>
          <w:rFonts w:ascii="Times New Roman" w:hAnsi="Times New Roman" w:cs="Times New Roman"/>
          <w:highlight w:val="yellow"/>
        </w:rPr>
        <w:t>(52</w:t>
      </w:r>
      <w:r w:rsidR="004F5B62" w:rsidRPr="00B30B43">
        <w:rPr>
          <w:rFonts w:ascii="Times New Roman" w:hAnsi="Times New Roman" w:cs="Times New Roman"/>
        </w:rPr>
        <w:t>%) reported that hazardous materials were the most difficult to manage, followed by electronic waste (38%) and bulky or heavy items (10%). When asked about their ability to effectively dispose of waste, 70% said they were sometimes unable to do so, while 24% often faced difficulties, and only 6% never experienced such problems. The main reasons hindering waste segregation included lack of time (62%), lack of awareness (20%), and reluctance (18%).</w:t>
      </w:r>
    </w:p>
    <w:p w14:paraId="423295C2" w14:textId="1E65B604"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2. </w:t>
      </w:r>
      <w:r w:rsidR="0077357B" w:rsidRPr="00B30B43">
        <w:rPr>
          <w:rFonts w:ascii="Times New Roman" w:hAnsi="Times New Roman" w:cs="Times New Roman"/>
          <w:b/>
          <w:bCs/>
          <w:lang w:val="en-US"/>
        </w:rPr>
        <w:t xml:space="preserve">Barriers in Effective Disposal of Waste from Dumping Points: Social Barrier </w:t>
      </w:r>
    </w:p>
    <w:tbl>
      <w:tblPr>
        <w:tblStyle w:val="TableGrid"/>
        <w:tblW w:w="5000" w:type="pct"/>
        <w:tblLook w:val="01E0" w:firstRow="1" w:lastRow="1" w:firstColumn="1" w:lastColumn="1" w:noHBand="0" w:noVBand="0"/>
      </w:tblPr>
      <w:tblGrid>
        <w:gridCol w:w="637"/>
        <w:gridCol w:w="4102"/>
        <w:gridCol w:w="3207"/>
        <w:gridCol w:w="1296"/>
      </w:tblGrid>
      <w:tr w:rsidR="0077357B" w:rsidRPr="00B30B43" w14:paraId="12230A2E" w14:textId="77777777" w:rsidTr="0077357B">
        <w:trPr>
          <w:trHeight w:val="20"/>
        </w:trPr>
        <w:tc>
          <w:tcPr>
            <w:tcW w:w="345" w:type="pct"/>
            <w:tcBorders>
              <w:top w:val="single" w:sz="4" w:space="0" w:color="auto"/>
              <w:left w:val="single" w:sz="4" w:space="0" w:color="auto"/>
              <w:bottom w:val="single" w:sz="4" w:space="0" w:color="auto"/>
              <w:right w:val="single" w:sz="4" w:space="0" w:color="auto"/>
            </w:tcBorders>
            <w:hideMark/>
          </w:tcPr>
          <w:p w14:paraId="29A8005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2D22647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219" w:type="pct"/>
            <w:tcBorders>
              <w:top w:val="single" w:sz="4" w:space="0" w:color="auto"/>
              <w:left w:val="single" w:sz="4" w:space="0" w:color="auto"/>
              <w:bottom w:val="single" w:sz="4" w:space="0" w:color="auto"/>
              <w:right w:val="single" w:sz="4" w:space="0" w:color="auto"/>
            </w:tcBorders>
            <w:hideMark/>
          </w:tcPr>
          <w:p w14:paraId="1B753F6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35" w:type="pct"/>
            <w:tcBorders>
              <w:top w:val="single" w:sz="4" w:space="0" w:color="auto"/>
              <w:left w:val="single" w:sz="4" w:space="0" w:color="auto"/>
              <w:bottom w:val="single" w:sz="4" w:space="0" w:color="auto"/>
              <w:right w:val="single" w:sz="4" w:space="0" w:color="auto"/>
            </w:tcBorders>
            <w:hideMark/>
          </w:tcPr>
          <w:p w14:paraId="7C0D931A"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701" w:type="pct"/>
            <w:tcBorders>
              <w:top w:val="single" w:sz="4" w:space="0" w:color="auto"/>
              <w:left w:val="single" w:sz="4" w:space="0" w:color="auto"/>
              <w:bottom w:val="single" w:sz="4" w:space="0" w:color="auto"/>
              <w:right w:val="single" w:sz="4" w:space="0" w:color="auto"/>
            </w:tcBorders>
            <w:hideMark/>
          </w:tcPr>
          <w:p w14:paraId="2FD139F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08AA8E5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39AFDF5A" w14:textId="77777777" w:rsidTr="0077357B">
        <w:trPr>
          <w:trHeight w:val="20"/>
        </w:trPr>
        <w:tc>
          <w:tcPr>
            <w:tcW w:w="345" w:type="pct"/>
            <w:vMerge w:val="restart"/>
            <w:tcBorders>
              <w:top w:val="single" w:sz="4" w:space="0" w:color="auto"/>
              <w:left w:val="single" w:sz="4" w:space="0" w:color="auto"/>
              <w:bottom w:val="single" w:sz="4" w:space="0" w:color="auto"/>
              <w:right w:val="single" w:sz="4" w:space="0" w:color="auto"/>
            </w:tcBorders>
            <w:hideMark/>
          </w:tcPr>
          <w:p w14:paraId="654A3C2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219" w:type="pct"/>
            <w:vMerge w:val="restart"/>
            <w:tcBorders>
              <w:top w:val="single" w:sz="4" w:space="0" w:color="auto"/>
              <w:left w:val="single" w:sz="4" w:space="0" w:color="auto"/>
              <w:bottom w:val="single" w:sz="4" w:space="0" w:color="auto"/>
              <w:right w:val="single" w:sz="4" w:space="0" w:color="auto"/>
            </w:tcBorders>
            <w:hideMark/>
          </w:tcPr>
          <w:p w14:paraId="6BF1D1B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Primary obstacle to effective waste management</w:t>
            </w:r>
          </w:p>
        </w:tc>
        <w:tc>
          <w:tcPr>
            <w:tcW w:w="1735" w:type="pct"/>
            <w:tcBorders>
              <w:top w:val="single" w:sz="4" w:space="0" w:color="auto"/>
              <w:left w:val="single" w:sz="4" w:space="0" w:color="auto"/>
              <w:bottom w:val="single" w:sz="4" w:space="0" w:color="auto"/>
              <w:right w:val="single" w:sz="4" w:space="0" w:color="auto"/>
            </w:tcBorders>
            <w:hideMark/>
          </w:tcPr>
          <w:p w14:paraId="37086DB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social responsibility</w:t>
            </w:r>
          </w:p>
        </w:tc>
        <w:tc>
          <w:tcPr>
            <w:tcW w:w="701" w:type="pct"/>
            <w:tcBorders>
              <w:top w:val="single" w:sz="4" w:space="0" w:color="auto"/>
              <w:left w:val="single" w:sz="4" w:space="0" w:color="auto"/>
              <w:bottom w:val="single" w:sz="4" w:space="0" w:color="auto"/>
              <w:right w:val="single" w:sz="4" w:space="0" w:color="auto"/>
            </w:tcBorders>
            <w:hideMark/>
          </w:tcPr>
          <w:p w14:paraId="596603E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26 (52.0)</w:t>
            </w:r>
          </w:p>
        </w:tc>
      </w:tr>
      <w:tr w:rsidR="0077357B" w:rsidRPr="00B30B43" w14:paraId="2960C2C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848E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18B26"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7F342AB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Indifference of residents</w:t>
            </w:r>
          </w:p>
        </w:tc>
        <w:tc>
          <w:tcPr>
            <w:tcW w:w="701" w:type="pct"/>
            <w:tcBorders>
              <w:top w:val="single" w:sz="4" w:space="0" w:color="auto"/>
              <w:left w:val="single" w:sz="4" w:space="0" w:color="auto"/>
              <w:bottom w:val="single" w:sz="4" w:space="0" w:color="auto"/>
              <w:right w:val="single" w:sz="4" w:space="0" w:color="auto"/>
            </w:tcBorders>
            <w:hideMark/>
          </w:tcPr>
          <w:p w14:paraId="0F57764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24 (48.0)</w:t>
            </w:r>
          </w:p>
        </w:tc>
      </w:tr>
      <w:tr w:rsidR="0077357B" w:rsidRPr="00B30B43" w14:paraId="29278003" w14:textId="77777777" w:rsidTr="0077357B">
        <w:trPr>
          <w:trHeight w:val="20"/>
        </w:trPr>
        <w:tc>
          <w:tcPr>
            <w:tcW w:w="345" w:type="pct"/>
            <w:vMerge w:val="restart"/>
            <w:tcBorders>
              <w:top w:val="single" w:sz="4" w:space="0" w:color="auto"/>
              <w:left w:val="single" w:sz="4" w:space="0" w:color="auto"/>
              <w:bottom w:val="single" w:sz="4" w:space="0" w:color="auto"/>
              <w:right w:val="single" w:sz="4" w:space="0" w:color="auto"/>
            </w:tcBorders>
            <w:hideMark/>
          </w:tcPr>
          <w:p w14:paraId="001D2F5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219" w:type="pct"/>
            <w:vMerge w:val="restart"/>
            <w:tcBorders>
              <w:top w:val="single" w:sz="4" w:space="0" w:color="auto"/>
              <w:left w:val="single" w:sz="4" w:space="0" w:color="auto"/>
              <w:bottom w:val="single" w:sz="4" w:space="0" w:color="auto"/>
              <w:right w:val="single" w:sz="4" w:space="0" w:color="auto"/>
            </w:tcBorders>
            <w:hideMark/>
          </w:tcPr>
          <w:p w14:paraId="7AAE481D" w14:textId="0569D0C6" w:rsidR="0077357B" w:rsidRPr="00B30B43" w:rsidRDefault="0077357B" w:rsidP="00F00F09">
            <w:pPr>
              <w:spacing w:after="160"/>
              <w:jc w:val="both"/>
              <w:rPr>
                <w:rFonts w:ascii="Times New Roman" w:hAnsi="Times New Roman" w:cs="Times New Roman"/>
                <w:lang w:val="en-US"/>
              </w:rPr>
            </w:pPr>
            <w:r w:rsidRPr="00B30B43">
              <w:rPr>
                <w:rFonts w:ascii="Times New Roman" w:hAnsi="Times New Roman" w:cs="Times New Roman"/>
                <w:lang w:val="en-US"/>
              </w:rPr>
              <w:t xml:space="preserve">Imitative </w:t>
            </w:r>
            <w:proofErr w:type="spellStart"/>
            <w:r w:rsidR="00F00F09">
              <w:rPr>
                <w:rFonts w:ascii="Times New Roman" w:hAnsi="Times New Roman" w:cs="Times New Roman"/>
                <w:lang w:val="en-US"/>
              </w:rPr>
              <w:t>behaviour</w:t>
            </w:r>
            <w:proofErr w:type="spellEnd"/>
            <w:r w:rsidRPr="00B30B43">
              <w:rPr>
                <w:rFonts w:ascii="Times New Roman" w:hAnsi="Times New Roman" w:cs="Times New Roman"/>
                <w:lang w:val="en-US"/>
              </w:rPr>
              <w:t>/Cleanliness spirit</w:t>
            </w:r>
          </w:p>
        </w:tc>
        <w:tc>
          <w:tcPr>
            <w:tcW w:w="1735" w:type="pct"/>
            <w:tcBorders>
              <w:top w:val="single" w:sz="4" w:space="0" w:color="auto"/>
              <w:left w:val="single" w:sz="4" w:space="0" w:color="auto"/>
              <w:bottom w:val="single" w:sz="4" w:space="0" w:color="auto"/>
              <w:right w:val="single" w:sz="4" w:space="0" w:color="auto"/>
            </w:tcBorders>
            <w:hideMark/>
          </w:tcPr>
          <w:p w14:paraId="0B11782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Always</w:t>
            </w:r>
          </w:p>
        </w:tc>
        <w:tc>
          <w:tcPr>
            <w:tcW w:w="701" w:type="pct"/>
            <w:tcBorders>
              <w:top w:val="single" w:sz="4" w:space="0" w:color="auto"/>
              <w:left w:val="single" w:sz="4" w:space="0" w:color="auto"/>
              <w:bottom w:val="single" w:sz="4" w:space="0" w:color="auto"/>
              <w:right w:val="single" w:sz="4" w:space="0" w:color="auto"/>
            </w:tcBorders>
            <w:hideMark/>
          </w:tcPr>
          <w:p w14:paraId="383A219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(20.0)</w:t>
            </w:r>
          </w:p>
        </w:tc>
      </w:tr>
      <w:tr w:rsidR="0077357B" w:rsidRPr="00B30B43" w14:paraId="641F7F6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6CAF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5DB7E"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6742689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Sometimes</w:t>
            </w:r>
          </w:p>
        </w:tc>
        <w:tc>
          <w:tcPr>
            <w:tcW w:w="701" w:type="pct"/>
            <w:tcBorders>
              <w:top w:val="single" w:sz="4" w:space="0" w:color="auto"/>
              <w:left w:val="single" w:sz="4" w:space="0" w:color="auto"/>
              <w:bottom w:val="single" w:sz="4" w:space="0" w:color="auto"/>
              <w:right w:val="single" w:sz="4" w:space="0" w:color="auto"/>
            </w:tcBorders>
            <w:hideMark/>
          </w:tcPr>
          <w:p w14:paraId="79B306F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32 (64.0)</w:t>
            </w:r>
          </w:p>
        </w:tc>
      </w:tr>
      <w:tr w:rsidR="0077357B" w:rsidRPr="00B30B43" w14:paraId="0A05C7E6"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7A9D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BC758"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464B48D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Never</w:t>
            </w:r>
          </w:p>
        </w:tc>
        <w:tc>
          <w:tcPr>
            <w:tcW w:w="701" w:type="pct"/>
            <w:tcBorders>
              <w:top w:val="single" w:sz="4" w:space="0" w:color="auto"/>
              <w:left w:val="single" w:sz="4" w:space="0" w:color="auto"/>
              <w:bottom w:val="single" w:sz="4" w:space="0" w:color="auto"/>
              <w:right w:val="single" w:sz="4" w:space="0" w:color="auto"/>
            </w:tcBorders>
            <w:hideMark/>
          </w:tcPr>
          <w:p w14:paraId="51356F9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(16.0)</w:t>
            </w:r>
          </w:p>
        </w:tc>
      </w:tr>
    </w:tbl>
    <w:p w14:paraId="05A0A5D6" w14:textId="77777777" w:rsidR="004F5B62" w:rsidRPr="00B30B43" w:rsidRDefault="004F5B62" w:rsidP="004F5B62">
      <w:pPr>
        <w:jc w:val="both"/>
        <w:rPr>
          <w:rFonts w:ascii="Times New Roman" w:hAnsi="Times New Roman" w:cs="Times New Roman"/>
        </w:rPr>
      </w:pPr>
    </w:p>
    <w:p w14:paraId="4B79C991" w14:textId="477AE4FE" w:rsidR="0077357B"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2 depicts that </w:t>
      </w:r>
      <w:r>
        <w:rPr>
          <w:rFonts w:ascii="Times New Roman" w:hAnsi="Times New Roman" w:cs="Times New Roman"/>
        </w:rPr>
        <w:t>s</w:t>
      </w:r>
      <w:r w:rsidR="004F5B62" w:rsidRPr="00B30B43">
        <w:rPr>
          <w:rFonts w:ascii="Times New Roman" w:hAnsi="Times New Roman" w:cs="Times New Roman"/>
        </w:rPr>
        <w:t xml:space="preserve">ocial barriers influencing waste disposal at dumping points were examined among 50 participants. More than half of the respondents (52%) cited lack of social responsibility as the main obstacle to effective waste management, while 48% pointed to residents' apathy. Regarding the </w:t>
      </w:r>
      <w:r w:rsidR="004F5B62" w:rsidRPr="009068BE">
        <w:rPr>
          <w:rFonts w:ascii="Times New Roman" w:hAnsi="Times New Roman" w:cs="Times New Roman"/>
          <w:highlight w:val="yellow"/>
        </w:rPr>
        <w:t xml:space="preserve">influence of exemplary </w:t>
      </w:r>
      <w:r w:rsidR="00F00F09" w:rsidRPr="009068BE">
        <w:rPr>
          <w:rFonts w:ascii="Times New Roman" w:hAnsi="Times New Roman" w:cs="Times New Roman"/>
          <w:highlight w:val="yellow"/>
        </w:rPr>
        <w:t xml:space="preserve">behaviour </w:t>
      </w:r>
      <w:r w:rsidR="004F5B62" w:rsidRPr="009068BE">
        <w:rPr>
          <w:rFonts w:ascii="Times New Roman" w:hAnsi="Times New Roman" w:cs="Times New Roman"/>
          <w:highlight w:val="yellow"/>
        </w:rPr>
        <w:t>or</w:t>
      </w:r>
      <w:r w:rsidR="004F5B62" w:rsidRPr="00B30B43">
        <w:rPr>
          <w:rFonts w:ascii="Times New Roman" w:hAnsi="Times New Roman" w:cs="Times New Roman"/>
        </w:rPr>
        <w:t xml:space="preserve"> community spirit towards cleanliness, 64% observed it sometimes, 20% always, and 16% never experienced such motivation.</w:t>
      </w:r>
    </w:p>
    <w:p w14:paraId="4B082696" w14:textId="3A7EBB1A"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3. </w:t>
      </w:r>
      <w:r w:rsidR="0077357B" w:rsidRPr="00B30B43">
        <w:rPr>
          <w:rFonts w:ascii="Times New Roman" w:hAnsi="Times New Roman" w:cs="Times New Roman"/>
          <w:b/>
          <w:bCs/>
          <w:lang w:val="en-US"/>
        </w:rPr>
        <w:t>Barriers in Effective Disposal of Waste from Dumping Points: Physical Barrier</w:t>
      </w:r>
    </w:p>
    <w:tbl>
      <w:tblPr>
        <w:tblStyle w:val="TableGrid"/>
        <w:tblW w:w="5000" w:type="pct"/>
        <w:tblLook w:val="01E0" w:firstRow="1" w:lastRow="1" w:firstColumn="1" w:lastColumn="1" w:noHBand="0" w:noVBand="0"/>
      </w:tblPr>
      <w:tblGrid>
        <w:gridCol w:w="621"/>
        <w:gridCol w:w="3144"/>
        <w:gridCol w:w="4242"/>
        <w:gridCol w:w="1235"/>
      </w:tblGrid>
      <w:tr w:rsidR="0077357B" w:rsidRPr="00B30B43" w14:paraId="6B43C940" w14:textId="77777777" w:rsidTr="0077357B">
        <w:trPr>
          <w:trHeight w:val="20"/>
        </w:trPr>
        <w:tc>
          <w:tcPr>
            <w:tcW w:w="336" w:type="pct"/>
            <w:tcBorders>
              <w:top w:val="single" w:sz="4" w:space="0" w:color="auto"/>
              <w:left w:val="single" w:sz="4" w:space="0" w:color="auto"/>
              <w:bottom w:val="single" w:sz="4" w:space="0" w:color="auto"/>
              <w:right w:val="single" w:sz="4" w:space="0" w:color="auto"/>
            </w:tcBorders>
            <w:hideMark/>
          </w:tcPr>
          <w:p w14:paraId="12BD2D5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7E81758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701" w:type="pct"/>
            <w:tcBorders>
              <w:top w:val="single" w:sz="4" w:space="0" w:color="auto"/>
              <w:left w:val="single" w:sz="4" w:space="0" w:color="auto"/>
              <w:bottom w:val="single" w:sz="4" w:space="0" w:color="auto"/>
              <w:right w:val="single" w:sz="4" w:space="0" w:color="auto"/>
            </w:tcBorders>
            <w:hideMark/>
          </w:tcPr>
          <w:p w14:paraId="4787108A"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2295" w:type="pct"/>
            <w:tcBorders>
              <w:top w:val="single" w:sz="4" w:space="0" w:color="auto"/>
              <w:left w:val="single" w:sz="4" w:space="0" w:color="auto"/>
              <w:bottom w:val="single" w:sz="4" w:space="0" w:color="auto"/>
              <w:right w:val="single" w:sz="4" w:space="0" w:color="auto"/>
            </w:tcBorders>
            <w:hideMark/>
          </w:tcPr>
          <w:p w14:paraId="23925D1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68" w:type="pct"/>
            <w:tcBorders>
              <w:top w:val="single" w:sz="4" w:space="0" w:color="auto"/>
              <w:left w:val="single" w:sz="4" w:space="0" w:color="auto"/>
              <w:bottom w:val="single" w:sz="4" w:space="0" w:color="auto"/>
              <w:right w:val="single" w:sz="4" w:space="0" w:color="auto"/>
            </w:tcBorders>
            <w:hideMark/>
          </w:tcPr>
          <w:p w14:paraId="4109345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92994F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314548F5"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228C851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03DA083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Accessible roads for </w:t>
            </w:r>
          </w:p>
          <w:p w14:paraId="5E7AD9E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garbage vehicles</w:t>
            </w:r>
          </w:p>
        </w:tc>
        <w:tc>
          <w:tcPr>
            <w:tcW w:w="2295" w:type="pct"/>
            <w:tcBorders>
              <w:top w:val="single" w:sz="4" w:space="0" w:color="auto"/>
              <w:left w:val="single" w:sz="4" w:space="0" w:color="auto"/>
              <w:bottom w:val="single" w:sz="4" w:space="0" w:color="auto"/>
              <w:right w:val="single" w:sz="4" w:space="0" w:color="auto"/>
            </w:tcBorders>
            <w:hideMark/>
          </w:tcPr>
          <w:p w14:paraId="2A07947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Yes, fully accessible</w:t>
            </w:r>
          </w:p>
        </w:tc>
        <w:tc>
          <w:tcPr>
            <w:tcW w:w="668" w:type="pct"/>
            <w:tcBorders>
              <w:top w:val="single" w:sz="4" w:space="0" w:color="auto"/>
              <w:left w:val="single" w:sz="4" w:space="0" w:color="auto"/>
              <w:bottom w:val="single" w:sz="4" w:space="0" w:color="auto"/>
              <w:right w:val="single" w:sz="4" w:space="0" w:color="auto"/>
            </w:tcBorders>
            <w:hideMark/>
          </w:tcPr>
          <w:p w14:paraId="7FD88A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21 (42.0)</w:t>
            </w:r>
          </w:p>
        </w:tc>
      </w:tr>
      <w:tr w:rsidR="0077357B" w:rsidRPr="00B30B43" w14:paraId="3599BC5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CA25D"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DAEF0"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44ED0F4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Partially Accessible</w:t>
            </w:r>
          </w:p>
        </w:tc>
        <w:tc>
          <w:tcPr>
            <w:tcW w:w="668" w:type="pct"/>
            <w:tcBorders>
              <w:top w:val="single" w:sz="4" w:space="0" w:color="auto"/>
              <w:left w:val="single" w:sz="4" w:space="0" w:color="auto"/>
              <w:bottom w:val="single" w:sz="4" w:space="0" w:color="auto"/>
              <w:right w:val="single" w:sz="4" w:space="0" w:color="auto"/>
            </w:tcBorders>
            <w:hideMark/>
          </w:tcPr>
          <w:p w14:paraId="556F9AF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29 (58.0)</w:t>
            </w:r>
          </w:p>
        </w:tc>
      </w:tr>
      <w:tr w:rsidR="0077357B" w:rsidRPr="00B30B43" w14:paraId="09C93786"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65DB4D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2927670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Difficulty in making compost</w:t>
            </w:r>
          </w:p>
        </w:tc>
        <w:tc>
          <w:tcPr>
            <w:tcW w:w="2295" w:type="pct"/>
            <w:tcBorders>
              <w:top w:val="single" w:sz="4" w:space="0" w:color="auto"/>
              <w:left w:val="single" w:sz="4" w:space="0" w:color="auto"/>
              <w:bottom w:val="single" w:sz="4" w:space="0" w:color="auto"/>
              <w:right w:val="single" w:sz="4" w:space="0" w:color="auto"/>
            </w:tcBorders>
            <w:hideMark/>
          </w:tcPr>
          <w:p w14:paraId="67A75A3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Limited outdoor or storage space</w:t>
            </w:r>
          </w:p>
        </w:tc>
        <w:tc>
          <w:tcPr>
            <w:tcW w:w="668" w:type="pct"/>
            <w:tcBorders>
              <w:top w:val="single" w:sz="4" w:space="0" w:color="auto"/>
              <w:left w:val="single" w:sz="4" w:space="0" w:color="auto"/>
              <w:bottom w:val="single" w:sz="4" w:space="0" w:color="auto"/>
              <w:right w:val="single" w:sz="4" w:space="0" w:color="auto"/>
            </w:tcBorders>
            <w:hideMark/>
          </w:tcPr>
          <w:p w14:paraId="1A3BF8E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28 (56.0)</w:t>
            </w:r>
          </w:p>
        </w:tc>
      </w:tr>
      <w:tr w:rsidR="0077357B" w:rsidRPr="00B30B43" w14:paraId="63DAAF2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3D59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5C764"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24BF106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composting awareness programs</w:t>
            </w:r>
          </w:p>
        </w:tc>
        <w:tc>
          <w:tcPr>
            <w:tcW w:w="668" w:type="pct"/>
            <w:tcBorders>
              <w:top w:val="single" w:sz="4" w:space="0" w:color="auto"/>
              <w:left w:val="single" w:sz="4" w:space="0" w:color="auto"/>
              <w:bottom w:val="single" w:sz="4" w:space="0" w:color="auto"/>
              <w:right w:val="single" w:sz="4" w:space="0" w:color="auto"/>
            </w:tcBorders>
            <w:hideMark/>
          </w:tcPr>
          <w:p w14:paraId="50E45D4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15 (30.0)</w:t>
            </w:r>
          </w:p>
        </w:tc>
      </w:tr>
      <w:tr w:rsidR="0077357B" w:rsidRPr="00B30B43" w14:paraId="23A89BE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D4C05"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A3D25"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5B68B2C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Absence of organic waste</w:t>
            </w:r>
          </w:p>
        </w:tc>
        <w:tc>
          <w:tcPr>
            <w:tcW w:w="668" w:type="pct"/>
            <w:tcBorders>
              <w:top w:val="single" w:sz="4" w:space="0" w:color="auto"/>
              <w:left w:val="single" w:sz="4" w:space="0" w:color="auto"/>
              <w:bottom w:val="single" w:sz="4" w:space="0" w:color="auto"/>
              <w:right w:val="single" w:sz="4" w:space="0" w:color="auto"/>
            </w:tcBorders>
            <w:hideMark/>
          </w:tcPr>
          <w:p w14:paraId="5A9F12F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7 (14.0)</w:t>
            </w:r>
          </w:p>
        </w:tc>
      </w:tr>
      <w:tr w:rsidR="0077357B" w:rsidRPr="00B30B43" w14:paraId="66B9E94F"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1671A98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2181C4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Participation of residents in </w:t>
            </w:r>
          </w:p>
          <w:p w14:paraId="0A5F83D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 xml:space="preserve">community-led waste </w:t>
            </w:r>
          </w:p>
          <w:p w14:paraId="0D517E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management initiatives</w:t>
            </w:r>
          </w:p>
        </w:tc>
        <w:tc>
          <w:tcPr>
            <w:tcW w:w="2295" w:type="pct"/>
            <w:tcBorders>
              <w:top w:val="single" w:sz="4" w:space="0" w:color="auto"/>
              <w:left w:val="single" w:sz="4" w:space="0" w:color="auto"/>
              <w:bottom w:val="single" w:sz="4" w:space="0" w:color="auto"/>
              <w:right w:val="single" w:sz="4" w:space="0" w:color="auto"/>
            </w:tcBorders>
            <w:hideMark/>
          </w:tcPr>
          <w:p w14:paraId="0A67872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 xml:space="preserve">Limited trust in community leadership </w:t>
            </w:r>
          </w:p>
          <w:p w14:paraId="40B9811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or collaboration</w:t>
            </w:r>
          </w:p>
        </w:tc>
        <w:tc>
          <w:tcPr>
            <w:tcW w:w="668" w:type="pct"/>
            <w:tcBorders>
              <w:top w:val="single" w:sz="4" w:space="0" w:color="auto"/>
              <w:left w:val="single" w:sz="4" w:space="0" w:color="auto"/>
              <w:bottom w:val="single" w:sz="4" w:space="0" w:color="auto"/>
              <w:right w:val="single" w:sz="4" w:space="0" w:color="auto"/>
            </w:tcBorders>
            <w:hideMark/>
          </w:tcPr>
          <w:p w14:paraId="279A54F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31 (62.0)</w:t>
            </w:r>
          </w:p>
        </w:tc>
      </w:tr>
      <w:tr w:rsidR="0077357B" w:rsidRPr="00B30B43" w14:paraId="51AA0855"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85F4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C0FFE"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09EE5E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knowledge about the benefits</w:t>
            </w:r>
          </w:p>
        </w:tc>
        <w:tc>
          <w:tcPr>
            <w:tcW w:w="668" w:type="pct"/>
            <w:tcBorders>
              <w:top w:val="single" w:sz="4" w:space="0" w:color="auto"/>
              <w:left w:val="single" w:sz="4" w:space="0" w:color="auto"/>
              <w:bottom w:val="single" w:sz="4" w:space="0" w:color="auto"/>
              <w:right w:val="single" w:sz="4" w:space="0" w:color="auto"/>
            </w:tcBorders>
            <w:hideMark/>
          </w:tcPr>
          <w:p w14:paraId="189971A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19 (38.0)</w:t>
            </w:r>
          </w:p>
        </w:tc>
      </w:tr>
    </w:tbl>
    <w:p w14:paraId="48EE7412" w14:textId="77777777" w:rsidR="00745F75" w:rsidRDefault="00745F75" w:rsidP="004F5B62">
      <w:pPr>
        <w:jc w:val="both"/>
        <w:rPr>
          <w:rFonts w:ascii="Times New Roman" w:hAnsi="Times New Roman" w:cs="Times New Roman"/>
          <w:lang w:val="en-US"/>
        </w:rPr>
      </w:pPr>
    </w:p>
    <w:p w14:paraId="1808E3B0" w14:textId="0252DF8F" w:rsidR="0077357B" w:rsidRPr="00B30B43" w:rsidRDefault="00745F75" w:rsidP="004F5B62">
      <w:pPr>
        <w:jc w:val="both"/>
        <w:rPr>
          <w:rFonts w:ascii="Times New Roman" w:hAnsi="Times New Roman" w:cs="Times New Roman"/>
        </w:rPr>
      </w:pPr>
      <w:r>
        <w:rPr>
          <w:rFonts w:ascii="Times New Roman" w:hAnsi="Times New Roman" w:cs="Times New Roman"/>
          <w:lang w:val="en-US"/>
        </w:rPr>
        <w:t>Data presented in T</w:t>
      </w:r>
      <w:r w:rsidRPr="000E7478">
        <w:rPr>
          <w:rFonts w:ascii="Times New Roman" w:hAnsi="Times New Roman" w:cs="Times New Roman"/>
          <w:lang w:val="en-US"/>
        </w:rPr>
        <w:t>able</w:t>
      </w:r>
      <w:r>
        <w:rPr>
          <w:rFonts w:ascii="Times New Roman" w:hAnsi="Times New Roman" w:cs="Times New Roman"/>
          <w:lang w:val="en-US"/>
        </w:rPr>
        <w:t xml:space="preserve"> 3 </w:t>
      </w:r>
      <w:r w:rsidRPr="009068BE">
        <w:rPr>
          <w:rFonts w:ascii="Times New Roman" w:hAnsi="Times New Roman" w:cs="Times New Roman"/>
          <w:highlight w:val="yellow"/>
          <w:lang w:val="en-US"/>
        </w:rPr>
        <w:t xml:space="preserve">indicate </w:t>
      </w:r>
      <w:r w:rsidR="00F00F09" w:rsidRPr="009068BE">
        <w:rPr>
          <w:rFonts w:ascii="Times New Roman" w:hAnsi="Times New Roman" w:cs="Times New Roman"/>
          <w:highlight w:val="yellow"/>
          <w:lang w:val="en-US"/>
        </w:rPr>
        <w:t xml:space="preserve">that </w:t>
      </w:r>
      <w:r w:rsidRPr="009068BE">
        <w:rPr>
          <w:rFonts w:ascii="Times New Roman" w:hAnsi="Times New Roman" w:cs="Times New Roman"/>
          <w:highlight w:val="yellow"/>
        </w:rPr>
        <w:t>s</w:t>
      </w:r>
      <w:r w:rsidR="009C3CE9" w:rsidRPr="009068BE">
        <w:rPr>
          <w:rFonts w:ascii="Times New Roman" w:hAnsi="Times New Roman" w:cs="Times New Roman"/>
          <w:highlight w:val="yellow"/>
        </w:rPr>
        <w:t>everal</w:t>
      </w:r>
      <w:r w:rsidR="009C3CE9" w:rsidRPr="00B30B43">
        <w:rPr>
          <w:rFonts w:ascii="Times New Roman" w:hAnsi="Times New Roman" w:cs="Times New Roman"/>
        </w:rPr>
        <w:t xml:space="preserve"> physical barriers to effective waste disposal from dumping points were identified among the 50 respondents. While 58% reported only partial road access for garbage vehicles, 42% found roads fully accessible. Composting efforts were hindered mainly by limited outdoor or storage space (56%), lack of awareness programmes (30%) and lack of organic waste (14%). In addition, community participation in waste management initiatives was affected by limited trust in community leadership (62%) and lack of information about its benefits (38%).</w:t>
      </w:r>
    </w:p>
    <w:p w14:paraId="701FA163" w14:textId="50BECA8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4. </w:t>
      </w:r>
      <w:r w:rsidR="0077357B" w:rsidRPr="00B30B43">
        <w:rPr>
          <w:rFonts w:ascii="Times New Roman" w:hAnsi="Times New Roman" w:cs="Times New Roman"/>
          <w:b/>
          <w:bCs/>
          <w:lang w:val="en-US"/>
        </w:rPr>
        <w:t xml:space="preserve">Barriers in Effective Disposal of Waste from Dumping Points: Economic Barrier </w:t>
      </w:r>
    </w:p>
    <w:tbl>
      <w:tblPr>
        <w:tblStyle w:val="TableGrid"/>
        <w:tblW w:w="5000" w:type="pct"/>
        <w:tblLook w:val="01E0" w:firstRow="1" w:lastRow="1" w:firstColumn="1" w:lastColumn="1" w:noHBand="0" w:noVBand="0"/>
      </w:tblPr>
      <w:tblGrid>
        <w:gridCol w:w="586"/>
        <w:gridCol w:w="3514"/>
        <w:gridCol w:w="3414"/>
        <w:gridCol w:w="1728"/>
      </w:tblGrid>
      <w:tr w:rsidR="0077357B" w:rsidRPr="00B30B43" w14:paraId="35925A5A"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087F532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17A66A5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901" w:type="pct"/>
            <w:tcBorders>
              <w:top w:val="single" w:sz="4" w:space="0" w:color="auto"/>
              <w:left w:val="single" w:sz="4" w:space="0" w:color="auto"/>
              <w:bottom w:val="single" w:sz="4" w:space="0" w:color="auto"/>
              <w:right w:val="single" w:sz="4" w:space="0" w:color="auto"/>
            </w:tcBorders>
            <w:hideMark/>
          </w:tcPr>
          <w:p w14:paraId="664B788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847" w:type="pct"/>
            <w:tcBorders>
              <w:top w:val="single" w:sz="4" w:space="0" w:color="auto"/>
              <w:left w:val="single" w:sz="4" w:space="0" w:color="auto"/>
              <w:bottom w:val="single" w:sz="4" w:space="0" w:color="auto"/>
              <w:right w:val="single" w:sz="4" w:space="0" w:color="auto"/>
            </w:tcBorders>
            <w:hideMark/>
          </w:tcPr>
          <w:p w14:paraId="785ADD5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935" w:type="pct"/>
            <w:tcBorders>
              <w:top w:val="single" w:sz="4" w:space="0" w:color="auto"/>
              <w:left w:val="single" w:sz="4" w:space="0" w:color="auto"/>
              <w:bottom w:val="single" w:sz="4" w:space="0" w:color="auto"/>
              <w:right w:val="single" w:sz="4" w:space="0" w:color="auto"/>
            </w:tcBorders>
            <w:hideMark/>
          </w:tcPr>
          <w:p w14:paraId="50E9D20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52A5F2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54F4B292"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AA1051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901" w:type="pct"/>
            <w:vMerge w:val="restart"/>
            <w:tcBorders>
              <w:top w:val="single" w:sz="4" w:space="0" w:color="auto"/>
              <w:left w:val="single" w:sz="4" w:space="0" w:color="auto"/>
              <w:bottom w:val="single" w:sz="4" w:space="0" w:color="auto"/>
              <w:right w:val="single" w:sz="4" w:space="0" w:color="auto"/>
            </w:tcBorders>
            <w:hideMark/>
          </w:tcPr>
          <w:p w14:paraId="1E4D076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Participation in recycling programs</w:t>
            </w:r>
          </w:p>
        </w:tc>
        <w:tc>
          <w:tcPr>
            <w:tcW w:w="1847" w:type="pct"/>
            <w:tcBorders>
              <w:top w:val="single" w:sz="4" w:space="0" w:color="auto"/>
              <w:left w:val="single" w:sz="4" w:space="0" w:color="auto"/>
              <w:bottom w:val="single" w:sz="4" w:space="0" w:color="auto"/>
              <w:right w:val="single" w:sz="4" w:space="0" w:color="auto"/>
            </w:tcBorders>
            <w:hideMark/>
          </w:tcPr>
          <w:p w14:paraId="0C215E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Time constraints</w:t>
            </w:r>
          </w:p>
        </w:tc>
        <w:tc>
          <w:tcPr>
            <w:tcW w:w="935" w:type="pct"/>
            <w:tcBorders>
              <w:top w:val="single" w:sz="4" w:space="0" w:color="auto"/>
              <w:left w:val="single" w:sz="4" w:space="0" w:color="auto"/>
              <w:bottom w:val="single" w:sz="4" w:space="0" w:color="auto"/>
              <w:right w:val="single" w:sz="4" w:space="0" w:color="auto"/>
            </w:tcBorders>
            <w:hideMark/>
          </w:tcPr>
          <w:p w14:paraId="773204F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23 (46.0)</w:t>
            </w:r>
          </w:p>
        </w:tc>
      </w:tr>
      <w:tr w:rsidR="0077357B" w:rsidRPr="00B30B43" w14:paraId="1695F113"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3723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18664"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51BD7F1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High cost of recycling bins or facilities</w:t>
            </w:r>
          </w:p>
        </w:tc>
        <w:tc>
          <w:tcPr>
            <w:tcW w:w="935" w:type="pct"/>
            <w:tcBorders>
              <w:top w:val="single" w:sz="4" w:space="0" w:color="auto"/>
              <w:left w:val="single" w:sz="4" w:space="0" w:color="auto"/>
              <w:bottom w:val="single" w:sz="4" w:space="0" w:color="auto"/>
              <w:right w:val="single" w:sz="4" w:space="0" w:color="auto"/>
            </w:tcBorders>
            <w:hideMark/>
          </w:tcPr>
          <w:p w14:paraId="6DC0C01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(12.0)</w:t>
            </w:r>
          </w:p>
        </w:tc>
      </w:tr>
      <w:tr w:rsidR="0077357B" w:rsidRPr="00B30B43" w14:paraId="193F126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E1AB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2D94"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2A35891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Limited knowledge of recycling benefits</w:t>
            </w:r>
          </w:p>
        </w:tc>
        <w:tc>
          <w:tcPr>
            <w:tcW w:w="935" w:type="pct"/>
            <w:tcBorders>
              <w:top w:val="single" w:sz="4" w:space="0" w:color="auto"/>
              <w:left w:val="single" w:sz="4" w:space="0" w:color="auto"/>
              <w:bottom w:val="single" w:sz="4" w:space="0" w:color="auto"/>
              <w:right w:val="single" w:sz="4" w:space="0" w:color="auto"/>
            </w:tcBorders>
            <w:hideMark/>
          </w:tcPr>
          <w:p w14:paraId="62D8263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11 (22.0)</w:t>
            </w:r>
          </w:p>
        </w:tc>
      </w:tr>
      <w:tr w:rsidR="0077357B" w:rsidRPr="00B30B43" w14:paraId="39C9519F"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1CE0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925B3"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6668315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Absence of government campaigns</w:t>
            </w:r>
          </w:p>
        </w:tc>
        <w:tc>
          <w:tcPr>
            <w:tcW w:w="935" w:type="pct"/>
            <w:tcBorders>
              <w:top w:val="single" w:sz="4" w:space="0" w:color="auto"/>
              <w:left w:val="single" w:sz="4" w:space="0" w:color="auto"/>
              <w:bottom w:val="single" w:sz="4" w:space="0" w:color="auto"/>
              <w:right w:val="single" w:sz="4" w:space="0" w:color="auto"/>
            </w:tcBorders>
            <w:hideMark/>
          </w:tcPr>
          <w:p w14:paraId="4639FDC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(20.0)</w:t>
            </w:r>
          </w:p>
        </w:tc>
      </w:tr>
      <w:tr w:rsidR="0077357B" w:rsidRPr="00B30B43" w14:paraId="15B282C8"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7B4D1F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901" w:type="pct"/>
            <w:tcBorders>
              <w:top w:val="single" w:sz="4" w:space="0" w:color="auto"/>
              <w:left w:val="single" w:sz="4" w:space="0" w:color="auto"/>
              <w:bottom w:val="single" w:sz="4" w:space="0" w:color="auto"/>
              <w:right w:val="single" w:sz="4" w:space="0" w:color="auto"/>
            </w:tcBorders>
            <w:hideMark/>
          </w:tcPr>
          <w:p w14:paraId="58C00F1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Affordable waste disposal service</w:t>
            </w:r>
          </w:p>
        </w:tc>
        <w:tc>
          <w:tcPr>
            <w:tcW w:w="1847" w:type="pct"/>
            <w:tcBorders>
              <w:top w:val="single" w:sz="4" w:space="0" w:color="auto"/>
              <w:left w:val="single" w:sz="4" w:space="0" w:color="auto"/>
              <w:bottom w:val="single" w:sz="4" w:space="0" w:color="auto"/>
              <w:right w:val="single" w:sz="4" w:space="0" w:color="auto"/>
            </w:tcBorders>
            <w:hideMark/>
          </w:tcPr>
          <w:p w14:paraId="5B0F6E9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Yes, always</w:t>
            </w:r>
          </w:p>
        </w:tc>
        <w:tc>
          <w:tcPr>
            <w:tcW w:w="935" w:type="pct"/>
            <w:tcBorders>
              <w:top w:val="single" w:sz="4" w:space="0" w:color="auto"/>
              <w:left w:val="single" w:sz="4" w:space="0" w:color="auto"/>
              <w:bottom w:val="single" w:sz="4" w:space="0" w:color="auto"/>
              <w:right w:val="single" w:sz="4" w:space="0" w:color="auto"/>
            </w:tcBorders>
            <w:hideMark/>
          </w:tcPr>
          <w:p w14:paraId="7A11BDF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50 (100)</w:t>
            </w:r>
          </w:p>
        </w:tc>
      </w:tr>
      <w:tr w:rsidR="0077357B" w:rsidRPr="00B30B43" w14:paraId="51F9509E"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7C4FED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901" w:type="pct"/>
            <w:vMerge w:val="restart"/>
            <w:tcBorders>
              <w:top w:val="single" w:sz="4" w:space="0" w:color="auto"/>
              <w:left w:val="single" w:sz="4" w:space="0" w:color="auto"/>
              <w:bottom w:val="single" w:sz="4" w:space="0" w:color="auto"/>
              <w:right w:val="single" w:sz="4" w:space="0" w:color="auto"/>
            </w:tcBorders>
            <w:hideMark/>
          </w:tcPr>
          <w:p w14:paraId="21562B5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Respondents engaged in best out of waste</w:t>
            </w:r>
          </w:p>
        </w:tc>
        <w:tc>
          <w:tcPr>
            <w:tcW w:w="1847" w:type="pct"/>
            <w:tcBorders>
              <w:top w:val="single" w:sz="4" w:space="0" w:color="auto"/>
              <w:left w:val="single" w:sz="4" w:space="0" w:color="auto"/>
              <w:bottom w:val="single" w:sz="4" w:space="0" w:color="auto"/>
              <w:right w:val="single" w:sz="4" w:space="0" w:color="auto"/>
            </w:tcBorders>
            <w:hideMark/>
          </w:tcPr>
          <w:p w14:paraId="01C9E0D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Poly bags</w:t>
            </w:r>
          </w:p>
        </w:tc>
        <w:tc>
          <w:tcPr>
            <w:tcW w:w="935" w:type="pct"/>
            <w:tcBorders>
              <w:top w:val="single" w:sz="4" w:space="0" w:color="auto"/>
              <w:left w:val="single" w:sz="4" w:space="0" w:color="auto"/>
              <w:bottom w:val="single" w:sz="4" w:space="0" w:color="auto"/>
              <w:right w:val="single" w:sz="4" w:space="0" w:color="auto"/>
            </w:tcBorders>
            <w:hideMark/>
          </w:tcPr>
          <w:p w14:paraId="38C3FE2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21 (42.0)</w:t>
            </w:r>
          </w:p>
        </w:tc>
      </w:tr>
      <w:tr w:rsidR="0077357B" w:rsidRPr="00B30B43" w14:paraId="0DC2702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6AE5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A2901"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31F3BB1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e-waste</w:t>
            </w:r>
          </w:p>
        </w:tc>
        <w:tc>
          <w:tcPr>
            <w:tcW w:w="935" w:type="pct"/>
            <w:tcBorders>
              <w:top w:val="single" w:sz="4" w:space="0" w:color="auto"/>
              <w:left w:val="single" w:sz="4" w:space="0" w:color="auto"/>
              <w:bottom w:val="single" w:sz="4" w:space="0" w:color="auto"/>
              <w:right w:val="single" w:sz="4" w:space="0" w:color="auto"/>
            </w:tcBorders>
            <w:hideMark/>
          </w:tcPr>
          <w:p w14:paraId="6E5D563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(14.0)</w:t>
            </w:r>
          </w:p>
        </w:tc>
      </w:tr>
      <w:tr w:rsidR="0077357B" w:rsidRPr="00B30B43" w14:paraId="3F71130A"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43BC"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46CA6"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3398DEC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Reuse of old clothes </w:t>
            </w:r>
          </w:p>
        </w:tc>
        <w:tc>
          <w:tcPr>
            <w:tcW w:w="935" w:type="pct"/>
            <w:tcBorders>
              <w:top w:val="single" w:sz="4" w:space="0" w:color="auto"/>
              <w:left w:val="single" w:sz="4" w:space="0" w:color="auto"/>
              <w:bottom w:val="single" w:sz="4" w:space="0" w:color="auto"/>
              <w:right w:val="single" w:sz="4" w:space="0" w:color="auto"/>
            </w:tcBorders>
            <w:hideMark/>
          </w:tcPr>
          <w:p w14:paraId="0AA6E37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13 (26.0)</w:t>
            </w:r>
          </w:p>
        </w:tc>
      </w:tr>
      <w:tr w:rsidR="0077357B" w:rsidRPr="00B30B43" w14:paraId="3C1D737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4330F"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7AAC8"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6C3F768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scrap</w:t>
            </w:r>
          </w:p>
        </w:tc>
        <w:tc>
          <w:tcPr>
            <w:tcW w:w="935" w:type="pct"/>
            <w:tcBorders>
              <w:top w:val="single" w:sz="4" w:space="0" w:color="auto"/>
              <w:left w:val="single" w:sz="4" w:space="0" w:color="auto"/>
              <w:bottom w:val="single" w:sz="4" w:space="0" w:color="auto"/>
              <w:right w:val="single" w:sz="4" w:space="0" w:color="auto"/>
            </w:tcBorders>
            <w:hideMark/>
          </w:tcPr>
          <w:p w14:paraId="59B2D18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9 (18.0)</w:t>
            </w:r>
          </w:p>
        </w:tc>
      </w:tr>
    </w:tbl>
    <w:p w14:paraId="19CDF23A" w14:textId="77777777" w:rsidR="009C3CE9" w:rsidRPr="00B30B43" w:rsidRDefault="009C3CE9" w:rsidP="004F5B62">
      <w:pPr>
        <w:jc w:val="both"/>
        <w:rPr>
          <w:rFonts w:ascii="Times New Roman" w:hAnsi="Times New Roman" w:cs="Times New Roman"/>
          <w:b/>
          <w:bCs/>
        </w:rPr>
      </w:pPr>
    </w:p>
    <w:p w14:paraId="7880F61F" w14:textId="40572C11" w:rsidR="002E0598" w:rsidRPr="00B30B43" w:rsidRDefault="00745F75" w:rsidP="004F5B62">
      <w:pPr>
        <w:jc w:val="both"/>
        <w:rPr>
          <w:rFonts w:ascii="Times New Roman" w:hAnsi="Times New Roman" w:cs="Times New Roman"/>
        </w:rPr>
      </w:pPr>
      <w:r>
        <w:rPr>
          <w:rFonts w:ascii="Times New Roman" w:hAnsi="Times New Roman" w:cs="Times New Roman"/>
        </w:rPr>
        <w:t>E</w:t>
      </w:r>
      <w:r w:rsidR="002E0598" w:rsidRPr="00B30B43">
        <w:rPr>
          <w:rFonts w:ascii="Times New Roman" w:hAnsi="Times New Roman" w:cs="Times New Roman"/>
        </w:rPr>
        <w:t>conomic barriers to effective waste disposal were assessed among 50 respondents. Nearly half (46%) cited time constraints as a key reason for not participating in recycling programs, while others pointed to the high cost of recycling bins or facilities (12%), limited knowledge of recycling benefits (22%), and absence of government campaigns (20%). Encouragingly, all respondents (100%) stated that waste disposal services were affordable. Regarding waste reuse practices, 42% reused poly bags, 26% reused old clothes, 18% reused scrap materials, and 14% engaged in the reuse of e-waste</w:t>
      </w:r>
      <w:r w:rsidR="00F00F09">
        <w:rPr>
          <w:rFonts w:ascii="Times New Roman" w:hAnsi="Times New Roman" w:cs="Times New Roman"/>
        </w:rPr>
        <w:t>,</w:t>
      </w:r>
      <w:r>
        <w:rPr>
          <w:rFonts w:ascii="Times New Roman" w:hAnsi="Times New Roman" w:cs="Times New Roman"/>
        </w:rPr>
        <w:t xml:space="preserve"> as shown in Table 4</w:t>
      </w:r>
      <w:r w:rsidR="002E0598" w:rsidRPr="00B30B43">
        <w:rPr>
          <w:rFonts w:ascii="Times New Roman" w:hAnsi="Times New Roman" w:cs="Times New Roman"/>
        </w:rPr>
        <w:t>.</w:t>
      </w:r>
    </w:p>
    <w:p w14:paraId="1AA5354A" w14:textId="683E109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5. </w:t>
      </w:r>
      <w:r w:rsidR="0077357B" w:rsidRPr="00B30B43">
        <w:rPr>
          <w:rFonts w:ascii="Times New Roman" w:hAnsi="Times New Roman" w:cs="Times New Roman"/>
          <w:b/>
          <w:bCs/>
          <w:lang w:val="en-US"/>
        </w:rPr>
        <w:t xml:space="preserve">Barriers in Effective Disposal of Waste from Dumping Points of Sweepers and Supervisors/Nodal officers: Social barriers </w:t>
      </w:r>
    </w:p>
    <w:tbl>
      <w:tblPr>
        <w:tblStyle w:val="TableGrid"/>
        <w:tblW w:w="5000" w:type="pct"/>
        <w:tblLook w:val="01E0" w:firstRow="1" w:lastRow="1" w:firstColumn="1" w:lastColumn="1" w:noHBand="0" w:noVBand="0"/>
      </w:tblPr>
      <w:tblGrid>
        <w:gridCol w:w="584"/>
        <w:gridCol w:w="2956"/>
        <w:gridCol w:w="3288"/>
        <w:gridCol w:w="1207"/>
        <w:gridCol w:w="1207"/>
      </w:tblGrid>
      <w:tr w:rsidR="0077357B" w:rsidRPr="00B30B43" w14:paraId="1386BEF1" w14:textId="77777777" w:rsidTr="009C3CE9">
        <w:trPr>
          <w:trHeight w:val="20"/>
        </w:trPr>
        <w:tc>
          <w:tcPr>
            <w:tcW w:w="316" w:type="pct"/>
            <w:tcBorders>
              <w:top w:val="single" w:sz="4" w:space="0" w:color="auto"/>
              <w:left w:val="single" w:sz="4" w:space="0" w:color="auto"/>
              <w:bottom w:val="single" w:sz="4" w:space="0" w:color="auto"/>
              <w:right w:val="single" w:sz="4" w:space="0" w:color="auto"/>
            </w:tcBorders>
            <w:hideMark/>
          </w:tcPr>
          <w:p w14:paraId="4EFA075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lastRenderedPageBreak/>
              <w:t>S.</w:t>
            </w:r>
          </w:p>
          <w:p w14:paraId="68F7611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599" w:type="pct"/>
            <w:tcBorders>
              <w:top w:val="single" w:sz="4" w:space="0" w:color="auto"/>
              <w:left w:val="single" w:sz="4" w:space="0" w:color="auto"/>
              <w:bottom w:val="single" w:sz="4" w:space="0" w:color="auto"/>
              <w:right w:val="single" w:sz="4" w:space="0" w:color="auto"/>
            </w:tcBorders>
            <w:hideMark/>
          </w:tcPr>
          <w:p w14:paraId="75540E0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79" w:type="pct"/>
            <w:tcBorders>
              <w:top w:val="single" w:sz="4" w:space="0" w:color="auto"/>
              <w:left w:val="single" w:sz="4" w:space="0" w:color="auto"/>
              <w:bottom w:val="single" w:sz="4" w:space="0" w:color="auto"/>
              <w:right w:val="single" w:sz="4" w:space="0" w:color="auto"/>
            </w:tcBorders>
            <w:hideMark/>
          </w:tcPr>
          <w:p w14:paraId="34AA697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53" w:type="pct"/>
            <w:tcBorders>
              <w:top w:val="single" w:sz="4" w:space="0" w:color="auto"/>
              <w:left w:val="single" w:sz="4" w:space="0" w:color="auto"/>
              <w:bottom w:val="single" w:sz="4" w:space="0" w:color="auto"/>
              <w:right w:val="single" w:sz="4" w:space="0" w:color="auto"/>
            </w:tcBorders>
            <w:hideMark/>
          </w:tcPr>
          <w:p w14:paraId="089C2B0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6A2BABF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53" w:type="pct"/>
            <w:tcBorders>
              <w:top w:val="single" w:sz="4" w:space="0" w:color="auto"/>
              <w:left w:val="single" w:sz="4" w:space="0" w:color="auto"/>
              <w:bottom w:val="single" w:sz="4" w:space="0" w:color="auto"/>
              <w:right w:val="single" w:sz="4" w:space="0" w:color="auto"/>
            </w:tcBorders>
            <w:hideMark/>
          </w:tcPr>
          <w:p w14:paraId="28712FA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93EA68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1672FE5E"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3357E4B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599" w:type="pct"/>
            <w:vMerge w:val="restart"/>
            <w:tcBorders>
              <w:top w:val="single" w:sz="4" w:space="0" w:color="auto"/>
              <w:left w:val="single" w:sz="4" w:space="0" w:color="auto"/>
              <w:bottom w:val="single" w:sz="4" w:space="0" w:color="auto"/>
              <w:right w:val="single" w:sz="4" w:space="0" w:color="auto"/>
            </w:tcBorders>
            <w:hideMark/>
          </w:tcPr>
          <w:p w14:paraId="4DEF018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Major barriers faced by sweepers, supervisors/Nodal officers in society</w:t>
            </w:r>
          </w:p>
        </w:tc>
        <w:tc>
          <w:tcPr>
            <w:tcW w:w="1779" w:type="pct"/>
            <w:tcBorders>
              <w:top w:val="single" w:sz="4" w:space="0" w:color="auto"/>
              <w:left w:val="single" w:sz="4" w:space="0" w:color="auto"/>
              <w:bottom w:val="single" w:sz="4" w:space="0" w:color="auto"/>
              <w:right w:val="single" w:sz="4" w:space="0" w:color="auto"/>
            </w:tcBorders>
            <w:hideMark/>
          </w:tcPr>
          <w:p w14:paraId="651B3E5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employment opportunities</w:t>
            </w:r>
          </w:p>
        </w:tc>
        <w:tc>
          <w:tcPr>
            <w:tcW w:w="653" w:type="pct"/>
            <w:tcBorders>
              <w:top w:val="single" w:sz="4" w:space="0" w:color="auto"/>
              <w:left w:val="single" w:sz="4" w:space="0" w:color="auto"/>
              <w:bottom w:val="single" w:sz="4" w:space="0" w:color="auto"/>
              <w:right w:val="single" w:sz="4" w:space="0" w:color="auto"/>
            </w:tcBorders>
            <w:hideMark/>
          </w:tcPr>
          <w:p w14:paraId="61343BD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9 (52.9)</w:t>
            </w:r>
          </w:p>
        </w:tc>
        <w:tc>
          <w:tcPr>
            <w:tcW w:w="653" w:type="pct"/>
            <w:tcBorders>
              <w:top w:val="single" w:sz="4" w:space="0" w:color="auto"/>
              <w:left w:val="single" w:sz="4" w:space="0" w:color="auto"/>
              <w:bottom w:val="single" w:sz="4" w:space="0" w:color="auto"/>
              <w:right w:val="single" w:sz="4" w:space="0" w:color="auto"/>
            </w:tcBorders>
            <w:hideMark/>
          </w:tcPr>
          <w:p w14:paraId="2BE8A0F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7E7FB133"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5143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496E8"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5A8E2CD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Social stigma and discrimination</w:t>
            </w:r>
          </w:p>
        </w:tc>
        <w:tc>
          <w:tcPr>
            <w:tcW w:w="653" w:type="pct"/>
            <w:tcBorders>
              <w:top w:val="single" w:sz="4" w:space="0" w:color="auto"/>
              <w:left w:val="single" w:sz="4" w:space="0" w:color="auto"/>
              <w:bottom w:val="single" w:sz="4" w:space="0" w:color="auto"/>
              <w:right w:val="single" w:sz="4" w:space="0" w:color="auto"/>
            </w:tcBorders>
            <w:hideMark/>
          </w:tcPr>
          <w:p w14:paraId="1B5AA63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7FA8819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(75.0)</w:t>
            </w:r>
          </w:p>
        </w:tc>
      </w:tr>
      <w:tr w:rsidR="0077357B" w:rsidRPr="00B30B43" w14:paraId="3601873D"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DF8C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D9887"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00D1294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Access to education</w:t>
            </w:r>
          </w:p>
        </w:tc>
        <w:tc>
          <w:tcPr>
            <w:tcW w:w="653" w:type="pct"/>
            <w:tcBorders>
              <w:top w:val="single" w:sz="4" w:space="0" w:color="auto"/>
              <w:left w:val="single" w:sz="4" w:space="0" w:color="auto"/>
              <w:bottom w:val="single" w:sz="4" w:space="0" w:color="auto"/>
              <w:right w:val="single" w:sz="4" w:space="0" w:color="auto"/>
            </w:tcBorders>
            <w:hideMark/>
          </w:tcPr>
          <w:p w14:paraId="7329E93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53" w:type="pct"/>
            <w:tcBorders>
              <w:top w:val="single" w:sz="4" w:space="0" w:color="auto"/>
              <w:left w:val="single" w:sz="4" w:space="0" w:color="auto"/>
              <w:bottom w:val="single" w:sz="4" w:space="0" w:color="auto"/>
              <w:right w:val="single" w:sz="4" w:space="0" w:color="auto"/>
            </w:tcBorders>
            <w:hideMark/>
          </w:tcPr>
          <w:p w14:paraId="29E44A4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7601CB3B"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3AE11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599" w:type="pct"/>
            <w:vMerge w:val="restart"/>
            <w:tcBorders>
              <w:top w:val="single" w:sz="4" w:space="0" w:color="auto"/>
              <w:left w:val="single" w:sz="4" w:space="0" w:color="auto"/>
              <w:bottom w:val="single" w:sz="4" w:space="0" w:color="auto"/>
              <w:right w:val="single" w:sz="4" w:space="0" w:color="auto"/>
            </w:tcBorders>
            <w:hideMark/>
          </w:tcPr>
          <w:p w14:paraId="748CE03F" w14:textId="2EE59C73" w:rsidR="0077357B" w:rsidRPr="009F4FF1" w:rsidRDefault="0077357B" w:rsidP="005A5CF2">
            <w:pPr>
              <w:spacing w:after="160"/>
              <w:jc w:val="both"/>
              <w:rPr>
                <w:rFonts w:ascii="Times New Roman" w:hAnsi="Times New Roman" w:cs="Times New Roman"/>
                <w:highlight w:val="yellow"/>
                <w:lang w:val="en-US"/>
              </w:rPr>
            </w:pPr>
            <w:r w:rsidRPr="009068BE">
              <w:rPr>
                <w:rFonts w:ascii="Times New Roman" w:hAnsi="Times New Roman" w:cs="Times New Roman"/>
                <w:highlight w:val="yellow"/>
                <w:lang w:val="en-US"/>
              </w:rPr>
              <w:t xml:space="preserve">Most </w:t>
            </w:r>
            <w:r w:rsidR="00F00F09" w:rsidRPr="009068BE">
              <w:rPr>
                <w:rFonts w:ascii="Times New Roman" w:hAnsi="Times New Roman" w:cs="Times New Roman"/>
                <w:highlight w:val="yellow"/>
                <w:lang w:val="en-US"/>
              </w:rPr>
              <w:t xml:space="preserve">significant </w:t>
            </w:r>
            <w:r w:rsidRPr="009068BE">
              <w:rPr>
                <w:rFonts w:ascii="Times New Roman" w:hAnsi="Times New Roman" w:cs="Times New Roman"/>
                <w:highlight w:val="yellow"/>
                <w:lang w:val="en-US"/>
              </w:rPr>
              <w:t>factor</w:t>
            </w:r>
            <w:r w:rsidR="00745636" w:rsidRPr="009068BE">
              <w:rPr>
                <w:rFonts w:ascii="Times New Roman" w:hAnsi="Times New Roman" w:cs="Times New Roman"/>
                <w:highlight w:val="yellow"/>
                <w:lang w:val="en-US"/>
              </w:rPr>
              <w:t xml:space="preserve"> </w:t>
            </w:r>
            <w:r w:rsidRPr="009068BE">
              <w:rPr>
                <w:rFonts w:ascii="Times New Roman" w:hAnsi="Times New Roman" w:cs="Times New Roman"/>
                <w:highlight w:val="yellow"/>
                <w:lang w:val="en-US"/>
              </w:rPr>
              <w:t>contribut</w:t>
            </w:r>
            <w:r w:rsidR="008D0FA7">
              <w:rPr>
                <w:rFonts w:ascii="Times New Roman" w:hAnsi="Times New Roman" w:cs="Times New Roman"/>
                <w:highlight w:val="yellow"/>
                <w:lang w:val="en-US"/>
              </w:rPr>
              <w:t>ing</w:t>
            </w:r>
            <w:r w:rsidRPr="009068BE">
              <w:rPr>
                <w:rFonts w:ascii="Times New Roman" w:hAnsi="Times New Roman" w:cs="Times New Roman"/>
                <w:highlight w:val="yellow"/>
                <w:lang w:val="en-US"/>
              </w:rPr>
              <w:t xml:space="preserve"> to</w:t>
            </w:r>
            <w:r w:rsidRPr="00B30B43">
              <w:rPr>
                <w:rFonts w:ascii="Times New Roman" w:hAnsi="Times New Roman" w:cs="Times New Roman"/>
                <w:lang w:val="en-US"/>
              </w:rPr>
              <w:t xml:space="preserve"> social Stigma</w:t>
            </w:r>
          </w:p>
        </w:tc>
        <w:tc>
          <w:tcPr>
            <w:tcW w:w="1779" w:type="pct"/>
            <w:tcBorders>
              <w:top w:val="single" w:sz="4" w:space="0" w:color="auto"/>
              <w:left w:val="single" w:sz="4" w:space="0" w:color="auto"/>
              <w:bottom w:val="single" w:sz="4" w:space="0" w:color="auto"/>
              <w:right w:val="single" w:sz="4" w:space="0" w:color="auto"/>
            </w:tcBorders>
            <w:hideMark/>
          </w:tcPr>
          <w:p w14:paraId="5B83CE3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Low educational qualifications</w:t>
            </w:r>
          </w:p>
        </w:tc>
        <w:tc>
          <w:tcPr>
            <w:tcW w:w="653" w:type="pct"/>
            <w:tcBorders>
              <w:top w:val="single" w:sz="4" w:space="0" w:color="auto"/>
              <w:left w:val="single" w:sz="4" w:space="0" w:color="auto"/>
              <w:bottom w:val="single" w:sz="4" w:space="0" w:color="auto"/>
              <w:right w:val="single" w:sz="4" w:space="0" w:color="auto"/>
            </w:tcBorders>
            <w:hideMark/>
          </w:tcPr>
          <w:p w14:paraId="6A8BF60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53" w:type="pct"/>
            <w:tcBorders>
              <w:top w:val="single" w:sz="4" w:space="0" w:color="auto"/>
              <w:left w:val="single" w:sz="4" w:space="0" w:color="auto"/>
              <w:bottom w:val="single" w:sz="4" w:space="0" w:color="auto"/>
              <w:right w:val="single" w:sz="4" w:space="0" w:color="auto"/>
            </w:tcBorders>
            <w:hideMark/>
          </w:tcPr>
          <w:p w14:paraId="1669DAF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4 (50.0)</w:t>
            </w:r>
          </w:p>
        </w:tc>
      </w:tr>
      <w:tr w:rsidR="0077357B" w:rsidRPr="00B30B43" w14:paraId="60DC4F60"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9BA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65460"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2DDFA04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Nature of work involving waste handling</w:t>
            </w:r>
          </w:p>
        </w:tc>
        <w:tc>
          <w:tcPr>
            <w:tcW w:w="653" w:type="pct"/>
            <w:tcBorders>
              <w:top w:val="single" w:sz="4" w:space="0" w:color="auto"/>
              <w:left w:val="single" w:sz="4" w:space="0" w:color="auto"/>
              <w:bottom w:val="single" w:sz="4" w:space="0" w:color="auto"/>
              <w:right w:val="single" w:sz="4" w:space="0" w:color="auto"/>
            </w:tcBorders>
            <w:hideMark/>
          </w:tcPr>
          <w:p w14:paraId="7714562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6239DCE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5B708C61"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DFE5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297F0"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383B87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Economic status</w:t>
            </w:r>
          </w:p>
        </w:tc>
        <w:tc>
          <w:tcPr>
            <w:tcW w:w="653" w:type="pct"/>
            <w:tcBorders>
              <w:top w:val="single" w:sz="4" w:space="0" w:color="auto"/>
              <w:left w:val="single" w:sz="4" w:space="0" w:color="auto"/>
              <w:bottom w:val="single" w:sz="4" w:space="0" w:color="auto"/>
              <w:right w:val="single" w:sz="4" w:space="0" w:color="auto"/>
            </w:tcBorders>
            <w:hideMark/>
          </w:tcPr>
          <w:p w14:paraId="5EC2D99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(11.7)</w:t>
            </w:r>
          </w:p>
        </w:tc>
        <w:tc>
          <w:tcPr>
            <w:tcW w:w="653" w:type="pct"/>
            <w:tcBorders>
              <w:top w:val="single" w:sz="4" w:space="0" w:color="auto"/>
              <w:left w:val="single" w:sz="4" w:space="0" w:color="auto"/>
              <w:bottom w:val="single" w:sz="4" w:space="0" w:color="auto"/>
              <w:right w:val="single" w:sz="4" w:space="0" w:color="auto"/>
            </w:tcBorders>
            <w:hideMark/>
          </w:tcPr>
          <w:p w14:paraId="74221AF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7809A0F4"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656C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0B12"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5FE48D0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Traditional caste hierarchies</w:t>
            </w:r>
          </w:p>
        </w:tc>
        <w:tc>
          <w:tcPr>
            <w:tcW w:w="653" w:type="pct"/>
            <w:tcBorders>
              <w:top w:val="single" w:sz="4" w:space="0" w:color="auto"/>
              <w:left w:val="single" w:sz="4" w:space="0" w:color="auto"/>
              <w:bottom w:val="single" w:sz="4" w:space="0" w:color="auto"/>
              <w:right w:val="single" w:sz="4" w:space="0" w:color="auto"/>
            </w:tcBorders>
            <w:hideMark/>
          </w:tcPr>
          <w:p w14:paraId="5E03171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(41.1)</w:t>
            </w:r>
          </w:p>
        </w:tc>
        <w:tc>
          <w:tcPr>
            <w:tcW w:w="653" w:type="pct"/>
            <w:tcBorders>
              <w:top w:val="single" w:sz="4" w:space="0" w:color="auto"/>
              <w:left w:val="single" w:sz="4" w:space="0" w:color="auto"/>
              <w:bottom w:val="single" w:sz="4" w:space="0" w:color="auto"/>
              <w:right w:val="single" w:sz="4" w:space="0" w:color="auto"/>
            </w:tcBorders>
            <w:hideMark/>
          </w:tcPr>
          <w:p w14:paraId="3798B2A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bl>
    <w:p w14:paraId="05E58559" w14:textId="77777777" w:rsidR="009C3CE9" w:rsidRPr="00B30B43" w:rsidRDefault="009C3CE9" w:rsidP="004F5B62">
      <w:pPr>
        <w:jc w:val="both"/>
        <w:rPr>
          <w:rFonts w:ascii="Times New Roman" w:hAnsi="Times New Roman" w:cs="Times New Roman"/>
        </w:rPr>
      </w:pPr>
    </w:p>
    <w:p w14:paraId="7E83C134" w14:textId="7D9B9A19" w:rsidR="0077357B"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5 depicts that </w:t>
      </w:r>
      <w:r>
        <w:rPr>
          <w:rFonts w:ascii="Times New Roman" w:hAnsi="Times New Roman" w:cs="Times New Roman"/>
        </w:rPr>
        <w:t>s</w:t>
      </w:r>
      <w:r w:rsidR="009C3CE9" w:rsidRPr="00B30B43">
        <w:rPr>
          <w:rFonts w:ascii="Times New Roman" w:hAnsi="Times New Roman" w:cs="Times New Roman"/>
        </w:rPr>
        <w:t xml:space="preserve">ocial barriers faced by 17 </w:t>
      </w:r>
      <w:r w:rsidR="007A5600" w:rsidRPr="00B30B43">
        <w:rPr>
          <w:rFonts w:ascii="Times New Roman" w:hAnsi="Times New Roman" w:cs="Times New Roman"/>
        </w:rPr>
        <w:t>Sweepers</w:t>
      </w:r>
      <w:r w:rsidR="009C3CE9" w:rsidRPr="00B30B43">
        <w:rPr>
          <w:rFonts w:ascii="Times New Roman" w:hAnsi="Times New Roman" w:cs="Times New Roman"/>
        </w:rPr>
        <w:t xml:space="preserve"> and 8 supervisors/nodal officers in waste management roles were explored. Among </w:t>
      </w:r>
      <w:r w:rsidR="007A5600" w:rsidRPr="00B30B43">
        <w:rPr>
          <w:rFonts w:ascii="Times New Roman" w:hAnsi="Times New Roman" w:cs="Times New Roman"/>
        </w:rPr>
        <w:t>Sweepers</w:t>
      </w:r>
      <w:r w:rsidR="009C3CE9" w:rsidRPr="00B30B43">
        <w:rPr>
          <w:rFonts w:ascii="Times New Roman" w:hAnsi="Times New Roman" w:cs="Times New Roman"/>
        </w:rPr>
        <w:t xml:space="preserve">, the main challenge identified was lack of employment opportunities (52.9%), followed by social stigma and discrimination (29.4%) and limited access to education (17.6%). In contrast, 75% of supervisors/nodal officers cited social stigma and discrimination as the major barrier, while 25% mentioned lack of employment opportunities. Regarding the root causes of social stigma, </w:t>
      </w:r>
      <w:r w:rsidR="007A5600" w:rsidRPr="00B30B43">
        <w:rPr>
          <w:rFonts w:ascii="Times New Roman" w:hAnsi="Times New Roman" w:cs="Times New Roman"/>
        </w:rPr>
        <w:t>Sweepers</w:t>
      </w:r>
      <w:r w:rsidR="009C3CE9" w:rsidRPr="00B30B43">
        <w:rPr>
          <w:rFonts w:ascii="Times New Roman" w:hAnsi="Times New Roman" w:cs="Times New Roman"/>
        </w:rPr>
        <w:t xml:space="preserve"> cited traditional caste hierarchy (41.1%) and nature of waste-related work (29.4%) as major contributors, while supervisors/nodal officers identified low educational qualifications (50%) and economic status (25%) as important factors.</w:t>
      </w:r>
    </w:p>
    <w:p w14:paraId="1FFFC934" w14:textId="3F85584B"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6. </w:t>
      </w:r>
      <w:r w:rsidR="0077357B" w:rsidRPr="00B30B43">
        <w:rPr>
          <w:rFonts w:ascii="Times New Roman" w:hAnsi="Times New Roman" w:cs="Times New Roman"/>
          <w:b/>
          <w:bCs/>
          <w:lang w:val="en-US"/>
        </w:rPr>
        <w:t xml:space="preserve">Barriers in Effective Disposal of Waste from Dumping Points of Sweepers and Supervisors/Nodal officers: Physical barriers </w:t>
      </w:r>
    </w:p>
    <w:tbl>
      <w:tblPr>
        <w:tblStyle w:val="TableGrid"/>
        <w:tblW w:w="5000" w:type="pct"/>
        <w:tblLook w:val="01E0" w:firstRow="1" w:lastRow="1" w:firstColumn="1" w:lastColumn="1" w:noHBand="0" w:noVBand="0"/>
      </w:tblPr>
      <w:tblGrid>
        <w:gridCol w:w="584"/>
        <w:gridCol w:w="3041"/>
        <w:gridCol w:w="3205"/>
        <w:gridCol w:w="1207"/>
        <w:gridCol w:w="1205"/>
      </w:tblGrid>
      <w:tr w:rsidR="0077357B" w:rsidRPr="00B30B43" w14:paraId="0A6AD484" w14:textId="77777777" w:rsidTr="009C3CE9">
        <w:trPr>
          <w:trHeight w:val="20"/>
        </w:trPr>
        <w:tc>
          <w:tcPr>
            <w:tcW w:w="316" w:type="pct"/>
            <w:tcBorders>
              <w:top w:val="single" w:sz="4" w:space="0" w:color="auto"/>
              <w:left w:val="single" w:sz="4" w:space="0" w:color="auto"/>
              <w:bottom w:val="single" w:sz="4" w:space="0" w:color="auto"/>
              <w:right w:val="single" w:sz="4" w:space="0" w:color="auto"/>
            </w:tcBorders>
            <w:hideMark/>
          </w:tcPr>
          <w:p w14:paraId="32D6885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6B38364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645" w:type="pct"/>
            <w:tcBorders>
              <w:top w:val="single" w:sz="4" w:space="0" w:color="auto"/>
              <w:left w:val="single" w:sz="4" w:space="0" w:color="auto"/>
              <w:bottom w:val="single" w:sz="4" w:space="0" w:color="auto"/>
              <w:right w:val="single" w:sz="4" w:space="0" w:color="auto"/>
            </w:tcBorders>
            <w:hideMark/>
          </w:tcPr>
          <w:p w14:paraId="6687647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34" w:type="pct"/>
            <w:tcBorders>
              <w:top w:val="single" w:sz="4" w:space="0" w:color="auto"/>
              <w:left w:val="single" w:sz="4" w:space="0" w:color="auto"/>
              <w:bottom w:val="single" w:sz="4" w:space="0" w:color="auto"/>
              <w:right w:val="single" w:sz="4" w:space="0" w:color="auto"/>
            </w:tcBorders>
            <w:hideMark/>
          </w:tcPr>
          <w:p w14:paraId="7325E9E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53" w:type="pct"/>
            <w:tcBorders>
              <w:top w:val="single" w:sz="4" w:space="0" w:color="auto"/>
              <w:left w:val="single" w:sz="4" w:space="0" w:color="auto"/>
              <w:bottom w:val="single" w:sz="4" w:space="0" w:color="auto"/>
              <w:right w:val="single" w:sz="4" w:space="0" w:color="auto"/>
            </w:tcBorders>
            <w:hideMark/>
          </w:tcPr>
          <w:p w14:paraId="108AC6A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6F444E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53" w:type="pct"/>
            <w:tcBorders>
              <w:top w:val="single" w:sz="4" w:space="0" w:color="auto"/>
              <w:left w:val="single" w:sz="4" w:space="0" w:color="auto"/>
              <w:bottom w:val="single" w:sz="4" w:space="0" w:color="auto"/>
              <w:right w:val="single" w:sz="4" w:space="0" w:color="auto"/>
            </w:tcBorders>
            <w:hideMark/>
          </w:tcPr>
          <w:p w14:paraId="5403D69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324B363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37B5C331"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3F676FD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7E3A8B8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Major barriers faced during waste disposal</w:t>
            </w:r>
          </w:p>
        </w:tc>
        <w:tc>
          <w:tcPr>
            <w:tcW w:w="1734" w:type="pct"/>
            <w:tcBorders>
              <w:top w:val="single" w:sz="4" w:space="0" w:color="auto"/>
              <w:left w:val="single" w:sz="4" w:space="0" w:color="auto"/>
              <w:bottom w:val="single" w:sz="4" w:space="0" w:color="auto"/>
              <w:right w:val="single" w:sz="4" w:space="0" w:color="auto"/>
            </w:tcBorders>
            <w:hideMark/>
          </w:tcPr>
          <w:p w14:paraId="2707C6F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Inaccessible roads</w:t>
            </w:r>
          </w:p>
        </w:tc>
        <w:tc>
          <w:tcPr>
            <w:tcW w:w="653" w:type="pct"/>
            <w:tcBorders>
              <w:top w:val="single" w:sz="4" w:space="0" w:color="auto"/>
              <w:left w:val="single" w:sz="4" w:space="0" w:color="auto"/>
              <w:bottom w:val="single" w:sz="4" w:space="0" w:color="auto"/>
              <w:right w:val="single" w:sz="4" w:space="0" w:color="auto"/>
            </w:tcBorders>
            <w:hideMark/>
          </w:tcPr>
          <w:p w14:paraId="70697EA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(70.6)</w:t>
            </w:r>
          </w:p>
        </w:tc>
        <w:tc>
          <w:tcPr>
            <w:tcW w:w="653" w:type="pct"/>
            <w:tcBorders>
              <w:top w:val="single" w:sz="4" w:space="0" w:color="auto"/>
              <w:left w:val="single" w:sz="4" w:space="0" w:color="auto"/>
              <w:bottom w:val="single" w:sz="4" w:space="0" w:color="auto"/>
              <w:right w:val="single" w:sz="4" w:space="0" w:color="auto"/>
            </w:tcBorders>
            <w:hideMark/>
          </w:tcPr>
          <w:p w14:paraId="1A2C7CA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r w:rsidR="0077357B" w:rsidRPr="00B30B43" w14:paraId="72C15C34"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E0A1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4EACB"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3DD0459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awareness</w:t>
            </w:r>
          </w:p>
        </w:tc>
        <w:tc>
          <w:tcPr>
            <w:tcW w:w="653" w:type="pct"/>
            <w:tcBorders>
              <w:top w:val="single" w:sz="4" w:space="0" w:color="auto"/>
              <w:left w:val="single" w:sz="4" w:space="0" w:color="auto"/>
              <w:bottom w:val="single" w:sz="4" w:space="0" w:color="auto"/>
              <w:right w:val="single" w:sz="4" w:space="0" w:color="auto"/>
            </w:tcBorders>
            <w:hideMark/>
          </w:tcPr>
          <w:p w14:paraId="7A097AA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58B3549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31367438"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EFB22E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33B001F2" w14:textId="39AFAA64" w:rsidR="0077357B" w:rsidRPr="009F4FF1" w:rsidRDefault="0077357B" w:rsidP="005A5CF2">
            <w:pPr>
              <w:spacing w:after="160"/>
              <w:jc w:val="both"/>
              <w:rPr>
                <w:rFonts w:ascii="Times New Roman" w:hAnsi="Times New Roman" w:cs="Times New Roman"/>
                <w:highlight w:val="yellow"/>
                <w:lang w:val="en-US"/>
              </w:rPr>
            </w:pPr>
            <w:r w:rsidRPr="009068BE">
              <w:rPr>
                <w:rFonts w:ascii="Times New Roman" w:hAnsi="Times New Roman" w:cs="Times New Roman"/>
                <w:highlight w:val="yellow"/>
                <w:lang w:val="en-US"/>
              </w:rPr>
              <w:t xml:space="preserve">Health risks due to improper waste </w:t>
            </w:r>
            <w:r w:rsidR="00FC5F48" w:rsidRPr="009068BE">
              <w:rPr>
                <w:rFonts w:ascii="Times New Roman" w:hAnsi="Times New Roman" w:cs="Times New Roman"/>
                <w:highlight w:val="yellow"/>
                <w:lang w:val="en-US"/>
              </w:rPr>
              <w:t>disposal p</w:t>
            </w:r>
            <w:r w:rsidRPr="009068BE">
              <w:rPr>
                <w:rFonts w:ascii="Times New Roman" w:hAnsi="Times New Roman" w:cs="Times New Roman"/>
                <w:highlight w:val="yellow"/>
                <w:lang w:val="en-US"/>
              </w:rPr>
              <w:t>ractices</w:t>
            </w:r>
          </w:p>
        </w:tc>
        <w:tc>
          <w:tcPr>
            <w:tcW w:w="1734" w:type="pct"/>
            <w:tcBorders>
              <w:top w:val="single" w:sz="4" w:space="0" w:color="auto"/>
              <w:left w:val="single" w:sz="4" w:space="0" w:color="auto"/>
              <w:bottom w:val="single" w:sz="4" w:space="0" w:color="auto"/>
              <w:right w:val="single" w:sz="4" w:space="0" w:color="auto"/>
            </w:tcBorders>
            <w:hideMark/>
          </w:tcPr>
          <w:p w14:paraId="02477C2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Exposure to infectious diseases</w:t>
            </w:r>
          </w:p>
        </w:tc>
        <w:tc>
          <w:tcPr>
            <w:tcW w:w="653" w:type="pct"/>
            <w:tcBorders>
              <w:top w:val="single" w:sz="4" w:space="0" w:color="auto"/>
              <w:left w:val="single" w:sz="4" w:space="0" w:color="auto"/>
              <w:bottom w:val="single" w:sz="4" w:space="0" w:color="auto"/>
              <w:right w:val="single" w:sz="4" w:space="0" w:color="auto"/>
            </w:tcBorders>
            <w:hideMark/>
          </w:tcPr>
          <w:p w14:paraId="0B73AD5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6FCD475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03AF77F7"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545B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027E3"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04A7285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Respiratory issues</w:t>
            </w:r>
          </w:p>
        </w:tc>
        <w:tc>
          <w:tcPr>
            <w:tcW w:w="653" w:type="pct"/>
            <w:tcBorders>
              <w:top w:val="single" w:sz="4" w:space="0" w:color="auto"/>
              <w:left w:val="single" w:sz="4" w:space="0" w:color="auto"/>
              <w:bottom w:val="single" w:sz="4" w:space="0" w:color="auto"/>
              <w:right w:val="single" w:sz="4" w:space="0" w:color="auto"/>
            </w:tcBorders>
            <w:hideMark/>
          </w:tcPr>
          <w:p w14:paraId="1BC2D1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(70.6)</w:t>
            </w:r>
          </w:p>
        </w:tc>
        <w:tc>
          <w:tcPr>
            <w:tcW w:w="653" w:type="pct"/>
            <w:tcBorders>
              <w:top w:val="single" w:sz="4" w:space="0" w:color="auto"/>
              <w:left w:val="single" w:sz="4" w:space="0" w:color="auto"/>
              <w:bottom w:val="single" w:sz="4" w:space="0" w:color="auto"/>
              <w:right w:val="single" w:sz="4" w:space="0" w:color="auto"/>
            </w:tcBorders>
            <w:hideMark/>
          </w:tcPr>
          <w:p w14:paraId="1BED8F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r w:rsidR="0077357B" w:rsidRPr="00B30B43" w14:paraId="2AD1BA38"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D99E45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292D53CB" w14:textId="03ACC6DA" w:rsidR="0077357B" w:rsidRPr="009F4FF1" w:rsidRDefault="0077357B" w:rsidP="005A5CF2">
            <w:pPr>
              <w:spacing w:after="160"/>
              <w:jc w:val="both"/>
              <w:rPr>
                <w:rFonts w:ascii="Times New Roman" w:hAnsi="Times New Roman" w:cs="Times New Roman"/>
                <w:highlight w:val="yellow"/>
                <w:lang w:val="en-US"/>
              </w:rPr>
            </w:pPr>
            <w:r w:rsidRPr="009068BE">
              <w:rPr>
                <w:rFonts w:ascii="Times New Roman" w:hAnsi="Times New Roman" w:cs="Times New Roman"/>
                <w:highlight w:val="yellow"/>
                <w:lang w:val="en-US"/>
              </w:rPr>
              <w:t>Physical conditions make waste disposal difficult</w:t>
            </w:r>
            <w:r w:rsidR="009F4FF1">
              <w:rPr>
                <w:rFonts w:ascii="Times New Roman" w:hAnsi="Times New Roman" w:cs="Times New Roman"/>
                <w:highlight w:val="yellow"/>
                <w:lang w:val="en-US"/>
              </w:rPr>
              <w:t xml:space="preserve"> </w:t>
            </w:r>
            <w:r w:rsidRPr="009068BE">
              <w:rPr>
                <w:rFonts w:ascii="Times New Roman" w:hAnsi="Times New Roman" w:cs="Times New Roman"/>
                <w:highlight w:val="yellow"/>
                <w:lang w:val="en-US"/>
              </w:rPr>
              <w:t>for sweepers</w:t>
            </w:r>
          </w:p>
        </w:tc>
        <w:tc>
          <w:tcPr>
            <w:tcW w:w="1734" w:type="pct"/>
            <w:tcBorders>
              <w:top w:val="single" w:sz="4" w:space="0" w:color="auto"/>
              <w:left w:val="single" w:sz="4" w:space="0" w:color="auto"/>
              <w:bottom w:val="single" w:sz="4" w:space="0" w:color="auto"/>
              <w:right w:val="single" w:sz="4" w:space="0" w:color="auto"/>
            </w:tcBorders>
            <w:hideMark/>
          </w:tcPr>
          <w:p w14:paraId="4AF448F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Exposure to extreme weather conditions</w:t>
            </w:r>
          </w:p>
        </w:tc>
        <w:tc>
          <w:tcPr>
            <w:tcW w:w="653" w:type="pct"/>
            <w:tcBorders>
              <w:top w:val="single" w:sz="4" w:space="0" w:color="auto"/>
              <w:left w:val="single" w:sz="4" w:space="0" w:color="auto"/>
              <w:bottom w:val="single" w:sz="4" w:space="0" w:color="auto"/>
              <w:right w:val="single" w:sz="4" w:space="0" w:color="auto"/>
            </w:tcBorders>
            <w:hideMark/>
          </w:tcPr>
          <w:p w14:paraId="18A1259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11 (64.7)</w:t>
            </w:r>
          </w:p>
        </w:tc>
        <w:tc>
          <w:tcPr>
            <w:tcW w:w="653" w:type="pct"/>
            <w:tcBorders>
              <w:top w:val="single" w:sz="4" w:space="0" w:color="auto"/>
              <w:left w:val="single" w:sz="4" w:space="0" w:color="auto"/>
              <w:bottom w:val="single" w:sz="4" w:space="0" w:color="auto"/>
              <w:right w:val="single" w:sz="4" w:space="0" w:color="auto"/>
            </w:tcBorders>
            <w:hideMark/>
          </w:tcPr>
          <w:p w14:paraId="792C129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6 (75.0)</w:t>
            </w:r>
          </w:p>
        </w:tc>
      </w:tr>
      <w:tr w:rsidR="0077357B" w:rsidRPr="00B30B43" w14:paraId="28744715"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1B2F6"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B5F2F"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169F636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Proper handling of waste</w:t>
            </w:r>
          </w:p>
        </w:tc>
        <w:tc>
          <w:tcPr>
            <w:tcW w:w="653" w:type="pct"/>
            <w:tcBorders>
              <w:top w:val="single" w:sz="4" w:space="0" w:color="auto"/>
              <w:left w:val="single" w:sz="4" w:space="0" w:color="auto"/>
              <w:bottom w:val="single" w:sz="4" w:space="0" w:color="auto"/>
              <w:right w:val="single" w:sz="4" w:space="0" w:color="auto"/>
            </w:tcBorders>
            <w:hideMark/>
          </w:tcPr>
          <w:p w14:paraId="7BB5D57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 (11.7)</w:t>
            </w:r>
          </w:p>
        </w:tc>
        <w:tc>
          <w:tcPr>
            <w:tcW w:w="653" w:type="pct"/>
            <w:tcBorders>
              <w:top w:val="single" w:sz="4" w:space="0" w:color="auto"/>
              <w:left w:val="single" w:sz="4" w:space="0" w:color="auto"/>
              <w:bottom w:val="single" w:sz="4" w:space="0" w:color="auto"/>
              <w:right w:val="single" w:sz="4" w:space="0" w:color="auto"/>
            </w:tcBorders>
            <w:hideMark/>
          </w:tcPr>
          <w:p w14:paraId="09CA142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 (25.0)</w:t>
            </w:r>
          </w:p>
        </w:tc>
      </w:tr>
      <w:tr w:rsidR="0077357B" w:rsidRPr="00B30B43" w14:paraId="73C5D590"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7B07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9BC24"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04D3950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Musculoskeletal disorders </w:t>
            </w:r>
            <w:r w:rsidRPr="00B30B43">
              <w:rPr>
                <w:rFonts w:ascii="Times New Roman" w:hAnsi="Times New Roman" w:cs="Times New Roman"/>
                <w:lang w:val="en-US"/>
              </w:rPr>
              <w:lastRenderedPageBreak/>
              <w:t>from repetitive lifting</w:t>
            </w:r>
          </w:p>
        </w:tc>
        <w:tc>
          <w:tcPr>
            <w:tcW w:w="653" w:type="pct"/>
            <w:tcBorders>
              <w:top w:val="single" w:sz="4" w:space="0" w:color="auto"/>
              <w:left w:val="single" w:sz="4" w:space="0" w:color="auto"/>
              <w:bottom w:val="single" w:sz="4" w:space="0" w:color="auto"/>
              <w:right w:val="single" w:sz="4" w:space="0" w:color="auto"/>
            </w:tcBorders>
            <w:hideMark/>
          </w:tcPr>
          <w:p w14:paraId="440939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4 (23.5)</w:t>
            </w:r>
          </w:p>
        </w:tc>
        <w:tc>
          <w:tcPr>
            <w:tcW w:w="653" w:type="pct"/>
            <w:tcBorders>
              <w:top w:val="single" w:sz="4" w:space="0" w:color="auto"/>
              <w:left w:val="single" w:sz="4" w:space="0" w:color="auto"/>
              <w:bottom w:val="single" w:sz="4" w:space="0" w:color="auto"/>
              <w:right w:val="single" w:sz="4" w:space="0" w:color="auto"/>
            </w:tcBorders>
            <w:hideMark/>
          </w:tcPr>
          <w:p w14:paraId="30F2F5A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t>
            </w:r>
          </w:p>
        </w:tc>
      </w:tr>
      <w:tr w:rsidR="0077357B" w:rsidRPr="00B30B43" w14:paraId="71F5081E"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079ED85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4.</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73DF6D14" w14:textId="2BD67695" w:rsidR="0077357B" w:rsidRPr="00B30B43" w:rsidRDefault="00166E67" w:rsidP="005A5CF2">
            <w:pPr>
              <w:spacing w:after="160"/>
              <w:jc w:val="both"/>
              <w:rPr>
                <w:rFonts w:ascii="Times New Roman" w:hAnsi="Times New Roman" w:cs="Times New Roman"/>
                <w:lang w:val="en-US"/>
              </w:rPr>
            </w:pPr>
            <w:r w:rsidRPr="009068BE">
              <w:rPr>
                <w:rFonts w:ascii="Times New Roman" w:hAnsi="Times New Roman" w:cs="Times New Roman"/>
                <w:highlight w:val="yellow"/>
                <w:lang w:val="en-US"/>
              </w:rPr>
              <w:t>Long</w:t>
            </w:r>
            <w:r w:rsidR="0077357B" w:rsidRPr="009068BE">
              <w:rPr>
                <w:rFonts w:ascii="Times New Roman" w:hAnsi="Times New Roman" w:cs="Times New Roman"/>
                <w:highlight w:val="yellow"/>
                <w:lang w:val="en-US"/>
              </w:rPr>
              <w:t>-</w:t>
            </w:r>
            <w:r w:rsidR="0077357B" w:rsidRPr="00B30B43">
              <w:rPr>
                <w:rFonts w:ascii="Times New Roman" w:hAnsi="Times New Roman" w:cs="Times New Roman"/>
                <w:lang w:val="en-US"/>
              </w:rPr>
              <w:t>term ill health factors</w:t>
            </w:r>
          </w:p>
        </w:tc>
        <w:tc>
          <w:tcPr>
            <w:tcW w:w="1734" w:type="pct"/>
            <w:tcBorders>
              <w:top w:val="single" w:sz="4" w:space="0" w:color="auto"/>
              <w:left w:val="single" w:sz="4" w:space="0" w:color="auto"/>
              <w:bottom w:val="single" w:sz="4" w:space="0" w:color="auto"/>
              <w:right w:val="single" w:sz="4" w:space="0" w:color="auto"/>
            </w:tcBorders>
            <w:hideMark/>
          </w:tcPr>
          <w:p w14:paraId="5D689DC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Asthma </w:t>
            </w:r>
          </w:p>
        </w:tc>
        <w:tc>
          <w:tcPr>
            <w:tcW w:w="653" w:type="pct"/>
            <w:tcBorders>
              <w:top w:val="single" w:sz="4" w:space="0" w:color="auto"/>
              <w:left w:val="single" w:sz="4" w:space="0" w:color="auto"/>
              <w:bottom w:val="single" w:sz="4" w:space="0" w:color="auto"/>
              <w:right w:val="single" w:sz="4" w:space="0" w:color="auto"/>
            </w:tcBorders>
            <w:hideMark/>
          </w:tcPr>
          <w:p w14:paraId="117A1C3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 (23.5)</w:t>
            </w:r>
          </w:p>
        </w:tc>
        <w:tc>
          <w:tcPr>
            <w:tcW w:w="653" w:type="pct"/>
            <w:tcBorders>
              <w:top w:val="single" w:sz="4" w:space="0" w:color="auto"/>
              <w:left w:val="single" w:sz="4" w:space="0" w:color="auto"/>
              <w:bottom w:val="single" w:sz="4" w:space="0" w:color="auto"/>
              <w:right w:val="single" w:sz="4" w:space="0" w:color="auto"/>
            </w:tcBorders>
            <w:hideMark/>
          </w:tcPr>
          <w:p w14:paraId="1499F91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268F889F"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6C45"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77931"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50D13CB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Dermatological issues</w:t>
            </w:r>
          </w:p>
        </w:tc>
        <w:tc>
          <w:tcPr>
            <w:tcW w:w="653" w:type="pct"/>
            <w:tcBorders>
              <w:top w:val="single" w:sz="4" w:space="0" w:color="auto"/>
              <w:left w:val="single" w:sz="4" w:space="0" w:color="auto"/>
              <w:bottom w:val="single" w:sz="4" w:space="0" w:color="auto"/>
              <w:right w:val="single" w:sz="4" w:space="0" w:color="auto"/>
            </w:tcBorders>
            <w:hideMark/>
          </w:tcPr>
          <w:p w14:paraId="06142D1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13 (76.5)</w:t>
            </w:r>
          </w:p>
        </w:tc>
        <w:tc>
          <w:tcPr>
            <w:tcW w:w="653" w:type="pct"/>
            <w:tcBorders>
              <w:top w:val="single" w:sz="4" w:space="0" w:color="auto"/>
              <w:left w:val="single" w:sz="4" w:space="0" w:color="auto"/>
              <w:bottom w:val="single" w:sz="4" w:space="0" w:color="auto"/>
              <w:right w:val="single" w:sz="4" w:space="0" w:color="auto"/>
            </w:tcBorders>
            <w:hideMark/>
          </w:tcPr>
          <w:p w14:paraId="4F12FD6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bl>
    <w:p w14:paraId="03384F84" w14:textId="77777777" w:rsidR="009C3CE9" w:rsidRPr="00B30B43" w:rsidRDefault="009C3CE9" w:rsidP="004F5B62">
      <w:pPr>
        <w:jc w:val="both"/>
        <w:rPr>
          <w:rFonts w:ascii="Times New Roman" w:hAnsi="Times New Roman" w:cs="Times New Roman"/>
        </w:rPr>
      </w:pPr>
    </w:p>
    <w:p w14:paraId="5247C88C" w14:textId="6462FDD2" w:rsidR="009C3CE9"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6 provides specific information about</w:t>
      </w:r>
      <w:r w:rsidRPr="00B30B43">
        <w:rPr>
          <w:rFonts w:ascii="Times New Roman" w:hAnsi="Times New Roman" w:cs="Times New Roman"/>
          <w:b/>
          <w:bCs/>
          <w:lang w:val="en-US"/>
        </w:rPr>
        <w:t xml:space="preserve"> </w:t>
      </w:r>
      <w:r>
        <w:rPr>
          <w:rFonts w:ascii="Times New Roman" w:hAnsi="Times New Roman" w:cs="Times New Roman"/>
        </w:rPr>
        <w:t>p</w:t>
      </w:r>
      <w:r w:rsidR="009C3CE9" w:rsidRPr="00B30B43">
        <w:rPr>
          <w:rFonts w:ascii="Times New Roman" w:hAnsi="Times New Roman" w:cs="Times New Roman"/>
        </w:rPr>
        <w:t xml:space="preserve">hysical barriers faced by 17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B30B43">
        <w:rPr>
          <w:rFonts w:ascii="Times New Roman" w:hAnsi="Times New Roman" w:cs="Times New Roman"/>
        </w:rPr>
        <w:t xml:space="preserve"> </w:t>
      </w:r>
      <w:r w:rsidR="009C3CE9" w:rsidRPr="00B30B43">
        <w:rPr>
          <w:rFonts w:ascii="Times New Roman" w:hAnsi="Times New Roman" w:cs="Times New Roman"/>
        </w:rPr>
        <w:t xml:space="preserve">and 8 supervisors/nodal </w:t>
      </w:r>
      <w:r w:rsidR="009C3CE9" w:rsidRPr="009068BE">
        <w:rPr>
          <w:rFonts w:ascii="Times New Roman" w:hAnsi="Times New Roman" w:cs="Times New Roman"/>
          <w:highlight w:val="yellow"/>
        </w:rPr>
        <w:t xml:space="preserve">officers </w:t>
      </w:r>
      <w:r w:rsidR="002841E9" w:rsidRPr="009068BE">
        <w:rPr>
          <w:rFonts w:ascii="Times New Roman" w:hAnsi="Times New Roman" w:cs="Times New Roman"/>
          <w:highlight w:val="yellow"/>
        </w:rPr>
        <w:t xml:space="preserve">during </w:t>
      </w:r>
      <w:r w:rsidR="009C3CE9" w:rsidRPr="009068BE">
        <w:rPr>
          <w:rFonts w:ascii="Times New Roman" w:hAnsi="Times New Roman" w:cs="Times New Roman"/>
          <w:highlight w:val="yellow"/>
        </w:rPr>
        <w:t>waste</w:t>
      </w:r>
      <w:r w:rsidR="009C3CE9" w:rsidRPr="00B30B43">
        <w:rPr>
          <w:rFonts w:ascii="Times New Roman" w:hAnsi="Times New Roman" w:cs="Times New Roman"/>
        </w:rPr>
        <w:t xml:space="preserve"> disposal operations. A major challenge was inaccessible roads, which affected 70.6%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9C3CE9" w:rsidRPr="00B30B43">
        <w:rPr>
          <w:rFonts w:ascii="Times New Roman" w:hAnsi="Times New Roman" w:cs="Times New Roman"/>
        </w:rPr>
        <w:t xml:space="preserve"> and 62.5% supervisors. Additionally, lack of awareness hindered the work of 29.4%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9C3CE9" w:rsidRPr="00B30B43">
        <w:rPr>
          <w:rFonts w:ascii="Times New Roman" w:hAnsi="Times New Roman" w:cs="Times New Roman"/>
        </w:rPr>
        <w:t xml:space="preserve"> and 37.5% supervisors. Health risks due to improper disposal were significant, with respiratory problems reported by 70.6%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9C3CE9" w:rsidRPr="00B30B43">
        <w:rPr>
          <w:rFonts w:ascii="Times New Roman" w:hAnsi="Times New Roman" w:cs="Times New Roman"/>
        </w:rPr>
        <w:t xml:space="preserve"> and 62.5% supervisors, while exposure to infectious diseases was observed in a smaller proportion. Harsh working conditions also created difficulties: extreme weather affected 64.7%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9C3CE9" w:rsidRPr="00B30B43">
        <w:rPr>
          <w:rFonts w:ascii="Times New Roman" w:hAnsi="Times New Roman" w:cs="Times New Roman"/>
        </w:rPr>
        <w:t xml:space="preserve"> and 75% supervisors, while musculoskeletal disorders from repetitive weight lifting were observed by 23.5% </w:t>
      </w:r>
      <w:proofErr w:type="spellStart"/>
      <w:r w:rsidR="009C3CE9" w:rsidRPr="00B30B43">
        <w:rPr>
          <w:rFonts w:ascii="Times New Roman" w:hAnsi="Times New Roman" w:cs="Times New Roman"/>
        </w:rPr>
        <w:t>Safai</w:t>
      </w:r>
      <w:proofErr w:type="spellEnd"/>
      <w:r w:rsidR="009C3CE9" w:rsidRPr="00B30B43">
        <w:rPr>
          <w:rFonts w:ascii="Times New Roman" w:hAnsi="Times New Roman" w:cs="Times New Roman"/>
        </w:rPr>
        <w:t xml:space="preserve"> </w:t>
      </w:r>
      <w:proofErr w:type="spellStart"/>
      <w:r w:rsidR="009C3CE9" w:rsidRPr="00B30B43">
        <w:rPr>
          <w:rFonts w:ascii="Times New Roman" w:hAnsi="Times New Roman" w:cs="Times New Roman"/>
        </w:rPr>
        <w:t>Karamcharis</w:t>
      </w:r>
      <w:proofErr w:type="spellEnd"/>
      <w:r w:rsidR="009C3CE9" w:rsidRPr="00B30B43">
        <w:rPr>
          <w:rFonts w:ascii="Times New Roman" w:hAnsi="Times New Roman" w:cs="Times New Roman"/>
        </w:rPr>
        <w:t>.</w:t>
      </w:r>
    </w:p>
    <w:p w14:paraId="286DB199" w14:textId="6A90D1C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7. </w:t>
      </w:r>
      <w:r w:rsidR="0077357B" w:rsidRPr="00B30B43">
        <w:rPr>
          <w:rFonts w:ascii="Times New Roman" w:hAnsi="Times New Roman" w:cs="Times New Roman"/>
          <w:b/>
          <w:bCs/>
          <w:lang w:val="en-US"/>
        </w:rPr>
        <w:t xml:space="preserve">Barriers in Effective Disposal of Waste from Dumping Points of Sweepers and Supervisors/Nodal officers: Economic barriers </w:t>
      </w:r>
    </w:p>
    <w:tbl>
      <w:tblPr>
        <w:tblStyle w:val="TableGrid"/>
        <w:tblW w:w="5000" w:type="pct"/>
        <w:tblLook w:val="01E0" w:firstRow="1" w:lastRow="1" w:firstColumn="1" w:lastColumn="1" w:noHBand="0" w:noVBand="0"/>
      </w:tblPr>
      <w:tblGrid>
        <w:gridCol w:w="582"/>
        <w:gridCol w:w="2859"/>
        <w:gridCol w:w="3405"/>
        <w:gridCol w:w="1198"/>
        <w:gridCol w:w="1198"/>
      </w:tblGrid>
      <w:tr w:rsidR="0077357B" w:rsidRPr="00B30B43" w14:paraId="08F338BD" w14:textId="77777777" w:rsidTr="002E0598">
        <w:trPr>
          <w:trHeight w:val="20"/>
        </w:trPr>
        <w:tc>
          <w:tcPr>
            <w:tcW w:w="315" w:type="pct"/>
            <w:tcBorders>
              <w:top w:val="single" w:sz="4" w:space="0" w:color="auto"/>
              <w:left w:val="single" w:sz="4" w:space="0" w:color="auto"/>
              <w:bottom w:val="single" w:sz="4" w:space="0" w:color="auto"/>
              <w:right w:val="single" w:sz="4" w:space="0" w:color="auto"/>
            </w:tcBorders>
            <w:hideMark/>
          </w:tcPr>
          <w:p w14:paraId="1342FF7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0C4E691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547" w:type="pct"/>
            <w:tcBorders>
              <w:top w:val="single" w:sz="4" w:space="0" w:color="auto"/>
              <w:left w:val="single" w:sz="4" w:space="0" w:color="auto"/>
              <w:bottom w:val="single" w:sz="4" w:space="0" w:color="auto"/>
              <w:right w:val="single" w:sz="4" w:space="0" w:color="auto"/>
            </w:tcBorders>
            <w:hideMark/>
          </w:tcPr>
          <w:p w14:paraId="3723804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842" w:type="pct"/>
            <w:tcBorders>
              <w:top w:val="single" w:sz="4" w:space="0" w:color="auto"/>
              <w:left w:val="single" w:sz="4" w:space="0" w:color="auto"/>
              <w:bottom w:val="single" w:sz="4" w:space="0" w:color="auto"/>
              <w:right w:val="single" w:sz="4" w:space="0" w:color="auto"/>
            </w:tcBorders>
            <w:hideMark/>
          </w:tcPr>
          <w:p w14:paraId="67FD48E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48" w:type="pct"/>
            <w:tcBorders>
              <w:top w:val="single" w:sz="4" w:space="0" w:color="auto"/>
              <w:left w:val="single" w:sz="4" w:space="0" w:color="auto"/>
              <w:bottom w:val="single" w:sz="4" w:space="0" w:color="auto"/>
              <w:right w:val="single" w:sz="4" w:space="0" w:color="auto"/>
            </w:tcBorders>
            <w:hideMark/>
          </w:tcPr>
          <w:p w14:paraId="7AE3DF8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303FF3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48" w:type="pct"/>
            <w:tcBorders>
              <w:top w:val="single" w:sz="4" w:space="0" w:color="auto"/>
              <w:left w:val="single" w:sz="4" w:space="0" w:color="auto"/>
              <w:bottom w:val="single" w:sz="4" w:space="0" w:color="auto"/>
              <w:right w:val="single" w:sz="4" w:space="0" w:color="auto"/>
            </w:tcBorders>
            <w:hideMark/>
          </w:tcPr>
          <w:p w14:paraId="1B619BB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0A9ECB8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5A96A716" w14:textId="77777777" w:rsidTr="002E0598">
        <w:trPr>
          <w:trHeight w:val="20"/>
        </w:trPr>
        <w:tc>
          <w:tcPr>
            <w:tcW w:w="315" w:type="pct"/>
            <w:vMerge w:val="restart"/>
            <w:tcBorders>
              <w:top w:val="single" w:sz="4" w:space="0" w:color="auto"/>
              <w:left w:val="single" w:sz="4" w:space="0" w:color="auto"/>
              <w:bottom w:val="single" w:sz="4" w:space="0" w:color="auto"/>
              <w:right w:val="single" w:sz="4" w:space="0" w:color="auto"/>
            </w:tcBorders>
            <w:hideMark/>
          </w:tcPr>
          <w:p w14:paraId="75D468B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547" w:type="pct"/>
            <w:vMerge w:val="restart"/>
            <w:tcBorders>
              <w:top w:val="single" w:sz="4" w:space="0" w:color="auto"/>
              <w:left w:val="single" w:sz="4" w:space="0" w:color="auto"/>
              <w:bottom w:val="single" w:sz="4" w:space="0" w:color="auto"/>
              <w:right w:val="single" w:sz="4" w:space="0" w:color="auto"/>
            </w:tcBorders>
            <w:hideMark/>
          </w:tcPr>
          <w:p w14:paraId="4AF7A003" w14:textId="44B054D4"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Challenge for waste </w:t>
            </w:r>
            <w:r w:rsidR="001F18D5">
              <w:rPr>
                <w:rFonts w:ascii="Times New Roman" w:hAnsi="Times New Roman" w:cs="Times New Roman"/>
                <w:lang w:val="en-US"/>
              </w:rPr>
              <w:t xml:space="preserve"> </w:t>
            </w:r>
            <w:r w:rsidRPr="00B30B43">
              <w:rPr>
                <w:rFonts w:ascii="Times New Roman" w:hAnsi="Times New Roman" w:cs="Times New Roman"/>
                <w:lang w:val="en-US"/>
              </w:rPr>
              <w:t>disposal worker</w:t>
            </w:r>
          </w:p>
        </w:tc>
        <w:tc>
          <w:tcPr>
            <w:tcW w:w="1842" w:type="pct"/>
            <w:tcBorders>
              <w:top w:val="single" w:sz="4" w:space="0" w:color="auto"/>
              <w:left w:val="single" w:sz="4" w:space="0" w:color="auto"/>
              <w:bottom w:val="single" w:sz="4" w:space="0" w:color="auto"/>
              <w:right w:val="single" w:sz="4" w:space="0" w:color="auto"/>
            </w:tcBorders>
            <w:hideMark/>
          </w:tcPr>
          <w:p w14:paraId="18C276D2" w14:textId="3BB3264D" w:rsidR="0077357B" w:rsidRPr="00B30B43" w:rsidRDefault="0077357B" w:rsidP="00F00F09">
            <w:pPr>
              <w:spacing w:after="160"/>
              <w:jc w:val="both"/>
              <w:rPr>
                <w:rFonts w:ascii="Times New Roman" w:hAnsi="Times New Roman" w:cs="Times New Roman"/>
                <w:lang w:val="en-US"/>
              </w:rPr>
            </w:pPr>
            <w:r w:rsidRPr="00B30B43">
              <w:rPr>
                <w:rFonts w:ascii="Times New Roman" w:hAnsi="Times New Roman" w:cs="Times New Roman"/>
                <w:lang w:val="en-US"/>
              </w:rPr>
              <w:t xml:space="preserve">Low wages compared to other manual </w:t>
            </w:r>
            <w:proofErr w:type="spellStart"/>
            <w:r w:rsidR="00F00F09">
              <w:rPr>
                <w:rFonts w:ascii="Times New Roman" w:hAnsi="Times New Roman" w:cs="Times New Roman"/>
                <w:lang w:val="en-US"/>
              </w:rPr>
              <w:t>labour</w:t>
            </w:r>
            <w:proofErr w:type="spellEnd"/>
          </w:p>
        </w:tc>
        <w:tc>
          <w:tcPr>
            <w:tcW w:w="648" w:type="pct"/>
            <w:tcBorders>
              <w:top w:val="single" w:sz="4" w:space="0" w:color="auto"/>
              <w:left w:val="single" w:sz="4" w:space="0" w:color="auto"/>
              <w:bottom w:val="single" w:sz="4" w:space="0" w:color="auto"/>
              <w:right w:val="single" w:sz="4" w:space="0" w:color="auto"/>
            </w:tcBorders>
            <w:hideMark/>
          </w:tcPr>
          <w:p w14:paraId="7755270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(58.8)</w:t>
            </w:r>
          </w:p>
        </w:tc>
        <w:tc>
          <w:tcPr>
            <w:tcW w:w="648" w:type="pct"/>
            <w:tcBorders>
              <w:top w:val="single" w:sz="4" w:space="0" w:color="auto"/>
              <w:left w:val="single" w:sz="4" w:space="0" w:color="auto"/>
              <w:bottom w:val="single" w:sz="4" w:space="0" w:color="auto"/>
              <w:right w:val="single" w:sz="4" w:space="0" w:color="auto"/>
            </w:tcBorders>
            <w:hideMark/>
          </w:tcPr>
          <w:p w14:paraId="18C8635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(62.5)</w:t>
            </w:r>
          </w:p>
        </w:tc>
      </w:tr>
      <w:tr w:rsidR="0077357B" w:rsidRPr="00B30B43" w14:paraId="0CDF03CD"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4EB9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7EE2"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48F6701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job security</w:t>
            </w:r>
          </w:p>
        </w:tc>
        <w:tc>
          <w:tcPr>
            <w:tcW w:w="648" w:type="pct"/>
            <w:tcBorders>
              <w:top w:val="single" w:sz="4" w:space="0" w:color="auto"/>
              <w:left w:val="single" w:sz="4" w:space="0" w:color="auto"/>
              <w:bottom w:val="single" w:sz="4" w:space="0" w:color="auto"/>
              <w:right w:val="single" w:sz="4" w:space="0" w:color="auto"/>
            </w:tcBorders>
            <w:hideMark/>
          </w:tcPr>
          <w:p w14:paraId="3136902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48" w:type="pct"/>
            <w:tcBorders>
              <w:top w:val="single" w:sz="4" w:space="0" w:color="auto"/>
              <w:left w:val="single" w:sz="4" w:space="0" w:color="auto"/>
              <w:bottom w:val="single" w:sz="4" w:space="0" w:color="auto"/>
              <w:right w:val="single" w:sz="4" w:space="0" w:color="auto"/>
            </w:tcBorders>
            <w:hideMark/>
          </w:tcPr>
          <w:p w14:paraId="1544D65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46852767"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743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32F6D"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1A6F483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Minimal social security benefits</w:t>
            </w:r>
          </w:p>
        </w:tc>
        <w:tc>
          <w:tcPr>
            <w:tcW w:w="648" w:type="pct"/>
            <w:tcBorders>
              <w:top w:val="single" w:sz="4" w:space="0" w:color="auto"/>
              <w:left w:val="single" w:sz="4" w:space="0" w:color="auto"/>
              <w:bottom w:val="single" w:sz="4" w:space="0" w:color="auto"/>
              <w:right w:val="single" w:sz="4" w:space="0" w:color="auto"/>
            </w:tcBorders>
            <w:hideMark/>
          </w:tcPr>
          <w:p w14:paraId="3A31EA6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648" w:type="pct"/>
            <w:tcBorders>
              <w:top w:val="single" w:sz="4" w:space="0" w:color="auto"/>
              <w:left w:val="single" w:sz="4" w:space="0" w:color="auto"/>
              <w:bottom w:val="single" w:sz="4" w:space="0" w:color="auto"/>
              <w:right w:val="single" w:sz="4" w:space="0" w:color="auto"/>
            </w:tcBorders>
            <w:hideMark/>
          </w:tcPr>
          <w:p w14:paraId="27FA406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1122D5EB"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5638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8D67C"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7019512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Government subsidies</w:t>
            </w:r>
          </w:p>
        </w:tc>
        <w:tc>
          <w:tcPr>
            <w:tcW w:w="648" w:type="pct"/>
            <w:tcBorders>
              <w:top w:val="single" w:sz="4" w:space="0" w:color="auto"/>
              <w:left w:val="single" w:sz="4" w:space="0" w:color="auto"/>
              <w:bottom w:val="single" w:sz="4" w:space="0" w:color="auto"/>
              <w:right w:val="single" w:sz="4" w:space="0" w:color="auto"/>
            </w:tcBorders>
            <w:hideMark/>
          </w:tcPr>
          <w:p w14:paraId="164B138C"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648" w:type="pct"/>
            <w:tcBorders>
              <w:top w:val="single" w:sz="4" w:space="0" w:color="auto"/>
              <w:left w:val="single" w:sz="4" w:space="0" w:color="auto"/>
              <w:bottom w:val="single" w:sz="4" w:space="0" w:color="auto"/>
              <w:right w:val="single" w:sz="4" w:space="0" w:color="auto"/>
            </w:tcBorders>
            <w:hideMark/>
          </w:tcPr>
          <w:p w14:paraId="5939955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(37.5)</w:t>
            </w:r>
          </w:p>
        </w:tc>
      </w:tr>
      <w:tr w:rsidR="0077357B" w:rsidRPr="00B30B43" w14:paraId="00F775AE" w14:textId="77777777" w:rsidTr="002E0598">
        <w:trPr>
          <w:trHeight w:val="20"/>
        </w:trPr>
        <w:tc>
          <w:tcPr>
            <w:tcW w:w="315" w:type="pct"/>
            <w:vMerge w:val="restart"/>
            <w:tcBorders>
              <w:top w:val="single" w:sz="4" w:space="0" w:color="auto"/>
              <w:left w:val="single" w:sz="4" w:space="0" w:color="auto"/>
              <w:bottom w:val="single" w:sz="4" w:space="0" w:color="auto"/>
              <w:right w:val="single" w:sz="4" w:space="0" w:color="auto"/>
            </w:tcBorders>
            <w:hideMark/>
          </w:tcPr>
          <w:p w14:paraId="00754B6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547" w:type="pct"/>
            <w:vMerge w:val="restart"/>
            <w:tcBorders>
              <w:top w:val="single" w:sz="4" w:space="0" w:color="auto"/>
              <w:left w:val="single" w:sz="4" w:space="0" w:color="auto"/>
              <w:bottom w:val="single" w:sz="4" w:space="0" w:color="auto"/>
              <w:right w:val="single" w:sz="4" w:space="0" w:color="auto"/>
            </w:tcBorders>
            <w:hideMark/>
          </w:tcPr>
          <w:p w14:paraId="2EDA564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facilities</w:t>
            </w:r>
          </w:p>
        </w:tc>
        <w:tc>
          <w:tcPr>
            <w:tcW w:w="1842" w:type="pct"/>
            <w:tcBorders>
              <w:top w:val="single" w:sz="4" w:space="0" w:color="auto"/>
              <w:left w:val="single" w:sz="4" w:space="0" w:color="auto"/>
              <w:bottom w:val="single" w:sz="4" w:space="0" w:color="auto"/>
              <w:right w:val="single" w:sz="4" w:space="0" w:color="auto"/>
            </w:tcBorders>
            <w:hideMark/>
          </w:tcPr>
          <w:p w14:paraId="092CD3E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Low wages</w:t>
            </w:r>
          </w:p>
        </w:tc>
        <w:tc>
          <w:tcPr>
            <w:tcW w:w="648" w:type="pct"/>
            <w:tcBorders>
              <w:top w:val="single" w:sz="4" w:space="0" w:color="auto"/>
              <w:left w:val="single" w:sz="4" w:space="0" w:color="auto"/>
              <w:bottom w:val="single" w:sz="4" w:space="0" w:color="auto"/>
              <w:right w:val="single" w:sz="4" w:space="0" w:color="auto"/>
            </w:tcBorders>
            <w:hideMark/>
          </w:tcPr>
          <w:p w14:paraId="17CA692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(35.3)</w:t>
            </w:r>
          </w:p>
        </w:tc>
        <w:tc>
          <w:tcPr>
            <w:tcW w:w="648" w:type="pct"/>
            <w:tcBorders>
              <w:top w:val="single" w:sz="4" w:space="0" w:color="auto"/>
              <w:left w:val="single" w:sz="4" w:space="0" w:color="auto"/>
              <w:bottom w:val="single" w:sz="4" w:space="0" w:color="auto"/>
              <w:right w:val="single" w:sz="4" w:space="0" w:color="auto"/>
            </w:tcBorders>
            <w:hideMark/>
          </w:tcPr>
          <w:p w14:paraId="4B2FB9C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(37.5)</w:t>
            </w:r>
          </w:p>
        </w:tc>
      </w:tr>
      <w:tr w:rsidR="0077357B" w:rsidRPr="00B30B43" w14:paraId="5EEBC143"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A569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902DF"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754021C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Cost of resources</w:t>
            </w:r>
          </w:p>
        </w:tc>
        <w:tc>
          <w:tcPr>
            <w:tcW w:w="648" w:type="pct"/>
            <w:tcBorders>
              <w:top w:val="single" w:sz="4" w:space="0" w:color="auto"/>
              <w:left w:val="single" w:sz="4" w:space="0" w:color="auto"/>
              <w:bottom w:val="single" w:sz="4" w:space="0" w:color="auto"/>
              <w:right w:val="single" w:sz="4" w:space="0" w:color="auto"/>
            </w:tcBorders>
            <w:hideMark/>
          </w:tcPr>
          <w:p w14:paraId="385DB69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11 (64.7)</w:t>
            </w:r>
          </w:p>
        </w:tc>
        <w:tc>
          <w:tcPr>
            <w:tcW w:w="648" w:type="pct"/>
            <w:tcBorders>
              <w:top w:val="single" w:sz="4" w:space="0" w:color="auto"/>
              <w:left w:val="single" w:sz="4" w:space="0" w:color="auto"/>
              <w:bottom w:val="single" w:sz="4" w:space="0" w:color="auto"/>
              <w:right w:val="single" w:sz="4" w:space="0" w:color="auto"/>
            </w:tcBorders>
            <w:hideMark/>
          </w:tcPr>
          <w:p w14:paraId="7E31FE0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(62.5)</w:t>
            </w:r>
          </w:p>
        </w:tc>
      </w:tr>
    </w:tbl>
    <w:p w14:paraId="50C7A457" w14:textId="77777777" w:rsidR="009C3CE9" w:rsidRPr="00B30B43" w:rsidRDefault="009C3CE9" w:rsidP="004F5B62">
      <w:pPr>
        <w:jc w:val="both"/>
        <w:rPr>
          <w:rFonts w:ascii="Times New Roman" w:hAnsi="Times New Roman" w:cs="Times New Roman"/>
        </w:rPr>
      </w:pPr>
    </w:p>
    <w:p w14:paraId="019F4D3B" w14:textId="62D13748" w:rsidR="0077357B" w:rsidRPr="00B30B43" w:rsidRDefault="00745F75" w:rsidP="004F5B62">
      <w:pPr>
        <w:jc w:val="both"/>
        <w:rPr>
          <w:rFonts w:ascii="Times New Roman" w:hAnsi="Times New Roman" w:cs="Times New Roman"/>
        </w:rPr>
      </w:pPr>
      <w:r>
        <w:rPr>
          <w:rFonts w:ascii="Times New Roman" w:hAnsi="Times New Roman" w:cs="Times New Roman"/>
          <w:lang w:val="en-US"/>
        </w:rPr>
        <w:t xml:space="preserve">Data presented in </w:t>
      </w:r>
      <w:r w:rsidRPr="009068BE">
        <w:rPr>
          <w:rFonts w:ascii="Times New Roman" w:hAnsi="Times New Roman" w:cs="Times New Roman"/>
          <w:highlight w:val="yellow"/>
          <w:lang w:val="en-US"/>
        </w:rPr>
        <w:t xml:space="preserve">Table 7 </w:t>
      </w:r>
      <w:r w:rsidR="00F00F09" w:rsidRPr="009068BE">
        <w:rPr>
          <w:rFonts w:ascii="Times New Roman" w:hAnsi="Times New Roman" w:cs="Times New Roman"/>
          <w:highlight w:val="yellow"/>
          <w:lang w:val="en-US"/>
        </w:rPr>
        <w:t xml:space="preserve">indicates </w:t>
      </w:r>
      <w:r w:rsidR="001F18D5" w:rsidRPr="009068BE">
        <w:rPr>
          <w:rFonts w:ascii="Times New Roman" w:hAnsi="Times New Roman" w:cs="Times New Roman"/>
          <w:highlight w:val="yellow"/>
          <w:lang w:val="en-US"/>
        </w:rPr>
        <w:t xml:space="preserve">that </w:t>
      </w:r>
      <w:r w:rsidRPr="009068BE">
        <w:rPr>
          <w:rFonts w:ascii="Times New Roman" w:hAnsi="Times New Roman" w:cs="Times New Roman"/>
          <w:highlight w:val="yellow"/>
        </w:rPr>
        <w:t>t</w:t>
      </w:r>
      <w:r w:rsidR="009C3CE9" w:rsidRPr="009068BE">
        <w:rPr>
          <w:rFonts w:ascii="Times New Roman" w:hAnsi="Times New Roman" w:cs="Times New Roman"/>
          <w:highlight w:val="yellow"/>
        </w:rPr>
        <w:t>he survey</w:t>
      </w:r>
      <w:r w:rsidR="009C3CE9" w:rsidRPr="00B30B43">
        <w:rPr>
          <w:rFonts w:ascii="Times New Roman" w:hAnsi="Times New Roman" w:cs="Times New Roman"/>
        </w:rPr>
        <w:t xml:space="preserve"> highlighted several economic challenges faced by 17 </w:t>
      </w:r>
      <w:r w:rsidRPr="00745F75">
        <w:rPr>
          <w:rFonts w:ascii="Times New Roman" w:hAnsi="Times New Roman" w:cs="Times New Roman"/>
          <w:lang w:val="en-US"/>
        </w:rPr>
        <w:t>Sweepers</w:t>
      </w:r>
      <w:r w:rsidRPr="00745F75">
        <w:rPr>
          <w:rFonts w:ascii="Times New Roman" w:hAnsi="Times New Roman" w:cs="Times New Roman"/>
        </w:rPr>
        <w:t xml:space="preserve"> </w:t>
      </w:r>
      <w:r w:rsidR="009C3CE9" w:rsidRPr="00745F75">
        <w:rPr>
          <w:rFonts w:ascii="Times New Roman" w:hAnsi="Times New Roman" w:cs="Times New Roman"/>
        </w:rPr>
        <w:t xml:space="preserve">and 8 Supervisors/Nodal Officers. The most common issue was low wages compared to other manual labour, affecting 58.8% of </w:t>
      </w:r>
      <w:r w:rsidRPr="00745F75">
        <w:rPr>
          <w:rFonts w:ascii="Times New Roman" w:hAnsi="Times New Roman" w:cs="Times New Roman"/>
          <w:lang w:val="en-US"/>
        </w:rPr>
        <w:t>Sweepers</w:t>
      </w:r>
      <w:r w:rsidRPr="00745F75">
        <w:rPr>
          <w:rFonts w:ascii="Times New Roman" w:hAnsi="Times New Roman" w:cs="Times New Roman"/>
        </w:rPr>
        <w:t xml:space="preserve"> </w:t>
      </w:r>
      <w:r w:rsidR="009C3CE9" w:rsidRPr="00745F75">
        <w:rPr>
          <w:rFonts w:ascii="Times New Roman" w:hAnsi="Times New Roman" w:cs="Times New Roman"/>
        </w:rPr>
        <w:t xml:space="preserve">and 62.5% of Supervisors. Other concerns included lack of job security (17.6%) and minimal social security benefits (11.8%) among </w:t>
      </w:r>
      <w:r w:rsidRPr="00745F75">
        <w:rPr>
          <w:rFonts w:ascii="Times New Roman" w:hAnsi="Times New Roman" w:cs="Times New Roman"/>
          <w:lang w:val="en-US"/>
        </w:rPr>
        <w:t>Sweepers</w:t>
      </w:r>
      <w:r w:rsidR="009C3CE9" w:rsidRPr="00745F75">
        <w:rPr>
          <w:rFonts w:ascii="Times New Roman" w:hAnsi="Times New Roman" w:cs="Times New Roman"/>
        </w:rPr>
        <w:t xml:space="preserve">, while 37.5% of Supervisors cited lack of government subsidies as a barrier. </w:t>
      </w:r>
      <w:r w:rsidR="009C3CE9" w:rsidRPr="009068BE">
        <w:rPr>
          <w:rFonts w:ascii="Times New Roman" w:hAnsi="Times New Roman" w:cs="Times New Roman"/>
          <w:highlight w:val="yellow"/>
        </w:rPr>
        <w:t xml:space="preserve">Additionally, </w:t>
      </w:r>
      <w:r w:rsidR="00F00F09" w:rsidRPr="009068BE">
        <w:rPr>
          <w:rFonts w:ascii="Times New Roman" w:hAnsi="Times New Roman" w:cs="Times New Roman"/>
          <w:highlight w:val="yellow"/>
        </w:rPr>
        <w:t xml:space="preserve">the </w:t>
      </w:r>
      <w:r w:rsidR="009C3CE9" w:rsidRPr="009068BE">
        <w:rPr>
          <w:rFonts w:ascii="Times New Roman" w:hAnsi="Times New Roman" w:cs="Times New Roman"/>
          <w:highlight w:val="yellow"/>
        </w:rPr>
        <w:t>cost of</w:t>
      </w:r>
      <w:r w:rsidR="009C3CE9" w:rsidRPr="00745F75">
        <w:rPr>
          <w:rFonts w:ascii="Times New Roman" w:hAnsi="Times New Roman" w:cs="Times New Roman"/>
        </w:rPr>
        <w:t xml:space="preserve"> resources emerged as a major barrier for both groups, noted by 64.7% of </w:t>
      </w:r>
      <w:r w:rsidRPr="00745F75">
        <w:rPr>
          <w:rFonts w:ascii="Times New Roman" w:hAnsi="Times New Roman" w:cs="Times New Roman"/>
          <w:lang w:val="en-US"/>
        </w:rPr>
        <w:t>Sweepers</w:t>
      </w:r>
      <w:r w:rsidRPr="00B30B43">
        <w:rPr>
          <w:rFonts w:ascii="Times New Roman" w:hAnsi="Times New Roman" w:cs="Times New Roman"/>
        </w:rPr>
        <w:t xml:space="preserve"> </w:t>
      </w:r>
      <w:r w:rsidR="009C3CE9" w:rsidRPr="00B30B43">
        <w:rPr>
          <w:rFonts w:ascii="Times New Roman" w:hAnsi="Times New Roman" w:cs="Times New Roman"/>
        </w:rPr>
        <w:t>and 62.5% of Supervisors, followed by limited access to facilities due to low wages (35.3% and 37.5%, respectively).</w:t>
      </w:r>
    </w:p>
    <w:p w14:paraId="78B89E04" w14:textId="780BFE1A"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8. </w:t>
      </w:r>
      <w:r w:rsidR="0077357B" w:rsidRPr="00B30B43">
        <w:rPr>
          <w:rFonts w:ascii="Times New Roman" w:hAnsi="Times New Roman" w:cs="Times New Roman"/>
          <w:b/>
          <w:bCs/>
          <w:lang w:val="en-US"/>
        </w:rPr>
        <w:t xml:space="preserve">Barriers in Effective Disposal of Waste from Dumping Points of Sweepers and Supervisors/Nodal officers: Technical and Environmental barriers </w:t>
      </w:r>
    </w:p>
    <w:tbl>
      <w:tblPr>
        <w:tblStyle w:val="TableGrid"/>
        <w:tblW w:w="5000" w:type="pct"/>
        <w:tblLook w:val="01E0" w:firstRow="1" w:lastRow="1" w:firstColumn="1" w:lastColumn="1" w:noHBand="0" w:noVBand="0"/>
      </w:tblPr>
      <w:tblGrid>
        <w:gridCol w:w="585"/>
        <w:gridCol w:w="4821"/>
        <w:gridCol w:w="1176"/>
        <w:gridCol w:w="1189"/>
        <w:gridCol w:w="1471"/>
      </w:tblGrid>
      <w:tr w:rsidR="0077357B" w:rsidRPr="00B30B43" w14:paraId="610E91F3"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5D930A7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lastRenderedPageBreak/>
              <w:t>S.</w:t>
            </w:r>
          </w:p>
          <w:p w14:paraId="6D048F27"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608" w:type="pct"/>
            <w:tcBorders>
              <w:top w:val="single" w:sz="4" w:space="0" w:color="auto"/>
              <w:left w:val="single" w:sz="4" w:space="0" w:color="auto"/>
              <w:bottom w:val="single" w:sz="4" w:space="0" w:color="auto"/>
              <w:right w:val="single" w:sz="4" w:space="0" w:color="auto"/>
            </w:tcBorders>
            <w:hideMark/>
          </w:tcPr>
          <w:p w14:paraId="62F4BFE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636" w:type="pct"/>
            <w:tcBorders>
              <w:top w:val="single" w:sz="4" w:space="0" w:color="auto"/>
              <w:left w:val="single" w:sz="4" w:space="0" w:color="auto"/>
              <w:bottom w:val="single" w:sz="4" w:space="0" w:color="auto"/>
              <w:right w:val="single" w:sz="4" w:space="0" w:color="auto"/>
            </w:tcBorders>
            <w:hideMark/>
          </w:tcPr>
          <w:p w14:paraId="6273011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43" w:type="pct"/>
            <w:tcBorders>
              <w:top w:val="single" w:sz="4" w:space="0" w:color="auto"/>
              <w:left w:val="single" w:sz="4" w:space="0" w:color="auto"/>
              <w:bottom w:val="single" w:sz="4" w:space="0" w:color="auto"/>
              <w:right w:val="single" w:sz="4" w:space="0" w:color="auto"/>
            </w:tcBorders>
            <w:hideMark/>
          </w:tcPr>
          <w:p w14:paraId="70FED3E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7B15513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796" w:type="pct"/>
            <w:tcBorders>
              <w:top w:val="single" w:sz="4" w:space="0" w:color="auto"/>
              <w:left w:val="single" w:sz="4" w:space="0" w:color="auto"/>
              <w:bottom w:val="single" w:sz="4" w:space="0" w:color="auto"/>
              <w:right w:val="single" w:sz="4" w:space="0" w:color="auto"/>
            </w:tcBorders>
            <w:hideMark/>
          </w:tcPr>
          <w:p w14:paraId="7BD97947"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 (n=8)</w:t>
            </w:r>
          </w:p>
        </w:tc>
      </w:tr>
      <w:tr w:rsidR="0077357B" w:rsidRPr="00B30B43" w14:paraId="3818476D"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07020C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74A7EE3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Issues with overflowing garbage at the dumping points</w:t>
            </w:r>
          </w:p>
        </w:tc>
        <w:tc>
          <w:tcPr>
            <w:tcW w:w="636" w:type="pct"/>
            <w:tcBorders>
              <w:top w:val="single" w:sz="4" w:space="0" w:color="auto"/>
              <w:left w:val="single" w:sz="4" w:space="0" w:color="auto"/>
              <w:bottom w:val="single" w:sz="4" w:space="0" w:color="auto"/>
              <w:right w:val="single" w:sz="4" w:space="0" w:color="auto"/>
            </w:tcBorders>
            <w:hideMark/>
          </w:tcPr>
          <w:p w14:paraId="696B676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586B0B7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(70.6)</w:t>
            </w:r>
          </w:p>
        </w:tc>
        <w:tc>
          <w:tcPr>
            <w:tcW w:w="796" w:type="pct"/>
            <w:tcBorders>
              <w:top w:val="single" w:sz="4" w:space="0" w:color="auto"/>
              <w:left w:val="single" w:sz="4" w:space="0" w:color="auto"/>
              <w:bottom w:val="single" w:sz="4" w:space="0" w:color="auto"/>
              <w:right w:val="single" w:sz="4" w:space="0" w:color="auto"/>
            </w:tcBorders>
            <w:hideMark/>
          </w:tcPr>
          <w:p w14:paraId="1DA4031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0094AE9C"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8FCE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B481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C59853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6157F67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796" w:type="pct"/>
            <w:tcBorders>
              <w:top w:val="single" w:sz="4" w:space="0" w:color="auto"/>
              <w:left w:val="single" w:sz="4" w:space="0" w:color="auto"/>
              <w:bottom w:val="single" w:sz="4" w:space="0" w:color="auto"/>
              <w:right w:val="single" w:sz="4" w:space="0" w:color="auto"/>
            </w:tcBorders>
            <w:hideMark/>
          </w:tcPr>
          <w:p w14:paraId="0697975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5CF2000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B424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A930E"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68586FA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3C0454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796" w:type="pct"/>
            <w:tcBorders>
              <w:top w:val="single" w:sz="4" w:space="0" w:color="auto"/>
              <w:left w:val="single" w:sz="4" w:space="0" w:color="auto"/>
              <w:bottom w:val="single" w:sz="4" w:space="0" w:color="auto"/>
              <w:right w:val="single" w:sz="4" w:space="0" w:color="auto"/>
            </w:tcBorders>
            <w:hideMark/>
          </w:tcPr>
          <w:p w14:paraId="222E154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(75.0)</w:t>
            </w:r>
          </w:p>
        </w:tc>
      </w:tr>
      <w:tr w:rsidR="0077357B" w:rsidRPr="00B30B43" w14:paraId="49939744"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AF80D3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291F0C49" w14:textId="0F42A0CC" w:rsidR="0077357B" w:rsidRPr="00B30B43" w:rsidRDefault="0077357B" w:rsidP="00F00F09">
            <w:pPr>
              <w:spacing w:after="160"/>
              <w:jc w:val="both"/>
              <w:rPr>
                <w:rFonts w:ascii="Times New Roman" w:hAnsi="Times New Roman" w:cs="Times New Roman"/>
                <w:lang w:val="en-US"/>
              </w:rPr>
            </w:pPr>
            <w:r w:rsidRPr="00B30B43">
              <w:rPr>
                <w:rFonts w:ascii="Times New Roman" w:hAnsi="Times New Roman" w:cs="Times New Roman"/>
                <w:lang w:val="en-US"/>
              </w:rPr>
              <w:t xml:space="preserve">Easily </w:t>
            </w:r>
            <w:r w:rsidRPr="009068BE">
              <w:rPr>
                <w:rFonts w:ascii="Times New Roman" w:hAnsi="Times New Roman" w:cs="Times New Roman"/>
                <w:highlight w:val="yellow"/>
                <w:lang w:val="en-US"/>
              </w:rPr>
              <w:t xml:space="preserve">accessible of dumping point for waste collection </w:t>
            </w:r>
            <w:r w:rsidR="00F00F09" w:rsidRPr="009068BE">
              <w:rPr>
                <w:rFonts w:ascii="Times New Roman" w:hAnsi="Times New Roman" w:cs="Times New Roman"/>
                <w:highlight w:val="yellow"/>
                <w:lang w:val="en-US"/>
              </w:rPr>
              <w:t>vehicles</w:t>
            </w:r>
          </w:p>
        </w:tc>
        <w:tc>
          <w:tcPr>
            <w:tcW w:w="636" w:type="pct"/>
            <w:tcBorders>
              <w:top w:val="single" w:sz="4" w:space="0" w:color="auto"/>
              <w:left w:val="single" w:sz="4" w:space="0" w:color="auto"/>
              <w:bottom w:val="single" w:sz="4" w:space="0" w:color="auto"/>
              <w:right w:val="single" w:sz="4" w:space="0" w:color="auto"/>
            </w:tcBorders>
            <w:hideMark/>
          </w:tcPr>
          <w:p w14:paraId="27270D2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2031948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(47.1)</w:t>
            </w:r>
          </w:p>
        </w:tc>
        <w:tc>
          <w:tcPr>
            <w:tcW w:w="796" w:type="pct"/>
            <w:tcBorders>
              <w:top w:val="single" w:sz="4" w:space="0" w:color="auto"/>
              <w:left w:val="single" w:sz="4" w:space="0" w:color="auto"/>
              <w:bottom w:val="single" w:sz="4" w:space="0" w:color="auto"/>
              <w:right w:val="single" w:sz="4" w:space="0" w:color="auto"/>
            </w:tcBorders>
            <w:hideMark/>
          </w:tcPr>
          <w:p w14:paraId="291C9BD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617A5E3C"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EF7D3"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379D"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060535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0A69C0C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796" w:type="pct"/>
            <w:tcBorders>
              <w:top w:val="single" w:sz="4" w:space="0" w:color="auto"/>
              <w:left w:val="single" w:sz="4" w:space="0" w:color="auto"/>
              <w:bottom w:val="single" w:sz="4" w:space="0" w:color="auto"/>
              <w:right w:val="single" w:sz="4" w:space="0" w:color="auto"/>
            </w:tcBorders>
            <w:hideMark/>
          </w:tcPr>
          <w:p w14:paraId="1615E83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7C61052A"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E13B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6B1C4"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229E69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324A968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(41.2)</w:t>
            </w:r>
          </w:p>
        </w:tc>
        <w:tc>
          <w:tcPr>
            <w:tcW w:w="796" w:type="pct"/>
            <w:tcBorders>
              <w:top w:val="single" w:sz="4" w:space="0" w:color="auto"/>
              <w:left w:val="single" w:sz="4" w:space="0" w:color="auto"/>
              <w:bottom w:val="single" w:sz="4" w:space="0" w:color="auto"/>
              <w:right w:val="single" w:sz="4" w:space="0" w:color="auto"/>
            </w:tcBorders>
            <w:hideMark/>
          </w:tcPr>
          <w:p w14:paraId="727E8FD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17B6C187"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3110295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540F165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proper tools (e.g., gloves, tongs, etc.) for handling waste at the dumping point</w:t>
            </w:r>
          </w:p>
        </w:tc>
        <w:tc>
          <w:tcPr>
            <w:tcW w:w="636" w:type="pct"/>
            <w:tcBorders>
              <w:top w:val="single" w:sz="4" w:space="0" w:color="auto"/>
              <w:left w:val="single" w:sz="4" w:space="0" w:color="auto"/>
              <w:bottom w:val="single" w:sz="4" w:space="0" w:color="auto"/>
              <w:right w:val="single" w:sz="4" w:space="0" w:color="auto"/>
            </w:tcBorders>
            <w:hideMark/>
          </w:tcPr>
          <w:p w14:paraId="61DA08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048846A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796" w:type="pct"/>
            <w:tcBorders>
              <w:top w:val="single" w:sz="4" w:space="0" w:color="auto"/>
              <w:left w:val="single" w:sz="4" w:space="0" w:color="auto"/>
              <w:bottom w:val="single" w:sz="4" w:space="0" w:color="auto"/>
              <w:right w:val="single" w:sz="4" w:space="0" w:color="auto"/>
            </w:tcBorders>
            <w:hideMark/>
          </w:tcPr>
          <w:p w14:paraId="7B0C08B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69A790E3"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B0D51"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ABBE2"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27F6B6A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3ECAE21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(70.5)</w:t>
            </w:r>
          </w:p>
        </w:tc>
        <w:tc>
          <w:tcPr>
            <w:tcW w:w="796" w:type="pct"/>
            <w:tcBorders>
              <w:top w:val="single" w:sz="4" w:space="0" w:color="auto"/>
              <w:left w:val="single" w:sz="4" w:space="0" w:color="auto"/>
              <w:bottom w:val="single" w:sz="4" w:space="0" w:color="auto"/>
              <w:right w:val="single" w:sz="4" w:space="0" w:color="auto"/>
            </w:tcBorders>
            <w:hideMark/>
          </w:tcPr>
          <w:p w14:paraId="084F6A2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1915AC31"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5C6E3BF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0BFE60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Insufficient facilities (e.g., lack of bins, proper storage) at the dumping points</w:t>
            </w:r>
          </w:p>
        </w:tc>
        <w:tc>
          <w:tcPr>
            <w:tcW w:w="636" w:type="pct"/>
            <w:tcBorders>
              <w:top w:val="single" w:sz="4" w:space="0" w:color="auto"/>
              <w:left w:val="single" w:sz="4" w:space="0" w:color="auto"/>
              <w:bottom w:val="single" w:sz="4" w:space="0" w:color="auto"/>
              <w:right w:val="single" w:sz="4" w:space="0" w:color="auto"/>
            </w:tcBorders>
            <w:hideMark/>
          </w:tcPr>
          <w:p w14:paraId="38C7C63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630C180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(70.5)</w:t>
            </w:r>
          </w:p>
        </w:tc>
        <w:tc>
          <w:tcPr>
            <w:tcW w:w="796" w:type="pct"/>
            <w:tcBorders>
              <w:top w:val="single" w:sz="4" w:space="0" w:color="auto"/>
              <w:left w:val="single" w:sz="4" w:space="0" w:color="auto"/>
              <w:bottom w:val="single" w:sz="4" w:space="0" w:color="auto"/>
              <w:right w:val="single" w:sz="4" w:space="0" w:color="auto"/>
            </w:tcBorders>
            <w:hideMark/>
          </w:tcPr>
          <w:p w14:paraId="62029B8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6692C8A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B89F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8FBCE"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639112D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4F8C5F1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(11.7)</w:t>
            </w:r>
          </w:p>
        </w:tc>
        <w:tc>
          <w:tcPr>
            <w:tcW w:w="796" w:type="pct"/>
            <w:tcBorders>
              <w:top w:val="single" w:sz="4" w:space="0" w:color="auto"/>
              <w:left w:val="single" w:sz="4" w:space="0" w:color="auto"/>
              <w:bottom w:val="single" w:sz="4" w:space="0" w:color="auto"/>
              <w:right w:val="single" w:sz="4" w:space="0" w:color="auto"/>
            </w:tcBorders>
            <w:hideMark/>
          </w:tcPr>
          <w:p w14:paraId="57294D9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578623C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8F2AF"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DDA5"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112DD4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62B657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796" w:type="pct"/>
            <w:tcBorders>
              <w:top w:val="single" w:sz="4" w:space="0" w:color="auto"/>
              <w:left w:val="single" w:sz="4" w:space="0" w:color="auto"/>
              <w:bottom w:val="single" w:sz="4" w:space="0" w:color="auto"/>
              <w:right w:val="single" w:sz="4" w:space="0" w:color="auto"/>
            </w:tcBorders>
            <w:hideMark/>
          </w:tcPr>
          <w:p w14:paraId="69E028B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03936D0B"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501797C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w:t>
            </w:r>
          </w:p>
        </w:tc>
        <w:tc>
          <w:tcPr>
            <w:tcW w:w="2608" w:type="pct"/>
            <w:tcBorders>
              <w:top w:val="single" w:sz="4" w:space="0" w:color="auto"/>
              <w:left w:val="single" w:sz="4" w:space="0" w:color="auto"/>
              <w:bottom w:val="single" w:sz="4" w:space="0" w:color="auto"/>
              <w:right w:val="single" w:sz="4" w:space="0" w:color="auto"/>
            </w:tcBorders>
            <w:hideMark/>
          </w:tcPr>
          <w:p w14:paraId="3427A61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Weather conditions (e.g., rain, heat)</w:t>
            </w:r>
          </w:p>
          <w:p w14:paraId="701C45B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frequently affect the work at dumping points</w:t>
            </w:r>
          </w:p>
        </w:tc>
        <w:tc>
          <w:tcPr>
            <w:tcW w:w="636" w:type="pct"/>
            <w:tcBorders>
              <w:top w:val="single" w:sz="4" w:space="0" w:color="auto"/>
              <w:left w:val="single" w:sz="4" w:space="0" w:color="auto"/>
              <w:bottom w:val="single" w:sz="4" w:space="0" w:color="auto"/>
              <w:right w:val="single" w:sz="4" w:space="0" w:color="auto"/>
            </w:tcBorders>
            <w:hideMark/>
          </w:tcPr>
          <w:p w14:paraId="07AAF9D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453E57E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17 (100)</w:t>
            </w:r>
          </w:p>
        </w:tc>
        <w:tc>
          <w:tcPr>
            <w:tcW w:w="796" w:type="pct"/>
            <w:tcBorders>
              <w:top w:val="single" w:sz="4" w:space="0" w:color="auto"/>
              <w:left w:val="single" w:sz="4" w:space="0" w:color="auto"/>
              <w:bottom w:val="single" w:sz="4" w:space="0" w:color="auto"/>
              <w:right w:val="single" w:sz="4" w:space="0" w:color="auto"/>
            </w:tcBorders>
            <w:hideMark/>
          </w:tcPr>
          <w:p w14:paraId="03C04E9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717EBC33"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9CAFA5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6.</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0AF2B00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Environmental impact of improper waste Disposal</w:t>
            </w:r>
          </w:p>
        </w:tc>
        <w:tc>
          <w:tcPr>
            <w:tcW w:w="636" w:type="pct"/>
            <w:tcBorders>
              <w:top w:val="single" w:sz="4" w:space="0" w:color="auto"/>
              <w:left w:val="single" w:sz="4" w:space="0" w:color="auto"/>
              <w:bottom w:val="single" w:sz="4" w:space="0" w:color="auto"/>
              <w:right w:val="single" w:sz="4" w:space="0" w:color="auto"/>
            </w:tcBorders>
            <w:hideMark/>
          </w:tcPr>
          <w:p w14:paraId="1B58B16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349A654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(35.2)</w:t>
            </w:r>
          </w:p>
        </w:tc>
        <w:tc>
          <w:tcPr>
            <w:tcW w:w="796" w:type="pct"/>
            <w:tcBorders>
              <w:top w:val="single" w:sz="4" w:space="0" w:color="auto"/>
              <w:left w:val="single" w:sz="4" w:space="0" w:color="auto"/>
              <w:bottom w:val="single" w:sz="4" w:space="0" w:color="auto"/>
              <w:right w:val="single" w:sz="4" w:space="0" w:color="auto"/>
            </w:tcBorders>
            <w:hideMark/>
          </w:tcPr>
          <w:p w14:paraId="222B483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597866D2"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D64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7556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4745B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7ED5439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(35.2)</w:t>
            </w:r>
          </w:p>
        </w:tc>
        <w:tc>
          <w:tcPr>
            <w:tcW w:w="796" w:type="pct"/>
            <w:tcBorders>
              <w:top w:val="single" w:sz="4" w:space="0" w:color="auto"/>
              <w:left w:val="single" w:sz="4" w:space="0" w:color="auto"/>
              <w:bottom w:val="single" w:sz="4" w:space="0" w:color="auto"/>
              <w:right w:val="single" w:sz="4" w:space="0" w:color="auto"/>
            </w:tcBorders>
            <w:hideMark/>
          </w:tcPr>
          <w:p w14:paraId="568F7B4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6264BC8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D69F1"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32B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1EF4938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7CCCEA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796" w:type="pct"/>
            <w:tcBorders>
              <w:top w:val="single" w:sz="4" w:space="0" w:color="auto"/>
              <w:left w:val="single" w:sz="4" w:space="0" w:color="auto"/>
              <w:bottom w:val="single" w:sz="4" w:space="0" w:color="auto"/>
              <w:right w:val="single" w:sz="4" w:space="0" w:color="auto"/>
            </w:tcBorders>
            <w:hideMark/>
          </w:tcPr>
          <w:p w14:paraId="7721AFD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bl>
    <w:p w14:paraId="79B33015" w14:textId="77777777" w:rsidR="0077357B" w:rsidRPr="00B30B43" w:rsidRDefault="0077357B" w:rsidP="004F5B62">
      <w:pPr>
        <w:jc w:val="both"/>
        <w:rPr>
          <w:rFonts w:ascii="Times New Roman" w:hAnsi="Times New Roman" w:cs="Times New Roman"/>
        </w:rPr>
      </w:pPr>
    </w:p>
    <w:p w14:paraId="062A5E51" w14:textId="4B35E453" w:rsidR="002E0598" w:rsidRPr="00B30B43" w:rsidRDefault="002E0598" w:rsidP="004F5B62">
      <w:pPr>
        <w:jc w:val="both"/>
        <w:rPr>
          <w:rFonts w:ascii="Times New Roman" w:hAnsi="Times New Roman" w:cs="Times New Roman"/>
        </w:rPr>
      </w:pPr>
      <w:r w:rsidRPr="00B30B43">
        <w:rPr>
          <w:rFonts w:ascii="Times New Roman" w:hAnsi="Times New Roman" w:cs="Times New Roman"/>
        </w:rPr>
        <w:t xml:space="preserve">Technical and environmental barriers were evaluated among 17 sweepers and 8 supervisors/nodal officers. A majority of sweepers (70.6%) agreed that overflowing garbage at dumping points was a major issue, while 75% of supervisors disagreed. Regarding dumping point accessibility for waste collection vehicles, 47.1% of sweepers agreed, whereas all supervisors (100%) found the access adequate. When asked </w:t>
      </w:r>
      <w:r w:rsidRPr="009068BE">
        <w:rPr>
          <w:rFonts w:ascii="Times New Roman" w:hAnsi="Times New Roman" w:cs="Times New Roman"/>
          <w:highlight w:val="yellow"/>
        </w:rPr>
        <w:t xml:space="preserve">about </w:t>
      </w:r>
      <w:r w:rsidR="00F00F09" w:rsidRPr="009068BE">
        <w:rPr>
          <w:rFonts w:ascii="Times New Roman" w:hAnsi="Times New Roman" w:cs="Times New Roman"/>
          <w:highlight w:val="yellow"/>
        </w:rPr>
        <w:t xml:space="preserve">the </w:t>
      </w:r>
      <w:r w:rsidRPr="009068BE">
        <w:rPr>
          <w:rFonts w:ascii="Times New Roman" w:hAnsi="Times New Roman" w:cs="Times New Roman"/>
          <w:highlight w:val="yellow"/>
        </w:rPr>
        <w:t>availability</w:t>
      </w:r>
      <w:r w:rsidRPr="00B30B43">
        <w:rPr>
          <w:rFonts w:ascii="Times New Roman" w:hAnsi="Times New Roman" w:cs="Times New Roman"/>
        </w:rPr>
        <w:t xml:space="preserve"> of proper handling tools, most sweepers (70.5%) and all supervisors (100%) disagreed that tools were lacking, indicating proper provision. However, insufficient facilities</w:t>
      </w:r>
      <w:r w:rsidR="00F00F09">
        <w:rPr>
          <w:rFonts w:ascii="Times New Roman" w:hAnsi="Times New Roman" w:cs="Times New Roman"/>
        </w:rPr>
        <w:t>,</w:t>
      </w:r>
      <w:r w:rsidRPr="00B30B43">
        <w:rPr>
          <w:rFonts w:ascii="Times New Roman" w:hAnsi="Times New Roman" w:cs="Times New Roman"/>
        </w:rPr>
        <w:t xml:space="preserve"> such as bins and storage</w:t>
      </w:r>
      <w:r w:rsidR="00F00F09">
        <w:rPr>
          <w:rFonts w:ascii="Times New Roman" w:hAnsi="Times New Roman" w:cs="Times New Roman"/>
        </w:rPr>
        <w:t>,</w:t>
      </w:r>
      <w:r w:rsidRPr="00B30B43">
        <w:rPr>
          <w:rFonts w:ascii="Times New Roman" w:hAnsi="Times New Roman" w:cs="Times New Roman"/>
        </w:rPr>
        <w:t xml:space="preserve"> were a concern for 70.5% of sweepers and all supervisors (100%). Weather conditions like rain and heat negatively impacted work for 100% of both groups. Lastly, while all supervisors (100%) acknowledged the environmental impact of improper waste disposal, only 35.2% of sweepers agreed, with an equal proportion remaining neutral and 29.4% disagreeing</w:t>
      </w:r>
      <w:r w:rsidR="00F00F09">
        <w:rPr>
          <w:rFonts w:ascii="Times New Roman" w:hAnsi="Times New Roman" w:cs="Times New Roman"/>
        </w:rPr>
        <w:t>,</w:t>
      </w:r>
      <w:r w:rsidR="00745F75">
        <w:rPr>
          <w:rFonts w:ascii="Times New Roman" w:hAnsi="Times New Roman" w:cs="Times New Roman"/>
        </w:rPr>
        <w:t xml:space="preserve"> as shown in Table 8</w:t>
      </w:r>
      <w:r w:rsidRPr="00B30B43">
        <w:rPr>
          <w:rFonts w:ascii="Times New Roman" w:hAnsi="Times New Roman" w:cs="Times New Roman"/>
        </w:rPr>
        <w:t>.</w:t>
      </w:r>
    </w:p>
    <w:p w14:paraId="1291B377" w14:textId="5B61F4A3" w:rsidR="009354AA" w:rsidRPr="00B30B43" w:rsidRDefault="009354AA" w:rsidP="009354AA">
      <w:pPr>
        <w:jc w:val="both"/>
        <w:rPr>
          <w:rFonts w:ascii="Times New Roman" w:hAnsi="Times New Roman" w:cs="Times New Roman"/>
          <w:lang w:val="en-US"/>
        </w:rPr>
      </w:pPr>
      <w:r w:rsidRPr="00B30B43">
        <w:rPr>
          <w:rFonts w:ascii="Times New Roman" w:hAnsi="Times New Roman" w:cs="Times New Roman"/>
          <w:b/>
          <w:bCs/>
          <w:lang w:val="en-US"/>
        </w:rPr>
        <w:t xml:space="preserve">Table </w:t>
      </w:r>
      <w:r w:rsidR="00F44454" w:rsidRPr="00B30B43">
        <w:rPr>
          <w:rFonts w:ascii="Times New Roman" w:hAnsi="Times New Roman" w:cs="Times New Roman"/>
          <w:b/>
          <w:bCs/>
          <w:lang w:val="en-US"/>
        </w:rPr>
        <w:t>9</w:t>
      </w:r>
      <w:r w:rsidRPr="00B30B43">
        <w:rPr>
          <w:rFonts w:ascii="Times New Roman" w:hAnsi="Times New Roman" w:cs="Times New Roman"/>
          <w:b/>
          <w:bCs/>
          <w:lang w:val="en-US"/>
        </w:rPr>
        <w:t xml:space="preserve">. Association of </w:t>
      </w:r>
      <w:r w:rsidR="008D0FA7" w:rsidRPr="000D204B">
        <w:rPr>
          <w:rFonts w:ascii="Times New Roman" w:hAnsi="Times New Roman" w:cs="Times New Roman"/>
          <w:b/>
          <w:bCs/>
          <w:lang w:val="en-US"/>
        </w:rPr>
        <w:t xml:space="preserve">Barriers </w:t>
      </w:r>
      <w:r w:rsidRPr="000D204B">
        <w:rPr>
          <w:rFonts w:ascii="Times New Roman" w:hAnsi="Times New Roman" w:cs="Times New Roman"/>
          <w:b/>
          <w:bCs/>
          <w:lang w:val="en-US"/>
        </w:rPr>
        <w:t xml:space="preserve">in </w:t>
      </w:r>
      <w:r w:rsidR="008D0FA7" w:rsidRPr="000D204B">
        <w:rPr>
          <w:rFonts w:ascii="Times New Roman" w:hAnsi="Times New Roman" w:cs="Times New Roman"/>
          <w:b/>
          <w:bCs/>
          <w:lang w:val="en-US"/>
        </w:rPr>
        <w:t>Effective Disposal</w:t>
      </w:r>
      <w:r w:rsidR="008D0FA7" w:rsidRPr="00B30B43">
        <w:rPr>
          <w:rFonts w:ascii="Times New Roman" w:hAnsi="Times New Roman" w:cs="Times New Roman"/>
          <w:b/>
          <w:bCs/>
          <w:lang w:val="en-US"/>
        </w:rPr>
        <w:t xml:space="preserve"> </w:t>
      </w:r>
      <w:r w:rsidRPr="00B30B43">
        <w:rPr>
          <w:rFonts w:ascii="Times New Roman" w:hAnsi="Times New Roman" w:cs="Times New Roman"/>
          <w:b/>
          <w:bCs/>
          <w:lang w:val="en-US"/>
        </w:rPr>
        <w:t xml:space="preserve">with </w:t>
      </w:r>
      <w:r w:rsidR="008D0FA7" w:rsidRPr="00B30B43">
        <w:rPr>
          <w:rFonts w:ascii="Times New Roman" w:hAnsi="Times New Roman" w:cs="Times New Roman"/>
          <w:b/>
          <w:bCs/>
          <w:lang w:val="en-US"/>
        </w:rPr>
        <w:t>Mass Media Exposure</w:t>
      </w:r>
    </w:p>
    <w:p w14:paraId="7A9E8763" w14:textId="5A91525F" w:rsidR="009354AA" w:rsidRPr="00B30B43" w:rsidRDefault="000B7F94" w:rsidP="009354AA">
      <w:pPr>
        <w:jc w:val="both"/>
        <w:rPr>
          <w:rFonts w:ascii="Times New Roman" w:hAnsi="Times New Roman" w:cs="Times New Roman"/>
          <w:b/>
          <w:bCs/>
          <w:lang w:val="en-US"/>
        </w:rPr>
      </w:pPr>
      <w:r>
        <w:rPr>
          <w:rFonts w:ascii="Times New Roman" w:hAnsi="Times New Roman" w:cs="Times New Roman"/>
          <w:b/>
          <w:bCs/>
          <w:lang w:val="en-US"/>
        </w:rPr>
        <w:t xml:space="preserve">                                                                                                                                             </w:t>
      </w:r>
      <w:r w:rsidR="009354AA" w:rsidRPr="00B30B43">
        <w:rPr>
          <w:rFonts w:ascii="Times New Roman" w:hAnsi="Times New Roman" w:cs="Times New Roman"/>
          <w:b/>
          <w:bCs/>
          <w:lang w:val="en-US"/>
        </w:rPr>
        <w:t>N=75</w:t>
      </w:r>
    </w:p>
    <w:tbl>
      <w:tblPr>
        <w:tblStyle w:val="TableGrid"/>
        <w:tblW w:w="5000" w:type="pct"/>
        <w:tblLook w:val="01E0" w:firstRow="1" w:lastRow="1" w:firstColumn="1" w:lastColumn="1" w:noHBand="0" w:noVBand="0"/>
      </w:tblPr>
      <w:tblGrid>
        <w:gridCol w:w="4967"/>
        <w:gridCol w:w="1266"/>
        <w:gridCol w:w="1294"/>
        <w:gridCol w:w="1715"/>
      </w:tblGrid>
      <w:tr w:rsidR="009354AA" w:rsidRPr="00B30B43" w14:paraId="5F427C66" w14:textId="77777777" w:rsidTr="001C75AB">
        <w:trPr>
          <w:trHeight w:val="20"/>
        </w:trPr>
        <w:tc>
          <w:tcPr>
            <w:tcW w:w="2687" w:type="pct"/>
            <w:vMerge w:val="restart"/>
            <w:tcBorders>
              <w:top w:val="single" w:sz="4" w:space="0" w:color="auto"/>
              <w:left w:val="single" w:sz="4" w:space="0" w:color="auto"/>
              <w:bottom w:val="single" w:sz="4" w:space="0" w:color="auto"/>
              <w:right w:val="single" w:sz="4" w:space="0" w:color="auto"/>
            </w:tcBorders>
            <w:hideMark/>
          </w:tcPr>
          <w:p w14:paraId="2EBCD2C8"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Questions related to awareness</w:t>
            </w:r>
          </w:p>
        </w:tc>
        <w:tc>
          <w:tcPr>
            <w:tcW w:w="2313" w:type="pct"/>
            <w:gridSpan w:val="3"/>
            <w:tcBorders>
              <w:top w:val="single" w:sz="4" w:space="0" w:color="auto"/>
              <w:left w:val="single" w:sz="4" w:space="0" w:color="auto"/>
              <w:bottom w:val="single" w:sz="4" w:space="0" w:color="auto"/>
              <w:right w:val="single" w:sz="4" w:space="0" w:color="auto"/>
            </w:tcBorders>
            <w:hideMark/>
          </w:tcPr>
          <w:p w14:paraId="1CEF1933" w14:textId="1411E693" w:rsidR="009354AA" w:rsidRPr="00B30B43" w:rsidRDefault="009354AA" w:rsidP="005A5CF2">
            <w:pPr>
              <w:spacing w:after="160"/>
              <w:jc w:val="center"/>
              <w:rPr>
                <w:rFonts w:ascii="Times New Roman" w:hAnsi="Times New Roman" w:cs="Times New Roman"/>
                <w:b/>
                <w:lang w:val="en-US"/>
              </w:rPr>
            </w:pPr>
            <w:r w:rsidRPr="00B30B43">
              <w:rPr>
                <w:rFonts w:ascii="Times New Roman" w:hAnsi="Times New Roman" w:cs="Times New Roman"/>
                <w:b/>
                <w:lang w:val="en-US"/>
              </w:rPr>
              <w:t>Mass media variable exposure</w:t>
            </w:r>
          </w:p>
          <w:p w14:paraId="1BA68B80" w14:textId="77777777" w:rsidR="009354AA" w:rsidRPr="00B30B43" w:rsidRDefault="009354AA" w:rsidP="005A5CF2">
            <w:pPr>
              <w:spacing w:after="160"/>
              <w:jc w:val="center"/>
              <w:rPr>
                <w:rFonts w:ascii="Times New Roman" w:hAnsi="Times New Roman" w:cs="Times New Roman"/>
                <w:b/>
                <w:lang w:val="en-US"/>
              </w:rPr>
            </w:pPr>
            <w:r w:rsidRPr="00B30B43">
              <w:rPr>
                <w:rFonts w:ascii="Times New Roman" w:hAnsi="Times New Roman" w:cs="Times New Roman"/>
                <w:b/>
                <w:lang w:val="en-US"/>
              </w:rPr>
              <w:lastRenderedPageBreak/>
              <w:t>(Chi square χ²)</w:t>
            </w:r>
          </w:p>
        </w:tc>
      </w:tr>
      <w:tr w:rsidR="009354AA" w:rsidRPr="00B30B43" w14:paraId="79A9390F" w14:textId="77777777" w:rsidTr="001C75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B3929" w14:textId="77777777" w:rsidR="009354AA" w:rsidRPr="00B30B43" w:rsidRDefault="009354AA" w:rsidP="005A5CF2">
            <w:pPr>
              <w:spacing w:after="160"/>
              <w:jc w:val="both"/>
              <w:rPr>
                <w:rFonts w:ascii="Times New Roman" w:hAnsi="Times New Roman" w:cs="Times New Roman"/>
                <w:b/>
                <w:lang w:val="en-US"/>
              </w:rPr>
            </w:pPr>
          </w:p>
        </w:tc>
        <w:tc>
          <w:tcPr>
            <w:tcW w:w="685" w:type="pct"/>
            <w:tcBorders>
              <w:top w:val="single" w:sz="4" w:space="0" w:color="auto"/>
              <w:left w:val="single" w:sz="4" w:space="0" w:color="auto"/>
              <w:bottom w:val="single" w:sz="4" w:space="0" w:color="auto"/>
              <w:right w:val="single" w:sz="4" w:space="0" w:color="auto"/>
            </w:tcBorders>
            <w:hideMark/>
          </w:tcPr>
          <w:p w14:paraId="07BCA726"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Television</w:t>
            </w:r>
          </w:p>
        </w:tc>
        <w:tc>
          <w:tcPr>
            <w:tcW w:w="700" w:type="pct"/>
            <w:tcBorders>
              <w:top w:val="single" w:sz="4" w:space="0" w:color="auto"/>
              <w:left w:val="single" w:sz="4" w:space="0" w:color="auto"/>
              <w:bottom w:val="single" w:sz="4" w:space="0" w:color="auto"/>
              <w:right w:val="single" w:sz="4" w:space="0" w:color="auto"/>
            </w:tcBorders>
            <w:hideMark/>
          </w:tcPr>
          <w:p w14:paraId="6B651AB1"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Print media</w:t>
            </w:r>
          </w:p>
        </w:tc>
        <w:tc>
          <w:tcPr>
            <w:tcW w:w="927" w:type="pct"/>
            <w:tcBorders>
              <w:top w:val="single" w:sz="4" w:space="0" w:color="auto"/>
              <w:left w:val="single" w:sz="4" w:space="0" w:color="auto"/>
              <w:bottom w:val="single" w:sz="4" w:space="0" w:color="auto"/>
              <w:right w:val="single" w:sz="4" w:space="0" w:color="auto"/>
            </w:tcBorders>
            <w:hideMark/>
          </w:tcPr>
          <w:p w14:paraId="20BDF9DB"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Internet and </w:t>
            </w:r>
          </w:p>
          <w:p w14:paraId="3326FC49"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social media</w:t>
            </w:r>
          </w:p>
        </w:tc>
      </w:tr>
      <w:tr w:rsidR="009354AA" w:rsidRPr="00B30B43" w14:paraId="46770200"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BFEEBA8" w14:textId="0A1F6B35" w:rsidR="009354AA" w:rsidRPr="00B30B43" w:rsidRDefault="009354AA" w:rsidP="00F00F09">
            <w:pPr>
              <w:spacing w:after="160"/>
              <w:jc w:val="both"/>
              <w:rPr>
                <w:rFonts w:ascii="Times New Roman" w:hAnsi="Times New Roman" w:cs="Times New Roman"/>
                <w:lang w:val="en-US"/>
              </w:rPr>
            </w:pPr>
            <w:r w:rsidRPr="00B30B43">
              <w:rPr>
                <w:rFonts w:ascii="Times New Roman" w:hAnsi="Times New Roman" w:cs="Times New Roman"/>
                <w:lang w:val="en-US"/>
              </w:rPr>
              <w:t xml:space="preserve">Hindrance in </w:t>
            </w:r>
            <w:r w:rsidRPr="009068BE">
              <w:rPr>
                <w:rFonts w:ascii="Times New Roman" w:hAnsi="Times New Roman" w:cs="Times New Roman"/>
                <w:highlight w:val="yellow"/>
                <w:lang w:val="en-US"/>
              </w:rPr>
              <w:t>separating recyclable</w:t>
            </w:r>
            <w:r w:rsidRPr="00B30B43">
              <w:rPr>
                <w:rFonts w:ascii="Times New Roman" w:hAnsi="Times New Roman" w:cs="Times New Roman"/>
                <w:lang w:val="en-US"/>
              </w:rPr>
              <w:t xml:space="preserve"> and non-recyclable waste</w:t>
            </w:r>
          </w:p>
        </w:tc>
        <w:tc>
          <w:tcPr>
            <w:tcW w:w="685" w:type="pct"/>
            <w:tcBorders>
              <w:top w:val="single" w:sz="4" w:space="0" w:color="auto"/>
              <w:left w:val="single" w:sz="4" w:space="0" w:color="auto"/>
              <w:bottom w:val="single" w:sz="4" w:space="0" w:color="auto"/>
              <w:right w:val="single" w:sz="4" w:space="0" w:color="auto"/>
            </w:tcBorders>
            <w:hideMark/>
          </w:tcPr>
          <w:p w14:paraId="2DA38BEF"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0.352</w:t>
            </w:r>
          </w:p>
        </w:tc>
        <w:tc>
          <w:tcPr>
            <w:tcW w:w="700" w:type="pct"/>
            <w:tcBorders>
              <w:top w:val="single" w:sz="4" w:space="0" w:color="auto"/>
              <w:left w:val="single" w:sz="4" w:space="0" w:color="auto"/>
              <w:bottom w:val="single" w:sz="4" w:space="0" w:color="auto"/>
              <w:right w:val="single" w:sz="4" w:space="0" w:color="auto"/>
            </w:tcBorders>
            <w:hideMark/>
          </w:tcPr>
          <w:p w14:paraId="763C2C0F"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0.316</w:t>
            </w:r>
          </w:p>
        </w:tc>
        <w:tc>
          <w:tcPr>
            <w:tcW w:w="927" w:type="pct"/>
            <w:tcBorders>
              <w:top w:val="single" w:sz="4" w:space="0" w:color="auto"/>
              <w:left w:val="single" w:sz="4" w:space="0" w:color="auto"/>
              <w:bottom w:val="single" w:sz="4" w:space="0" w:color="auto"/>
              <w:right w:val="single" w:sz="4" w:space="0" w:color="auto"/>
            </w:tcBorders>
            <w:hideMark/>
          </w:tcPr>
          <w:p w14:paraId="7D732C4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0.691</w:t>
            </w:r>
          </w:p>
        </w:tc>
      </w:tr>
      <w:tr w:rsidR="009354AA" w:rsidRPr="00B30B43" w14:paraId="261E0913"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5E94A23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Most significant barrier to proper waste disposal</w:t>
            </w:r>
          </w:p>
        </w:tc>
        <w:tc>
          <w:tcPr>
            <w:tcW w:w="685" w:type="pct"/>
            <w:tcBorders>
              <w:top w:val="single" w:sz="4" w:space="0" w:color="auto"/>
              <w:left w:val="single" w:sz="4" w:space="0" w:color="auto"/>
              <w:bottom w:val="single" w:sz="4" w:space="0" w:color="auto"/>
              <w:right w:val="single" w:sz="4" w:space="0" w:color="auto"/>
            </w:tcBorders>
            <w:hideMark/>
          </w:tcPr>
          <w:p w14:paraId="072057F3"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0.853</w:t>
            </w:r>
          </w:p>
        </w:tc>
        <w:tc>
          <w:tcPr>
            <w:tcW w:w="700" w:type="pct"/>
            <w:tcBorders>
              <w:top w:val="single" w:sz="4" w:space="0" w:color="auto"/>
              <w:left w:val="single" w:sz="4" w:space="0" w:color="auto"/>
              <w:bottom w:val="single" w:sz="4" w:space="0" w:color="auto"/>
              <w:right w:val="single" w:sz="4" w:space="0" w:color="auto"/>
            </w:tcBorders>
            <w:hideMark/>
          </w:tcPr>
          <w:p w14:paraId="7EDAC6B0"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0.872</w:t>
            </w:r>
          </w:p>
        </w:tc>
        <w:tc>
          <w:tcPr>
            <w:tcW w:w="927" w:type="pct"/>
            <w:tcBorders>
              <w:top w:val="single" w:sz="4" w:space="0" w:color="auto"/>
              <w:left w:val="single" w:sz="4" w:space="0" w:color="auto"/>
              <w:bottom w:val="single" w:sz="4" w:space="0" w:color="auto"/>
              <w:right w:val="single" w:sz="4" w:space="0" w:color="auto"/>
            </w:tcBorders>
            <w:hideMark/>
          </w:tcPr>
          <w:p w14:paraId="2A053DBB"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0.035*</w:t>
            </w:r>
          </w:p>
        </w:tc>
      </w:tr>
      <w:tr w:rsidR="009354AA" w:rsidRPr="00B30B43" w14:paraId="13C887F0"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94EE515"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Accessibility of waste disposal facility</w:t>
            </w:r>
          </w:p>
        </w:tc>
        <w:tc>
          <w:tcPr>
            <w:tcW w:w="685" w:type="pct"/>
            <w:tcBorders>
              <w:top w:val="single" w:sz="4" w:space="0" w:color="auto"/>
              <w:left w:val="single" w:sz="4" w:space="0" w:color="auto"/>
              <w:bottom w:val="single" w:sz="4" w:space="0" w:color="auto"/>
              <w:right w:val="single" w:sz="4" w:space="0" w:color="auto"/>
            </w:tcBorders>
            <w:hideMark/>
          </w:tcPr>
          <w:p w14:paraId="12B745E7"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0.995</w:t>
            </w:r>
          </w:p>
        </w:tc>
        <w:tc>
          <w:tcPr>
            <w:tcW w:w="700" w:type="pct"/>
            <w:tcBorders>
              <w:top w:val="single" w:sz="4" w:space="0" w:color="auto"/>
              <w:left w:val="single" w:sz="4" w:space="0" w:color="auto"/>
              <w:bottom w:val="single" w:sz="4" w:space="0" w:color="auto"/>
              <w:right w:val="single" w:sz="4" w:space="0" w:color="auto"/>
            </w:tcBorders>
            <w:hideMark/>
          </w:tcPr>
          <w:p w14:paraId="1C015848"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0.921</w:t>
            </w:r>
          </w:p>
        </w:tc>
        <w:tc>
          <w:tcPr>
            <w:tcW w:w="927" w:type="pct"/>
            <w:tcBorders>
              <w:top w:val="single" w:sz="4" w:space="0" w:color="auto"/>
              <w:left w:val="single" w:sz="4" w:space="0" w:color="auto"/>
              <w:bottom w:val="single" w:sz="4" w:space="0" w:color="auto"/>
              <w:right w:val="single" w:sz="4" w:space="0" w:color="auto"/>
            </w:tcBorders>
            <w:hideMark/>
          </w:tcPr>
          <w:p w14:paraId="7AA47FD2"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0.398</w:t>
            </w:r>
          </w:p>
        </w:tc>
      </w:tr>
      <w:tr w:rsidR="009354AA" w:rsidRPr="00B30B43" w14:paraId="6AE7E8CF"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0F13C45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Difficulty in composting in urban apartments</w:t>
            </w:r>
          </w:p>
        </w:tc>
        <w:tc>
          <w:tcPr>
            <w:tcW w:w="685" w:type="pct"/>
            <w:tcBorders>
              <w:top w:val="single" w:sz="4" w:space="0" w:color="auto"/>
              <w:left w:val="single" w:sz="4" w:space="0" w:color="auto"/>
              <w:bottom w:val="single" w:sz="4" w:space="0" w:color="auto"/>
              <w:right w:val="single" w:sz="4" w:space="0" w:color="auto"/>
            </w:tcBorders>
            <w:hideMark/>
          </w:tcPr>
          <w:p w14:paraId="04607316"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0.278</w:t>
            </w:r>
          </w:p>
        </w:tc>
        <w:tc>
          <w:tcPr>
            <w:tcW w:w="700" w:type="pct"/>
            <w:tcBorders>
              <w:top w:val="single" w:sz="4" w:space="0" w:color="auto"/>
              <w:left w:val="single" w:sz="4" w:space="0" w:color="auto"/>
              <w:bottom w:val="single" w:sz="4" w:space="0" w:color="auto"/>
              <w:right w:val="single" w:sz="4" w:space="0" w:color="auto"/>
            </w:tcBorders>
            <w:hideMark/>
          </w:tcPr>
          <w:p w14:paraId="032BC3ED"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0.966</w:t>
            </w:r>
          </w:p>
        </w:tc>
        <w:tc>
          <w:tcPr>
            <w:tcW w:w="927" w:type="pct"/>
            <w:tcBorders>
              <w:top w:val="single" w:sz="4" w:space="0" w:color="auto"/>
              <w:left w:val="single" w:sz="4" w:space="0" w:color="auto"/>
              <w:bottom w:val="single" w:sz="4" w:space="0" w:color="auto"/>
              <w:right w:val="single" w:sz="4" w:space="0" w:color="auto"/>
            </w:tcBorders>
            <w:hideMark/>
          </w:tcPr>
          <w:p w14:paraId="4107FFA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0.307</w:t>
            </w:r>
          </w:p>
        </w:tc>
      </w:tr>
      <w:tr w:rsidR="009354AA" w:rsidRPr="00B30B43" w14:paraId="10E01C6D"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5DDB4C0D" w14:textId="6AA18D22" w:rsidR="009354AA" w:rsidRPr="00B30B43" w:rsidRDefault="009354AA" w:rsidP="00F00F09">
            <w:pPr>
              <w:spacing w:after="160"/>
              <w:jc w:val="both"/>
              <w:rPr>
                <w:rFonts w:ascii="Times New Roman" w:hAnsi="Times New Roman" w:cs="Times New Roman"/>
                <w:lang w:val="en-US"/>
              </w:rPr>
            </w:pPr>
            <w:r w:rsidRPr="00B30B43">
              <w:rPr>
                <w:rFonts w:ascii="Times New Roman" w:hAnsi="Times New Roman" w:cs="Times New Roman"/>
                <w:lang w:val="en-US"/>
              </w:rPr>
              <w:t xml:space="preserve">Residents hesitate to </w:t>
            </w:r>
            <w:r w:rsidRPr="00E103F8">
              <w:rPr>
                <w:rFonts w:ascii="Times New Roman" w:hAnsi="Times New Roman" w:cs="Times New Roman"/>
                <w:lang w:val="en-US"/>
              </w:rPr>
              <w:t>participate in community leading initiatives</w:t>
            </w:r>
          </w:p>
        </w:tc>
        <w:tc>
          <w:tcPr>
            <w:tcW w:w="685" w:type="pct"/>
            <w:tcBorders>
              <w:top w:val="single" w:sz="4" w:space="0" w:color="auto"/>
              <w:left w:val="single" w:sz="4" w:space="0" w:color="auto"/>
              <w:bottom w:val="single" w:sz="4" w:space="0" w:color="auto"/>
              <w:right w:val="single" w:sz="4" w:space="0" w:color="auto"/>
            </w:tcBorders>
            <w:hideMark/>
          </w:tcPr>
          <w:p w14:paraId="41017C7E"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0.944</w:t>
            </w:r>
          </w:p>
        </w:tc>
        <w:tc>
          <w:tcPr>
            <w:tcW w:w="700" w:type="pct"/>
            <w:tcBorders>
              <w:top w:val="single" w:sz="4" w:space="0" w:color="auto"/>
              <w:left w:val="single" w:sz="4" w:space="0" w:color="auto"/>
              <w:bottom w:val="single" w:sz="4" w:space="0" w:color="auto"/>
              <w:right w:val="single" w:sz="4" w:space="0" w:color="auto"/>
            </w:tcBorders>
            <w:hideMark/>
          </w:tcPr>
          <w:p w14:paraId="7111CB95"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0.032*</w:t>
            </w:r>
          </w:p>
        </w:tc>
        <w:tc>
          <w:tcPr>
            <w:tcW w:w="927" w:type="pct"/>
            <w:tcBorders>
              <w:top w:val="single" w:sz="4" w:space="0" w:color="auto"/>
              <w:left w:val="single" w:sz="4" w:space="0" w:color="auto"/>
              <w:bottom w:val="single" w:sz="4" w:space="0" w:color="auto"/>
              <w:right w:val="single" w:sz="4" w:space="0" w:color="auto"/>
            </w:tcBorders>
            <w:hideMark/>
          </w:tcPr>
          <w:p w14:paraId="52BBFCD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0.568</w:t>
            </w:r>
          </w:p>
        </w:tc>
      </w:tr>
      <w:tr w:rsidR="009354AA" w:rsidRPr="00B30B43" w14:paraId="61A062F2"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5EDB7152" w14:textId="45FCB106" w:rsidR="009354AA" w:rsidRPr="00B30B43" w:rsidRDefault="009354AA" w:rsidP="001F18D5">
            <w:pPr>
              <w:spacing w:after="160"/>
              <w:jc w:val="both"/>
              <w:rPr>
                <w:rFonts w:ascii="Times New Roman" w:hAnsi="Times New Roman" w:cs="Times New Roman"/>
                <w:lang w:val="en-US"/>
              </w:rPr>
            </w:pPr>
            <w:r w:rsidRPr="00B30B43">
              <w:rPr>
                <w:rFonts w:ascii="Times New Roman" w:hAnsi="Times New Roman" w:cs="Times New Roman"/>
                <w:lang w:val="en-US"/>
              </w:rPr>
              <w:t xml:space="preserve">Economic factor </w:t>
            </w:r>
            <w:r w:rsidRPr="00E952BF">
              <w:rPr>
                <w:rFonts w:ascii="Times New Roman" w:hAnsi="Times New Roman" w:cs="Times New Roman"/>
                <w:lang w:val="en-US"/>
              </w:rPr>
              <w:t>discourages to participate</w:t>
            </w:r>
            <w:r w:rsidR="00F00F09" w:rsidRPr="00E952BF">
              <w:rPr>
                <w:rFonts w:ascii="Times New Roman" w:hAnsi="Times New Roman" w:cs="Times New Roman"/>
                <w:lang w:val="en-US"/>
              </w:rPr>
              <w:t xml:space="preserve"> </w:t>
            </w:r>
            <w:r w:rsidRPr="00E952BF">
              <w:rPr>
                <w:rFonts w:ascii="Times New Roman" w:hAnsi="Times New Roman" w:cs="Times New Roman"/>
                <w:lang w:val="en-US"/>
              </w:rPr>
              <w:t>in community leading activities</w:t>
            </w:r>
          </w:p>
        </w:tc>
        <w:tc>
          <w:tcPr>
            <w:tcW w:w="685" w:type="pct"/>
            <w:tcBorders>
              <w:top w:val="single" w:sz="4" w:space="0" w:color="auto"/>
              <w:left w:val="single" w:sz="4" w:space="0" w:color="auto"/>
              <w:bottom w:val="single" w:sz="4" w:space="0" w:color="auto"/>
              <w:right w:val="single" w:sz="4" w:space="0" w:color="auto"/>
            </w:tcBorders>
            <w:hideMark/>
          </w:tcPr>
          <w:p w14:paraId="2397379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0.018*</w:t>
            </w:r>
          </w:p>
        </w:tc>
        <w:tc>
          <w:tcPr>
            <w:tcW w:w="700" w:type="pct"/>
            <w:tcBorders>
              <w:top w:val="single" w:sz="4" w:space="0" w:color="auto"/>
              <w:left w:val="single" w:sz="4" w:space="0" w:color="auto"/>
              <w:bottom w:val="single" w:sz="4" w:space="0" w:color="auto"/>
              <w:right w:val="single" w:sz="4" w:space="0" w:color="auto"/>
            </w:tcBorders>
            <w:hideMark/>
          </w:tcPr>
          <w:p w14:paraId="7B3CC198"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0.437</w:t>
            </w:r>
          </w:p>
        </w:tc>
        <w:tc>
          <w:tcPr>
            <w:tcW w:w="927" w:type="pct"/>
            <w:tcBorders>
              <w:top w:val="single" w:sz="4" w:space="0" w:color="auto"/>
              <w:left w:val="single" w:sz="4" w:space="0" w:color="auto"/>
              <w:bottom w:val="single" w:sz="4" w:space="0" w:color="auto"/>
              <w:right w:val="single" w:sz="4" w:space="0" w:color="auto"/>
            </w:tcBorders>
            <w:hideMark/>
          </w:tcPr>
          <w:p w14:paraId="64DBDC54"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0.726</w:t>
            </w:r>
          </w:p>
        </w:tc>
      </w:tr>
      <w:tr w:rsidR="009354AA" w:rsidRPr="00B30B43" w14:paraId="46A54904"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100D55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Economic barrier affects low-income households in waste disposal</w:t>
            </w:r>
          </w:p>
        </w:tc>
        <w:tc>
          <w:tcPr>
            <w:tcW w:w="685" w:type="pct"/>
            <w:tcBorders>
              <w:top w:val="single" w:sz="4" w:space="0" w:color="auto"/>
              <w:left w:val="single" w:sz="4" w:space="0" w:color="auto"/>
              <w:bottom w:val="single" w:sz="4" w:space="0" w:color="auto"/>
              <w:right w:val="single" w:sz="4" w:space="0" w:color="auto"/>
            </w:tcBorders>
            <w:hideMark/>
          </w:tcPr>
          <w:p w14:paraId="7805A5B3"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0.0281*</w:t>
            </w:r>
          </w:p>
        </w:tc>
        <w:tc>
          <w:tcPr>
            <w:tcW w:w="700" w:type="pct"/>
            <w:tcBorders>
              <w:top w:val="single" w:sz="4" w:space="0" w:color="auto"/>
              <w:left w:val="single" w:sz="4" w:space="0" w:color="auto"/>
              <w:bottom w:val="single" w:sz="4" w:space="0" w:color="auto"/>
              <w:right w:val="single" w:sz="4" w:space="0" w:color="auto"/>
            </w:tcBorders>
            <w:hideMark/>
          </w:tcPr>
          <w:p w14:paraId="0BB2B33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0.859</w:t>
            </w:r>
          </w:p>
        </w:tc>
        <w:tc>
          <w:tcPr>
            <w:tcW w:w="927" w:type="pct"/>
            <w:tcBorders>
              <w:top w:val="single" w:sz="4" w:space="0" w:color="auto"/>
              <w:left w:val="single" w:sz="4" w:space="0" w:color="auto"/>
              <w:bottom w:val="single" w:sz="4" w:space="0" w:color="auto"/>
              <w:right w:val="single" w:sz="4" w:space="0" w:color="auto"/>
            </w:tcBorders>
            <w:hideMark/>
          </w:tcPr>
          <w:p w14:paraId="61925A76"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0.124</w:t>
            </w:r>
          </w:p>
        </w:tc>
      </w:tr>
    </w:tbl>
    <w:p w14:paraId="275584A1" w14:textId="307A7A77" w:rsidR="00F44454" w:rsidRPr="00B30B43" w:rsidRDefault="001C75AB" w:rsidP="004F5B62">
      <w:pPr>
        <w:jc w:val="both"/>
        <w:rPr>
          <w:rFonts w:ascii="Times New Roman" w:hAnsi="Times New Roman" w:cs="Times New Roman"/>
          <w:lang w:val="en-US"/>
        </w:rPr>
      </w:pPr>
      <w:r w:rsidRPr="00B30B43">
        <w:rPr>
          <w:rFonts w:ascii="Times New Roman" w:hAnsi="Times New Roman" w:cs="Times New Roman"/>
          <w:lang w:val="en-US"/>
        </w:rPr>
        <w:t>*</w:t>
      </w:r>
      <w:r w:rsidR="000B7F94">
        <w:rPr>
          <w:rFonts w:ascii="Times New Roman" w:hAnsi="Times New Roman" w:cs="Times New Roman"/>
          <w:lang w:val="en-US"/>
        </w:rPr>
        <w:t>C</w:t>
      </w:r>
      <w:r w:rsidRPr="00B30B43">
        <w:rPr>
          <w:rFonts w:ascii="Times New Roman" w:hAnsi="Times New Roman" w:cs="Times New Roman"/>
          <w:lang w:val="en-US"/>
        </w:rPr>
        <w:t xml:space="preserve">orrelation is significant </w:t>
      </w:r>
    </w:p>
    <w:p w14:paraId="55892D6C" w14:textId="72609376" w:rsidR="00B36C20" w:rsidRDefault="00745F75" w:rsidP="004F5B62">
      <w:pPr>
        <w:jc w:val="both"/>
        <w:rPr>
          <w:rFonts w:ascii="Times New Roman" w:hAnsi="Times New Roman" w:cs="Times New Roman"/>
          <w:lang w:val="en-US"/>
        </w:rPr>
      </w:pPr>
      <w:r w:rsidRPr="000E7478">
        <w:rPr>
          <w:rFonts w:ascii="Times New Roman" w:hAnsi="Times New Roman" w:cs="Times New Roman"/>
          <w:lang w:val="en-US"/>
        </w:rPr>
        <w:t>Table</w:t>
      </w:r>
      <w:r>
        <w:rPr>
          <w:rFonts w:ascii="Times New Roman" w:hAnsi="Times New Roman" w:cs="Times New Roman"/>
          <w:lang w:val="en-US"/>
        </w:rPr>
        <w:t xml:space="preserve"> 9 depicts that </w:t>
      </w:r>
      <w:r>
        <w:rPr>
          <w:rFonts w:ascii="Times New Roman" w:hAnsi="Times New Roman" w:cs="Times New Roman"/>
        </w:rPr>
        <w:t>s</w:t>
      </w:r>
      <w:r w:rsidR="00D76D93" w:rsidRPr="00B30B43">
        <w:rPr>
          <w:rFonts w:ascii="Times New Roman" w:hAnsi="Times New Roman" w:cs="Times New Roman"/>
        </w:rPr>
        <w:t>ignificant associations were found in several areas. Television exposure was significantly associated with perceptions of how economic factors discourage participation in community-led activities (p = 0.018</w:t>
      </w:r>
      <w:r w:rsidR="00D76D93" w:rsidRPr="00B30B43">
        <w:rPr>
          <w:rFonts w:ascii="Times New Roman" w:hAnsi="Times New Roman" w:cs="Times New Roman"/>
          <w:lang w:val="en-US"/>
        </w:rPr>
        <w:t>*</w:t>
      </w:r>
      <w:r w:rsidR="00D76D93" w:rsidRPr="00B30B43">
        <w:rPr>
          <w:rFonts w:ascii="Times New Roman" w:hAnsi="Times New Roman" w:cs="Times New Roman"/>
        </w:rPr>
        <w:t>) and how economic barriers affect low-income households (p = 0.0281</w:t>
      </w:r>
      <w:r w:rsidR="00D76D93" w:rsidRPr="00B30B43">
        <w:rPr>
          <w:rFonts w:ascii="Times New Roman" w:hAnsi="Times New Roman" w:cs="Times New Roman"/>
          <w:lang w:val="en-US"/>
        </w:rPr>
        <w:t>*</w:t>
      </w:r>
      <w:r w:rsidR="00D76D93" w:rsidRPr="00B30B43">
        <w:rPr>
          <w:rFonts w:ascii="Times New Roman" w:hAnsi="Times New Roman" w:cs="Times New Roman"/>
        </w:rPr>
        <w:t>). Print media exposure showed a significant association with residents’ hesitancy to get involved in community initiatives (p = 0.032</w:t>
      </w:r>
      <w:r w:rsidR="00D76D93" w:rsidRPr="00B30B43">
        <w:rPr>
          <w:rFonts w:ascii="Times New Roman" w:hAnsi="Times New Roman" w:cs="Times New Roman"/>
          <w:lang w:val="en-US"/>
        </w:rPr>
        <w:t>*</w:t>
      </w:r>
      <w:r w:rsidR="00D76D93" w:rsidRPr="00B30B43">
        <w:rPr>
          <w:rFonts w:ascii="Times New Roman" w:hAnsi="Times New Roman" w:cs="Times New Roman"/>
        </w:rPr>
        <w:t xml:space="preserve">). Meanwhile, internet and social media </w:t>
      </w:r>
      <w:r w:rsidR="00D76D93" w:rsidRPr="009068BE">
        <w:rPr>
          <w:rFonts w:ascii="Times New Roman" w:hAnsi="Times New Roman" w:cs="Times New Roman"/>
          <w:highlight w:val="yellow"/>
        </w:rPr>
        <w:t xml:space="preserve">exposure </w:t>
      </w:r>
      <w:r w:rsidR="00E952BF" w:rsidRPr="009068BE">
        <w:rPr>
          <w:rFonts w:ascii="Times New Roman" w:hAnsi="Times New Roman" w:cs="Times New Roman"/>
          <w:highlight w:val="yellow"/>
        </w:rPr>
        <w:t xml:space="preserve">were </w:t>
      </w:r>
      <w:r w:rsidR="00D76D93" w:rsidRPr="009068BE">
        <w:rPr>
          <w:rFonts w:ascii="Times New Roman" w:hAnsi="Times New Roman" w:cs="Times New Roman"/>
          <w:highlight w:val="yellow"/>
        </w:rPr>
        <w:t>significantly</w:t>
      </w:r>
      <w:r w:rsidR="00D76D93" w:rsidRPr="00B30B43">
        <w:rPr>
          <w:rFonts w:ascii="Times New Roman" w:hAnsi="Times New Roman" w:cs="Times New Roman"/>
        </w:rPr>
        <w:t xml:space="preserve"> associated with identifying the most important barrier to proper waste disposal (p = 0.035). Other variables showed no significant associations across media types.</w:t>
      </w:r>
    </w:p>
    <w:p w14:paraId="46EA988C" w14:textId="77777777" w:rsidR="00B36C20" w:rsidRDefault="00B36C20" w:rsidP="004F5B62">
      <w:pPr>
        <w:jc w:val="both"/>
        <w:rPr>
          <w:rFonts w:ascii="Times New Roman" w:hAnsi="Times New Roman" w:cs="Times New Roman"/>
          <w:lang w:val="en-US"/>
        </w:rPr>
      </w:pPr>
    </w:p>
    <w:p w14:paraId="3051C3B2" w14:textId="7FE00BC7" w:rsidR="00B36C20" w:rsidRPr="00B36C20" w:rsidRDefault="00B36C20" w:rsidP="004F5B62">
      <w:pPr>
        <w:jc w:val="both"/>
        <w:rPr>
          <w:rFonts w:ascii="Times New Roman" w:hAnsi="Times New Roman" w:cs="Times New Roman"/>
          <w:lang w:val="en-US"/>
        </w:rPr>
        <w:sectPr w:rsidR="00B36C20" w:rsidRPr="00B36C20" w:rsidSect="004F7EA0">
          <w:pgSz w:w="11906" w:h="16838"/>
          <w:pgMar w:top="1440" w:right="1440" w:bottom="1440" w:left="1440" w:header="708" w:footer="708" w:gutter="0"/>
          <w:cols w:space="708"/>
          <w:docGrid w:linePitch="360"/>
        </w:sectPr>
      </w:pPr>
    </w:p>
    <w:p w14:paraId="7B560872" w14:textId="405CEC1E" w:rsidR="00830842"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lastRenderedPageBreak/>
        <w:t xml:space="preserve">Table </w:t>
      </w:r>
      <w:r w:rsidR="00F44454" w:rsidRPr="00B30B43">
        <w:rPr>
          <w:rFonts w:ascii="Times New Roman" w:hAnsi="Times New Roman" w:cs="Times New Roman"/>
          <w:b/>
          <w:bCs/>
          <w:lang w:val="en-US"/>
        </w:rPr>
        <w:t>10</w:t>
      </w:r>
      <w:r w:rsidRPr="00B30B43">
        <w:rPr>
          <w:rFonts w:ascii="Times New Roman" w:hAnsi="Times New Roman" w:cs="Times New Roman"/>
          <w:b/>
          <w:bCs/>
          <w:lang w:val="en-US"/>
        </w:rPr>
        <w:t xml:space="preserve">. </w:t>
      </w:r>
      <w:r w:rsidR="00830842" w:rsidRPr="00B30B43">
        <w:rPr>
          <w:rFonts w:ascii="Times New Roman" w:hAnsi="Times New Roman" w:cs="Times New Roman"/>
          <w:b/>
          <w:bCs/>
          <w:lang w:val="en-US"/>
        </w:rPr>
        <w:t>Association of barriers in effective disposal with demographic variables</w:t>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t xml:space="preserve">    </w:t>
      </w:r>
      <w:r w:rsidR="00CD6DD8">
        <w:rPr>
          <w:rFonts w:ascii="Times New Roman" w:hAnsi="Times New Roman" w:cs="Times New Roman"/>
          <w:b/>
          <w:bCs/>
          <w:lang w:val="en-US"/>
        </w:rPr>
        <w:t xml:space="preserve">            </w:t>
      </w:r>
      <w:r w:rsidR="00830842" w:rsidRPr="00B30B43">
        <w:rPr>
          <w:rFonts w:ascii="Times New Roman" w:hAnsi="Times New Roman" w:cs="Times New Roman"/>
          <w:b/>
          <w:bCs/>
          <w:lang w:val="en-US"/>
        </w:rPr>
        <w:t>N=75</w:t>
      </w:r>
    </w:p>
    <w:tbl>
      <w:tblPr>
        <w:tblStyle w:val="TableGrid"/>
        <w:tblW w:w="4995" w:type="pct"/>
        <w:tblLook w:val="01E0" w:firstRow="1" w:lastRow="1" w:firstColumn="1" w:lastColumn="1" w:noHBand="0" w:noVBand="0"/>
      </w:tblPr>
      <w:tblGrid>
        <w:gridCol w:w="4314"/>
        <w:gridCol w:w="1009"/>
        <w:gridCol w:w="1008"/>
        <w:gridCol w:w="1150"/>
        <w:gridCol w:w="1008"/>
        <w:gridCol w:w="1104"/>
        <w:gridCol w:w="1628"/>
        <w:gridCol w:w="1515"/>
        <w:gridCol w:w="1424"/>
      </w:tblGrid>
      <w:tr w:rsidR="004F7EA0" w:rsidRPr="005A5CF2" w14:paraId="7BAD3182" w14:textId="77777777" w:rsidTr="001C75AB">
        <w:trPr>
          <w:trHeight w:val="19"/>
        </w:trPr>
        <w:tc>
          <w:tcPr>
            <w:tcW w:w="1523" w:type="pct"/>
            <w:vMerge w:val="restart"/>
            <w:tcBorders>
              <w:top w:val="single" w:sz="4" w:space="0" w:color="auto"/>
              <w:left w:val="single" w:sz="4" w:space="0" w:color="auto"/>
              <w:bottom w:val="single" w:sz="4" w:space="0" w:color="auto"/>
              <w:right w:val="single" w:sz="4" w:space="0" w:color="auto"/>
            </w:tcBorders>
            <w:hideMark/>
          </w:tcPr>
          <w:p w14:paraId="2E8EF17B"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Barriers</w:t>
            </w:r>
          </w:p>
        </w:tc>
        <w:tc>
          <w:tcPr>
            <w:tcW w:w="3477" w:type="pct"/>
            <w:gridSpan w:val="8"/>
            <w:tcBorders>
              <w:top w:val="single" w:sz="4" w:space="0" w:color="auto"/>
              <w:left w:val="single" w:sz="4" w:space="0" w:color="auto"/>
              <w:bottom w:val="single" w:sz="4" w:space="0" w:color="auto"/>
              <w:right w:val="single" w:sz="4" w:space="0" w:color="auto"/>
            </w:tcBorders>
            <w:hideMark/>
          </w:tcPr>
          <w:p w14:paraId="3CD2BD19"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Chi square (χ²)</w:t>
            </w:r>
          </w:p>
        </w:tc>
      </w:tr>
      <w:tr w:rsidR="001C75AB" w:rsidRPr="005A5CF2" w14:paraId="6D803E19" w14:textId="77777777" w:rsidTr="001C75AB">
        <w:trPr>
          <w:trHeight w:val="817"/>
        </w:trPr>
        <w:tc>
          <w:tcPr>
            <w:tcW w:w="1523" w:type="pct"/>
            <w:vMerge/>
            <w:tcBorders>
              <w:top w:val="single" w:sz="4" w:space="0" w:color="auto"/>
              <w:left w:val="single" w:sz="4" w:space="0" w:color="auto"/>
              <w:bottom w:val="single" w:sz="4" w:space="0" w:color="auto"/>
              <w:right w:val="single" w:sz="4" w:space="0" w:color="auto"/>
            </w:tcBorders>
            <w:vAlign w:val="center"/>
            <w:hideMark/>
          </w:tcPr>
          <w:p w14:paraId="3E5148BB" w14:textId="77777777" w:rsidR="00830842" w:rsidRPr="005A5CF2" w:rsidRDefault="00830842" w:rsidP="005A5CF2">
            <w:pPr>
              <w:spacing w:after="160"/>
              <w:jc w:val="both"/>
              <w:rPr>
                <w:rFonts w:ascii="Times New Roman" w:hAnsi="Times New Roman" w:cs="Times New Roman"/>
                <w:b/>
                <w:lang w:val="en-US"/>
              </w:rPr>
            </w:pPr>
          </w:p>
        </w:tc>
        <w:tc>
          <w:tcPr>
            <w:tcW w:w="356" w:type="pct"/>
            <w:tcBorders>
              <w:top w:val="single" w:sz="4" w:space="0" w:color="auto"/>
              <w:left w:val="single" w:sz="4" w:space="0" w:color="auto"/>
              <w:bottom w:val="single" w:sz="4" w:space="0" w:color="auto"/>
              <w:right w:val="single" w:sz="4" w:space="0" w:color="auto"/>
            </w:tcBorders>
            <w:hideMark/>
          </w:tcPr>
          <w:p w14:paraId="4F5FF531"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Age</w:t>
            </w:r>
          </w:p>
        </w:tc>
        <w:tc>
          <w:tcPr>
            <w:tcW w:w="356" w:type="pct"/>
            <w:tcBorders>
              <w:top w:val="single" w:sz="4" w:space="0" w:color="auto"/>
              <w:left w:val="single" w:sz="4" w:space="0" w:color="auto"/>
              <w:bottom w:val="single" w:sz="4" w:space="0" w:color="auto"/>
              <w:right w:val="single" w:sz="4" w:space="0" w:color="auto"/>
            </w:tcBorders>
            <w:hideMark/>
          </w:tcPr>
          <w:p w14:paraId="2F4E28AD"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Gender</w:t>
            </w:r>
          </w:p>
        </w:tc>
        <w:tc>
          <w:tcPr>
            <w:tcW w:w="406" w:type="pct"/>
            <w:tcBorders>
              <w:top w:val="single" w:sz="4" w:space="0" w:color="auto"/>
              <w:left w:val="single" w:sz="4" w:space="0" w:color="auto"/>
              <w:bottom w:val="single" w:sz="4" w:space="0" w:color="auto"/>
              <w:right w:val="single" w:sz="4" w:space="0" w:color="auto"/>
            </w:tcBorders>
            <w:hideMark/>
          </w:tcPr>
          <w:p w14:paraId="647B407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Marital</w:t>
            </w:r>
          </w:p>
          <w:p w14:paraId="6764602E"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status</w:t>
            </w:r>
          </w:p>
        </w:tc>
        <w:tc>
          <w:tcPr>
            <w:tcW w:w="356" w:type="pct"/>
            <w:tcBorders>
              <w:top w:val="single" w:sz="4" w:space="0" w:color="auto"/>
              <w:left w:val="single" w:sz="4" w:space="0" w:color="auto"/>
              <w:bottom w:val="single" w:sz="4" w:space="0" w:color="auto"/>
              <w:right w:val="single" w:sz="4" w:space="0" w:color="auto"/>
            </w:tcBorders>
            <w:hideMark/>
          </w:tcPr>
          <w:p w14:paraId="10CAADD7"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Family type</w:t>
            </w:r>
          </w:p>
        </w:tc>
        <w:tc>
          <w:tcPr>
            <w:tcW w:w="390" w:type="pct"/>
            <w:tcBorders>
              <w:top w:val="single" w:sz="4" w:space="0" w:color="auto"/>
              <w:left w:val="single" w:sz="4" w:space="0" w:color="auto"/>
              <w:bottom w:val="single" w:sz="4" w:space="0" w:color="auto"/>
              <w:right w:val="single" w:sz="4" w:space="0" w:color="auto"/>
            </w:tcBorders>
            <w:hideMark/>
          </w:tcPr>
          <w:p w14:paraId="4A7BBE8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Family size</w:t>
            </w:r>
          </w:p>
        </w:tc>
        <w:tc>
          <w:tcPr>
            <w:tcW w:w="575" w:type="pct"/>
            <w:tcBorders>
              <w:top w:val="single" w:sz="4" w:space="0" w:color="auto"/>
              <w:left w:val="single" w:sz="4" w:space="0" w:color="auto"/>
              <w:bottom w:val="single" w:sz="4" w:space="0" w:color="auto"/>
              <w:right w:val="single" w:sz="4" w:space="0" w:color="auto"/>
            </w:tcBorders>
            <w:hideMark/>
          </w:tcPr>
          <w:p w14:paraId="08488448"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Respondent’s</w:t>
            </w:r>
          </w:p>
          <w:p w14:paraId="610765B7"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education</w:t>
            </w:r>
          </w:p>
        </w:tc>
        <w:tc>
          <w:tcPr>
            <w:tcW w:w="535" w:type="pct"/>
            <w:tcBorders>
              <w:top w:val="single" w:sz="4" w:space="0" w:color="auto"/>
              <w:left w:val="single" w:sz="4" w:space="0" w:color="auto"/>
              <w:bottom w:val="single" w:sz="4" w:space="0" w:color="auto"/>
              <w:right w:val="single" w:sz="4" w:space="0" w:color="auto"/>
            </w:tcBorders>
            <w:hideMark/>
          </w:tcPr>
          <w:p w14:paraId="73D61A15"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Total family</w:t>
            </w:r>
          </w:p>
          <w:p w14:paraId="77B39A7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income</w:t>
            </w:r>
          </w:p>
        </w:tc>
        <w:tc>
          <w:tcPr>
            <w:tcW w:w="503" w:type="pct"/>
            <w:tcBorders>
              <w:top w:val="single" w:sz="4" w:space="0" w:color="auto"/>
              <w:left w:val="single" w:sz="4" w:space="0" w:color="auto"/>
              <w:bottom w:val="single" w:sz="4" w:space="0" w:color="auto"/>
              <w:right w:val="single" w:sz="4" w:space="0" w:color="auto"/>
            </w:tcBorders>
            <w:hideMark/>
          </w:tcPr>
          <w:p w14:paraId="403933AD"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Occupation</w:t>
            </w:r>
          </w:p>
        </w:tc>
      </w:tr>
      <w:tr w:rsidR="001C75AB" w:rsidRPr="005A5CF2" w14:paraId="645D8A8B"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560672F4" w14:textId="4A24E6BD"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Residents hesitate to participate in community leading</w:t>
            </w:r>
            <w:r w:rsidR="00E952BF">
              <w:rPr>
                <w:rFonts w:ascii="Times New Roman" w:hAnsi="Times New Roman" w:cs="Times New Roman"/>
                <w:lang w:val="en-US"/>
              </w:rPr>
              <w:t xml:space="preserve"> </w:t>
            </w:r>
            <w:r w:rsidRPr="005A5CF2">
              <w:rPr>
                <w:rFonts w:ascii="Times New Roman" w:hAnsi="Times New Roman" w:cs="Times New Roman"/>
                <w:lang w:val="en-US"/>
              </w:rPr>
              <w:t>initiatives</w:t>
            </w:r>
          </w:p>
        </w:tc>
        <w:tc>
          <w:tcPr>
            <w:tcW w:w="356" w:type="pct"/>
            <w:tcBorders>
              <w:top w:val="single" w:sz="4" w:space="0" w:color="auto"/>
              <w:left w:val="single" w:sz="4" w:space="0" w:color="auto"/>
              <w:bottom w:val="single" w:sz="4" w:space="0" w:color="auto"/>
              <w:right w:val="single" w:sz="4" w:space="0" w:color="auto"/>
            </w:tcBorders>
            <w:hideMark/>
          </w:tcPr>
          <w:p w14:paraId="5074D5AE"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0.395</w:t>
            </w:r>
          </w:p>
        </w:tc>
        <w:tc>
          <w:tcPr>
            <w:tcW w:w="356" w:type="pct"/>
            <w:tcBorders>
              <w:top w:val="single" w:sz="4" w:space="0" w:color="auto"/>
              <w:left w:val="single" w:sz="4" w:space="0" w:color="auto"/>
              <w:bottom w:val="single" w:sz="4" w:space="0" w:color="auto"/>
              <w:right w:val="single" w:sz="4" w:space="0" w:color="auto"/>
            </w:tcBorders>
            <w:hideMark/>
          </w:tcPr>
          <w:p w14:paraId="2D36424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0.824</w:t>
            </w:r>
          </w:p>
        </w:tc>
        <w:tc>
          <w:tcPr>
            <w:tcW w:w="406" w:type="pct"/>
            <w:tcBorders>
              <w:top w:val="single" w:sz="4" w:space="0" w:color="auto"/>
              <w:left w:val="single" w:sz="4" w:space="0" w:color="auto"/>
              <w:bottom w:val="single" w:sz="4" w:space="0" w:color="auto"/>
              <w:right w:val="single" w:sz="4" w:space="0" w:color="auto"/>
            </w:tcBorders>
            <w:hideMark/>
          </w:tcPr>
          <w:p w14:paraId="1599CEB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356" w:type="pct"/>
            <w:tcBorders>
              <w:top w:val="single" w:sz="4" w:space="0" w:color="auto"/>
              <w:left w:val="single" w:sz="4" w:space="0" w:color="auto"/>
              <w:bottom w:val="single" w:sz="4" w:space="0" w:color="auto"/>
              <w:right w:val="single" w:sz="4" w:space="0" w:color="auto"/>
            </w:tcBorders>
            <w:hideMark/>
          </w:tcPr>
          <w:p w14:paraId="489B7D3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0.592</w:t>
            </w:r>
          </w:p>
        </w:tc>
        <w:tc>
          <w:tcPr>
            <w:tcW w:w="390" w:type="pct"/>
            <w:tcBorders>
              <w:top w:val="single" w:sz="4" w:space="0" w:color="auto"/>
              <w:left w:val="single" w:sz="4" w:space="0" w:color="auto"/>
              <w:bottom w:val="single" w:sz="4" w:space="0" w:color="auto"/>
              <w:right w:val="single" w:sz="4" w:space="0" w:color="auto"/>
            </w:tcBorders>
            <w:hideMark/>
          </w:tcPr>
          <w:p w14:paraId="1020BA0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0.031*</w:t>
            </w:r>
          </w:p>
        </w:tc>
        <w:tc>
          <w:tcPr>
            <w:tcW w:w="575" w:type="pct"/>
            <w:tcBorders>
              <w:top w:val="single" w:sz="4" w:space="0" w:color="auto"/>
              <w:left w:val="single" w:sz="4" w:space="0" w:color="auto"/>
              <w:bottom w:val="single" w:sz="4" w:space="0" w:color="auto"/>
              <w:right w:val="single" w:sz="4" w:space="0" w:color="auto"/>
            </w:tcBorders>
            <w:hideMark/>
          </w:tcPr>
          <w:p w14:paraId="528D2D6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0.147</w:t>
            </w:r>
          </w:p>
        </w:tc>
        <w:tc>
          <w:tcPr>
            <w:tcW w:w="535" w:type="pct"/>
            <w:tcBorders>
              <w:top w:val="single" w:sz="4" w:space="0" w:color="auto"/>
              <w:left w:val="single" w:sz="4" w:space="0" w:color="auto"/>
              <w:bottom w:val="single" w:sz="4" w:space="0" w:color="auto"/>
              <w:right w:val="single" w:sz="4" w:space="0" w:color="auto"/>
            </w:tcBorders>
            <w:hideMark/>
          </w:tcPr>
          <w:p w14:paraId="0D12BAB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0.457</w:t>
            </w:r>
          </w:p>
        </w:tc>
        <w:tc>
          <w:tcPr>
            <w:tcW w:w="503" w:type="pct"/>
            <w:tcBorders>
              <w:top w:val="single" w:sz="4" w:space="0" w:color="auto"/>
              <w:left w:val="single" w:sz="4" w:space="0" w:color="auto"/>
              <w:bottom w:val="single" w:sz="4" w:space="0" w:color="auto"/>
              <w:right w:val="single" w:sz="4" w:space="0" w:color="auto"/>
            </w:tcBorders>
            <w:hideMark/>
          </w:tcPr>
          <w:p w14:paraId="22925F4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0.985</w:t>
            </w:r>
          </w:p>
        </w:tc>
      </w:tr>
      <w:tr w:rsidR="001C75AB" w:rsidRPr="005A5CF2" w14:paraId="66EF0E86"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398E457" w14:textId="5F7758C4"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Economic factor discourages to participate in community leading activities</w:t>
            </w:r>
          </w:p>
        </w:tc>
        <w:tc>
          <w:tcPr>
            <w:tcW w:w="356" w:type="pct"/>
            <w:tcBorders>
              <w:top w:val="single" w:sz="4" w:space="0" w:color="auto"/>
              <w:left w:val="single" w:sz="4" w:space="0" w:color="auto"/>
              <w:bottom w:val="single" w:sz="4" w:space="0" w:color="auto"/>
              <w:right w:val="single" w:sz="4" w:space="0" w:color="auto"/>
            </w:tcBorders>
            <w:hideMark/>
          </w:tcPr>
          <w:p w14:paraId="4B7CC26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0.838</w:t>
            </w:r>
          </w:p>
        </w:tc>
        <w:tc>
          <w:tcPr>
            <w:tcW w:w="356" w:type="pct"/>
            <w:tcBorders>
              <w:top w:val="single" w:sz="4" w:space="0" w:color="auto"/>
              <w:left w:val="single" w:sz="4" w:space="0" w:color="auto"/>
              <w:bottom w:val="single" w:sz="4" w:space="0" w:color="auto"/>
              <w:right w:val="single" w:sz="4" w:space="0" w:color="auto"/>
            </w:tcBorders>
            <w:hideMark/>
          </w:tcPr>
          <w:p w14:paraId="0C3A0F4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0.033*</w:t>
            </w:r>
          </w:p>
        </w:tc>
        <w:tc>
          <w:tcPr>
            <w:tcW w:w="406" w:type="pct"/>
            <w:tcBorders>
              <w:top w:val="single" w:sz="4" w:space="0" w:color="auto"/>
              <w:left w:val="single" w:sz="4" w:space="0" w:color="auto"/>
              <w:bottom w:val="single" w:sz="4" w:space="0" w:color="auto"/>
              <w:right w:val="single" w:sz="4" w:space="0" w:color="auto"/>
            </w:tcBorders>
            <w:hideMark/>
          </w:tcPr>
          <w:p w14:paraId="2A69034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0.283</w:t>
            </w:r>
          </w:p>
        </w:tc>
        <w:tc>
          <w:tcPr>
            <w:tcW w:w="356" w:type="pct"/>
            <w:tcBorders>
              <w:top w:val="single" w:sz="4" w:space="0" w:color="auto"/>
              <w:left w:val="single" w:sz="4" w:space="0" w:color="auto"/>
              <w:bottom w:val="single" w:sz="4" w:space="0" w:color="auto"/>
              <w:right w:val="single" w:sz="4" w:space="0" w:color="auto"/>
            </w:tcBorders>
            <w:hideMark/>
          </w:tcPr>
          <w:p w14:paraId="19B0085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0.463</w:t>
            </w:r>
          </w:p>
        </w:tc>
        <w:tc>
          <w:tcPr>
            <w:tcW w:w="390" w:type="pct"/>
            <w:tcBorders>
              <w:top w:val="single" w:sz="4" w:space="0" w:color="auto"/>
              <w:left w:val="single" w:sz="4" w:space="0" w:color="auto"/>
              <w:bottom w:val="single" w:sz="4" w:space="0" w:color="auto"/>
              <w:right w:val="single" w:sz="4" w:space="0" w:color="auto"/>
            </w:tcBorders>
            <w:hideMark/>
          </w:tcPr>
          <w:p w14:paraId="113C14D9"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0.038*</w:t>
            </w:r>
          </w:p>
        </w:tc>
        <w:tc>
          <w:tcPr>
            <w:tcW w:w="575" w:type="pct"/>
            <w:tcBorders>
              <w:top w:val="single" w:sz="4" w:space="0" w:color="auto"/>
              <w:left w:val="single" w:sz="4" w:space="0" w:color="auto"/>
              <w:bottom w:val="single" w:sz="4" w:space="0" w:color="auto"/>
              <w:right w:val="single" w:sz="4" w:space="0" w:color="auto"/>
            </w:tcBorders>
            <w:hideMark/>
          </w:tcPr>
          <w:p w14:paraId="48F8814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0.699</w:t>
            </w:r>
          </w:p>
        </w:tc>
        <w:tc>
          <w:tcPr>
            <w:tcW w:w="535" w:type="pct"/>
            <w:tcBorders>
              <w:top w:val="single" w:sz="4" w:space="0" w:color="auto"/>
              <w:left w:val="single" w:sz="4" w:space="0" w:color="auto"/>
              <w:bottom w:val="single" w:sz="4" w:space="0" w:color="auto"/>
              <w:right w:val="single" w:sz="4" w:space="0" w:color="auto"/>
            </w:tcBorders>
            <w:hideMark/>
          </w:tcPr>
          <w:p w14:paraId="00836BD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0.214</w:t>
            </w:r>
          </w:p>
        </w:tc>
        <w:tc>
          <w:tcPr>
            <w:tcW w:w="503" w:type="pct"/>
            <w:tcBorders>
              <w:top w:val="single" w:sz="4" w:space="0" w:color="auto"/>
              <w:left w:val="single" w:sz="4" w:space="0" w:color="auto"/>
              <w:bottom w:val="single" w:sz="4" w:space="0" w:color="auto"/>
              <w:right w:val="single" w:sz="4" w:space="0" w:color="auto"/>
            </w:tcBorders>
            <w:hideMark/>
          </w:tcPr>
          <w:p w14:paraId="4CCCC6A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0.423</w:t>
            </w:r>
          </w:p>
        </w:tc>
      </w:tr>
      <w:tr w:rsidR="001C75AB" w:rsidRPr="005A5CF2" w14:paraId="1C11D788"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C0D2602" w14:textId="786B538B"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Economic barrier affects low</w:t>
            </w:r>
            <w:r w:rsidR="004F7EA0" w:rsidRPr="005A5CF2">
              <w:rPr>
                <w:rFonts w:ascii="Times New Roman" w:hAnsi="Times New Roman" w:cs="Times New Roman"/>
                <w:lang w:val="en-US"/>
              </w:rPr>
              <w:t>-</w:t>
            </w:r>
            <w:r w:rsidRPr="005A5CF2">
              <w:rPr>
                <w:rFonts w:ascii="Times New Roman" w:hAnsi="Times New Roman" w:cs="Times New Roman"/>
                <w:lang w:val="en-US"/>
              </w:rPr>
              <w:t>income households in waste disposal</w:t>
            </w:r>
          </w:p>
        </w:tc>
        <w:tc>
          <w:tcPr>
            <w:tcW w:w="356" w:type="pct"/>
            <w:tcBorders>
              <w:top w:val="single" w:sz="4" w:space="0" w:color="auto"/>
              <w:left w:val="single" w:sz="4" w:space="0" w:color="auto"/>
              <w:bottom w:val="single" w:sz="4" w:space="0" w:color="auto"/>
              <w:right w:val="single" w:sz="4" w:space="0" w:color="auto"/>
            </w:tcBorders>
            <w:hideMark/>
          </w:tcPr>
          <w:p w14:paraId="1F781A2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0.521</w:t>
            </w:r>
          </w:p>
        </w:tc>
        <w:tc>
          <w:tcPr>
            <w:tcW w:w="356" w:type="pct"/>
            <w:tcBorders>
              <w:top w:val="single" w:sz="4" w:space="0" w:color="auto"/>
              <w:left w:val="single" w:sz="4" w:space="0" w:color="auto"/>
              <w:bottom w:val="single" w:sz="4" w:space="0" w:color="auto"/>
              <w:right w:val="single" w:sz="4" w:space="0" w:color="auto"/>
            </w:tcBorders>
            <w:hideMark/>
          </w:tcPr>
          <w:p w14:paraId="5D912F80"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0.924</w:t>
            </w:r>
          </w:p>
        </w:tc>
        <w:tc>
          <w:tcPr>
            <w:tcW w:w="406" w:type="pct"/>
            <w:tcBorders>
              <w:top w:val="single" w:sz="4" w:space="0" w:color="auto"/>
              <w:left w:val="single" w:sz="4" w:space="0" w:color="auto"/>
              <w:bottom w:val="single" w:sz="4" w:space="0" w:color="auto"/>
              <w:right w:val="single" w:sz="4" w:space="0" w:color="auto"/>
            </w:tcBorders>
            <w:hideMark/>
          </w:tcPr>
          <w:p w14:paraId="25D824B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0.641</w:t>
            </w:r>
          </w:p>
        </w:tc>
        <w:tc>
          <w:tcPr>
            <w:tcW w:w="356" w:type="pct"/>
            <w:tcBorders>
              <w:top w:val="single" w:sz="4" w:space="0" w:color="auto"/>
              <w:left w:val="single" w:sz="4" w:space="0" w:color="auto"/>
              <w:bottom w:val="single" w:sz="4" w:space="0" w:color="auto"/>
              <w:right w:val="single" w:sz="4" w:space="0" w:color="auto"/>
            </w:tcBorders>
            <w:hideMark/>
          </w:tcPr>
          <w:p w14:paraId="7004FA1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0.147</w:t>
            </w:r>
          </w:p>
        </w:tc>
        <w:tc>
          <w:tcPr>
            <w:tcW w:w="390" w:type="pct"/>
            <w:tcBorders>
              <w:top w:val="single" w:sz="4" w:space="0" w:color="auto"/>
              <w:left w:val="single" w:sz="4" w:space="0" w:color="auto"/>
              <w:bottom w:val="single" w:sz="4" w:space="0" w:color="auto"/>
              <w:right w:val="single" w:sz="4" w:space="0" w:color="auto"/>
            </w:tcBorders>
            <w:hideMark/>
          </w:tcPr>
          <w:p w14:paraId="09FBF38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0.431</w:t>
            </w:r>
          </w:p>
        </w:tc>
        <w:tc>
          <w:tcPr>
            <w:tcW w:w="575" w:type="pct"/>
            <w:tcBorders>
              <w:top w:val="single" w:sz="4" w:space="0" w:color="auto"/>
              <w:left w:val="single" w:sz="4" w:space="0" w:color="auto"/>
              <w:bottom w:val="single" w:sz="4" w:space="0" w:color="auto"/>
              <w:right w:val="single" w:sz="4" w:space="0" w:color="auto"/>
            </w:tcBorders>
            <w:hideMark/>
          </w:tcPr>
          <w:p w14:paraId="21B9E5C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0.876</w:t>
            </w:r>
          </w:p>
        </w:tc>
        <w:tc>
          <w:tcPr>
            <w:tcW w:w="535" w:type="pct"/>
            <w:tcBorders>
              <w:top w:val="single" w:sz="4" w:space="0" w:color="auto"/>
              <w:left w:val="single" w:sz="4" w:space="0" w:color="auto"/>
              <w:bottom w:val="single" w:sz="4" w:space="0" w:color="auto"/>
              <w:right w:val="single" w:sz="4" w:space="0" w:color="auto"/>
            </w:tcBorders>
            <w:hideMark/>
          </w:tcPr>
          <w:p w14:paraId="73B18A9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0.888</w:t>
            </w:r>
          </w:p>
        </w:tc>
        <w:tc>
          <w:tcPr>
            <w:tcW w:w="503" w:type="pct"/>
            <w:tcBorders>
              <w:top w:val="single" w:sz="4" w:space="0" w:color="auto"/>
              <w:left w:val="single" w:sz="4" w:space="0" w:color="auto"/>
              <w:bottom w:val="single" w:sz="4" w:space="0" w:color="auto"/>
              <w:right w:val="single" w:sz="4" w:space="0" w:color="auto"/>
            </w:tcBorders>
            <w:hideMark/>
          </w:tcPr>
          <w:p w14:paraId="7D1EA7A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0.810</w:t>
            </w:r>
          </w:p>
        </w:tc>
      </w:tr>
      <w:tr w:rsidR="001C75AB" w:rsidRPr="005A5CF2" w14:paraId="0DBB1E3D"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386429C" w14:textId="04B4B0EA" w:rsidR="00830842" w:rsidRPr="005A5CF2" w:rsidRDefault="00830842" w:rsidP="00E952BF">
            <w:pPr>
              <w:spacing w:after="160"/>
              <w:jc w:val="both"/>
              <w:rPr>
                <w:rFonts w:ascii="Times New Roman" w:hAnsi="Times New Roman" w:cs="Times New Roman"/>
                <w:lang w:val="en-US"/>
              </w:rPr>
            </w:pPr>
            <w:r w:rsidRPr="005A5CF2">
              <w:rPr>
                <w:rFonts w:ascii="Times New Roman" w:hAnsi="Times New Roman" w:cs="Times New Roman"/>
                <w:lang w:val="en-US"/>
              </w:rPr>
              <w:t xml:space="preserve">Hindrance in </w:t>
            </w:r>
            <w:r w:rsidRPr="009068BE">
              <w:rPr>
                <w:rFonts w:ascii="Times New Roman" w:hAnsi="Times New Roman" w:cs="Times New Roman"/>
                <w:highlight w:val="yellow"/>
                <w:lang w:val="en-US"/>
              </w:rPr>
              <w:t>separating recyclable</w:t>
            </w:r>
            <w:r w:rsidRPr="005A5CF2">
              <w:rPr>
                <w:rFonts w:ascii="Times New Roman" w:hAnsi="Times New Roman" w:cs="Times New Roman"/>
                <w:lang w:val="en-US"/>
              </w:rPr>
              <w:t xml:space="preserve"> and non-recyclable waste</w:t>
            </w:r>
          </w:p>
        </w:tc>
        <w:tc>
          <w:tcPr>
            <w:tcW w:w="356" w:type="pct"/>
            <w:tcBorders>
              <w:top w:val="single" w:sz="4" w:space="0" w:color="auto"/>
              <w:left w:val="single" w:sz="4" w:space="0" w:color="auto"/>
              <w:bottom w:val="single" w:sz="4" w:space="0" w:color="auto"/>
              <w:right w:val="single" w:sz="4" w:space="0" w:color="auto"/>
            </w:tcBorders>
            <w:hideMark/>
          </w:tcPr>
          <w:p w14:paraId="00B6627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0.118</w:t>
            </w:r>
          </w:p>
        </w:tc>
        <w:tc>
          <w:tcPr>
            <w:tcW w:w="356" w:type="pct"/>
            <w:tcBorders>
              <w:top w:val="single" w:sz="4" w:space="0" w:color="auto"/>
              <w:left w:val="single" w:sz="4" w:space="0" w:color="auto"/>
              <w:bottom w:val="single" w:sz="4" w:space="0" w:color="auto"/>
              <w:right w:val="single" w:sz="4" w:space="0" w:color="auto"/>
            </w:tcBorders>
            <w:hideMark/>
          </w:tcPr>
          <w:p w14:paraId="6FEB67F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0.200</w:t>
            </w:r>
          </w:p>
        </w:tc>
        <w:tc>
          <w:tcPr>
            <w:tcW w:w="406" w:type="pct"/>
            <w:tcBorders>
              <w:top w:val="single" w:sz="4" w:space="0" w:color="auto"/>
              <w:left w:val="single" w:sz="4" w:space="0" w:color="auto"/>
              <w:bottom w:val="single" w:sz="4" w:space="0" w:color="auto"/>
              <w:right w:val="single" w:sz="4" w:space="0" w:color="auto"/>
            </w:tcBorders>
            <w:hideMark/>
          </w:tcPr>
          <w:p w14:paraId="35010DB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0.715</w:t>
            </w:r>
          </w:p>
        </w:tc>
        <w:tc>
          <w:tcPr>
            <w:tcW w:w="356" w:type="pct"/>
            <w:tcBorders>
              <w:top w:val="single" w:sz="4" w:space="0" w:color="auto"/>
              <w:left w:val="single" w:sz="4" w:space="0" w:color="auto"/>
              <w:bottom w:val="single" w:sz="4" w:space="0" w:color="auto"/>
              <w:right w:val="single" w:sz="4" w:space="0" w:color="auto"/>
            </w:tcBorders>
            <w:hideMark/>
          </w:tcPr>
          <w:p w14:paraId="0477B1F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0.739</w:t>
            </w:r>
          </w:p>
        </w:tc>
        <w:tc>
          <w:tcPr>
            <w:tcW w:w="390" w:type="pct"/>
            <w:tcBorders>
              <w:top w:val="single" w:sz="4" w:space="0" w:color="auto"/>
              <w:left w:val="single" w:sz="4" w:space="0" w:color="auto"/>
              <w:bottom w:val="single" w:sz="4" w:space="0" w:color="auto"/>
              <w:right w:val="single" w:sz="4" w:space="0" w:color="auto"/>
            </w:tcBorders>
            <w:hideMark/>
          </w:tcPr>
          <w:p w14:paraId="7EF443E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0.114</w:t>
            </w:r>
          </w:p>
        </w:tc>
        <w:tc>
          <w:tcPr>
            <w:tcW w:w="575" w:type="pct"/>
            <w:tcBorders>
              <w:top w:val="single" w:sz="4" w:space="0" w:color="auto"/>
              <w:left w:val="single" w:sz="4" w:space="0" w:color="auto"/>
              <w:bottom w:val="single" w:sz="4" w:space="0" w:color="auto"/>
              <w:right w:val="single" w:sz="4" w:space="0" w:color="auto"/>
            </w:tcBorders>
            <w:hideMark/>
          </w:tcPr>
          <w:p w14:paraId="7BDEAF1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0.972</w:t>
            </w:r>
          </w:p>
        </w:tc>
        <w:tc>
          <w:tcPr>
            <w:tcW w:w="535" w:type="pct"/>
            <w:tcBorders>
              <w:top w:val="single" w:sz="4" w:space="0" w:color="auto"/>
              <w:left w:val="single" w:sz="4" w:space="0" w:color="auto"/>
              <w:bottom w:val="single" w:sz="4" w:space="0" w:color="auto"/>
              <w:right w:val="single" w:sz="4" w:space="0" w:color="auto"/>
            </w:tcBorders>
            <w:hideMark/>
          </w:tcPr>
          <w:p w14:paraId="28EFF70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0.237</w:t>
            </w:r>
          </w:p>
        </w:tc>
        <w:tc>
          <w:tcPr>
            <w:tcW w:w="503" w:type="pct"/>
            <w:tcBorders>
              <w:top w:val="single" w:sz="4" w:space="0" w:color="auto"/>
              <w:left w:val="single" w:sz="4" w:space="0" w:color="auto"/>
              <w:bottom w:val="single" w:sz="4" w:space="0" w:color="auto"/>
              <w:right w:val="single" w:sz="4" w:space="0" w:color="auto"/>
            </w:tcBorders>
            <w:hideMark/>
          </w:tcPr>
          <w:p w14:paraId="18E469C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0.198</w:t>
            </w:r>
          </w:p>
        </w:tc>
      </w:tr>
      <w:tr w:rsidR="001C75AB" w:rsidRPr="005A5CF2" w14:paraId="596FDB41"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5E83B1F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Primary obstacle to effective waste management</w:t>
            </w:r>
          </w:p>
        </w:tc>
        <w:tc>
          <w:tcPr>
            <w:tcW w:w="356" w:type="pct"/>
            <w:tcBorders>
              <w:top w:val="single" w:sz="4" w:space="0" w:color="auto"/>
              <w:left w:val="single" w:sz="4" w:space="0" w:color="auto"/>
              <w:bottom w:val="single" w:sz="4" w:space="0" w:color="auto"/>
              <w:right w:val="single" w:sz="4" w:space="0" w:color="auto"/>
            </w:tcBorders>
            <w:hideMark/>
          </w:tcPr>
          <w:p w14:paraId="7D4E7C0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0.204</w:t>
            </w:r>
          </w:p>
        </w:tc>
        <w:tc>
          <w:tcPr>
            <w:tcW w:w="356" w:type="pct"/>
            <w:tcBorders>
              <w:top w:val="single" w:sz="4" w:space="0" w:color="auto"/>
              <w:left w:val="single" w:sz="4" w:space="0" w:color="auto"/>
              <w:bottom w:val="single" w:sz="4" w:space="0" w:color="auto"/>
              <w:right w:val="single" w:sz="4" w:space="0" w:color="auto"/>
            </w:tcBorders>
            <w:hideMark/>
          </w:tcPr>
          <w:p w14:paraId="46FA41E9"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0.252</w:t>
            </w:r>
          </w:p>
        </w:tc>
        <w:tc>
          <w:tcPr>
            <w:tcW w:w="406" w:type="pct"/>
            <w:tcBorders>
              <w:top w:val="single" w:sz="4" w:space="0" w:color="auto"/>
              <w:left w:val="single" w:sz="4" w:space="0" w:color="auto"/>
              <w:bottom w:val="single" w:sz="4" w:space="0" w:color="auto"/>
              <w:right w:val="single" w:sz="4" w:space="0" w:color="auto"/>
            </w:tcBorders>
            <w:hideMark/>
          </w:tcPr>
          <w:p w14:paraId="09BF683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356" w:type="pct"/>
            <w:tcBorders>
              <w:top w:val="single" w:sz="4" w:space="0" w:color="auto"/>
              <w:left w:val="single" w:sz="4" w:space="0" w:color="auto"/>
              <w:bottom w:val="single" w:sz="4" w:space="0" w:color="auto"/>
              <w:right w:val="single" w:sz="4" w:space="0" w:color="auto"/>
            </w:tcBorders>
            <w:hideMark/>
          </w:tcPr>
          <w:p w14:paraId="0F0E581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0.033*</w:t>
            </w:r>
          </w:p>
        </w:tc>
        <w:tc>
          <w:tcPr>
            <w:tcW w:w="390" w:type="pct"/>
            <w:tcBorders>
              <w:top w:val="single" w:sz="4" w:space="0" w:color="auto"/>
              <w:left w:val="single" w:sz="4" w:space="0" w:color="auto"/>
              <w:bottom w:val="single" w:sz="4" w:space="0" w:color="auto"/>
              <w:right w:val="single" w:sz="4" w:space="0" w:color="auto"/>
            </w:tcBorders>
            <w:hideMark/>
          </w:tcPr>
          <w:p w14:paraId="3455DD6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0.049*</w:t>
            </w:r>
          </w:p>
        </w:tc>
        <w:tc>
          <w:tcPr>
            <w:tcW w:w="575" w:type="pct"/>
            <w:tcBorders>
              <w:top w:val="single" w:sz="4" w:space="0" w:color="auto"/>
              <w:left w:val="single" w:sz="4" w:space="0" w:color="auto"/>
              <w:bottom w:val="single" w:sz="4" w:space="0" w:color="auto"/>
              <w:right w:val="single" w:sz="4" w:space="0" w:color="auto"/>
            </w:tcBorders>
            <w:hideMark/>
          </w:tcPr>
          <w:p w14:paraId="5D1B354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0.106</w:t>
            </w:r>
          </w:p>
        </w:tc>
        <w:tc>
          <w:tcPr>
            <w:tcW w:w="535" w:type="pct"/>
            <w:tcBorders>
              <w:top w:val="single" w:sz="4" w:space="0" w:color="auto"/>
              <w:left w:val="single" w:sz="4" w:space="0" w:color="auto"/>
              <w:bottom w:val="single" w:sz="4" w:space="0" w:color="auto"/>
              <w:right w:val="single" w:sz="4" w:space="0" w:color="auto"/>
            </w:tcBorders>
            <w:hideMark/>
          </w:tcPr>
          <w:p w14:paraId="77D7802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0.561</w:t>
            </w:r>
          </w:p>
        </w:tc>
        <w:tc>
          <w:tcPr>
            <w:tcW w:w="503" w:type="pct"/>
            <w:tcBorders>
              <w:top w:val="single" w:sz="4" w:space="0" w:color="auto"/>
              <w:left w:val="single" w:sz="4" w:space="0" w:color="auto"/>
              <w:bottom w:val="single" w:sz="4" w:space="0" w:color="auto"/>
              <w:right w:val="single" w:sz="4" w:space="0" w:color="auto"/>
            </w:tcBorders>
            <w:hideMark/>
          </w:tcPr>
          <w:p w14:paraId="215BCA6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0.643</w:t>
            </w:r>
          </w:p>
        </w:tc>
      </w:tr>
      <w:tr w:rsidR="001C75AB" w:rsidRPr="005A5CF2" w14:paraId="197401E1"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333B3BA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Accessibility of waste disposal facility</w:t>
            </w:r>
          </w:p>
        </w:tc>
        <w:tc>
          <w:tcPr>
            <w:tcW w:w="356" w:type="pct"/>
            <w:tcBorders>
              <w:top w:val="single" w:sz="4" w:space="0" w:color="auto"/>
              <w:left w:val="single" w:sz="4" w:space="0" w:color="auto"/>
              <w:bottom w:val="single" w:sz="4" w:space="0" w:color="auto"/>
              <w:right w:val="single" w:sz="4" w:space="0" w:color="auto"/>
            </w:tcBorders>
            <w:hideMark/>
          </w:tcPr>
          <w:p w14:paraId="026C7D3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0.305</w:t>
            </w:r>
          </w:p>
        </w:tc>
        <w:tc>
          <w:tcPr>
            <w:tcW w:w="356" w:type="pct"/>
            <w:tcBorders>
              <w:top w:val="single" w:sz="4" w:space="0" w:color="auto"/>
              <w:left w:val="single" w:sz="4" w:space="0" w:color="auto"/>
              <w:bottom w:val="single" w:sz="4" w:space="0" w:color="auto"/>
              <w:right w:val="single" w:sz="4" w:space="0" w:color="auto"/>
            </w:tcBorders>
            <w:hideMark/>
          </w:tcPr>
          <w:p w14:paraId="170C710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406" w:type="pct"/>
            <w:tcBorders>
              <w:top w:val="single" w:sz="4" w:space="0" w:color="auto"/>
              <w:left w:val="single" w:sz="4" w:space="0" w:color="auto"/>
              <w:bottom w:val="single" w:sz="4" w:space="0" w:color="auto"/>
              <w:right w:val="single" w:sz="4" w:space="0" w:color="auto"/>
            </w:tcBorders>
            <w:hideMark/>
          </w:tcPr>
          <w:p w14:paraId="53584540"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0.643</w:t>
            </w:r>
          </w:p>
        </w:tc>
        <w:tc>
          <w:tcPr>
            <w:tcW w:w="356" w:type="pct"/>
            <w:tcBorders>
              <w:top w:val="single" w:sz="4" w:space="0" w:color="auto"/>
              <w:left w:val="single" w:sz="4" w:space="0" w:color="auto"/>
              <w:bottom w:val="single" w:sz="4" w:space="0" w:color="auto"/>
              <w:right w:val="single" w:sz="4" w:space="0" w:color="auto"/>
            </w:tcBorders>
            <w:hideMark/>
          </w:tcPr>
          <w:p w14:paraId="7C658BD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0.598</w:t>
            </w:r>
          </w:p>
        </w:tc>
        <w:tc>
          <w:tcPr>
            <w:tcW w:w="390" w:type="pct"/>
            <w:tcBorders>
              <w:top w:val="single" w:sz="4" w:space="0" w:color="auto"/>
              <w:left w:val="single" w:sz="4" w:space="0" w:color="auto"/>
              <w:bottom w:val="single" w:sz="4" w:space="0" w:color="auto"/>
              <w:right w:val="single" w:sz="4" w:space="0" w:color="auto"/>
            </w:tcBorders>
            <w:hideMark/>
          </w:tcPr>
          <w:p w14:paraId="5EB22D3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0.186</w:t>
            </w:r>
          </w:p>
        </w:tc>
        <w:tc>
          <w:tcPr>
            <w:tcW w:w="575" w:type="pct"/>
            <w:tcBorders>
              <w:top w:val="single" w:sz="4" w:space="0" w:color="auto"/>
              <w:left w:val="single" w:sz="4" w:space="0" w:color="auto"/>
              <w:bottom w:val="single" w:sz="4" w:space="0" w:color="auto"/>
              <w:right w:val="single" w:sz="4" w:space="0" w:color="auto"/>
            </w:tcBorders>
            <w:hideMark/>
          </w:tcPr>
          <w:p w14:paraId="747D71B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0.265</w:t>
            </w:r>
          </w:p>
        </w:tc>
        <w:tc>
          <w:tcPr>
            <w:tcW w:w="535" w:type="pct"/>
            <w:tcBorders>
              <w:top w:val="single" w:sz="4" w:space="0" w:color="auto"/>
              <w:left w:val="single" w:sz="4" w:space="0" w:color="auto"/>
              <w:bottom w:val="single" w:sz="4" w:space="0" w:color="auto"/>
              <w:right w:val="single" w:sz="4" w:space="0" w:color="auto"/>
            </w:tcBorders>
            <w:hideMark/>
          </w:tcPr>
          <w:p w14:paraId="0B80786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0.286</w:t>
            </w:r>
          </w:p>
        </w:tc>
        <w:tc>
          <w:tcPr>
            <w:tcW w:w="503" w:type="pct"/>
            <w:tcBorders>
              <w:top w:val="single" w:sz="4" w:space="0" w:color="auto"/>
              <w:left w:val="single" w:sz="4" w:space="0" w:color="auto"/>
              <w:bottom w:val="single" w:sz="4" w:space="0" w:color="auto"/>
              <w:right w:val="single" w:sz="4" w:space="0" w:color="auto"/>
            </w:tcBorders>
            <w:hideMark/>
          </w:tcPr>
          <w:p w14:paraId="5A98229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0.604</w:t>
            </w:r>
          </w:p>
        </w:tc>
      </w:tr>
      <w:tr w:rsidR="001C75AB" w:rsidRPr="005A5CF2" w14:paraId="1DAD248D"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1278D45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Difficulty in composting in urban apartments</w:t>
            </w:r>
          </w:p>
        </w:tc>
        <w:tc>
          <w:tcPr>
            <w:tcW w:w="356" w:type="pct"/>
            <w:tcBorders>
              <w:top w:val="single" w:sz="4" w:space="0" w:color="auto"/>
              <w:left w:val="single" w:sz="4" w:space="0" w:color="auto"/>
              <w:bottom w:val="single" w:sz="4" w:space="0" w:color="auto"/>
              <w:right w:val="single" w:sz="4" w:space="0" w:color="auto"/>
            </w:tcBorders>
            <w:hideMark/>
          </w:tcPr>
          <w:p w14:paraId="407762B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0.599</w:t>
            </w:r>
          </w:p>
        </w:tc>
        <w:tc>
          <w:tcPr>
            <w:tcW w:w="356" w:type="pct"/>
            <w:tcBorders>
              <w:top w:val="single" w:sz="4" w:space="0" w:color="auto"/>
              <w:left w:val="single" w:sz="4" w:space="0" w:color="auto"/>
              <w:bottom w:val="single" w:sz="4" w:space="0" w:color="auto"/>
              <w:right w:val="single" w:sz="4" w:space="0" w:color="auto"/>
            </w:tcBorders>
            <w:hideMark/>
          </w:tcPr>
          <w:p w14:paraId="3F125D5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0.538</w:t>
            </w:r>
          </w:p>
        </w:tc>
        <w:tc>
          <w:tcPr>
            <w:tcW w:w="406" w:type="pct"/>
            <w:tcBorders>
              <w:top w:val="single" w:sz="4" w:space="0" w:color="auto"/>
              <w:left w:val="single" w:sz="4" w:space="0" w:color="auto"/>
              <w:bottom w:val="single" w:sz="4" w:space="0" w:color="auto"/>
              <w:right w:val="single" w:sz="4" w:space="0" w:color="auto"/>
            </w:tcBorders>
            <w:hideMark/>
          </w:tcPr>
          <w:p w14:paraId="3E93DD8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0.451</w:t>
            </w:r>
          </w:p>
        </w:tc>
        <w:tc>
          <w:tcPr>
            <w:tcW w:w="356" w:type="pct"/>
            <w:tcBorders>
              <w:top w:val="single" w:sz="4" w:space="0" w:color="auto"/>
              <w:left w:val="single" w:sz="4" w:space="0" w:color="auto"/>
              <w:bottom w:val="single" w:sz="4" w:space="0" w:color="auto"/>
              <w:right w:val="single" w:sz="4" w:space="0" w:color="auto"/>
            </w:tcBorders>
            <w:hideMark/>
          </w:tcPr>
          <w:p w14:paraId="49A62E6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0.717</w:t>
            </w:r>
          </w:p>
        </w:tc>
        <w:tc>
          <w:tcPr>
            <w:tcW w:w="390" w:type="pct"/>
            <w:tcBorders>
              <w:top w:val="single" w:sz="4" w:space="0" w:color="auto"/>
              <w:left w:val="single" w:sz="4" w:space="0" w:color="auto"/>
              <w:bottom w:val="single" w:sz="4" w:space="0" w:color="auto"/>
              <w:right w:val="single" w:sz="4" w:space="0" w:color="auto"/>
            </w:tcBorders>
            <w:hideMark/>
          </w:tcPr>
          <w:p w14:paraId="074E0AC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0.968</w:t>
            </w:r>
          </w:p>
        </w:tc>
        <w:tc>
          <w:tcPr>
            <w:tcW w:w="575" w:type="pct"/>
            <w:tcBorders>
              <w:top w:val="single" w:sz="4" w:space="0" w:color="auto"/>
              <w:left w:val="single" w:sz="4" w:space="0" w:color="auto"/>
              <w:bottom w:val="single" w:sz="4" w:space="0" w:color="auto"/>
              <w:right w:val="single" w:sz="4" w:space="0" w:color="auto"/>
            </w:tcBorders>
            <w:hideMark/>
          </w:tcPr>
          <w:p w14:paraId="57FFDEA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0.807</w:t>
            </w:r>
          </w:p>
        </w:tc>
        <w:tc>
          <w:tcPr>
            <w:tcW w:w="535" w:type="pct"/>
            <w:tcBorders>
              <w:top w:val="single" w:sz="4" w:space="0" w:color="auto"/>
              <w:left w:val="single" w:sz="4" w:space="0" w:color="auto"/>
              <w:bottom w:val="single" w:sz="4" w:space="0" w:color="auto"/>
              <w:right w:val="single" w:sz="4" w:space="0" w:color="auto"/>
            </w:tcBorders>
            <w:hideMark/>
          </w:tcPr>
          <w:p w14:paraId="0E0D007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0.639</w:t>
            </w:r>
          </w:p>
        </w:tc>
        <w:tc>
          <w:tcPr>
            <w:tcW w:w="503" w:type="pct"/>
            <w:tcBorders>
              <w:top w:val="single" w:sz="4" w:space="0" w:color="auto"/>
              <w:left w:val="single" w:sz="4" w:space="0" w:color="auto"/>
              <w:bottom w:val="single" w:sz="4" w:space="0" w:color="auto"/>
              <w:right w:val="single" w:sz="4" w:space="0" w:color="auto"/>
            </w:tcBorders>
            <w:hideMark/>
          </w:tcPr>
          <w:p w14:paraId="23D7824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0.680</w:t>
            </w:r>
          </w:p>
        </w:tc>
      </w:tr>
    </w:tbl>
    <w:p w14:paraId="6F74F2F9" w14:textId="029681CE" w:rsidR="00F44454" w:rsidRPr="00B30B43" w:rsidRDefault="00F44454" w:rsidP="00F44454">
      <w:pPr>
        <w:jc w:val="both"/>
        <w:rPr>
          <w:rFonts w:ascii="Times New Roman" w:hAnsi="Times New Roman" w:cs="Times New Roman"/>
          <w:lang w:val="en-US"/>
        </w:rPr>
        <w:sectPr w:rsidR="00F44454" w:rsidRPr="00B30B43" w:rsidSect="00F44454">
          <w:pgSz w:w="16838" w:h="11906" w:orient="landscape"/>
          <w:pgMar w:top="1440" w:right="1440" w:bottom="1440" w:left="1440" w:header="708" w:footer="708" w:gutter="0"/>
          <w:cols w:space="708"/>
          <w:docGrid w:linePitch="360"/>
        </w:sectPr>
      </w:pPr>
      <w:r w:rsidRPr="00B30B43">
        <w:rPr>
          <w:rFonts w:ascii="Times New Roman" w:hAnsi="Times New Roman" w:cs="Times New Roman"/>
          <w:lang w:val="en-US"/>
        </w:rPr>
        <w:t>*</w:t>
      </w:r>
      <w:r w:rsidR="000B7F94">
        <w:rPr>
          <w:rFonts w:ascii="Times New Roman" w:hAnsi="Times New Roman" w:cs="Times New Roman"/>
          <w:lang w:val="en-US"/>
        </w:rPr>
        <w:t>C</w:t>
      </w:r>
      <w:r w:rsidRPr="00B30B43">
        <w:rPr>
          <w:rFonts w:ascii="Times New Roman" w:hAnsi="Times New Roman" w:cs="Times New Roman"/>
          <w:lang w:val="en-US"/>
        </w:rPr>
        <w:t xml:space="preserve">orrelation is significant </w:t>
      </w:r>
    </w:p>
    <w:p w14:paraId="32026A05" w14:textId="77B6895E" w:rsidR="004F5B62" w:rsidRPr="00B30B43" w:rsidRDefault="00745F75" w:rsidP="004F5B62">
      <w:pPr>
        <w:jc w:val="both"/>
        <w:rPr>
          <w:rFonts w:ascii="Times New Roman" w:hAnsi="Times New Roman" w:cs="Times New Roman"/>
        </w:rPr>
      </w:pPr>
      <w:r w:rsidRPr="000E7478">
        <w:rPr>
          <w:rFonts w:ascii="Times New Roman" w:hAnsi="Times New Roman" w:cs="Times New Roman"/>
          <w:lang w:val="en-US"/>
        </w:rPr>
        <w:lastRenderedPageBreak/>
        <w:t>Table</w:t>
      </w:r>
      <w:r>
        <w:rPr>
          <w:rFonts w:ascii="Times New Roman" w:hAnsi="Times New Roman" w:cs="Times New Roman"/>
          <w:lang w:val="en-US"/>
        </w:rPr>
        <w:t xml:space="preserve"> 10 provides specific information about</w:t>
      </w:r>
      <w:r w:rsidRPr="00B30B43">
        <w:rPr>
          <w:rFonts w:ascii="Times New Roman" w:hAnsi="Times New Roman" w:cs="Times New Roman"/>
          <w:b/>
          <w:bCs/>
          <w:lang w:val="en-US"/>
        </w:rPr>
        <w:t xml:space="preserve"> </w:t>
      </w:r>
      <w:r>
        <w:rPr>
          <w:rFonts w:ascii="Times New Roman" w:hAnsi="Times New Roman" w:cs="Times New Roman"/>
        </w:rPr>
        <w:t>t</w:t>
      </w:r>
      <w:r w:rsidR="002E0598" w:rsidRPr="00B30B43">
        <w:rPr>
          <w:rFonts w:ascii="Times New Roman" w:hAnsi="Times New Roman" w:cs="Times New Roman"/>
        </w:rPr>
        <w:t>he association between various barriers to effective waste disposal</w:t>
      </w:r>
      <w:r w:rsidR="00E952BF">
        <w:rPr>
          <w:rFonts w:ascii="Times New Roman" w:hAnsi="Times New Roman" w:cs="Times New Roman"/>
        </w:rPr>
        <w:t>.</w:t>
      </w:r>
      <w:r w:rsidR="002E0598" w:rsidRPr="00B30B43">
        <w:rPr>
          <w:rFonts w:ascii="Times New Roman" w:hAnsi="Times New Roman" w:cs="Times New Roman"/>
        </w:rPr>
        <w:t xml:space="preserve"> </w:t>
      </w:r>
      <w:r w:rsidR="00E952BF" w:rsidRPr="009068BE">
        <w:rPr>
          <w:rFonts w:ascii="Times New Roman" w:hAnsi="Times New Roman" w:cs="Times New Roman"/>
          <w:highlight w:val="yellow"/>
        </w:rPr>
        <w:t xml:space="preserve">The </w:t>
      </w:r>
      <w:r w:rsidR="002E0598" w:rsidRPr="009068BE">
        <w:rPr>
          <w:rFonts w:ascii="Times New Roman" w:hAnsi="Times New Roman" w:cs="Times New Roman"/>
          <w:highlight w:val="yellow"/>
        </w:rPr>
        <w:t xml:space="preserve">demographic variables </w:t>
      </w:r>
      <w:r w:rsidR="00DA43BB" w:rsidRPr="009068BE">
        <w:rPr>
          <w:rFonts w:ascii="Times New Roman" w:hAnsi="Times New Roman" w:cs="Times New Roman"/>
          <w:highlight w:val="yellow"/>
        </w:rPr>
        <w:t xml:space="preserve">were </w:t>
      </w:r>
      <w:r w:rsidR="002E0598" w:rsidRPr="009068BE">
        <w:rPr>
          <w:rFonts w:ascii="Times New Roman" w:hAnsi="Times New Roman" w:cs="Times New Roman"/>
          <w:highlight w:val="yellow"/>
        </w:rPr>
        <w:t>examined</w:t>
      </w:r>
      <w:r w:rsidR="002E0598" w:rsidRPr="00B30B43">
        <w:rPr>
          <w:rFonts w:ascii="Times New Roman" w:hAnsi="Times New Roman" w:cs="Times New Roman"/>
        </w:rPr>
        <w:t xml:space="preserve"> using the Chi-square (χ²) test. The results indicated that family size had a significant association with residents' hesitation to participate in community-led initiatives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0.031</w:t>
      </w:r>
      <w:r w:rsidR="00D76D93" w:rsidRPr="00B30B43">
        <w:rPr>
          <w:rFonts w:ascii="Times New Roman" w:hAnsi="Times New Roman" w:cs="Times New Roman"/>
          <w:lang w:val="en-US"/>
        </w:rPr>
        <w:t>*</w:t>
      </w:r>
      <w:r w:rsidR="002E0598" w:rsidRPr="00B30B43">
        <w:rPr>
          <w:rFonts w:ascii="Times New Roman" w:hAnsi="Times New Roman" w:cs="Times New Roman"/>
        </w:rPr>
        <w:t>), suggesting that larger families may be more hesitant. Similarly, gender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0.033</w:t>
      </w:r>
      <w:r w:rsidR="00D76D93" w:rsidRPr="00B30B43">
        <w:rPr>
          <w:rFonts w:ascii="Times New Roman" w:hAnsi="Times New Roman" w:cs="Times New Roman"/>
          <w:lang w:val="en-US"/>
        </w:rPr>
        <w:t>*</w:t>
      </w:r>
      <w:r w:rsidR="002E0598" w:rsidRPr="00B30B43">
        <w:rPr>
          <w:rFonts w:ascii="Times New Roman" w:hAnsi="Times New Roman" w:cs="Times New Roman"/>
        </w:rPr>
        <w:t>) and family size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0.038</w:t>
      </w:r>
      <w:r w:rsidR="00D76D93" w:rsidRPr="00B30B43">
        <w:rPr>
          <w:rFonts w:ascii="Times New Roman" w:hAnsi="Times New Roman" w:cs="Times New Roman"/>
          <w:lang w:val="en-US"/>
        </w:rPr>
        <w:t>*</w:t>
      </w:r>
      <w:r w:rsidR="002E0598" w:rsidRPr="00B30B43">
        <w:rPr>
          <w:rFonts w:ascii="Times New Roman" w:hAnsi="Times New Roman" w:cs="Times New Roman"/>
        </w:rPr>
        <w:t>) were significantly associated with the perception that economic factors discourage participation in community activities, highlighting possible gender and household size-based differences. Furthermore, family type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0.033</w:t>
      </w:r>
      <w:r w:rsidR="00D76D93" w:rsidRPr="00B30B43">
        <w:rPr>
          <w:rFonts w:ascii="Times New Roman" w:hAnsi="Times New Roman" w:cs="Times New Roman"/>
          <w:lang w:val="en-US"/>
        </w:rPr>
        <w:t>*</w:t>
      </w:r>
      <w:r w:rsidR="002E0598" w:rsidRPr="00B30B43">
        <w:rPr>
          <w:rFonts w:ascii="Times New Roman" w:hAnsi="Times New Roman" w:cs="Times New Roman"/>
        </w:rPr>
        <w:t>) and family size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0.049</w:t>
      </w:r>
      <w:r w:rsidR="00D76D93" w:rsidRPr="00B30B43">
        <w:rPr>
          <w:rFonts w:ascii="Times New Roman" w:hAnsi="Times New Roman" w:cs="Times New Roman"/>
          <w:lang w:val="en-US"/>
        </w:rPr>
        <w:t>*</w:t>
      </w:r>
      <w:r w:rsidR="002E0598" w:rsidRPr="00B30B43">
        <w:rPr>
          <w:rFonts w:ascii="Times New Roman" w:hAnsi="Times New Roman" w:cs="Times New Roman"/>
        </w:rPr>
        <w:t>) were significantly related to identifying the primary obstacle to effective waste management. No other significant associations were found between barriers and variables like age, marital status, education, income, or occupation.</w:t>
      </w:r>
    </w:p>
    <w:p w14:paraId="5FED5F16"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Discussion</w:t>
      </w:r>
    </w:p>
    <w:p w14:paraId="03063F0B" w14:textId="77777777" w:rsidR="00DF77AB" w:rsidRPr="00DF77AB" w:rsidRDefault="00DF77AB" w:rsidP="00DF77AB">
      <w:pPr>
        <w:jc w:val="both"/>
        <w:rPr>
          <w:rFonts w:ascii="Times New Roman" w:hAnsi="Times New Roman" w:cs="Times New Roman"/>
        </w:rPr>
      </w:pPr>
      <w:r w:rsidRPr="00DF77AB">
        <w:rPr>
          <w:rFonts w:ascii="Times New Roman" w:hAnsi="Times New Roman" w:cs="Times New Roman"/>
        </w:rPr>
        <w:t>The study revealed multiple barriers—personal, social, physical, economic, technical, and environmental—that hinder effective waste disposal among community residents, sanitation workers, and supervisors. Hazardous waste was reported as the most difficult to manage by 52% of respondents, followed by electronic waste (38%) and bulky items (10%). A significant 70% admitted they were sometimes unable to dispose of waste properly, while 24% often faced such difficulties. Key reasons included time constraints (62%), lack of awareness (20%), and personal reluctance (18%). Socially, 52% pointed to a lack of social responsibility and 48% to resident apathy. While 64% occasionally observed community spirit, only 20% always noticed it, and 16% never did.</w:t>
      </w:r>
    </w:p>
    <w:p w14:paraId="21AD3C2D" w14:textId="6E7E61F7" w:rsidR="00DF77AB" w:rsidRPr="00DF77AB" w:rsidRDefault="00DF77AB" w:rsidP="00DF77AB">
      <w:pPr>
        <w:jc w:val="both"/>
        <w:rPr>
          <w:rFonts w:ascii="Times New Roman" w:hAnsi="Times New Roman" w:cs="Times New Roman"/>
        </w:rPr>
      </w:pPr>
      <w:r w:rsidRPr="00DF77AB">
        <w:rPr>
          <w:rFonts w:ascii="Times New Roman" w:hAnsi="Times New Roman" w:cs="Times New Roman"/>
        </w:rPr>
        <w:t>Physical barriers</w:t>
      </w:r>
      <w:r w:rsidR="00BB67BC">
        <w:rPr>
          <w:rFonts w:ascii="Times New Roman" w:hAnsi="Times New Roman" w:cs="Times New Roman"/>
        </w:rPr>
        <w:t>,</w:t>
      </w:r>
      <w:r w:rsidRPr="00DF77AB">
        <w:rPr>
          <w:rFonts w:ascii="Times New Roman" w:hAnsi="Times New Roman" w:cs="Times New Roman"/>
        </w:rPr>
        <w:t xml:space="preserve"> such as partial road access for garbage vehicles</w:t>
      </w:r>
      <w:r w:rsidR="00BB67BC">
        <w:rPr>
          <w:rFonts w:ascii="Times New Roman" w:hAnsi="Times New Roman" w:cs="Times New Roman"/>
        </w:rPr>
        <w:t>,</w:t>
      </w:r>
      <w:r w:rsidRPr="00DF77AB">
        <w:rPr>
          <w:rFonts w:ascii="Times New Roman" w:hAnsi="Times New Roman" w:cs="Times New Roman"/>
        </w:rPr>
        <w:t xml:space="preserve"> were reported by 58% of respondents. Composting was restricted due to </w:t>
      </w:r>
      <w:r w:rsidR="00F00F09">
        <w:rPr>
          <w:rFonts w:ascii="Times New Roman" w:hAnsi="Times New Roman" w:cs="Times New Roman"/>
        </w:rPr>
        <w:t xml:space="preserve">a </w:t>
      </w:r>
      <w:r w:rsidRPr="00DF77AB">
        <w:rPr>
          <w:rFonts w:ascii="Times New Roman" w:hAnsi="Times New Roman" w:cs="Times New Roman"/>
        </w:rPr>
        <w:t xml:space="preserve">lack of outdoor space (56%), insufficient awareness programs (30%), and limited organic waste (14%). Distrust in community leadership was high (62%), and 38% were unaware of community waste management benefits. On the </w:t>
      </w:r>
      <w:r w:rsidRPr="009068BE">
        <w:rPr>
          <w:rFonts w:ascii="Times New Roman" w:hAnsi="Times New Roman" w:cs="Times New Roman"/>
          <w:highlight w:val="yellow"/>
        </w:rPr>
        <w:t xml:space="preserve">economic front, 46% cited time constraints for not recycling, while 22% lacked knowledge, 20% </w:t>
      </w:r>
      <w:r w:rsidR="00A15586">
        <w:rPr>
          <w:rFonts w:ascii="Times New Roman" w:hAnsi="Times New Roman" w:cs="Times New Roman"/>
          <w:highlight w:val="yellow"/>
        </w:rPr>
        <w:t>noted</w:t>
      </w:r>
      <w:r w:rsidR="00AD3B72">
        <w:rPr>
          <w:rFonts w:ascii="Times New Roman" w:hAnsi="Times New Roman" w:cs="Times New Roman"/>
          <w:highlight w:val="yellow"/>
        </w:rPr>
        <w:t xml:space="preserve"> </w:t>
      </w:r>
      <w:r w:rsidR="009C59CD" w:rsidRPr="009068BE">
        <w:rPr>
          <w:rFonts w:ascii="Times New Roman" w:hAnsi="Times New Roman" w:cs="Times New Roman"/>
          <w:highlight w:val="yellow"/>
        </w:rPr>
        <w:t xml:space="preserve">the absence of </w:t>
      </w:r>
      <w:r w:rsidRPr="009068BE">
        <w:rPr>
          <w:rFonts w:ascii="Times New Roman" w:hAnsi="Times New Roman" w:cs="Times New Roman"/>
          <w:highlight w:val="yellow"/>
        </w:rPr>
        <w:t>government campaigns, and 12% faced cost barriers—though all respondents found current services affordable. Reuse practices included poly bags (42%), old</w:t>
      </w:r>
      <w:r w:rsidRPr="00DF77AB">
        <w:rPr>
          <w:rFonts w:ascii="Times New Roman" w:hAnsi="Times New Roman" w:cs="Times New Roman"/>
        </w:rPr>
        <w:t xml:space="preserve"> clothes (26%), scrap (18%), and e-waste (14%).</w:t>
      </w:r>
    </w:p>
    <w:p w14:paraId="6AD7B5B9" w14:textId="0B3CA27E" w:rsidR="00DF77AB" w:rsidRPr="00B30B43" w:rsidRDefault="00DF77AB" w:rsidP="003B4B5F">
      <w:pPr>
        <w:jc w:val="both"/>
        <w:rPr>
          <w:rFonts w:ascii="Times New Roman" w:hAnsi="Times New Roman" w:cs="Times New Roman"/>
        </w:rPr>
      </w:pPr>
      <w:r w:rsidRPr="00DF77AB">
        <w:rPr>
          <w:rFonts w:ascii="Times New Roman" w:hAnsi="Times New Roman" w:cs="Times New Roman"/>
        </w:rPr>
        <w:t xml:space="preserve">Sweepers (n=17) and supervisors (n=8) faced occupational and health challenges. Among sweepers, 52.9% </w:t>
      </w:r>
      <w:r w:rsidRPr="009068BE">
        <w:rPr>
          <w:rFonts w:ascii="Times New Roman" w:hAnsi="Times New Roman" w:cs="Times New Roman"/>
          <w:highlight w:val="yellow"/>
        </w:rPr>
        <w:t xml:space="preserve">reported </w:t>
      </w:r>
      <w:r w:rsidR="00F00F09" w:rsidRPr="009068BE">
        <w:rPr>
          <w:rFonts w:ascii="Times New Roman" w:hAnsi="Times New Roman" w:cs="Times New Roman"/>
          <w:highlight w:val="yellow"/>
        </w:rPr>
        <w:t xml:space="preserve">a </w:t>
      </w:r>
      <w:r w:rsidRPr="009068BE">
        <w:rPr>
          <w:rFonts w:ascii="Times New Roman" w:hAnsi="Times New Roman" w:cs="Times New Roman"/>
          <w:highlight w:val="yellow"/>
        </w:rPr>
        <w:t>lack of employment</w:t>
      </w:r>
      <w:r w:rsidRPr="00DF77AB">
        <w:rPr>
          <w:rFonts w:ascii="Times New Roman" w:hAnsi="Times New Roman" w:cs="Times New Roman"/>
        </w:rPr>
        <w:t xml:space="preserve"> opportunities, 29.4% experienced social stigma, and 17.6% lacked education. For supervisors, 75% reported stigma and 25% lack of employment. Physical issues like inaccessible roads were reported by 70.6% of sweepers and 62.5% of supervisors. Respiratory problems affected 70.6% of sweepers and 62.5% of supervisors; musculoskeletal issues affected 23.5%. Media exposure significantly influenced awareness—TV exposure was linked to perceptions of economic constraints (p = 0.018*), and print media to community engagement hesitance (p = 0.032*). Demographic factors like family size (p = 0.031*), gender (p = 0.033*), and family type (p = 0.033*) were also significantly associated with barrier perception and participation levels.</w:t>
      </w:r>
    </w:p>
    <w:p w14:paraId="77F13408"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Conclusion</w:t>
      </w:r>
    </w:p>
    <w:p w14:paraId="7223472B" w14:textId="72AF6A15" w:rsidR="003B4B5F" w:rsidRPr="00B30B43" w:rsidRDefault="003B4B5F" w:rsidP="003B4B5F">
      <w:pPr>
        <w:jc w:val="both"/>
        <w:rPr>
          <w:rFonts w:ascii="Times New Roman" w:hAnsi="Times New Roman" w:cs="Times New Roman"/>
        </w:rPr>
      </w:pPr>
      <w:r w:rsidRPr="00B30B43">
        <w:rPr>
          <w:rFonts w:ascii="Times New Roman" w:hAnsi="Times New Roman" w:cs="Times New Roman"/>
        </w:rPr>
        <w:lastRenderedPageBreak/>
        <w:t xml:space="preserve">This study underscores the complex interplay of </w:t>
      </w:r>
      <w:r w:rsidR="006B47A3" w:rsidRPr="00B30B43">
        <w:rPr>
          <w:rFonts w:ascii="Times New Roman" w:hAnsi="Times New Roman" w:cs="Times New Roman"/>
        </w:rPr>
        <w:t xml:space="preserve">personal, social, physical, economic, technical, and environmental factors </w:t>
      </w:r>
      <w:r w:rsidRPr="00B30B43">
        <w:rPr>
          <w:rFonts w:ascii="Times New Roman" w:hAnsi="Times New Roman" w:cs="Times New Roman"/>
        </w:rPr>
        <w:t>that hinder effective waste disposal in urban settings. While affordability of services is not a widespread issue, major barriers include time constraints, lack of awareness, social indifference, infrastructural inadequacies, and occupational challenges faced by sanitation workers.</w:t>
      </w:r>
      <w:r w:rsidR="006B47A3" w:rsidRPr="00B30B43">
        <w:rPr>
          <w:rFonts w:ascii="Times New Roman" w:hAnsi="Times New Roman" w:cs="Times New Roman"/>
        </w:rPr>
        <w:t xml:space="preserve"> </w:t>
      </w:r>
      <w:r w:rsidRPr="00B30B43">
        <w:rPr>
          <w:rFonts w:ascii="Times New Roman" w:hAnsi="Times New Roman" w:cs="Times New Roman"/>
        </w:rPr>
        <w:t xml:space="preserve">The statistically significant associations between media exposure and awareness, and between family structure and participation attitudes, suggest that tailored interventions </w:t>
      </w:r>
      <w:r w:rsidRPr="009068BE">
        <w:rPr>
          <w:rFonts w:ascii="Times New Roman" w:hAnsi="Times New Roman" w:cs="Times New Roman"/>
          <w:highlight w:val="yellow"/>
        </w:rPr>
        <w:t xml:space="preserve">can have </w:t>
      </w:r>
      <w:r w:rsidR="00F00F09" w:rsidRPr="009068BE">
        <w:rPr>
          <w:rFonts w:ascii="Times New Roman" w:hAnsi="Times New Roman" w:cs="Times New Roman"/>
          <w:highlight w:val="yellow"/>
        </w:rPr>
        <w:t xml:space="preserve">a </w:t>
      </w:r>
      <w:r w:rsidRPr="009068BE">
        <w:rPr>
          <w:rFonts w:ascii="Times New Roman" w:hAnsi="Times New Roman" w:cs="Times New Roman"/>
          <w:highlight w:val="yellow"/>
        </w:rPr>
        <w:t>meaningful</w:t>
      </w:r>
      <w:r w:rsidRPr="00B30B43">
        <w:rPr>
          <w:rFonts w:ascii="Times New Roman" w:hAnsi="Times New Roman" w:cs="Times New Roman"/>
        </w:rPr>
        <w:t xml:space="preserve"> impact</w:t>
      </w:r>
      <w:r w:rsidR="00DE50B4">
        <w:rPr>
          <w:rFonts w:ascii="Times New Roman" w:hAnsi="Times New Roman" w:cs="Times New Roman"/>
        </w:rPr>
        <w:t xml:space="preserve"> in </w:t>
      </w:r>
      <w:r w:rsidR="00DE50B4" w:rsidRPr="00DE50B4">
        <w:rPr>
          <w:rFonts w:ascii="Times New Roman" w:hAnsi="Times New Roman" w:cs="Times New Roman"/>
          <w:highlight w:val="yellow"/>
        </w:rPr>
        <w:t>waste management practices</w:t>
      </w:r>
      <w:r w:rsidRPr="00B30B43">
        <w:rPr>
          <w:rFonts w:ascii="Times New Roman" w:hAnsi="Times New Roman" w:cs="Times New Roman"/>
        </w:rPr>
        <w:t>. Enhancing public awareness through mass media, promoting community responsibility, improving infrastructure, and dignifying sanitation work through policy and education are essential for sustainable waste management.</w:t>
      </w:r>
      <w:r w:rsidR="006B47A3" w:rsidRPr="00B30B43">
        <w:rPr>
          <w:rFonts w:ascii="Times New Roman" w:hAnsi="Times New Roman" w:cs="Times New Roman"/>
        </w:rPr>
        <w:t xml:space="preserve"> </w:t>
      </w:r>
      <w:r w:rsidRPr="00B30B43">
        <w:rPr>
          <w:rFonts w:ascii="Times New Roman" w:hAnsi="Times New Roman" w:cs="Times New Roman"/>
        </w:rPr>
        <w:t>A multi-level approach involving residents, community leaders, and government bodies is crucial. Only through integrated efforts</w:t>
      </w:r>
      <w:r w:rsidR="004C2352">
        <w:rPr>
          <w:rFonts w:ascii="Times New Roman" w:hAnsi="Times New Roman" w:cs="Times New Roman"/>
        </w:rPr>
        <w:t>,</w:t>
      </w:r>
      <w:r w:rsidRPr="00B30B43">
        <w:rPr>
          <w:rFonts w:ascii="Times New Roman" w:hAnsi="Times New Roman" w:cs="Times New Roman"/>
        </w:rPr>
        <w:t xml:space="preserve"> we</w:t>
      </w:r>
      <w:r w:rsidR="004C2352">
        <w:rPr>
          <w:rFonts w:ascii="Times New Roman" w:hAnsi="Times New Roman" w:cs="Times New Roman"/>
        </w:rPr>
        <w:t xml:space="preserve"> can</w:t>
      </w:r>
      <w:r w:rsidRPr="00B30B43">
        <w:rPr>
          <w:rFonts w:ascii="Times New Roman" w:hAnsi="Times New Roman" w:cs="Times New Roman"/>
        </w:rPr>
        <w:t xml:space="preserve"> address the root causes of ineffective waste disposal and foster a cleaner, healthier urban environment.</w:t>
      </w:r>
    </w:p>
    <w:p w14:paraId="11117023"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Recommendations</w:t>
      </w:r>
    </w:p>
    <w:p w14:paraId="6507B226" w14:textId="77777777" w:rsidR="003B4B5F" w:rsidRPr="006432CC" w:rsidRDefault="003B4B5F" w:rsidP="003B4B5F">
      <w:pPr>
        <w:jc w:val="both"/>
        <w:rPr>
          <w:rFonts w:ascii="Times New Roman" w:hAnsi="Times New Roman" w:cs="Times New Roman"/>
        </w:rPr>
      </w:pPr>
      <w:r w:rsidRPr="00B30B43">
        <w:rPr>
          <w:rFonts w:ascii="Times New Roman" w:hAnsi="Times New Roman" w:cs="Times New Roman"/>
        </w:rPr>
        <w:t xml:space="preserve">Based on the findings of the study, the following recommendations are proposed to address the multiple barriers to </w:t>
      </w:r>
      <w:r w:rsidRPr="006432CC">
        <w:rPr>
          <w:rFonts w:ascii="Times New Roman" w:hAnsi="Times New Roman" w:cs="Times New Roman"/>
        </w:rPr>
        <w:t>effective waste disposal:</w:t>
      </w:r>
    </w:p>
    <w:p w14:paraId="734A47EC" w14:textId="21E90B7C" w:rsidR="003B4B5F" w:rsidRPr="006432CC" w:rsidRDefault="003B4B5F" w:rsidP="007F1552">
      <w:pPr>
        <w:pStyle w:val="ListParagraph"/>
        <w:numPr>
          <w:ilvl w:val="0"/>
          <w:numId w:val="18"/>
        </w:numPr>
        <w:jc w:val="both"/>
        <w:rPr>
          <w:rFonts w:ascii="Times New Roman" w:hAnsi="Times New Roman" w:cs="Times New Roman"/>
        </w:rPr>
      </w:pPr>
      <w:r w:rsidRPr="006432CC">
        <w:rPr>
          <w:rFonts w:ascii="Times New Roman" w:hAnsi="Times New Roman" w:cs="Times New Roman"/>
        </w:rPr>
        <w:t>Increase Public Awareness and Education</w:t>
      </w:r>
    </w:p>
    <w:p w14:paraId="4879975F" w14:textId="23F7DAB2" w:rsidR="003B4B5F" w:rsidRPr="006432CC" w:rsidRDefault="003B4B5F" w:rsidP="007F1552">
      <w:pPr>
        <w:pStyle w:val="ListParagraph"/>
        <w:numPr>
          <w:ilvl w:val="0"/>
          <w:numId w:val="18"/>
        </w:numPr>
        <w:jc w:val="both"/>
        <w:rPr>
          <w:rFonts w:ascii="Times New Roman" w:hAnsi="Times New Roman" w:cs="Times New Roman"/>
        </w:rPr>
      </w:pPr>
      <w:r w:rsidRPr="006432CC">
        <w:rPr>
          <w:rFonts w:ascii="Times New Roman" w:hAnsi="Times New Roman" w:cs="Times New Roman"/>
        </w:rPr>
        <w:t>Strengthen Community Participation</w:t>
      </w:r>
    </w:p>
    <w:p w14:paraId="6A4FCEC8" w14:textId="41D8D175" w:rsidR="003B4B5F" w:rsidRPr="006432CC" w:rsidRDefault="003B4B5F" w:rsidP="007F1552">
      <w:pPr>
        <w:pStyle w:val="ListParagraph"/>
        <w:numPr>
          <w:ilvl w:val="0"/>
          <w:numId w:val="18"/>
        </w:numPr>
        <w:jc w:val="both"/>
        <w:rPr>
          <w:rFonts w:ascii="Times New Roman" w:hAnsi="Times New Roman" w:cs="Times New Roman"/>
        </w:rPr>
      </w:pPr>
      <w:r w:rsidRPr="006432CC">
        <w:rPr>
          <w:rFonts w:ascii="Times New Roman" w:hAnsi="Times New Roman" w:cs="Times New Roman"/>
        </w:rPr>
        <w:t>Improve Infrastructure and Accessibility</w:t>
      </w:r>
    </w:p>
    <w:p w14:paraId="10CE7AE8" w14:textId="4D03DA8D" w:rsidR="003B4B5F" w:rsidRPr="006432CC" w:rsidRDefault="003B4B5F" w:rsidP="007F1552">
      <w:pPr>
        <w:pStyle w:val="ListParagraph"/>
        <w:numPr>
          <w:ilvl w:val="0"/>
          <w:numId w:val="18"/>
        </w:numPr>
        <w:jc w:val="both"/>
        <w:rPr>
          <w:rFonts w:ascii="Times New Roman" w:hAnsi="Times New Roman" w:cs="Times New Roman"/>
        </w:rPr>
      </w:pPr>
      <w:r w:rsidRPr="006432CC">
        <w:rPr>
          <w:rFonts w:ascii="Times New Roman" w:hAnsi="Times New Roman" w:cs="Times New Roman"/>
        </w:rPr>
        <w:t xml:space="preserve">Support </w:t>
      </w:r>
      <w:r w:rsidR="007A5600" w:rsidRPr="006432CC">
        <w:rPr>
          <w:rFonts w:ascii="Times New Roman" w:hAnsi="Times New Roman" w:cs="Times New Roman"/>
        </w:rPr>
        <w:t>Sweepers</w:t>
      </w:r>
      <w:r w:rsidRPr="006432CC">
        <w:rPr>
          <w:rFonts w:ascii="Times New Roman" w:hAnsi="Times New Roman" w:cs="Times New Roman"/>
        </w:rPr>
        <w:t xml:space="preserve"> and Sanitation Workers</w:t>
      </w:r>
    </w:p>
    <w:p w14:paraId="5DB0EEB5" w14:textId="77777777" w:rsidR="000D19E2" w:rsidRDefault="000D19E2" w:rsidP="0036640D">
      <w:pPr>
        <w:pStyle w:val="ListParagraph"/>
        <w:ind w:left="1800"/>
      </w:pPr>
    </w:p>
    <w:p w14:paraId="2BE64D5F" w14:textId="77777777" w:rsidR="000D19E2" w:rsidRDefault="000D19E2" w:rsidP="0036640D">
      <w:pPr>
        <w:pStyle w:val="ListParagraph"/>
        <w:ind w:left="1800"/>
      </w:pPr>
    </w:p>
    <w:p w14:paraId="0E16650E" w14:textId="67C28146" w:rsidR="000D19E2" w:rsidRPr="000D19E2" w:rsidRDefault="000D19E2" w:rsidP="0036640D">
      <w:pPr>
        <w:pStyle w:val="ListParagraph"/>
        <w:ind w:left="1800"/>
        <w:rPr>
          <w:highlight w:val="yellow"/>
        </w:rPr>
      </w:pPr>
      <w:r w:rsidRPr="000D19E2">
        <w:rPr>
          <w:highlight w:val="yellow"/>
        </w:rPr>
        <w:t>Disclaimer (Artificial intelligence)</w:t>
      </w:r>
    </w:p>
    <w:p w14:paraId="0C2F8F06" w14:textId="77777777" w:rsidR="000D19E2" w:rsidRPr="000D19E2" w:rsidRDefault="000D19E2" w:rsidP="0036640D">
      <w:pPr>
        <w:pStyle w:val="ListParagraph"/>
        <w:ind w:left="1800"/>
        <w:rPr>
          <w:highlight w:val="yellow"/>
        </w:rPr>
      </w:pPr>
      <w:r w:rsidRPr="000D19E2">
        <w:rPr>
          <w:highlight w:val="yellow"/>
        </w:rPr>
        <w:t xml:space="preserve">Option 1: </w:t>
      </w:r>
    </w:p>
    <w:p w14:paraId="178E90DB" w14:textId="77777777" w:rsidR="000D19E2" w:rsidRPr="000D19E2" w:rsidRDefault="000D19E2" w:rsidP="0036640D">
      <w:pPr>
        <w:pStyle w:val="ListParagraph"/>
        <w:ind w:left="1800"/>
        <w:rPr>
          <w:highlight w:val="yellow"/>
        </w:rPr>
      </w:pPr>
      <w:r w:rsidRPr="000D19E2">
        <w:rPr>
          <w:highlight w:val="yellow"/>
        </w:rPr>
        <w:t xml:space="preserve">Author(s) hereby declare that NO generative AI technologies such as Large Language Models (ChatGPT, COPILOT, etc.) and text-to-image generators have been used during the writing or editing of this manuscript. </w:t>
      </w:r>
    </w:p>
    <w:p w14:paraId="5357D376" w14:textId="77777777" w:rsidR="000D19E2" w:rsidRPr="000D19E2" w:rsidRDefault="000D19E2" w:rsidP="0036640D">
      <w:pPr>
        <w:pStyle w:val="ListParagraph"/>
        <w:ind w:left="1800"/>
        <w:rPr>
          <w:highlight w:val="yellow"/>
        </w:rPr>
      </w:pPr>
      <w:r w:rsidRPr="000D19E2">
        <w:rPr>
          <w:highlight w:val="yellow"/>
        </w:rPr>
        <w:t xml:space="preserve">Option 2: </w:t>
      </w:r>
    </w:p>
    <w:p w14:paraId="6B582EA8" w14:textId="77777777" w:rsidR="000D19E2" w:rsidRPr="000D19E2" w:rsidRDefault="000D19E2" w:rsidP="0036640D">
      <w:pPr>
        <w:pStyle w:val="ListParagraph"/>
        <w:ind w:left="1800"/>
        <w:rPr>
          <w:highlight w:val="yellow"/>
        </w:rPr>
      </w:pPr>
      <w:r w:rsidRPr="000D19E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2C63D" w14:textId="77777777" w:rsidR="000D19E2" w:rsidRPr="000D19E2" w:rsidRDefault="000D19E2" w:rsidP="0036640D">
      <w:pPr>
        <w:pStyle w:val="ListParagraph"/>
        <w:ind w:left="1800"/>
        <w:rPr>
          <w:highlight w:val="yellow"/>
        </w:rPr>
      </w:pPr>
      <w:r w:rsidRPr="000D19E2">
        <w:rPr>
          <w:highlight w:val="yellow"/>
        </w:rPr>
        <w:t>Details of the AI usage are given below:</w:t>
      </w:r>
    </w:p>
    <w:p w14:paraId="527BD884" w14:textId="77777777" w:rsidR="000D19E2" w:rsidRPr="000D19E2" w:rsidRDefault="000D19E2" w:rsidP="0036640D">
      <w:pPr>
        <w:pStyle w:val="ListParagraph"/>
        <w:ind w:left="1800"/>
        <w:rPr>
          <w:highlight w:val="yellow"/>
        </w:rPr>
      </w:pPr>
      <w:r w:rsidRPr="000D19E2">
        <w:rPr>
          <w:highlight w:val="yellow"/>
        </w:rPr>
        <w:t>1.</w:t>
      </w:r>
    </w:p>
    <w:p w14:paraId="742E2F4B" w14:textId="77777777" w:rsidR="000D19E2" w:rsidRPr="000D19E2" w:rsidRDefault="000D19E2" w:rsidP="0036640D">
      <w:pPr>
        <w:pStyle w:val="ListParagraph"/>
        <w:ind w:left="1800"/>
        <w:rPr>
          <w:highlight w:val="yellow"/>
        </w:rPr>
      </w:pPr>
      <w:r w:rsidRPr="000D19E2">
        <w:rPr>
          <w:highlight w:val="yellow"/>
        </w:rPr>
        <w:t>2.</w:t>
      </w:r>
    </w:p>
    <w:p w14:paraId="2AD94D4E" w14:textId="77777777" w:rsidR="000D19E2" w:rsidRDefault="000D19E2" w:rsidP="0036640D">
      <w:pPr>
        <w:pStyle w:val="ListParagraph"/>
        <w:ind w:left="1800"/>
        <w:rPr>
          <w:highlight w:val="yellow"/>
        </w:rPr>
      </w:pPr>
      <w:r w:rsidRPr="000D19E2">
        <w:rPr>
          <w:highlight w:val="yellow"/>
        </w:rPr>
        <w:t>3.</w:t>
      </w:r>
    </w:p>
    <w:p w14:paraId="7A27AED1" w14:textId="77777777" w:rsidR="0036640D" w:rsidRPr="0036640D" w:rsidRDefault="0036640D" w:rsidP="0036640D">
      <w:pPr>
        <w:rPr>
          <w:highlight w:val="yellow"/>
        </w:rPr>
      </w:pPr>
    </w:p>
    <w:p w14:paraId="4399EAC6" w14:textId="77777777" w:rsidR="00B30B43" w:rsidRPr="00B30B43" w:rsidRDefault="00B30B43" w:rsidP="00B30B43">
      <w:pPr>
        <w:jc w:val="both"/>
        <w:rPr>
          <w:rFonts w:ascii="Times New Roman" w:hAnsi="Times New Roman" w:cs="Times New Roman"/>
          <w:b/>
          <w:bCs/>
        </w:rPr>
      </w:pPr>
      <w:r w:rsidRPr="00B30B43">
        <w:rPr>
          <w:rFonts w:ascii="Times New Roman" w:hAnsi="Times New Roman" w:cs="Times New Roman"/>
          <w:b/>
          <w:bCs/>
        </w:rPr>
        <w:t>References</w:t>
      </w:r>
    </w:p>
    <w:p w14:paraId="63A03163" w14:textId="18DD27B1"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lastRenderedPageBreak/>
        <w:t>Annual Report 2020-21, Ministry of Environment, Forest &amp; Climate Change</w:t>
      </w:r>
      <w:r w:rsidR="00F00F09">
        <w:rPr>
          <w:rFonts w:ascii="Times New Roman" w:hAnsi="Times New Roman" w:cs="Times New Roman"/>
        </w:rPr>
        <w:t>,</w:t>
      </w:r>
      <w:r w:rsidRPr="00B30B43">
        <w:rPr>
          <w:rFonts w:ascii="Times New Roman" w:hAnsi="Times New Roman" w:cs="Times New Roman"/>
        </w:rPr>
        <w:t xml:space="preserve"> Government of India, New Delhi (2020). </w:t>
      </w:r>
      <w:hyperlink r:id="rId10" w:history="1">
        <w:r w:rsidRPr="00B30B43">
          <w:rPr>
            <w:rStyle w:val="Hyperlink"/>
            <w:rFonts w:ascii="Times New Roman" w:hAnsi="Times New Roman" w:cs="Times New Roman"/>
          </w:rPr>
          <w:t>https://moef.gov.in/uploads/2017/06/Environment-AR-English-2020-21.pdf</w:t>
        </w:r>
      </w:hyperlink>
    </w:p>
    <w:p w14:paraId="13938E0A" w14:textId="0181297C" w:rsidR="000B7F94" w:rsidRPr="00B30B43" w:rsidRDefault="000B7F94" w:rsidP="00B30B43">
      <w:pPr>
        <w:pStyle w:val="ListParagraph"/>
        <w:numPr>
          <w:ilvl w:val="0"/>
          <w:numId w:val="17"/>
        </w:numPr>
        <w:jc w:val="both"/>
        <w:rPr>
          <w:rFonts w:ascii="Times New Roman" w:hAnsi="Times New Roman" w:cs="Times New Roman"/>
          <w:lang w:val="en-US"/>
        </w:rPr>
      </w:pPr>
      <w:r w:rsidRPr="00B30B43">
        <w:rPr>
          <w:rFonts w:ascii="Times New Roman" w:hAnsi="Times New Roman" w:cs="Times New Roman"/>
          <w:lang w:val="en-US"/>
        </w:rPr>
        <w:t xml:space="preserve">Anonymous (2023). Government of India, Ministry of Environment, Forest and Climate Change. Retrieved on </w:t>
      </w:r>
      <w:r w:rsidR="00F00F09">
        <w:rPr>
          <w:rFonts w:ascii="Times New Roman" w:hAnsi="Times New Roman" w:cs="Times New Roman"/>
          <w:lang w:val="en-US"/>
        </w:rPr>
        <w:t>July</w:t>
      </w:r>
      <w:r w:rsidRPr="00B30B43">
        <w:rPr>
          <w:rFonts w:ascii="Times New Roman" w:hAnsi="Times New Roman" w:cs="Times New Roman"/>
          <w:lang w:val="en-US"/>
        </w:rPr>
        <w:t xml:space="preserve">, 2025 from </w:t>
      </w:r>
      <w:hyperlink r:id="rId11" w:history="1">
        <w:r w:rsidRPr="00B30B43">
          <w:rPr>
            <w:rStyle w:val="Hyperlink"/>
            <w:rFonts w:ascii="Times New Roman" w:hAnsi="Times New Roman" w:cs="Times New Roman"/>
            <w:lang w:val="en-US"/>
          </w:rPr>
          <w:t>https://moefcc-gcp.in</w:t>
        </w:r>
      </w:hyperlink>
    </w:p>
    <w:p w14:paraId="1EBCDEC4"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Choi, E., Shrestha, N., &amp; Bhandari, T. R. (2022). Open waste burning contrary to other air pollution-related perceptions and practices in Pokhara, Nepal. </w:t>
      </w:r>
      <w:r w:rsidRPr="00B30B43">
        <w:rPr>
          <w:rFonts w:ascii="Times New Roman" w:hAnsi="Times New Roman" w:cs="Times New Roman"/>
          <w:i/>
          <w:iCs/>
        </w:rPr>
        <w:t>Archives of environmental &amp; occupational health</w:t>
      </w:r>
      <w:r w:rsidRPr="00B30B43">
        <w:rPr>
          <w:rFonts w:ascii="Times New Roman" w:hAnsi="Times New Roman" w:cs="Times New Roman"/>
        </w:rPr>
        <w:t>, </w:t>
      </w:r>
      <w:r w:rsidRPr="00B30B43">
        <w:rPr>
          <w:rFonts w:ascii="Times New Roman" w:hAnsi="Times New Roman" w:cs="Times New Roman"/>
          <w:i/>
          <w:iCs/>
        </w:rPr>
        <w:t>77</w:t>
      </w:r>
      <w:r w:rsidRPr="00B30B43">
        <w:rPr>
          <w:rFonts w:ascii="Times New Roman" w:hAnsi="Times New Roman" w:cs="Times New Roman"/>
        </w:rPr>
        <w:t xml:space="preserve">(9), 721–733. </w:t>
      </w:r>
      <w:hyperlink r:id="rId12" w:history="1">
        <w:r w:rsidRPr="00B30B43">
          <w:rPr>
            <w:rStyle w:val="Hyperlink"/>
            <w:rFonts w:ascii="Times New Roman" w:hAnsi="Times New Roman" w:cs="Times New Roman"/>
          </w:rPr>
          <w:t>https://doi.org/10.1080/19338244.2021.2004985</w:t>
        </w:r>
      </w:hyperlink>
    </w:p>
    <w:p w14:paraId="4EBAC378"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Gautam, A., Malla, D., Khatiwada, A., Kafley, G., Shah, S. K., &amp; Kafle, S. (2024). Effects of open dumping site on surrounding air, soil, and water: a case study of Biratnagar metropolitan city. </w:t>
      </w:r>
      <w:proofErr w:type="spellStart"/>
      <w:r w:rsidRPr="00B30B43">
        <w:rPr>
          <w:rFonts w:ascii="Times New Roman" w:hAnsi="Times New Roman" w:cs="Times New Roman"/>
          <w:i/>
          <w:iCs/>
        </w:rPr>
        <w:t>Bibechana</w:t>
      </w:r>
      <w:proofErr w:type="spellEnd"/>
      <w:r w:rsidRPr="00B30B43">
        <w:rPr>
          <w:rFonts w:ascii="Times New Roman" w:hAnsi="Times New Roman" w:cs="Times New Roman"/>
        </w:rPr>
        <w:t>, </w:t>
      </w:r>
      <w:r w:rsidRPr="00B30B43">
        <w:rPr>
          <w:rFonts w:ascii="Times New Roman" w:hAnsi="Times New Roman" w:cs="Times New Roman"/>
          <w:i/>
          <w:iCs/>
        </w:rPr>
        <w:t>21</w:t>
      </w:r>
      <w:r w:rsidRPr="00B30B43">
        <w:rPr>
          <w:rFonts w:ascii="Times New Roman" w:hAnsi="Times New Roman" w:cs="Times New Roman"/>
        </w:rPr>
        <w:t>(2), 171–179. </w:t>
      </w:r>
      <w:hyperlink r:id="rId13" w:history="1">
        <w:r w:rsidRPr="00B30B43">
          <w:rPr>
            <w:rStyle w:val="Hyperlink"/>
            <w:rFonts w:ascii="Times New Roman" w:hAnsi="Times New Roman" w:cs="Times New Roman"/>
          </w:rPr>
          <w:t>https://doi.org/10.3126/bibechana.v21i3.60796</w:t>
        </w:r>
      </w:hyperlink>
    </w:p>
    <w:p w14:paraId="7A71E445" w14:textId="77777777" w:rsidR="000B7F94" w:rsidRPr="00B30B43" w:rsidRDefault="000B7F94" w:rsidP="00B30B43">
      <w:pPr>
        <w:pStyle w:val="ListParagraph"/>
        <w:numPr>
          <w:ilvl w:val="0"/>
          <w:numId w:val="17"/>
        </w:numPr>
        <w:jc w:val="both"/>
        <w:rPr>
          <w:rFonts w:ascii="Times New Roman" w:hAnsi="Times New Roman" w:cs="Times New Roman"/>
        </w:rPr>
      </w:pPr>
      <w:r w:rsidRPr="000D19E2">
        <w:rPr>
          <w:rFonts w:ascii="Times New Roman" w:hAnsi="Times New Roman" w:cs="Times New Roman"/>
          <w:lang w:val="nl-BE"/>
        </w:rPr>
        <w:t xml:space="preserve">Hamdan, A., Panda, S., Jain, M. S., Raj, V., &amp; Mathew, S. (2025). </w:t>
      </w:r>
      <w:r w:rsidRPr="00B30B43">
        <w:rPr>
          <w:rFonts w:ascii="Times New Roman" w:hAnsi="Times New Roman" w:cs="Times New Roman"/>
        </w:rPr>
        <w:t>Assessing Municipal solid Waste in Indian Smart Cities: A Path towards Waste-to-Energy. </w:t>
      </w:r>
      <w:proofErr w:type="spellStart"/>
      <w:r w:rsidRPr="00B30B43">
        <w:rPr>
          <w:rFonts w:ascii="Times New Roman" w:hAnsi="Times New Roman" w:cs="Times New Roman"/>
          <w:i/>
          <w:iCs/>
        </w:rPr>
        <w:t>Heliyon</w:t>
      </w:r>
      <w:proofErr w:type="spellEnd"/>
      <w:r w:rsidRPr="00B30B43">
        <w:rPr>
          <w:rFonts w:ascii="Times New Roman" w:hAnsi="Times New Roman" w:cs="Times New Roman"/>
        </w:rPr>
        <w:t>, e42770. </w:t>
      </w:r>
      <w:hyperlink r:id="rId14" w:history="1">
        <w:r w:rsidRPr="00B30B43">
          <w:rPr>
            <w:rStyle w:val="Hyperlink"/>
            <w:rFonts w:ascii="Times New Roman" w:hAnsi="Times New Roman" w:cs="Times New Roman"/>
          </w:rPr>
          <w:t>https://doi.org/10.1016/j.heliyon.2025.e42770</w:t>
        </w:r>
      </w:hyperlink>
    </w:p>
    <w:p w14:paraId="7E4F1BC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Lohani, A., Bista, B., Mahato, A. B., Khanal, A. J., Dulal, B., </w:t>
      </w:r>
      <w:proofErr w:type="spellStart"/>
      <w:r w:rsidRPr="00B30B43">
        <w:rPr>
          <w:rFonts w:ascii="Times New Roman" w:hAnsi="Times New Roman" w:cs="Times New Roman"/>
        </w:rPr>
        <w:t>Tripathee</w:t>
      </w:r>
      <w:proofErr w:type="spellEnd"/>
      <w:r w:rsidRPr="00B30B43">
        <w:rPr>
          <w:rFonts w:ascii="Times New Roman" w:hAnsi="Times New Roman" w:cs="Times New Roman"/>
        </w:rPr>
        <w:t>, B. R., Karki, K., Gurung, S. B., Kafle, S., &amp; Karki, B. K. (2025). Seasonal variation in solid waste composition and characteristics in a newly formed Semi-Urban municipality of Nepal. </w:t>
      </w:r>
      <w:r w:rsidRPr="00B30B43">
        <w:rPr>
          <w:rFonts w:ascii="Times New Roman" w:hAnsi="Times New Roman" w:cs="Times New Roman"/>
          <w:i/>
          <w:iCs/>
        </w:rPr>
        <w:t>Cleaner Waste Systems</w:t>
      </w:r>
      <w:r w:rsidRPr="00B30B43">
        <w:rPr>
          <w:rFonts w:ascii="Times New Roman" w:hAnsi="Times New Roman" w:cs="Times New Roman"/>
        </w:rPr>
        <w:t>, 100228. </w:t>
      </w:r>
      <w:hyperlink r:id="rId15" w:history="1">
        <w:r w:rsidRPr="00B30B43">
          <w:rPr>
            <w:rStyle w:val="Hyperlink"/>
            <w:rFonts w:ascii="Times New Roman" w:hAnsi="Times New Roman" w:cs="Times New Roman"/>
          </w:rPr>
          <w:t>https://doi.org/10.1016/j.clwas.2025.100228</w:t>
        </w:r>
      </w:hyperlink>
    </w:p>
    <w:p w14:paraId="3BE8C282"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Malav, L. C., Yadav, K. K., Gupta, N., Kumar, S., Sharma, G. K., Krishnan, S., </w:t>
      </w:r>
      <w:proofErr w:type="spellStart"/>
      <w:r w:rsidRPr="00B30B43">
        <w:rPr>
          <w:rFonts w:ascii="Times New Roman" w:hAnsi="Times New Roman" w:cs="Times New Roman"/>
        </w:rPr>
        <w:t>Rezania</w:t>
      </w:r>
      <w:proofErr w:type="spellEnd"/>
      <w:r w:rsidRPr="00B30B43">
        <w:rPr>
          <w:rFonts w:ascii="Times New Roman" w:hAnsi="Times New Roman" w:cs="Times New Roman"/>
        </w:rPr>
        <w:t xml:space="preserve">, S., </w:t>
      </w:r>
      <w:proofErr w:type="spellStart"/>
      <w:r w:rsidRPr="00B30B43">
        <w:rPr>
          <w:rFonts w:ascii="Times New Roman" w:hAnsi="Times New Roman" w:cs="Times New Roman"/>
        </w:rPr>
        <w:t>Kamyab</w:t>
      </w:r>
      <w:proofErr w:type="spellEnd"/>
      <w:r w:rsidRPr="00B30B43">
        <w:rPr>
          <w:rFonts w:ascii="Times New Roman" w:hAnsi="Times New Roman" w:cs="Times New Roman"/>
        </w:rPr>
        <w:t>, H., Pham, Q. B., Yadav, S., Bhattacharyya, S., Yadav, V. K., &amp; Bach, Q. (2020). A review on municipal solid waste as a renewable source for waste-to-energy project in India: Current practices, challenges, and future opportunities. </w:t>
      </w:r>
      <w:r w:rsidRPr="00B30B43">
        <w:rPr>
          <w:rFonts w:ascii="Times New Roman" w:hAnsi="Times New Roman" w:cs="Times New Roman"/>
          <w:i/>
          <w:iCs/>
        </w:rPr>
        <w:t>Journal of Cleaner Production</w:t>
      </w:r>
      <w:r w:rsidRPr="00B30B43">
        <w:rPr>
          <w:rFonts w:ascii="Times New Roman" w:hAnsi="Times New Roman" w:cs="Times New Roman"/>
        </w:rPr>
        <w:t>, </w:t>
      </w:r>
      <w:r w:rsidRPr="00B30B43">
        <w:rPr>
          <w:rFonts w:ascii="Times New Roman" w:hAnsi="Times New Roman" w:cs="Times New Roman"/>
          <w:i/>
          <w:iCs/>
        </w:rPr>
        <w:t>277</w:t>
      </w:r>
      <w:r w:rsidRPr="00B30B43">
        <w:rPr>
          <w:rFonts w:ascii="Times New Roman" w:hAnsi="Times New Roman" w:cs="Times New Roman"/>
        </w:rPr>
        <w:t>, 123227. </w:t>
      </w:r>
      <w:hyperlink r:id="rId16" w:history="1">
        <w:r w:rsidRPr="00B30B43">
          <w:rPr>
            <w:rStyle w:val="Hyperlink"/>
            <w:rFonts w:ascii="Times New Roman" w:hAnsi="Times New Roman" w:cs="Times New Roman"/>
          </w:rPr>
          <w:t>https://doi.org/10.1016/j.jclepro.2020.123227</w:t>
        </w:r>
      </w:hyperlink>
    </w:p>
    <w:p w14:paraId="6B7AD7C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Marshall, R. E., &amp; </w:t>
      </w:r>
      <w:proofErr w:type="spellStart"/>
      <w:r w:rsidRPr="00B30B43">
        <w:rPr>
          <w:rFonts w:ascii="Times New Roman" w:hAnsi="Times New Roman" w:cs="Times New Roman"/>
        </w:rPr>
        <w:t>Farahbakhsh</w:t>
      </w:r>
      <w:proofErr w:type="spellEnd"/>
      <w:r w:rsidRPr="00B30B43">
        <w:rPr>
          <w:rFonts w:ascii="Times New Roman" w:hAnsi="Times New Roman" w:cs="Times New Roman"/>
        </w:rPr>
        <w:t xml:space="preserve">, K. (2013). Systems approaches to integrated solid waste management in developing countries. Waste Management, 33(4), 988–1003. </w:t>
      </w:r>
      <w:hyperlink r:id="rId17" w:history="1">
        <w:r w:rsidRPr="00B30B43">
          <w:rPr>
            <w:rStyle w:val="Hyperlink"/>
            <w:rFonts w:ascii="Times New Roman" w:hAnsi="Times New Roman" w:cs="Times New Roman"/>
          </w:rPr>
          <w:t>https://doi.org/10.1016/j.wasman.2012.12.023</w:t>
        </w:r>
      </w:hyperlink>
    </w:p>
    <w:p w14:paraId="62B401D8" w14:textId="3A80437E" w:rsidR="000B7F94" w:rsidRPr="00B30B43" w:rsidRDefault="000B7F94" w:rsidP="00B30B43">
      <w:pPr>
        <w:pStyle w:val="ListParagraph"/>
        <w:numPr>
          <w:ilvl w:val="0"/>
          <w:numId w:val="17"/>
        </w:numPr>
        <w:jc w:val="both"/>
        <w:rPr>
          <w:rFonts w:ascii="Times New Roman" w:hAnsi="Times New Roman" w:cs="Times New Roman"/>
          <w:lang w:val="en-US"/>
        </w:rPr>
      </w:pPr>
      <w:r w:rsidRPr="00B30B43">
        <w:rPr>
          <w:rFonts w:ascii="Times New Roman" w:hAnsi="Times New Roman" w:cs="Times New Roman"/>
          <w:lang w:val="en-US"/>
        </w:rPr>
        <w:t xml:space="preserve">Ministry of Housing and Urban Affairs. (2021). Swachh Bharat Mission Urban 2.0: Operational Guidelines (2021–2026). Government of India. Retrieved on </w:t>
      </w:r>
      <w:r w:rsidR="00F00F09">
        <w:rPr>
          <w:rFonts w:ascii="Times New Roman" w:hAnsi="Times New Roman" w:cs="Times New Roman"/>
          <w:lang w:val="en-US"/>
        </w:rPr>
        <w:t>June</w:t>
      </w:r>
      <w:r w:rsidRPr="00B30B43">
        <w:rPr>
          <w:rFonts w:ascii="Times New Roman" w:hAnsi="Times New Roman" w:cs="Times New Roman"/>
          <w:lang w:val="en-US"/>
        </w:rPr>
        <w:t xml:space="preserve"> 2025 from </w:t>
      </w:r>
      <w:hyperlink r:id="rId18" w:history="1">
        <w:r w:rsidRPr="00B30B43">
          <w:rPr>
            <w:rStyle w:val="Hyperlink"/>
            <w:rFonts w:ascii="Times New Roman" w:hAnsi="Times New Roman" w:cs="Times New Roman"/>
            <w:lang w:val="en-US"/>
          </w:rPr>
          <w:t>https://sbmurban.org/</w:t>
        </w:r>
      </w:hyperlink>
      <w:r w:rsidRPr="00B30B43">
        <w:rPr>
          <w:rFonts w:ascii="Times New Roman" w:hAnsi="Times New Roman" w:cs="Times New Roman"/>
          <w:lang w:val="en-US"/>
        </w:rPr>
        <w:t xml:space="preserve"> </w:t>
      </w:r>
    </w:p>
    <w:p w14:paraId="2EB7A9B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Mondal, S., &amp; Mandal, B. (2023). Assessment of urban solid waste management in a Class II Indian city using geospatial and statistical approaches: A case study of </w:t>
      </w:r>
      <w:proofErr w:type="spellStart"/>
      <w:r w:rsidRPr="00B30B43">
        <w:rPr>
          <w:rFonts w:ascii="Times New Roman" w:hAnsi="Times New Roman" w:cs="Times New Roman"/>
        </w:rPr>
        <w:t>Rampurhat</w:t>
      </w:r>
      <w:proofErr w:type="spellEnd"/>
      <w:r w:rsidRPr="00B30B43">
        <w:rPr>
          <w:rFonts w:ascii="Times New Roman" w:hAnsi="Times New Roman" w:cs="Times New Roman"/>
        </w:rPr>
        <w:t xml:space="preserve"> municipality. </w:t>
      </w:r>
      <w:r w:rsidRPr="00B30B43">
        <w:rPr>
          <w:rFonts w:ascii="Times New Roman" w:hAnsi="Times New Roman" w:cs="Times New Roman"/>
          <w:i/>
          <w:iCs/>
        </w:rPr>
        <w:t>Waste Management Bulletin</w:t>
      </w:r>
      <w:r w:rsidRPr="00B30B43">
        <w:rPr>
          <w:rFonts w:ascii="Times New Roman" w:hAnsi="Times New Roman" w:cs="Times New Roman"/>
        </w:rPr>
        <w:t>, </w:t>
      </w:r>
      <w:r w:rsidRPr="00B30B43">
        <w:rPr>
          <w:rFonts w:ascii="Times New Roman" w:hAnsi="Times New Roman" w:cs="Times New Roman"/>
          <w:i/>
          <w:iCs/>
        </w:rPr>
        <w:t>1</w:t>
      </w:r>
      <w:r w:rsidRPr="00B30B43">
        <w:rPr>
          <w:rFonts w:ascii="Times New Roman" w:hAnsi="Times New Roman" w:cs="Times New Roman"/>
        </w:rPr>
        <w:t>(4), 74–92. </w:t>
      </w:r>
      <w:hyperlink r:id="rId19" w:history="1">
        <w:r w:rsidRPr="00B30B43">
          <w:rPr>
            <w:rStyle w:val="Hyperlink"/>
            <w:rFonts w:ascii="Times New Roman" w:hAnsi="Times New Roman" w:cs="Times New Roman"/>
          </w:rPr>
          <w:t>https://doi.org/10.1016/j.wmb.2023.09.003</w:t>
        </w:r>
      </w:hyperlink>
    </w:p>
    <w:p w14:paraId="56F5A63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Ramachandra, T., Bharath, H., Kulkarni, G., &amp; Han, S. S. (2017). Municipal solid waste: Generation, composition and GHG emissions in Bangalore, India. </w:t>
      </w:r>
      <w:r w:rsidRPr="00B30B43">
        <w:rPr>
          <w:rFonts w:ascii="Times New Roman" w:hAnsi="Times New Roman" w:cs="Times New Roman"/>
          <w:i/>
          <w:iCs/>
        </w:rPr>
        <w:t>Renewable and Sustainable Energy Reviews</w:t>
      </w:r>
      <w:r w:rsidRPr="00B30B43">
        <w:rPr>
          <w:rFonts w:ascii="Times New Roman" w:hAnsi="Times New Roman" w:cs="Times New Roman"/>
        </w:rPr>
        <w:t>, </w:t>
      </w:r>
      <w:r w:rsidRPr="00B30B43">
        <w:rPr>
          <w:rFonts w:ascii="Times New Roman" w:hAnsi="Times New Roman" w:cs="Times New Roman"/>
          <w:i/>
          <w:iCs/>
        </w:rPr>
        <w:t>82</w:t>
      </w:r>
      <w:r w:rsidRPr="00B30B43">
        <w:rPr>
          <w:rFonts w:ascii="Times New Roman" w:hAnsi="Times New Roman" w:cs="Times New Roman"/>
        </w:rPr>
        <w:t>, 1122–1136. </w:t>
      </w:r>
      <w:hyperlink r:id="rId20" w:history="1">
        <w:r w:rsidRPr="00B30B43">
          <w:rPr>
            <w:rStyle w:val="Hyperlink"/>
            <w:rFonts w:ascii="Times New Roman" w:hAnsi="Times New Roman" w:cs="Times New Roman"/>
          </w:rPr>
          <w:t>https://doi.org/10.1016/j.rser.2017.09.085</w:t>
        </w:r>
      </w:hyperlink>
    </w:p>
    <w:p w14:paraId="28F59D2A"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Sesay, R. E. V., &amp; Fang, P. (2025). Circular Economy in Municipal Solid Waste Management: Innovations and Challenges for Urban Sustainability. </w:t>
      </w:r>
      <w:r w:rsidRPr="00B30B43">
        <w:rPr>
          <w:rFonts w:ascii="Times New Roman" w:hAnsi="Times New Roman" w:cs="Times New Roman"/>
          <w:i/>
          <w:iCs/>
        </w:rPr>
        <w:t>Journal of Environmental Protection</w:t>
      </w:r>
      <w:r w:rsidRPr="00B30B43">
        <w:rPr>
          <w:rFonts w:ascii="Times New Roman" w:hAnsi="Times New Roman" w:cs="Times New Roman"/>
        </w:rPr>
        <w:t>, </w:t>
      </w:r>
      <w:r w:rsidRPr="00B30B43">
        <w:rPr>
          <w:rFonts w:ascii="Times New Roman" w:hAnsi="Times New Roman" w:cs="Times New Roman"/>
          <w:i/>
          <w:iCs/>
        </w:rPr>
        <w:t>16</w:t>
      </w:r>
      <w:r w:rsidRPr="00B30B43">
        <w:rPr>
          <w:rFonts w:ascii="Times New Roman" w:hAnsi="Times New Roman" w:cs="Times New Roman"/>
        </w:rPr>
        <w:t>(02), 35–65. </w:t>
      </w:r>
      <w:hyperlink r:id="rId21" w:history="1">
        <w:r w:rsidRPr="00B30B43">
          <w:rPr>
            <w:rStyle w:val="Hyperlink"/>
            <w:rFonts w:ascii="Times New Roman" w:hAnsi="Times New Roman" w:cs="Times New Roman"/>
          </w:rPr>
          <w:t>https://doi.org/10.4236/jep.2025.162003</w:t>
        </w:r>
      </w:hyperlink>
    </w:p>
    <w:p w14:paraId="719B154B"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lastRenderedPageBreak/>
        <w:t xml:space="preserve">WHO, 2019. Solid Waste Management in Emergencies. World Health Organization (WHO). </w:t>
      </w:r>
    </w:p>
    <w:p w14:paraId="658CD18F"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Wilson, D. C., Velis, C., &amp; Cheeseman, C. (2012). Role of informal sector recycling in waste management in developing countries. Habitat International, 30(4), 797–808. </w:t>
      </w:r>
      <w:hyperlink r:id="rId22" w:history="1">
        <w:r w:rsidRPr="00B30B43">
          <w:rPr>
            <w:rStyle w:val="Hyperlink"/>
            <w:rFonts w:ascii="Times New Roman" w:hAnsi="Times New Roman" w:cs="Times New Roman"/>
          </w:rPr>
          <w:t>https://doi.org/10.1016/j.habitatint.2006.03.002</w:t>
        </w:r>
      </w:hyperlink>
    </w:p>
    <w:p w14:paraId="312AD6D8" w14:textId="00B68977" w:rsidR="000B7F94" w:rsidRPr="009068BE" w:rsidRDefault="000B7F94" w:rsidP="00B30B43">
      <w:pPr>
        <w:pStyle w:val="ListParagraph"/>
        <w:numPr>
          <w:ilvl w:val="0"/>
          <w:numId w:val="17"/>
        </w:numPr>
        <w:jc w:val="both"/>
        <w:rPr>
          <w:rStyle w:val="Hyperlink"/>
          <w:rFonts w:ascii="Times New Roman" w:hAnsi="Times New Roman" w:cs="Times New Roman"/>
          <w:color w:val="auto"/>
          <w:u w:val="none"/>
        </w:rPr>
      </w:pPr>
      <w:r w:rsidRPr="00B30B43">
        <w:rPr>
          <w:rFonts w:ascii="Times New Roman" w:hAnsi="Times New Roman" w:cs="Times New Roman"/>
        </w:rPr>
        <w:t xml:space="preserve">Zhang, Z., Chen, Z., Zhang, J., Liu, Y., Chen, L., Yang, M., Osman, A. I., </w:t>
      </w:r>
      <w:proofErr w:type="spellStart"/>
      <w:r w:rsidRPr="00B30B43">
        <w:rPr>
          <w:rFonts w:ascii="Times New Roman" w:hAnsi="Times New Roman" w:cs="Times New Roman"/>
        </w:rPr>
        <w:t>Farghali</w:t>
      </w:r>
      <w:proofErr w:type="spellEnd"/>
      <w:r w:rsidRPr="00B30B43">
        <w:rPr>
          <w:rFonts w:ascii="Times New Roman" w:hAnsi="Times New Roman" w:cs="Times New Roman"/>
        </w:rPr>
        <w:t>, M., Liu, E., Hassan, D., Ihara, I., Lu, K., Rooney, D. W., &amp; Yap, P. (2024). Municipal solid waste management challenges in developing regions: A comprehensive review and future perspectives for Asia and Africa. </w:t>
      </w:r>
      <w:r w:rsidRPr="00B30B43">
        <w:rPr>
          <w:rFonts w:ascii="Times New Roman" w:hAnsi="Times New Roman" w:cs="Times New Roman"/>
          <w:i/>
          <w:iCs/>
        </w:rPr>
        <w:t>The Science of the Total Environment</w:t>
      </w:r>
      <w:r w:rsidRPr="00B30B43">
        <w:rPr>
          <w:rFonts w:ascii="Times New Roman" w:hAnsi="Times New Roman" w:cs="Times New Roman"/>
        </w:rPr>
        <w:t>, </w:t>
      </w:r>
      <w:r w:rsidRPr="00B30B43">
        <w:rPr>
          <w:rFonts w:ascii="Times New Roman" w:hAnsi="Times New Roman" w:cs="Times New Roman"/>
          <w:i/>
          <w:iCs/>
        </w:rPr>
        <w:t>930</w:t>
      </w:r>
      <w:r w:rsidRPr="00B30B43">
        <w:rPr>
          <w:rFonts w:ascii="Times New Roman" w:hAnsi="Times New Roman" w:cs="Times New Roman"/>
        </w:rPr>
        <w:t>, 172794. </w:t>
      </w:r>
      <w:hyperlink r:id="rId23" w:history="1">
        <w:r w:rsidRPr="00B30B43">
          <w:rPr>
            <w:rStyle w:val="Hyperlink"/>
            <w:rFonts w:ascii="Times New Roman" w:hAnsi="Times New Roman" w:cs="Times New Roman"/>
          </w:rPr>
          <w:t>https://doi.org/10.1016/j.scitotenv.2024.172794</w:t>
        </w:r>
      </w:hyperlink>
    </w:p>
    <w:p w14:paraId="75C43A39" w14:textId="7BC4ADCE" w:rsidR="00071972" w:rsidRPr="009068BE" w:rsidRDefault="00071972" w:rsidP="00071972">
      <w:pPr>
        <w:pStyle w:val="ListParagraph"/>
        <w:numPr>
          <w:ilvl w:val="0"/>
          <w:numId w:val="17"/>
        </w:numPr>
        <w:jc w:val="both"/>
        <w:rPr>
          <w:rFonts w:ascii="Times New Roman" w:hAnsi="Times New Roman" w:cs="Times New Roman"/>
          <w:highlight w:val="yellow"/>
        </w:rPr>
      </w:pPr>
      <w:r w:rsidRPr="009068BE">
        <w:rPr>
          <w:rFonts w:ascii="Times New Roman" w:hAnsi="Times New Roman" w:cs="Times New Roman"/>
          <w:highlight w:val="yellow"/>
        </w:rPr>
        <w:t xml:space="preserve">Bhushan, A., &amp; </w:t>
      </w:r>
      <w:proofErr w:type="gramStart"/>
      <w:r w:rsidRPr="009068BE">
        <w:rPr>
          <w:rFonts w:ascii="Times New Roman" w:hAnsi="Times New Roman" w:cs="Times New Roman"/>
          <w:highlight w:val="yellow"/>
        </w:rPr>
        <w:t>Giri ,</w:t>
      </w:r>
      <w:proofErr w:type="gramEnd"/>
      <w:r w:rsidRPr="009068BE">
        <w:rPr>
          <w:rFonts w:ascii="Times New Roman" w:hAnsi="Times New Roman" w:cs="Times New Roman"/>
          <w:highlight w:val="yellow"/>
        </w:rPr>
        <w:t xml:space="preserve"> N. (2023). An Overview of Solid Waste Management Scenario and a Comparative Analysis of its Related Legislation in India. International Journal of Environment and Climate Change, 13(11), 2274–2282. </w:t>
      </w:r>
      <w:hyperlink r:id="rId24" w:history="1">
        <w:r w:rsidR="00636A8F" w:rsidRPr="009068BE">
          <w:rPr>
            <w:rStyle w:val="Hyperlink"/>
            <w:rFonts w:ascii="Times New Roman" w:hAnsi="Times New Roman" w:cs="Times New Roman"/>
            <w:highlight w:val="yellow"/>
          </w:rPr>
          <w:t>https://doi.org/10.9734/ijecc/2023/v13i113389</w:t>
        </w:r>
      </w:hyperlink>
    </w:p>
    <w:p w14:paraId="129F6C11" w14:textId="32D6F014" w:rsidR="00636A8F" w:rsidRPr="009068BE" w:rsidRDefault="00636A8F" w:rsidP="00636A8F">
      <w:pPr>
        <w:pStyle w:val="ListParagraph"/>
        <w:numPr>
          <w:ilvl w:val="0"/>
          <w:numId w:val="17"/>
        </w:numPr>
        <w:jc w:val="both"/>
        <w:rPr>
          <w:rFonts w:ascii="Times New Roman" w:hAnsi="Times New Roman" w:cs="Times New Roman"/>
          <w:highlight w:val="yellow"/>
        </w:rPr>
      </w:pPr>
      <w:r w:rsidRPr="000D19E2">
        <w:rPr>
          <w:rFonts w:ascii="Times New Roman" w:hAnsi="Times New Roman" w:cs="Times New Roman"/>
          <w:highlight w:val="yellow"/>
          <w:lang w:val="nl-BE"/>
        </w:rPr>
        <w:t xml:space="preserve">Tochukwu, M. P., Chidiogo, O. A., &amp; Kenneth, N. C. (2023). </w:t>
      </w:r>
      <w:r w:rsidRPr="009068BE">
        <w:rPr>
          <w:rFonts w:ascii="Times New Roman" w:hAnsi="Times New Roman" w:cs="Times New Roman"/>
          <w:highlight w:val="yellow"/>
        </w:rPr>
        <w:t>Solid Waste Management Problems, Solutions, Types and Its Effects; A Case Study of Okpoko Community. Journal of Engineering Research and Reports, 24(10), 40–48. https://doi.org/10.9734/jerr/2023/v24i10846</w:t>
      </w:r>
    </w:p>
    <w:p w14:paraId="4CE9E242" w14:textId="77777777" w:rsidR="00B30B43" w:rsidRPr="00B30B43" w:rsidRDefault="00B30B43" w:rsidP="00D83E2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87C5905" w14:textId="77777777" w:rsidR="003B4B5F" w:rsidRPr="00B30B43" w:rsidRDefault="003B4B5F" w:rsidP="004F5B62">
      <w:pPr>
        <w:jc w:val="both"/>
        <w:rPr>
          <w:rFonts w:ascii="Times New Roman" w:hAnsi="Times New Roman" w:cs="Times New Roman"/>
          <w:lang w:val="en-US"/>
        </w:rPr>
      </w:pPr>
    </w:p>
    <w:sectPr w:rsidR="003B4B5F" w:rsidRPr="00B30B43" w:rsidSect="00F444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7D56D" w14:textId="77777777" w:rsidR="00C23CC5" w:rsidRDefault="00C23CC5" w:rsidP="00463727">
      <w:pPr>
        <w:spacing w:after="0" w:line="240" w:lineRule="auto"/>
      </w:pPr>
      <w:r>
        <w:separator/>
      </w:r>
    </w:p>
  </w:endnote>
  <w:endnote w:type="continuationSeparator" w:id="0">
    <w:p w14:paraId="64CA1907" w14:textId="77777777" w:rsidR="00C23CC5" w:rsidRDefault="00C23CC5" w:rsidP="0046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619C4" w14:textId="77777777" w:rsidR="00C23CC5" w:rsidRDefault="00C23CC5" w:rsidP="00463727">
      <w:pPr>
        <w:spacing w:after="0" w:line="240" w:lineRule="auto"/>
      </w:pPr>
      <w:r>
        <w:separator/>
      </w:r>
    </w:p>
  </w:footnote>
  <w:footnote w:type="continuationSeparator" w:id="0">
    <w:p w14:paraId="5403F91F" w14:textId="77777777" w:rsidR="00C23CC5" w:rsidRDefault="00C23CC5" w:rsidP="00463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F796D"/>
    <w:multiLevelType w:val="hybridMultilevel"/>
    <w:tmpl w:val="60AE7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064299"/>
    <w:multiLevelType w:val="multilevel"/>
    <w:tmpl w:val="5D28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E79B9"/>
    <w:multiLevelType w:val="hybridMultilevel"/>
    <w:tmpl w:val="D228F154"/>
    <w:lvl w:ilvl="0" w:tplc="CBAC299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F5116F"/>
    <w:multiLevelType w:val="multilevel"/>
    <w:tmpl w:val="2444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569E4"/>
    <w:multiLevelType w:val="hybridMultilevel"/>
    <w:tmpl w:val="80944CB2"/>
    <w:lvl w:ilvl="0" w:tplc="6F0E02C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459473F"/>
    <w:multiLevelType w:val="hybridMultilevel"/>
    <w:tmpl w:val="E75C5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F41233"/>
    <w:multiLevelType w:val="multilevel"/>
    <w:tmpl w:val="BBF4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3768C"/>
    <w:multiLevelType w:val="hybridMultilevel"/>
    <w:tmpl w:val="20BE7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1C5312A"/>
    <w:multiLevelType w:val="multilevel"/>
    <w:tmpl w:val="BEC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A00341"/>
    <w:multiLevelType w:val="multilevel"/>
    <w:tmpl w:val="FE1C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1B570B"/>
    <w:multiLevelType w:val="hybridMultilevel"/>
    <w:tmpl w:val="25BCE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FB443AE"/>
    <w:multiLevelType w:val="multilevel"/>
    <w:tmpl w:val="426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D54A14"/>
    <w:multiLevelType w:val="multilevel"/>
    <w:tmpl w:val="5D9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DB785C"/>
    <w:multiLevelType w:val="multilevel"/>
    <w:tmpl w:val="5B38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CC74F1"/>
    <w:multiLevelType w:val="multilevel"/>
    <w:tmpl w:val="252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C27454"/>
    <w:multiLevelType w:val="multilevel"/>
    <w:tmpl w:val="2C3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878C1"/>
    <w:multiLevelType w:val="multilevel"/>
    <w:tmpl w:val="B72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473797"/>
    <w:multiLevelType w:val="multilevel"/>
    <w:tmpl w:val="B21C5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3"/>
  </w:num>
  <w:num w:numId="4">
    <w:abstractNumId w:val="4"/>
  </w:num>
  <w:num w:numId="5">
    <w:abstractNumId w:val="2"/>
  </w:num>
  <w:num w:numId="6">
    <w:abstractNumId w:val="16"/>
  </w:num>
  <w:num w:numId="7">
    <w:abstractNumId w:val="15"/>
  </w:num>
  <w:num w:numId="8">
    <w:abstractNumId w:val="13"/>
  </w:num>
  <w:num w:numId="9">
    <w:abstractNumId w:val="11"/>
  </w:num>
  <w:num w:numId="10">
    <w:abstractNumId w:val="1"/>
  </w:num>
  <w:num w:numId="11">
    <w:abstractNumId w:val="14"/>
  </w:num>
  <w:num w:numId="12">
    <w:abstractNumId w:val="12"/>
  </w:num>
  <w:num w:numId="13">
    <w:abstractNumId w:val="8"/>
  </w:num>
  <w:num w:numId="14">
    <w:abstractNumId w:val="9"/>
  </w:num>
  <w:num w:numId="15">
    <w:abstractNumId w:val="10"/>
  </w:num>
  <w:num w:numId="16">
    <w:abstractNumId w:val="7"/>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AxsgQCYwNTS2NDQyUdpeDU4uLM/DyQAuNaAMLCThEsAAAA"/>
  </w:docVars>
  <w:rsids>
    <w:rsidRoot w:val="00B90B8A"/>
    <w:rsid w:val="0000536A"/>
    <w:rsid w:val="00032F30"/>
    <w:rsid w:val="00056CAA"/>
    <w:rsid w:val="00071972"/>
    <w:rsid w:val="00080705"/>
    <w:rsid w:val="00083C3A"/>
    <w:rsid w:val="00092438"/>
    <w:rsid w:val="000B7F94"/>
    <w:rsid w:val="000D19E2"/>
    <w:rsid w:val="000D204B"/>
    <w:rsid w:val="000E7478"/>
    <w:rsid w:val="001108F7"/>
    <w:rsid w:val="001470C0"/>
    <w:rsid w:val="00166E67"/>
    <w:rsid w:val="00195FEB"/>
    <w:rsid w:val="001C75AB"/>
    <w:rsid w:val="001D5B12"/>
    <w:rsid w:val="001D6339"/>
    <w:rsid w:val="001E4748"/>
    <w:rsid w:val="001F18D5"/>
    <w:rsid w:val="00204F0A"/>
    <w:rsid w:val="00251145"/>
    <w:rsid w:val="00272F24"/>
    <w:rsid w:val="00281D39"/>
    <w:rsid w:val="002841E9"/>
    <w:rsid w:val="002C776B"/>
    <w:rsid w:val="002D3D4B"/>
    <w:rsid w:val="002E0598"/>
    <w:rsid w:val="002F1AB6"/>
    <w:rsid w:val="003304E0"/>
    <w:rsid w:val="00357118"/>
    <w:rsid w:val="0036640D"/>
    <w:rsid w:val="00393CCE"/>
    <w:rsid w:val="003B4B5F"/>
    <w:rsid w:val="003C7A30"/>
    <w:rsid w:val="00412F34"/>
    <w:rsid w:val="00431512"/>
    <w:rsid w:val="004567EE"/>
    <w:rsid w:val="00463727"/>
    <w:rsid w:val="00475D84"/>
    <w:rsid w:val="004A546B"/>
    <w:rsid w:val="004C2352"/>
    <w:rsid w:val="004F25A6"/>
    <w:rsid w:val="004F5B62"/>
    <w:rsid w:val="004F7EA0"/>
    <w:rsid w:val="005028AE"/>
    <w:rsid w:val="0051252A"/>
    <w:rsid w:val="00524B85"/>
    <w:rsid w:val="0053350F"/>
    <w:rsid w:val="00544923"/>
    <w:rsid w:val="0057219B"/>
    <w:rsid w:val="005A2874"/>
    <w:rsid w:val="005A4A8E"/>
    <w:rsid w:val="005A5CF2"/>
    <w:rsid w:val="005B55F1"/>
    <w:rsid w:val="00606264"/>
    <w:rsid w:val="00636A8F"/>
    <w:rsid w:val="006432CC"/>
    <w:rsid w:val="00654FA8"/>
    <w:rsid w:val="00665964"/>
    <w:rsid w:val="0067597D"/>
    <w:rsid w:val="00687EA4"/>
    <w:rsid w:val="006B47A3"/>
    <w:rsid w:val="006F525D"/>
    <w:rsid w:val="006F71A3"/>
    <w:rsid w:val="00720774"/>
    <w:rsid w:val="00745636"/>
    <w:rsid w:val="00745F75"/>
    <w:rsid w:val="0077357B"/>
    <w:rsid w:val="007A5600"/>
    <w:rsid w:val="007A7CB5"/>
    <w:rsid w:val="007C2BB6"/>
    <w:rsid w:val="007E6AEF"/>
    <w:rsid w:val="007F1552"/>
    <w:rsid w:val="007F1C20"/>
    <w:rsid w:val="00803665"/>
    <w:rsid w:val="00830842"/>
    <w:rsid w:val="008565DC"/>
    <w:rsid w:val="008A02CC"/>
    <w:rsid w:val="008B3629"/>
    <w:rsid w:val="008D0FA7"/>
    <w:rsid w:val="009068BE"/>
    <w:rsid w:val="00907BAC"/>
    <w:rsid w:val="00916514"/>
    <w:rsid w:val="009354AA"/>
    <w:rsid w:val="009659AB"/>
    <w:rsid w:val="009B65A3"/>
    <w:rsid w:val="009C3CE9"/>
    <w:rsid w:val="009C59CD"/>
    <w:rsid w:val="009F4FF1"/>
    <w:rsid w:val="00A15586"/>
    <w:rsid w:val="00A576AB"/>
    <w:rsid w:val="00A73164"/>
    <w:rsid w:val="00A81474"/>
    <w:rsid w:val="00AD3B72"/>
    <w:rsid w:val="00AF767C"/>
    <w:rsid w:val="00B2096C"/>
    <w:rsid w:val="00B24F5F"/>
    <w:rsid w:val="00B30B43"/>
    <w:rsid w:val="00B36C20"/>
    <w:rsid w:val="00B90B8A"/>
    <w:rsid w:val="00BB59A4"/>
    <w:rsid w:val="00BB67BC"/>
    <w:rsid w:val="00C05E5E"/>
    <w:rsid w:val="00C14FD6"/>
    <w:rsid w:val="00C23CC5"/>
    <w:rsid w:val="00C55BB8"/>
    <w:rsid w:val="00C62DCA"/>
    <w:rsid w:val="00C90F55"/>
    <w:rsid w:val="00C9512E"/>
    <w:rsid w:val="00CB3825"/>
    <w:rsid w:val="00CC1539"/>
    <w:rsid w:val="00CC5B96"/>
    <w:rsid w:val="00CD6DD8"/>
    <w:rsid w:val="00D20636"/>
    <w:rsid w:val="00D2157C"/>
    <w:rsid w:val="00D47A05"/>
    <w:rsid w:val="00D64D89"/>
    <w:rsid w:val="00D76D93"/>
    <w:rsid w:val="00D83E29"/>
    <w:rsid w:val="00D924A3"/>
    <w:rsid w:val="00DA43BB"/>
    <w:rsid w:val="00DE50B4"/>
    <w:rsid w:val="00DF77AB"/>
    <w:rsid w:val="00E103F8"/>
    <w:rsid w:val="00E33761"/>
    <w:rsid w:val="00E36DDE"/>
    <w:rsid w:val="00E80F93"/>
    <w:rsid w:val="00E83967"/>
    <w:rsid w:val="00E86822"/>
    <w:rsid w:val="00E952BF"/>
    <w:rsid w:val="00EA376A"/>
    <w:rsid w:val="00EE1B59"/>
    <w:rsid w:val="00EF0AFA"/>
    <w:rsid w:val="00F00F09"/>
    <w:rsid w:val="00F06AC9"/>
    <w:rsid w:val="00F248F4"/>
    <w:rsid w:val="00F43AEB"/>
    <w:rsid w:val="00F44454"/>
    <w:rsid w:val="00F76563"/>
    <w:rsid w:val="00F8324B"/>
    <w:rsid w:val="00FC025B"/>
    <w:rsid w:val="00FC305B"/>
    <w:rsid w:val="00FC5F48"/>
    <w:rsid w:val="00FE40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5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0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0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B8A"/>
    <w:rPr>
      <w:rFonts w:eastAsiaTheme="majorEastAsia" w:cstheme="majorBidi"/>
      <w:color w:val="272727" w:themeColor="text1" w:themeTint="D8"/>
    </w:rPr>
  </w:style>
  <w:style w:type="paragraph" w:styleId="Title">
    <w:name w:val="Title"/>
    <w:basedOn w:val="Normal"/>
    <w:next w:val="Normal"/>
    <w:link w:val="TitleChar"/>
    <w:uiPriority w:val="10"/>
    <w:qFormat/>
    <w:rsid w:val="00B9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B8A"/>
    <w:pPr>
      <w:spacing w:before="160"/>
      <w:jc w:val="center"/>
    </w:pPr>
    <w:rPr>
      <w:i/>
      <w:iCs/>
      <w:color w:val="404040" w:themeColor="text1" w:themeTint="BF"/>
    </w:rPr>
  </w:style>
  <w:style w:type="character" w:customStyle="1" w:styleId="QuoteChar">
    <w:name w:val="Quote Char"/>
    <w:basedOn w:val="DefaultParagraphFont"/>
    <w:link w:val="Quote"/>
    <w:uiPriority w:val="29"/>
    <w:rsid w:val="00B90B8A"/>
    <w:rPr>
      <w:i/>
      <w:iCs/>
      <w:color w:val="404040" w:themeColor="text1" w:themeTint="BF"/>
    </w:rPr>
  </w:style>
  <w:style w:type="paragraph" w:styleId="ListParagraph">
    <w:name w:val="List Paragraph"/>
    <w:basedOn w:val="Normal"/>
    <w:uiPriority w:val="34"/>
    <w:qFormat/>
    <w:rsid w:val="00B90B8A"/>
    <w:pPr>
      <w:ind w:left="720"/>
      <w:contextualSpacing/>
    </w:pPr>
  </w:style>
  <w:style w:type="character" w:styleId="IntenseEmphasis">
    <w:name w:val="Intense Emphasis"/>
    <w:basedOn w:val="DefaultParagraphFont"/>
    <w:uiPriority w:val="21"/>
    <w:qFormat/>
    <w:rsid w:val="00B90B8A"/>
    <w:rPr>
      <w:i/>
      <w:iCs/>
      <w:color w:val="2F5496" w:themeColor="accent1" w:themeShade="BF"/>
    </w:rPr>
  </w:style>
  <w:style w:type="paragraph" w:styleId="IntenseQuote">
    <w:name w:val="Intense Quote"/>
    <w:basedOn w:val="Normal"/>
    <w:next w:val="Normal"/>
    <w:link w:val="IntenseQuoteChar"/>
    <w:uiPriority w:val="30"/>
    <w:qFormat/>
    <w:rsid w:val="00B90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B8A"/>
    <w:rPr>
      <w:i/>
      <w:iCs/>
      <w:color w:val="2F5496" w:themeColor="accent1" w:themeShade="BF"/>
    </w:rPr>
  </w:style>
  <w:style w:type="character" w:styleId="IntenseReference">
    <w:name w:val="Intense Reference"/>
    <w:basedOn w:val="DefaultParagraphFont"/>
    <w:uiPriority w:val="32"/>
    <w:qFormat/>
    <w:rsid w:val="00B90B8A"/>
    <w:rPr>
      <w:b/>
      <w:bCs/>
      <w:smallCaps/>
      <w:color w:val="2F5496" w:themeColor="accent1" w:themeShade="BF"/>
      <w:spacing w:val="5"/>
    </w:rPr>
  </w:style>
  <w:style w:type="table" w:styleId="TableGrid">
    <w:name w:val="Table Grid"/>
    <w:basedOn w:val="TableNormal"/>
    <w:uiPriority w:val="39"/>
    <w:rsid w:val="0077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3E29"/>
    <w:rPr>
      <w:b/>
      <w:bCs/>
    </w:rPr>
  </w:style>
  <w:style w:type="paragraph" w:styleId="NormalWeb">
    <w:name w:val="Normal (Web)"/>
    <w:basedOn w:val="Normal"/>
    <w:uiPriority w:val="99"/>
    <w:semiHidden/>
    <w:unhideWhenUsed/>
    <w:rsid w:val="00D83E2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30B43"/>
    <w:rPr>
      <w:color w:val="0563C1" w:themeColor="hyperlink"/>
      <w:u w:val="single"/>
    </w:rPr>
  </w:style>
  <w:style w:type="paragraph" w:styleId="Caption">
    <w:name w:val="caption"/>
    <w:basedOn w:val="Normal"/>
    <w:next w:val="Normal"/>
    <w:uiPriority w:val="35"/>
    <w:unhideWhenUsed/>
    <w:qFormat/>
    <w:rsid w:val="00B30B4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6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27"/>
  </w:style>
  <w:style w:type="paragraph" w:styleId="Footer">
    <w:name w:val="footer"/>
    <w:basedOn w:val="Normal"/>
    <w:link w:val="FooterChar"/>
    <w:uiPriority w:val="99"/>
    <w:unhideWhenUsed/>
    <w:rsid w:val="0046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27"/>
  </w:style>
  <w:style w:type="paragraph" w:styleId="BalloonText">
    <w:name w:val="Balloon Text"/>
    <w:basedOn w:val="Normal"/>
    <w:link w:val="BalloonTextChar"/>
    <w:uiPriority w:val="99"/>
    <w:semiHidden/>
    <w:unhideWhenUsed/>
    <w:rsid w:val="00071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0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0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B8A"/>
    <w:rPr>
      <w:rFonts w:eastAsiaTheme="majorEastAsia" w:cstheme="majorBidi"/>
      <w:color w:val="272727" w:themeColor="text1" w:themeTint="D8"/>
    </w:rPr>
  </w:style>
  <w:style w:type="paragraph" w:styleId="Title">
    <w:name w:val="Title"/>
    <w:basedOn w:val="Normal"/>
    <w:next w:val="Normal"/>
    <w:link w:val="TitleChar"/>
    <w:uiPriority w:val="10"/>
    <w:qFormat/>
    <w:rsid w:val="00B9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B8A"/>
    <w:pPr>
      <w:spacing w:before="160"/>
      <w:jc w:val="center"/>
    </w:pPr>
    <w:rPr>
      <w:i/>
      <w:iCs/>
      <w:color w:val="404040" w:themeColor="text1" w:themeTint="BF"/>
    </w:rPr>
  </w:style>
  <w:style w:type="character" w:customStyle="1" w:styleId="QuoteChar">
    <w:name w:val="Quote Char"/>
    <w:basedOn w:val="DefaultParagraphFont"/>
    <w:link w:val="Quote"/>
    <w:uiPriority w:val="29"/>
    <w:rsid w:val="00B90B8A"/>
    <w:rPr>
      <w:i/>
      <w:iCs/>
      <w:color w:val="404040" w:themeColor="text1" w:themeTint="BF"/>
    </w:rPr>
  </w:style>
  <w:style w:type="paragraph" w:styleId="ListParagraph">
    <w:name w:val="List Paragraph"/>
    <w:basedOn w:val="Normal"/>
    <w:uiPriority w:val="34"/>
    <w:qFormat/>
    <w:rsid w:val="00B90B8A"/>
    <w:pPr>
      <w:ind w:left="720"/>
      <w:contextualSpacing/>
    </w:pPr>
  </w:style>
  <w:style w:type="character" w:styleId="IntenseEmphasis">
    <w:name w:val="Intense Emphasis"/>
    <w:basedOn w:val="DefaultParagraphFont"/>
    <w:uiPriority w:val="21"/>
    <w:qFormat/>
    <w:rsid w:val="00B90B8A"/>
    <w:rPr>
      <w:i/>
      <w:iCs/>
      <w:color w:val="2F5496" w:themeColor="accent1" w:themeShade="BF"/>
    </w:rPr>
  </w:style>
  <w:style w:type="paragraph" w:styleId="IntenseQuote">
    <w:name w:val="Intense Quote"/>
    <w:basedOn w:val="Normal"/>
    <w:next w:val="Normal"/>
    <w:link w:val="IntenseQuoteChar"/>
    <w:uiPriority w:val="30"/>
    <w:qFormat/>
    <w:rsid w:val="00B90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B8A"/>
    <w:rPr>
      <w:i/>
      <w:iCs/>
      <w:color w:val="2F5496" w:themeColor="accent1" w:themeShade="BF"/>
    </w:rPr>
  </w:style>
  <w:style w:type="character" w:styleId="IntenseReference">
    <w:name w:val="Intense Reference"/>
    <w:basedOn w:val="DefaultParagraphFont"/>
    <w:uiPriority w:val="32"/>
    <w:qFormat/>
    <w:rsid w:val="00B90B8A"/>
    <w:rPr>
      <w:b/>
      <w:bCs/>
      <w:smallCaps/>
      <w:color w:val="2F5496" w:themeColor="accent1" w:themeShade="BF"/>
      <w:spacing w:val="5"/>
    </w:rPr>
  </w:style>
  <w:style w:type="table" w:styleId="TableGrid">
    <w:name w:val="Table Grid"/>
    <w:basedOn w:val="TableNormal"/>
    <w:uiPriority w:val="39"/>
    <w:rsid w:val="0077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3E29"/>
    <w:rPr>
      <w:b/>
      <w:bCs/>
    </w:rPr>
  </w:style>
  <w:style w:type="paragraph" w:styleId="NormalWeb">
    <w:name w:val="Normal (Web)"/>
    <w:basedOn w:val="Normal"/>
    <w:uiPriority w:val="99"/>
    <w:semiHidden/>
    <w:unhideWhenUsed/>
    <w:rsid w:val="00D83E2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30B43"/>
    <w:rPr>
      <w:color w:val="0563C1" w:themeColor="hyperlink"/>
      <w:u w:val="single"/>
    </w:rPr>
  </w:style>
  <w:style w:type="paragraph" w:styleId="Caption">
    <w:name w:val="caption"/>
    <w:basedOn w:val="Normal"/>
    <w:next w:val="Normal"/>
    <w:uiPriority w:val="35"/>
    <w:unhideWhenUsed/>
    <w:qFormat/>
    <w:rsid w:val="00B30B4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6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27"/>
  </w:style>
  <w:style w:type="paragraph" w:styleId="Footer">
    <w:name w:val="footer"/>
    <w:basedOn w:val="Normal"/>
    <w:link w:val="FooterChar"/>
    <w:uiPriority w:val="99"/>
    <w:unhideWhenUsed/>
    <w:rsid w:val="0046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27"/>
  </w:style>
  <w:style w:type="paragraph" w:styleId="BalloonText">
    <w:name w:val="Balloon Text"/>
    <w:basedOn w:val="Normal"/>
    <w:link w:val="BalloonTextChar"/>
    <w:uiPriority w:val="99"/>
    <w:semiHidden/>
    <w:unhideWhenUsed/>
    <w:rsid w:val="00071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6468">
      <w:bodyDiv w:val="1"/>
      <w:marLeft w:val="0"/>
      <w:marRight w:val="0"/>
      <w:marTop w:val="0"/>
      <w:marBottom w:val="0"/>
      <w:divBdr>
        <w:top w:val="none" w:sz="0" w:space="0" w:color="auto"/>
        <w:left w:val="none" w:sz="0" w:space="0" w:color="auto"/>
        <w:bottom w:val="none" w:sz="0" w:space="0" w:color="auto"/>
        <w:right w:val="none" w:sz="0" w:space="0" w:color="auto"/>
      </w:divBdr>
    </w:div>
    <w:div w:id="72708354">
      <w:bodyDiv w:val="1"/>
      <w:marLeft w:val="0"/>
      <w:marRight w:val="0"/>
      <w:marTop w:val="0"/>
      <w:marBottom w:val="0"/>
      <w:divBdr>
        <w:top w:val="none" w:sz="0" w:space="0" w:color="auto"/>
        <w:left w:val="none" w:sz="0" w:space="0" w:color="auto"/>
        <w:bottom w:val="none" w:sz="0" w:space="0" w:color="auto"/>
        <w:right w:val="none" w:sz="0" w:space="0" w:color="auto"/>
      </w:divBdr>
    </w:div>
    <w:div w:id="154033496">
      <w:bodyDiv w:val="1"/>
      <w:marLeft w:val="0"/>
      <w:marRight w:val="0"/>
      <w:marTop w:val="0"/>
      <w:marBottom w:val="0"/>
      <w:divBdr>
        <w:top w:val="none" w:sz="0" w:space="0" w:color="auto"/>
        <w:left w:val="none" w:sz="0" w:space="0" w:color="auto"/>
        <w:bottom w:val="none" w:sz="0" w:space="0" w:color="auto"/>
        <w:right w:val="none" w:sz="0" w:space="0" w:color="auto"/>
      </w:divBdr>
    </w:div>
    <w:div w:id="189034332">
      <w:bodyDiv w:val="1"/>
      <w:marLeft w:val="0"/>
      <w:marRight w:val="0"/>
      <w:marTop w:val="0"/>
      <w:marBottom w:val="0"/>
      <w:divBdr>
        <w:top w:val="none" w:sz="0" w:space="0" w:color="auto"/>
        <w:left w:val="none" w:sz="0" w:space="0" w:color="auto"/>
        <w:bottom w:val="none" w:sz="0" w:space="0" w:color="auto"/>
        <w:right w:val="none" w:sz="0" w:space="0" w:color="auto"/>
      </w:divBdr>
    </w:div>
    <w:div w:id="197817640">
      <w:bodyDiv w:val="1"/>
      <w:marLeft w:val="0"/>
      <w:marRight w:val="0"/>
      <w:marTop w:val="0"/>
      <w:marBottom w:val="0"/>
      <w:divBdr>
        <w:top w:val="none" w:sz="0" w:space="0" w:color="auto"/>
        <w:left w:val="none" w:sz="0" w:space="0" w:color="auto"/>
        <w:bottom w:val="none" w:sz="0" w:space="0" w:color="auto"/>
        <w:right w:val="none" w:sz="0" w:space="0" w:color="auto"/>
      </w:divBdr>
    </w:div>
    <w:div w:id="236211896">
      <w:bodyDiv w:val="1"/>
      <w:marLeft w:val="0"/>
      <w:marRight w:val="0"/>
      <w:marTop w:val="0"/>
      <w:marBottom w:val="0"/>
      <w:divBdr>
        <w:top w:val="none" w:sz="0" w:space="0" w:color="auto"/>
        <w:left w:val="none" w:sz="0" w:space="0" w:color="auto"/>
        <w:bottom w:val="none" w:sz="0" w:space="0" w:color="auto"/>
        <w:right w:val="none" w:sz="0" w:space="0" w:color="auto"/>
      </w:divBdr>
    </w:div>
    <w:div w:id="357052099">
      <w:bodyDiv w:val="1"/>
      <w:marLeft w:val="0"/>
      <w:marRight w:val="0"/>
      <w:marTop w:val="0"/>
      <w:marBottom w:val="0"/>
      <w:divBdr>
        <w:top w:val="none" w:sz="0" w:space="0" w:color="auto"/>
        <w:left w:val="none" w:sz="0" w:space="0" w:color="auto"/>
        <w:bottom w:val="none" w:sz="0" w:space="0" w:color="auto"/>
        <w:right w:val="none" w:sz="0" w:space="0" w:color="auto"/>
      </w:divBdr>
    </w:div>
    <w:div w:id="411202313">
      <w:bodyDiv w:val="1"/>
      <w:marLeft w:val="0"/>
      <w:marRight w:val="0"/>
      <w:marTop w:val="0"/>
      <w:marBottom w:val="0"/>
      <w:divBdr>
        <w:top w:val="none" w:sz="0" w:space="0" w:color="auto"/>
        <w:left w:val="none" w:sz="0" w:space="0" w:color="auto"/>
        <w:bottom w:val="none" w:sz="0" w:space="0" w:color="auto"/>
        <w:right w:val="none" w:sz="0" w:space="0" w:color="auto"/>
      </w:divBdr>
    </w:div>
    <w:div w:id="512768973">
      <w:bodyDiv w:val="1"/>
      <w:marLeft w:val="0"/>
      <w:marRight w:val="0"/>
      <w:marTop w:val="0"/>
      <w:marBottom w:val="0"/>
      <w:divBdr>
        <w:top w:val="none" w:sz="0" w:space="0" w:color="auto"/>
        <w:left w:val="none" w:sz="0" w:space="0" w:color="auto"/>
        <w:bottom w:val="none" w:sz="0" w:space="0" w:color="auto"/>
        <w:right w:val="none" w:sz="0" w:space="0" w:color="auto"/>
      </w:divBdr>
    </w:div>
    <w:div w:id="544680312">
      <w:bodyDiv w:val="1"/>
      <w:marLeft w:val="0"/>
      <w:marRight w:val="0"/>
      <w:marTop w:val="0"/>
      <w:marBottom w:val="0"/>
      <w:divBdr>
        <w:top w:val="none" w:sz="0" w:space="0" w:color="auto"/>
        <w:left w:val="none" w:sz="0" w:space="0" w:color="auto"/>
        <w:bottom w:val="none" w:sz="0" w:space="0" w:color="auto"/>
        <w:right w:val="none" w:sz="0" w:space="0" w:color="auto"/>
      </w:divBdr>
    </w:div>
    <w:div w:id="653263317">
      <w:bodyDiv w:val="1"/>
      <w:marLeft w:val="0"/>
      <w:marRight w:val="0"/>
      <w:marTop w:val="0"/>
      <w:marBottom w:val="0"/>
      <w:divBdr>
        <w:top w:val="none" w:sz="0" w:space="0" w:color="auto"/>
        <w:left w:val="none" w:sz="0" w:space="0" w:color="auto"/>
        <w:bottom w:val="none" w:sz="0" w:space="0" w:color="auto"/>
        <w:right w:val="none" w:sz="0" w:space="0" w:color="auto"/>
      </w:divBdr>
    </w:div>
    <w:div w:id="696277771">
      <w:bodyDiv w:val="1"/>
      <w:marLeft w:val="0"/>
      <w:marRight w:val="0"/>
      <w:marTop w:val="0"/>
      <w:marBottom w:val="0"/>
      <w:divBdr>
        <w:top w:val="none" w:sz="0" w:space="0" w:color="auto"/>
        <w:left w:val="none" w:sz="0" w:space="0" w:color="auto"/>
        <w:bottom w:val="none" w:sz="0" w:space="0" w:color="auto"/>
        <w:right w:val="none" w:sz="0" w:space="0" w:color="auto"/>
      </w:divBdr>
      <w:divsChild>
        <w:div w:id="1277641823">
          <w:marLeft w:val="0"/>
          <w:marRight w:val="0"/>
          <w:marTop w:val="0"/>
          <w:marBottom w:val="0"/>
          <w:divBdr>
            <w:top w:val="none" w:sz="0" w:space="0" w:color="auto"/>
            <w:left w:val="none" w:sz="0" w:space="0" w:color="auto"/>
            <w:bottom w:val="none" w:sz="0" w:space="0" w:color="auto"/>
            <w:right w:val="none" w:sz="0" w:space="0" w:color="auto"/>
          </w:divBdr>
          <w:divsChild>
            <w:div w:id="1373967230">
              <w:marLeft w:val="0"/>
              <w:marRight w:val="0"/>
              <w:marTop w:val="0"/>
              <w:marBottom w:val="0"/>
              <w:divBdr>
                <w:top w:val="none" w:sz="0" w:space="0" w:color="auto"/>
                <w:left w:val="none" w:sz="0" w:space="0" w:color="auto"/>
                <w:bottom w:val="none" w:sz="0" w:space="0" w:color="auto"/>
                <w:right w:val="none" w:sz="0" w:space="0" w:color="auto"/>
              </w:divBdr>
              <w:divsChild>
                <w:div w:id="1405567933">
                  <w:marLeft w:val="0"/>
                  <w:marRight w:val="0"/>
                  <w:marTop w:val="0"/>
                  <w:marBottom w:val="0"/>
                  <w:divBdr>
                    <w:top w:val="none" w:sz="0" w:space="0" w:color="auto"/>
                    <w:left w:val="none" w:sz="0" w:space="0" w:color="auto"/>
                    <w:bottom w:val="none" w:sz="0" w:space="0" w:color="auto"/>
                    <w:right w:val="none" w:sz="0" w:space="0" w:color="auto"/>
                  </w:divBdr>
                  <w:divsChild>
                    <w:div w:id="507984912">
                      <w:marLeft w:val="0"/>
                      <w:marRight w:val="0"/>
                      <w:marTop w:val="0"/>
                      <w:marBottom w:val="0"/>
                      <w:divBdr>
                        <w:top w:val="none" w:sz="0" w:space="0" w:color="auto"/>
                        <w:left w:val="none" w:sz="0" w:space="0" w:color="auto"/>
                        <w:bottom w:val="none" w:sz="0" w:space="0" w:color="auto"/>
                        <w:right w:val="none" w:sz="0" w:space="0" w:color="auto"/>
                      </w:divBdr>
                      <w:divsChild>
                        <w:div w:id="760612618">
                          <w:marLeft w:val="0"/>
                          <w:marRight w:val="0"/>
                          <w:marTop w:val="0"/>
                          <w:marBottom w:val="0"/>
                          <w:divBdr>
                            <w:top w:val="none" w:sz="0" w:space="0" w:color="auto"/>
                            <w:left w:val="none" w:sz="0" w:space="0" w:color="auto"/>
                            <w:bottom w:val="none" w:sz="0" w:space="0" w:color="auto"/>
                            <w:right w:val="none" w:sz="0" w:space="0" w:color="auto"/>
                          </w:divBdr>
                          <w:divsChild>
                            <w:div w:id="924415486">
                              <w:marLeft w:val="0"/>
                              <w:marRight w:val="0"/>
                              <w:marTop w:val="0"/>
                              <w:marBottom w:val="0"/>
                              <w:divBdr>
                                <w:top w:val="none" w:sz="0" w:space="0" w:color="auto"/>
                                <w:left w:val="none" w:sz="0" w:space="0" w:color="auto"/>
                                <w:bottom w:val="none" w:sz="0" w:space="0" w:color="auto"/>
                                <w:right w:val="none" w:sz="0" w:space="0" w:color="auto"/>
                              </w:divBdr>
                              <w:divsChild>
                                <w:div w:id="997222452">
                                  <w:marLeft w:val="0"/>
                                  <w:marRight w:val="0"/>
                                  <w:marTop w:val="0"/>
                                  <w:marBottom w:val="0"/>
                                  <w:divBdr>
                                    <w:top w:val="none" w:sz="0" w:space="0" w:color="auto"/>
                                    <w:left w:val="none" w:sz="0" w:space="0" w:color="auto"/>
                                    <w:bottom w:val="none" w:sz="0" w:space="0" w:color="auto"/>
                                    <w:right w:val="none" w:sz="0" w:space="0" w:color="auto"/>
                                  </w:divBdr>
                                  <w:divsChild>
                                    <w:div w:id="1482192849">
                                      <w:marLeft w:val="0"/>
                                      <w:marRight w:val="0"/>
                                      <w:marTop w:val="0"/>
                                      <w:marBottom w:val="0"/>
                                      <w:divBdr>
                                        <w:top w:val="none" w:sz="0" w:space="0" w:color="auto"/>
                                        <w:left w:val="none" w:sz="0" w:space="0" w:color="auto"/>
                                        <w:bottom w:val="none" w:sz="0" w:space="0" w:color="auto"/>
                                        <w:right w:val="none" w:sz="0" w:space="0" w:color="auto"/>
                                      </w:divBdr>
                                      <w:divsChild>
                                        <w:div w:id="114375002">
                                          <w:marLeft w:val="0"/>
                                          <w:marRight w:val="0"/>
                                          <w:marTop w:val="0"/>
                                          <w:marBottom w:val="0"/>
                                          <w:divBdr>
                                            <w:top w:val="none" w:sz="0" w:space="0" w:color="auto"/>
                                            <w:left w:val="none" w:sz="0" w:space="0" w:color="auto"/>
                                            <w:bottom w:val="none" w:sz="0" w:space="0" w:color="auto"/>
                                            <w:right w:val="none" w:sz="0" w:space="0" w:color="auto"/>
                                          </w:divBdr>
                                          <w:divsChild>
                                            <w:div w:id="19424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921828">
          <w:marLeft w:val="0"/>
          <w:marRight w:val="0"/>
          <w:marTop w:val="0"/>
          <w:marBottom w:val="0"/>
          <w:divBdr>
            <w:top w:val="none" w:sz="0" w:space="0" w:color="auto"/>
            <w:left w:val="none" w:sz="0" w:space="0" w:color="auto"/>
            <w:bottom w:val="none" w:sz="0" w:space="0" w:color="auto"/>
            <w:right w:val="none" w:sz="0" w:space="0" w:color="auto"/>
          </w:divBdr>
          <w:divsChild>
            <w:div w:id="967128559">
              <w:marLeft w:val="0"/>
              <w:marRight w:val="0"/>
              <w:marTop w:val="0"/>
              <w:marBottom w:val="0"/>
              <w:divBdr>
                <w:top w:val="none" w:sz="0" w:space="0" w:color="auto"/>
                <w:left w:val="none" w:sz="0" w:space="0" w:color="auto"/>
                <w:bottom w:val="none" w:sz="0" w:space="0" w:color="auto"/>
                <w:right w:val="none" w:sz="0" w:space="0" w:color="auto"/>
              </w:divBdr>
              <w:divsChild>
                <w:div w:id="1293554554">
                  <w:marLeft w:val="0"/>
                  <w:marRight w:val="0"/>
                  <w:marTop w:val="0"/>
                  <w:marBottom w:val="0"/>
                  <w:divBdr>
                    <w:top w:val="none" w:sz="0" w:space="0" w:color="auto"/>
                    <w:left w:val="none" w:sz="0" w:space="0" w:color="auto"/>
                    <w:bottom w:val="none" w:sz="0" w:space="0" w:color="auto"/>
                    <w:right w:val="none" w:sz="0" w:space="0" w:color="auto"/>
                  </w:divBdr>
                  <w:divsChild>
                    <w:div w:id="2020034984">
                      <w:marLeft w:val="0"/>
                      <w:marRight w:val="0"/>
                      <w:marTop w:val="0"/>
                      <w:marBottom w:val="0"/>
                      <w:divBdr>
                        <w:top w:val="none" w:sz="0" w:space="0" w:color="auto"/>
                        <w:left w:val="none" w:sz="0" w:space="0" w:color="auto"/>
                        <w:bottom w:val="none" w:sz="0" w:space="0" w:color="auto"/>
                        <w:right w:val="none" w:sz="0" w:space="0" w:color="auto"/>
                      </w:divBdr>
                      <w:divsChild>
                        <w:div w:id="148789044">
                          <w:marLeft w:val="0"/>
                          <w:marRight w:val="0"/>
                          <w:marTop w:val="0"/>
                          <w:marBottom w:val="0"/>
                          <w:divBdr>
                            <w:top w:val="none" w:sz="0" w:space="0" w:color="auto"/>
                            <w:left w:val="none" w:sz="0" w:space="0" w:color="auto"/>
                            <w:bottom w:val="none" w:sz="0" w:space="0" w:color="auto"/>
                            <w:right w:val="none" w:sz="0" w:space="0" w:color="auto"/>
                          </w:divBdr>
                          <w:divsChild>
                            <w:div w:id="1719893658">
                              <w:marLeft w:val="0"/>
                              <w:marRight w:val="0"/>
                              <w:marTop w:val="0"/>
                              <w:marBottom w:val="0"/>
                              <w:divBdr>
                                <w:top w:val="none" w:sz="0" w:space="0" w:color="auto"/>
                                <w:left w:val="none" w:sz="0" w:space="0" w:color="auto"/>
                                <w:bottom w:val="none" w:sz="0" w:space="0" w:color="auto"/>
                                <w:right w:val="none" w:sz="0" w:space="0" w:color="auto"/>
                              </w:divBdr>
                              <w:divsChild>
                                <w:div w:id="2140225246">
                                  <w:marLeft w:val="0"/>
                                  <w:marRight w:val="0"/>
                                  <w:marTop w:val="0"/>
                                  <w:marBottom w:val="0"/>
                                  <w:divBdr>
                                    <w:top w:val="none" w:sz="0" w:space="0" w:color="auto"/>
                                    <w:left w:val="none" w:sz="0" w:space="0" w:color="auto"/>
                                    <w:bottom w:val="none" w:sz="0" w:space="0" w:color="auto"/>
                                    <w:right w:val="none" w:sz="0" w:space="0" w:color="auto"/>
                                  </w:divBdr>
                                  <w:divsChild>
                                    <w:div w:id="1626422069">
                                      <w:marLeft w:val="0"/>
                                      <w:marRight w:val="0"/>
                                      <w:marTop w:val="0"/>
                                      <w:marBottom w:val="0"/>
                                      <w:divBdr>
                                        <w:top w:val="none" w:sz="0" w:space="0" w:color="auto"/>
                                        <w:left w:val="none" w:sz="0" w:space="0" w:color="auto"/>
                                        <w:bottom w:val="none" w:sz="0" w:space="0" w:color="auto"/>
                                        <w:right w:val="none" w:sz="0" w:space="0" w:color="auto"/>
                                      </w:divBdr>
                                      <w:divsChild>
                                        <w:div w:id="2764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345390">
          <w:marLeft w:val="0"/>
          <w:marRight w:val="0"/>
          <w:marTop w:val="0"/>
          <w:marBottom w:val="0"/>
          <w:divBdr>
            <w:top w:val="none" w:sz="0" w:space="0" w:color="auto"/>
            <w:left w:val="none" w:sz="0" w:space="0" w:color="auto"/>
            <w:bottom w:val="none" w:sz="0" w:space="0" w:color="auto"/>
            <w:right w:val="none" w:sz="0" w:space="0" w:color="auto"/>
          </w:divBdr>
          <w:divsChild>
            <w:div w:id="1545562451">
              <w:marLeft w:val="0"/>
              <w:marRight w:val="0"/>
              <w:marTop w:val="0"/>
              <w:marBottom w:val="0"/>
              <w:divBdr>
                <w:top w:val="none" w:sz="0" w:space="0" w:color="auto"/>
                <w:left w:val="none" w:sz="0" w:space="0" w:color="auto"/>
                <w:bottom w:val="none" w:sz="0" w:space="0" w:color="auto"/>
                <w:right w:val="none" w:sz="0" w:space="0" w:color="auto"/>
              </w:divBdr>
              <w:divsChild>
                <w:div w:id="1962304468">
                  <w:marLeft w:val="0"/>
                  <w:marRight w:val="0"/>
                  <w:marTop w:val="0"/>
                  <w:marBottom w:val="0"/>
                  <w:divBdr>
                    <w:top w:val="none" w:sz="0" w:space="0" w:color="auto"/>
                    <w:left w:val="none" w:sz="0" w:space="0" w:color="auto"/>
                    <w:bottom w:val="none" w:sz="0" w:space="0" w:color="auto"/>
                    <w:right w:val="none" w:sz="0" w:space="0" w:color="auto"/>
                  </w:divBdr>
                  <w:divsChild>
                    <w:div w:id="1142038963">
                      <w:marLeft w:val="0"/>
                      <w:marRight w:val="0"/>
                      <w:marTop w:val="0"/>
                      <w:marBottom w:val="0"/>
                      <w:divBdr>
                        <w:top w:val="none" w:sz="0" w:space="0" w:color="auto"/>
                        <w:left w:val="none" w:sz="0" w:space="0" w:color="auto"/>
                        <w:bottom w:val="none" w:sz="0" w:space="0" w:color="auto"/>
                        <w:right w:val="none" w:sz="0" w:space="0" w:color="auto"/>
                      </w:divBdr>
                      <w:divsChild>
                        <w:div w:id="1776632288">
                          <w:marLeft w:val="0"/>
                          <w:marRight w:val="0"/>
                          <w:marTop w:val="0"/>
                          <w:marBottom w:val="0"/>
                          <w:divBdr>
                            <w:top w:val="none" w:sz="0" w:space="0" w:color="auto"/>
                            <w:left w:val="none" w:sz="0" w:space="0" w:color="auto"/>
                            <w:bottom w:val="none" w:sz="0" w:space="0" w:color="auto"/>
                            <w:right w:val="none" w:sz="0" w:space="0" w:color="auto"/>
                          </w:divBdr>
                          <w:divsChild>
                            <w:div w:id="1951205416">
                              <w:marLeft w:val="0"/>
                              <w:marRight w:val="0"/>
                              <w:marTop w:val="0"/>
                              <w:marBottom w:val="0"/>
                              <w:divBdr>
                                <w:top w:val="none" w:sz="0" w:space="0" w:color="auto"/>
                                <w:left w:val="none" w:sz="0" w:space="0" w:color="auto"/>
                                <w:bottom w:val="none" w:sz="0" w:space="0" w:color="auto"/>
                                <w:right w:val="none" w:sz="0" w:space="0" w:color="auto"/>
                              </w:divBdr>
                              <w:divsChild>
                                <w:div w:id="741873715">
                                  <w:marLeft w:val="0"/>
                                  <w:marRight w:val="0"/>
                                  <w:marTop w:val="0"/>
                                  <w:marBottom w:val="0"/>
                                  <w:divBdr>
                                    <w:top w:val="none" w:sz="0" w:space="0" w:color="auto"/>
                                    <w:left w:val="none" w:sz="0" w:space="0" w:color="auto"/>
                                    <w:bottom w:val="none" w:sz="0" w:space="0" w:color="auto"/>
                                    <w:right w:val="none" w:sz="0" w:space="0" w:color="auto"/>
                                  </w:divBdr>
                                  <w:divsChild>
                                    <w:div w:id="6723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700912">
      <w:bodyDiv w:val="1"/>
      <w:marLeft w:val="0"/>
      <w:marRight w:val="0"/>
      <w:marTop w:val="0"/>
      <w:marBottom w:val="0"/>
      <w:divBdr>
        <w:top w:val="none" w:sz="0" w:space="0" w:color="auto"/>
        <w:left w:val="none" w:sz="0" w:space="0" w:color="auto"/>
        <w:bottom w:val="none" w:sz="0" w:space="0" w:color="auto"/>
        <w:right w:val="none" w:sz="0" w:space="0" w:color="auto"/>
      </w:divBdr>
    </w:div>
    <w:div w:id="714082235">
      <w:bodyDiv w:val="1"/>
      <w:marLeft w:val="0"/>
      <w:marRight w:val="0"/>
      <w:marTop w:val="0"/>
      <w:marBottom w:val="0"/>
      <w:divBdr>
        <w:top w:val="none" w:sz="0" w:space="0" w:color="auto"/>
        <w:left w:val="none" w:sz="0" w:space="0" w:color="auto"/>
        <w:bottom w:val="none" w:sz="0" w:space="0" w:color="auto"/>
        <w:right w:val="none" w:sz="0" w:space="0" w:color="auto"/>
      </w:divBdr>
    </w:div>
    <w:div w:id="756097095">
      <w:bodyDiv w:val="1"/>
      <w:marLeft w:val="0"/>
      <w:marRight w:val="0"/>
      <w:marTop w:val="0"/>
      <w:marBottom w:val="0"/>
      <w:divBdr>
        <w:top w:val="none" w:sz="0" w:space="0" w:color="auto"/>
        <w:left w:val="none" w:sz="0" w:space="0" w:color="auto"/>
        <w:bottom w:val="none" w:sz="0" w:space="0" w:color="auto"/>
        <w:right w:val="none" w:sz="0" w:space="0" w:color="auto"/>
      </w:divBdr>
    </w:div>
    <w:div w:id="778450282">
      <w:bodyDiv w:val="1"/>
      <w:marLeft w:val="0"/>
      <w:marRight w:val="0"/>
      <w:marTop w:val="0"/>
      <w:marBottom w:val="0"/>
      <w:divBdr>
        <w:top w:val="none" w:sz="0" w:space="0" w:color="auto"/>
        <w:left w:val="none" w:sz="0" w:space="0" w:color="auto"/>
        <w:bottom w:val="none" w:sz="0" w:space="0" w:color="auto"/>
        <w:right w:val="none" w:sz="0" w:space="0" w:color="auto"/>
      </w:divBdr>
    </w:div>
    <w:div w:id="900092646">
      <w:bodyDiv w:val="1"/>
      <w:marLeft w:val="0"/>
      <w:marRight w:val="0"/>
      <w:marTop w:val="0"/>
      <w:marBottom w:val="0"/>
      <w:divBdr>
        <w:top w:val="none" w:sz="0" w:space="0" w:color="auto"/>
        <w:left w:val="none" w:sz="0" w:space="0" w:color="auto"/>
        <w:bottom w:val="none" w:sz="0" w:space="0" w:color="auto"/>
        <w:right w:val="none" w:sz="0" w:space="0" w:color="auto"/>
      </w:divBdr>
    </w:div>
    <w:div w:id="909922336">
      <w:bodyDiv w:val="1"/>
      <w:marLeft w:val="0"/>
      <w:marRight w:val="0"/>
      <w:marTop w:val="0"/>
      <w:marBottom w:val="0"/>
      <w:divBdr>
        <w:top w:val="none" w:sz="0" w:space="0" w:color="auto"/>
        <w:left w:val="none" w:sz="0" w:space="0" w:color="auto"/>
        <w:bottom w:val="none" w:sz="0" w:space="0" w:color="auto"/>
        <w:right w:val="none" w:sz="0" w:space="0" w:color="auto"/>
      </w:divBdr>
    </w:div>
    <w:div w:id="929195779">
      <w:bodyDiv w:val="1"/>
      <w:marLeft w:val="0"/>
      <w:marRight w:val="0"/>
      <w:marTop w:val="0"/>
      <w:marBottom w:val="0"/>
      <w:divBdr>
        <w:top w:val="none" w:sz="0" w:space="0" w:color="auto"/>
        <w:left w:val="none" w:sz="0" w:space="0" w:color="auto"/>
        <w:bottom w:val="none" w:sz="0" w:space="0" w:color="auto"/>
        <w:right w:val="none" w:sz="0" w:space="0" w:color="auto"/>
      </w:divBdr>
    </w:div>
    <w:div w:id="949320724">
      <w:bodyDiv w:val="1"/>
      <w:marLeft w:val="0"/>
      <w:marRight w:val="0"/>
      <w:marTop w:val="0"/>
      <w:marBottom w:val="0"/>
      <w:divBdr>
        <w:top w:val="none" w:sz="0" w:space="0" w:color="auto"/>
        <w:left w:val="none" w:sz="0" w:space="0" w:color="auto"/>
        <w:bottom w:val="none" w:sz="0" w:space="0" w:color="auto"/>
        <w:right w:val="none" w:sz="0" w:space="0" w:color="auto"/>
      </w:divBdr>
    </w:div>
    <w:div w:id="986398706">
      <w:bodyDiv w:val="1"/>
      <w:marLeft w:val="0"/>
      <w:marRight w:val="0"/>
      <w:marTop w:val="0"/>
      <w:marBottom w:val="0"/>
      <w:divBdr>
        <w:top w:val="none" w:sz="0" w:space="0" w:color="auto"/>
        <w:left w:val="none" w:sz="0" w:space="0" w:color="auto"/>
        <w:bottom w:val="none" w:sz="0" w:space="0" w:color="auto"/>
        <w:right w:val="none" w:sz="0" w:space="0" w:color="auto"/>
      </w:divBdr>
    </w:div>
    <w:div w:id="1017119720">
      <w:bodyDiv w:val="1"/>
      <w:marLeft w:val="0"/>
      <w:marRight w:val="0"/>
      <w:marTop w:val="0"/>
      <w:marBottom w:val="0"/>
      <w:divBdr>
        <w:top w:val="none" w:sz="0" w:space="0" w:color="auto"/>
        <w:left w:val="none" w:sz="0" w:space="0" w:color="auto"/>
        <w:bottom w:val="none" w:sz="0" w:space="0" w:color="auto"/>
        <w:right w:val="none" w:sz="0" w:space="0" w:color="auto"/>
      </w:divBdr>
    </w:div>
    <w:div w:id="1026370770">
      <w:bodyDiv w:val="1"/>
      <w:marLeft w:val="0"/>
      <w:marRight w:val="0"/>
      <w:marTop w:val="0"/>
      <w:marBottom w:val="0"/>
      <w:divBdr>
        <w:top w:val="none" w:sz="0" w:space="0" w:color="auto"/>
        <w:left w:val="none" w:sz="0" w:space="0" w:color="auto"/>
        <w:bottom w:val="none" w:sz="0" w:space="0" w:color="auto"/>
        <w:right w:val="none" w:sz="0" w:space="0" w:color="auto"/>
      </w:divBdr>
    </w:div>
    <w:div w:id="1079910443">
      <w:bodyDiv w:val="1"/>
      <w:marLeft w:val="0"/>
      <w:marRight w:val="0"/>
      <w:marTop w:val="0"/>
      <w:marBottom w:val="0"/>
      <w:divBdr>
        <w:top w:val="none" w:sz="0" w:space="0" w:color="auto"/>
        <w:left w:val="none" w:sz="0" w:space="0" w:color="auto"/>
        <w:bottom w:val="none" w:sz="0" w:space="0" w:color="auto"/>
        <w:right w:val="none" w:sz="0" w:space="0" w:color="auto"/>
      </w:divBdr>
    </w:div>
    <w:div w:id="1139492614">
      <w:bodyDiv w:val="1"/>
      <w:marLeft w:val="0"/>
      <w:marRight w:val="0"/>
      <w:marTop w:val="0"/>
      <w:marBottom w:val="0"/>
      <w:divBdr>
        <w:top w:val="none" w:sz="0" w:space="0" w:color="auto"/>
        <w:left w:val="none" w:sz="0" w:space="0" w:color="auto"/>
        <w:bottom w:val="none" w:sz="0" w:space="0" w:color="auto"/>
        <w:right w:val="none" w:sz="0" w:space="0" w:color="auto"/>
      </w:divBdr>
    </w:div>
    <w:div w:id="1162502969">
      <w:bodyDiv w:val="1"/>
      <w:marLeft w:val="0"/>
      <w:marRight w:val="0"/>
      <w:marTop w:val="0"/>
      <w:marBottom w:val="0"/>
      <w:divBdr>
        <w:top w:val="none" w:sz="0" w:space="0" w:color="auto"/>
        <w:left w:val="none" w:sz="0" w:space="0" w:color="auto"/>
        <w:bottom w:val="none" w:sz="0" w:space="0" w:color="auto"/>
        <w:right w:val="none" w:sz="0" w:space="0" w:color="auto"/>
      </w:divBdr>
    </w:div>
    <w:div w:id="1176115189">
      <w:bodyDiv w:val="1"/>
      <w:marLeft w:val="0"/>
      <w:marRight w:val="0"/>
      <w:marTop w:val="0"/>
      <w:marBottom w:val="0"/>
      <w:divBdr>
        <w:top w:val="none" w:sz="0" w:space="0" w:color="auto"/>
        <w:left w:val="none" w:sz="0" w:space="0" w:color="auto"/>
        <w:bottom w:val="none" w:sz="0" w:space="0" w:color="auto"/>
        <w:right w:val="none" w:sz="0" w:space="0" w:color="auto"/>
      </w:divBdr>
    </w:div>
    <w:div w:id="1201355474">
      <w:bodyDiv w:val="1"/>
      <w:marLeft w:val="0"/>
      <w:marRight w:val="0"/>
      <w:marTop w:val="0"/>
      <w:marBottom w:val="0"/>
      <w:divBdr>
        <w:top w:val="none" w:sz="0" w:space="0" w:color="auto"/>
        <w:left w:val="none" w:sz="0" w:space="0" w:color="auto"/>
        <w:bottom w:val="none" w:sz="0" w:space="0" w:color="auto"/>
        <w:right w:val="none" w:sz="0" w:space="0" w:color="auto"/>
      </w:divBdr>
    </w:div>
    <w:div w:id="1252855422">
      <w:bodyDiv w:val="1"/>
      <w:marLeft w:val="0"/>
      <w:marRight w:val="0"/>
      <w:marTop w:val="0"/>
      <w:marBottom w:val="0"/>
      <w:divBdr>
        <w:top w:val="none" w:sz="0" w:space="0" w:color="auto"/>
        <w:left w:val="none" w:sz="0" w:space="0" w:color="auto"/>
        <w:bottom w:val="none" w:sz="0" w:space="0" w:color="auto"/>
        <w:right w:val="none" w:sz="0" w:space="0" w:color="auto"/>
      </w:divBdr>
    </w:div>
    <w:div w:id="1268273556">
      <w:bodyDiv w:val="1"/>
      <w:marLeft w:val="0"/>
      <w:marRight w:val="0"/>
      <w:marTop w:val="0"/>
      <w:marBottom w:val="0"/>
      <w:divBdr>
        <w:top w:val="none" w:sz="0" w:space="0" w:color="auto"/>
        <w:left w:val="none" w:sz="0" w:space="0" w:color="auto"/>
        <w:bottom w:val="none" w:sz="0" w:space="0" w:color="auto"/>
        <w:right w:val="none" w:sz="0" w:space="0" w:color="auto"/>
      </w:divBdr>
    </w:div>
    <w:div w:id="1295137228">
      <w:bodyDiv w:val="1"/>
      <w:marLeft w:val="0"/>
      <w:marRight w:val="0"/>
      <w:marTop w:val="0"/>
      <w:marBottom w:val="0"/>
      <w:divBdr>
        <w:top w:val="none" w:sz="0" w:space="0" w:color="auto"/>
        <w:left w:val="none" w:sz="0" w:space="0" w:color="auto"/>
        <w:bottom w:val="none" w:sz="0" w:space="0" w:color="auto"/>
        <w:right w:val="none" w:sz="0" w:space="0" w:color="auto"/>
      </w:divBdr>
      <w:divsChild>
        <w:div w:id="782728069">
          <w:marLeft w:val="0"/>
          <w:marRight w:val="0"/>
          <w:marTop w:val="0"/>
          <w:marBottom w:val="0"/>
          <w:divBdr>
            <w:top w:val="none" w:sz="0" w:space="0" w:color="auto"/>
            <w:left w:val="none" w:sz="0" w:space="0" w:color="auto"/>
            <w:bottom w:val="none" w:sz="0" w:space="0" w:color="auto"/>
            <w:right w:val="none" w:sz="0" w:space="0" w:color="auto"/>
          </w:divBdr>
          <w:divsChild>
            <w:div w:id="728118417">
              <w:marLeft w:val="0"/>
              <w:marRight w:val="0"/>
              <w:marTop w:val="0"/>
              <w:marBottom w:val="0"/>
              <w:divBdr>
                <w:top w:val="none" w:sz="0" w:space="0" w:color="auto"/>
                <w:left w:val="none" w:sz="0" w:space="0" w:color="auto"/>
                <w:bottom w:val="none" w:sz="0" w:space="0" w:color="auto"/>
                <w:right w:val="none" w:sz="0" w:space="0" w:color="auto"/>
              </w:divBdr>
              <w:divsChild>
                <w:div w:id="1306473290">
                  <w:marLeft w:val="0"/>
                  <w:marRight w:val="0"/>
                  <w:marTop w:val="0"/>
                  <w:marBottom w:val="0"/>
                  <w:divBdr>
                    <w:top w:val="none" w:sz="0" w:space="0" w:color="auto"/>
                    <w:left w:val="none" w:sz="0" w:space="0" w:color="auto"/>
                    <w:bottom w:val="none" w:sz="0" w:space="0" w:color="auto"/>
                    <w:right w:val="none" w:sz="0" w:space="0" w:color="auto"/>
                  </w:divBdr>
                  <w:divsChild>
                    <w:div w:id="600333204">
                      <w:marLeft w:val="0"/>
                      <w:marRight w:val="0"/>
                      <w:marTop w:val="0"/>
                      <w:marBottom w:val="0"/>
                      <w:divBdr>
                        <w:top w:val="none" w:sz="0" w:space="0" w:color="auto"/>
                        <w:left w:val="none" w:sz="0" w:space="0" w:color="auto"/>
                        <w:bottom w:val="none" w:sz="0" w:space="0" w:color="auto"/>
                        <w:right w:val="none" w:sz="0" w:space="0" w:color="auto"/>
                      </w:divBdr>
                      <w:divsChild>
                        <w:div w:id="910043366">
                          <w:marLeft w:val="0"/>
                          <w:marRight w:val="0"/>
                          <w:marTop w:val="0"/>
                          <w:marBottom w:val="0"/>
                          <w:divBdr>
                            <w:top w:val="none" w:sz="0" w:space="0" w:color="auto"/>
                            <w:left w:val="none" w:sz="0" w:space="0" w:color="auto"/>
                            <w:bottom w:val="none" w:sz="0" w:space="0" w:color="auto"/>
                            <w:right w:val="none" w:sz="0" w:space="0" w:color="auto"/>
                          </w:divBdr>
                          <w:divsChild>
                            <w:div w:id="1813715084">
                              <w:marLeft w:val="0"/>
                              <w:marRight w:val="0"/>
                              <w:marTop w:val="0"/>
                              <w:marBottom w:val="0"/>
                              <w:divBdr>
                                <w:top w:val="none" w:sz="0" w:space="0" w:color="auto"/>
                                <w:left w:val="none" w:sz="0" w:space="0" w:color="auto"/>
                                <w:bottom w:val="none" w:sz="0" w:space="0" w:color="auto"/>
                                <w:right w:val="none" w:sz="0" w:space="0" w:color="auto"/>
                              </w:divBdr>
                              <w:divsChild>
                                <w:div w:id="1575044053">
                                  <w:marLeft w:val="0"/>
                                  <w:marRight w:val="0"/>
                                  <w:marTop w:val="0"/>
                                  <w:marBottom w:val="0"/>
                                  <w:divBdr>
                                    <w:top w:val="none" w:sz="0" w:space="0" w:color="auto"/>
                                    <w:left w:val="none" w:sz="0" w:space="0" w:color="auto"/>
                                    <w:bottom w:val="none" w:sz="0" w:space="0" w:color="auto"/>
                                    <w:right w:val="none" w:sz="0" w:space="0" w:color="auto"/>
                                  </w:divBdr>
                                  <w:divsChild>
                                    <w:div w:id="117458231">
                                      <w:marLeft w:val="0"/>
                                      <w:marRight w:val="0"/>
                                      <w:marTop w:val="0"/>
                                      <w:marBottom w:val="0"/>
                                      <w:divBdr>
                                        <w:top w:val="none" w:sz="0" w:space="0" w:color="auto"/>
                                        <w:left w:val="none" w:sz="0" w:space="0" w:color="auto"/>
                                        <w:bottom w:val="none" w:sz="0" w:space="0" w:color="auto"/>
                                        <w:right w:val="none" w:sz="0" w:space="0" w:color="auto"/>
                                      </w:divBdr>
                                      <w:divsChild>
                                        <w:div w:id="1588272247">
                                          <w:marLeft w:val="0"/>
                                          <w:marRight w:val="0"/>
                                          <w:marTop w:val="0"/>
                                          <w:marBottom w:val="0"/>
                                          <w:divBdr>
                                            <w:top w:val="none" w:sz="0" w:space="0" w:color="auto"/>
                                            <w:left w:val="none" w:sz="0" w:space="0" w:color="auto"/>
                                            <w:bottom w:val="none" w:sz="0" w:space="0" w:color="auto"/>
                                            <w:right w:val="none" w:sz="0" w:space="0" w:color="auto"/>
                                          </w:divBdr>
                                          <w:divsChild>
                                            <w:div w:id="713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235811">
          <w:marLeft w:val="0"/>
          <w:marRight w:val="0"/>
          <w:marTop w:val="0"/>
          <w:marBottom w:val="0"/>
          <w:divBdr>
            <w:top w:val="none" w:sz="0" w:space="0" w:color="auto"/>
            <w:left w:val="none" w:sz="0" w:space="0" w:color="auto"/>
            <w:bottom w:val="none" w:sz="0" w:space="0" w:color="auto"/>
            <w:right w:val="none" w:sz="0" w:space="0" w:color="auto"/>
          </w:divBdr>
          <w:divsChild>
            <w:div w:id="1051728253">
              <w:marLeft w:val="0"/>
              <w:marRight w:val="0"/>
              <w:marTop w:val="0"/>
              <w:marBottom w:val="0"/>
              <w:divBdr>
                <w:top w:val="none" w:sz="0" w:space="0" w:color="auto"/>
                <w:left w:val="none" w:sz="0" w:space="0" w:color="auto"/>
                <w:bottom w:val="none" w:sz="0" w:space="0" w:color="auto"/>
                <w:right w:val="none" w:sz="0" w:space="0" w:color="auto"/>
              </w:divBdr>
              <w:divsChild>
                <w:div w:id="1607493524">
                  <w:marLeft w:val="0"/>
                  <w:marRight w:val="0"/>
                  <w:marTop w:val="0"/>
                  <w:marBottom w:val="0"/>
                  <w:divBdr>
                    <w:top w:val="none" w:sz="0" w:space="0" w:color="auto"/>
                    <w:left w:val="none" w:sz="0" w:space="0" w:color="auto"/>
                    <w:bottom w:val="none" w:sz="0" w:space="0" w:color="auto"/>
                    <w:right w:val="none" w:sz="0" w:space="0" w:color="auto"/>
                  </w:divBdr>
                  <w:divsChild>
                    <w:div w:id="307904005">
                      <w:marLeft w:val="0"/>
                      <w:marRight w:val="0"/>
                      <w:marTop w:val="0"/>
                      <w:marBottom w:val="0"/>
                      <w:divBdr>
                        <w:top w:val="none" w:sz="0" w:space="0" w:color="auto"/>
                        <w:left w:val="none" w:sz="0" w:space="0" w:color="auto"/>
                        <w:bottom w:val="none" w:sz="0" w:space="0" w:color="auto"/>
                        <w:right w:val="none" w:sz="0" w:space="0" w:color="auto"/>
                      </w:divBdr>
                      <w:divsChild>
                        <w:div w:id="2030568989">
                          <w:marLeft w:val="0"/>
                          <w:marRight w:val="0"/>
                          <w:marTop w:val="0"/>
                          <w:marBottom w:val="0"/>
                          <w:divBdr>
                            <w:top w:val="none" w:sz="0" w:space="0" w:color="auto"/>
                            <w:left w:val="none" w:sz="0" w:space="0" w:color="auto"/>
                            <w:bottom w:val="none" w:sz="0" w:space="0" w:color="auto"/>
                            <w:right w:val="none" w:sz="0" w:space="0" w:color="auto"/>
                          </w:divBdr>
                          <w:divsChild>
                            <w:div w:id="716589444">
                              <w:marLeft w:val="0"/>
                              <w:marRight w:val="0"/>
                              <w:marTop w:val="0"/>
                              <w:marBottom w:val="0"/>
                              <w:divBdr>
                                <w:top w:val="none" w:sz="0" w:space="0" w:color="auto"/>
                                <w:left w:val="none" w:sz="0" w:space="0" w:color="auto"/>
                                <w:bottom w:val="none" w:sz="0" w:space="0" w:color="auto"/>
                                <w:right w:val="none" w:sz="0" w:space="0" w:color="auto"/>
                              </w:divBdr>
                              <w:divsChild>
                                <w:div w:id="1210536873">
                                  <w:marLeft w:val="0"/>
                                  <w:marRight w:val="0"/>
                                  <w:marTop w:val="0"/>
                                  <w:marBottom w:val="0"/>
                                  <w:divBdr>
                                    <w:top w:val="none" w:sz="0" w:space="0" w:color="auto"/>
                                    <w:left w:val="none" w:sz="0" w:space="0" w:color="auto"/>
                                    <w:bottom w:val="none" w:sz="0" w:space="0" w:color="auto"/>
                                    <w:right w:val="none" w:sz="0" w:space="0" w:color="auto"/>
                                  </w:divBdr>
                                  <w:divsChild>
                                    <w:div w:id="230312463">
                                      <w:marLeft w:val="0"/>
                                      <w:marRight w:val="0"/>
                                      <w:marTop w:val="0"/>
                                      <w:marBottom w:val="0"/>
                                      <w:divBdr>
                                        <w:top w:val="none" w:sz="0" w:space="0" w:color="auto"/>
                                        <w:left w:val="none" w:sz="0" w:space="0" w:color="auto"/>
                                        <w:bottom w:val="none" w:sz="0" w:space="0" w:color="auto"/>
                                        <w:right w:val="none" w:sz="0" w:space="0" w:color="auto"/>
                                      </w:divBdr>
                                      <w:divsChild>
                                        <w:div w:id="13954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454000">
          <w:marLeft w:val="0"/>
          <w:marRight w:val="0"/>
          <w:marTop w:val="0"/>
          <w:marBottom w:val="0"/>
          <w:divBdr>
            <w:top w:val="none" w:sz="0" w:space="0" w:color="auto"/>
            <w:left w:val="none" w:sz="0" w:space="0" w:color="auto"/>
            <w:bottom w:val="none" w:sz="0" w:space="0" w:color="auto"/>
            <w:right w:val="none" w:sz="0" w:space="0" w:color="auto"/>
          </w:divBdr>
          <w:divsChild>
            <w:div w:id="1529178135">
              <w:marLeft w:val="0"/>
              <w:marRight w:val="0"/>
              <w:marTop w:val="0"/>
              <w:marBottom w:val="0"/>
              <w:divBdr>
                <w:top w:val="none" w:sz="0" w:space="0" w:color="auto"/>
                <w:left w:val="none" w:sz="0" w:space="0" w:color="auto"/>
                <w:bottom w:val="none" w:sz="0" w:space="0" w:color="auto"/>
                <w:right w:val="none" w:sz="0" w:space="0" w:color="auto"/>
              </w:divBdr>
              <w:divsChild>
                <w:div w:id="959533284">
                  <w:marLeft w:val="0"/>
                  <w:marRight w:val="0"/>
                  <w:marTop w:val="0"/>
                  <w:marBottom w:val="0"/>
                  <w:divBdr>
                    <w:top w:val="none" w:sz="0" w:space="0" w:color="auto"/>
                    <w:left w:val="none" w:sz="0" w:space="0" w:color="auto"/>
                    <w:bottom w:val="none" w:sz="0" w:space="0" w:color="auto"/>
                    <w:right w:val="none" w:sz="0" w:space="0" w:color="auto"/>
                  </w:divBdr>
                  <w:divsChild>
                    <w:div w:id="205876657">
                      <w:marLeft w:val="0"/>
                      <w:marRight w:val="0"/>
                      <w:marTop w:val="0"/>
                      <w:marBottom w:val="0"/>
                      <w:divBdr>
                        <w:top w:val="none" w:sz="0" w:space="0" w:color="auto"/>
                        <w:left w:val="none" w:sz="0" w:space="0" w:color="auto"/>
                        <w:bottom w:val="none" w:sz="0" w:space="0" w:color="auto"/>
                        <w:right w:val="none" w:sz="0" w:space="0" w:color="auto"/>
                      </w:divBdr>
                      <w:divsChild>
                        <w:div w:id="1476340913">
                          <w:marLeft w:val="0"/>
                          <w:marRight w:val="0"/>
                          <w:marTop w:val="0"/>
                          <w:marBottom w:val="0"/>
                          <w:divBdr>
                            <w:top w:val="none" w:sz="0" w:space="0" w:color="auto"/>
                            <w:left w:val="none" w:sz="0" w:space="0" w:color="auto"/>
                            <w:bottom w:val="none" w:sz="0" w:space="0" w:color="auto"/>
                            <w:right w:val="none" w:sz="0" w:space="0" w:color="auto"/>
                          </w:divBdr>
                          <w:divsChild>
                            <w:div w:id="921719366">
                              <w:marLeft w:val="0"/>
                              <w:marRight w:val="0"/>
                              <w:marTop w:val="0"/>
                              <w:marBottom w:val="0"/>
                              <w:divBdr>
                                <w:top w:val="none" w:sz="0" w:space="0" w:color="auto"/>
                                <w:left w:val="none" w:sz="0" w:space="0" w:color="auto"/>
                                <w:bottom w:val="none" w:sz="0" w:space="0" w:color="auto"/>
                                <w:right w:val="none" w:sz="0" w:space="0" w:color="auto"/>
                              </w:divBdr>
                              <w:divsChild>
                                <w:div w:id="1874919465">
                                  <w:marLeft w:val="0"/>
                                  <w:marRight w:val="0"/>
                                  <w:marTop w:val="0"/>
                                  <w:marBottom w:val="0"/>
                                  <w:divBdr>
                                    <w:top w:val="none" w:sz="0" w:space="0" w:color="auto"/>
                                    <w:left w:val="none" w:sz="0" w:space="0" w:color="auto"/>
                                    <w:bottom w:val="none" w:sz="0" w:space="0" w:color="auto"/>
                                    <w:right w:val="none" w:sz="0" w:space="0" w:color="auto"/>
                                  </w:divBdr>
                                  <w:divsChild>
                                    <w:div w:id="19984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12942">
      <w:bodyDiv w:val="1"/>
      <w:marLeft w:val="0"/>
      <w:marRight w:val="0"/>
      <w:marTop w:val="0"/>
      <w:marBottom w:val="0"/>
      <w:divBdr>
        <w:top w:val="none" w:sz="0" w:space="0" w:color="auto"/>
        <w:left w:val="none" w:sz="0" w:space="0" w:color="auto"/>
        <w:bottom w:val="none" w:sz="0" w:space="0" w:color="auto"/>
        <w:right w:val="none" w:sz="0" w:space="0" w:color="auto"/>
      </w:divBdr>
    </w:div>
    <w:div w:id="1338386798">
      <w:bodyDiv w:val="1"/>
      <w:marLeft w:val="0"/>
      <w:marRight w:val="0"/>
      <w:marTop w:val="0"/>
      <w:marBottom w:val="0"/>
      <w:divBdr>
        <w:top w:val="none" w:sz="0" w:space="0" w:color="auto"/>
        <w:left w:val="none" w:sz="0" w:space="0" w:color="auto"/>
        <w:bottom w:val="none" w:sz="0" w:space="0" w:color="auto"/>
        <w:right w:val="none" w:sz="0" w:space="0" w:color="auto"/>
      </w:divBdr>
    </w:div>
    <w:div w:id="1393237586">
      <w:bodyDiv w:val="1"/>
      <w:marLeft w:val="0"/>
      <w:marRight w:val="0"/>
      <w:marTop w:val="0"/>
      <w:marBottom w:val="0"/>
      <w:divBdr>
        <w:top w:val="none" w:sz="0" w:space="0" w:color="auto"/>
        <w:left w:val="none" w:sz="0" w:space="0" w:color="auto"/>
        <w:bottom w:val="none" w:sz="0" w:space="0" w:color="auto"/>
        <w:right w:val="none" w:sz="0" w:space="0" w:color="auto"/>
      </w:divBdr>
    </w:div>
    <w:div w:id="1414206950">
      <w:bodyDiv w:val="1"/>
      <w:marLeft w:val="0"/>
      <w:marRight w:val="0"/>
      <w:marTop w:val="0"/>
      <w:marBottom w:val="0"/>
      <w:divBdr>
        <w:top w:val="none" w:sz="0" w:space="0" w:color="auto"/>
        <w:left w:val="none" w:sz="0" w:space="0" w:color="auto"/>
        <w:bottom w:val="none" w:sz="0" w:space="0" w:color="auto"/>
        <w:right w:val="none" w:sz="0" w:space="0" w:color="auto"/>
      </w:divBdr>
    </w:div>
    <w:div w:id="1453406491">
      <w:bodyDiv w:val="1"/>
      <w:marLeft w:val="0"/>
      <w:marRight w:val="0"/>
      <w:marTop w:val="0"/>
      <w:marBottom w:val="0"/>
      <w:divBdr>
        <w:top w:val="none" w:sz="0" w:space="0" w:color="auto"/>
        <w:left w:val="none" w:sz="0" w:space="0" w:color="auto"/>
        <w:bottom w:val="none" w:sz="0" w:space="0" w:color="auto"/>
        <w:right w:val="none" w:sz="0" w:space="0" w:color="auto"/>
      </w:divBdr>
    </w:div>
    <w:div w:id="1492790723">
      <w:bodyDiv w:val="1"/>
      <w:marLeft w:val="0"/>
      <w:marRight w:val="0"/>
      <w:marTop w:val="0"/>
      <w:marBottom w:val="0"/>
      <w:divBdr>
        <w:top w:val="none" w:sz="0" w:space="0" w:color="auto"/>
        <w:left w:val="none" w:sz="0" w:space="0" w:color="auto"/>
        <w:bottom w:val="none" w:sz="0" w:space="0" w:color="auto"/>
        <w:right w:val="none" w:sz="0" w:space="0" w:color="auto"/>
      </w:divBdr>
    </w:div>
    <w:div w:id="1509712010">
      <w:bodyDiv w:val="1"/>
      <w:marLeft w:val="0"/>
      <w:marRight w:val="0"/>
      <w:marTop w:val="0"/>
      <w:marBottom w:val="0"/>
      <w:divBdr>
        <w:top w:val="none" w:sz="0" w:space="0" w:color="auto"/>
        <w:left w:val="none" w:sz="0" w:space="0" w:color="auto"/>
        <w:bottom w:val="none" w:sz="0" w:space="0" w:color="auto"/>
        <w:right w:val="none" w:sz="0" w:space="0" w:color="auto"/>
      </w:divBdr>
    </w:div>
    <w:div w:id="1536965797">
      <w:bodyDiv w:val="1"/>
      <w:marLeft w:val="0"/>
      <w:marRight w:val="0"/>
      <w:marTop w:val="0"/>
      <w:marBottom w:val="0"/>
      <w:divBdr>
        <w:top w:val="none" w:sz="0" w:space="0" w:color="auto"/>
        <w:left w:val="none" w:sz="0" w:space="0" w:color="auto"/>
        <w:bottom w:val="none" w:sz="0" w:space="0" w:color="auto"/>
        <w:right w:val="none" w:sz="0" w:space="0" w:color="auto"/>
      </w:divBdr>
    </w:div>
    <w:div w:id="1629244059">
      <w:bodyDiv w:val="1"/>
      <w:marLeft w:val="0"/>
      <w:marRight w:val="0"/>
      <w:marTop w:val="0"/>
      <w:marBottom w:val="0"/>
      <w:divBdr>
        <w:top w:val="none" w:sz="0" w:space="0" w:color="auto"/>
        <w:left w:val="none" w:sz="0" w:space="0" w:color="auto"/>
        <w:bottom w:val="none" w:sz="0" w:space="0" w:color="auto"/>
        <w:right w:val="none" w:sz="0" w:space="0" w:color="auto"/>
      </w:divBdr>
    </w:div>
    <w:div w:id="1683437306">
      <w:bodyDiv w:val="1"/>
      <w:marLeft w:val="0"/>
      <w:marRight w:val="0"/>
      <w:marTop w:val="0"/>
      <w:marBottom w:val="0"/>
      <w:divBdr>
        <w:top w:val="none" w:sz="0" w:space="0" w:color="auto"/>
        <w:left w:val="none" w:sz="0" w:space="0" w:color="auto"/>
        <w:bottom w:val="none" w:sz="0" w:space="0" w:color="auto"/>
        <w:right w:val="none" w:sz="0" w:space="0" w:color="auto"/>
      </w:divBdr>
    </w:div>
    <w:div w:id="1749957506">
      <w:bodyDiv w:val="1"/>
      <w:marLeft w:val="0"/>
      <w:marRight w:val="0"/>
      <w:marTop w:val="0"/>
      <w:marBottom w:val="0"/>
      <w:divBdr>
        <w:top w:val="none" w:sz="0" w:space="0" w:color="auto"/>
        <w:left w:val="none" w:sz="0" w:space="0" w:color="auto"/>
        <w:bottom w:val="none" w:sz="0" w:space="0" w:color="auto"/>
        <w:right w:val="none" w:sz="0" w:space="0" w:color="auto"/>
      </w:divBdr>
    </w:div>
    <w:div w:id="1779524681">
      <w:bodyDiv w:val="1"/>
      <w:marLeft w:val="0"/>
      <w:marRight w:val="0"/>
      <w:marTop w:val="0"/>
      <w:marBottom w:val="0"/>
      <w:divBdr>
        <w:top w:val="none" w:sz="0" w:space="0" w:color="auto"/>
        <w:left w:val="none" w:sz="0" w:space="0" w:color="auto"/>
        <w:bottom w:val="none" w:sz="0" w:space="0" w:color="auto"/>
        <w:right w:val="none" w:sz="0" w:space="0" w:color="auto"/>
      </w:divBdr>
    </w:div>
    <w:div w:id="1835489937">
      <w:bodyDiv w:val="1"/>
      <w:marLeft w:val="0"/>
      <w:marRight w:val="0"/>
      <w:marTop w:val="0"/>
      <w:marBottom w:val="0"/>
      <w:divBdr>
        <w:top w:val="none" w:sz="0" w:space="0" w:color="auto"/>
        <w:left w:val="none" w:sz="0" w:space="0" w:color="auto"/>
        <w:bottom w:val="none" w:sz="0" w:space="0" w:color="auto"/>
        <w:right w:val="none" w:sz="0" w:space="0" w:color="auto"/>
      </w:divBdr>
    </w:div>
    <w:div w:id="1844474094">
      <w:bodyDiv w:val="1"/>
      <w:marLeft w:val="0"/>
      <w:marRight w:val="0"/>
      <w:marTop w:val="0"/>
      <w:marBottom w:val="0"/>
      <w:divBdr>
        <w:top w:val="none" w:sz="0" w:space="0" w:color="auto"/>
        <w:left w:val="none" w:sz="0" w:space="0" w:color="auto"/>
        <w:bottom w:val="none" w:sz="0" w:space="0" w:color="auto"/>
        <w:right w:val="none" w:sz="0" w:space="0" w:color="auto"/>
      </w:divBdr>
    </w:div>
    <w:div w:id="2055231539">
      <w:bodyDiv w:val="1"/>
      <w:marLeft w:val="0"/>
      <w:marRight w:val="0"/>
      <w:marTop w:val="0"/>
      <w:marBottom w:val="0"/>
      <w:divBdr>
        <w:top w:val="none" w:sz="0" w:space="0" w:color="auto"/>
        <w:left w:val="none" w:sz="0" w:space="0" w:color="auto"/>
        <w:bottom w:val="none" w:sz="0" w:space="0" w:color="auto"/>
        <w:right w:val="none" w:sz="0" w:space="0" w:color="auto"/>
      </w:divBdr>
    </w:div>
    <w:div w:id="21040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126/bibechana.v21i3.60796" TargetMode="External"/><Relationship Id="rId18" Type="http://schemas.openxmlformats.org/officeDocument/2006/relationships/hyperlink" Target="https://sbmurban.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4236/jep.2025.162003" TargetMode="External"/><Relationship Id="rId7" Type="http://schemas.openxmlformats.org/officeDocument/2006/relationships/endnotes" Target="endnotes.xml"/><Relationship Id="rId12" Type="http://schemas.openxmlformats.org/officeDocument/2006/relationships/hyperlink" Target="https://doi.org/10.1080/19338244.2021.2004985" TargetMode="External"/><Relationship Id="rId17" Type="http://schemas.openxmlformats.org/officeDocument/2006/relationships/hyperlink" Target="https://doi.org/10.1016/j.wasman.2012.1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clepro.2020.123227" TargetMode="External"/><Relationship Id="rId20" Type="http://schemas.openxmlformats.org/officeDocument/2006/relationships/hyperlink" Target="https://doi.org/10.1016/j.rser.2017.09.0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efcc-gcp.in" TargetMode="External"/><Relationship Id="rId24" Type="http://schemas.openxmlformats.org/officeDocument/2006/relationships/hyperlink" Target="https://doi.org/10.9734/ijecc/2023/v13i113389" TargetMode="External"/><Relationship Id="rId5" Type="http://schemas.openxmlformats.org/officeDocument/2006/relationships/webSettings" Target="webSettings.xml"/><Relationship Id="rId15" Type="http://schemas.openxmlformats.org/officeDocument/2006/relationships/hyperlink" Target="https://doi.org/10.1016/j.clwas.2025.100228" TargetMode="External"/><Relationship Id="rId23" Type="http://schemas.openxmlformats.org/officeDocument/2006/relationships/hyperlink" Target="https://doi.org/10.1016/j.scitotenv.2024.172794" TargetMode="External"/><Relationship Id="rId10" Type="http://schemas.openxmlformats.org/officeDocument/2006/relationships/hyperlink" Target="https://moef.gov.in/uploads/2017/06/Environment-AR-English-2020-21.pdf" TargetMode="External"/><Relationship Id="rId19" Type="http://schemas.openxmlformats.org/officeDocument/2006/relationships/hyperlink" Target="https://doi.org/10.1016/j.wmb.2023.09.0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heliyon.2025.e42770" TargetMode="External"/><Relationship Id="rId22" Type="http://schemas.openxmlformats.org/officeDocument/2006/relationships/hyperlink" Target="https://doi.org/10.1016/j.habitatint.2006.0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14</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SDI 1055</cp:lastModifiedBy>
  <cp:revision>143</cp:revision>
  <dcterms:created xsi:type="dcterms:W3CDTF">2025-07-18T05:32:00Z</dcterms:created>
  <dcterms:modified xsi:type="dcterms:W3CDTF">2025-08-01T05:55:00Z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e4b2de17-6283-4ba8-aacd-347bb2c5012a</vt:lpwstr>
  </property>
</Properties>
</file>