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174A" w14:textId="77777777" w:rsidR="007927C8" w:rsidRPr="00C65F24" w:rsidRDefault="007927C8" w:rsidP="00B45AA3">
      <w:pPr>
        <w:spacing w:line="360" w:lineRule="auto"/>
        <w:jc w:val="both"/>
        <w:rPr>
          <w:rFonts w:ascii="Times New Roman" w:hAnsi="Times New Roman" w:cs="Times New Roman"/>
          <w:b/>
          <w:sz w:val="28"/>
          <w:szCs w:val="24"/>
        </w:rPr>
      </w:pPr>
      <w:r w:rsidRPr="00C65F24">
        <w:rPr>
          <w:rFonts w:ascii="Times New Roman" w:hAnsi="Times New Roman" w:cs="Times New Roman"/>
          <w:b/>
          <w:sz w:val="28"/>
          <w:szCs w:val="24"/>
        </w:rPr>
        <w:t>Assessing Lac Production and Farmer Viability in India’s Forest-Based Economies</w:t>
      </w:r>
      <w:r w:rsidR="00B45AA3" w:rsidRPr="00C65F24">
        <w:rPr>
          <w:rFonts w:ascii="Times New Roman" w:hAnsi="Times New Roman" w:cs="Times New Roman"/>
          <w:b/>
          <w:sz w:val="28"/>
          <w:szCs w:val="24"/>
        </w:rPr>
        <w:t>:</w:t>
      </w:r>
      <w:r w:rsidRPr="00C65F24">
        <w:rPr>
          <w:rFonts w:ascii="Times New Roman" w:hAnsi="Times New Roman" w:cs="Times New Roman"/>
          <w:b/>
          <w:sz w:val="28"/>
          <w:szCs w:val="24"/>
        </w:rPr>
        <w:t xml:space="preserve"> </w:t>
      </w:r>
      <w:r w:rsidR="00B45AA3" w:rsidRPr="00C65F24">
        <w:rPr>
          <w:rFonts w:ascii="Times New Roman" w:hAnsi="Times New Roman" w:cs="Times New Roman"/>
          <w:b/>
          <w:sz w:val="28"/>
          <w:szCs w:val="24"/>
        </w:rPr>
        <w:t>An a</w:t>
      </w:r>
      <w:r w:rsidRPr="00C65F24">
        <w:rPr>
          <w:rFonts w:ascii="Times New Roman" w:hAnsi="Times New Roman" w:cs="Times New Roman"/>
          <w:b/>
          <w:sz w:val="28"/>
          <w:szCs w:val="24"/>
        </w:rPr>
        <w:t>nalysis</w:t>
      </w:r>
      <w:r w:rsidR="00B45AA3" w:rsidRPr="00C65F24">
        <w:rPr>
          <w:rFonts w:ascii="Times New Roman" w:hAnsi="Times New Roman" w:cs="Times New Roman"/>
          <w:b/>
          <w:sz w:val="28"/>
          <w:szCs w:val="24"/>
        </w:rPr>
        <w:t xml:space="preserve"> study</w:t>
      </w:r>
    </w:p>
    <w:p w14:paraId="4B211579" w14:textId="77777777" w:rsidR="001314A2" w:rsidRPr="002452CA" w:rsidRDefault="001314A2" w:rsidP="001314A2">
      <w:pPr>
        <w:spacing w:line="360" w:lineRule="auto"/>
        <w:jc w:val="both"/>
        <w:rPr>
          <w:rFonts w:ascii="Times New Roman" w:hAnsi="Times New Roman" w:cs="Times New Roman"/>
          <w:b/>
          <w:sz w:val="24"/>
          <w:szCs w:val="24"/>
        </w:rPr>
      </w:pPr>
      <w:r w:rsidRPr="002452CA">
        <w:rPr>
          <w:rFonts w:ascii="Times New Roman" w:hAnsi="Times New Roman" w:cs="Times New Roman"/>
          <w:b/>
          <w:sz w:val="24"/>
          <w:szCs w:val="24"/>
        </w:rPr>
        <w:t>Abstract</w:t>
      </w:r>
    </w:p>
    <w:p w14:paraId="4F41A783" w14:textId="77777777" w:rsidR="001314A2" w:rsidRPr="001314A2" w:rsidRDefault="00BF07C0" w:rsidP="001314A2">
      <w:pPr>
        <w:spacing w:line="360" w:lineRule="auto"/>
        <w:jc w:val="both"/>
        <w:rPr>
          <w:rFonts w:ascii="Times New Roman" w:hAnsi="Times New Roman" w:cs="Times New Roman"/>
          <w:sz w:val="24"/>
          <w:szCs w:val="24"/>
        </w:rPr>
      </w:pPr>
      <w:r w:rsidRPr="00BF07C0">
        <w:rPr>
          <w:rFonts w:ascii="Times New Roman" w:hAnsi="Times New Roman" w:cs="Times New Roman"/>
          <w:sz w:val="24"/>
          <w:szCs w:val="24"/>
        </w:rPr>
        <w:t xml:space="preserve">The complex terrain of lac production in India, a major non-wood forest product with several industrial uses, is examined in this research.  With more than 50% of global production, India is the world's top producer and supplier of lac.  The review describes the host plants and crop cycles of the two main lac insect strains, </w:t>
      </w:r>
      <w:proofErr w:type="spellStart"/>
      <w:r w:rsidRPr="00BF07C0">
        <w:rPr>
          <w:rFonts w:ascii="Times New Roman" w:hAnsi="Times New Roman" w:cs="Times New Roman"/>
          <w:sz w:val="24"/>
          <w:szCs w:val="24"/>
        </w:rPr>
        <w:t>Rangeeni</w:t>
      </w:r>
      <w:proofErr w:type="spellEnd"/>
      <w:r w:rsidRPr="00BF07C0">
        <w:rPr>
          <w:rFonts w:ascii="Times New Roman" w:hAnsi="Times New Roman" w:cs="Times New Roman"/>
          <w:sz w:val="24"/>
          <w:szCs w:val="24"/>
        </w:rPr>
        <w:t xml:space="preserve"> and </w:t>
      </w:r>
      <w:proofErr w:type="spellStart"/>
      <w:r w:rsidRPr="00BF07C0">
        <w:rPr>
          <w:rFonts w:ascii="Times New Roman" w:hAnsi="Times New Roman" w:cs="Times New Roman"/>
          <w:sz w:val="24"/>
          <w:szCs w:val="24"/>
        </w:rPr>
        <w:t>Kusmi</w:t>
      </w:r>
      <w:proofErr w:type="spellEnd"/>
      <w:r w:rsidRPr="00BF07C0">
        <w:rPr>
          <w:rFonts w:ascii="Times New Roman" w:hAnsi="Times New Roman" w:cs="Times New Roman"/>
          <w:sz w:val="24"/>
          <w:szCs w:val="24"/>
        </w:rPr>
        <w:t>.  It draws attention to the economic importance of lac farming as a vital supplemental source of income for rural populations and its contri</w:t>
      </w:r>
      <w:r w:rsidR="00121449">
        <w:rPr>
          <w:rFonts w:ascii="Times New Roman" w:hAnsi="Times New Roman" w:cs="Times New Roman"/>
          <w:sz w:val="24"/>
          <w:szCs w:val="24"/>
        </w:rPr>
        <w:t xml:space="preserve">bution to forest preservation. </w:t>
      </w:r>
      <w:r w:rsidRPr="00BF07C0">
        <w:rPr>
          <w:rFonts w:ascii="Times New Roman" w:hAnsi="Times New Roman" w:cs="Times New Roman"/>
          <w:sz w:val="24"/>
          <w:szCs w:val="24"/>
        </w:rPr>
        <w:t xml:space="preserve">The study includes an in-depth examination of production dynamics in Madhya Pradesh, highlighting a gain in absolute output but a minor drop in its national share, alongside a notable reduction in production instability, notably a </w:t>
      </w:r>
      <w:proofErr w:type="spellStart"/>
      <w:r w:rsidRPr="00BF07C0">
        <w:rPr>
          <w:rFonts w:ascii="Times New Roman" w:hAnsi="Times New Roman" w:cs="Times New Roman"/>
          <w:sz w:val="24"/>
          <w:szCs w:val="24"/>
        </w:rPr>
        <w:t>favorable</w:t>
      </w:r>
      <w:proofErr w:type="spellEnd"/>
      <w:r w:rsidR="00121449">
        <w:rPr>
          <w:rFonts w:ascii="Times New Roman" w:hAnsi="Times New Roman" w:cs="Times New Roman"/>
          <w:sz w:val="24"/>
          <w:szCs w:val="24"/>
        </w:rPr>
        <w:t xml:space="preserve"> reversal in </w:t>
      </w:r>
      <w:proofErr w:type="spellStart"/>
      <w:r w:rsidR="00121449">
        <w:rPr>
          <w:rFonts w:ascii="Times New Roman" w:hAnsi="Times New Roman" w:cs="Times New Roman"/>
          <w:sz w:val="24"/>
          <w:szCs w:val="24"/>
        </w:rPr>
        <w:t>Kusmi</w:t>
      </w:r>
      <w:proofErr w:type="spellEnd"/>
      <w:r w:rsidR="00121449">
        <w:rPr>
          <w:rFonts w:ascii="Times New Roman" w:hAnsi="Times New Roman" w:cs="Times New Roman"/>
          <w:sz w:val="24"/>
          <w:szCs w:val="24"/>
        </w:rPr>
        <w:t xml:space="preserve"> lac growth. </w:t>
      </w:r>
      <w:r w:rsidRPr="00BF07C0">
        <w:rPr>
          <w:rFonts w:ascii="Times New Roman" w:hAnsi="Times New Roman" w:cs="Times New Roman"/>
          <w:sz w:val="24"/>
          <w:szCs w:val="24"/>
        </w:rPr>
        <w:t xml:space="preserve">The once-leading producer Chhattisgarh, on the other hand, has witnessed a more notable drop in mean output and national share, with both </w:t>
      </w:r>
      <w:proofErr w:type="spellStart"/>
      <w:r w:rsidRPr="00BF07C0">
        <w:rPr>
          <w:rFonts w:ascii="Times New Roman" w:hAnsi="Times New Roman" w:cs="Times New Roman"/>
          <w:sz w:val="24"/>
          <w:szCs w:val="24"/>
        </w:rPr>
        <w:t>Rangeeni</w:t>
      </w:r>
      <w:proofErr w:type="spellEnd"/>
      <w:r w:rsidRPr="00BF07C0">
        <w:rPr>
          <w:rFonts w:ascii="Times New Roman" w:hAnsi="Times New Roman" w:cs="Times New Roman"/>
          <w:sz w:val="24"/>
          <w:szCs w:val="24"/>
        </w:rPr>
        <w:t xml:space="preserve"> and </w:t>
      </w:r>
      <w:proofErr w:type="spellStart"/>
      <w:r w:rsidRPr="00BF07C0">
        <w:rPr>
          <w:rFonts w:ascii="Times New Roman" w:hAnsi="Times New Roman" w:cs="Times New Roman"/>
          <w:sz w:val="24"/>
          <w:szCs w:val="24"/>
        </w:rPr>
        <w:t>Kusmi</w:t>
      </w:r>
      <w:proofErr w:type="spellEnd"/>
      <w:r w:rsidRPr="00BF07C0">
        <w:rPr>
          <w:rFonts w:ascii="Times New Roman" w:hAnsi="Times New Roman" w:cs="Times New Roman"/>
          <w:sz w:val="24"/>
          <w:szCs w:val="24"/>
        </w:rPr>
        <w:t xml:space="preserve"> lac seeing notable mean value declines, particularly in summer harvests.  With an average net return of Rs. 103,744.97/acre and a Benefit-Cost Ratio of 1:1.84, an economic viability study from the </w:t>
      </w:r>
      <w:proofErr w:type="spellStart"/>
      <w:r w:rsidRPr="00BF07C0">
        <w:rPr>
          <w:rFonts w:ascii="Times New Roman" w:hAnsi="Times New Roman" w:cs="Times New Roman"/>
          <w:sz w:val="24"/>
          <w:szCs w:val="24"/>
        </w:rPr>
        <w:t>Kanker</w:t>
      </w:r>
      <w:proofErr w:type="spellEnd"/>
      <w:r w:rsidRPr="00BF07C0">
        <w:rPr>
          <w:rFonts w:ascii="Times New Roman" w:hAnsi="Times New Roman" w:cs="Times New Roman"/>
          <w:sz w:val="24"/>
          <w:szCs w:val="24"/>
        </w:rPr>
        <w:t xml:space="preserve"> district of Chhattisgarh shows significant profitability; nevertheless, this runs counter to the reported apathy of farmers as a result of sharp price </w:t>
      </w:r>
      <w:proofErr w:type="spellStart"/>
      <w:r w:rsidRPr="00BF07C0">
        <w:rPr>
          <w:rFonts w:ascii="Times New Roman" w:hAnsi="Times New Roman" w:cs="Times New Roman"/>
          <w:sz w:val="24"/>
          <w:szCs w:val="24"/>
        </w:rPr>
        <w:t>volatility.To</w:t>
      </w:r>
      <w:proofErr w:type="spellEnd"/>
      <w:r w:rsidRPr="00BF07C0">
        <w:rPr>
          <w:rFonts w:ascii="Times New Roman" w:hAnsi="Times New Roman" w:cs="Times New Roman"/>
          <w:sz w:val="24"/>
          <w:szCs w:val="24"/>
        </w:rPr>
        <w:t xml:space="preserve"> guarantee sustained growth in the lac industry, the results highlight the necessity of an all-encompassing, integrated strategy that prioritizes risk management, market stability, and technology diffusion.</w:t>
      </w:r>
    </w:p>
    <w:p w14:paraId="24C41D4A" w14:textId="77777777" w:rsidR="002452CA" w:rsidRDefault="009E0620" w:rsidP="0082094C">
      <w:pPr>
        <w:pStyle w:val="ListParagraph"/>
        <w:numPr>
          <w:ilvl w:val="0"/>
          <w:numId w:val="10"/>
        </w:numPr>
        <w:spacing w:line="360" w:lineRule="auto"/>
        <w:jc w:val="both"/>
        <w:rPr>
          <w:rFonts w:ascii="Times New Roman" w:hAnsi="Times New Roman" w:cs="Times New Roman"/>
          <w:b/>
          <w:sz w:val="24"/>
          <w:szCs w:val="24"/>
        </w:rPr>
      </w:pPr>
      <w:r w:rsidRPr="0082094C">
        <w:rPr>
          <w:rFonts w:ascii="Times New Roman" w:hAnsi="Times New Roman" w:cs="Times New Roman"/>
          <w:b/>
          <w:sz w:val="24"/>
          <w:szCs w:val="24"/>
        </w:rPr>
        <w:t>Introduction</w:t>
      </w:r>
    </w:p>
    <w:p w14:paraId="12A46B6A" w14:textId="77777777" w:rsidR="002452CA" w:rsidRDefault="002452CA" w:rsidP="00C87538">
      <w:pPr>
        <w:spacing w:line="360" w:lineRule="auto"/>
        <w:ind w:firstLine="360"/>
        <w:jc w:val="both"/>
        <w:rPr>
          <w:rFonts w:ascii="Times New Roman" w:hAnsi="Times New Roman" w:cs="Times New Roman"/>
          <w:sz w:val="24"/>
          <w:szCs w:val="24"/>
        </w:rPr>
      </w:pPr>
      <w:r w:rsidRPr="002452CA">
        <w:rPr>
          <w:rFonts w:ascii="Times New Roman" w:hAnsi="Times New Roman" w:cs="Times New Roman"/>
          <w:sz w:val="24"/>
          <w:szCs w:val="24"/>
        </w:rPr>
        <w:t xml:space="preserve">One important non-wood forest product (NWFP) with several uses worldwide is lac, a unique natural resin made from the lac bug, Kerria </w:t>
      </w:r>
      <w:proofErr w:type="spellStart"/>
      <w:r w:rsidRPr="002452CA">
        <w:rPr>
          <w:rFonts w:ascii="Times New Roman" w:hAnsi="Times New Roman" w:cs="Times New Roman"/>
          <w:sz w:val="24"/>
          <w:szCs w:val="24"/>
        </w:rPr>
        <w:t>lacca</w:t>
      </w:r>
      <w:proofErr w:type="spellEnd"/>
      <w:r w:rsidRPr="002452CA">
        <w:rPr>
          <w:rFonts w:ascii="Times New Roman" w:hAnsi="Times New Roman" w:cs="Times New Roman"/>
          <w:sz w:val="24"/>
          <w:szCs w:val="24"/>
        </w:rPr>
        <w:t>.  Food, paint, varnish, cosmetics, medicines (particularly in tablet coating and micro-encapsulation), electrical insulation, and different adhesives are just a few of the businesses that make extensive use of this special animal-origin secretion</w:t>
      </w:r>
      <w:r w:rsidR="006F3E7B">
        <w:rPr>
          <w:rFonts w:ascii="Times New Roman" w:hAnsi="Times New Roman" w:cs="Times New Roman"/>
          <w:sz w:val="24"/>
          <w:szCs w:val="24"/>
        </w:rPr>
        <w:t xml:space="preserve"> (</w:t>
      </w:r>
      <w:r w:rsidR="006F3E7B" w:rsidRPr="00171D54">
        <w:rPr>
          <w:rFonts w:ascii="Times New Roman" w:hAnsi="Times New Roman" w:cs="Times New Roman"/>
          <w:sz w:val="24"/>
          <w:szCs w:val="24"/>
        </w:rPr>
        <w:t>Weiss</w:t>
      </w:r>
      <w:r w:rsidR="006F3E7B">
        <w:rPr>
          <w:rFonts w:ascii="Times New Roman" w:hAnsi="Times New Roman" w:cs="Times New Roman"/>
          <w:sz w:val="24"/>
          <w:szCs w:val="24"/>
        </w:rPr>
        <w:t xml:space="preserve"> et al., 2020)</w:t>
      </w:r>
      <w:r w:rsidRPr="002452CA">
        <w:rPr>
          <w:rFonts w:ascii="Times New Roman" w:hAnsi="Times New Roman" w:cs="Times New Roman"/>
          <w:sz w:val="24"/>
          <w:szCs w:val="24"/>
        </w:rPr>
        <w:t>.  With over 50% of global production and significant foreign exchange earnings from exports to more than 50 to 70 countries, India is the world's largest producer and supplier of lac</w:t>
      </w:r>
      <w:r w:rsidR="00D223A3">
        <w:rPr>
          <w:rFonts w:ascii="Times New Roman" w:hAnsi="Times New Roman" w:cs="Times New Roman"/>
          <w:sz w:val="24"/>
          <w:szCs w:val="24"/>
        </w:rPr>
        <w:t xml:space="preserve"> (</w:t>
      </w:r>
      <w:proofErr w:type="spellStart"/>
      <w:r w:rsidR="00D223A3" w:rsidRPr="0025587D">
        <w:rPr>
          <w:rFonts w:ascii="Times New Roman" w:hAnsi="Times New Roman" w:cs="Times New Roman"/>
          <w:sz w:val="24"/>
          <w:szCs w:val="24"/>
        </w:rPr>
        <w:t>Muttilainen</w:t>
      </w:r>
      <w:proofErr w:type="spellEnd"/>
      <w:r w:rsidR="00B45AA3">
        <w:rPr>
          <w:rFonts w:ascii="Times New Roman" w:hAnsi="Times New Roman" w:cs="Times New Roman"/>
          <w:sz w:val="24"/>
          <w:szCs w:val="24"/>
        </w:rPr>
        <w:t xml:space="preserve"> </w:t>
      </w:r>
      <w:r w:rsidR="00D223A3" w:rsidRPr="0025587D">
        <w:rPr>
          <w:rFonts w:ascii="Times New Roman" w:hAnsi="Times New Roman" w:cs="Times New Roman"/>
          <w:sz w:val="24"/>
          <w:szCs w:val="24"/>
        </w:rPr>
        <w:t>&amp;</w:t>
      </w:r>
      <w:r w:rsidR="00B45AA3">
        <w:rPr>
          <w:rFonts w:ascii="Times New Roman" w:hAnsi="Times New Roman" w:cs="Times New Roman"/>
          <w:sz w:val="24"/>
          <w:szCs w:val="24"/>
        </w:rPr>
        <w:t xml:space="preserve"> </w:t>
      </w:r>
      <w:r w:rsidR="00D223A3" w:rsidRPr="0025587D">
        <w:rPr>
          <w:rFonts w:ascii="Times New Roman" w:hAnsi="Times New Roman" w:cs="Times New Roman"/>
          <w:sz w:val="24"/>
          <w:szCs w:val="24"/>
        </w:rPr>
        <w:t xml:space="preserve">Vilko, </w:t>
      </w:r>
      <w:r w:rsidR="00D223A3">
        <w:rPr>
          <w:rFonts w:ascii="Times New Roman" w:hAnsi="Times New Roman" w:cs="Times New Roman"/>
          <w:sz w:val="24"/>
          <w:szCs w:val="24"/>
        </w:rPr>
        <w:t>2022)</w:t>
      </w:r>
      <w:r w:rsidRPr="002452CA">
        <w:rPr>
          <w:rFonts w:ascii="Times New Roman" w:hAnsi="Times New Roman" w:cs="Times New Roman"/>
          <w:sz w:val="24"/>
          <w:szCs w:val="24"/>
        </w:rPr>
        <w:t>.</w:t>
      </w:r>
    </w:p>
    <w:p w14:paraId="48B97894" w14:textId="77777777" w:rsidR="002452CA" w:rsidRDefault="002452CA" w:rsidP="00C87538">
      <w:pPr>
        <w:spacing w:line="360" w:lineRule="auto"/>
        <w:ind w:firstLine="360"/>
        <w:jc w:val="both"/>
        <w:rPr>
          <w:rFonts w:ascii="Times New Roman" w:hAnsi="Times New Roman" w:cs="Times New Roman"/>
          <w:sz w:val="24"/>
          <w:szCs w:val="24"/>
        </w:rPr>
      </w:pPr>
      <w:r w:rsidRPr="002452CA">
        <w:rPr>
          <w:rFonts w:ascii="Times New Roman" w:hAnsi="Times New Roman" w:cs="Times New Roman"/>
          <w:sz w:val="24"/>
          <w:szCs w:val="24"/>
        </w:rPr>
        <w:t xml:space="preserve">There are two main strains of the lac bug, and each has two crop cycles every year.  Butea </w:t>
      </w:r>
      <w:proofErr w:type="spellStart"/>
      <w:r w:rsidRPr="002452CA">
        <w:rPr>
          <w:rFonts w:ascii="Times New Roman" w:hAnsi="Times New Roman" w:cs="Times New Roman"/>
          <w:sz w:val="24"/>
          <w:szCs w:val="24"/>
        </w:rPr>
        <w:t>monosperma</w:t>
      </w:r>
      <w:proofErr w:type="spellEnd"/>
      <w:r w:rsidRPr="002452CA">
        <w:rPr>
          <w:rFonts w:ascii="Times New Roman" w:hAnsi="Times New Roman" w:cs="Times New Roman"/>
          <w:sz w:val="24"/>
          <w:szCs w:val="24"/>
        </w:rPr>
        <w:t xml:space="preserve"> (Palas) and, occasionally, Ziziphus</w:t>
      </w:r>
      <w:r w:rsidR="00B45AA3">
        <w:rPr>
          <w:rFonts w:ascii="Times New Roman" w:hAnsi="Times New Roman" w:cs="Times New Roman"/>
          <w:sz w:val="24"/>
          <w:szCs w:val="24"/>
        </w:rPr>
        <w:t xml:space="preserve"> </w:t>
      </w:r>
      <w:proofErr w:type="spellStart"/>
      <w:r w:rsidRPr="002452CA">
        <w:rPr>
          <w:rFonts w:ascii="Times New Roman" w:hAnsi="Times New Roman" w:cs="Times New Roman"/>
          <w:sz w:val="24"/>
          <w:szCs w:val="24"/>
        </w:rPr>
        <w:t>mauritiana</w:t>
      </w:r>
      <w:proofErr w:type="spellEnd"/>
      <w:r w:rsidRPr="002452CA">
        <w:rPr>
          <w:rFonts w:ascii="Times New Roman" w:hAnsi="Times New Roman" w:cs="Times New Roman"/>
          <w:sz w:val="24"/>
          <w:szCs w:val="24"/>
        </w:rPr>
        <w:t xml:space="preserve"> (Ber) are the main food sources for the </w:t>
      </w:r>
      <w:proofErr w:type="spellStart"/>
      <w:r w:rsidRPr="002452CA">
        <w:rPr>
          <w:rFonts w:ascii="Times New Roman" w:hAnsi="Times New Roman" w:cs="Times New Roman"/>
          <w:sz w:val="24"/>
          <w:szCs w:val="24"/>
        </w:rPr>
        <w:t>Rangeeni</w:t>
      </w:r>
      <w:proofErr w:type="spellEnd"/>
      <w:r w:rsidRPr="002452CA">
        <w:rPr>
          <w:rFonts w:ascii="Times New Roman" w:hAnsi="Times New Roman" w:cs="Times New Roman"/>
          <w:sz w:val="24"/>
          <w:szCs w:val="24"/>
        </w:rPr>
        <w:t xml:space="preserve"> lac strain.  One of its agricultural cycles is the Baisakhi (summer crop), </w:t>
      </w:r>
      <w:r w:rsidRPr="002452CA">
        <w:rPr>
          <w:rFonts w:ascii="Times New Roman" w:hAnsi="Times New Roman" w:cs="Times New Roman"/>
          <w:sz w:val="24"/>
          <w:szCs w:val="24"/>
        </w:rPr>
        <w:lastRenderedPageBreak/>
        <w:t xml:space="preserve">which is the primary commercial harvest and is usually harvested immature in May or June. It lasts for around eight months, from October or November to June or July.  The main purpose of the </w:t>
      </w:r>
      <w:proofErr w:type="spellStart"/>
      <w:r w:rsidRPr="002452CA">
        <w:rPr>
          <w:rFonts w:ascii="Times New Roman" w:hAnsi="Times New Roman" w:cs="Times New Roman"/>
          <w:sz w:val="24"/>
          <w:szCs w:val="24"/>
        </w:rPr>
        <w:t>Katki</w:t>
      </w:r>
      <w:proofErr w:type="spellEnd"/>
      <w:r w:rsidRPr="002452CA">
        <w:rPr>
          <w:rFonts w:ascii="Times New Roman" w:hAnsi="Times New Roman" w:cs="Times New Roman"/>
          <w:sz w:val="24"/>
          <w:szCs w:val="24"/>
        </w:rPr>
        <w:t xml:space="preserve"> (rainy crop) cycle, which lasts around four months from June/July to October/November, is to grow </w:t>
      </w:r>
      <w:proofErr w:type="spellStart"/>
      <w:r w:rsidRPr="002452CA">
        <w:rPr>
          <w:rFonts w:ascii="Times New Roman" w:hAnsi="Times New Roman" w:cs="Times New Roman"/>
          <w:sz w:val="24"/>
          <w:szCs w:val="24"/>
        </w:rPr>
        <w:t>broodlac</w:t>
      </w:r>
      <w:proofErr w:type="spellEnd"/>
      <w:r w:rsidRPr="002452CA">
        <w:rPr>
          <w:rFonts w:ascii="Times New Roman" w:hAnsi="Times New Roman" w:cs="Times New Roman"/>
          <w:sz w:val="24"/>
          <w:szCs w:val="24"/>
        </w:rPr>
        <w:t>, which is the necessary seed material for next crops</w:t>
      </w:r>
      <w:r w:rsidR="00BD584A">
        <w:rPr>
          <w:rFonts w:ascii="Times New Roman" w:hAnsi="Times New Roman" w:cs="Times New Roman"/>
          <w:sz w:val="24"/>
          <w:szCs w:val="24"/>
        </w:rPr>
        <w:t xml:space="preserve"> (</w:t>
      </w:r>
      <w:r w:rsidR="00BD584A" w:rsidRPr="006F3E7B">
        <w:rPr>
          <w:rFonts w:ascii="Times New Roman" w:hAnsi="Times New Roman" w:cs="Times New Roman"/>
          <w:sz w:val="24"/>
          <w:szCs w:val="24"/>
        </w:rPr>
        <w:t>Shackleton</w:t>
      </w:r>
      <w:r w:rsidR="00BD584A">
        <w:rPr>
          <w:rFonts w:ascii="Times New Roman" w:hAnsi="Times New Roman" w:cs="Times New Roman"/>
          <w:sz w:val="24"/>
          <w:szCs w:val="24"/>
        </w:rPr>
        <w:t xml:space="preserve"> et al., 2024)</w:t>
      </w:r>
      <w:r w:rsidRPr="002452CA">
        <w:rPr>
          <w:rFonts w:ascii="Times New Roman" w:hAnsi="Times New Roman" w:cs="Times New Roman"/>
          <w:sz w:val="24"/>
          <w:szCs w:val="24"/>
        </w:rPr>
        <w:t>.</w:t>
      </w:r>
      <w:r w:rsidR="009E0620" w:rsidRPr="009E0620">
        <w:rPr>
          <w:rFonts w:ascii="Times New Roman" w:hAnsi="Times New Roman" w:cs="Times New Roman"/>
          <w:sz w:val="24"/>
          <w:szCs w:val="24"/>
        </w:rPr>
        <w:t xml:space="preserve">Conversely, the </w:t>
      </w:r>
      <w:proofErr w:type="spellStart"/>
      <w:r w:rsidR="009E0620" w:rsidRPr="009E0620">
        <w:rPr>
          <w:rFonts w:ascii="Times New Roman" w:hAnsi="Times New Roman" w:cs="Times New Roman"/>
          <w:sz w:val="24"/>
          <w:szCs w:val="24"/>
        </w:rPr>
        <w:t>Kusmi</w:t>
      </w:r>
      <w:proofErr w:type="spellEnd"/>
      <w:r w:rsidR="009E0620" w:rsidRPr="009E0620">
        <w:rPr>
          <w:rFonts w:ascii="Times New Roman" w:hAnsi="Times New Roman" w:cs="Times New Roman"/>
          <w:sz w:val="24"/>
          <w:szCs w:val="24"/>
        </w:rPr>
        <w:t xml:space="preserve"> lac strain is predominantly cultivated on</w:t>
      </w:r>
      <w:r w:rsidR="00B45AA3">
        <w:rPr>
          <w:rFonts w:ascii="Times New Roman" w:hAnsi="Times New Roman" w:cs="Times New Roman"/>
          <w:sz w:val="24"/>
          <w:szCs w:val="24"/>
        </w:rPr>
        <w:t xml:space="preserve"> </w:t>
      </w:r>
      <w:proofErr w:type="spellStart"/>
      <w:r w:rsidR="009E0620" w:rsidRPr="009E0620">
        <w:rPr>
          <w:rFonts w:ascii="Times New Roman" w:hAnsi="Times New Roman" w:cs="Times New Roman"/>
          <w:i/>
          <w:sz w:val="24"/>
          <w:szCs w:val="24"/>
        </w:rPr>
        <w:t>Schleicheraoleosa</w:t>
      </w:r>
      <w:proofErr w:type="spellEnd"/>
      <w:r w:rsidR="009E0620" w:rsidRPr="009E0620">
        <w:rPr>
          <w:rFonts w:ascii="Times New Roman" w:hAnsi="Times New Roman" w:cs="Times New Roman"/>
          <w:sz w:val="24"/>
          <w:szCs w:val="24"/>
        </w:rPr>
        <w:t xml:space="preserve"> (Kusum) and also on </w:t>
      </w:r>
      <w:proofErr w:type="spellStart"/>
      <w:r w:rsidR="009E0620" w:rsidRPr="009E0620">
        <w:rPr>
          <w:rFonts w:ascii="Times New Roman" w:hAnsi="Times New Roman" w:cs="Times New Roman"/>
          <w:i/>
          <w:sz w:val="24"/>
          <w:szCs w:val="24"/>
        </w:rPr>
        <w:t>Ziziphusmauritiana</w:t>
      </w:r>
      <w:proofErr w:type="spellEnd"/>
      <w:r w:rsidR="009E0620">
        <w:rPr>
          <w:rFonts w:ascii="Times New Roman" w:hAnsi="Times New Roman" w:cs="Times New Roman"/>
          <w:sz w:val="24"/>
          <w:szCs w:val="24"/>
        </w:rPr>
        <w:t xml:space="preserve"> (Ber) during specific seasons.</w:t>
      </w:r>
      <w:r w:rsidR="009E0620" w:rsidRPr="009E0620">
        <w:rPr>
          <w:rFonts w:ascii="Times New Roman" w:hAnsi="Times New Roman" w:cs="Times New Roman"/>
          <w:sz w:val="24"/>
          <w:szCs w:val="24"/>
        </w:rPr>
        <w:t xml:space="preserve"> It</w:t>
      </w:r>
      <w:r w:rsidR="009E0620">
        <w:rPr>
          <w:rFonts w:ascii="Times New Roman" w:hAnsi="Times New Roman" w:cs="Times New Roman"/>
          <w:sz w:val="24"/>
          <w:szCs w:val="24"/>
        </w:rPr>
        <w:t>’</w:t>
      </w:r>
      <w:r w:rsidR="009E0620" w:rsidRPr="009E0620">
        <w:rPr>
          <w:rFonts w:ascii="Times New Roman" w:hAnsi="Times New Roman" w:cs="Times New Roman"/>
          <w:sz w:val="24"/>
          <w:szCs w:val="24"/>
        </w:rPr>
        <w:t xml:space="preserve">s two cycles are </w:t>
      </w:r>
      <w:proofErr w:type="spellStart"/>
      <w:r w:rsidR="009E0620" w:rsidRPr="009E0620">
        <w:rPr>
          <w:rFonts w:ascii="Times New Roman" w:hAnsi="Times New Roman" w:cs="Times New Roman"/>
          <w:sz w:val="24"/>
          <w:szCs w:val="24"/>
        </w:rPr>
        <w:t>Jethwi</w:t>
      </w:r>
      <w:proofErr w:type="spellEnd"/>
      <w:r w:rsidR="009E0620" w:rsidRPr="009E0620">
        <w:rPr>
          <w:rFonts w:ascii="Times New Roman" w:hAnsi="Times New Roman" w:cs="Times New Roman"/>
          <w:sz w:val="24"/>
          <w:szCs w:val="24"/>
        </w:rPr>
        <w:t xml:space="preserve"> (summer crop, January/February to June/July) and </w:t>
      </w:r>
      <w:proofErr w:type="spellStart"/>
      <w:r w:rsidR="009E0620" w:rsidRPr="009E0620">
        <w:rPr>
          <w:rFonts w:ascii="Times New Roman" w:hAnsi="Times New Roman" w:cs="Times New Roman"/>
          <w:sz w:val="24"/>
          <w:szCs w:val="24"/>
        </w:rPr>
        <w:t>Aghani</w:t>
      </w:r>
      <w:proofErr w:type="spellEnd"/>
      <w:r w:rsidR="009E0620" w:rsidRPr="009E0620">
        <w:rPr>
          <w:rFonts w:ascii="Times New Roman" w:hAnsi="Times New Roman" w:cs="Times New Roman"/>
          <w:sz w:val="24"/>
          <w:szCs w:val="24"/>
        </w:rPr>
        <w:t xml:space="preserve"> (winter crop, June/July to January/February), with </w:t>
      </w:r>
      <w:proofErr w:type="spellStart"/>
      <w:r w:rsidR="009E0620" w:rsidRPr="009E0620">
        <w:rPr>
          <w:rFonts w:ascii="Times New Roman" w:hAnsi="Times New Roman" w:cs="Times New Roman"/>
          <w:sz w:val="24"/>
          <w:szCs w:val="24"/>
        </w:rPr>
        <w:t>Aghani</w:t>
      </w:r>
      <w:proofErr w:type="spellEnd"/>
      <w:r w:rsidR="009E0620" w:rsidRPr="009E0620">
        <w:rPr>
          <w:rFonts w:ascii="Times New Roman" w:hAnsi="Times New Roman" w:cs="Times New Roman"/>
          <w:sz w:val="24"/>
          <w:szCs w:val="24"/>
        </w:rPr>
        <w:t xml:space="preserve"> generally considered th</w:t>
      </w:r>
      <w:r w:rsidR="009E0620">
        <w:rPr>
          <w:rFonts w:ascii="Times New Roman" w:hAnsi="Times New Roman" w:cs="Times New Roman"/>
          <w:sz w:val="24"/>
          <w:szCs w:val="24"/>
        </w:rPr>
        <w:t>e principal commercial harvest</w:t>
      </w:r>
      <w:r w:rsidR="00DC41C1">
        <w:rPr>
          <w:rFonts w:ascii="Times New Roman" w:hAnsi="Times New Roman" w:cs="Times New Roman"/>
          <w:sz w:val="24"/>
          <w:szCs w:val="24"/>
        </w:rPr>
        <w:t xml:space="preserve"> (</w:t>
      </w:r>
      <w:proofErr w:type="spellStart"/>
      <w:r w:rsidR="00DC41C1" w:rsidRPr="00DC41C1">
        <w:rPr>
          <w:rFonts w:ascii="Times New Roman" w:hAnsi="Times New Roman" w:cs="Times New Roman"/>
          <w:sz w:val="24"/>
          <w:szCs w:val="24"/>
        </w:rPr>
        <w:t>Prokofieva</w:t>
      </w:r>
      <w:proofErr w:type="spellEnd"/>
      <w:r w:rsidR="00DC41C1">
        <w:rPr>
          <w:rFonts w:ascii="Times New Roman" w:hAnsi="Times New Roman" w:cs="Times New Roman"/>
          <w:sz w:val="24"/>
          <w:szCs w:val="24"/>
        </w:rPr>
        <w:t xml:space="preserve"> et al., 2017)</w:t>
      </w:r>
      <w:r w:rsidR="009E0620">
        <w:rPr>
          <w:rFonts w:ascii="Times New Roman" w:hAnsi="Times New Roman" w:cs="Times New Roman"/>
          <w:sz w:val="24"/>
          <w:szCs w:val="24"/>
        </w:rPr>
        <w:t>.</w:t>
      </w:r>
      <w:r w:rsidR="009E0620" w:rsidRPr="009E0620">
        <w:rPr>
          <w:rFonts w:ascii="Times New Roman" w:hAnsi="Times New Roman" w:cs="Times New Roman"/>
          <w:sz w:val="24"/>
          <w:szCs w:val="24"/>
        </w:rPr>
        <w:t xml:space="preserve"> Recent advancements have also identified</w:t>
      </w:r>
      <w:r w:rsidR="00B45AA3">
        <w:rPr>
          <w:rFonts w:ascii="Times New Roman" w:hAnsi="Times New Roman" w:cs="Times New Roman"/>
          <w:sz w:val="24"/>
          <w:szCs w:val="24"/>
        </w:rPr>
        <w:t xml:space="preserve"> </w:t>
      </w:r>
      <w:proofErr w:type="spellStart"/>
      <w:r w:rsidR="009E0620" w:rsidRPr="009E0620">
        <w:rPr>
          <w:rFonts w:ascii="Times New Roman" w:hAnsi="Times New Roman" w:cs="Times New Roman"/>
          <w:sz w:val="24"/>
          <w:szCs w:val="24"/>
        </w:rPr>
        <w:t>Flemingiasemialata</w:t>
      </w:r>
      <w:proofErr w:type="spellEnd"/>
      <w:r w:rsidR="009E0620" w:rsidRPr="009E0620">
        <w:rPr>
          <w:rFonts w:ascii="Times New Roman" w:hAnsi="Times New Roman" w:cs="Times New Roman"/>
          <w:sz w:val="24"/>
          <w:szCs w:val="24"/>
        </w:rPr>
        <w:t xml:space="preserve"> as a promising </w:t>
      </w:r>
      <w:r w:rsidR="009E0620">
        <w:rPr>
          <w:rFonts w:ascii="Times New Roman" w:hAnsi="Times New Roman" w:cs="Times New Roman"/>
          <w:sz w:val="24"/>
          <w:szCs w:val="24"/>
        </w:rPr>
        <w:t>bushy host for lac cultivation.</w:t>
      </w:r>
    </w:p>
    <w:p w14:paraId="0E53B304" w14:textId="77777777" w:rsidR="002452CA" w:rsidRDefault="002452CA" w:rsidP="00B45AA3">
      <w:pPr>
        <w:spacing w:line="360" w:lineRule="auto"/>
        <w:ind w:firstLine="360"/>
        <w:jc w:val="both"/>
        <w:rPr>
          <w:rFonts w:ascii="Times New Roman" w:hAnsi="Times New Roman" w:cs="Times New Roman"/>
          <w:sz w:val="24"/>
          <w:szCs w:val="24"/>
        </w:rPr>
      </w:pPr>
      <w:r w:rsidRPr="002452CA">
        <w:rPr>
          <w:rFonts w:ascii="Times New Roman" w:hAnsi="Times New Roman" w:cs="Times New Roman"/>
          <w:sz w:val="24"/>
          <w:szCs w:val="24"/>
        </w:rPr>
        <w:t xml:space="preserve">Beyond its industrial use, lac farming provides millions of people living in rural, forested, and sub-forested areas—especially tribal farmers—with a vital supplemental source of income.  It serves as </w:t>
      </w:r>
      <w:proofErr w:type="gramStart"/>
      <w:r w:rsidRPr="002452CA">
        <w:rPr>
          <w:rFonts w:ascii="Times New Roman" w:hAnsi="Times New Roman" w:cs="Times New Roman"/>
          <w:sz w:val="24"/>
          <w:szCs w:val="24"/>
        </w:rPr>
        <w:t>a</w:t>
      </w:r>
      <w:proofErr w:type="gramEnd"/>
      <w:r w:rsidRPr="002452CA">
        <w:rPr>
          <w:rFonts w:ascii="Times New Roman" w:hAnsi="Times New Roman" w:cs="Times New Roman"/>
          <w:sz w:val="24"/>
          <w:szCs w:val="24"/>
        </w:rPr>
        <w:t xml:space="preserve"> "insurance crop," offering a steady flow of revenue that is particularly important during dry spells</w:t>
      </w:r>
      <w:r w:rsidR="00DC41C1">
        <w:rPr>
          <w:rFonts w:ascii="Times New Roman" w:hAnsi="Times New Roman" w:cs="Times New Roman"/>
          <w:sz w:val="24"/>
          <w:szCs w:val="24"/>
        </w:rPr>
        <w:t xml:space="preserve"> (</w:t>
      </w:r>
      <w:proofErr w:type="spellStart"/>
      <w:r w:rsidR="00DC41C1" w:rsidRPr="00DC41C1">
        <w:rPr>
          <w:rFonts w:ascii="Times New Roman" w:hAnsi="Times New Roman" w:cs="Times New Roman"/>
          <w:sz w:val="24"/>
          <w:szCs w:val="24"/>
        </w:rPr>
        <w:t>Sacchelli</w:t>
      </w:r>
      <w:proofErr w:type="spellEnd"/>
      <w:r w:rsidR="00DC41C1">
        <w:rPr>
          <w:rFonts w:ascii="Times New Roman" w:hAnsi="Times New Roman" w:cs="Times New Roman"/>
          <w:sz w:val="24"/>
          <w:szCs w:val="24"/>
        </w:rPr>
        <w:t xml:space="preserve"> et al., 2021)</w:t>
      </w:r>
      <w:r w:rsidRPr="002452CA">
        <w:rPr>
          <w:rFonts w:ascii="Times New Roman" w:hAnsi="Times New Roman" w:cs="Times New Roman"/>
          <w:sz w:val="24"/>
          <w:szCs w:val="24"/>
        </w:rPr>
        <w:t>.  Additionally, the financial gains from growing lac host trees encourage their maintenance, which makes a substantial contribution to forest conservation and ecological balance.</w:t>
      </w:r>
    </w:p>
    <w:p w14:paraId="3C074D7C" w14:textId="77777777" w:rsidR="00D21523" w:rsidRDefault="00D21523" w:rsidP="00B45AA3">
      <w:pPr>
        <w:spacing w:line="360" w:lineRule="auto"/>
        <w:ind w:firstLine="360"/>
        <w:jc w:val="both"/>
        <w:rPr>
          <w:rFonts w:ascii="Times New Roman" w:hAnsi="Times New Roman" w:cs="Times New Roman"/>
          <w:sz w:val="24"/>
          <w:szCs w:val="24"/>
        </w:rPr>
      </w:pPr>
      <w:r w:rsidRPr="00D21523">
        <w:rPr>
          <w:rFonts w:ascii="Times New Roman" w:hAnsi="Times New Roman" w:cs="Times New Roman"/>
          <w:sz w:val="24"/>
          <w:szCs w:val="24"/>
        </w:rPr>
        <w:t xml:space="preserve">In the state, millions of people depend on forests both directly and indirectly for their livelihood, income, and job creation.  Along with a large number of trees, the forest region also has a large number of lac host trees, such as </w:t>
      </w:r>
      <w:proofErr w:type="spellStart"/>
      <w:r w:rsidRPr="00D21523">
        <w:rPr>
          <w:rFonts w:ascii="Times New Roman" w:hAnsi="Times New Roman" w:cs="Times New Roman"/>
          <w:sz w:val="24"/>
          <w:szCs w:val="24"/>
        </w:rPr>
        <w:t>kusum</w:t>
      </w:r>
      <w:proofErr w:type="spellEnd"/>
      <w:r w:rsidRPr="00D21523">
        <w:rPr>
          <w:rFonts w:ascii="Times New Roman" w:hAnsi="Times New Roman" w:cs="Times New Roman"/>
          <w:sz w:val="24"/>
          <w:szCs w:val="24"/>
        </w:rPr>
        <w:t xml:space="preserve"> (</w:t>
      </w:r>
      <w:proofErr w:type="spellStart"/>
      <w:r w:rsidRPr="00D21523">
        <w:rPr>
          <w:rFonts w:ascii="Times New Roman" w:hAnsi="Times New Roman" w:cs="Times New Roman"/>
          <w:i/>
          <w:sz w:val="24"/>
          <w:szCs w:val="24"/>
        </w:rPr>
        <w:t>Schleichera</w:t>
      </w:r>
      <w:proofErr w:type="spellEnd"/>
      <w:r w:rsidRPr="00D21523">
        <w:rPr>
          <w:rFonts w:ascii="Times New Roman" w:hAnsi="Times New Roman" w:cs="Times New Roman"/>
          <w:i/>
          <w:sz w:val="24"/>
          <w:szCs w:val="24"/>
        </w:rPr>
        <w:t xml:space="preserve"> oleosa</w:t>
      </w:r>
      <w:r w:rsidRPr="00D21523">
        <w:rPr>
          <w:rFonts w:ascii="Times New Roman" w:hAnsi="Times New Roman" w:cs="Times New Roman"/>
          <w:sz w:val="24"/>
          <w:szCs w:val="24"/>
        </w:rPr>
        <w:t xml:space="preserve">), </w:t>
      </w:r>
      <w:proofErr w:type="spellStart"/>
      <w:r w:rsidRPr="00D21523">
        <w:rPr>
          <w:rFonts w:ascii="Times New Roman" w:hAnsi="Times New Roman" w:cs="Times New Roman"/>
          <w:sz w:val="24"/>
          <w:szCs w:val="24"/>
        </w:rPr>
        <w:t>ber</w:t>
      </w:r>
      <w:proofErr w:type="spellEnd"/>
      <w:r w:rsidRPr="00D21523">
        <w:rPr>
          <w:rFonts w:ascii="Times New Roman" w:hAnsi="Times New Roman" w:cs="Times New Roman"/>
          <w:sz w:val="24"/>
          <w:szCs w:val="24"/>
        </w:rPr>
        <w:t xml:space="preserve"> (</w:t>
      </w:r>
      <w:r w:rsidRPr="00D21523">
        <w:rPr>
          <w:rFonts w:ascii="Times New Roman" w:hAnsi="Times New Roman" w:cs="Times New Roman"/>
          <w:i/>
          <w:sz w:val="24"/>
          <w:szCs w:val="24"/>
        </w:rPr>
        <w:t xml:space="preserve">Ziziphus </w:t>
      </w:r>
      <w:proofErr w:type="spellStart"/>
      <w:r w:rsidRPr="00D21523">
        <w:rPr>
          <w:rFonts w:ascii="Times New Roman" w:hAnsi="Times New Roman" w:cs="Times New Roman"/>
          <w:i/>
          <w:sz w:val="24"/>
          <w:szCs w:val="24"/>
        </w:rPr>
        <w:t>mauritiana</w:t>
      </w:r>
      <w:proofErr w:type="spellEnd"/>
      <w:r w:rsidRPr="00D21523">
        <w:rPr>
          <w:rFonts w:ascii="Times New Roman" w:hAnsi="Times New Roman" w:cs="Times New Roman"/>
          <w:sz w:val="24"/>
          <w:szCs w:val="24"/>
        </w:rPr>
        <w:t>), and palas (</w:t>
      </w:r>
      <w:r w:rsidRPr="00D21523">
        <w:rPr>
          <w:rFonts w:ascii="Times New Roman" w:hAnsi="Times New Roman" w:cs="Times New Roman"/>
          <w:i/>
          <w:sz w:val="24"/>
          <w:szCs w:val="24"/>
        </w:rPr>
        <w:t xml:space="preserve">Butea </w:t>
      </w:r>
      <w:proofErr w:type="spellStart"/>
      <w:r w:rsidRPr="00D21523">
        <w:rPr>
          <w:rFonts w:ascii="Times New Roman" w:hAnsi="Times New Roman" w:cs="Times New Roman"/>
          <w:i/>
          <w:sz w:val="24"/>
          <w:szCs w:val="24"/>
        </w:rPr>
        <w:t>monosperma</w:t>
      </w:r>
      <w:proofErr w:type="spellEnd"/>
      <w:r w:rsidRPr="00D21523">
        <w:rPr>
          <w:rFonts w:ascii="Times New Roman" w:hAnsi="Times New Roman" w:cs="Times New Roman"/>
          <w:sz w:val="24"/>
          <w:szCs w:val="24"/>
        </w:rPr>
        <w:t>).  Millions of people who live in rural, forested, and sub-forested areas depend on the lac output that these lac hosts give.  Because of the financial advantages these trees provide, people living in forested areas are not cutting them down, saving the forest.</w:t>
      </w:r>
    </w:p>
    <w:p w14:paraId="7F346E40" w14:textId="77777777" w:rsidR="00453B0C" w:rsidRDefault="00453B0C" w:rsidP="00B45AA3">
      <w:pPr>
        <w:spacing w:line="360" w:lineRule="auto"/>
        <w:ind w:firstLine="360"/>
        <w:jc w:val="both"/>
        <w:rPr>
          <w:rFonts w:ascii="Times New Roman" w:hAnsi="Times New Roman" w:cs="Times New Roman"/>
          <w:sz w:val="24"/>
          <w:szCs w:val="24"/>
        </w:rPr>
      </w:pPr>
      <w:r w:rsidRPr="00453B0C">
        <w:rPr>
          <w:rFonts w:ascii="Times New Roman" w:hAnsi="Times New Roman" w:cs="Times New Roman"/>
          <w:sz w:val="24"/>
          <w:szCs w:val="24"/>
        </w:rPr>
        <w:t>Due to its special combination of qualities, lac is used in many different applications, including the production of lac bangles, glazed paper, printing and waterproofing inks, dental plates, and optical frames; finishing various commercial products like playing cards and oil cloth; and preserving archaeological and zoological specimens. In the electrical industry, lac is used as an insulator coating, spark plug coating, cement for electrical lamp sockets, and anti-tracking insulating; in the pharmaceutical industry, it is used to coat tablets, micro-encapsulate vitamins, and medical coatings.</w:t>
      </w:r>
    </w:p>
    <w:p w14:paraId="19769626" w14:textId="77777777" w:rsidR="009E0620" w:rsidRPr="0082094C" w:rsidRDefault="0082094C" w:rsidP="0082094C">
      <w:pPr>
        <w:spacing w:line="360" w:lineRule="auto"/>
        <w:jc w:val="both"/>
        <w:rPr>
          <w:rFonts w:ascii="Times New Roman" w:hAnsi="Times New Roman" w:cs="Times New Roman"/>
          <w:b/>
          <w:sz w:val="24"/>
          <w:szCs w:val="24"/>
        </w:rPr>
      </w:pPr>
      <w:r w:rsidRPr="0082094C">
        <w:rPr>
          <w:rFonts w:ascii="Times New Roman" w:hAnsi="Times New Roman" w:cs="Times New Roman"/>
          <w:b/>
          <w:sz w:val="24"/>
          <w:szCs w:val="24"/>
        </w:rPr>
        <w:t xml:space="preserve">2.1 </w:t>
      </w:r>
      <w:r w:rsidR="009E0620" w:rsidRPr="0082094C">
        <w:rPr>
          <w:rFonts w:ascii="Times New Roman" w:hAnsi="Times New Roman" w:cs="Times New Roman"/>
          <w:b/>
          <w:sz w:val="24"/>
          <w:szCs w:val="24"/>
        </w:rPr>
        <w:t>National Overview of Lac Production</w:t>
      </w:r>
    </w:p>
    <w:p w14:paraId="756ADDE2" w14:textId="77777777" w:rsidR="009E0620" w:rsidRPr="009E0620" w:rsidRDefault="002452CA" w:rsidP="0082094C">
      <w:pPr>
        <w:spacing w:line="360" w:lineRule="auto"/>
        <w:jc w:val="both"/>
        <w:rPr>
          <w:rFonts w:ascii="Times New Roman" w:hAnsi="Times New Roman" w:cs="Times New Roman"/>
          <w:sz w:val="24"/>
          <w:szCs w:val="24"/>
        </w:rPr>
      </w:pPr>
      <w:r w:rsidRPr="002452CA">
        <w:rPr>
          <w:rFonts w:ascii="Times New Roman" w:hAnsi="Times New Roman" w:cs="Times New Roman"/>
          <w:sz w:val="24"/>
          <w:szCs w:val="24"/>
        </w:rPr>
        <w:lastRenderedPageBreak/>
        <w:t>The production of lac is concentrated in a few important states, according to the nati</w:t>
      </w:r>
      <w:r>
        <w:rPr>
          <w:rFonts w:ascii="Times New Roman" w:hAnsi="Times New Roman" w:cs="Times New Roman"/>
          <w:sz w:val="24"/>
          <w:szCs w:val="24"/>
        </w:rPr>
        <w:t xml:space="preserve">onal lac production landscape. </w:t>
      </w:r>
      <w:r w:rsidRPr="002452CA">
        <w:rPr>
          <w:rFonts w:ascii="Times New Roman" w:hAnsi="Times New Roman" w:cs="Times New Roman"/>
          <w:sz w:val="24"/>
          <w:szCs w:val="24"/>
        </w:rPr>
        <w:t xml:space="preserve">The projected average national </w:t>
      </w:r>
      <w:proofErr w:type="spellStart"/>
      <w:r w:rsidRPr="002452CA">
        <w:rPr>
          <w:rFonts w:ascii="Times New Roman" w:hAnsi="Times New Roman" w:cs="Times New Roman"/>
          <w:sz w:val="24"/>
          <w:szCs w:val="24"/>
        </w:rPr>
        <w:t>sticklac</w:t>
      </w:r>
      <w:proofErr w:type="spellEnd"/>
      <w:r w:rsidRPr="002452CA">
        <w:rPr>
          <w:rFonts w:ascii="Times New Roman" w:hAnsi="Times New Roman" w:cs="Times New Roman"/>
          <w:sz w:val="24"/>
          <w:szCs w:val="24"/>
        </w:rPr>
        <w:t xml:space="preserve"> output for the 2006–07 and 2007–08 periods was 21,935 tons.  About 95% of India's lac output comes from five states: Madhya Pradesh (15.77%), West Bengal (5.43%), Maharashtra (5.40%), Jharkhand (31.63%), and Chhattisgarh (36.55%). The remaining 5% comes from smaller lac-producing states.  A possible susceptibility to localized problems like climatic shocks or regional policy changes is suggested by the significant concentration of lac production in a small number of states, especially Chhattisgarh, Jharkhand, and Madhya Pradesh, which together account for almost 80% of the </w:t>
      </w:r>
      <w:proofErr w:type="spellStart"/>
      <w:r w:rsidRPr="002452CA">
        <w:rPr>
          <w:rFonts w:ascii="Times New Roman" w:hAnsi="Times New Roman" w:cs="Times New Roman"/>
          <w:sz w:val="24"/>
          <w:szCs w:val="24"/>
        </w:rPr>
        <w:t>total.About</w:t>
      </w:r>
      <w:proofErr w:type="spellEnd"/>
      <w:r w:rsidRPr="002452CA">
        <w:rPr>
          <w:rFonts w:ascii="Times New Roman" w:hAnsi="Times New Roman" w:cs="Times New Roman"/>
          <w:sz w:val="24"/>
          <w:szCs w:val="24"/>
        </w:rPr>
        <w:t xml:space="preserve"> 92% of the nation's lac output comes from the top 27 lac-producing regions, with eight of them generating more than 1</w:t>
      </w:r>
      <w:r>
        <w:rPr>
          <w:rFonts w:ascii="Times New Roman" w:hAnsi="Times New Roman" w:cs="Times New Roman"/>
          <w:sz w:val="24"/>
          <w:szCs w:val="24"/>
        </w:rPr>
        <w:t xml:space="preserve">,000 tons a year on their own. </w:t>
      </w:r>
      <w:r w:rsidRPr="002452CA">
        <w:rPr>
          <w:rFonts w:ascii="Times New Roman" w:hAnsi="Times New Roman" w:cs="Times New Roman"/>
          <w:i/>
          <w:sz w:val="24"/>
          <w:szCs w:val="24"/>
        </w:rPr>
        <w:t xml:space="preserve">Butea </w:t>
      </w:r>
      <w:proofErr w:type="spellStart"/>
      <w:r w:rsidRPr="002452CA">
        <w:rPr>
          <w:rFonts w:ascii="Times New Roman" w:hAnsi="Times New Roman" w:cs="Times New Roman"/>
          <w:i/>
          <w:sz w:val="24"/>
          <w:szCs w:val="24"/>
        </w:rPr>
        <w:t>monosperma</w:t>
      </w:r>
      <w:proofErr w:type="spellEnd"/>
      <w:r w:rsidRPr="002452CA">
        <w:rPr>
          <w:rFonts w:ascii="Times New Roman" w:hAnsi="Times New Roman" w:cs="Times New Roman"/>
          <w:sz w:val="24"/>
          <w:szCs w:val="24"/>
        </w:rPr>
        <w:t xml:space="preserve"> (Palas) was the most important host tree during 2006–08, with 52.88% of output. </w:t>
      </w:r>
      <w:proofErr w:type="spellStart"/>
      <w:r w:rsidRPr="002452CA">
        <w:rPr>
          <w:rFonts w:ascii="Times New Roman" w:hAnsi="Times New Roman" w:cs="Times New Roman"/>
          <w:i/>
          <w:sz w:val="24"/>
          <w:szCs w:val="24"/>
        </w:rPr>
        <w:t>Schleicheraoleosa</w:t>
      </w:r>
      <w:proofErr w:type="spellEnd"/>
      <w:r w:rsidRPr="002452CA">
        <w:rPr>
          <w:rFonts w:ascii="Times New Roman" w:hAnsi="Times New Roman" w:cs="Times New Roman"/>
          <w:sz w:val="24"/>
          <w:szCs w:val="24"/>
        </w:rPr>
        <w:t xml:space="preserve"> (Kusum) came in second at 33.12% and </w:t>
      </w:r>
      <w:proofErr w:type="spellStart"/>
      <w:r w:rsidRPr="002452CA">
        <w:rPr>
          <w:rFonts w:ascii="Times New Roman" w:hAnsi="Times New Roman" w:cs="Times New Roman"/>
          <w:i/>
          <w:sz w:val="24"/>
          <w:szCs w:val="24"/>
        </w:rPr>
        <w:t>Ziziphusmauritiana</w:t>
      </w:r>
      <w:proofErr w:type="spellEnd"/>
      <w:r w:rsidRPr="002452CA">
        <w:rPr>
          <w:rFonts w:ascii="Times New Roman" w:hAnsi="Times New Roman" w:cs="Times New Roman"/>
          <w:sz w:val="24"/>
          <w:szCs w:val="24"/>
        </w:rPr>
        <w:t xml:space="preserve"> (Ber) at 9.79%, while other minor hosts contributed 4.22%.  Although </w:t>
      </w:r>
      <w:proofErr w:type="spellStart"/>
      <w:r w:rsidRPr="002452CA">
        <w:rPr>
          <w:rFonts w:ascii="Times New Roman" w:hAnsi="Times New Roman" w:cs="Times New Roman"/>
          <w:sz w:val="24"/>
          <w:szCs w:val="24"/>
        </w:rPr>
        <w:t>Kusmi</w:t>
      </w:r>
      <w:proofErr w:type="spellEnd"/>
      <w:r w:rsidRPr="002452CA">
        <w:rPr>
          <w:rFonts w:ascii="Times New Roman" w:hAnsi="Times New Roman" w:cs="Times New Roman"/>
          <w:sz w:val="24"/>
          <w:szCs w:val="24"/>
        </w:rPr>
        <w:t xml:space="preserve"> lac also has a significant proportion, the dominance of </w:t>
      </w:r>
      <w:r w:rsidRPr="002452CA">
        <w:rPr>
          <w:rFonts w:ascii="Times New Roman" w:hAnsi="Times New Roman" w:cs="Times New Roman"/>
          <w:i/>
          <w:sz w:val="24"/>
          <w:szCs w:val="24"/>
        </w:rPr>
        <w:t xml:space="preserve">B. </w:t>
      </w:r>
      <w:proofErr w:type="spellStart"/>
      <w:r w:rsidRPr="002452CA">
        <w:rPr>
          <w:rFonts w:ascii="Times New Roman" w:hAnsi="Times New Roman" w:cs="Times New Roman"/>
          <w:i/>
          <w:sz w:val="24"/>
          <w:szCs w:val="24"/>
        </w:rPr>
        <w:t>monosperma</w:t>
      </w:r>
      <w:proofErr w:type="spellEnd"/>
      <w:r w:rsidRPr="002452CA">
        <w:rPr>
          <w:rFonts w:ascii="Times New Roman" w:hAnsi="Times New Roman" w:cs="Times New Roman"/>
          <w:sz w:val="24"/>
          <w:szCs w:val="24"/>
        </w:rPr>
        <w:t xml:space="preserve"> as a host tree suggests a considerable reliance on </w:t>
      </w:r>
      <w:proofErr w:type="spellStart"/>
      <w:r w:rsidRPr="002452CA">
        <w:rPr>
          <w:rFonts w:ascii="Times New Roman" w:hAnsi="Times New Roman" w:cs="Times New Roman"/>
          <w:sz w:val="24"/>
          <w:szCs w:val="24"/>
        </w:rPr>
        <w:t>Rangeeni</w:t>
      </w:r>
      <w:proofErr w:type="spellEnd"/>
      <w:r w:rsidRPr="002452CA">
        <w:rPr>
          <w:rFonts w:ascii="Times New Roman" w:hAnsi="Times New Roman" w:cs="Times New Roman"/>
          <w:sz w:val="24"/>
          <w:szCs w:val="24"/>
        </w:rPr>
        <w:t xml:space="preserve"> </w:t>
      </w:r>
      <w:proofErr w:type="spellStart"/>
      <w:r w:rsidRPr="002452CA">
        <w:rPr>
          <w:rFonts w:ascii="Times New Roman" w:hAnsi="Times New Roman" w:cs="Times New Roman"/>
          <w:sz w:val="24"/>
          <w:szCs w:val="24"/>
        </w:rPr>
        <w:t>lac.</w:t>
      </w:r>
      <w:r w:rsidR="009E0620" w:rsidRPr="009E0620">
        <w:rPr>
          <w:rFonts w:ascii="Times New Roman" w:hAnsi="Times New Roman" w:cs="Times New Roman"/>
          <w:sz w:val="24"/>
          <w:szCs w:val="24"/>
        </w:rPr>
        <w:t>Crop</w:t>
      </w:r>
      <w:proofErr w:type="spellEnd"/>
      <w:r w:rsidR="009E0620" w:rsidRPr="009E0620">
        <w:rPr>
          <w:rFonts w:ascii="Times New Roman" w:hAnsi="Times New Roman" w:cs="Times New Roman"/>
          <w:sz w:val="24"/>
          <w:szCs w:val="24"/>
        </w:rPr>
        <w:t xml:space="preserve">-wise contributions during the same period show Baisakhi at 32.68%, </w:t>
      </w:r>
      <w:proofErr w:type="spellStart"/>
      <w:r w:rsidR="009E0620" w:rsidRPr="009E0620">
        <w:rPr>
          <w:rFonts w:ascii="Times New Roman" w:hAnsi="Times New Roman" w:cs="Times New Roman"/>
          <w:sz w:val="24"/>
          <w:szCs w:val="24"/>
        </w:rPr>
        <w:t>Katki</w:t>
      </w:r>
      <w:proofErr w:type="spellEnd"/>
      <w:r w:rsidR="009E0620" w:rsidRPr="009E0620">
        <w:rPr>
          <w:rFonts w:ascii="Times New Roman" w:hAnsi="Times New Roman" w:cs="Times New Roman"/>
          <w:sz w:val="24"/>
          <w:szCs w:val="24"/>
        </w:rPr>
        <w:t xml:space="preserve"> at 30.74%, </w:t>
      </w:r>
      <w:proofErr w:type="spellStart"/>
      <w:r w:rsidR="009E0620" w:rsidRPr="009E0620">
        <w:rPr>
          <w:rFonts w:ascii="Times New Roman" w:hAnsi="Times New Roman" w:cs="Times New Roman"/>
          <w:sz w:val="24"/>
          <w:szCs w:val="24"/>
        </w:rPr>
        <w:t>Aghani</w:t>
      </w:r>
      <w:proofErr w:type="spellEnd"/>
      <w:r w:rsidR="009E0620" w:rsidRPr="009E0620">
        <w:rPr>
          <w:rFonts w:ascii="Times New Roman" w:hAnsi="Times New Roman" w:cs="Times New Roman"/>
          <w:sz w:val="24"/>
          <w:szCs w:val="24"/>
        </w:rPr>
        <w:t xml:space="preserve"> a</w:t>
      </w:r>
      <w:r w:rsidR="009E0620">
        <w:rPr>
          <w:rFonts w:ascii="Times New Roman" w:hAnsi="Times New Roman" w:cs="Times New Roman"/>
          <w:sz w:val="24"/>
          <w:szCs w:val="24"/>
        </w:rPr>
        <w:t xml:space="preserve">t 18.79%, and </w:t>
      </w:r>
      <w:proofErr w:type="spellStart"/>
      <w:r w:rsidR="009E0620">
        <w:rPr>
          <w:rFonts w:ascii="Times New Roman" w:hAnsi="Times New Roman" w:cs="Times New Roman"/>
          <w:sz w:val="24"/>
          <w:szCs w:val="24"/>
        </w:rPr>
        <w:t>Jethwi</w:t>
      </w:r>
      <w:proofErr w:type="spellEnd"/>
      <w:r w:rsidR="009E0620">
        <w:rPr>
          <w:rFonts w:ascii="Times New Roman" w:hAnsi="Times New Roman" w:cs="Times New Roman"/>
          <w:sz w:val="24"/>
          <w:szCs w:val="24"/>
        </w:rPr>
        <w:t xml:space="preserve"> at 17.79%.</w:t>
      </w:r>
      <w:r w:rsidR="009E0620" w:rsidRPr="009E0620">
        <w:rPr>
          <w:rFonts w:ascii="Times New Roman" w:hAnsi="Times New Roman" w:cs="Times New Roman"/>
          <w:sz w:val="24"/>
          <w:szCs w:val="24"/>
        </w:rPr>
        <w:t xml:space="preserve"> Chhattisgarh emerged as the leading contributor to Baisakhi (39.97%), </w:t>
      </w:r>
      <w:proofErr w:type="spellStart"/>
      <w:r w:rsidR="009E0620" w:rsidRPr="009E0620">
        <w:rPr>
          <w:rFonts w:ascii="Times New Roman" w:hAnsi="Times New Roman" w:cs="Times New Roman"/>
          <w:sz w:val="24"/>
          <w:szCs w:val="24"/>
        </w:rPr>
        <w:t>Aghani</w:t>
      </w:r>
      <w:proofErr w:type="spellEnd"/>
      <w:r w:rsidR="009E0620" w:rsidRPr="009E0620">
        <w:rPr>
          <w:rFonts w:ascii="Times New Roman" w:hAnsi="Times New Roman" w:cs="Times New Roman"/>
          <w:sz w:val="24"/>
          <w:szCs w:val="24"/>
        </w:rPr>
        <w:t xml:space="preserve"> (47.60%), and </w:t>
      </w:r>
      <w:proofErr w:type="spellStart"/>
      <w:r w:rsidR="009E0620" w:rsidRPr="009E0620">
        <w:rPr>
          <w:rFonts w:ascii="Times New Roman" w:hAnsi="Times New Roman" w:cs="Times New Roman"/>
          <w:sz w:val="24"/>
          <w:szCs w:val="24"/>
        </w:rPr>
        <w:t>Jethwi</w:t>
      </w:r>
      <w:proofErr w:type="spellEnd"/>
      <w:r w:rsidR="009E0620" w:rsidRPr="009E0620">
        <w:rPr>
          <w:rFonts w:ascii="Times New Roman" w:hAnsi="Times New Roman" w:cs="Times New Roman"/>
          <w:sz w:val="24"/>
          <w:szCs w:val="24"/>
        </w:rPr>
        <w:t xml:space="preserve"> (35.54%) production, while Jharkhand led in </w:t>
      </w:r>
      <w:proofErr w:type="spellStart"/>
      <w:r w:rsidR="009E0620" w:rsidRPr="009E0620">
        <w:rPr>
          <w:rFonts w:ascii="Times New Roman" w:hAnsi="Times New Roman" w:cs="Times New Roman"/>
          <w:sz w:val="24"/>
          <w:szCs w:val="24"/>
        </w:rPr>
        <w:t>Jeth</w:t>
      </w:r>
      <w:r w:rsidR="009E0620">
        <w:rPr>
          <w:rFonts w:ascii="Times New Roman" w:hAnsi="Times New Roman" w:cs="Times New Roman"/>
          <w:sz w:val="24"/>
          <w:szCs w:val="24"/>
        </w:rPr>
        <w:t>wi</w:t>
      </w:r>
      <w:proofErr w:type="spellEnd"/>
      <w:r w:rsidR="009E0620">
        <w:rPr>
          <w:rFonts w:ascii="Times New Roman" w:hAnsi="Times New Roman" w:cs="Times New Roman"/>
          <w:sz w:val="24"/>
          <w:szCs w:val="24"/>
        </w:rPr>
        <w:t xml:space="preserve"> (50.21%) and </w:t>
      </w:r>
      <w:proofErr w:type="spellStart"/>
      <w:r w:rsidR="009E0620">
        <w:rPr>
          <w:rFonts w:ascii="Times New Roman" w:hAnsi="Times New Roman" w:cs="Times New Roman"/>
          <w:sz w:val="24"/>
          <w:szCs w:val="24"/>
        </w:rPr>
        <w:t>Katki</w:t>
      </w:r>
      <w:proofErr w:type="spellEnd"/>
      <w:r w:rsidR="009E0620">
        <w:rPr>
          <w:rFonts w:ascii="Times New Roman" w:hAnsi="Times New Roman" w:cs="Times New Roman"/>
          <w:sz w:val="24"/>
          <w:szCs w:val="24"/>
        </w:rPr>
        <w:t xml:space="preserve"> (31.04%).</w:t>
      </w:r>
    </w:p>
    <w:p w14:paraId="1FCF1C24" w14:textId="77777777" w:rsidR="009E0620" w:rsidRPr="009E0620" w:rsidRDefault="002452CA" w:rsidP="0082094C">
      <w:pPr>
        <w:spacing w:line="360" w:lineRule="auto"/>
        <w:ind w:firstLine="720"/>
        <w:jc w:val="both"/>
        <w:rPr>
          <w:rFonts w:ascii="Times New Roman" w:hAnsi="Times New Roman" w:cs="Times New Roman"/>
          <w:sz w:val="24"/>
          <w:szCs w:val="24"/>
        </w:rPr>
      </w:pPr>
      <w:r w:rsidRPr="002452CA">
        <w:rPr>
          <w:rFonts w:ascii="Times New Roman" w:hAnsi="Times New Roman" w:cs="Times New Roman"/>
          <w:sz w:val="24"/>
          <w:szCs w:val="24"/>
        </w:rPr>
        <w:t>National lac production has consistently had negative growth rates over time, despite this substantial production base and regional strengths.  In 2006–10, India's total growth rate was negative by 15.3%, while in 2005–10, it was negative by 4.7%.  This steady drop suggests that systemic issues are impeding overall growth, even in spite of the industry's efforts and high production potential</w:t>
      </w:r>
      <w:r w:rsidR="00DC41C1">
        <w:rPr>
          <w:rFonts w:ascii="Times New Roman" w:hAnsi="Times New Roman" w:cs="Times New Roman"/>
          <w:sz w:val="24"/>
          <w:szCs w:val="24"/>
        </w:rPr>
        <w:t xml:space="preserve"> (</w:t>
      </w:r>
      <w:proofErr w:type="spellStart"/>
      <w:r w:rsidR="00DC41C1" w:rsidRPr="00DC41C1">
        <w:rPr>
          <w:rFonts w:ascii="Times New Roman" w:hAnsi="Times New Roman" w:cs="Times New Roman"/>
          <w:sz w:val="24"/>
          <w:szCs w:val="24"/>
        </w:rPr>
        <w:t>Baskent</w:t>
      </w:r>
      <w:proofErr w:type="spellEnd"/>
      <w:r w:rsidR="00DC41C1">
        <w:rPr>
          <w:rFonts w:ascii="Times New Roman" w:hAnsi="Times New Roman" w:cs="Times New Roman"/>
          <w:sz w:val="24"/>
          <w:szCs w:val="24"/>
        </w:rPr>
        <w:t xml:space="preserve"> et al., 2024)</w:t>
      </w:r>
      <w:r w:rsidRPr="002452CA">
        <w:rPr>
          <w:rFonts w:ascii="Times New Roman" w:hAnsi="Times New Roman" w:cs="Times New Roman"/>
          <w:sz w:val="24"/>
          <w:szCs w:val="24"/>
        </w:rPr>
        <w:t xml:space="preserve">.  It implies that the industry is either not making the most of its enormous host plant resources or is dealing with outside pressures that are affecting even the most productive areas, like changing market dynamics and climate </w:t>
      </w:r>
      <w:proofErr w:type="spellStart"/>
      <w:r w:rsidRPr="002452CA">
        <w:rPr>
          <w:rFonts w:ascii="Times New Roman" w:hAnsi="Times New Roman" w:cs="Times New Roman"/>
          <w:sz w:val="24"/>
          <w:szCs w:val="24"/>
        </w:rPr>
        <w:t>change.This</w:t>
      </w:r>
      <w:proofErr w:type="spellEnd"/>
      <w:r w:rsidRPr="002452CA">
        <w:rPr>
          <w:rFonts w:ascii="Times New Roman" w:hAnsi="Times New Roman" w:cs="Times New Roman"/>
          <w:sz w:val="24"/>
          <w:szCs w:val="24"/>
        </w:rPr>
        <w:t xml:space="preserve"> geographical concentration and host-specific dependency must thus be carefully taken into account in future national lac production programs.  Designing successful national interventions requires an understanding of the precise factors causing negative growth in these dominant states. Diversification of host plants and a wider geographic spread of cultivation could improve resilience.</w:t>
      </w:r>
    </w:p>
    <w:p w14:paraId="6777606D" w14:textId="77777777" w:rsidR="009E0620" w:rsidRPr="009E0620" w:rsidRDefault="009E0620" w:rsidP="0082094C">
      <w:pPr>
        <w:spacing w:line="360" w:lineRule="auto"/>
        <w:jc w:val="both"/>
        <w:rPr>
          <w:rFonts w:ascii="Times New Roman" w:hAnsi="Times New Roman" w:cs="Times New Roman"/>
          <w:sz w:val="24"/>
          <w:szCs w:val="24"/>
        </w:rPr>
      </w:pPr>
      <w:r w:rsidRPr="009E0620">
        <w:rPr>
          <w:rFonts w:ascii="Times New Roman" w:hAnsi="Times New Roman" w:cs="Times New Roman"/>
          <w:sz w:val="24"/>
          <w:szCs w:val="24"/>
        </w:rPr>
        <w:t xml:space="preserve">Table 1 provides a quantitative overview of India's lac production by state and crop type, illustrating the distribution of production across major states and the contribution of different </w:t>
      </w:r>
      <w:r w:rsidRPr="009E0620">
        <w:rPr>
          <w:rFonts w:ascii="Times New Roman" w:hAnsi="Times New Roman" w:cs="Times New Roman"/>
          <w:sz w:val="24"/>
          <w:szCs w:val="24"/>
        </w:rPr>
        <w:lastRenderedPageBreak/>
        <w:t>crop cycles. This information is fundamental for understanding the national context and the relative importance of various regions and lac types.</w:t>
      </w:r>
    </w:p>
    <w:p w14:paraId="69BB1D25" w14:textId="77777777" w:rsidR="009E0620" w:rsidRPr="002452CA" w:rsidRDefault="009E0620" w:rsidP="0082094C">
      <w:pPr>
        <w:spacing w:line="360" w:lineRule="auto"/>
        <w:jc w:val="both"/>
        <w:rPr>
          <w:rFonts w:ascii="Times New Roman" w:hAnsi="Times New Roman" w:cs="Times New Roman"/>
          <w:b/>
          <w:sz w:val="24"/>
          <w:szCs w:val="24"/>
        </w:rPr>
      </w:pPr>
      <w:r w:rsidRPr="002452CA">
        <w:rPr>
          <w:rFonts w:ascii="Times New Roman" w:hAnsi="Times New Roman" w:cs="Times New Roman"/>
          <w:b/>
          <w:sz w:val="24"/>
          <w:szCs w:val="24"/>
        </w:rPr>
        <w:t>Table 1: Estimated Average National Lac Production by State and Crop Type (2006-08)</w:t>
      </w:r>
    </w:p>
    <w:tbl>
      <w:tblPr>
        <w:tblW w:w="0" w:type="auto"/>
        <w:tblCellMar>
          <w:top w:w="15" w:type="dxa"/>
          <w:left w:w="15" w:type="dxa"/>
          <w:bottom w:w="15" w:type="dxa"/>
          <w:right w:w="15" w:type="dxa"/>
        </w:tblCellMar>
        <w:tblLook w:val="04A0" w:firstRow="1" w:lastRow="0" w:firstColumn="1" w:lastColumn="0" w:noHBand="0" w:noVBand="1"/>
      </w:tblPr>
      <w:tblGrid>
        <w:gridCol w:w="1573"/>
        <w:gridCol w:w="1232"/>
        <w:gridCol w:w="1123"/>
        <w:gridCol w:w="1098"/>
        <w:gridCol w:w="1135"/>
        <w:gridCol w:w="1535"/>
        <w:gridCol w:w="1690"/>
      </w:tblGrid>
      <w:tr w:rsidR="00B45AA3" w:rsidRPr="009E0620" w14:paraId="20AF163C"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5A15B1"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Name of State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FF0DCD"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Baisakhi (tons)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C15DE4"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proofErr w:type="spellStart"/>
            <w:r w:rsidRPr="009E0620">
              <w:rPr>
                <w:rFonts w:ascii="Arial" w:eastAsia="Times New Roman" w:hAnsi="Arial" w:cs="Arial"/>
                <w:color w:val="1B1C1D"/>
                <w:kern w:val="0"/>
                <w:sz w:val="20"/>
                <w:szCs w:val="20"/>
                <w:lang w:val="en-US"/>
              </w:rPr>
              <w:t>Jethwi</w:t>
            </w:r>
            <w:proofErr w:type="spellEnd"/>
            <w:r w:rsidRPr="009E0620">
              <w:rPr>
                <w:rFonts w:ascii="Arial" w:eastAsia="Times New Roman" w:hAnsi="Arial" w:cs="Arial"/>
                <w:color w:val="1B1C1D"/>
                <w:kern w:val="0"/>
                <w:sz w:val="20"/>
                <w:szCs w:val="20"/>
                <w:lang w:val="en-US"/>
              </w:rPr>
              <w:t xml:space="preserve"> (tons)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3BEDBD"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proofErr w:type="spellStart"/>
            <w:r w:rsidRPr="009E0620">
              <w:rPr>
                <w:rFonts w:ascii="Arial" w:eastAsia="Times New Roman" w:hAnsi="Arial" w:cs="Arial"/>
                <w:color w:val="1B1C1D"/>
                <w:kern w:val="0"/>
                <w:sz w:val="20"/>
                <w:szCs w:val="20"/>
                <w:lang w:val="en-US"/>
              </w:rPr>
              <w:t>Katki</w:t>
            </w:r>
            <w:proofErr w:type="spellEnd"/>
            <w:r w:rsidRPr="009E0620">
              <w:rPr>
                <w:rFonts w:ascii="Arial" w:eastAsia="Times New Roman" w:hAnsi="Arial" w:cs="Arial"/>
                <w:color w:val="1B1C1D"/>
                <w:kern w:val="0"/>
                <w:sz w:val="20"/>
                <w:szCs w:val="20"/>
                <w:lang w:val="en-US"/>
              </w:rPr>
              <w:t xml:space="preserve"> (tons)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E1C3371"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proofErr w:type="spellStart"/>
            <w:r w:rsidRPr="009E0620">
              <w:rPr>
                <w:rFonts w:ascii="Arial" w:eastAsia="Times New Roman" w:hAnsi="Arial" w:cs="Arial"/>
                <w:color w:val="1B1C1D"/>
                <w:kern w:val="0"/>
                <w:sz w:val="20"/>
                <w:szCs w:val="20"/>
                <w:lang w:val="en-US"/>
              </w:rPr>
              <w:t>Aghani</w:t>
            </w:r>
            <w:proofErr w:type="spellEnd"/>
            <w:r w:rsidRPr="009E0620">
              <w:rPr>
                <w:rFonts w:ascii="Arial" w:eastAsia="Times New Roman" w:hAnsi="Arial" w:cs="Arial"/>
                <w:color w:val="1B1C1D"/>
                <w:kern w:val="0"/>
                <w:sz w:val="20"/>
                <w:szCs w:val="20"/>
                <w:lang w:val="en-US"/>
              </w:rPr>
              <w:t xml:space="preserve"> (tons)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EE5057"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Total Production (tons)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38CEEBA"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 Share in National Production</w:t>
            </w:r>
          </w:p>
        </w:tc>
      </w:tr>
      <w:tr w:rsidR="00B45AA3" w:rsidRPr="009E0620" w14:paraId="0BA2D0BC"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F4CC44"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Andhra Pradesh</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54D500E"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04EC9A"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F57650"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0C88E8B"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112CCE"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2F0D186"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0.21</w:t>
            </w:r>
          </w:p>
        </w:tc>
      </w:tr>
      <w:tr w:rsidR="00B45AA3" w:rsidRPr="009E0620" w14:paraId="387CECFB"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02E619E"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Assam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E63890C"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B8D5001"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742F284"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67.5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5E67D3"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6C1FA80"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107.5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B3A2E4"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0.49</w:t>
            </w:r>
          </w:p>
        </w:tc>
      </w:tr>
      <w:tr w:rsidR="00B45AA3" w:rsidRPr="009E0620" w14:paraId="22CE29D6"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B9C1F18"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Bihar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F61A141"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F7403AA"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BD94C9"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019898"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47D42F"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AA40E88"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0.06</w:t>
            </w:r>
          </w:p>
        </w:tc>
      </w:tr>
      <w:tr w:rsidR="00B45AA3" w:rsidRPr="009E0620" w14:paraId="375FDB63"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27B395"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Chhattisgarh</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2147DA"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2,865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CE3F2D"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1,857.5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5A780B"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1,830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FBBF78B"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1,465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9145627"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8,017.5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C39FB05"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36.55</w:t>
            </w:r>
          </w:p>
        </w:tc>
      </w:tr>
      <w:tr w:rsidR="00B45AA3" w:rsidRPr="009E0620" w14:paraId="41D59EA1"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370465E"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Gujarat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488972"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ACDB9A6"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157E9FA"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B7D90A"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C0E1778"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52.5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3A73CD6"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0.24</w:t>
            </w:r>
          </w:p>
        </w:tc>
      </w:tr>
      <w:tr w:rsidR="00B45AA3" w:rsidRPr="009E0620" w14:paraId="43957058"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336BDE"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Jharkhand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BDF446"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1,395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50E5FE"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1,380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93FC77"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2,092.5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2494E1A"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2,070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1461270"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6,937.5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3E281B"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31.63</w:t>
            </w:r>
          </w:p>
        </w:tc>
      </w:tr>
      <w:tr w:rsidR="00B45AA3" w:rsidRPr="009E0620" w14:paraId="05DBEE54"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03C652"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Madhya Pradesh</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DC1646"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1,570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4F5725"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427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CEE681"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1,127.5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66DC852"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335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CAAA32B"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3,459.5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4276FE"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15.77</w:t>
            </w:r>
          </w:p>
        </w:tc>
      </w:tr>
      <w:tr w:rsidR="00B45AA3" w:rsidRPr="009E0620" w14:paraId="7DEB30E1"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52D053"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Maharashtra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10EE8C1"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465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403FD77"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1FB7C3"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720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3D9A5A8"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B4F47F"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1,185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C149D81"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5.40</w:t>
            </w:r>
          </w:p>
        </w:tc>
      </w:tr>
      <w:tr w:rsidR="00B45AA3" w:rsidRPr="009E0620" w14:paraId="119BBD2F"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BF31D5"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Meghalaya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E7893A"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C884F89"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4600FF6"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513E5E"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D24223"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401614"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0.07</w:t>
            </w:r>
          </w:p>
        </w:tc>
      </w:tr>
      <w:tr w:rsidR="00B45AA3" w:rsidRPr="009E0620" w14:paraId="1E603E82"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B5653B"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Orissa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F941E8"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102.5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86220F9"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97B312"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1BD7F5F"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CC4470"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437.5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6A703A"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1.99</w:t>
            </w:r>
          </w:p>
        </w:tc>
      </w:tr>
      <w:tr w:rsidR="00B45AA3" w:rsidRPr="009E0620" w14:paraId="4616C229"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4AC81B"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Uttar Pradesh</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EBAD91"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325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6E73F6"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636782"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C86901C"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153709E"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475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142D32"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2.17</w:t>
            </w:r>
          </w:p>
        </w:tc>
      </w:tr>
      <w:tr w:rsidR="00B45AA3" w:rsidRPr="009E0620" w14:paraId="2BE80392"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23876B"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lastRenderedPageBreak/>
              <w:t>West Bengal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0EFC9F"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347.5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1FE3734"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107.5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989EC2"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615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A0F3C4A"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588A51E"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1,190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335F9D"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color w:val="1B1C1D"/>
                <w:kern w:val="0"/>
                <w:sz w:val="20"/>
                <w:szCs w:val="20"/>
                <w:lang w:val="en-US"/>
              </w:rPr>
              <w:t>5.43</w:t>
            </w:r>
          </w:p>
        </w:tc>
      </w:tr>
      <w:tr w:rsidR="00B45AA3" w:rsidRPr="009E0620" w14:paraId="7B0A48D8" w14:textId="77777777" w:rsidTr="00B45AA3">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DDC37D"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b/>
                <w:bCs/>
                <w:color w:val="1B1C1D"/>
                <w:kern w:val="0"/>
                <w:sz w:val="20"/>
                <w:szCs w:val="20"/>
                <w:lang w:val="en-U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A18F3E"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b/>
                <w:bCs/>
                <w:color w:val="1B1C1D"/>
                <w:kern w:val="0"/>
                <w:sz w:val="20"/>
                <w:szCs w:val="20"/>
                <w:lang w:val="en-US"/>
              </w:rPr>
              <w:t>7,167.5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D0108AC"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b/>
                <w:bCs/>
                <w:color w:val="1B1C1D"/>
                <w:kern w:val="0"/>
                <w:sz w:val="20"/>
                <w:szCs w:val="20"/>
                <w:lang w:val="en-US"/>
              </w:rPr>
              <w:t>3,902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BB6B5CE"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b/>
                <w:bCs/>
                <w:color w:val="1B1C1D"/>
                <w:kern w:val="0"/>
                <w:sz w:val="20"/>
                <w:szCs w:val="20"/>
                <w:lang w:val="en-US"/>
              </w:rPr>
              <w:t>6,742.5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B697B7A"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b/>
                <w:bCs/>
                <w:color w:val="1B1C1D"/>
                <w:kern w:val="0"/>
                <w:sz w:val="20"/>
                <w:szCs w:val="20"/>
                <w:lang w:val="en-US"/>
              </w:rPr>
              <w:t>4,122.5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B2B06B"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b/>
                <w:bCs/>
                <w:color w:val="1B1C1D"/>
                <w:kern w:val="0"/>
                <w:sz w:val="20"/>
                <w:szCs w:val="20"/>
                <w:lang w:val="en-US"/>
              </w:rPr>
              <w:t>21,934.5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A26BC15" w14:textId="77777777" w:rsidR="00B45AA3" w:rsidRPr="009E0620" w:rsidRDefault="00B45AA3" w:rsidP="00B45AA3">
            <w:pPr>
              <w:spacing w:before="120" w:after="120" w:line="360" w:lineRule="auto"/>
              <w:jc w:val="both"/>
              <w:rPr>
                <w:rFonts w:ascii="Times New Roman" w:eastAsia="Times New Roman" w:hAnsi="Times New Roman" w:cs="Times New Roman"/>
                <w:kern w:val="0"/>
                <w:sz w:val="24"/>
                <w:szCs w:val="24"/>
                <w:lang w:val="en-US"/>
              </w:rPr>
            </w:pPr>
            <w:r w:rsidRPr="009E0620">
              <w:rPr>
                <w:rFonts w:ascii="Arial" w:eastAsia="Times New Roman" w:hAnsi="Arial" w:cs="Arial"/>
                <w:b/>
                <w:bCs/>
                <w:color w:val="1B1C1D"/>
                <w:kern w:val="0"/>
                <w:sz w:val="20"/>
                <w:szCs w:val="20"/>
                <w:lang w:val="en-US"/>
              </w:rPr>
              <w:t>100</w:t>
            </w:r>
          </w:p>
        </w:tc>
      </w:tr>
    </w:tbl>
    <w:p w14:paraId="549970CB" w14:textId="77777777" w:rsidR="0082094C" w:rsidRDefault="00B45AA3" w:rsidP="0082094C">
      <w:pPr>
        <w:spacing w:line="36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1D88EBFF" w14:textId="77777777" w:rsidR="009E0620" w:rsidRPr="0082094C" w:rsidRDefault="0082094C" w:rsidP="0082094C">
      <w:pPr>
        <w:spacing w:line="360" w:lineRule="auto"/>
        <w:jc w:val="both"/>
        <w:rPr>
          <w:rFonts w:ascii="Times New Roman" w:hAnsi="Times New Roman" w:cs="Times New Roman"/>
          <w:b/>
          <w:sz w:val="24"/>
          <w:szCs w:val="24"/>
        </w:rPr>
      </w:pPr>
      <w:r w:rsidRPr="0082094C">
        <w:rPr>
          <w:rFonts w:ascii="Times New Roman" w:hAnsi="Times New Roman" w:cs="Times New Roman"/>
          <w:b/>
          <w:sz w:val="24"/>
          <w:szCs w:val="24"/>
        </w:rPr>
        <w:t xml:space="preserve">2.2 </w:t>
      </w:r>
      <w:r w:rsidR="009E0620" w:rsidRPr="0082094C">
        <w:rPr>
          <w:rFonts w:ascii="Times New Roman" w:hAnsi="Times New Roman" w:cs="Times New Roman"/>
          <w:b/>
          <w:sz w:val="24"/>
          <w:szCs w:val="24"/>
        </w:rPr>
        <w:t>Lac Production Dynamics in Madhya Pradesh</w:t>
      </w:r>
    </w:p>
    <w:p w14:paraId="28D25DB8" w14:textId="77777777" w:rsidR="009E0620" w:rsidRPr="009E0620" w:rsidRDefault="002452CA" w:rsidP="0082094C">
      <w:pPr>
        <w:spacing w:line="360" w:lineRule="auto"/>
        <w:jc w:val="both"/>
        <w:rPr>
          <w:rFonts w:ascii="Times New Roman" w:hAnsi="Times New Roman" w:cs="Times New Roman"/>
          <w:sz w:val="24"/>
          <w:szCs w:val="24"/>
        </w:rPr>
      </w:pPr>
      <w:r w:rsidRPr="002452CA">
        <w:rPr>
          <w:rFonts w:ascii="Times New Roman" w:hAnsi="Times New Roman" w:cs="Times New Roman"/>
          <w:sz w:val="24"/>
          <w:szCs w:val="24"/>
        </w:rPr>
        <w:t xml:space="preserve">The production dynamics of Madhya Pradesh, a major lac-producing state, have demonstrated a complicated trajectory.  From 2,220 tons annually during the XI Plan (2007–12) to 2,421 tons annually during the XII Plan (2012–17), Madhya Pradesh's average lac output increased by 9.04%.  The state's proportion of the nation's lac output decreased little from 13.66% in the XI Plan to 12.91% in the XII Plan, despite this gain in absolute terms.  Madhya Pradesh was responsible for 16% of the country's production, according to earlier figures from 2006–10.The state's production trends have undergone a significant change, as indicated by the compound annual growth rates (CAGR).  During the XI Plan, Madhya Pradesh's negative growth rate was a significant 30.15%; during the XII Plan, it drastically decreased to 3.20%.  This suggests that the decrease has significantly slowed.  The negative growth rate for </w:t>
      </w:r>
      <w:proofErr w:type="spellStart"/>
      <w:r w:rsidRPr="002452CA">
        <w:rPr>
          <w:rFonts w:ascii="Times New Roman" w:hAnsi="Times New Roman" w:cs="Times New Roman"/>
          <w:sz w:val="24"/>
          <w:szCs w:val="24"/>
        </w:rPr>
        <w:t>Rangeeni</w:t>
      </w:r>
      <w:proofErr w:type="spellEnd"/>
      <w:r w:rsidRPr="002452CA">
        <w:rPr>
          <w:rFonts w:ascii="Times New Roman" w:hAnsi="Times New Roman" w:cs="Times New Roman"/>
          <w:sz w:val="24"/>
          <w:szCs w:val="24"/>
        </w:rPr>
        <w:t xml:space="preserve"> lac dropped from 29.43% in the XI Plan to 3.53% in the XII Plan.  </w:t>
      </w:r>
      <w:proofErr w:type="spellStart"/>
      <w:r w:rsidRPr="002452CA">
        <w:rPr>
          <w:rFonts w:ascii="Times New Roman" w:hAnsi="Times New Roman" w:cs="Times New Roman"/>
          <w:sz w:val="24"/>
          <w:szCs w:val="24"/>
        </w:rPr>
        <w:t>Kusmi</w:t>
      </w:r>
      <w:proofErr w:type="spellEnd"/>
      <w:r w:rsidRPr="002452CA">
        <w:rPr>
          <w:rFonts w:ascii="Times New Roman" w:hAnsi="Times New Roman" w:cs="Times New Roman"/>
          <w:sz w:val="24"/>
          <w:szCs w:val="24"/>
        </w:rPr>
        <w:t xml:space="preserve"> lac had an even more remarkable positive reversal, going from a negative 34.77% in the XI Plan to a positive 3.35% in the XII Plan.  Madhya Pradesh's overall simple growth rate from 2006 to 2010 was negative 10.1%.</w:t>
      </w:r>
    </w:p>
    <w:p w14:paraId="29622BA5" w14:textId="77777777" w:rsidR="009E0620" w:rsidRPr="009E0620" w:rsidRDefault="009B205D" w:rsidP="009B205D">
      <w:pPr>
        <w:spacing w:line="360" w:lineRule="auto"/>
        <w:ind w:firstLine="720"/>
        <w:jc w:val="both"/>
        <w:rPr>
          <w:rFonts w:ascii="Times New Roman" w:hAnsi="Times New Roman" w:cs="Times New Roman"/>
          <w:sz w:val="24"/>
          <w:szCs w:val="24"/>
        </w:rPr>
      </w:pPr>
      <w:r w:rsidRPr="009B205D">
        <w:rPr>
          <w:rFonts w:ascii="Times New Roman" w:hAnsi="Times New Roman" w:cs="Times New Roman"/>
          <w:sz w:val="24"/>
          <w:szCs w:val="24"/>
        </w:rPr>
        <w:t xml:space="preserve">The significant increase in production stability is a crucial component of the state's success.  The Coefficient of Variation (CV), which measures overall state instability, dropped significantly from 55.86% in the XI Plan to 6.69% in the XII Plan, which is far more stable.  During the same time periods, </w:t>
      </w:r>
      <w:proofErr w:type="spellStart"/>
      <w:r w:rsidRPr="009B205D">
        <w:rPr>
          <w:rFonts w:ascii="Times New Roman" w:hAnsi="Times New Roman" w:cs="Times New Roman"/>
          <w:sz w:val="24"/>
          <w:szCs w:val="24"/>
        </w:rPr>
        <w:t>Rangeeni</w:t>
      </w:r>
      <w:proofErr w:type="spellEnd"/>
      <w:r w:rsidRPr="009B205D">
        <w:rPr>
          <w:rFonts w:ascii="Times New Roman" w:hAnsi="Times New Roman" w:cs="Times New Roman"/>
          <w:sz w:val="24"/>
          <w:szCs w:val="24"/>
        </w:rPr>
        <w:t xml:space="preserve"> lac instability dropped from 61.94% to 7.44%, while </w:t>
      </w:r>
      <w:proofErr w:type="spellStart"/>
      <w:r w:rsidRPr="009B205D">
        <w:rPr>
          <w:rFonts w:ascii="Times New Roman" w:hAnsi="Times New Roman" w:cs="Times New Roman"/>
          <w:sz w:val="24"/>
          <w:szCs w:val="24"/>
        </w:rPr>
        <w:t>Kusmi</w:t>
      </w:r>
      <w:proofErr w:type="spellEnd"/>
      <w:r w:rsidRPr="009B205D">
        <w:rPr>
          <w:rFonts w:ascii="Times New Roman" w:hAnsi="Times New Roman" w:cs="Times New Roman"/>
          <w:sz w:val="24"/>
          <w:szCs w:val="24"/>
        </w:rPr>
        <w:t xml:space="preserve"> lac instability dropped dramatically from 76.70% to 9.49%.  Even while overall production is still dropping in certain places, this significant decrease in instability indicates that the sector is stabilizing.  One important element influencing this increased stability is the positive reversal in </w:t>
      </w:r>
      <w:proofErr w:type="spellStart"/>
      <w:r w:rsidRPr="009B205D">
        <w:rPr>
          <w:rFonts w:ascii="Times New Roman" w:hAnsi="Times New Roman" w:cs="Times New Roman"/>
          <w:sz w:val="24"/>
          <w:szCs w:val="24"/>
        </w:rPr>
        <w:t>Kusmi</w:t>
      </w:r>
      <w:proofErr w:type="spellEnd"/>
      <w:r w:rsidRPr="009B205D">
        <w:rPr>
          <w:rFonts w:ascii="Times New Roman" w:hAnsi="Times New Roman" w:cs="Times New Roman"/>
          <w:sz w:val="24"/>
          <w:szCs w:val="24"/>
        </w:rPr>
        <w:t xml:space="preserve"> lac development, which may suggest effective adaptation or ideal circumstances for this specific </w:t>
      </w:r>
      <w:proofErr w:type="spellStart"/>
      <w:r w:rsidRPr="009B205D">
        <w:rPr>
          <w:rFonts w:ascii="Times New Roman" w:hAnsi="Times New Roman" w:cs="Times New Roman"/>
          <w:sz w:val="24"/>
          <w:szCs w:val="24"/>
        </w:rPr>
        <w:t>strain.During</w:t>
      </w:r>
      <w:proofErr w:type="spellEnd"/>
      <w:r w:rsidRPr="009B205D">
        <w:rPr>
          <w:rFonts w:ascii="Times New Roman" w:hAnsi="Times New Roman" w:cs="Times New Roman"/>
          <w:sz w:val="24"/>
          <w:szCs w:val="24"/>
        </w:rPr>
        <w:t xml:space="preserve"> the XII Plan, </w:t>
      </w:r>
      <w:proofErr w:type="spellStart"/>
      <w:r w:rsidRPr="009B205D">
        <w:rPr>
          <w:rFonts w:ascii="Times New Roman" w:hAnsi="Times New Roman" w:cs="Times New Roman"/>
          <w:sz w:val="24"/>
          <w:szCs w:val="24"/>
        </w:rPr>
        <w:t>Rangeeni</w:t>
      </w:r>
      <w:proofErr w:type="spellEnd"/>
      <w:r w:rsidRPr="009B205D">
        <w:rPr>
          <w:rFonts w:ascii="Times New Roman" w:hAnsi="Times New Roman" w:cs="Times New Roman"/>
          <w:sz w:val="24"/>
          <w:szCs w:val="24"/>
        </w:rPr>
        <w:t xml:space="preserve"> lac's mean value grew by 41.06% in terms of crop-specific productivity, with a 35.04% rise in its summer crop alone.  The mean value of </w:t>
      </w:r>
      <w:proofErr w:type="spellStart"/>
      <w:r w:rsidRPr="009B205D">
        <w:rPr>
          <w:rFonts w:ascii="Times New Roman" w:hAnsi="Times New Roman" w:cs="Times New Roman"/>
          <w:sz w:val="24"/>
          <w:szCs w:val="24"/>
        </w:rPr>
        <w:t>Kusmi</w:t>
      </w:r>
      <w:proofErr w:type="spellEnd"/>
      <w:r w:rsidRPr="009B205D">
        <w:rPr>
          <w:rFonts w:ascii="Times New Roman" w:hAnsi="Times New Roman" w:cs="Times New Roman"/>
          <w:sz w:val="24"/>
          <w:szCs w:val="24"/>
        </w:rPr>
        <w:t xml:space="preserve"> lac, on the other hand, fell by 64.7%, and both its summer and </w:t>
      </w:r>
      <w:r w:rsidRPr="009B205D">
        <w:rPr>
          <w:rFonts w:ascii="Times New Roman" w:hAnsi="Times New Roman" w:cs="Times New Roman"/>
          <w:sz w:val="24"/>
          <w:szCs w:val="24"/>
        </w:rPr>
        <w:lastRenderedPageBreak/>
        <w:t xml:space="preserve">winter harvests shrank considerably.  With 95.26% of the total lac produced, </w:t>
      </w:r>
      <w:proofErr w:type="spellStart"/>
      <w:r w:rsidRPr="009B205D">
        <w:rPr>
          <w:rFonts w:ascii="Times New Roman" w:hAnsi="Times New Roman" w:cs="Times New Roman"/>
          <w:sz w:val="24"/>
          <w:szCs w:val="24"/>
        </w:rPr>
        <w:t>Rangeeni</w:t>
      </w:r>
      <w:proofErr w:type="spellEnd"/>
      <w:r w:rsidRPr="009B205D">
        <w:rPr>
          <w:rFonts w:ascii="Times New Roman" w:hAnsi="Times New Roman" w:cs="Times New Roman"/>
          <w:sz w:val="24"/>
          <w:szCs w:val="24"/>
        </w:rPr>
        <w:t xml:space="preserve"> made up the majority of the state's lac production composition in the XII Plan, with </w:t>
      </w:r>
      <w:proofErr w:type="spellStart"/>
      <w:r w:rsidRPr="009B205D">
        <w:rPr>
          <w:rFonts w:ascii="Times New Roman" w:hAnsi="Times New Roman" w:cs="Times New Roman"/>
          <w:sz w:val="24"/>
          <w:szCs w:val="24"/>
        </w:rPr>
        <w:t>Kusmi</w:t>
      </w:r>
      <w:proofErr w:type="spellEnd"/>
      <w:r w:rsidRPr="009B205D">
        <w:rPr>
          <w:rFonts w:ascii="Times New Roman" w:hAnsi="Times New Roman" w:cs="Times New Roman"/>
          <w:sz w:val="24"/>
          <w:szCs w:val="24"/>
        </w:rPr>
        <w:t xml:space="preserve"> making up the remaining 4.74%.  About 72% of the state's entire lac production came from the </w:t>
      </w:r>
      <w:proofErr w:type="spellStart"/>
      <w:r w:rsidRPr="009B205D">
        <w:rPr>
          <w:rFonts w:ascii="Times New Roman" w:hAnsi="Times New Roman" w:cs="Times New Roman"/>
          <w:sz w:val="24"/>
          <w:szCs w:val="24"/>
        </w:rPr>
        <w:t>Rangeeni</w:t>
      </w:r>
      <w:proofErr w:type="spellEnd"/>
      <w:r w:rsidRPr="009B205D">
        <w:rPr>
          <w:rFonts w:ascii="Times New Roman" w:hAnsi="Times New Roman" w:cs="Times New Roman"/>
          <w:sz w:val="24"/>
          <w:szCs w:val="24"/>
        </w:rPr>
        <w:t xml:space="preserve"> summer crop alone.  </w:t>
      </w:r>
      <w:proofErr w:type="spellStart"/>
      <w:r w:rsidRPr="009B205D">
        <w:rPr>
          <w:rFonts w:ascii="Times New Roman" w:hAnsi="Times New Roman" w:cs="Times New Roman"/>
          <w:sz w:val="24"/>
          <w:szCs w:val="24"/>
        </w:rPr>
        <w:t>Seoni</w:t>
      </w:r>
      <w:proofErr w:type="spellEnd"/>
      <w:r w:rsidRPr="009B205D">
        <w:rPr>
          <w:rFonts w:ascii="Times New Roman" w:hAnsi="Times New Roman" w:cs="Times New Roman"/>
          <w:sz w:val="24"/>
          <w:szCs w:val="24"/>
        </w:rPr>
        <w:t xml:space="preserve"> (43.73%) and </w:t>
      </w:r>
      <w:proofErr w:type="spellStart"/>
      <w:r w:rsidRPr="009B205D">
        <w:rPr>
          <w:rFonts w:ascii="Times New Roman" w:hAnsi="Times New Roman" w:cs="Times New Roman"/>
          <w:sz w:val="24"/>
          <w:szCs w:val="24"/>
        </w:rPr>
        <w:t>Balaghat</w:t>
      </w:r>
      <w:proofErr w:type="spellEnd"/>
      <w:r w:rsidRPr="009B205D">
        <w:rPr>
          <w:rFonts w:ascii="Times New Roman" w:hAnsi="Times New Roman" w:cs="Times New Roman"/>
          <w:sz w:val="24"/>
          <w:szCs w:val="24"/>
        </w:rPr>
        <w:t xml:space="preserve"> (34.9%) together account for about 79% of Madhya Pradesh's lac output at the district level.  Their domination was further demonstrated by older statistics from 2006–10, which showed </w:t>
      </w:r>
      <w:proofErr w:type="spellStart"/>
      <w:r w:rsidRPr="009B205D">
        <w:rPr>
          <w:rFonts w:ascii="Times New Roman" w:hAnsi="Times New Roman" w:cs="Times New Roman"/>
          <w:sz w:val="24"/>
          <w:szCs w:val="24"/>
        </w:rPr>
        <w:t>Balaghat</w:t>
      </w:r>
      <w:proofErr w:type="spellEnd"/>
      <w:r w:rsidRPr="009B205D">
        <w:rPr>
          <w:rFonts w:ascii="Times New Roman" w:hAnsi="Times New Roman" w:cs="Times New Roman"/>
          <w:sz w:val="24"/>
          <w:szCs w:val="24"/>
        </w:rPr>
        <w:t xml:space="preserve"> at 30.6% and </w:t>
      </w:r>
      <w:proofErr w:type="spellStart"/>
      <w:r w:rsidRPr="009B205D">
        <w:rPr>
          <w:rFonts w:ascii="Times New Roman" w:hAnsi="Times New Roman" w:cs="Times New Roman"/>
          <w:sz w:val="24"/>
          <w:szCs w:val="24"/>
        </w:rPr>
        <w:t>Seoni</w:t>
      </w:r>
      <w:proofErr w:type="spellEnd"/>
      <w:r w:rsidRPr="009B205D">
        <w:rPr>
          <w:rFonts w:ascii="Times New Roman" w:hAnsi="Times New Roman" w:cs="Times New Roman"/>
          <w:sz w:val="24"/>
          <w:szCs w:val="24"/>
        </w:rPr>
        <w:t xml:space="preserve"> at 41.6%.</w:t>
      </w:r>
    </w:p>
    <w:p w14:paraId="36311D94" w14:textId="77777777" w:rsidR="009E0620" w:rsidRPr="009E0620" w:rsidRDefault="009E0620" w:rsidP="0082094C">
      <w:pPr>
        <w:spacing w:line="360" w:lineRule="auto"/>
        <w:jc w:val="both"/>
        <w:rPr>
          <w:rFonts w:ascii="Times New Roman" w:hAnsi="Times New Roman" w:cs="Times New Roman"/>
          <w:sz w:val="24"/>
          <w:szCs w:val="24"/>
        </w:rPr>
      </w:pPr>
      <w:r w:rsidRPr="009E0620">
        <w:rPr>
          <w:rFonts w:ascii="Times New Roman" w:hAnsi="Times New Roman" w:cs="Times New Roman"/>
          <w:sz w:val="24"/>
          <w:szCs w:val="24"/>
        </w:rPr>
        <w:t>Tables 2, 3, and 4 provide a comprehensive quantitative overview of lac production volumes, changes, crop composition, instability, and growth rates at both state and district levels in Madhya Pradesh. These tables are crucial for understanding the dynamic shifts within the state's lac sector over the two most recent plan periods, enabling detailed performance comparisons and informing risk management strategies.</w:t>
      </w:r>
    </w:p>
    <w:p w14:paraId="154878EE" w14:textId="77777777" w:rsidR="000C2E08" w:rsidRDefault="000C2E08" w:rsidP="009B205D">
      <w:pPr>
        <w:spacing w:after="240" w:line="360" w:lineRule="auto"/>
        <w:jc w:val="both"/>
        <w:rPr>
          <w:rFonts w:ascii="Times New Roman" w:eastAsia="Times New Roman" w:hAnsi="Times New Roman" w:cs="Times New Roman"/>
          <w:b/>
          <w:bCs/>
          <w:color w:val="1B1C1D"/>
          <w:kern w:val="0"/>
          <w:sz w:val="24"/>
          <w:szCs w:val="24"/>
          <w:lang w:val="en-US"/>
        </w:rPr>
      </w:pPr>
    </w:p>
    <w:p w14:paraId="185404DA" w14:textId="77777777" w:rsidR="000C2E08" w:rsidRDefault="000C2E08" w:rsidP="009B205D">
      <w:pPr>
        <w:spacing w:after="240" w:line="360" w:lineRule="auto"/>
        <w:jc w:val="both"/>
        <w:rPr>
          <w:rFonts w:ascii="Times New Roman" w:eastAsia="Times New Roman" w:hAnsi="Times New Roman" w:cs="Times New Roman"/>
          <w:b/>
          <w:bCs/>
          <w:color w:val="1B1C1D"/>
          <w:kern w:val="0"/>
          <w:sz w:val="24"/>
          <w:szCs w:val="24"/>
          <w:lang w:val="en-US"/>
        </w:rPr>
      </w:pPr>
    </w:p>
    <w:p w14:paraId="6A4AD01F" w14:textId="77777777" w:rsidR="004231A4" w:rsidRPr="004231A4" w:rsidRDefault="004231A4" w:rsidP="009B205D">
      <w:pPr>
        <w:spacing w:after="240" w:line="360" w:lineRule="auto"/>
        <w:jc w:val="both"/>
        <w:rPr>
          <w:rFonts w:ascii="Times New Roman" w:eastAsia="Times New Roman" w:hAnsi="Times New Roman" w:cs="Times New Roman"/>
          <w:kern w:val="0"/>
          <w:sz w:val="24"/>
          <w:szCs w:val="24"/>
          <w:lang w:val="en-US"/>
        </w:rPr>
      </w:pPr>
      <w:r w:rsidRPr="004231A4">
        <w:rPr>
          <w:rFonts w:ascii="Times New Roman" w:eastAsia="Times New Roman" w:hAnsi="Times New Roman" w:cs="Times New Roman"/>
          <w:b/>
          <w:bCs/>
          <w:color w:val="1B1C1D"/>
          <w:kern w:val="0"/>
          <w:sz w:val="24"/>
          <w:szCs w:val="24"/>
          <w:lang w:val="en-US"/>
        </w:rPr>
        <w:t>Table 2: Lac Production Attributes (Mean, % Share, % Change) in Madhya Pradesh (XI vs. XII Plan)</w:t>
      </w:r>
    </w:p>
    <w:tbl>
      <w:tblPr>
        <w:tblW w:w="0" w:type="auto"/>
        <w:tblInd w:w="-630" w:type="dxa"/>
        <w:tblCellMar>
          <w:top w:w="15" w:type="dxa"/>
          <w:left w:w="15" w:type="dxa"/>
          <w:bottom w:w="15" w:type="dxa"/>
          <w:right w:w="15" w:type="dxa"/>
        </w:tblCellMar>
        <w:tblLook w:val="04A0" w:firstRow="1" w:lastRow="0" w:firstColumn="1" w:lastColumn="0" w:noHBand="0" w:noVBand="1"/>
      </w:tblPr>
      <w:tblGrid>
        <w:gridCol w:w="1385"/>
        <w:gridCol w:w="817"/>
        <w:gridCol w:w="1073"/>
        <w:gridCol w:w="1065"/>
        <w:gridCol w:w="1065"/>
        <w:gridCol w:w="1065"/>
        <w:gridCol w:w="982"/>
        <w:gridCol w:w="836"/>
        <w:gridCol w:w="864"/>
        <w:gridCol w:w="864"/>
      </w:tblGrid>
      <w:tr w:rsidR="00690F42" w:rsidRPr="004231A4" w14:paraId="187AB474"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31F268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Districts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16E1A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Plan period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1DB121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Attributes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50E6B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Rangeeni</w:t>
            </w:r>
            <w:proofErr w:type="spellEnd"/>
            <w:r w:rsidRPr="004231A4">
              <w:rPr>
                <w:rFonts w:ascii="Arial" w:eastAsia="Times New Roman" w:hAnsi="Arial" w:cs="Arial"/>
                <w:color w:val="1B1C1D"/>
                <w:kern w:val="0"/>
                <w:sz w:val="20"/>
                <w:szCs w:val="20"/>
                <w:lang w:val="en-US"/>
              </w:rPr>
              <w:t xml:space="preserve"> Summer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B02B2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Rangeeni</w:t>
            </w:r>
            <w:proofErr w:type="spellEnd"/>
            <w:r w:rsidRPr="004231A4">
              <w:rPr>
                <w:rFonts w:ascii="Arial" w:eastAsia="Times New Roman" w:hAnsi="Arial" w:cs="Arial"/>
                <w:color w:val="1B1C1D"/>
                <w:kern w:val="0"/>
                <w:sz w:val="20"/>
                <w:szCs w:val="20"/>
                <w:lang w:val="en-US"/>
              </w:rPr>
              <w:t xml:space="preserve"> Rainy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74A9B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Rangeeni</w:t>
            </w:r>
            <w:proofErr w:type="spellEnd"/>
            <w:r w:rsidRPr="004231A4">
              <w:rPr>
                <w:rFonts w:ascii="Arial" w:eastAsia="Times New Roman" w:hAnsi="Arial" w:cs="Arial"/>
                <w:color w:val="1B1C1D"/>
                <w:kern w:val="0"/>
                <w:sz w:val="20"/>
                <w:szCs w:val="20"/>
                <w:lang w:val="en-US"/>
              </w:rPr>
              <w:t xml:space="preserve"> 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9FF25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Kusmi</w:t>
            </w:r>
            <w:proofErr w:type="spellEnd"/>
            <w:r w:rsidRPr="004231A4">
              <w:rPr>
                <w:rFonts w:ascii="Arial" w:eastAsia="Times New Roman" w:hAnsi="Arial" w:cs="Arial"/>
                <w:color w:val="1B1C1D"/>
                <w:kern w:val="0"/>
                <w:sz w:val="20"/>
                <w:szCs w:val="20"/>
                <w:lang w:val="en-US"/>
              </w:rPr>
              <w:t xml:space="preserve"> Summer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8213FD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Kusmi</w:t>
            </w:r>
            <w:proofErr w:type="spellEnd"/>
            <w:r w:rsidRPr="004231A4">
              <w:rPr>
                <w:rFonts w:ascii="Arial" w:eastAsia="Times New Roman" w:hAnsi="Arial" w:cs="Arial"/>
                <w:color w:val="1B1C1D"/>
                <w:kern w:val="0"/>
                <w:sz w:val="20"/>
                <w:szCs w:val="20"/>
                <w:lang w:val="en-US"/>
              </w:rPr>
              <w:t xml:space="preserve"> Winter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9BBA9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Kusmi</w:t>
            </w:r>
            <w:proofErr w:type="spellEnd"/>
            <w:r w:rsidRPr="004231A4">
              <w:rPr>
                <w:rFonts w:ascii="Arial" w:eastAsia="Times New Roman" w:hAnsi="Arial" w:cs="Arial"/>
                <w:color w:val="1B1C1D"/>
                <w:kern w:val="0"/>
                <w:sz w:val="20"/>
                <w:szCs w:val="20"/>
                <w:lang w:val="en-US"/>
              </w:rPr>
              <w:t xml:space="preserve"> 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52A46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Grand Total</w:t>
            </w:r>
          </w:p>
        </w:tc>
      </w:tr>
      <w:tr w:rsidR="00690F42" w:rsidRPr="004231A4" w14:paraId="3A5D7EA0"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698B3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Whole State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0EF5A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F3E43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Minimum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87AB5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C4DE7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205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F97DF3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05BF6B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315608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256A9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157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477289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685</w:t>
            </w:r>
          </w:p>
        </w:tc>
      </w:tr>
      <w:tr w:rsidR="00690F42" w:rsidRPr="004231A4" w14:paraId="57E21E36"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CFA26F"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B973BCA"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3DD887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Maximum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C89C5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2095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F22730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1040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7A46B1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3010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AD92E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437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E93BD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308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8A9D9C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15BC3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3755</w:t>
            </w:r>
          </w:p>
        </w:tc>
      </w:tr>
      <w:tr w:rsidR="00690F42" w:rsidRPr="004231A4" w14:paraId="3D5D793C"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ADD91B"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6EB254"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BC325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E3BD5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1291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AE3CA5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574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FD6185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1635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370860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198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ED21B1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157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6576A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85BAD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2220</w:t>
            </w:r>
          </w:p>
        </w:tc>
      </w:tr>
      <w:tr w:rsidR="00690F42" w:rsidRPr="004231A4" w14:paraId="29206D98"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00D660"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2D0A1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FE855A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Minimum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2A4D2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DE52B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01915C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2095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64083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9D13C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20CBE4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ED068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2222</w:t>
            </w:r>
          </w:p>
        </w:tc>
      </w:tr>
      <w:tr w:rsidR="00690F42" w:rsidRPr="004231A4" w14:paraId="12AD1CC0"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C19200E"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EFAFFF"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3FAD9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Maximum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F35F8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2005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A4D0E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EF085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2485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206E1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2D2D5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30741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E24CE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2586</w:t>
            </w:r>
          </w:p>
        </w:tc>
      </w:tr>
      <w:tr w:rsidR="00690F42" w:rsidRPr="004231A4" w14:paraId="4B3AAEA6"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634BBA2"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00EED14"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A9C6B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739725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1744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E5220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562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56D13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2306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3A4013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5CE9E1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93209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56D51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2421</w:t>
            </w:r>
          </w:p>
        </w:tc>
      </w:tr>
      <w:tr w:rsidR="00690F42" w:rsidRPr="004231A4" w14:paraId="5276DFC9"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54AEC79"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5EB373"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A17264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 Share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5247A6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72.03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37806D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23.23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AAA4D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95.26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382C44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2.36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B1323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2.38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AE0079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4.74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906B7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100</w:t>
            </w:r>
          </w:p>
        </w:tc>
      </w:tr>
      <w:tr w:rsidR="00690F42" w:rsidRPr="004231A4" w14:paraId="6F10A3E0"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740706"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F3E455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2F65A5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 Change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F3B51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35.04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377CB4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-1.99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BEA0B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41.06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2937B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-71.17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4C5FF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-63.27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0B89B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-64.72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AFD1C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9.04</w:t>
            </w:r>
          </w:p>
        </w:tc>
      </w:tr>
      <w:tr w:rsidR="00690F42" w:rsidRPr="004231A4" w14:paraId="1093A3A8"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6BB29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Anooppur-Sahadol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B06D7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64DAE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12FAED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52069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D32B4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2FAA5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A639D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D0611C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E5A26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20</w:t>
            </w:r>
          </w:p>
        </w:tc>
      </w:tr>
      <w:tr w:rsidR="00690F42" w:rsidRPr="004231A4" w14:paraId="2B3FFE95"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FA28E5"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9FF89E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B59F29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BBF02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F9FB7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2FD2A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B117C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6E9EF3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8B7E4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784D7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15</w:t>
            </w:r>
          </w:p>
        </w:tc>
      </w:tr>
      <w:tr w:rsidR="00690F42" w:rsidRPr="004231A4" w14:paraId="542EE43A"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11670BF"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F0285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47E94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 Change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CDC6B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4D975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-44.74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DB5147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-48.57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DFFEB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-5.56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3B7D4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-35.71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741319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-39.29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18DEF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-19.39</w:t>
            </w:r>
          </w:p>
        </w:tc>
      </w:tr>
      <w:tr w:rsidR="00690F42" w:rsidRPr="004231A4" w14:paraId="67E02A93"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5F662E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Balaghat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3C3B7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9C2030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2FAB90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364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799E03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3B9C8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F1059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70592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01A261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632D9F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625</w:t>
            </w:r>
          </w:p>
        </w:tc>
      </w:tr>
      <w:tr w:rsidR="00690F42" w:rsidRPr="004231A4" w14:paraId="093E7C34"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CE35D0"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F3292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7FA18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4648D6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622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090E48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204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19C1FE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826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7FD8E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B1BBF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83C23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BDFA7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837</w:t>
            </w:r>
          </w:p>
        </w:tc>
      </w:tr>
      <w:tr w:rsidR="00690F42" w:rsidRPr="004231A4" w14:paraId="35B25D37"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2F89C4"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3C50AD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3E478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 Change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54BDDD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70.88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895C7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-41.38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ADFEC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13EA3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85.00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F0C21B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28.57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F76EB2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129.17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2850D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33.96</w:t>
            </w:r>
          </w:p>
        </w:tc>
      </w:tr>
      <w:tr w:rsidR="00690F42" w:rsidRPr="004231A4" w14:paraId="52CBE37D"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6AECC4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Chhindwara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E00D6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06EC5B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A3D82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A7D50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A4B30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275F26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E257C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4E43C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8A5AD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66</w:t>
            </w:r>
          </w:p>
        </w:tc>
      </w:tr>
      <w:tr w:rsidR="00690F42" w:rsidRPr="004231A4" w14:paraId="6D9AA15C"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E31623"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D533D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A3304D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4D935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1AEF7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606C4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F27FD9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399E5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7B764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76189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37</w:t>
            </w:r>
          </w:p>
        </w:tc>
      </w:tr>
      <w:tr w:rsidR="00690F42" w:rsidRPr="004231A4" w14:paraId="49409ABB"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2D4952"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462B53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CEE47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 Change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11E4DE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84.21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9FF0C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62.50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E6172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103.33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212366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-77.58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BE49D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224767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-77.04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E131C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-44.24</w:t>
            </w:r>
          </w:p>
        </w:tc>
      </w:tr>
      <w:tr w:rsidR="00690F42" w:rsidRPr="004231A4" w14:paraId="6F43F169"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E7CCB2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Dindori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8B75F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53A08F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76729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11832E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864919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3336D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8CC754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BD13F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B2DFE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29</w:t>
            </w:r>
          </w:p>
        </w:tc>
      </w:tr>
      <w:tr w:rsidR="00690F42" w:rsidRPr="004231A4" w14:paraId="44BBFCAE"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914335"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CBF7B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E9CD9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80EB9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DB534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B17A17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99384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0FE50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D278C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70B42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88</w:t>
            </w:r>
          </w:p>
        </w:tc>
      </w:tr>
      <w:tr w:rsidR="00690F42" w:rsidRPr="004231A4" w14:paraId="7B940026"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D9882F"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64A5F4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35BEF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 Change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ED09D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1240.0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69E4E0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136.36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231CE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391.89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17DD8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99315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-71.67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06F68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-72.73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2B7E2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199.32</w:t>
            </w:r>
          </w:p>
        </w:tc>
      </w:tr>
      <w:tr w:rsidR="00690F42" w:rsidRPr="004231A4" w14:paraId="4673FC64"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D6AB6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Hoshangabad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17AD3D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1E440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23FD9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3C32D6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1B22CE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B70607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131C64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90F7E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83056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123</w:t>
            </w:r>
          </w:p>
        </w:tc>
      </w:tr>
      <w:tr w:rsidR="00690F42" w:rsidRPr="004231A4" w14:paraId="61638C67"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AA66157"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F13EB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FFD2D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1484C3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A07FB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1518AD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484CB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0B511C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77E9B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4D027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48</w:t>
            </w:r>
          </w:p>
        </w:tc>
      </w:tr>
      <w:tr w:rsidR="00690F42" w:rsidRPr="004231A4" w14:paraId="0583C239"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0E463A"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5A8EDB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B5879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 Change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B1F5F1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15.79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9071F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9.09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6FE9F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25.93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6E8FC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-85.00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8F8FB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-88.78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89ADC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-85.21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DBC79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-60.81</w:t>
            </w:r>
          </w:p>
        </w:tc>
      </w:tr>
      <w:tr w:rsidR="00690F42" w:rsidRPr="004231A4" w14:paraId="4D97674D"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BEAF3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Mandla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053C44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9D39E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2C2F44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2181A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7809A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416728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3392D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195CD2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EC12B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117</w:t>
            </w:r>
          </w:p>
        </w:tc>
      </w:tr>
      <w:tr w:rsidR="00690F42" w:rsidRPr="004231A4" w14:paraId="421D65A9"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462C705"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79E0B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AD799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C1D309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DD582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8AFD4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3242A7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7F147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F40FA4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17.6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CDBEC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131.6</w:t>
            </w:r>
          </w:p>
        </w:tc>
      </w:tr>
      <w:tr w:rsidR="00690F42" w:rsidRPr="004231A4" w14:paraId="4D04310B"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D1DE3B"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A47757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72562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 Change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5F328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47.92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21B57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53.57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3B62F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78.13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3502AD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-83.57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588722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-55.17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8FA87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-66.79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3ED1D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12.48</w:t>
            </w:r>
          </w:p>
        </w:tc>
      </w:tr>
      <w:tr w:rsidR="00690F42" w:rsidRPr="004231A4" w14:paraId="0610ACDD"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DA3EF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Narsinghpur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3AEB75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BC592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B3F64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FB802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3.60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6FE56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8.60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C18C9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19.40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03A8E3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9.60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6D966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29.00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430253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37.20</w:t>
            </w:r>
          </w:p>
        </w:tc>
      </w:tr>
      <w:tr w:rsidR="00690F42" w:rsidRPr="004231A4" w14:paraId="690FA7FD"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8C453C1"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CDF92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DCA93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25528A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048D6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B20F0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6F81CC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24.25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7584F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7BD7A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36.25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40D9B6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46.5</w:t>
            </w:r>
          </w:p>
        </w:tc>
      </w:tr>
      <w:tr w:rsidR="00690F42" w:rsidRPr="004231A4" w14:paraId="3529CF84"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AC927E"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7CAFB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6E8F7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 Change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82D61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53.33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5B447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94.44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5E272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88.37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E0FE2A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-91.75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77B77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5C698B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-86.21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DE673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-45.70</w:t>
            </w:r>
          </w:p>
        </w:tc>
      </w:tr>
      <w:tr w:rsidR="00690F42" w:rsidRPr="004231A4" w14:paraId="0B72635E"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0AD99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Seoni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4A392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7EF84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707088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795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3DF8D0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32C2F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838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06DC9F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E9822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32532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8ACE24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848</w:t>
            </w:r>
          </w:p>
        </w:tc>
      </w:tr>
      <w:tr w:rsidR="00690F42" w:rsidRPr="004231A4" w14:paraId="4B9B116B"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5AB3E3"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B3E1C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7E9991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7A2BC4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816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91CEC9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AD5B0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1029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68A3D9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06A859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944F6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B799F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1046</w:t>
            </w:r>
          </w:p>
        </w:tc>
      </w:tr>
      <w:tr w:rsidR="00690F42" w:rsidRPr="004231A4" w14:paraId="0ACAEAF5"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6F80A8B"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4B933B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001B65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 Change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BC1C2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2.64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7914FD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52.14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B01FF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22.79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C6A65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EE905A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60.00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8A45E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70.00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FA8D39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23.35</w:t>
            </w:r>
          </w:p>
        </w:tc>
      </w:tr>
      <w:tr w:rsidR="00690F42" w:rsidRPr="004231A4" w14:paraId="4FCFCF8D"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5A4600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Others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0551D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20DE9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08705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CAB4D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89546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177F69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3CE75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583A33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19333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116</w:t>
            </w:r>
          </w:p>
        </w:tc>
      </w:tr>
      <w:tr w:rsidR="00690F42" w:rsidRPr="004231A4" w14:paraId="659F0A14"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5A41FD"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A28B1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BE8E5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Mean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67F7D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19C220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DD39EA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7B04D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74F26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84853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FF7EF2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159</w:t>
            </w:r>
          </w:p>
        </w:tc>
      </w:tr>
      <w:tr w:rsidR="00690F42" w:rsidRPr="004231A4" w14:paraId="05BA3C1E" w14:textId="77777777" w:rsidTr="00C65F24">
        <w:tc>
          <w:tcPr>
            <w:tcW w:w="191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15289CB"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7CF32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28836A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 Change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A522F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137.84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03A70F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105.22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0B648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125.33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1D6C5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-72.59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D2D7E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-44.83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B22BA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-58.21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D42C63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36.72</w:t>
            </w:r>
          </w:p>
        </w:tc>
      </w:tr>
    </w:tbl>
    <w:p w14:paraId="54A0F72E" w14:textId="77777777" w:rsidR="004231A4" w:rsidRDefault="004231A4" w:rsidP="0082094C">
      <w:pPr>
        <w:spacing w:after="240" w:line="360" w:lineRule="auto"/>
        <w:jc w:val="both"/>
        <w:rPr>
          <w:rFonts w:ascii="Arial" w:eastAsia="Times New Roman" w:hAnsi="Arial" w:cs="Arial"/>
          <w:b/>
          <w:bCs/>
          <w:color w:val="1B1C1D"/>
          <w:kern w:val="0"/>
          <w:sz w:val="24"/>
          <w:szCs w:val="24"/>
          <w:lang w:val="en-US"/>
        </w:rPr>
      </w:pPr>
    </w:p>
    <w:p w14:paraId="3E3786F6" w14:textId="77777777" w:rsidR="004231A4" w:rsidRPr="004231A4" w:rsidRDefault="004231A4" w:rsidP="009B205D">
      <w:pPr>
        <w:spacing w:after="240" w:line="360" w:lineRule="auto"/>
        <w:jc w:val="both"/>
        <w:rPr>
          <w:rFonts w:ascii="Times New Roman" w:eastAsia="Times New Roman" w:hAnsi="Times New Roman" w:cs="Times New Roman"/>
          <w:kern w:val="0"/>
          <w:sz w:val="24"/>
          <w:szCs w:val="24"/>
          <w:lang w:val="en-US"/>
        </w:rPr>
      </w:pPr>
      <w:r w:rsidRPr="004231A4">
        <w:rPr>
          <w:rFonts w:ascii="Times New Roman" w:eastAsia="Times New Roman" w:hAnsi="Times New Roman" w:cs="Times New Roman"/>
          <w:b/>
          <w:bCs/>
          <w:color w:val="1B1C1D"/>
          <w:kern w:val="0"/>
          <w:sz w:val="24"/>
          <w:szCs w:val="24"/>
          <w:lang w:val="en-US"/>
        </w:rPr>
        <w:t>Table 3: Instability in Lac Production in Madhya Pradesh (XII vs. XI Plan)</w:t>
      </w:r>
    </w:p>
    <w:tbl>
      <w:tblPr>
        <w:tblW w:w="0" w:type="auto"/>
        <w:tblCellMar>
          <w:top w:w="15" w:type="dxa"/>
          <w:left w:w="15" w:type="dxa"/>
          <w:bottom w:w="15" w:type="dxa"/>
          <w:right w:w="15" w:type="dxa"/>
        </w:tblCellMar>
        <w:tblLook w:val="04A0" w:firstRow="1" w:lastRow="0" w:firstColumn="1" w:lastColumn="0" w:noHBand="0" w:noVBand="1"/>
      </w:tblPr>
      <w:tblGrid>
        <w:gridCol w:w="1469"/>
        <w:gridCol w:w="855"/>
        <w:gridCol w:w="1122"/>
        <w:gridCol w:w="1122"/>
        <w:gridCol w:w="1122"/>
        <w:gridCol w:w="1033"/>
        <w:gridCol w:w="904"/>
        <w:gridCol w:w="904"/>
        <w:gridCol w:w="855"/>
      </w:tblGrid>
      <w:tr w:rsidR="00690F42" w:rsidRPr="004231A4" w14:paraId="7A30BE94"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34170B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Districts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08F200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Plan period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DCBD7A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Rangeeni</w:t>
            </w:r>
            <w:proofErr w:type="spellEnd"/>
            <w:r w:rsidRPr="004231A4">
              <w:rPr>
                <w:rFonts w:ascii="Arial" w:eastAsia="Times New Roman" w:hAnsi="Arial" w:cs="Arial"/>
                <w:color w:val="1B1C1D"/>
                <w:kern w:val="0"/>
                <w:sz w:val="20"/>
                <w:szCs w:val="20"/>
                <w:lang w:val="en-US"/>
              </w:rPr>
              <w:t xml:space="preserve"> Summer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01CDCD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Rangeeni</w:t>
            </w:r>
            <w:proofErr w:type="spellEnd"/>
            <w:r w:rsidRPr="004231A4">
              <w:rPr>
                <w:rFonts w:ascii="Arial" w:eastAsia="Times New Roman" w:hAnsi="Arial" w:cs="Arial"/>
                <w:color w:val="1B1C1D"/>
                <w:kern w:val="0"/>
                <w:sz w:val="20"/>
                <w:szCs w:val="20"/>
                <w:lang w:val="en-US"/>
              </w:rPr>
              <w:t xml:space="preserve"> Rainy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51D0F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Rangeeni</w:t>
            </w:r>
            <w:proofErr w:type="spellEnd"/>
            <w:r w:rsidRPr="004231A4">
              <w:rPr>
                <w:rFonts w:ascii="Arial" w:eastAsia="Times New Roman" w:hAnsi="Arial" w:cs="Arial"/>
                <w:color w:val="1B1C1D"/>
                <w:kern w:val="0"/>
                <w:sz w:val="20"/>
                <w:szCs w:val="20"/>
                <w:lang w:val="en-US"/>
              </w:rPr>
              <w:t xml:space="preserve"> 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3C9926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Kusmi</w:t>
            </w:r>
            <w:proofErr w:type="spellEnd"/>
            <w:r w:rsidRPr="004231A4">
              <w:rPr>
                <w:rFonts w:ascii="Arial" w:eastAsia="Times New Roman" w:hAnsi="Arial" w:cs="Arial"/>
                <w:color w:val="1B1C1D"/>
                <w:kern w:val="0"/>
                <w:sz w:val="20"/>
                <w:szCs w:val="20"/>
                <w:lang w:val="en-US"/>
              </w:rPr>
              <w:t xml:space="preserve"> Summer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70265F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Kusmi</w:t>
            </w:r>
            <w:proofErr w:type="spellEnd"/>
            <w:r w:rsidRPr="004231A4">
              <w:rPr>
                <w:rFonts w:ascii="Arial" w:eastAsia="Times New Roman" w:hAnsi="Arial" w:cs="Arial"/>
                <w:color w:val="1B1C1D"/>
                <w:kern w:val="0"/>
                <w:sz w:val="20"/>
                <w:szCs w:val="20"/>
                <w:lang w:val="en-US"/>
              </w:rPr>
              <w:t xml:space="preserve"> Winter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0F7C5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Kusmi</w:t>
            </w:r>
            <w:proofErr w:type="spellEnd"/>
            <w:r w:rsidRPr="004231A4">
              <w:rPr>
                <w:rFonts w:ascii="Arial" w:eastAsia="Times New Roman" w:hAnsi="Arial" w:cs="Arial"/>
                <w:color w:val="1B1C1D"/>
                <w:kern w:val="0"/>
                <w:sz w:val="20"/>
                <w:szCs w:val="20"/>
                <w:lang w:val="en-US"/>
              </w:rPr>
              <w:t xml:space="preserve"> 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7210E5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Grand Total</w:t>
            </w:r>
          </w:p>
        </w:tc>
      </w:tr>
      <w:tr w:rsidR="00690F42" w:rsidRPr="004231A4" w14:paraId="16DC758E"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0C27D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Whole State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C60D7C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43502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60.27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367A87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67.80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B78A9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61.94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4CB21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75.13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5A455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64.99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5234B5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76.70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60EF51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55.86</w:t>
            </w:r>
          </w:p>
        </w:tc>
      </w:tr>
      <w:tr w:rsidR="00690F42" w:rsidRPr="004231A4" w14:paraId="6F0470D6"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2967D0A"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47A1C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17260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20.73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1A3A8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44.91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450E8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7.44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4C6DE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18.57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20E44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18.40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E1410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9.49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891C0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6.69</w:t>
            </w:r>
          </w:p>
        </w:tc>
      </w:tr>
      <w:tr w:rsidR="00690F42" w:rsidRPr="004231A4" w14:paraId="0309504C"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69A21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Anooppur-Sahadol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77C89B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FBB721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37.99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514C2F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33.03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88717E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31.30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1ADB56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37.27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1586F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52.97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4E6807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44.82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DA9EC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25.88</w:t>
            </w:r>
          </w:p>
        </w:tc>
      </w:tr>
      <w:tr w:rsidR="00690F42" w:rsidRPr="004231A4" w14:paraId="65793031"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75A2298"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EDD06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61C0B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54.69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2ADB2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73.33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526940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62.50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409AC1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33.53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1C604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107.78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A7314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83.24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1B542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33.99</w:t>
            </w:r>
          </w:p>
        </w:tc>
      </w:tr>
      <w:tr w:rsidR="00690F42" w:rsidRPr="004231A4" w14:paraId="601F3F3D"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3AAC9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Balaghat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FB8F5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B7EEA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89.75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A4C416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87.19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A76157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75.44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F22322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42.59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EBA7D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62.36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491AAA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62.91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34BDB0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64.78</w:t>
            </w:r>
          </w:p>
        </w:tc>
      </w:tr>
      <w:tr w:rsidR="00690F42" w:rsidRPr="004231A4" w14:paraId="791AFC72"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C9E5DF"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184664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F5418C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21.95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846FDC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51.37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82AEA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7.78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743EE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33.92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9ECB4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41.94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2E98A6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9.09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46F9E5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7.65</w:t>
            </w:r>
          </w:p>
        </w:tc>
      </w:tr>
      <w:tr w:rsidR="00690F42" w:rsidRPr="004231A4" w14:paraId="03C8511E"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B53972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Chhindwara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0D98E4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330F1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44.23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D7615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54.80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BBE1AF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54.33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1DB0A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95.59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0FBE1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66.33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FCE2C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86.27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F95E03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73.26</w:t>
            </w:r>
          </w:p>
        </w:tc>
      </w:tr>
      <w:tr w:rsidR="00690F42" w:rsidRPr="004231A4" w14:paraId="148C0BC8"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DC8DEB"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3D35A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412EB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29.86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AA593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55.48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2E071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32.87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D31BA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26.35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FD9B4A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42.40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F37D3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12.26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116D8E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23.40</w:t>
            </w:r>
          </w:p>
        </w:tc>
      </w:tr>
      <w:tr w:rsidR="00690F42" w:rsidRPr="004231A4" w14:paraId="174E738D"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ACC6D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Dindori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E55992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E2101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F910E4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30.49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DDF9F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18.13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CC0EF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63.19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65F79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63.19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5D80CA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68.94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69863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46.17</w:t>
            </w:r>
          </w:p>
        </w:tc>
      </w:tr>
      <w:tr w:rsidR="00690F42" w:rsidRPr="004231A4" w14:paraId="74CF3F80"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B3A8F6"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65BCD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4092A1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39.70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E9F91F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55.48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B0702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82.12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CB487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30.14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AA7847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52.94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92EDB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38.33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AB6E08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33.75</w:t>
            </w:r>
          </w:p>
        </w:tc>
      </w:tr>
      <w:tr w:rsidR="00690F42" w:rsidRPr="004231A4" w14:paraId="6E7414F8"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DC409C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Hoshangabad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4B745D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FF5EA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47.08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DF688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74.69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B951B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57.08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181ABE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53.67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6ADB55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58.74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113537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60.52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764CF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58.77</w:t>
            </w:r>
          </w:p>
        </w:tc>
      </w:tr>
      <w:tr w:rsidR="00690F42" w:rsidRPr="004231A4" w14:paraId="705D33A7"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555B90"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A68BB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749B9D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54.09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6ABA2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48.33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374569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87.91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12AB25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22.60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08015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39.35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27D1E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16.20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AD45D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61.62</w:t>
            </w:r>
          </w:p>
        </w:tc>
      </w:tr>
      <w:tr w:rsidR="00690F42" w:rsidRPr="004231A4" w14:paraId="1E815D37"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9372E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Mandla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ABA45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CB8B3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64.89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7A7D9D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44.82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5D4E2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61.37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F8AD18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107.59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B941E5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100.83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5C358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111.94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87EAB6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83.72</w:t>
            </w:r>
          </w:p>
        </w:tc>
      </w:tr>
      <w:tr w:rsidR="00690F42" w:rsidRPr="004231A4" w14:paraId="47D1D4ED"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3E1CA90"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24F05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26423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41.69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C7A37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24.12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FD77BA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27.28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AE901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33.04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DA18C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43.85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8F51EA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32.39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A695E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27.13</w:t>
            </w:r>
          </w:p>
        </w:tc>
      </w:tr>
      <w:tr w:rsidR="00690F42" w:rsidRPr="004231A4" w14:paraId="204DC0A3"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E2544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Narsinghpur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C8DD6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4E25A3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37.27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ABA06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30.43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34B67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33.30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494F3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130.73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170FC9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119.09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96561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126.11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071942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97.97</w:t>
            </w:r>
          </w:p>
        </w:tc>
      </w:tr>
      <w:tr w:rsidR="00690F42" w:rsidRPr="004231A4" w14:paraId="7A467E38"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1E3FB97"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37B50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295FC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77.17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4C4E0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105.71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595EB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34.57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5948BD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68.13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C4C73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62.92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E1C41B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57.50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12835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31.68</w:t>
            </w:r>
          </w:p>
        </w:tc>
      </w:tr>
      <w:tr w:rsidR="00690F42" w:rsidRPr="004231A4" w14:paraId="3B09C5DB"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D6518D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Seoni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77AD2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C39928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66.20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B7CA3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67.24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D68E0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65.09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12A24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FE7E5B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E65781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27.39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BD524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64.12</w:t>
            </w:r>
          </w:p>
        </w:tc>
      </w:tr>
      <w:tr w:rsidR="00690F42" w:rsidRPr="004231A4" w14:paraId="040A1B48"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0F84385"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42FA7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8E929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28.54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399E85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52.63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72603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14.78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8E2E4D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46.44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710BE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2E27EE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16.06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2C140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14.52</w:t>
            </w:r>
          </w:p>
        </w:tc>
      </w:tr>
      <w:tr w:rsidR="00690F42" w:rsidRPr="004231A4" w14:paraId="3DAB7DC7"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C5437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Others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4BB044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5A0DB6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29.61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70E120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58.74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1D669F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34.86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AAFC6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102.77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FA1913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73.55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44D0C1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84.33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D522F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49.09</w:t>
            </w:r>
          </w:p>
        </w:tc>
      </w:tr>
      <w:tr w:rsidR="00690F42" w:rsidRPr="004231A4" w14:paraId="1B5CCC53" w14:textId="77777777" w:rsidTr="00E15DC2">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051488"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8F18C1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596EF9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32.78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72736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50.21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3C1564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26.92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1806A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33.78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3C3661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26.25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A2F859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27.78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C2610B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22.76</w:t>
            </w:r>
          </w:p>
        </w:tc>
      </w:tr>
    </w:tbl>
    <w:p w14:paraId="52173F54" w14:textId="77777777" w:rsidR="004231A4" w:rsidRDefault="004231A4" w:rsidP="0082094C">
      <w:pPr>
        <w:spacing w:after="240" w:line="360" w:lineRule="auto"/>
        <w:jc w:val="both"/>
        <w:rPr>
          <w:rFonts w:ascii="Arial" w:eastAsia="Times New Roman" w:hAnsi="Arial" w:cs="Arial"/>
          <w:b/>
          <w:bCs/>
          <w:color w:val="1B1C1D"/>
          <w:kern w:val="0"/>
          <w:sz w:val="24"/>
          <w:szCs w:val="24"/>
          <w:lang w:val="en-US"/>
        </w:rPr>
      </w:pPr>
    </w:p>
    <w:p w14:paraId="60E555AD" w14:textId="77777777" w:rsidR="004231A4" w:rsidRPr="004231A4" w:rsidRDefault="004231A4" w:rsidP="009B205D">
      <w:pPr>
        <w:spacing w:after="240" w:line="360" w:lineRule="auto"/>
        <w:jc w:val="both"/>
        <w:rPr>
          <w:rFonts w:ascii="Times New Roman" w:eastAsia="Times New Roman" w:hAnsi="Times New Roman" w:cs="Times New Roman"/>
          <w:kern w:val="0"/>
          <w:sz w:val="24"/>
          <w:szCs w:val="24"/>
          <w:lang w:val="en-US"/>
        </w:rPr>
      </w:pPr>
      <w:r w:rsidRPr="004231A4">
        <w:rPr>
          <w:rFonts w:ascii="Times New Roman" w:eastAsia="Times New Roman" w:hAnsi="Times New Roman" w:cs="Times New Roman"/>
          <w:b/>
          <w:bCs/>
          <w:color w:val="1B1C1D"/>
          <w:kern w:val="0"/>
          <w:sz w:val="24"/>
          <w:szCs w:val="24"/>
          <w:lang w:val="en-US"/>
        </w:rPr>
        <w:t>Table 4: Compound Annual Growth Rate for Lac Production in Madhya Pradesh (XII vs. XI Plan)</w:t>
      </w:r>
    </w:p>
    <w:tbl>
      <w:tblPr>
        <w:tblW w:w="0" w:type="auto"/>
        <w:tblCellMar>
          <w:top w:w="15" w:type="dxa"/>
          <w:left w:w="15" w:type="dxa"/>
          <w:bottom w:w="15" w:type="dxa"/>
          <w:right w:w="15" w:type="dxa"/>
        </w:tblCellMar>
        <w:tblLook w:val="04A0" w:firstRow="1" w:lastRow="0" w:firstColumn="1" w:lastColumn="0" w:noHBand="0" w:noVBand="1"/>
      </w:tblPr>
      <w:tblGrid>
        <w:gridCol w:w="1484"/>
        <w:gridCol w:w="862"/>
        <w:gridCol w:w="1132"/>
        <w:gridCol w:w="1132"/>
        <w:gridCol w:w="1132"/>
        <w:gridCol w:w="1041"/>
        <w:gridCol w:w="881"/>
        <w:gridCol w:w="861"/>
        <w:gridCol w:w="861"/>
      </w:tblGrid>
      <w:tr w:rsidR="00690F42" w:rsidRPr="004231A4" w14:paraId="58237727"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14B7B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Districts</w:t>
            </w: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AD900F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Plan period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205AAA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Rangeeni</w:t>
            </w:r>
            <w:proofErr w:type="spellEnd"/>
            <w:r w:rsidRPr="004231A4">
              <w:rPr>
                <w:rFonts w:ascii="Arial" w:eastAsia="Times New Roman" w:hAnsi="Arial" w:cs="Arial"/>
                <w:color w:val="1B1C1D"/>
                <w:kern w:val="0"/>
                <w:sz w:val="20"/>
                <w:szCs w:val="20"/>
                <w:lang w:val="en-US"/>
              </w:rPr>
              <w:t xml:space="preserve"> Summer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710D6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Rangeeni</w:t>
            </w:r>
            <w:proofErr w:type="spellEnd"/>
            <w:r w:rsidRPr="004231A4">
              <w:rPr>
                <w:rFonts w:ascii="Arial" w:eastAsia="Times New Roman" w:hAnsi="Arial" w:cs="Arial"/>
                <w:color w:val="1B1C1D"/>
                <w:kern w:val="0"/>
                <w:sz w:val="20"/>
                <w:szCs w:val="20"/>
                <w:lang w:val="en-US"/>
              </w:rPr>
              <w:t xml:space="preserve"> Rainy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1D0E5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Rangeeni</w:t>
            </w:r>
            <w:proofErr w:type="spellEnd"/>
            <w:r w:rsidRPr="004231A4">
              <w:rPr>
                <w:rFonts w:ascii="Arial" w:eastAsia="Times New Roman" w:hAnsi="Arial" w:cs="Arial"/>
                <w:color w:val="1B1C1D"/>
                <w:kern w:val="0"/>
                <w:sz w:val="20"/>
                <w:szCs w:val="20"/>
                <w:lang w:val="en-US"/>
              </w:rPr>
              <w:t xml:space="preserve"> 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FBC60F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Kusmi</w:t>
            </w:r>
            <w:proofErr w:type="spellEnd"/>
            <w:r w:rsidRPr="004231A4">
              <w:rPr>
                <w:rFonts w:ascii="Arial" w:eastAsia="Times New Roman" w:hAnsi="Arial" w:cs="Arial"/>
                <w:color w:val="1B1C1D"/>
                <w:kern w:val="0"/>
                <w:sz w:val="20"/>
                <w:szCs w:val="20"/>
                <w:lang w:val="en-US"/>
              </w:rPr>
              <w:t xml:space="preserve"> Summer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E1E95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Kusmi</w:t>
            </w:r>
            <w:proofErr w:type="spellEnd"/>
            <w:r w:rsidRPr="004231A4">
              <w:rPr>
                <w:rFonts w:ascii="Arial" w:eastAsia="Times New Roman" w:hAnsi="Arial" w:cs="Arial"/>
                <w:color w:val="1B1C1D"/>
                <w:kern w:val="0"/>
                <w:sz w:val="20"/>
                <w:szCs w:val="20"/>
                <w:lang w:val="en-US"/>
              </w:rPr>
              <w:t xml:space="preserve"> Winter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C24D4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Kusmi</w:t>
            </w:r>
            <w:proofErr w:type="spellEnd"/>
            <w:r w:rsidRPr="004231A4">
              <w:rPr>
                <w:rFonts w:ascii="Arial" w:eastAsia="Times New Roman" w:hAnsi="Arial" w:cs="Arial"/>
                <w:color w:val="1B1C1D"/>
                <w:kern w:val="0"/>
                <w:sz w:val="20"/>
                <w:szCs w:val="20"/>
                <w:lang w:val="en-US"/>
              </w:rPr>
              <w:t xml:space="preserve"> 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21B9B5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Grand Total</w:t>
            </w:r>
          </w:p>
        </w:tc>
      </w:tr>
      <w:tr w:rsidR="00690F42" w:rsidRPr="004231A4" w14:paraId="4893043A"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39EFA7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Whole State</w:t>
            </w: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FCA01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9791C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-32.09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3BFD12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-24.52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C709C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-29.43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ECDE30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-34.92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B8AE93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-34.53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B22D2B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-34.77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1FB164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-30.15</w:t>
            </w:r>
          </w:p>
        </w:tc>
      </w:tr>
      <w:tr w:rsidR="00690F42" w:rsidRPr="004231A4" w14:paraId="574208CC"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B15FBE9"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56E077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9222B3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-11.82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DFB60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18.44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757832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-3.53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34F9A8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FE816B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-4.60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5BB627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BE154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-3.20</w:t>
            </w:r>
          </w:p>
        </w:tc>
      </w:tr>
      <w:tr w:rsidR="00690F42" w:rsidRPr="004231A4" w14:paraId="0FB16E83"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B585E1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Anooppur-Sahadol</w:t>
            </w:r>
            <w:proofErr w:type="spellEnd"/>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81D717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97B4E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-10.77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30402B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-10.77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E92FE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-10.77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DF695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3.05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4D8FFD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-26.75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3DB3DF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-10.77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E4C6F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-10.77</w:t>
            </w:r>
          </w:p>
        </w:tc>
      </w:tr>
      <w:tr w:rsidR="00690F42" w:rsidRPr="004231A4" w14:paraId="1E5DA519"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E95256"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608704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C9299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-27.52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C4E5E9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-0.24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590095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-14.21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1C449A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10.31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4AFBE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AE1A5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7.62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F35648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-8.39</w:t>
            </w:r>
          </w:p>
        </w:tc>
      </w:tr>
      <w:tr w:rsidR="00690F42" w:rsidRPr="004231A4" w14:paraId="2FA7D752"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99369B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lastRenderedPageBreak/>
              <w:t>Balaghat</w:t>
            </w:r>
            <w:proofErr w:type="spellEnd"/>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4AEC0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04D363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-27.61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D24961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-29.48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F9EFB9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-31.17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25FCC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37.97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5E8DE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25.89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B7667D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87AF22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-30.74</w:t>
            </w:r>
          </w:p>
        </w:tc>
      </w:tr>
      <w:tr w:rsidR="00690F42" w:rsidRPr="004231A4" w14:paraId="0CEE94E5"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4FC3DE1"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BDEB97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7D736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C01AC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18.87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D0AD5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595F8E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18.80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79C4B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-18.58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7BF59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4.71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8AB27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-3.40</w:t>
            </w:r>
          </w:p>
        </w:tc>
      </w:tr>
      <w:tr w:rsidR="00690F42" w:rsidRPr="004231A4" w14:paraId="24AD21DA"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7D2D81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Chhindwara</w:t>
            </w:r>
            <w:proofErr w:type="spellEnd"/>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EB93F2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3B88F9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-22.82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A6A48B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-25.89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743D5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-24.21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61260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-47.59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1FD30C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-38.44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448E9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-43.90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61F2A7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-39.79</w:t>
            </w:r>
          </w:p>
        </w:tc>
      </w:tr>
      <w:tr w:rsidR="00690F42" w:rsidRPr="004231A4" w14:paraId="4BE1F40C"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F85D2C"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31B249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356C8B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35FAA1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36.74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0D0D7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17.34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C9A72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18.22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E1D793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-20.57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C0708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2.95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AA99F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12.47</w:t>
            </w:r>
          </w:p>
        </w:tc>
      </w:tr>
      <w:tr w:rsidR="00690F42" w:rsidRPr="004231A4" w14:paraId="31D15621"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5C3D3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Dindori</w:t>
            </w:r>
            <w:proofErr w:type="spellEnd"/>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A60E9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C89E6D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169538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B5DC9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BDBC34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-34.02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DF466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-34.02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9C752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-34.02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547E2B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-24.03</w:t>
            </w:r>
          </w:p>
        </w:tc>
      </w:tr>
      <w:tr w:rsidR="00690F42" w:rsidRPr="004231A4" w14:paraId="055D3982"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E20D0D"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91B762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D8F91A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26.15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7D2857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36.74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56CDA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28.14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71BFB4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14.87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82849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-29.12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525737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CC6C2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23.77</w:t>
            </w:r>
          </w:p>
        </w:tc>
      </w:tr>
      <w:tr w:rsidR="00690F42" w:rsidRPr="004231A4" w14:paraId="16153FDD"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73EBF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Hoshangabad</w:t>
            </w:r>
            <w:proofErr w:type="spellEnd"/>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E2F73D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D7BB92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-25.10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E7BC46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-34.02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D2B2B3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-28.74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26B25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-26.72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39515D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-30.48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72B4B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-28.12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08B966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-28.19</w:t>
            </w:r>
          </w:p>
        </w:tc>
      </w:tr>
      <w:tr w:rsidR="00690F42" w:rsidRPr="004231A4" w14:paraId="680D094A"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83FCA57"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242494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401917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-22.92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3755C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47.88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4E3A12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AAC69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6.49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1914BE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-36.90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E1A77F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-7.36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7A549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-1.64</w:t>
            </w:r>
          </w:p>
        </w:tc>
      </w:tr>
      <w:tr w:rsidR="00690F42" w:rsidRPr="004231A4" w14:paraId="37A8C3B2"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2A383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Mandla</w:t>
            </w: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9BAA79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BCF68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-26.66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4A26E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-14.41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BC35CE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-22.29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D02D2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-43.83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D625C6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-39.80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17FF70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-41.51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535451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-30.23</w:t>
            </w:r>
          </w:p>
        </w:tc>
      </w:tr>
      <w:tr w:rsidR="00690F42" w:rsidRPr="004231A4" w14:paraId="1287EAF4"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6867EB"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677D9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D48B2F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22.48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906634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9.90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51C7C4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17.74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D9956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11.61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6464F6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14.87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2606C2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13.12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8229A5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17.06</w:t>
            </w:r>
          </w:p>
        </w:tc>
      </w:tr>
      <w:tr w:rsidR="00690F42" w:rsidRPr="004231A4" w14:paraId="2F64950E"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34D42F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t>Narsinghpur</w:t>
            </w:r>
            <w:proofErr w:type="spellEnd"/>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0F040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919610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14.87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DABF8A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-4.98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6FC1F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6.05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71E92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-61.37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009E90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-44.06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3CF73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-54.43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8E61FF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-36.66</w:t>
            </w:r>
          </w:p>
        </w:tc>
      </w:tr>
      <w:tr w:rsidR="00690F42" w:rsidRPr="004231A4" w14:paraId="041AA7C3"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B70397"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81198F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25FEC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-48.75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AC7B0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60.17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5F887B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-3.58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7C79CF"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-12.94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59E8B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-27.52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841B19D"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-22.16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47948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-6.43</w:t>
            </w:r>
          </w:p>
        </w:tc>
      </w:tr>
      <w:tr w:rsidR="00690F42" w:rsidRPr="004231A4" w14:paraId="3116B77D"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DA2A2B5"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proofErr w:type="spellStart"/>
            <w:r w:rsidRPr="004231A4">
              <w:rPr>
                <w:rFonts w:ascii="Arial" w:eastAsia="Times New Roman" w:hAnsi="Arial" w:cs="Arial"/>
                <w:color w:val="1B1C1D"/>
                <w:kern w:val="0"/>
                <w:sz w:val="20"/>
                <w:szCs w:val="20"/>
                <w:lang w:val="en-US"/>
              </w:rPr>
              <w:lastRenderedPageBreak/>
              <w:t>Seoni</w:t>
            </w:r>
            <w:proofErr w:type="spellEnd"/>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348BC7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87207D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-35.35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A4170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-17.65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7134EE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-31.68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AC740C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23.11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90CB6A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C7425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12.93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49B7A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-30.95</w:t>
            </w:r>
          </w:p>
        </w:tc>
      </w:tr>
      <w:tr w:rsidR="00690F42" w:rsidRPr="004231A4" w14:paraId="3748E6DE"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8A16FE"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FA0ED4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BBC94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-16.81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E25BF2C"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19.92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923EA0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-7.69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D5EFB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23.11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5A7C9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-12.94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56AE51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2.92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0E40963"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-7.53</w:t>
            </w:r>
          </w:p>
        </w:tc>
      </w:tr>
      <w:tr w:rsidR="00690F42" w:rsidRPr="004231A4" w14:paraId="068ACDD2"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2CDAC9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Others</w:t>
            </w: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761E8F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32ADE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-4.17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D46A940"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-8.16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AD7BB6A"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-4.44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13DB01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-44.96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6985EDB"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-42.43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E7BD9DE"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-43.90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061E494"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-23.63</w:t>
            </w:r>
          </w:p>
        </w:tc>
      </w:tr>
      <w:tr w:rsidR="00690F42" w:rsidRPr="004231A4" w14:paraId="6177D57B" w14:textId="77777777" w:rsidTr="00E15DC2">
        <w:tc>
          <w:tcPr>
            <w:tcW w:w="148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606B2C7" w14:textId="77777777" w:rsidR="00690F42" w:rsidRPr="004231A4" w:rsidRDefault="00690F42" w:rsidP="00E15DC2">
            <w:pPr>
              <w:spacing w:after="0" w:line="360" w:lineRule="auto"/>
              <w:jc w:val="both"/>
              <w:rPr>
                <w:rFonts w:ascii="Times New Roman" w:eastAsia="Times New Roman" w:hAnsi="Times New Roman" w:cs="Times New Roman"/>
                <w:kern w:val="0"/>
                <w:sz w:val="1"/>
                <w:szCs w:val="24"/>
                <w:lang w:val="en-US"/>
              </w:rPr>
            </w:pPr>
          </w:p>
        </w:tc>
        <w:tc>
          <w:tcPr>
            <w:tcW w:w="86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A054CB2"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5BF851"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21.73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52295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-33.99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A0900B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5.22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66D4DF6"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10.84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A54BC58"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11.61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FCA5DF9"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11.36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18409C7" w14:textId="77777777" w:rsidR="00690F42" w:rsidRPr="004231A4" w:rsidRDefault="00690F42" w:rsidP="00E15DC2">
            <w:pPr>
              <w:spacing w:before="120" w:after="120" w:line="360" w:lineRule="auto"/>
              <w:jc w:val="both"/>
              <w:rPr>
                <w:rFonts w:ascii="Times New Roman" w:eastAsia="Times New Roman" w:hAnsi="Times New Roman" w:cs="Times New Roman"/>
                <w:kern w:val="0"/>
                <w:sz w:val="24"/>
                <w:szCs w:val="24"/>
                <w:lang w:val="en-US"/>
              </w:rPr>
            </w:pPr>
            <w:r w:rsidRPr="004231A4">
              <w:rPr>
                <w:rFonts w:ascii="Arial" w:eastAsia="Times New Roman" w:hAnsi="Arial" w:cs="Arial"/>
                <w:color w:val="1B1C1D"/>
                <w:kern w:val="0"/>
                <w:sz w:val="20"/>
                <w:szCs w:val="20"/>
                <w:lang w:val="en-US"/>
              </w:rPr>
              <w:t>6.45</w:t>
            </w:r>
          </w:p>
        </w:tc>
      </w:tr>
    </w:tbl>
    <w:p w14:paraId="4D45C6BF" w14:textId="77777777" w:rsidR="0082094C" w:rsidRDefault="0082094C" w:rsidP="0082094C">
      <w:pPr>
        <w:spacing w:line="360" w:lineRule="auto"/>
        <w:jc w:val="both"/>
        <w:rPr>
          <w:rFonts w:ascii="Times New Roman" w:hAnsi="Times New Roman" w:cs="Times New Roman"/>
          <w:b/>
          <w:sz w:val="24"/>
          <w:szCs w:val="24"/>
        </w:rPr>
      </w:pPr>
    </w:p>
    <w:p w14:paraId="08E658EB" w14:textId="77777777" w:rsidR="009E0620" w:rsidRPr="004231A4" w:rsidRDefault="0082094C" w:rsidP="0082094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9E0620" w:rsidRPr="004231A4">
        <w:rPr>
          <w:rFonts w:ascii="Times New Roman" w:hAnsi="Times New Roman" w:cs="Times New Roman"/>
          <w:b/>
          <w:sz w:val="24"/>
          <w:szCs w:val="24"/>
        </w:rPr>
        <w:t>Lac Production Dynamics in Chhattisgarh</w:t>
      </w:r>
    </w:p>
    <w:p w14:paraId="07EDE672" w14:textId="77777777" w:rsidR="009E0620" w:rsidRPr="009E0620" w:rsidRDefault="009B205D" w:rsidP="0082094C">
      <w:pPr>
        <w:spacing w:line="360" w:lineRule="auto"/>
        <w:jc w:val="both"/>
        <w:rPr>
          <w:rFonts w:ascii="Times New Roman" w:hAnsi="Times New Roman" w:cs="Times New Roman"/>
          <w:sz w:val="24"/>
          <w:szCs w:val="24"/>
        </w:rPr>
      </w:pPr>
      <w:r w:rsidRPr="009B205D">
        <w:rPr>
          <w:rFonts w:ascii="Times New Roman" w:hAnsi="Times New Roman" w:cs="Times New Roman"/>
          <w:sz w:val="24"/>
          <w:szCs w:val="24"/>
        </w:rPr>
        <w:t xml:space="preserve">Compared to Madhya Pradesh, Chhattisgarh, a former leading producer of lac in the country, has seen a more dramatic drop in its production dynamics.  From 4,908 tons annually during the XI Plan (2007–12) to 2,971 tons annually during the XII Plan (2012–17), the state's mean production dropped by 39.49%.  At the same time, it dropped from 30.21% in the XI Plan to 16.03% in the XII Plan, almost halving its proportion of national production.  According to earlier statistics from 2006–10, output averaged 7,057 tons annually, with an overall negative growth rate of 16.4%.Chhattisgarh's compound annual growth rates (CAGR) show that although the negative growth continued, it slowed.  Similar to the pattern of a slower rate of decline seen in Madhya Pradesh, the total state negative growth rate, which was 25.17% in the XI Plan, decreased to 4.32% in the XII Plan.  In the XII Plan, </w:t>
      </w:r>
      <w:proofErr w:type="spellStart"/>
      <w:r w:rsidRPr="009B205D">
        <w:rPr>
          <w:rFonts w:ascii="Times New Roman" w:hAnsi="Times New Roman" w:cs="Times New Roman"/>
          <w:sz w:val="24"/>
          <w:szCs w:val="24"/>
        </w:rPr>
        <w:t>Kusmi</w:t>
      </w:r>
      <w:proofErr w:type="spellEnd"/>
      <w:r w:rsidRPr="009B205D">
        <w:rPr>
          <w:rFonts w:ascii="Times New Roman" w:hAnsi="Times New Roman" w:cs="Times New Roman"/>
          <w:sz w:val="24"/>
          <w:szCs w:val="24"/>
        </w:rPr>
        <w:t xml:space="preserve"> lac's negative growth rate of 16.92% dropped to 5.56%, while </w:t>
      </w:r>
      <w:proofErr w:type="spellStart"/>
      <w:r w:rsidRPr="009B205D">
        <w:rPr>
          <w:rFonts w:ascii="Times New Roman" w:hAnsi="Times New Roman" w:cs="Times New Roman"/>
          <w:sz w:val="24"/>
          <w:szCs w:val="24"/>
        </w:rPr>
        <w:t>Rangeeni</w:t>
      </w:r>
      <w:proofErr w:type="spellEnd"/>
      <w:r w:rsidRPr="009B205D">
        <w:rPr>
          <w:rFonts w:ascii="Times New Roman" w:hAnsi="Times New Roman" w:cs="Times New Roman"/>
          <w:sz w:val="24"/>
          <w:szCs w:val="24"/>
        </w:rPr>
        <w:t xml:space="preserve"> lac's negative growth rate of 31.91% in the XI Plan likewise declined to 3.43%.</w:t>
      </w:r>
    </w:p>
    <w:p w14:paraId="4CAE6A4C" w14:textId="77777777" w:rsidR="009B205D" w:rsidRDefault="009B205D" w:rsidP="0082094C">
      <w:pPr>
        <w:spacing w:line="360" w:lineRule="auto"/>
        <w:ind w:firstLine="720"/>
        <w:jc w:val="both"/>
        <w:rPr>
          <w:rFonts w:ascii="Times New Roman" w:hAnsi="Times New Roman" w:cs="Times New Roman"/>
          <w:sz w:val="24"/>
          <w:szCs w:val="24"/>
        </w:rPr>
      </w:pPr>
      <w:r w:rsidRPr="009B205D">
        <w:rPr>
          <w:rFonts w:ascii="Times New Roman" w:hAnsi="Times New Roman" w:cs="Times New Roman"/>
          <w:sz w:val="24"/>
          <w:szCs w:val="24"/>
        </w:rPr>
        <w:t xml:space="preserve">Regarding production instability, Chhattisgarh experienced 14.85% during the XII Plan.  Durg (43.32%) had the highest level of instability, while Bastar (8.67%) and </w:t>
      </w:r>
      <w:proofErr w:type="spellStart"/>
      <w:r w:rsidRPr="009B205D">
        <w:rPr>
          <w:rFonts w:ascii="Times New Roman" w:hAnsi="Times New Roman" w:cs="Times New Roman"/>
          <w:sz w:val="24"/>
          <w:szCs w:val="24"/>
        </w:rPr>
        <w:t>Janjgir</w:t>
      </w:r>
      <w:proofErr w:type="spellEnd"/>
      <w:r w:rsidRPr="009B205D">
        <w:rPr>
          <w:rFonts w:ascii="Times New Roman" w:hAnsi="Times New Roman" w:cs="Times New Roman"/>
          <w:sz w:val="24"/>
          <w:szCs w:val="24"/>
        </w:rPr>
        <w:t xml:space="preserve">-Champa (7.94%) districts were the only ones that showed less instability than the state average.  During the XII Plan, Chhattisgarh's lac output mix was around 44% </w:t>
      </w:r>
      <w:proofErr w:type="spellStart"/>
      <w:r w:rsidRPr="009B205D">
        <w:rPr>
          <w:rFonts w:ascii="Times New Roman" w:hAnsi="Times New Roman" w:cs="Times New Roman"/>
          <w:sz w:val="24"/>
          <w:szCs w:val="24"/>
        </w:rPr>
        <w:t>Rangeeni</w:t>
      </w:r>
      <w:proofErr w:type="spellEnd"/>
      <w:r w:rsidRPr="009B205D">
        <w:rPr>
          <w:rFonts w:ascii="Times New Roman" w:hAnsi="Times New Roman" w:cs="Times New Roman"/>
          <w:sz w:val="24"/>
          <w:szCs w:val="24"/>
        </w:rPr>
        <w:t xml:space="preserve"> and 56% </w:t>
      </w:r>
      <w:proofErr w:type="spellStart"/>
      <w:r w:rsidRPr="009B205D">
        <w:rPr>
          <w:rFonts w:ascii="Times New Roman" w:hAnsi="Times New Roman" w:cs="Times New Roman"/>
          <w:sz w:val="24"/>
          <w:szCs w:val="24"/>
        </w:rPr>
        <w:t>Kusmi</w:t>
      </w:r>
      <w:proofErr w:type="spellEnd"/>
      <w:r w:rsidRPr="009B205D">
        <w:rPr>
          <w:rFonts w:ascii="Times New Roman" w:hAnsi="Times New Roman" w:cs="Times New Roman"/>
          <w:sz w:val="24"/>
          <w:szCs w:val="24"/>
        </w:rPr>
        <w:t xml:space="preserve">, suggesting a larger proportion of </w:t>
      </w:r>
      <w:proofErr w:type="spellStart"/>
      <w:r w:rsidRPr="009B205D">
        <w:rPr>
          <w:rFonts w:ascii="Times New Roman" w:hAnsi="Times New Roman" w:cs="Times New Roman"/>
          <w:sz w:val="24"/>
          <w:szCs w:val="24"/>
        </w:rPr>
        <w:t>Kusmi</w:t>
      </w:r>
      <w:proofErr w:type="spellEnd"/>
      <w:r w:rsidRPr="009B205D">
        <w:rPr>
          <w:rFonts w:ascii="Times New Roman" w:hAnsi="Times New Roman" w:cs="Times New Roman"/>
          <w:sz w:val="24"/>
          <w:szCs w:val="24"/>
        </w:rPr>
        <w:t xml:space="preserve"> lac than Madhya Pradesh.  Both kinds showed a considerable decrease in mean value, with </w:t>
      </w:r>
      <w:proofErr w:type="spellStart"/>
      <w:r w:rsidRPr="009B205D">
        <w:rPr>
          <w:rFonts w:ascii="Times New Roman" w:hAnsi="Times New Roman" w:cs="Times New Roman"/>
          <w:sz w:val="24"/>
          <w:szCs w:val="24"/>
        </w:rPr>
        <w:t>Kusmi</w:t>
      </w:r>
      <w:proofErr w:type="spellEnd"/>
      <w:r w:rsidRPr="009B205D">
        <w:rPr>
          <w:rFonts w:ascii="Times New Roman" w:hAnsi="Times New Roman" w:cs="Times New Roman"/>
          <w:sz w:val="24"/>
          <w:szCs w:val="24"/>
        </w:rPr>
        <w:t xml:space="preserve"> lac seeing a 24% loss and </w:t>
      </w:r>
      <w:proofErr w:type="spellStart"/>
      <w:r w:rsidRPr="009B205D">
        <w:rPr>
          <w:rFonts w:ascii="Times New Roman" w:hAnsi="Times New Roman" w:cs="Times New Roman"/>
          <w:sz w:val="24"/>
          <w:szCs w:val="24"/>
        </w:rPr>
        <w:t>Rangeeni</w:t>
      </w:r>
      <w:proofErr w:type="spellEnd"/>
      <w:r w:rsidRPr="009B205D">
        <w:rPr>
          <w:rFonts w:ascii="Times New Roman" w:hAnsi="Times New Roman" w:cs="Times New Roman"/>
          <w:sz w:val="24"/>
          <w:szCs w:val="24"/>
        </w:rPr>
        <w:t xml:space="preserve"> lac experiencing a 52% decline.  Significant drops were seen in both the </w:t>
      </w:r>
      <w:proofErr w:type="spellStart"/>
      <w:r w:rsidRPr="009B205D">
        <w:rPr>
          <w:rFonts w:ascii="Times New Roman" w:hAnsi="Times New Roman" w:cs="Times New Roman"/>
          <w:sz w:val="24"/>
          <w:szCs w:val="24"/>
        </w:rPr>
        <w:t>Rangeeni</w:t>
      </w:r>
      <w:proofErr w:type="spellEnd"/>
      <w:r w:rsidRPr="009B205D">
        <w:rPr>
          <w:rFonts w:ascii="Times New Roman" w:hAnsi="Times New Roman" w:cs="Times New Roman"/>
          <w:sz w:val="24"/>
          <w:szCs w:val="24"/>
        </w:rPr>
        <w:t xml:space="preserve"> summer (-60%) and </w:t>
      </w:r>
      <w:proofErr w:type="spellStart"/>
      <w:r w:rsidRPr="009B205D">
        <w:rPr>
          <w:rFonts w:ascii="Times New Roman" w:hAnsi="Times New Roman" w:cs="Times New Roman"/>
          <w:sz w:val="24"/>
          <w:szCs w:val="24"/>
        </w:rPr>
        <w:t>Kusmi</w:t>
      </w:r>
      <w:proofErr w:type="spellEnd"/>
      <w:r w:rsidRPr="009B205D">
        <w:rPr>
          <w:rFonts w:ascii="Times New Roman" w:hAnsi="Times New Roman" w:cs="Times New Roman"/>
          <w:sz w:val="24"/>
          <w:szCs w:val="24"/>
        </w:rPr>
        <w:t xml:space="preserve"> summer (-44%) harvests, which were more severe than those in </w:t>
      </w:r>
      <w:r w:rsidRPr="009B205D">
        <w:rPr>
          <w:rFonts w:ascii="Times New Roman" w:hAnsi="Times New Roman" w:cs="Times New Roman"/>
          <w:sz w:val="24"/>
          <w:szCs w:val="24"/>
        </w:rPr>
        <w:lastRenderedPageBreak/>
        <w:t xml:space="preserve">the </w:t>
      </w:r>
      <w:proofErr w:type="spellStart"/>
      <w:r w:rsidRPr="009B205D">
        <w:rPr>
          <w:rFonts w:ascii="Times New Roman" w:hAnsi="Times New Roman" w:cs="Times New Roman"/>
          <w:sz w:val="24"/>
          <w:szCs w:val="24"/>
        </w:rPr>
        <w:t>Rangeeni</w:t>
      </w:r>
      <w:proofErr w:type="spellEnd"/>
      <w:r w:rsidRPr="009B205D">
        <w:rPr>
          <w:rFonts w:ascii="Times New Roman" w:hAnsi="Times New Roman" w:cs="Times New Roman"/>
          <w:sz w:val="24"/>
          <w:szCs w:val="24"/>
        </w:rPr>
        <w:t xml:space="preserve"> rainy (-36%) and </w:t>
      </w:r>
      <w:proofErr w:type="spellStart"/>
      <w:r w:rsidRPr="009B205D">
        <w:rPr>
          <w:rFonts w:ascii="Times New Roman" w:hAnsi="Times New Roman" w:cs="Times New Roman"/>
          <w:sz w:val="24"/>
          <w:szCs w:val="24"/>
        </w:rPr>
        <w:t>Kusmi</w:t>
      </w:r>
      <w:proofErr w:type="spellEnd"/>
      <w:r w:rsidRPr="009B205D">
        <w:rPr>
          <w:rFonts w:ascii="Times New Roman" w:hAnsi="Times New Roman" w:cs="Times New Roman"/>
          <w:sz w:val="24"/>
          <w:szCs w:val="24"/>
        </w:rPr>
        <w:t xml:space="preserve"> winter (-3%) crops.  This implies that summer crops are very susceptible to climate variables, especially heat.</w:t>
      </w:r>
    </w:p>
    <w:p w14:paraId="5A30B901" w14:textId="77777777" w:rsidR="0082094C" w:rsidRPr="009B205D" w:rsidRDefault="009B205D" w:rsidP="009B205D">
      <w:pPr>
        <w:spacing w:line="360" w:lineRule="auto"/>
        <w:ind w:firstLine="720"/>
        <w:jc w:val="both"/>
        <w:rPr>
          <w:rFonts w:ascii="Times New Roman" w:hAnsi="Times New Roman" w:cs="Times New Roman"/>
          <w:sz w:val="24"/>
          <w:szCs w:val="24"/>
        </w:rPr>
      </w:pPr>
      <w:r w:rsidRPr="009B205D">
        <w:rPr>
          <w:rFonts w:ascii="Times New Roman" w:hAnsi="Times New Roman" w:cs="Times New Roman"/>
          <w:sz w:val="24"/>
          <w:szCs w:val="24"/>
        </w:rPr>
        <w:t xml:space="preserve">Together, Korba (30.02%) and </w:t>
      </w:r>
      <w:proofErr w:type="spellStart"/>
      <w:r w:rsidRPr="009B205D">
        <w:rPr>
          <w:rFonts w:ascii="Times New Roman" w:hAnsi="Times New Roman" w:cs="Times New Roman"/>
          <w:sz w:val="24"/>
          <w:szCs w:val="24"/>
        </w:rPr>
        <w:t>Kanker</w:t>
      </w:r>
      <w:proofErr w:type="spellEnd"/>
      <w:r w:rsidRPr="009B205D">
        <w:rPr>
          <w:rFonts w:ascii="Times New Roman" w:hAnsi="Times New Roman" w:cs="Times New Roman"/>
          <w:sz w:val="24"/>
          <w:szCs w:val="24"/>
        </w:rPr>
        <w:t xml:space="preserve"> (21.37%) produce about half of the state's lac at the district level.  Their noteworthy contribution was also demonstrated by older data from 2006–10, with Korba at 29.5% and </w:t>
      </w:r>
      <w:proofErr w:type="spellStart"/>
      <w:r w:rsidRPr="009B205D">
        <w:rPr>
          <w:rFonts w:ascii="Times New Roman" w:hAnsi="Times New Roman" w:cs="Times New Roman"/>
          <w:sz w:val="24"/>
          <w:szCs w:val="24"/>
        </w:rPr>
        <w:t>Kanker</w:t>
      </w:r>
      <w:proofErr w:type="spellEnd"/>
      <w:r w:rsidRPr="009B205D">
        <w:rPr>
          <w:rFonts w:ascii="Times New Roman" w:hAnsi="Times New Roman" w:cs="Times New Roman"/>
          <w:sz w:val="24"/>
          <w:szCs w:val="24"/>
        </w:rPr>
        <w:t xml:space="preserve"> at 18.7%.  While Korba, Raipur, and </w:t>
      </w:r>
      <w:proofErr w:type="spellStart"/>
      <w:r w:rsidRPr="009B205D">
        <w:rPr>
          <w:rFonts w:ascii="Times New Roman" w:hAnsi="Times New Roman" w:cs="Times New Roman"/>
          <w:sz w:val="24"/>
          <w:szCs w:val="24"/>
        </w:rPr>
        <w:t>Rajnandgaonsaw</w:t>
      </w:r>
      <w:proofErr w:type="spellEnd"/>
      <w:r w:rsidRPr="009B205D">
        <w:rPr>
          <w:rFonts w:ascii="Times New Roman" w:hAnsi="Times New Roman" w:cs="Times New Roman"/>
          <w:sz w:val="24"/>
          <w:szCs w:val="24"/>
        </w:rPr>
        <w:t xml:space="preserve"> a decrease in their share of state production during the XII Plan, Bastar, </w:t>
      </w:r>
      <w:proofErr w:type="spellStart"/>
      <w:r w:rsidRPr="009B205D">
        <w:rPr>
          <w:rFonts w:ascii="Times New Roman" w:hAnsi="Times New Roman" w:cs="Times New Roman"/>
          <w:sz w:val="24"/>
          <w:szCs w:val="24"/>
        </w:rPr>
        <w:t>Janjgir</w:t>
      </w:r>
      <w:proofErr w:type="spellEnd"/>
      <w:r w:rsidRPr="009B205D">
        <w:rPr>
          <w:rFonts w:ascii="Times New Roman" w:hAnsi="Times New Roman" w:cs="Times New Roman"/>
          <w:sz w:val="24"/>
          <w:szCs w:val="24"/>
        </w:rPr>
        <w:t xml:space="preserve">-Champa, </w:t>
      </w:r>
      <w:proofErr w:type="spellStart"/>
      <w:r w:rsidRPr="009B205D">
        <w:rPr>
          <w:rFonts w:ascii="Times New Roman" w:hAnsi="Times New Roman" w:cs="Times New Roman"/>
          <w:sz w:val="24"/>
          <w:szCs w:val="24"/>
        </w:rPr>
        <w:t>Kanker</w:t>
      </w:r>
      <w:proofErr w:type="spellEnd"/>
      <w:r w:rsidRPr="009B205D">
        <w:rPr>
          <w:rFonts w:ascii="Times New Roman" w:hAnsi="Times New Roman" w:cs="Times New Roman"/>
          <w:sz w:val="24"/>
          <w:szCs w:val="24"/>
        </w:rPr>
        <w:t xml:space="preserve">, </w:t>
      </w:r>
      <w:proofErr w:type="spellStart"/>
      <w:r w:rsidRPr="009B205D">
        <w:rPr>
          <w:rFonts w:ascii="Times New Roman" w:hAnsi="Times New Roman" w:cs="Times New Roman"/>
          <w:sz w:val="24"/>
          <w:szCs w:val="24"/>
        </w:rPr>
        <w:t>Mahasamund</w:t>
      </w:r>
      <w:proofErr w:type="spellEnd"/>
      <w:r w:rsidRPr="009B205D">
        <w:rPr>
          <w:rFonts w:ascii="Times New Roman" w:hAnsi="Times New Roman" w:cs="Times New Roman"/>
          <w:sz w:val="24"/>
          <w:szCs w:val="24"/>
        </w:rPr>
        <w:t xml:space="preserve">, and </w:t>
      </w:r>
      <w:proofErr w:type="spellStart"/>
      <w:r w:rsidRPr="009B205D">
        <w:rPr>
          <w:rFonts w:ascii="Times New Roman" w:hAnsi="Times New Roman" w:cs="Times New Roman"/>
          <w:sz w:val="24"/>
          <w:szCs w:val="24"/>
        </w:rPr>
        <w:t>Surguja</w:t>
      </w:r>
      <w:proofErr w:type="spellEnd"/>
      <w:r w:rsidRPr="009B205D">
        <w:rPr>
          <w:rFonts w:ascii="Times New Roman" w:hAnsi="Times New Roman" w:cs="Times New Roman"/>
          <w:sz w:val="24"/>
          <w:szCs w:val="24"/>
        </w:rPr>
        <w:t xml:space="preserve"> saw an increase.  Remarkably, the mean value increased from the XI to the XII Plan (39.18%) only in Bastar.  </w:t>
      </w:r>
      <w:proofErr w:type="spellStart"/>
      <w:r w:rsidRPr="009B205D">
        <w:rPr>
          <w:rFonts w:ascii="Times New Roman" w:hAnsi="Times New Roman" w:cs="Times New Roman"/>
          <w:sz w:val="24"/>
          <w:szCs w:val="24"/>
        </w:rPr>
        <w:t>Rajnandgaon</w:t>
      </w:r>
      <w:proofErr w:type="spellEnd"/>
      <w:r w:rsidRPr="009B205D">
        <w:rPr>
          <w:rFonts w:ascii="Times New Roman" w:hAnsi="Times New Roman" w:cs="Times New Roman"/>
          <w:sz w:val="24"/>
          <w:szCs w:val="24"/>
        </w:rPr>
        <w:t xml:space="preserve"> (-72.23%), Raipur (-57.06%), and Korba (-46.55%) saw the most mean value </w:t>
      </w:r>
      <w:proofErr w:type="spellStart"/>
      <w:r w:rsidRPr="009B205D">
        <w:rPr>
          <w:rFonts w:ascii="Times New Roman" w:hAnsi="Times New Roman" w:cs="Times New Roman"/>
          <w:sz w:val="24"/>
          <w:szCs w:val="24"/>
        </w:rPr>
        <w:t>reductions.In</w:t>
      </w:r>
      <w:proofErr w:type="spellEnd"/>
      <w:r w:rsidRPr="009B205D">
        <w:rPr>
          <w:rFonts w:ascii="Times New Roman" w:hAnsi="Times New Roman" w:cs="Times New Roman"/>
          <w:sz w:val="24"/>
          <w:szCs w:val="24"/>
        </w:rPr>
        <w:t xml:space="preserve"> the XII Plan, </w:t>
      </w:r>
      <w:proofErr w:type="spellStart"/>
      <w:r w:rsidRPr="009B205D">
        <w:rPr>
          <w:rFonts w:ascii="Times New Roman" w:hAnsi="Times New Roman" w:cs="Times New Roman"/>
          <w:sz w:val="24"/>
          <w:szCs w:val="24"/>
        </w:rPr>
        <w:t>Janjgir</w:t>
      </w:r>
      <w:proofErr w:type="spellEnd"/>
      <w:r w:rsidRPr="009B205D">
        <w:rPr>
          <w:rFonts w:ascii="Times New Roman" w:hAnsi="Times New Roman" w:cs="Times New Roman"/>
          <w:sz w:val="24"/>
          <w:szCs w:val="24"/>
        </w:rPr>
        <w:t xml:space="preserve">-Champa showed steady growth (0.43%), whereas </w:t>
      </w:r>
      <w:proofErr w:type="spellStart"/>
      <w:r w:rsidRPr="009B205D">
        <w:rPr>
          <w:rFonts w:ascii="Times New Roman" w:hAnsi="Times New Roman" w:cs="Times New Roman"/>
          <w:sz w:val="24"/>
          <w:szCs w:val="24"/>
        </w:rPr>
        <w:t>Dhamtari</w:t>
      </w:r>
      <w:proofErr w:type="spellEnd"/>
      <w:r w:rsidRPr="009B205D">
        <w:rPr>
          <w:rFonts w:ascii="Times New Roman" w:hAnsi="Times New Roman" w:cs="Times New Roman"/>
          <w:sz w:val="24"/>
          <w:szCs w:val="24"/>
        </w:rPr>
        <w:t xml:space="preserve"> was the only district to demonstrate positive development (19.74%).  The growth of major producers such as Korba (-6.57%) and </w:t>
      </w:r>
      <w:proofErr w:type="spellStart"/>
      <w:r w:rsidRPr="009B205D">
        <w:rPr>
          <w:rFonts w:ascii="Times New Roman" w:hAnsi="Times New Roman" w:cs="Times New Roman"/>
          <w:sz w:val="24"/>
          <w:szCs w:val="24"/>
        </w:rPr>
        <w:t>Kanker</w:t>
      </w:r>
      <w:proofErr w:type="spellEnd"/>
      <w:r w:rsidRPr="009B205D">
        <w:rPr>
          <w:rFonts w:ascii="Times New Roman" w:hAnsi="Times New Roman" w:cs="Times New Roman"/>
          <w:sz w:val="24"/>
          <w:szCs w:val="24"/>
        </w:rPr>
        <w:t xml:space="preserve"> (-9.42%) remained negative.  During the XII Plan, the rates of decline for </w:t>
      </w:r>
      <w:proofErr w:type="spellStart"/>
      <w:r w:rsidRPr="009B205D">
        <w:rPr>
          <w:rFonts w:ascii="Times New Roman" w:hAnsi="Times New Roman" w:cs="Times New Roman"/>
          <w:sz w:val="24"/>
          <w:szCs w:val="24"/>
        </w:rPr>
        <w:t>Kusmi</w:t>
      </w:r>
      <w:proofErr w:type="spellEnd"/>
      <w:r w:rsidRPr="009B205D">
        <w:rPr>
          <w:rFonts w:ascii="Times New Roman" w:hAnsi="Times New Roman" w:cs="Times New Roman"/>
          <w:sz w:val="24"/>
          <w:szCs w:val="24"/>
        </w:rPr>
        <w:t xml:space="preserve"> lac summer crops were greater in Bilaspur, </w:t>
      </w:r>
      <w:proofErr w:type="spellStart"/>
      <w:r w:rsidRPr="009B205D">
        <w:rPr>
          <w:rFonts w:ascii="Times New Roman" w:hAnsi="Times New Roman" w:cs="Times New Roman"/>
          <w:sz w:val="24"/>
          <w:szCs w:val="24"/>
        </w:rPr>
        <w:t>Dhamtari</w:t>
      </w:r>
      <w:proofErr w:type="spellEnd"/>
      <w:r w:rsidRPr="009B205D">
        <w:rPr>
          <w:rFonts w:ascii="Times New Roman" w:hAnsi="Times New Roman" w:cs="Times New Roman"/>
          <w:sz w:val="24"/>
          <w:szCs w:val="24"/>
        </w:rPr>
        <w:t xml:space="preserve">, </w:t>
      </w:r>
      <w:proofErr w:type="spellStart"/>
      <w:r w:rsidRPr="009B205D">
        <w:rPr>
          <w:rFonts w:ascii="Times New Roman" w:hAnsi="Times New Roman" w:cs="Times New Roman"/>
          <w:sz w:val="24"/>
          <w:szCs w:val="24"/>
        </w:rPr>
        <w:t>Kanker</w:t>
      </w:r>
      <w:proofErr w:type="spellEnd"/>
      <w:r w:rsidRPr="009B205D">
        <w:rPr>
          <w:rFonts w:ascii="Times New Roman" w:hAnsi="Times New Roman" w:cs="Times New Roman"/>
          <w:sz w:val="24"/>
          <w:szCs w:val="24"/>
        </w:rPr>
        <w:t xml:space="preserve">, Raipur, and </w:t>
      </w:r>
      <w:proofErr w:type="spellStart"/>
      <w:r w:rsidRPr="009B205D">
        <w:rPr>
          <w:rFonts w:ascii="Times New Roman" w:hAnsi="Times New Roman" w:cs="Times New Roman"/>
          <w:sz w:val="24"/>
          <w:szCs w:val="24"/>
        </w:rPr>
        <w:t>Rajnandgaon</w:t>
      </w:r>
      <w:proofErr w:type="spellEnd"/>
      <w:r w:rsidRPr="009B205D">
        <w:rPr>
          <w:rFonts w:ascii="Times New Roman" w:hAnsi="Times New Roman" w:cs="Times New Roman"/>
          <w:sz w:val="24"/>
          <w:szCs w:val="24"/>
        </w:rPr>
        <w:t xml:space="preserve"> than for winter crops.  However, the districts of Bastar, </w:t>
      </w:r>
      <w:proofErr w:type="spellStart"/>
      <w:r w:rsidRPr="009B205D">
        <w:rPr>
          <w:rFonts w:ascii="Times New Roman" w:hAnsi="Times New Roman" w:cs="Times New Roman"/>
          <w:sz w:val="24"/>
          <w:szCs w:val="24"/>
        </w:rPr>
        <w:t>Janjgir</w:t>
      </w:r>
      <w:proofErr w:type="spellEnd"/>
      <w:r w:rsidRPr="009B205D">
        <w:rPr>
          <w:rFonts w:ascii="Times New Roman" w:hAnsi="Times New Roman" w:cs="Times New Roman"/>
          <w:sz w:val="24"/>
          <w:szCs w:val="24"/>
        </w:rPr>
        <w:t xml:space="preserve">-Champa, and Korba displayed higher mean values with regard to the </w:t>
      </w:r>
      <w:proofErr w:type="spellStart"/>
      <w:r w:rsidRPr="009B205D">
        <w:rPr>
          <w:rFonts w:ascii="Times New Roman" w:hAnsi="Times New Roman" w:cs="Times New Roman"/>
          <w:sz w:val="24"/>
          <w:szCs w:val="24"/>
        </w:rPr>
        <w:t>Kusmi</w:t>
      </w:r>
      <w:proofErr w:type="spellEnd"/>
      <w:r w:rsidRPr="009B205D">
        <w:rPr>
          <w:rFonts w:ascii="Times New Roman" w:hAnsi="Times New Roman" w:cs="Times New Roman"/>
          <w:sz w:val="24"/>
          <w:szCs w:val="24"/>
        </w:rPr>
        <w:t xml:space="preserve"> winter crop.</w:t>
      </w:r>
    </w:p>
    <w:p w14:paraId="1A363B93" w14:textId="77777777" w:rsidR="0082094C" w:rsidRPr="0082094C" w:rsidRDefault="0082094C" w:rsidP="0082094C">
      <w:pPr>
        <w:pStyle w:val="ListParagraph"/>
        <w:numPr>
          <w:ilvl w:val="0"/>
          <w:numId w:val="11"/>
        </w:numPr>
        <w:spacing w:before="100" w:beforeAutospacing="1" w:after="100" w:afterAutospacing="1" w:line="360" w:lineRule="auto"/>
        <w:jc w:val="both"/>
        <w:outlineLvl w:val="2"/>
        <w:rPr>
          <w:rFonts w:ascii="Times New Roman" w:eastAsia="Times New Roman" w:hAnsi="Times New Roman" w:cs="Times New Roman"/>
          <w:b/>
          <w:bCs/>
          <w:kern w:val="0"/>
          <w:sz w:val="24"/>
          <w:szCs w:val="24"/>
          <w:lang w:val="en-US"/>
        </w:rPr>
      </w:pPr>
      <w:r w:rsidRPr="0082094C">
        <w:rPr>
          <w:rFonts w:ascii="Times New Roman" w:eastAsia="Times New Roman" w:hAnsi="Times New Roman" w:cs="Times New Roman"/>
          <w:b/>
          <w:bCs/>
          <w:kern w:val="0"/>
          <w:sz w:val="24"/>
          <w:szCs w:val="24"/>
          <w:lang w:val="en-US"/>
        </w:rPr>
        <w:t>Economic Viability and Returns</w:t>
      </w:r>
    </w:p>
    <w:p w14:paraId="2D983292" w14:textId="77777777" w:rsidR="009B205D" w:rsidRDefault="009B205D" w:rsidP="009B205D">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9B205D">
        <w:rPr>
          <w:rFonts w:ascii="Times New Roman" w:eastAsia="Times New Roman" w:hAnsi="Times New Roman" w:cs="Times New Roman"/>
          <w:kern w:val="0"/>
          <w:sz w:val="24"/>
          <w:szCs w:val="24"/>
          <w:lang w:val="en-US"/>
        </w:rPr>
        <w:t xml:space="preserve">Farmers' incapacity to regularly fulfill this potential because of outside market factors and a lack of assistance is the problem, not the absence of profit potential.  As a result, the emphasis is now on managing risk and maintaining market stability rather than just raising output.  With remarkable benefit-cost ratios and a sizeable portion of the consumer price going to the producer, the economic analysis paints a convincing image of lac cultivation as a very lucrative endeavor.  This contrasts sharply with reports that farmers are becoming disinterested as a result of sharp price swings.  This contradiction implies that the actual volatility and risk in the market compromise the high inherent potential </w:t>
      </w:r>
      <w:proofErr w:type="spellStart"/>
      <w:r w:rsidRPr="009B205D">
        <w:rPr>
          <w:rFonts w:ascii="Times New Roman" w:eastAsia="Times New Roman" w:hAnsi="Times New Roman" w:cs="Times New Roman"/>
          <w:kern w:val="0"/>
          <w:sz w:val="24"/>
          <w:szCs w:val="24"/>
          <w:lang w:val="en-US"/>
        </w:rPr>
        <w:t>profitability.High</w:t>
      </w:r>
      <w:proofErr w:type="spellEnd"/>
      <w:r w:rsidRPr="009B205D">
        <w:rPr>
          <w:rFonts w:ascii="Times New Roman" w:eastAsia="Times New Roman" w:hAnsi="Times New Roman" w:cs="Times New Roman"/>
          <w:kern w:val="0"/>
          <w:sz w:val="24"/>
          <w:szCs w:val="24"/>
          <w:lang w:val="en-US"/>
        </w:rPr>
        <w:t xml:space="preserve"> but unpredictable returns are not as important to farmers as steady and regular income, especially for those with limited resources.  Therefore, the main issue is not a lack of profitability but rather the lack of stable market circumstances and efficient risk mitigation strategies that would enable farmers to regularly realize this profit potential.  This knowledge is essential for shifting policy approaches away from production-only programs and toward a more balanced strategy that incorporates risk management and market stability.</w:t>
      </w:r>
    </w:p>
    <w:p w14:paraId="42D8DF69" w14:textId="77777777" w:rsidR="0082094C" w:rsidRPr="0082094C" w:rsidRDefault="0082094C" w:rsidP="009B205D">
      <w:pPr>
        <w:spacing w:before="100" w:beforeAutospacing="1" w:after="100" w:afterAutospacing="1" w:line="360" w:lineRule="auto"/>
        <w:jc w:val="both"/>
        <w:rPr>
          <w:rFonts w:ascii="Times New Roman" w:eastAsia="Times New Roman" w:hAnsi="Times New Roman" w:cs="Times New Roman"/>
          <w:b/>
          <w:bCs/>
          <w:kern w:val="0"/>
          <w:sz w:val="24"/>
          <w:szCs w:val="24"/>
          <w:lang w:val="en-US"/>
        </w:rPr>
      </w:pPr>
      <w:r w:rsidRPr="0082094C">
        <w:rPr>
          <w:rFonts w:ascii="Times New Roman" w:eastAsia="Times New Roman" w:hAnsi="Times New Roman" w:cs="Times New Roman"/>
          <w:b/>
          <w:bCs/>
          <w:kern w:val="0"/>
          <w:sz w:val="24"/>
          <w:szCs w:val="24"/>
          <w:lang w:val="en-US"/>
        </w:rPr>
        <w:t>Major Challenges and Constraints</w:t>
      </w:r>
    </w:p>
    <w:p w14:paraId="14FF86DB" w14:textId="77777777" w:rsidR="0082094C" w:rsidRDefault="002E552C" w:rsidP="0082094C">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2E552C">
        <w:rPr>
          <w:rFonts w:ascii="Times New Roman" w:eastAsia="Times New Roman" w:hAnsi="Times New Roman" w:cs="Times New Roman"/>
          <w:kern w:val="0"/>
          <w:sz w:val="24"/>
          <w:szCs w:val="24"/>
          <w:lang w:val="en-US"/>
        </w:rPr>
        <w:lastRenderedPageBreak/>
        <w:t>The lac industry</w:t>
      </w:r>
      <w:r>
        <w:rPr>
          <w:rFonts w:ascii="Times New Roman" w:eastAsia="Times New Roman" w:hAnsi="Times New Roman" w:cs="Times New Roman"/>
          <w:kern w:val="0"/>
          <w:sz w:val="24"/>
          <w:szCs w:val="24"/>
          <w:lang w:val="en-US"/>
        </w:rPr>
        <w:t xml:space="preserve"> has a variety of difficulties. </w:t>
      </w:r>
      <w:r w:rsidRPr="002E552C">
        <w:rPr>
          <w:rFonts w:ascii="Times New Roman" w:eastAsia="Times New Roman" w:hAnsi="Times New Roman" w:cs="Times New Roman"/>
          <w:kern w:val="0"/>
          <w:sz w:val="24"/>
          <w:szCs w:val="24"/>
          <w:lang w:val="en-US"/>
        </w:rPr>
        <w:t>With high temperatures causing pest death and lower yields, especially for summer and rainy season crops, climate considerations are a major and growing problem.  Significant agricultural losses are also caused by the pre</w:t>
      </w:r>
      <w:r>
        <w:rPr>
          <w:rFonts w:ascii="Times New Roman" w:eastAsia="Times New Roman" w:hAnsi="Times New Roman" w:cs="Times New Roman"/>
          <w:kern w:val="0"/>
          <w:sz w:val="24"/>
          <w:szCs w:val="24"/>
          <w:lang w:val="en-US"/>
        </w:rPr>
        <w:t xml:space="preserve">valence of pests and diseases. </w:t>
      </w:r>
      <w:r w:rsidRPr="002E552C">
        <w:rPr>
          <w:rFonts w:ascii="Times New Roman" w:eastAsia="Times New Roman" w:hAnsi="Times New Roman" w:cs="Times New Roman"/>
          <w:kern w:val="0"/>
          <w:sz w:val="24"/>
          <w:szCs w:val="24"/>
          <w:lang w:val="en-US"/>
        </w:rPr>
        <w:t xml:space="preserve">The quality and availability of </w:t>
      </w:r>
      <w:proofErr w:type="spellStart"/>
      <w:r w:rsidRPr="002E552C">
        <w:rPr>
          <w:rFonts w:ascii="Times New Roman" w:eastAsia="Times New Roman" w:hAnsi="Times New Roman" w:cs="Times New Roman"/>
          <w:kern w:val="0"/>
          <w:sz w:val="24"/>
          <w:szCs w:val="24"/>
          <w:lang w:val="en-US"/>
        </w:rPr>
        <w:t>broodlac</w:t>
      </w:r>
      <w:proofErr w:type="spellEnd"/>
      <w:r w:rsidRPr="002E552C">
        <w:rPr>
          <w:rFonts w:ascii="Times New Roman" w:eastAsia="Times New Roman" w:hAnsi="Times New Roman" w:cs="Times New Roman"/>
          <w:kern w:val="0"/>
          <w:sz w:val="24"/>
          <w:szCs w:val="24"/>
          <w:lang w:val="en-US"/>
        </w:rPr>
        <w:t xml:space="preserve"> are important bottlenecks; even if it could be accessible, low-quality </w:t>
      </w:r>
      <w:proofErr w:type="spellStart"/>
      <w:r w:rsidRPr="002E552C">
        <w:rPr>
          <w:rFonts w:ascii="Times New Roman" w:eastAsia="Times New Roman" w:hAnsi="Times New Roman" w:cs="Times New Roman"/>
          <w:kern w:val="0"/>
          <w:sz w:val="24"/>
          <w:szCs w:val="24"/>
          <w:lang w:val="en-US"/>
        </w:rPr>
        <w:t>broodlac</w:t>
      </w:r>
      <w:proofErr w:type="spellEnd"/>
      <w:r w:rsidRPr="002E552C">
        <w:rPr>
          <w:rFonts w:ascii="Times New Roman" w:eastAsia="Times New Roman" w:hAnsi="Times New Roman" w:cs="Times New Roman"/>
          <w:kern w:val="0"/>
          <w:sz w:val="24"/>
          <w:szCs w:val="24"/>
          <w:lang w:val="en-US"/>
        </w:rPr>
        <w:t xml:space="preserve"> has a direct effect on crop yields in the future.  Systemic inefficiencies in the market are caused by the lack of regulated markets, sharp price swings (typically as a result of trader speculation), farmers' lack of pricing knowledge, poor grading and standards facilities, and inadequate transportation and storage infrastructure.  Farmers are frequently forced to sell at low prices without adding value because of their reliance on middlemen and their desire for quick </w:t>
      </w:r>
      <w:proofErr w:type="spellStart"/>
      <w:r w:rsidRPr="002E552C">
        <w:rPr>
          <w:rFonts w:ascii="Times New Roman" w:eastAsia="Times New Roman" w:hAnsi="Times New Roman" w:cs="Times New Roman"/>
          <w:kern w:val="0"/>
          <w:sz w:val="24"/>
          <w:szCs w:val="24"/>
          <w:lang w:val="en-US"/>
        </w:rPr>
        <w:t>cashThe</w:t>
      </w:r>
      <w:proofErr w:type="spellEnd"/>
      <w:r w:rsidRPr="002E552C">
        <w:rPr>
          <w:rFonts w:ascii="Times New Roman" w:eastAsia="Times New Roman" w:hAnsi="Times New Roman" w:cs="Times New Roman"/>
          <w:kern w:val="0"/>
          <w:sz w:val="24"/>
          <w:szCs w:val="24"/>
          <w:lang w:val="en-US"/>
        </w:rPr>
        <w:t xml:space="preserve"> efficiency of the supply chain and market access are further hampered by transportation problems, particularly in rural areas.  Even while theft has decreased as a result of government programs like the Minimum Support Price (MSP), it is still a small issue in certain remote locations.  These difficulties are interrelated and create a vicious cycle.  Production is decreased by climate shocks, which results in </w:t>
      </w:r>
      <w:proofErr w:type="spellStart"/>
      <w:r w:rsidRPr="002E552C">
        <w:rPr>
          <w:rFonts w:ascii="Times New Roman" w:eastAsia="Times New Roman" w:hAnsi="Times New Roman" w:cs="Times New Roman"/>
          <w:kern w:val="0"/>
          <w:sz w:val="24"/>
          <w:szCs w:val="24"/>
          <w:lang w:val="en-US"/>
        </w:rPr>
        <w:t>broodlac</w:t>
      </w:r>
      <w:proofErr w:type="spellEnd"/>
      <w:r w:rsidRPr="002E552C">
        <w:rPr>
          <w:rFonts w:ascii="Times New Roman" w:eastAsia="Times New Roman" w:hAnsi="Times New Roman" w:cs="Times New Roman"/>
          <w:kern w:val="0"/>
          <w:sz w:val="24"/>
          <w:szCs w:val="24"/>
          <w:lang w:val="en-US"/>
        </w:rPr>
        <w:t xml:space="preserve"> shortages and quality problems.  This makes price volatility worse and deters farmers, especially when combined with market inefficiencies.  Solving a single issue will probably not be enough; a comprehensive, coordinated strategy is needed.  Farmers remain at the bottom of the value chain due to a lack of training in harvesting, handling, and processing, which further restricts value addition.  A thorough analysis of the issues shows that they are parts of a complicated, interrelated system rather than separate </w:t>
      </w:r>
      <w:proofErr w:type="spellStart"/>
      <w:r w:rsidRPr="002E552C">
        <w:rPr>
          <w:rFonts w:ascii="Times New Roman" w:eastAsia="Times New Roman" w:hAnsi="Times New Roman" w:cs="Times New Roman"/>
          <w:kern w:val="0"/>
          <w:sz w:val="24"/>
          <w:szCs w:val="24"/>
          <w:lang w:val="en-US"/>
        </w:rPr>
        <w:t>occurrences.For</w:t>
      </w:r>
      <w:proofErr w:type="spellEnd"/>
      <w:r w:rsidRPr="002E552C">
        <w:rPr>
          <w:rFonts w:ascii="Times New Roman" w:eastAsia="Times New Roman" w:hAnsi="Times New Roman" w:cs="Times New Roman"/>
          <w:kern w:val="0"/>
          <w:sz w:val="24"/>
          <w:szCs w:val="24"/>
          <w:lang w:val="en-US"/>
        </w:rPr>
        <w:t xml:space="preserve"> instance, unfavorable weather patterns immediately result in lower yields and insect mortality, which further exacerbates the paucity and subpar quality of </w:t>
      </w:r>
      <w:proofErr w:type="spellStart"/>
      <w:r w:rsidRPr="002E552C">
        <w:rPr>
          <w:rFonts w:ascii="Times New Roman" w:eastAsia="Times New Roman" w:hAnsi="Times New Roman" w:cs="Times New Roman"/>
          <w:kern w:val="0"/>
          <w:sz w:val="24"/>
          <w:szCs w:val="24"/>
          <w:lang w:val="en-US"/>
        </w:rPr>
        <w:t>broodlac</w:t>
      </w:r>
      <w:proofErr w:type="spellEnd"/>
      <w:r w:rsidRPr="002E552C">
        <w:rPr>
          <w:rFonts w:ascii="Times New Roman" w:eastAsia="Times New Roman" w:hAnsi="Times New Roman" w:cs="Times New Roman"/>
          <w:kern w:val="0"/>
          <w:sz w:val="24"/>
          <w:szCs w:val="24"/>
          <w:lang w:val="en-US"/>
        </w:rPr>
        <w:t xml:space="preserve">.  There is a negative feedback loop created when this impaired </w:t>
      </w:r>
      <w:proofErr w:type="spellStart"/>
      <w:r w:rsidRPr="002E552C">
        <w:rPr>
          <w:rFonts w:ascii="Times New Roman" w:eastAsia="Times New Roman" w:hAnsi="Times New Roman" w:cs="Times New Roman"/>
          <w:kern w:val="0"/>
          <w:sz w:val="24"/>
          <w:szCs w:val="24"/>
          <w:lang w:val="en-US"/>
        </w:rPr>
        <w:t>broodlac</w:t>
      </w:r>
      <w:proofErr w:type="spellEnd"/>
      <w:r w:rsidRPr="002E552C">
        <w:rPr>
          <w:rFonts w:ascii="Times New Roman" w:eastAsia="Times New Roman" w:hAnsi="Times New Roman" w:cs="Times New Roman"/>
          <w:kern w:val="0"/>
          <w:sz w:val="24"/>
          <w:szCs w:val="24"/>
          <w:lang w:val="en-US"/>
        </w:rPr>
        <w:t xml:space="preserve"> has an adverse effect on following crop cycles.  Farmers' enthusiasm in farming is further undermined by price exploitation brought on by market inefficiencies, such as a lack of clear pricing information and the predominance of speculative activities.  A piecemeal approach to problem-solving will not work, as this complex web of causal linkages illustrates.  Instead, attaining sustained growth in the lac industry requires an all-encompassing, coordinated approach that tackles all interrelated issues at the same time.</w:t>
      </w:r>
    </w:p>
    <w:p w14:paraId="29E52C84" w14:textId="77777777" w:rsidR="00F31B3F" w:rsidRDefault="00184FA1" w:rsidP="0082094C">
      <w:pPr>
        <w:spacing w:line="360" w:lineRule="auto"/>
        <w:jc w:val="both"/>
        <w:rPr>
          <w:rFonts w:ascii="Times New Roman" w:hAnsi="Times New Roman" w:cs="Times New Roman"/>
          <w:sz w:val="24"/>
          <w:szCs w:val="24"/>
        </w:rPr>
      </w:pPr>
      <w:r w:rsidRPr="00184FA1">
        <w:rPr>
          <w:rFonts w:ascii="Times New Roman" w:hAnsi="Times New Roman" w:cs="Times New Roman"/>
          <w:sz w:val="24"/>
          <w:szCs w:val="24"/>
        </w:rPr>
        <w:t>The lac industry, despite its economic and ecological significance, faces a myriad of challenges across production, marketing, and processing stages. These constraints contribute to the observed negative growth rates and instability in lac production.</w:t>
      </w:r>
    </w:p>
    <w:p w14:paraId="57E99D31" w14:textId="77777777" w:rsidR="00184FA1" w:rsidRPr="0082094C" w:rsidRDefault="00184FA1" w:rsidP="0082094C">
      <w:pPr>
        <w:spacing w:line="360" w:lineRule="auto"/>
        <w:jc w:val="both"/>
        <w:rPr>
          <w:rFonts w:ascii="Times New Roman" w:hAnsi="Times New Roman" w:cs="Times New Roman"/>
          <w:b/>
          <w:sz w:val="24"/>
          <w:szCs w:val="24"/>
        </w:rPr>
      </w:pPr>
      <w:r w:rsidRPr="0082094C">
        <w:rPr>
          <w:rFonts w:ascii="Times New Roman" w:hAnsi="Times New Roman" w:cs="Times New Roman"/>
          <w:b/>
          <w:sz w:val="24"/>
          <w:szCs w:val="24"/>
        </w:rPr>
        <w:lastRenderedPageBreak/>
        <w:t>Production Constraints</w:t>
      </w:r>
    </w:p>
    <w:p w14:paraId="38404774" w14:textId="77777777" w:rsidR="0082094C" w:rsidRPr="002E552C" w:rsidRDefault="002E552C" w:rsidP="002E552C">
      <w:pPr>
        <w:spacing w:line="360" w:lineRule="auto"/>
        <w:jc w:val="both"/>
        <w:rPr>
          <w:rFonts w:ascii="Times New Roman" w:hAnsi="Times New Roman" w:cs="Times New Roman"/>
          <w:sz w:val="24"/>
          <w:szCs w:val="24"/>
        </w:rPr>
      </w:pPr>
      <w:r w:rsidRPr="002E552C">
        <w:rPr>
          <w:rFonts w:ascii="Times New Roman" w:hAnsi="Times New Roman" w:cs="Times New Roman"/>
          <w:sz w:val="24"/>
          <w:szCs w:val="24"/>
        </w:rPr>
        <w:t xml:space="preserve">In addition to the high cost of </w:t>
      </w:r>
      <w:proofErr w:type="spellStart"/>
      <w:r w:rsidRPr="002E552C">
        <w:rPr>
          <w:rFonts w:ascii="Times New Roman" w:hAnsi="Times New Roman" w:cs="Times New Roman"/>
          <w:sz w:val="24"/>
          <w:szCs w:val="24"/>
        </w:rPr>
        <w:t>broodlac</w:t>
      </w:r>
      <w:proofErr w:type="spellEnd"/>
      <w:r w:rsidRPr="002E552C">
        <w:rPr>
          <w:rFonts w:ascii="Times New Roman" w:hAnsi="Times New Roman" w:cs="Times New Roman"/>
          <w:sz w:val="24"/>
          <w:szCs w:val="24"/>
        </w:rPr>
        <w:t xml:space="preserve"> (insects that produce lac), which is necessary for the establishment of new crops, lac growers frequently lack the funds to buy the necessary inputs.    Lack of scientific understanding of lac production by many producers might result in less-than-ideal methods and possibly inferior yields or quality.  Farmers suffer direct financial losses as a result of lac theft, which deters production and reduces their revenue.  Isolated incidences still happen, even though government initiatives like the Minimum Support Price (MSP) and collection through Self-Help Groups (SHGs) have helped to lessen this issue in some places.  The ongoing scarcity of </w:t>
      </w:r>
      <w:proofErr w:type="spellStart"/>
      <w:r w:rsidRPr="002E552C">
        <w:rPr>
          <w:rFonts w:ascii="Times New Roman" w:hAnsi="Times New Roman" w:cs="Times New Roman"/>
          <w:sz w:val="24"/>
          <w:szCs w:val="24"/>
        </w:rPr>
        <w:t>broodlac</w:t>
      </w:r>
      <w:proofErr w:type="spellEnd"/>
      <w:r w:rsidRPr="002E552C">
        <w:rPr>
          <w:rFonts w:ascii="Times New Roman" w:hAnsi="Times New Roman" w:cs="Times New Roman"/>
          <w:sz w:val="24"/>
          <w:szCs w:val="24"/>
        </w:rPr>
        <w:t xml:space="preserve"> is a serious supply-side problem.  Furthermore, because low-quality </w:t>
      </w:r>
      <w:proofErr w:type="spellStart"/>
      <w:r w:rsidRPr="002E552C">
        <w:rPr>
          <w:rFonts w:ascii="Times New Roman" w:hAnsi="Times New Roman" w:cs="Times New Roman"/>
          <w:sz w:val="24"/>
          <w:szCs w:val="24"/>
        </w:rPr>
        <w:t>broodlac</w:t>
      </w:r>
      <w:proofErr w:type="spellEnd"/>
      <w:r w:rsidRPr="002E552C">
        <w:rPr>
          <w:rFonts w:ascii="Times New Roman" w:hAnsi="Times New Roman" w:cs="Times New Roman"/>
          <w:sz w:val="24"/>
          <w:szCs w:val="24"/>
        </w:rPr>
        <w:t xml:space="preserve"> directly leads to insufficient yields, the quality of the </w:t>
      </w:r>
      <w:proofErr w:type="spellStart"/>
      <w:r w:rsidRPr="002E552C">
        <w:rPr>
          <w:rFonts w:ascii="Times New Roman" w:hAnsi="Times New Roman" w:cs="Times New Roman"/>
          <w:sz w:val="24"/>
          <w:szCs w:val="24"/>
        </w:rPr>
        <w:t>broodlac</w:t>
      </w:r>
      <w:proofErr w:type="spellEnd"/>
      <w:r w:rsidRPr="002E552C">
        <w:rPr>
          <w:rFonts w:ascii="Times New Roman" w:hAnsi="Times New Roman" w:cs="Times New Roman"/>
          <w:sz w:val="24"/>
          <w:szCs w:val="24"/>
        </w:rPr>
        <w:t xml:space="preserve"> that is currently available is a major </w:t>
      </w:r>
      <w:proofErr w:type="spellStart"/>
      <w:proofErr w:type="gramStart"/>
      <w:r w:rsidRPr="002E552C">
        <w:rPr>
          <w:rFonts w:ascii="Times New Roman" w:hAnsi="Times New Roman" w:cs="Times New Roman"/>
          <w:sz w:val="24"/>
          <w:szCs w:val="24"/>
        </w:rPr>
        <w:t>concern.Because</w:t>
      </w:r>
      <w:proofErr w:type="spellEnd"/>
      <w:proofErr w:type="gramEnd"/>
      <w:r w:rsidRPr="002E552C">
        <w:rPr>
          <w:rFonts w:ascii="Times New Roman" w:hAnsi="Times New Roman" w:cs="Times New Roman"/>
          <w:sz w:val="24"/>
          <w:szCs w:val="24"/>
        </w:rPr>
        <w:t xml:space="preserve"> lac insects are so sensitive to their surroundings, output is unpredictable.  Insect mortality and decreased harvests are caused by high temperatures, particularly in the summer.  In a similar vein, the rainy season crop may be negatively impacted by intense rainfall in July during larval emergence.  Insect mortality is also influenced by extended periods of high humidity during the rainy season and dry weather during the summer.  Because they frequently only use one type of host tree and lack a varied selection, growers' output is susceptible to seasonal fluctuations or problems with certain host plants.  Efficiency is decreased by the host plants' dispersed distribution and distance from residences, which also raise </w:t>
      </w:r>
      <w:proofErr w:type="spellStart"/>
      <w:r w:rsidRPr="002E552C">
        <w:rPr>
          <w:rFonts w:ascii="Times New Roman" w:hAnsi="Times New Roman" w:cs="Times New Roman"/>
          <w:sz w:val="24"/>
          <w:szCs w:val="24"/>
        </w:rPr>
        <w:t>labor</w:t>
      </w:r>
      <w:proofErr w:type="spellEnd"/>
      <w:r w:rsidRPr="002E552C">
        <w:rPr>
          <w:rFonts w:ascii="Times New Roman" w:hAnsi="Times New Roman" w:cs="Times New Roman"/>
          <w:sz w:val="24"/>
          <w:szCs w:val="24"/>
        </w:rPr>
        <w:t xml:space="preserve"> and transportation expenses.</w:t>
      </w:r>
    </w:p>
    <w:p w14:paraId="15020123" w14:textId="77777777" w:rsidR="00184FA1" w:rsidRPr="0082094C" w:rsidRDefault="00184FA1" w:rsidP="0082094C">
      <w:pPr>
        <w:spacing w:line="360" w:lineRule="auto"/>
        <w:jc w:val="both"/>
        <w:rPr>
          <w:rFonts w:ascii="Times New Roman" w:hAnsi="Times New Roman" w:cs="Times New Roman"/>
          <w:b/>
          <w:sz w:val="24"/>
          <w:szCs w:val="24"/>
        </w:rPr>
      </w:pPr>
      <w:r w:rsidRPr="0082094C">
        <w:rPr>
          <w:rFonts w:ascii="Times New Roman" w:hAnsi="Times New Roman" w:cs="Times New Roman"/>
          <w:b/>
          <w:sz w:val="24"/>
          <w:szCs w:val="24"/>
        </w:rPr>
        <w:t>Marketing Constraints</w:t>
      </w:r>
    </w:p>
    <w:p w14:paraId="08F266F2" w14:textId="77777777" w:rsidR="00184FA1" w:rsidRPr="002E552C" w:rsidRDefault="002E552C" w:rsidP="002E552C">
      <w:pPr>
        <w:spacing w:line="360" w:lineRule="auto"/>
        <w:jc w:val="both"/>
        <w:rPr>
          <w:rFonts w:ascii="Times New Roman" w:hAnsi="Times New Roman" w:cs="Times New Roman"/>
          <w:sz w:val="24"/>
          <w:szCs w:val="24"/>
        </w:rPr>
      </w:pPr>
      <w:r w:rsidRPr="002E552C">
        <w:rPr>
          <w:rFonts w:ascii="Times New Roman" w:hAnsi="Times New Roman" w:cs="Times New Roman"/>
          <w:sz w:val="24"/>
          <w:szCs w:val="24"/>
        </w:rPr>
        <w:t>The lack of a standardized policy for the movement of lac products between and between states leads to regulatory barriers that impede easy access to markets an</w:t>
      </w:r>
      <w:r>
        <w:rPr>
          <w:rFonts w:ascii="Times New Roman" w:hAnsi="Times New Roman" w:cs="Times New Roman"/>
          <w:sz w:val="24"/>
          <w:szCs w:val="24"/>
        </w:rPr>
        <w:t xml:space="preserve">d may have an impact on costs. </w:t>
      </w:r>
      <w:r w:rsidRPr="002E552C">
        <w:rPr>
          <w:rFonts w:ascii="Times New Roman" w:hAnsi="Times New Roman" w:cs="Times New Roman"/>
          <w:sz w:val="24"/>
          <w:szCs w:val="24"/>
        </w:rPr>
        <w:t>Local marketplaces frequently do not carry improved inputs, which restricts producers' capacity to inc</w:t>
      </w:r>
      <w:r>
        <w:rPr>
          <w:rFonts w:ascii="Times New Roman" w:hAnsi="Times New Roman" w:cs="Times New Roman"/>
          <w:sz w:val="24"/>
          <w:szCs w:val="24"/>
        </w:rPr>
        <w:t xml:space="preserve">rease their potential output. </w:t>
      </w:r>
      <w:r w:rsidRPr="002E552C">
        <w:rPr>
          <w:rFonts w:ascii="Times New Roman" w:hAnsi="Times New Roman" w:cs="Times New Roman"/>
          <w:sz w:val="24"/>
          <w:szCs w:val="24"/>
        </w:rPr>
        <w:t>Without adequate grading or standards, lac is commonly sold in its raw form.  Because of this, it is unable to accurately evaluate quality, which hinders value addition and frequently results in lower pricing for producers.  For growers, long commutes to markets add time</w:t>
      </w:r>
      <w:r>
        <w:rPr>
          <w:rFonts w:ascii="Times New Roman" w:hAnsi="Times New Roman" w:cs="Times New Roman"/>
          <w:sz w:val="24"/>
          <w:szCs w:val="24"/>
        </w:rPr>
        <w:t xml:space="preserve"> and expense to transportation. </w:t>
      </w:r>
      <w:r w:rsidRPr="002E552C">
        <w:rPr>
          <w:rFonts w:ascii="Times New Roman" w:hAnsi="Times New Roman" w:cs="Times New Roman"/>
          <w:sz w:val="24"/>
          <w:szCs w:val="24"/>
        </w:rPr>
        <w:t xml:space="preserve">Lack of knowledge about current lac pricing is a major problem as it disadvantages growers in negotiations and leaves them open to abuse by </w:t>
      </w:r>
      <w:proofErr w:type="spellStart"/>
      <w:r w:rsidRPr="002E552C">
        <w:rPr>
          <w:rFonts w:ascii="Times New Roman" w:hAnsi="Times New Roman" w:cs="Times New Roman"/>
          <w:sz w:val="24"/>
          <w:szCs w:val="24"/>
        </w:rPr>
        <w:t>middlemen.A</w:t>
      </w:r>
      <w:proofErr w:type="spellEnd"/>
      <w:r w:rsidRPr="002E552C">
        <w:rPr>
          <w:rFonts w:ascii="Times New Roman" w:hAnsi="Times New Roman" w:cs="Times New Roman"/>
          <w:sz w:val="24"/>
          <w:szCs w:val="24"/>
        </w:rPr>
        <w:t xml:space="preserve"> significant problem is the wide and erratic price swings, which deter farmers from growing lac and cause sharp drops in production.  Due to its significant reliance on the export market, the business is susceptible to changes in global dema</w:t>
      </w:r>
      <w:r>
        <w:rPr>
          <w:rFonts w:ascii="Times New Roman" w:hAnsi="Times New Roman" w:cs="Times New Roman"/>
          <w:sz w:val="24"/>
          <w:szCs w:val="24"/>
        </w:rPr>
        <w:t xml:space="preserve">nd and fluctuations in prices. </w:t>
      </w:r>
      <w:r w:rsidRPr="002E552C">
        <w:rPr>
          <w:rFonts w:ascii="Times New Roman" w:hAnsi="Times New Roman" w:cs="Times New Roman"/>
          <w:sz w:val="24"/>
          <w:szCs w:val="24"/>
        </w:rPr>
        <w:t xml:space="preserve">Because of their urgent financial </w:t>
      </w:r>
      <w:r w:rsidRPr="002E552C">
        <w:rPr>
          <w:rFonts w:ascii="Times New Roman" w:hAnsi="Times New Roman" w:cs="Times New Roman"/>
          <w:sz w:val="24"/>
          <w:szCs w:val="24"/>
        </w:rPr>
        <w:lastRenderedPageBreak/>
        <w:t>demands, farmers may be forced to sell at low prices as a result of traders' speculation, which can als</w:t>
      </w:r>
      <w:r>
        <w:rPr>
          <w:rFonts w:ascii="Times New Roman" w:hAnsi="Times New Roman" w:cs="Times New Roman"/>
          <w:sz w:val="24"/>
          <w:szCs w:val="24"/>
        </w:rPr>
        <w:t xml:space="preserve">o cause abrupt price declines. </w:t>
      </w:r>
      <w:r w:rsidRPr="002E552C">
        <w:rPr>
          <w:rFonts w:ascii="Times New Roman" w:hAnsi="Times New Roman" w:cs="Times New Roman"/>
          <w:sz w:val="24"/>
          <w:szCs w:val="24"/>
        </w:rPr>
        <w:t xml:space="preserve">The lack of a structured method for the distribution of </w:t>
      </w:r>
      <w:proofErr w:type="spellStart"/>
      <w:r w:rsidRPr="002E552C">
        <w:rPr>
          <w:rFonts w:ascii="Times New Roman" w:hAnsi="Times New Roman" w:cs="Times New Roman"/>
          <w:sz w:val="24"/>
          <w:szCs w:val="24"/>
        </w:rPr>
        <w:t>broodlac</w:t>
      </w:r>
      <w:proofErr w:type="spellEnd"/>
      <w:r w:rsidRPr="002E552C">
        <w:rPr>
          <w:rFonts w:ascii="Times New Roman" w:hAnsi="Times New Roman" w:cs="Times New Roman"/>
          <w:sz w:val="24"/>
          <w:szCs w:val="24"/>
        </w:rPr>
        <w:t xml:space="preserve"> makes its availability problems </w:t>
      </w:r>
      <w:proofErr w:type="spellStart"/>
      <w:r w:rsidRPr="002E552C">
        <w:rPr>
          <w:rFonts w:ascii="Times New Roman" w:hAnsi="Times New Roman" w:cs="Times New Roman"/>
          <w:sz w:val="24"/>
          <w:szCs w:val="24"/>
        </w:rPr>
        <w:t>worse.</w:t>
      </w:r>
      <w:r w:rsidR="00853D07" w:rsidRPr="00853D07">
        <w:rPr>
          <w:rFonts w:ascii="Times New Roman" w:hAnsi="Times New Roman" w:cs="Times New Roman"/>
          <w:sz w:val="24"/>
          <w:szCs w:val="24"/>
        </w:rPr>
        <w:t>Inadequate</w:t>
      </w:r>
      <w:proofErr w:type="spellEnd"/>
      <w:r w:rsidR="00853D07" w:rsidRPr="00853D07">
        <w:rPr>
          <w:rFonts w:ascii="Times New Roman" w:hAnsi="Times New Roman" w:cs="Times New Roman"/>
          <w:sz w:val="24"/>
          <w:szCs w:val="24"/>
        </w:rPr>
        <w:t xml:space="preserve"> basic infrastructure, such as facilities for transportation, storage, and processing, frequently impedes effective marketing.  Lack of training in lac harvesting, handling, and processing is a major obstacle that directly restricts farmers' capacity to enhance their produce and increase its value in order to command higher prices.  Small quantities of lac are frequently sold, which results in subpar competitive price.  Farmers are sometimes compelled to sell at cheaper prices at village sales, particularly those who owe money to local businesses.  Systematic marketing initiatives are also hampered by poor record-keeping.</w:t>
      </w:r>
    </w:p>
    <w:p w14:paraId="5664137A" w14:textId="77777777" w:rsidR="00F31B3F" w:rsidRPr="0082094C" w:rsidRDefault="00184FA1" w:rsidP="0082094C">
      <w:pPr>
        <w:spacing w:line="360" w:lineRule="auto"/>
        <w:jc w:val="both"/>
        <w:rPr>
          <w:rFonts w:ascii="Times New Roman" w:hAnsi="Times New Roman" w:cs="Times New Roman"/>
          <w:b/>
          <w:sz w:val="24"/>
          <w:szCs w:val="24"/>
        </w:rPr>
      </w:pPr>
      <w:r w:rsidRPr="0082094C">
        <w:rPr>
          <w:rFonts w:ascii="Times New Roman" w:hAnsi="Times New Roman" w:cs="Times New Roman"/>
          <w:b/>
          <w:sz w:val="24"/>
          <w:szCs w:val="24"/>
        </w:rPr>
        <w:t>Processing Constraints</w:t>
      </w:r>
    </w:p>
    <w:p w14:paraId="584C06AF" w14:textId="77777777" w:rsidR="0082094C" w:rsidRPr="00853D07" w:rsidRDefault="00853D07" w:rsidP="00853D07">
      <w:pPr>
        <w:spacing w:line="360" w:lineRule="auto"/>
        <w:jc w:val="both"/>
        <w:rPr>
          <w:rFonts w:ascii="Times New Roman" w:hAnsi="Times New Roman" w:cs="Times New Roman"/>
          <w:sz w:val="24"/>
          <w:szCs w:val="24"/>
        </w:rPr>
      </w:pPr>
      <w:r w:rsidRPr="00853D07">
        <w:rPr>
          <w:rFonts w:ascii="Times New Roman" w:hAnsi="Times New Roman" w:cs="Times New Roman"/>
          <w:sz w:val="24"/>
          <w:szCs w:val="24"/>
        </w:rPr>
        <w:t xml:space="preserve">Processing activities are disrupted by the lack of competent workers, especially during the busiest agricultural seasons.  Processing efficiency and cost-effectiveness are impacted by irregular energy supplies and high electric costs for automated machines.  Price changes for both raw materials and final goods provide processors uncertainty, which makes pricing and production plans more difficult.  Reduced profitability and inventory accumulation may result from a lack of demand for processed lac products.  The inability of </w:t>
      </w:r>
      <w:proofErr w:type="spellStart"/>
      <w:r w:rsidRPr="00853D07">
        <w:rPr>
          <w:rFonts w:ascii="Times New Roman" w:hAnsi="Times New Roman" w:cs="Times New Roman"/>
          <w:sz w:val="24"/>
          <w:szCs w:val="24"/>
        </w:rPr>
        <w:t>lac</w:t>
      </w:r>
      <w:proofErr w:type="spellEnd"/>
      <w:r w:rsidRPr="00853D07">
        <w:rPr>
          <w:rFonts w:ascii="Times New Roman" w:hAnsi="Times New Roman" w:cs="Times New Roman"/>
          <w:sz w:val="24"/>
          <w:szCs w:val="24"/>
        </w:rPr>
        <w:t xml:space="preserve"> makers to get bank loans and the absence of subsidies restrict their ability to make investments in improvements or business expansion.  The quality of the finished product is impacted by raw material adulteration, which may also harm lac producers' reputations.</w:t>
      </w:r>
    </w:p>
    <w:p w14:paraId="77A95FD5" w14:textId="77777777" w:rsidR="00184FA1" w:rsidRPr="0082094C" w:rsidRDefault="00184FA1" w:rsidP="0082094C">
      <w:pPr>
        <w:pStyle w:val="ListParagraph"/>
        <w:numPr>
          <w:ilvl w:val="0"/>
          <w:numId w:val="11"/>
        </w:numPr>
        <w:spacing w:line="360" w:lineRule="auto"/>
        <w:jc w:val="both"/>
        <w:rPr>
          <w:rFonts w:ascii="Times New Roman" w:hAnsi="Times New Roman" w:cs="Times New Roman"/>
          <w:b/>
          <w:sz w:val="24"/>
          <w:szCs w:val="24"/>
        </w:rPr>
      </w:pPr>
      <w:r w:rsidRPr="0082094C">
        <w:rPr>
          <w:rFonts w:ascii="Times New Roman" w:hAnsi="Times New Roman" w:cs="Times New Roman"/>
          <w:b/>
          <w:sz w:val="24"/>
          <w:szCs w:val="24"/>
        </w:rPr>
        <w:t>Technological Advancements and Management Practices</w:t>
      </w:r>
    </w:p>
    <w:p w14:paraId="37CE5CAD" w14:textId="77777777" w:rsidR="00853D07" w:rsidRPr="00853D07" w:rsidRDefault="00853D07" w:rsidP="00853D07">
      <w:pPr>
        <w:tabs>
          <w:tab w:val="left" w:pos="2880"/>
        </w:tabs>
        <w:spacing w:after="0" w:line="360" w:lineRule="auto"/>
        <w:rPr>
          <w:rFonts w:ascii="Times New Roman" w:eastAsia="Times New Roman" w:hAnsi="Times New Roman" w:cs="Times New Roman"/>
          <w:kern w:val="0"/>
          <w:sz w:val="24"/>
          <w:szCs w:val="24"/>
          <w:lang w:val="en-US"/>
        </w:rPr>
      </w:pPr>
      <w:r w:rsidRPr="00853D07">
        <w:rPr>
          <w:rFonts w:ascii="Times New Roman" w:eastAsia="Times New Roman" w:hAnsi="Times New Roman" w:cs="Times New Roman"/>
          <w:kern w:val="0"/>
          <w:sz w:val="24"/>
          <w:szCs w:val="24"/>
          <w:lang w:val="en-US"/>
        </w:rPr>
        <w:t>Major technical developments and better management techniques have been created to meet the complex issues in lac production and improve its cultivation. These developments seek to guarantee the sustainability of lac farming while also boosting productivity and quality.</w:t>
      </w:r>
    </w:p>
    <w:p w14:paraId="02C61AB7" w14:textId="77777777" w:rsidR="00184FA1" w:rsidRPr="0082094C" w:rsidRDefault="00184FA1" w:rsidP="0082094C">
      <w:pPr>
        <w:spacing w:line="360" w:lineRule="auto"/>
        <w:jc w:val="both"/>
        <w:rPr>
          <w:rFonts w:ascii="Times New Roman" w:hAnsi="Times New Roman" w:cs="Times New Roman"/>
          <w:b/>
          <w:sz w:val="24"/>
          <w:szCs w:val="24"/>
        </w:rPr>
      </w:pPr>
      <w:r w:rsidRPr="0082094C">
        <w:rPr>
          <w:rFonts w:ascii="Times New Roman" w:hAnsi="Times New Roman" w:cs="Times New Roman"/>
          <w:b/>
          <w:sz w:val="24"/>
          <w:szCs w:val="24"/>
        </w:rPr>
        <w:t>New Host Plants</w:t>
      </w:r>
    </w:p>
    <w:p w14:paraId="04FB84FF" w14:textId="77777777" w:rsidR="00184FA1" w:rsidRPr="00184FA1" w:rsidRDefault="00184FA1" w:rsidP="00853D07">
      <w:pPr>
        <w:spacing w:line="360" w:lineRule="auto"/>
        <w:jc w:val="both"/>
        <w:rPr>
          <w:rFonts w:ascii="Times New Roman" w:hAnsi="Times New Roman" w:cs="Times New Roman"/>
          <w:sz w:val="24"/>
          <w:szCs w:val="24"/>
        </w:rPr>
      </w:pPr>
      <w:proofErr w:type="spellStart"/>
      <w:r w:rsidRPr="00F31B3F">
        <w:rPr>
          <w:rFonts w:ascii="Times New Roman" w:hAnsi="Times New Roman" w:cs="Times New Roman"/>
          <w:i/>
          <w:sz w:val="24"/>
          <w:szCs w:val="24"/>
        </w:rPr>
        <w:t>Flemingiasemialata</w:t>
      </w:r>
      <w:proofErr w:type="spellEnd"/>
      <w:r w:rsidRPr="00184FA1">
        <w:rPr>
          <w:rFonts w:ascii="Times New Roman" w:hAnsi="Times New Roman" w:cs="Times New Roman"/>
          <w:sz w:val="24"/>
          <w:szCs w:val="24"/>
        </w:rPr>
        <w:t xml:space="preserve">: </w:t>
      </w:r>
      <w:r w:rsidR="00853D07" w:rsidRPr="00853D07">
        <w:rPr>
          <w:rFonts w:ascii="Times New Roman" w:hAnsi="Times New Roman" w:cs="Times New Roman"/>
          <w:sz w:val="24"/>
          <w:szCs w:val="24"/>
        </w:rPr>
        <w:t xml:space="preserve">With a number of benefits, this bushy lac host has become a superb choice for lac production.  With November flowering and March/April seed maturity, it is a member of the Leguminosae family and may be propagated via seed.  Lac is a fast-growing substitute for conventional large trees because it can be cultivated as soon as one year after transplanting.  Its high-density cultivation (8200 plants per hectare) when planted in a paired row system makes it easier to integrate with general agriculture and lessens the gestation period and </w:t>
      </w:r>
      <w:proofErr w:type="spellStart"/>
      <w:r w:rsidR="00853D07" w:rsidRPr="00853D07">
        <w:rPr>
          <w:rFonts w:ascii="Times New Roman" w:hAnsi="Times New Roman" w:cs="Times New Roman"/>
          <w:sz w:val="24"/>
          <w:szCs w:val="24"/>
        </w:rPr>
        <w:t>labor-intensive</w:t>
      </w:r>
      <w:proofErr w:type="spellEnd"/>
      <w:r w:rsidR="00853D07" w:rsidRPr="00853D07">
        <w:rPr>
          <w:rFonts w:ascii="Times New Roman" w:hAnsi="Times New Roman" w:cs="Times New Roman"/>
          <w:sz w:val="24"/>
          <w:szCs w:val="24"/>
        </w:rPr>
        <w:t xml:space="preserve"> tasks for farmers.  It works very well for growing </w:t>
      </w:r>
      <w:proofErr w:type="spellStart"/>
      <w:r w:rsidR="00853D07" w:rsidRPr="00853D07">
        <w:rPr>
          <w:rFonts w:ascii="Times New Roman" w:hAnsi="Times New Roman" w:cs="Times New Roman"/>
          <w:sz w:val="24"/>
          <w:szCs w:val="24"/>
        </w:rPr>
        <w:t>Kusmi</w:t>
      </w:r>
      <w:proofErr w:type="spellEnd"/>
      <w:r w:rsidR="00853D07" w:rsidRPr="00853D07">
        <w:rPr>
          <w:rFonts w:ascii="Times New Roman" w:hAnsi="Times New Roman" w:cs="Times New Roman"/>
          <w:sz w:val="24"/>
          <w:szCs w:val="24"/>
        </w:rPr>
        <w:t xml:space="preserve"> lac in the </w:t>
      </w:r>
      <w:r w:rsidR="00853D07" w:rsidRPr="00853D07">
        <w:rPr>
          <w:rFonts w:ascii="Times New Roman" w:hAnsi="Times New Roman" w:cs="Times New Roman"/>
          <w:sz w:val="24"/>
          <w:szCs w:val="24"/>
        </w:rPr>
        <w:lastRenderedPageBreak/>
        <w:t>winter and can even support lac in the summer with irrigation.  Its aptitude as a strong lac host is further confirmed by its excellent succulence (24–29 percent dry matter).</w:t>
      </w:r>
      <w:r w:rsidRPr="00184FA1">
        <w:rPr>
          <w:rFonts w:ascii="Times New Roman" w:hAnsi="Times New Roman" w:cs="Times New Roman"/>
          <w:sz w:val="24"/>
          <w:szCs w:val="24"/>
        </w:rPr>
        <w:t xml:space="preserve">  </w:t>
      </w:r>
    </w:p>
    <w:p w14:paraId="4029EC0D" w14:textId="77777777" w:rsidR="00184FA1" w:rsidRPr="0082094C" w:rsidRDefault="00184FA1" w:rsidP="0082094C">
      <w:pPr>
        <w:spacing w:line="360" w:lineRule="auto"/>
        <w:jc w:val="both"/>
        <w:rPr>
          <w:rFonts w:ascii="Times New Roman" w:hAnsi="Times New Roman" w:cs="Times New Roman"/>
          <w:b/>
          <w:sz w:val="24"/>
          <w:szCs w:val="24"/>
        </w:rPr>
      </w:pPr>
      <w:r w:rsidRPr="0082094C">
        <w:rPr>
          <w:rFonts w:ascii="Times New Roman" w:hAnsi="Times New Roman" w:cs="Times New Roman"/>
          <w:b/>
          <w:sz w:val="24"/>
          <w:szCs w:val="24"/>
        </w:rPr>
        <w:t>Modified Pruning Techniques</w:t>
      </w:r>
    </w:p>
    <w:p w14:paraId="23518F26" w14:textId="77777777" w:rsidR="00853D07" w:rsidRPr="00853D07" w:rsidRDefault="00853D07" w:rsidP="0082094C">
      <w:pPr>
        <w:spacing w:line="360" w:lineRule="auto"/>
        <w:jc w:val="both"/>
        <w:rPr>
          <w:rFonts w:ascii="Times New Roman" w:hAnsi="Times New Roman" w:cs="Times New Roman"/>
          <w:sz w:val="24"/>
          <w:szCs w:val="24"/>
        </w:rPr>
      </w:pPr>
      <w:r w:rsidRPr="00853D07">
        <w:rPr>
          <w:rFonts w:ascii="Times New Roman" w:hAnsi="Times New Roman" w:cs="Times New Roman"/>
          <w:sz w:val="24"/>
          <w:szCs w:val="24"/>
        </w:rPr>
        <w:t xml:space="preserve">The customary April/May pruning for the often </w:t>
      </w:r>
      <w:proofErr w:type="spellStart"/>
      <w:r w:rsidRPr="00853D07">
        <w:rPr>
          <w:rFonts w:ascii="Times New Roman" w:hAnsi="Times New Roman" w:cs="Times New Roman"/>
          <w:sz w:val="24"/>
          <w:szCs w:val="24"/>
        </w:rPr>
        <w:t>favored</w:t>
      </w:r>
      <w:proofErr w:type="spellEnd"/>
      <w:r w:rsidRPr="00853D07">
        <w:rPr>
          <w:rFonts w:ascii="Times New Roman" w:hAnsi="Times New Roman" w:cs="Times New Roman"/>
          <w:sz w:val="24"/>
          <w:szCs w:val="24"/>
        </w:rPr>
        <w:t xml:space="preserve"> lac host, Ber trees (</w:t>
      </w:r>
      <w:proofErr w:type="spellStart"/>
      <w:r w:rsidRPr="00853D07">
        <w:rPr>
          <w:rFonts w:ascii="Times New Roman" w:hAnsi="Times New Roman" w:cs="Times New Roman"/>
          <w:i/>
          <w:sz w:val="24"/>
          <w:szCs w:val="24"/>
        </w:rPr>
        <w:t>Ziziphusmauritiana</w:t>
      </w:r>
      <w:proofErr w:type="spellEnd"/>
      <w:r w:rsidRPr="00853D07">
        <w:rPr>
          <w:rFonts w:ascii="Times New Roman" w:hAnsi="Times New Roman" w:cs="Times New Roman"/>
          <w:sz w:val="24"/>
          <w:szCs w:val="24"/>
        </w:rPr>
        <w:t xml:space="preserve">), has been altered.  It is now advised to prune in February or March.  Compared to growing </w:t>
      </w:r>
      <w:proofErr w:type="spellStart"/>
      <w:r w:rsidRPr="00853D07">
        <w:rPr>
          <w:rFonts w:ascii="Times New Roman" w:hAnsi="Times New Roman" w:cs="Times New Roman"/>
          <w:sz w:val="24"/>
          <w:szCs w:val="24"/>
        </w:rPr>
        <w:t>Rangeeni</w:t>
      </w:r>
      <w:proofErr w:type="spellEnd"/>
      <w:r w:rsidRPr="00853D07">
        <w:rPr>
          <w:rFonts w:ascii="Times New Roman" w:hAnsi="Times New Roman" w:cs="Times New Roman"/>
          <w:sz w:val="24"/>
          <w:szCs w:val="24"/>
        </w:rPr>
        <w:t xml:space="preserve"> on the same host, this intervention allows farmers to grow </w:t>
      </w:r>
      <w:proofErr w:type="spellStart"/>
      <w:r w:rsidRPr="00853D07">
        <w:rPr>
          <w:rFonts w:ascii="Times New Roman" w:hAnsi="Times New Roman" w:cs="Times New Roman"/>
          <w:sz w:val="24"/>
          <w:szCs w:val="24"/>
        </w:rPr>
        <w:t>Kusmi</w:t>
      </w:r>
      <w:proofErr w:type="spellEnd"/>
      <w:r w:rsidRPr="00853D07">
        <w:rPr>
          <w:rFonts w:ascii="Times New Roman" w:hAnsi="Times New Roman" w:cs="Times New Roman"/>
          <w:sz w:val="24"/>
          <w:szCs w:val="24"/>
        </w:rPr>
        <w:t xml:space="preserve"> lac on Ber trees, which produces higher-quality products and fetches a higher market price, hence tripling farm revenue.</w:t>
      </w:r>
    </w:p>
    <w:p w14:paraId="0AED6698" w14:textId="77777777" w:rsidR="00184FA1" w:rsidRPr="007A4ABD" w:rsidRDefault="00184FA1" w:rsidP="0082094C">
      <w:pPr>
        <w:spacing w:line="360" w:lineRule="auto"/>
        <w:jc w:val="both"/>
        <w:rPr>
          <w:rFonts w:ascii="Times New Roman" w:hAnsi="Times New Roman" w:cs="Times New Roman"/>
          <w:b/>
          <w:sz w:val="24"/>
          <w:szCs w:val="24"/>
        </w:rPr>
      </w:pPr>
      <w:r w:rsidRPr="007A4ABD">
        <w:rPr>
          <w:rFonts w:ascii="Times New Roman" w:hAnsi="Times New Roman" w:cs="Times New Roman"/>
          <w:b/>
          <w:sz w:val="24"/>
          <w:szCs w:val="24"/>
        </w:rPr>
        <w:t>Early Breed Cultivation</w:t>
      </w:r>
    </w:p>
    <w:p w14:paraId="50859B20" w14:textId="77777777" w:rsidR="00853D07" w:rsidRPr="00853D07" w:rsidRDefault="00853D07" w:rsidP="0082094C">
      <w:pPr>
        <w:spacing w:line="360" w:lineRule="auto"/>
        <w:jc w:val="both"/>
        <w:rPr>
          <w:rFonts w:ascii="Times New Roman" w:hAnsi="Times New Roman" w:cs="Times New Roman"/>
          <w:sz w:val="24"/>
          <w:szCs w:val="24"/>
        </w:rPr>
      </w:pPr>
      <w:r w:rsidRPr="00853D07">
        <w:rPr>
          <w:rFonts w:ascii="Times New Roman" w:hAnsi="Times New Roman" w:cs="Times New Roman"/>
          <w:sz w:val="24"/>
          <w:szCs w:val="24"/>
        </w:rPr>
        <w:t xml:space="preserve">It is advised to cultivate early </w:t>
      </w:r>
      <w:proofErr w:type="spellStart"/>
      <w:r w:rsidRPr="00853D07">
        <w:rPr>
          <w:rFonts w:ascii="Times New Roman" w:hAnsi="Times New Roman" w:cs="Times New Roman"/>
          <w:sz w:val="24"/>
          <w:szCs w:val="24"/>
        </w:rPr>
        <w:t>Kusmi</w:t>
      </w:r>
      <w:proofErr w:type="spellEnd"/>
      <w:r w:rsidRPr="00853D07">
        <w:rPr>
          <w:rFonts w:ascii="Times New Roman" w:hAnsi="Times New Roman" w:cs="Times New Roman"/>
          <w:sz w:val="24"/>
          <w:szCs w:val="24"/>
        </w:rPr>
        <w:t xml:space="preserve"> lac breeds of </w:t>
      </w:r>
      <w:proofErr w:type="spellStart"/>
      <w:r w:rsidRPr="00853D07">
        <w:rPr>
          <w:rFonts w:ascii="Times New Roman" w:hAnsi="Times New Roman" w:cs="Times New Roman"/>
          <w:i/>
          <w:sz w:val="24"/>
          <w:szCs w:val="24"/>
        </w:rPr>
        <w:t>Flemingiasemialata</w:t>
      </w:r>
      <w:proofErr w:type="spellEnd"/>
      <w:r w:rsidRPr="00853D07">
        <w:rPr>
          <w:rFonts w:ascii="Times New Roman" w:hAnsi="Times New Roman" w:cs="Times New Roman"/>
          <w:sz w:val="24"/>
          <w:szCs w:val="24"/>
        </w:rPr>
        <w:t xml:space="preserve"> in order to ensure sustainable output.  This is important since late </w:t>
      </w:r>
      <w:proofErr w:type="spellStart"/>
      <w:r w:rsidRPr="00853D07">
        <w:rPr>
          <w:rFonts w:ascii="Times New Roman" w:hAnsi="Times New Roman" w:cs="Times New Roman"/>
          <w:sz w:val="24"/>
          <w:szCs w:val="24"/>
        </w:rPr>
        <w:t>Kusmi</w:t>
      </w:r>
      <w:proofErr w:type="spellEnd"/>
      <w:r w:rsidRPr="00853D07">
        <w:rPr>
          <w:rFonts w:ascii="Times New Roman" w:hAnsi="Times New Roman" w:cs="Times New Roman"/>
          <w:sz w:val="24"/>
          <w:szCs w:val="24"/>
        </w:rPr>
        <w:t xml:space="preserve"> types can create a lot of stress to the plants, which can kill the host plant as well as the </w:t>
      </w:r>
      <w:proofErr w:type="spellStart"/>
      <w:r w:rsidRPr="00853D07">
        <w:rPr>
          <w:rFonts w:ascii="Times New Roman" w:hAnsi="Times New Roman" w:cs="Times New Roman"/>
          <w:sz w:val="24"/>
          <w:szCs w:val="24"/>
        </w:rPr>
        <w:t>broodlac</w:t>
      </w:r>
      <w:proofErr w:type="spellEnd"/>
      <w:r w:rsidRPr="00853D07">
        <w:rPr>
          <w:rFonts w:ascii="Times New Roman" w:hAnsi="Times New Roman" w:cs="Times New Roman"/>
          <w:sz w:val="24"/>
          <w:szCs w:val="24"/>
        </w:rPr>
        <w:t xml:space="preserve">.  Early </w:t>
      </w:r>
      <w:proofErr w:type="spellStart"/>
      <w:r w:rsidRPr="00853D07">
        <w:rPr>
          <w:rFonts w:ascii="Times New Roman" w:hAnsi="Times New Roman" w:cs="Times New Roman"/>
          <w:sz w:val="24"/>
          <w:szCs w:val="24"/>
        </w:rPr>
        <w:t>Kusmi</w:t>
      </w:r>
      <w:proofErr w:type="spellEnd"/>
      <w:r w:rsidRPr="00853D07">
        <w:rPr>
          <w:rFonts w:ascii="Times New Roman" w:hAnsi="Times New Roman" w:cs="Times New Roman"/>
          <w:sz w:val="24"/>
          <w:szCs w:val="24"/>
        </w:rPr>
        <w:t xml:space="preserve"> breed adoption can prevent </w:t>
      </w:r>
      <w:proofErr w:type="spellStart"/>
      <w:r w:rsidRPr="00853D07">
        <w:rPr>
          <w:rFonts w:ascii="Times New Roman" w:hAnsi="Times New Roman" w:cs="Times New Roman"/>
          <w:sz w:val="24"/>
          <w:szCs w:val="24"/>
        </w:rPr>
        <w:t>broodlac</w:t>
      </w:r>
      <w:proofErr w:type="spellEnd"/>
      <w:r w:rsidRPr="00853D07">
        <w:rPr>
          <w:rFonts w:ascii="Times New Roman" w:hAnsi="Times New Roman" w:cs="Times New Roman"/>
          <w:sz w:val="24"/>
          <w:szCs w:val="24"/>
        </w:rPr>
        <w:t xml:space="preserve"> from detaching from the stem and boost </w:t>
      </w:r>
      <w:proofErr w:type="spellStart"/>
      <w:r w:rsidRPr="00853D07">
        <w:rPr>
          <w:rFonts w:ascii="Times New Roman" w:hAnsi="Times New Roman" w:cs="Times New Roman"/>
          <w:sz w:val="24"/>
          <w:szCs w:val="24"/>
        </w:rPr>
        <w:t>sticklac</w:t>
      </w:r>
      <w:proofErr w:type="spellEnd"/>
      <w:r w:rsidRPr="00853D07">
        <w:rPr>
          <w:rFonts w:ascii="Times New Roman" w:hAnsi="Times New Roman" w:cs="Times New Roman"/>
          <w:sz w:val="24"/>
          <w:szCs w:val="24"/>
        </w:rPr>
        <w:t xml:space="preserve"> yield by 30.89% and </w:t>
      </w:r>
      <w:proofErr w:type="spellStart"/>
      <w:r w:rsidRPr="00853D07">
        <w:rPr>
          <w:rFonts w:ascii="Times New Roman" w:hAnsi="Times New Roman" w:cs="Times New Roman"/>
          <w:sz w:val="24"/>
          <w:szCs w:val="24"/>
        </w:rPr>
        <w:t>broodlac</w:t>
      </w:r>
      <w:proofErr w:type="spellEnd"/>
      <w:r w:rsidRPr="00853D07">
        <w:rPr>
          <w:rFonts w:ascii="Times New Roman" w:hAnsi="Times New Roman" w:cs="Times New Roman"/>
          <w:sz w:val="24"/>
          <w:szCs w:val="24"/>
        </w:rPr>
        <w:t xml:space="preserve"> yield per meter by 44%.</w:t>
      </w:r>
    </w:p>
    <w:p w14:paraId="309D0686" w14:textId="77777777" w:rsidR="00184FA1" w:rsidRPr="007A4ABD" w:rsidRDefault="00184FA1" w:rsidP="0082094C">
      <w:pPr>
        <w:spacing w:line="360" w:lineRule="auto"/>
        <w:jc w:val="both"/>
        <w:rPr>
          <w:rFonts w:ascii="Times New Roman" w:hAnsi="Times New Roman" w:cs="Times New Roman"/>
          <w:b/>
          <w:sz w:val="24"/>
          <w:szCs w:val="24"/>
        </w:rPr>
      </w:pPr>
      <w:r w:rsidRPr="007A4ABD">
        <w:rPr>
          <w:rFonts w:ascii="Times New Roman" w:hAnsi="Times New Roman" w:cs="Times New Roman"/>
          <w:b/>
          <w:sz w:val="24"/>
          <w:szCs w:val="24"/>
        </w:rPr>
        <w:t>Pest and Disease Management Strategies</w:t>
      </w:r>
    </w:p>
    <w:p w14:paraId="13100BBD" w14:textId="77777777" w:rsidR="00184FA1" w:rsidRPr="00184FA1" w:rsidRDefault="00184FA1" w:rsidP="00853D07">
      <w:pPr>
        <w:spacing w:line="360" w:lineRule="auto"/>
        <w:jc w:val="both"/>
        <w:rPr>
          <w:rFonts w:ascii="Times New Roman" w:hAnsi="Times New Roman" w:cs="Times New Roman"/>
          <w:sz w:val="24"/>
          <w:szCs w:val="24"/>
        </w:rPr>
      </w:pPr>
      <w:r w:rsidRPr="00184FA1">
        <w:rPr>
          <w:rFonts w:ascii="Times New Roman" w:hAnsi="Times New Roman" w:cs="Times New Roman"/>
          <w:sz w:val="24"/>
          <w:szCs w:val="24"/>
        </w:rPr>
        <w:t xml:space="preserve">Fungicides: </w:t>
      </w:r>
      <w:r w:rsidR="00853D07" w:rsidRPr="00853D07">
        <w:rPr>
          <w:rFonts w:ascii="Times New Roman" w:hAnsi="Times New Roman" w:cs="Times New Roman"/>
          <w:sz w:val="24"/>
          <w:szCs w:val="24"/>
        </w:rPr>
        <w:t>Lac production is positively impacted by preventative fungal application.  For lac culture, hexaconazole and chlorothalonil have been found to be both safe and efficient.  Three sprays are advised to be applied 60, 90, and 120 days following inoculation.  Hexaconazole dosage recommendations are 0.5 ml/litre and chlorothalonil dosage recommendations are 1.0 g/litre.  Compared to untreated controls, these fungicides can boost yield by 38–56% (for hexaconazole) and 18–47% (for chlorothalonil).</w:t>
      </w:r>
    </w:p>
    <w:p w14:paraId="699F08F4" w14:textId="77777777" w:rsidR="00184FA1" w:rsidRPr="00184FA1" w:rsidRDefault="00184FA1" w:rsidP="00853D07">
      <w:pPr>
        <w:spacing w:line="360" w:lineRule="auto"/>
        <w:jc w:val="both"/>
        <w:rPr>
          <w:rFonts w:ascii="Times New Roman" w:hAnsi="Times New Roman" w:cs="Times New Roman"/>
          <w:sz w:val="24"/>
          <w:szCs w:val="24"/>
        </w:rPr>
      </w:pPr>
      <w:r w:rsidRPr="00184FA1">
        <w:rPr>
          <w:rFonts w:ascii="Times New Roman" w:hAnsi="Times New Roman" w:cs="Times New Roman"/>
          <w:sz w:val="24"/>
          <w:szCs w:val="24"/>
        </w:rPr>
        <w:t xml:space="preserve">Insecticides: </w:t>
      </w:r>
      <w:r w:rsidR="00853D07" w:rsidRPr="00853D07">
        <w:rPr>
          <w:rFonts w:ascii="Times New Roman" w:hAnsi="Times New Roman" w:cs="Times New Roman"/>
          <w:sz w:val="24"/>
          <w:szCs w:val="24"/>
        </w:rPr>
        <w:t xml:space="preserve">A number of pesticides have been tested and determined to be safe for lac insects while efficiently decreasing predator populations in order to tackle important lac insect predators including </w:t>
      </w:r>
      <w:proofErr w:type="spellStart"/>
      <w:r w:rsidR="00853D07" w:rsidRPr="00853D07">
        <w:rPr>
          <w:rFonts w:ascii="Times New Roman" w:hAnsi="Times New Roman" w:cs="Times New Roman"/>
          <w:sz w:val="24"/>
          <w:szCs w:val="24"/>
        </w:rPr>
        <w:t>Eublemmaamabilis</w:t>
      </w:r>
      <w:proofErr w:type="spellEnd"/>
      <w:r w:rsidR="00853D07" w:rsidRPr="00853D07">
        <w:rPr>
          <w:rFonts w:ascii="Times New Roman" w:hAnsi="Times New Roman" w:cs="Times New Roman"/>
          <w:sz w:val="24"/>
          <w:szCs w:val="24"/>
        </w:rPr>
        <w:t xml:space="preserve">, </w:t>
      </w:r>
      <w:proofErr w:type="spellStart"/>
      <w:r w:rsidR="00853D07" w:rsidRPr="00853D07">
        <w:rPr>
          <w:rFonts w:ascii="Times New Roman" w:hAnsi="Times New Roman" w:cs="Times New Roman"/>
          <w:sz w:val="24"/>
          <w:szCs w:val="24"/>
        </w:rPr>
        <w:t>Pseudohypatopapulveria</w:t>
      </w:r>
      <w:proofErr w:type="spellEnd"/>
      <w:r w:rsidR="00853D07" w:rsidRPr="00853D07">
        <w:rPr>
          <w:rFonts w:ascii="Times New Roman" w:hAnsi="Times New Roman" w:cs="Times New Roman"/>
          <w:sz w:val="24"/>
          <w:szCs w:val="24"/>
        </w:rPr>
        <w:t xml:space="preserve">, and </w:t>
      </w:r>
      <w:proofErr w:type="spellStart"/>
      <w:r w:rsidR="00853D07" w:rsidRPr="00853D07">
        <w:rPr>
          <w:rFonts w:ascii="Times New Roman" w:hAnsi="Times New Roman" w:cs="Times New Roman"/>
          <w:sz w:val="24"/>
          <w:szCs w:val="24"/>
        </w:rPr>
        <w:t>Chrysopamedestis</w:t>
      </w:r>
      <w:proofErr w:type="spellEnd"/>
      <w:r w:rsidR="00853D07" w:rsidRPr="00853D07">
        <w:rPr>
          <w:rFonts w:ascii="Times New Roman" w:hAnsi="Times New Roman" w:cs="Times New Roman"/>
          <w:sz w:val="24"/>
          <w:szCs w:val="24"/>
        </w:rPr>
        <w:t xml:space="preserve">.  Fipronil, </w:t>
      </w:r>
      <w:proofErr w:type="spellStart"/>
      <w:r w:rsidR="00853D07" w:rsidRPr="00853D07">
        <w:rPr>
          <w:rFonts w:ascii="Times New Roman" w:hAnsi="Times New Roman" w:cs="Times New Roman"/>
          <w:sz w:val="24"/>
          <w:szCs w:val="24"/>
        </w:rPr>
        <w:t>Ethofenprox</w:t>
      </w:r>
      <w:proofErr w:type="spellEnd"/>
      <w:r w:rsidR="00853D07" w:rsidRPr="00853D07">
        <w:rPr>
          <w:rFonts w:ascii="Times New Roman" w:hAnsi="Times New Roman" w:cs="Times New Roman"/>
          <w:sz w:val="24"/>
          <w:szCs w:val="24"/>
        </w:rPr>
        <w:t xml:space="preserve">, and Indoxacarb work very well.  Any of these pesticides should be sprayed three times; the suggested dosages are 0.02% for </w:t>
      </w:r>
      <w:proofErr w:type="spellStart"/>
      <w:r w:rsidR="00853D07" w:rsidRPr="00853D07">
        <w:rPr>
          <w:rFonts w:ascii="Times New Roman" w:hAnsi="Times New Roman" w:cs="Times New Roman"/>
          <w:sz w:val="24"/>
          <w:szCs w:val="24"/>
        </w:rPr>
        <w:t>Ethofenprox</w:t>
      </w:r>
      <w:proofErr w:type="spellEnd"/>
      <w:r w:rsidR="00853D07" w:rsidRPr="00853D07">
        <w:rPr>
          <w:rFonts w:ascii="Times New Roman" w:hAnsi="Times New Roman" w:cs="Times New Roman"/>
          <w:sz w:val="24"/>
          <w:szCs w:val="24"/>
        </w:rPr>
        <w:t xml:space="preserve"> and 0.007% for Fipronil and Indoxacarb.</w:t>
      </w:r>
    </w:p>
    <w:p w14:paraId="15277ACB" w14:textId="77777777" w:rsidR="00184FA1" w:rsidRPr="007A4ABD" w:rsidRDefault="00184FA1" w:rsidP="0082094C">
      <w:pPr>
        <w:spacing w:line="360" w:lineRule="auto"/>
        <w:jc w:val="both"/>
        <w:rPr>
          <w:rFonts w:ascii="Times New Roman" w:hAnsi="Times New Roman" w:cs="Times New Roman"/>
          <w:b/>
          <w:sz w:val="24"/>
          <w:szCs w:val="24"/>
        </w:rPr>
      </w:pPr>
      <w:r w:rsidRPr="007A4ABD">
        <w:rPr>
          <w:rFonts w:ascii="Times New Roman" w:hAnsi="Times New Roman" w:cs="Times New Roman"/>
          <w:b/>
          <w:sz w:val="24"/>
          <w:szCs w:val="24"/>
        </w:rPr>
        <w:t>Fertilizer Recommendations</w:t>
      </w:r>
    </w:p>
    <w:p w14:paraId="269E84C8" w14:textId="77777777" w:rsidR="007A4ABD" w:rsidRDefault="00184FA1" w:rsidP="00853D07">
      <w:pPr>
        <w:spacing w:line="360" w:lineRule="auto"/>
        <w:jc w:val="both"/>
        <w:rPr>
          <w:rFonts w:ascii="Times New Roman" w:hAnsi="Times New Roman" w:cs="Times New Roman"/>
          <w:sz w:val="24"/>
          <w:szCs w:val="24"/>
        </w:rPr>
      </w:pPr>
      <w:proofErr w:type="spellStart"/>
      <w:r w:rsidRPr="00F31B3F">
        <w:rPr>
          <w:rFonts w:ascii="Times New Roman" w:hAnsi="Times New Roman" w:cs="Times New Roman"/>
          <w:i/>
          <w:sz w:val="24"/>
          <w:szCs w:val="24"/>
        </w:rPr>
        <w:t>Flemingiasemialata</w:t>
      </w:r>
      <w:proofErr w:type="spellEnd"/>
      <w:r w:rsidRPr="00184FA1">
        <w:rPr>
          <w:rFonts w:ascii="Times New Roman" w:hAnsi="Times New Roman" w:cs="Times New Roman"/>
          <w:sz w:val="24"/>
          <w:szCs w:val="24"/>
        </w:rPr>
        <w:t xml:space="preserve">: For acid soils in Jharkhand, a recommended dose of 25-5-30 g N, P2O5, and K2O, along with 1050 kg lime/ha, can increase </w:t>
      </w:r>
      <w:proofErr w:type="spellStart"/>
      <w:r w:rsidRPr="00184FA1">
        <w:rPr>
          <w:rFonts w:ascii="Times New Roman" w:hAnsi="Times New Roman" w:cs="Times New Roman"/>
          <w:sz w:val="24"/>
          <w:szCs w:val="24"/>
        </w:rPr>
        <w:t>sticklac</w:t>
      </w:r>
      <w:proofErr w:type="spellEnd"/>
      <w:r w:rsidRPr="00184FA1">
        <w:rPr>
          <w:rFonts w:ascii="Times New Roman" w:hAnsi="Times New Roman" w:cs="Times New Roman"/>
          <w:sz w:val="24"/>
          <w:szCs w:val="24"/>
        </w:rPr>
        <w:t xml:space="preserve"> production by up to 69%.   </w:t>
      </w:r>
    </w:p>
    <w:p w14:paraId="2A58A7A0" w14:textId="77777777" w:rsidR="000C2E08" w:rsidRPr="00C65F24" w:rsidRDefault="00184FA1" w:rsidP="0082094C">
      <w:pPr>
        <w:spacing w:line="360" w:lineRule="auto"/>
        <w:jc w:val="both"/>
        <w:rPr>
          <w:rFonts w:ascii="Times New Roman" w:hAnsi="Times New Roman" w:cs="Times New Roman"/>
          <w:sz w:val="24"/>
          <w:szCs w:val="24"/>
        </w:rPr>
      </w:pPr>
      <w:r w:rsidRPr="00184FA1">
        <w:rPr>
          <w:rFonts w:ascii="Times New Roman" w:hAnsi="Times New Roman" w:cs="Times New Roman"/>
          <w:sz w:val="24"/>
          <w:szCs w:val="24"/>
        </w:rPr>
        <w:lastRenderedPageBreak/>
        <w:t xml:space="preserve">Ber trees: </w:t>
      </w:r>
      <w:r w:rsidR="00853D07" w:rsidRPr="00853D07">
        <w:rPr>
          <w:rFonts w:ascii="Times New Roman" w:hAnsi="Times New Roman" w:cs="Times New Roman"/>
          <w:sz w:val="24"/>
          <w:szCs w:val="24"/>
        </w:rPr>
        <w:t xml:space="preserve">It is advised that established plantations apply 200 g of nitrogen, 150 g of phosphate, 500 g of potassium, and 2.25 kg of liming per tree in order to produce </w:t>
      </w:r>
      <w:proofErr w:type="spellStart"/>
      <w:r w:rsidR="00853D07" w:rsidRPr="00853D07">
        <w:rPr>
          <w:rFonts w:ascii="Times New Roman" w:hAnsi="Times New Roman" w:cs="Times New Roman"/>
          <w:sz w:val="24"/>
          <w:szCs w:val="24"/>
        </w:rPr>
        <w:t>Kusmi</w:t>
      </w:r>
      <w:proofErr w:type="spellEnd"/>
      <w:r w:rsidR="00853D07" w:rsidRPr="00853D07">
        <w:rPr>
          <w:rFonts w:ascii="Times New Roman" w:hAnsi="Times New Roman" w:cs="Times New Roman"/>
          <w:sz w:val="24"/>
          <w:szCs w:val="24"/>
        </w:rPr>
        <w:t xml:space="preserve"> lac.  By avoiding tree mortality, this method not only guarantees host sustainability but also has the potential to boost lac production by 34%.  Studies on soil fertility have verified the ideal nutrient levels for adequate lac production.</w:t>
      </w:r>
    </w:p>
    <w:p w14:paraId="26237D18" w14:textId="77777777" w:rsidR="00184FA1" w:rsidRPr="007A4ABD" w:rsidRDefault="00184FA1" w:rsidP="0082094C">
      <w:pPr>
        <w:spacing w:line="360" w:lineRule="auto"/>
        <w:jc w:val="both"/>
        <w:rPr>
          <w:rFonts w:ascii="Times New Roman" w:hAnsi="Times New Roman" w:cs="Times New Roman"/>
          <w:b/>
          <w:sz w:val="24"/>
          <w:szCs w:val="24"/>
        </w:rPr>
      </w:pPr>
      <w:r w:rsidRPr="007A4ABD">
        <w:rPr>
          <w:rFonts w:ascii="Times New Roman" w:hAnsi="Times New Roman" w:cs="Times New Roman"/>
          <w:b/>
          <w:sz w:val="24"/>
          <w:szCs w:val="24"/>
        </w:rPr>
        <w:t>Canopy Management</w:t>
      </w:r>
    </w:p>
    <w:p w14:paraId="3A82BEA3" w14:textId="77777777" w:rsidR="00853D07" w:rsidRPr="00853D07" w:rsidRDefault="00853D07" w:rsidP="0082094C">
      <w:pPr>
        <w:spacing w:line="360" w:lineRule="auto"/>
        <w:jc w:val="both"/>
        <w:rPr>
          <w:rFonts w:ascii="Times New Roman" w:hAnsi="Times New Roman" w:cs="Times New Roman"/>
          <w:sz w:val="24"/>
          <w:szCs w:val="24"/>
        </w:rPr>
      </w:pPr>
      <w:r w:rsidRPr="00853D07">
        <w:rPr>
          <w:rFonts w:ascii="Times New Roman" w:hAnsi="Times New Roman" w:cs="Times New Roman"/>
          <w:sz w:val="24"/>
          <w:szCs w:val="24"/>
        </w:rPr>
        <w:t xml:space="preserve">For the formation of </w:t>
      </w:r>
      <w:proofErr w:type="spellStart"/>
      <w:r w:rsidRPr="00853D07">
        <w:rPr>
          <w:rFonts w:ascii="Times New Roman" w:hAnsi="Times New Roman" w:cs="Times New Roman"/>
          <w:sz w:val="24"/>
          <w:szCs w:val="24"/>
        </w:rPr>
        <w:t>Kusmi</w:t>
      </w:r>
      <w:proofErr w:type="spellEnd"/>
      <w:r w:rsidRPr="00853D07">
        <w:rPr>
          <w:rFonts w:ascii="Times New Roman" w:hAnsi="Times New Roman" w:cs="Times New Roman"/>
          <w:sz w:val="24"/>
          <w:szCs w:val="24"/>
        </w:rPr>
        <w:t xml:space="preserve"> lac throughout the winter, proper ventilation and sufficient sunlight penetration beneath </w:t>
      </w:r>
      <w:r>
        <w:rPr>
          <w:rFonts w:ascii="Times New Roman" w:hAnsi="Times New Roman" w:cs="Times New Roman"/>
          <w:sz w:val="24"/>
          <w:szCs w:val="24"/>
        </w:rPr>
        <w:t xml:space="preserve">the tree canopy are essential. </w:t>
      </w:r>
      <w:r w:rsidRPr="00853D07">
        <w:rPr>
          <w:rFonts w:ascii="Times New Roman" w:hAnsi="Times New Roman" w:cs="Times New Roman"/>
          <w:sz w:val="24"/>
          <w:szCs w:val="24"/>
        </w:rPr>
        <w:t>Due of their restricted ability to provide assimilations, thin shoots (basal diameter &lt; 7 mm in July) have a high lac mortality rate (58-75%).  The best lac output is produced by "roof-type" Ber trees, which are followed by e</w:t>
      </w:r>
      <w:r>
        <w:rPr>
          <w:rFonts w:ascii="Times New Roman" w:hAnsi="Times New Roman" w:cs="Times New Roman"/>
          <w:sz w:val="24"/>
          <w:szCs w:val="24"/>
        </w:rPr>
        <w:t xml:space="preserve">rect and semi-erect varieties. </w:t>
      </w:r>
      <w:r w:rsidRPr="00853D07">
        <w:rPr>
          <w:rFonts w:ascii="Times New Roman" w:hAnsi="Times New Roman" w:cs="Times New Roman"/>
          <w:sz w:val="24"/>
          <w:szCs w:val="24"/>
        </w:rPr>
        <w:t>Due to inadequate ventilation and a lack of sunlight, "bushy-type" trees perform the worst, producing less lac.  It is recommended that farmers refrain from choosing bushy trees for lac farming.</w:t>
      </w:r>
    </w:p>
    <w:p w14:paraId="44D8408A" w14:textId="77777777" w:rsidR="00853D07" w:rsidRPr="00853D07" w:rsidRDefault="00184FA1" w:rsidP="0082094C">
      <w:pPr>
        <w:spacing w:line="360" w:lineRule="auto"/>
        <w:jc w:val="both"/>
        <w:rPr>
          <w:rFonts w:ascii="Times New Roman" w:hAnsi="Times New Roman" w:cs="Times New Roman"/>
          <w:b/>
          <w:sz w:val="24"/>
          <w:szCs w:val="24"/>
        </w:rPr>
      </w:pPr>
      <w:r w:rsidRPr="00853D07">
        <w:rPr>
          <w:rFonts w:ascii="Times New Roman" w:hAnsi="Times New Roman" w:cs="Times New Roman"/>
          <w:b/>
          <w:sz w:val="24"/>
          <w:szCs w:val="24"/>
        </w:rPr>
        <w:t>Weed Control</w:t>
      </w:r>
    </w:p>
    <w:p w14:paraId="3730D95B" w14:textId="77777777" w:rsidR="00853D07" w:rsidRPr="00853D07" w:rsidRDefault="00853D07" w:rsidP="0082094C">
      <w:pPr>
        <w:spacing w:before="100" w:beforeAutospacing="1" w:after="100" w:afterAutospacing="1" w:line="360" w:lineRule="auto"/>
        <w:jc w:val="both"/>
        <w:outlineLvl w:val="3"/>
        <w:rPr>
          <w:rFonts w:ascii="Times New Roman" w:eastAsia="Times New Roman" w:hAnsi="Times New Roman" w:cs="Times New Roman"/>
          <w:bCs/>
          <w:kern w:val="0"/>
          <w:sz w:val="24"/>
          <w:szCs w:val="24"/>
          <w:lang w:val="en-US"/>
        </w:rPr>
      </w:pPr>
      <w:r w:rsidRPr="00853D07">
        <w:rPr>
          <w:rFonts w:ascii="Times New Roman" w:eastAsia="Times New Roman" w:hAnsi="Times New Roman" w:cs="Times New Roman"/>
          <w:bCs/>
          <w:kern w:val="0"/>
          <w:sz w:val="24"/>
          <w:szCs w:val="24"/>
          <w:lang w:val="en-US"/>
        </w:rPr>
        <w:t xml:space="preserve">Because they slow development and interfere with bushy hosts' ability to tiller after coppicing, weeds are a serious hazard to lac host plantations.  Weed eradication by hand is expensive and time-consuming.  When administered 7 to 10 days before to lac insect inoculation, a single glyphosate spray at 1.0 kg </w:t>
      </w:r>
      <w:proofErr w:type="spellStart"/>
      <w:r w:rsidRPr="00853D07">
        <w:rPr>
          <w:rFonts w:ascii="Times New Roman" w:eastAsia="Times New Roman" w:hAnsi="Times New Roman" w:cs="Times New Roman"/>
          <w:bCs/>
          <w:kern w:val="0"/>
          <w:sz w:val="24"/>
          <w:szCs w:val="24"/>
          <w:lang w:val="en-US"/>
        </w:rPr>
        <w:t>a.i</w:t>
      </w:r>
      <w:proofErr w:type="spellEnd"/>
      <w:r w:rsidRPr="00853D07">
        <w:rPr>
          <w:rFonts w:ascii="Times New Roman" w:eastAsia="Times New Roman" w:hAnsi="Times New Roman" w:cs="Times New Roman"/>
          <w:bCs/>
          <w:kern w:val="0"/>
          <w:sz w:val="24"/>
          <w:szCs w:val="24"/>
          <w:lang w:val="en-US"/>
        </w:rPr>
        <w:t xml:space="preserve">/ha efficiently reduces weed development with 89% efficiency, which is equivalent to manual weeding.  </w:t>
      </w:r>
      <w:proofErr w:type="spellStart"/>
      <w:r w:rsidRPr="00853D07">
        <w:rPr>
          <w:rFonts w:ascii="Times New Roman" w:eastAsia="Times New Roman" w:hAnsi="Times New Roman" w:cs="Times New Roman"/>
          <w:bCs/>
          <w:kern w:val="0"/>
          <w:sz w:val="24"/>
          <w:szCs w:val="24"/>
          <w:lang w:val="en-US"/>
        </w:rPr>
        <w:t>Sticklac</w:t>
      </w:r>
      <w:proofErr w:type="spellEnd"/>
      <w:r w:rsidRPr="00853D07">
        <w:rPr>
          <w:rFonts w:ascii="Times New Roman" w:eastAsia="Times New Roman" w:hAnsi="Times New Roman" w:cs="Times New Roman"/>
          <w:bCs/>
          <w:kern w:val="0"/>
          <w:sz w:val="24"/>
          <w:szCs w:val="24"/>
          <w:lang w:val="en-US"/>
        </w:rPr>
        <w:t xml:space="preserve"> production is predicted to be 38% greater using this approach than with hand weeding, but 11% lower with this method.</w:t>
      </w:r>
    </w:p>
    <w:p w14:paraId="680F4F20" w14:textId="77777777" w:rsidR="0082094C" w:rsidRPr="0082094C" w:rsidRDefault="0082094C" w:rsidP="0082094C">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val="en-US"/>
        </w:rPr>
      </w:pPr>
      <w:r w:rsidRPr="0082094C">
        <w:rPr>
          <w:rFonts w:ascii="Times New Roman" w:eastAsia="Times New Roman" w:hAnsi="Times New Roman" w:cs="Times New Roman"/>
          <w:b/>
          <w:bCs/>
          <w:kern w:val="0"/>
          <w:sz w:val="24"/>
          <w:szCs w:val="24"/>
          <w:lang w:val="en-US"/>
        </w:rPr>
        <w:t>Table 5: Summary of Major Constraints and Proposed Solutions in Lac Production and Marketing</w:t>
      </w:r>
    </w:p>
    <w:tbl>
      <w:tblPr>
        <w:tblStyle w:val="TableGrid"/>
        <w:tblW w:w="0" w:type="auto"/>
        <w:tblLook w:val="04A0" w:firstRow="1" w:lastRow="0" w:firstColumn="1" w:lastColumn="0" w:noHBand="0" w:noVBand="1"/>
      </w:tblPr>
      <w:tblGrid>
        <w:gridCol w:w="1496"/>
        <w:gridCol w:w="2977"/>
        <w:gridCol w:w="2552"/>
        <w:gridCol w:w="2217"/>
      </w:tblGrid>
      <w:tr w:rsidR="00690F42" w:rsidRPr="0082094C" w14:paraId="0D3C1A67" w14:textId="77777777" w:rsidTr="00E15DC2">
        <w:tc>
          <w:tcPr>
            <w:tcW w:w="0" w:type="auto"/>
            <w:hideMark/>
          </w:tcPr>
          <w:p w14:paraId="2E5B5B03" w14:textId="77777777" w:rsidR="00690F42" w:rsidRPr="0082094C" w:rsidRDefault="00690F42" w:rsidP="00E15DC2">
            <w:pPr>
              <w:spacing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Category of Constraint</w:t>
            </w:r>
          </w:p>
        </w:tc>
        <w:tc>
          <w:tcPr>
            <w:tcW w:w="0" w:type="auto"/>
            <w:hideMark/>
          </w:tcPr>
          <w:p w14:paraId="01BF5A82" w14:textId="77777777" w:rsidR="00690F42" w:rsidRPr="0082094C" w:rsidRDefault="00690F42" w:rsidP="00E15DC2">
            <w:pPr>
              <w:spacing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Specific Problem Identified</w:t>
            </w:r>
          </w:p>
        </w:tc>
        <w:tc>
          <w:tcPr>
            <w:tcW w:w="0" w:type="auto"/>
            <w:hideMark/>
          </w:tcPr>
          <w:p w14:paraId="24FFED98" w14:textId="77777777" w:rsidR="00690F42" w:rsidRPr="0082094C" w:rsidRDefault="00690F42" w:rsidP="00E15DC2">
            <w:pPr>
              <w:spacing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Proposed Solutions / Interventions</w:t>
            </w:r>
          </w:p>
        </w:tc>
        <w:tc>
          <w:tcPr>
            <w:tcW w:w="0" w:type="auto"/>
            <w:hideMark/>
          </w:tcPr>
          <w:p w14:paraId="094A94D3" w14:textId="77777777" w:rsidR="00690F42" w:rsidRPr="0082094C" w:rsidRDefault="00690F42" w:rsidP="00E15DC2">
            <w:pPr>
              <w:spacing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Supporting Information</w:t>
            </w:r>
          </w:p>
        </w:tc>
      </w:tr>
      <w:tr w:rsidR="00690F42" w:rsidRPr="0082094C" w14:paraId="486F9339" w14:textId="77777777" w:rsidTr="00E15DC2">
        <w:tc>
          <w:tcPr>
            <w:tcW w:w="0" w:type="auto"/>
            <w:hideMark/>
          </w:tcPr>
          <w:p w14:paraId="55CD9A4A" w14:textId="77777777" w:rsidR="00690F42" w:rsidRPr="0082094C" w:rsidRDefault="00690F42" w:rsidP="00E15DC2">
            <w:pPr>
              <w:spacing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b/>
                <w:bCs/>
                <w:kern w:val="0"/>
                <w:sz w:val="24"/>
                <w:szCs w:val="24"/>
                <w:lang w:val="en-US"/>
              </w:rPr>
              <w:t>Climatic Factors</w:t>
            </w:r>
          </w:p>
        </w:tc>
        <w:tc>
          <w:tcPr>
            <w:tcW w:w="0" w:type="auto"/>
            <w:hideMark/>
          </w:tcPr>
          <w:p w14:paraId="4BA4DD8D"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High temperature leading to insect mortality, reduced yields   </w:t>
            </w:r>
          </w:p>
        </w:tc>
        <w:tc>
          <w:tcPr>
            <w:tcW w:w="0" w:type="auto"/>
            <w:hideMark/>
          </w:tcPr>
          <w:p w14:paraId="0ED44DCE"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Promote climate-resilient lac cultivation practices and host species. Encourage planting of diverse host </w:t>
            </w:r>
            <w:r w:rsidRPr="0082094C">
              <w:rPr>
                <w:rFonts w:ascii="Times New Roman" w:eastAsia="Times New Roman" w:hAnsi="Times New Roman" w:cs="Times New Roman"/>
                <w:kern w:val="0"/>
                <w:sz w:val="24"/>
                <w:szCs w:val="24"/>
                <w:lang w:val="en-US"/>
              </w:rPr>
              <w:lastRenderedPageBreak/>
              <w:t xml:space="preserve">trees, including evergreen species like </w:t>
            </w:r>
            <w:r w:rsidRPr="0082094C">
              <w:rPr>
                <w:rFonts w:ascii="Times New Roman" w:eastAsia="Times New Roman" w:hAnsi="Times New Roman" w:cs="Times New Roman"/>
                <w:i/>
                <w:iCs/>
                <w:kern w:val="0"/>
                <w:sz w:val="24"/>
                <w:szCs w:val="24"/>
                <w:lang w:val="en-US"/>
              </w:rPr>
              <w:t>Ficus spp.</w:t>
            </w:r>
            <w:r w:rsidRPr="0082094C">
              <w:rPr>
                <w:rFonts w:ascii="Times New Roman" w:eastAsia="Times New Roman" w:hAnsi="Times New Roman" w:cs="Times New Roman"/>
                <w:kern w:val="0"/>
                <w:sz w:val="24"/>
                <w:szCs w:val="24"/>
                <w:lang w:val="en-US"/>
              </w:rPr>
              <w:t xml:space="preserve"> for summer insect conservation.   </w:t>
            </w:r>
          </w:p>
        </w:tc>
        <w:tc>
          <w:tcPr>
            <w:tcW w:w="0" w:type="auto"/>
            <w:hideMark/>
          </w:tcPr>
          <w:p w14:paraId="01B99AAD"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lastRenderedPageBreak/>
              <w:t xml:space="preserve">Dry weather during summer and high humidity during rainy season lead to insect mortality.   </w:t>
            </w:r>
          </w:p>
        </w:tc>
      </w:tr>
      <w:tr w:rsidR="00690F42" w:rsidRPr="0082094C" w14:paraId="3CD4B0F9" w14:textId="77777777" w:rsidTr="00E15DC2">
        <w:tc>
          <w:tcPr>
            <w:tcW w:w="0" w:type="auto"/>
            <w:hideMark/>
          </w:tcPr>
          <w:p w14:paraId="7B6FCA45" w14:textId="77777777" w:rsidR="00690F42" w:rsidRPr="0082094C" w:rsidRDefault="00690F42" w:rsidP="00E15DC2">
            <w:pPr>
              <w:spacing w:line="360" w:lineRule="auto"/>
              <w:jc w:val="both"/>
              <w:rPr>
                <w:rFonts w:ascii="Times New Roman" w:eastAsia="Times New Roman" w:hAnsi="Times New Roman" w:cs="Times New Roman"/>
                <w:kern w:val="0"/>
                <w:sz w:val="24"/>
                <w:szCs w:val="24"/>
                <w:lang w:val="en-US"/>
              </w:rPr>
            </w:pPr>
            <w:proofErr w:type="spellStart"/>
            <w:r w:rsidRPr="0082094C">
              <w:rPr>
                <w:rFonts w:ascii="Times New Roman" w:eastAsia="Times New Roman" w:hAnsi="Times New Roman" w:cs="Times New Roman"/>
                <w:b/>
                <w:bCs/>
                <w:kern w:val="0"/>
                <w:sz w:val="24"/>
                <w:szCs w:val="24"/>
                <w:lang w:val="en-US"/>
              </w:rPr>
              <w:t>Broodlac</w:t>
            </w:r>
            <w:proofErr w:type="spellEnd"/>
            <w:r w:rsidRPr="0082094C">
              <w:rPr>
                <w:rFonts w:ascii="Times New Roman" w:eastAsia="Times New Roman" w:hAnsi="Times New Roman" w:cs="Times New Roman"/>
                <w:b/>
                <w:bCs/>
                <w:kern w:val="0"/>
                <w:sz w:val="24"/>
                <w:szCs w:val="24"/>
                <w:lang w:val="en-US"/>
              </w:rPr>
              <w:t xml:space="preserve"> Availability &amp; Quality</w:t>
            </w:r>
          </w:p>
        </w:tc>
        <w:tc>
          <w:tcPr>
            <w:tcW w:w="0" w:type="auto"/>
            <w:hideMark/>
          </w:tcPr>
          <w:p w14:paraId="0AAFC4BC"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Scarcity and poor quality of </w:t>
            </w:r>
            <w:proofErr w:type="spellStart"/>
            <w:r w:rsidRPr="0082094C">
              <w:rPr>
                <w:rFonts w:ascii="Times New Roman" w:eastAsia="Times New Roman" w:hAnsi="Times New Roman" w:cs="Times New Roman"/>
                <w:kern w:val="0"/>
                <w:sz w:val="24"/>
                <w:szCs w:val="24"/>
                <w:lang w:val="en-US"/>
              </w:rPr>
              <w:t>broodlac</w:t>
            </w:r>
            <w:proofErr w:type="spellEnd"/>
            <w:r w:rsidRPr="0082094C">
              <w:rPr>
                <w:rFonts w:ascii="Times New Roman" w:eastAsia="Times New Roman" w:hAnsi="Times New Roman" w:cs="Times New Roman"/>
                <w:kern w:val="0"/>
                <w:sz w:val="24"/>
                <w:szCs w:val="24"/>
                <w:lang w:val="en-US"/>
              </w:rPr>
              <w:t xml:space="preserve"> impacting subsequent crop yields   </w:t>
            </w:r>
          </w:p>
        </w:tc>
        <w:tc>
          <w:tcPr>
            <w:tcW w:w="0" w:type="auto"/>
            <w:hideMark/>
          </w:tcPr>
          <w:p w14:paraId="141B29F4"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Establish dedicated regional </w:t>
            </w:r>
            <w:proofErr w:type="spellStart"/>
            <w:r w:rsidRPr="0082094C">
              <w:rPr>
                <w:rFonts w:ascii="Times New Roman" w:eastAsia="Times New Roman" w:hAnsi="Times New Roman" w:cs="Times New Roman"/>
                <w:kern w:val="0"/>
                <w:sz w:val="24"/>
                <w:szCs w:val="24"/>
                <w:lang w:val="en-US"/>
              </w:rPr>
              <w:t>broodlac</w:t>
            </w:r>
            <w:proofErr w:type="spellEnd"/>
            <w:r w:rsidRPr="0082094C">
              <w:rPr>
                <w:rFonts w:ascii="Times New Roman" w:eastAsia="Times New Roman" w:hAnsi="Times New Roman" w:cs="Times New Roman"/>
                <w:kern w:val="0"/>
                <w:sz w:val="24"/>
                <w:szCs w:val="24"/>
                <w:lang w:val="en-US"/>
              </w:rPr>
              <w:t xml:space="preserve"> farms and develop systematic, subsidized distribution networks to ensure consistent supply of high-quality seed material.   </w:t>
            </w:r>
          </w:p>
        </w:tc>
        <w:tc>
          <w:tcPr>
            <w:tcW w:w="0" w:type="auto"/>
            <w:hideMark/>
          </w:tcPr>
          <w:p w14:paraId="71253E52"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High temperature during summer results in death of lac culture, causing scarcity of </w:t>
            </w:r>
            <w:proofErr w:type="spellStart"/>
            <w:r w:rsidRPr="0082094C">
              <w:rPr>
                <w:rFonts w:ascii="Times New Roman" w:eastAsia="Times New Roman" w:hAnsi="Times New Roman" w:cs="Times New Roman"/>
                <w:kern w:val="0"/>
                <w:sz w:val="24"/>
                <w:szCs w:val="24"/>
                <w:lang w:val="en-US"/>
              </w:rPr>
              <w:t>broodlac</w:t>
            </w:r>
            <w:proofErr w:type="spellEnd"/>
            <w:r w:rsidRPr="0082094C">
              <w:rPr>
                <w:rFonts w:ascii="Times New Roman" w:eastAsia="Times New Roman" w:hAnsi="Times New Roman" w:cs="Times New Roman"/>
                <w:kern w:val="0"/>
                <w:sz w:val="24"/>
                <w:szCs w:val="24"/>
                <w:lang w:val="en-US"/>
              </w:rPr>
              <w:t xml:space="preserve">. Inoculation with insufficient </w:t>
            </w:r>
            <w:proofErr w:type="spellStart"/>
            <w:r w:rsidRPr="0082094C">
              <w:rPr>
                <w:rFonts w:ascii="Times New Roman" w:eastAsia="Times New Roman" w:hAnsi="Times New Roman" w:cs="Times New Roman"/>
                <w:kern w:val="0"/>
                <w:sz w:val="24"/>
                <w:szCs w:val="24"/>
                <w:lang w:val="en-US"/>
              </w:rPr>
              <w:t>broodlac</w:t>
            </w:r>
            <w:proofErr w:type="spellEnd"/>
            <w:r w:rsidRPr="0082094C">
              <w:rPr>
                <w:rFonts w:ascii="Times New Roman" w:eastAsia="Times New Roman" w:hAnsi="Times New Roman" w:cs="Times New Roman"/>
                <w:kern w:val="0"/>
                <w:sz w:val="24"/>
                <w:szCs w:val="24"/>
                <w:lang w:val="en-US"/>
              </w:rPr>
              <w:t xml:space="preserve"> affects production.   </w:t>
            </w:r>
          </w:p>
        </w:tc>
      </w:tr>
      <w:tr w:rsidR="00690F42" w:rsidRPr="0082094C" w14:paraId="4503AF41" w14:textId="77777777" w:rsidTr="00E15DC2">
        <w:tc>
          <w:tcPr>
            <w:tcW w:w="0" w:type="auto"/>
            <w:hideMark/>
          </w:tcPr>
          <w:p w14:paraId="46960A90" w14:textId="77777777" w:rsidR="00690F42" w:rsidRPr="0082094C" w:rsidRDefault="00690F42" w:rsidP="00E15DC2">
            <w:pPr>
              <w:spacing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b/>
                <w:bCs/>
                <w:kern w:val="0"/>
                <w:sz w:val="24"/>
                <w:szCs w:val="24"/>
                <w:lang w:val="en-US"/>
              </w:rPr>
              <w:t>Pest &amp; Disease Incidence</w:t>
            </w:r>
          </w:p>
        </w:tc>
        <w:tc>
          <w:tcPr>
            <w:tcW w:w="0" w:type="auto"/>
            <w:hideMark/>
          </w:tcPr>
          <w:p w14:paraId="05200272"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Substantial crop losses due to pests and diseases   </w:t>
            </w:r>
          </w:p>
        </w:tc>
        <w:tc>
          <w:tcPr>
            <w:tcW w:w="0" w:type="auto"/>
            <w:hideMark/>
          </w:tcPr>
          <w:p w14:paraId="380A7182"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Provide extensive training on integrated pest, disease, and nutrient management strategies, emphasizing practical application. Screened fungicides (Hexaconazole, Chlorothalonil) and insecticides (</w:t>
            </w:r>
            <w:proofErr w:type="spellStart"/>
            <w:r w:rsidRPr="0082094C">
              <w:rPr>
                <w:rFonts w:ascii="Times New Roman" w:eastAsia="Times New Roman" w:hAnsi="Times New Roman" w:cs="Times New Roman"/>
                <w:kern w:val="0"/>
                <w:sz w:val="24"/>
                <w:szCs w:val="24"/>
                <w:lang w:val="en-US"/>
              </w:rPr>
              <w:t>Ethofenprox</w:t>
            </w:r>
            <w:proofErr w:type="spellEnd"/>
            <w:r w:rsidRPr="0082094C">
              <w:rPr>
                <w:rFonts w:ascii="Times New Roman" w:eastAsia="Times New Roman" w:hAnsi="Times New Roman" w:cs="Times New Roman"/>
                <w:kern w:val="0"/>
                <w:sz w:val="24"/>
                <w:szCs w:val="24"/>
                <w:lang w:val="en-US"/>
              </w:rPr>
              <w:t xml:space="preserve">, Indoxacarb, Fipronil) are available.   </w:t>
            </w:r>
          </w:p>
        </w:tc>
        <w:tc>
          <w:tcPr>
            <w:tcW w:w="0" w:type="auto"/>
            <w:hideMark/>
          </w:tcPr>
          <w:p w14:paraId="03B15482"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Rainy season crop vulnerable to pests and diseases. Farmers have high understanding of pest control, but problem persists.   </w:t>
            </w:r>
          </w:p>
        </w:tc>
      </w:tr>
      <w:tr w:rsidR="00690F42" w:rsidRPr="0082094C" w14:paraId="20FC8FF4" w14:textId="77777777" w:rsidTr="00E15DC2">
        <w:tc>
          <w:tcPr>
            <w:tcW w:w="0" w:type="auto"/>
            <w:hideMark/>
          </w:tcPr>
          <w:p w14:paraId="39673B03" w14:textId="77777777" w:rsidR="00690F42" w:rsidRPr="0082094C" w:rsidRDefault="00690F42" w:rsidP="00E15DC2">
            <w:pPr>
              <w:spacing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b/>
                <w:bCs/>
                <w:kern w:val="0"/>
                <w:sz w:val="24"/>
                <w:szCs w:val="24"/>
                <w:lang w:val="en-US"/>
              </w:rPr>
              <w:t>Market Conditions</w:t>
            </w:r>
          </w:p>
        </w:tc>
        <w:tc>
          <w:tcPr>
            <w:tcW w:w="0" w:type="auto"/>
            <w:hideMark/>
          </w:tcPr>
          <w:p w14:paraId="484FB93B"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Absence of organized markets, severe price fluctuations, lack of price intelligence, inadequate grading/standardization, insufficient infrastructure   </w:t>
            </w:r>
          </w:p>
        </w:tc>
        <w:tc>
          <w:tcPr>
            <w:tcW w:w="0" w:type="auto"/>
            <w:hideMark/>
          </w:tcPr>
          <w:p w14:paraId="3581EFCA"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Facilitate establishment of organized market channels (FPOs, cooperatives). Implement effective systems for disseminating real-time market price </w:t>
            </w:r>
            <w:r w:rsidRPr="0082094C">
              <w:rPr>
                <w:rFonts w:ascii="Times New Roman" w:eastAsia="Times New Roman" w:hAnsi="Times New Roman" w:cs="Times New Roman"/>
                <w:kern w:val="0"/>
                <w:sz w:val="24"/>
                <w:szCs w:val="24"/>
                <w:lang w:val="en-US"/>
              </w:rPr>
              <w:lastRenderedPageBreak/>
              <w:t xml:space="preserve">information. Invest in infrastructure (transport, storage). Provide training in grading, handling, and primary processing.   </w:t>
            </w:r>
          </w:p>
        </w:tc>
        <w:tc>
          <w:tcPr>
            <w:tcW w:w="0" w:type="auto"/>
            <w:hideMark/>
          </w:tcPr>
          <w:p w14:paraId="54D8ECAD"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lastRenderedPageBreak/>
              <w:t xml:space="preserve">Price fluctuation due to trader speculation. Farmers lack price intelligence. Marketing in raw form without grading.   </w:t>
            </w:r>
          </w:p>
        </w:tc>
      </w:tr>
      <w:tr w:rsidR="00690F42" w:rsidRPr="0082094C" w14:paraId="696E7462" w14:textId="77777777" w:rsidTr="00E15DC2">
        <w:tc>
          <w:tcPr>
            <w:tcW w:w="0" w:type="auto"/>
            <w:hideMark/>
          </w:tcPr>
          <w:p w14:paraId="142B34B9" w14:textId="77777777" w:rsidR="00690F42" w:rsidRPr="0082094C" w:rsidRDefault="00690F42" w:rsidP="00E15DC2">
            <w:pPr>
              <w:spacing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b/>
                <w:bCs/>
                <w:kern w:val="0"/>
                <w:sz w:val="24"/>
                <w:szCs w:val="24"/>
                <w:lang w:val="en-US"/>
              </w:rPr>
              <w:t>Transport Issues</w:t>
            </w:r>
          </w:p>
        </w:tc>
        <w:tc>
          <w:tcPr>
            <w:tcW w:w="0" w:type="auto"/>
            <w:hideMark/>
          </w:tcPr>
          <w:p w14:paraId="58924FB5"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Lack of road transport infrastructure, especially in remote areas   </w:t>
            </w:r>
          </w:p>
        </w:tc>
        <w:tc>
          <w:tcPr>
            <w:tcW w:w="0" w:type="auto"/>
            <w:hideMark/>
          </w:tcPr>
          <w:p w14:paraId="0008BCEE"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Invest in critical infrastructure, including improved transport networks to remote lac-growing areas.   </w:t>
            </w:r>
          </w:p>
        </w:tc>
        <w:tc>
          <w:tcPr>
            <w:tcW w:w="0" w:type="auto"/>
            <w:hideMark/>
          </w:tcPr>
          <w:p w14:paraId="6A44B8B2"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35-36% of farmers report high/very high transport problems.   </w:t>
            </w:r>
          </w:p>
        </w:tc>
      </w:tr>
      <w:tr w:rsidR="00690F42" w:rsidRPr="0082094C" w14:paraId="4DA15C02" w14:textId="77777777" w:rsidTr="00E15DC2">
        <w:tc>
          <w:tcPr>
            <w:tcW w:w="0" w:type="auto"/>
            <w:hideMark/>
          </w:tcPr>
          <w:p w14:paraId="4D73B469" w14:textId="77777777" w:rsidR="00690F42" w:rsidRPr="0082094C" w:rsidRDefault="00690F42" w:rsidP="00E15DC2">
            <w:pPr>
              <w:spacing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b/>
                <w:bCs/>
                <w:kern w:val="0"/>
                <w:sz w:val="24"/>
                <w:szCs w:val="24"/>
                <w:lang w:val="en-US"/>
              </w:rPr>
              <w:t>Technical Knowledge &amp; Adoption</w:t>
            </w:r>
          </w:p>
        </w:tc>
        <w:tc>
          <w:tcPr>
            <w:tcW w:w="0" w:type="auto"/>
            <w:hideMark/>
          </w:tcPr>
          <w:p w14:paraId="6ADCEDB1"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Lack of scientific knowledge on lac cultivation, gap in technology adoption/dissemination   </w:t>
            </w:r>
          </w:p>
        </w:tc>
        <w:tc>
          <w:tcPr>
            <w:tcW w:w="0" w:type="auto"/>
            <w:hideMark/>
          </w:tcPr>
          <w:p w14:paraId="38979F6E"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Strengthened extension services to promote improved practices (new hosts, pruning, early breeds). Organized efforts from government departments, KVKs, and forest departments for capacity building.   </w:t>
            </w:r>
          </w:p>
        </w:tc>
        <w:tc>
          <w:tcPr>
            <w:tcW w:w="0" w:type="auto"/>
            <w:hideMark/>
          </w:tcPr>
          <w:p w14:paraId="2BCC09D1"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Farmers' understanding of practices is high, but adoption gap exists.   </w:t>
            </w:r>
          </w:p>
        </w:tc>
      </w:tr>
      <w:tr w:rsidR="00690F42" w:rsidRPr="0082094C" w14:paraId="5D32E55F" w14:textId="77777777" w:rsidTr="00E15DC2">
        <w:tc>
          <w:tcPr>
            <w:tcW w:w="0" w:type="auto"/>
            <w:hideMark/>
          </w:tcPr>
          <w:p w14:paraId="4253A4B3" w14:textId="77777777" w:rsidR="00690F42" w:rsidRPr="0082094C" w:rsidRDefault="00690F42" w:rsidP="00E15DC2">
            <w:pPr>
              <w:spacing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b/>
                <w:bCs/>
                <w:kern w:val="0"/>
                <w:sz w:val="24"/>
                <w:szCs w:val="24"/>
                <w:lang w:val="en-US"/>
              </w:rPr>
              <w:t>Financial Constraints</w:t>
            </w:r>
          </w:p>
        </w:tc>
        <w:tc>
          <w:tcPr>
            <w:tcW w:w="0" w:type="auto"/>
            <w:hideMark/>
          </w:tcPr>
          <w:p w14:paraId="1DE2370E"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Shortage of funds for input purchase, high cost of </w:t>
            </w:r>
            <w:proofErr w:type="spellStart"/>
            <w:r w:rsidRPr="0082094C">
              <w:rPr>
                <w:rFonts w:ascii="Times New Roman" w:eastAsia="Times New Roman" w:hAnsi="Times New Roman" w:cs="Times New Roman"/>
                <w:kern w:val="0"/>
                <w:sz w:val="24"/>
                <w:szCs w:val="24"/>
                <w:lang w:val="en-US"/>
              </w:rPr>
              <w:t>broodlac</w:t>
            </w:r>
            <w:proofErr w:type="spellEnd"/>
            <w:r w:rsidRPr="0082094C">
              <w:rPr>
                <w:rFonts w:ascii="Times New Roman" w:eastAsia="Times New Roman" w:hAnsi="Times New Roman" w:cs="Times New Roman"/>
                <w:kern w:val="0"/>
                <w:sz w:val="24"/>
                <w:szCs w:val="24"/>
                <w:lang w:val="en-US"/>
              </w:rPr>
              <w:t xml:space="preserve">, difficulty in sanctioning bank loans   </w:t>
            </w:r>
          </w:p>
        </w:tc>
        <w:tc>
          <w:tcPr>
            <w:tcW w:w="0" w:type="auto"/>
            <w:hideMark/>
          </w:tcPr>
          <w:p w14:paraId="0A66C744"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Implement comprehensive government policies providing accessible loans and subsidies for lac growers, mirroring agricultural schemes.   </w:t>
            </w:r>
          </w:p>
        </w:tc>
        <w:tc>
          <w:tcPr>
            <w:tcW w:w="0" w:type="auto"/>
            <w:hideMark/>
          </w:tcPr>
          <w:p w14:paraId="23F73181"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Lack of subsidy to lac manufacturers.   </w:t>
            </w:r>
          </w:p>
        </w:tc>
      </w:tr>
      <w:tr w:rsidR="00690F42" w:rsidRPr="0082094C" w14:paraId="17B54887" w14:textId="77777777" w:rsidTr="00E15DC2">
        <w:tc>
          <w:tcPr>
            <w:tcW w:w="0" w:type="auto"/>
            <w:hideMark/>
          </w:tcPr>
          <w:p w14:paraId="0496609B" w14:textId="77777777" w:rsidR="00690F42" w:rsidRPr="0082094C" w:rsidRDefault="00690F42" w:rsidP="00E15DC2">
            <w:pPr>
              <w:spacing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b/>
                <w:bCs/>
                <w:kern w:val="0"/>
                <w:sz w:val="24"/>
                <w:szCs w:val="24"/>
                <w:lang w:val="en-US"/>
              </w:rPr>
              <w:t>Theft</w:t>
            </w:r>
          </w:p>
        </w:tc>
        <w:tc>
          <w:tcPr>
            <w:tcW w:w="0" w:type="auto"/>
            <w:hideMark/>
          </w:tcPr>
          <w:p w14:paraId="1804CDC9"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Minor concern in some isolated areas   </w:t>
            </w:r>
          </w:p>
        </w:tc>
        <w:tc>
          <w:tcPr>
            <w:tcW w:w="0" w:type="auto"/>
            <w:hideMark/>
          </w:tcPr>
          <w:p w14:paraId="0B5769B2"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t xml:space="preserve">Continued robust and transparent implementation of Minimum Support Price (MSP) policies and </w:t>
            </w:r>
            <w:r w:rsidRPr="0082094C">
              <w:rPr>
                <w:rFonts w:ascii="Times New Roman" w:eastAsia="Times New Roman" w:hAnsi="Times New Roman" w:cs="Times New Roman"/>
                <w:kern w:val="0"/>
                <w:sz w:val="24"/>
                <w:szCs w:val="24"/>
                <w:lang w:val="en-US"/>
              </w:rPr>
              <w:lastRenderedPageBreak/>
              <w:t xml:space="preserve">collection through SHGs.   </w:t>
            </w:r>
          </w:p>
        </w:tc>
        <w:tc>
          <w:tcPr>
            <w:tcW w:w="0" w:type="auto"/>
            <w:hideMark/>
          </w:tcPr>
          <w:p w14:paraId="337E84B1" w14:textId="77777777" w:rsidR="00690F42" w:rsidRPr="0082094C" w:rsidRDefault="00690F42" w:rsidP="00E15DC2">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2094C">
              <w:rPr>
                <w:rFonts w:ascii="Times New Roman" w:eastAsia="Times New Roman" w:hAnsi="Times New Roman" w:cs="Times New Roman"/>
                <w:kern w:val="0"/>
                <w:sz w:val="24"/>
                <w:szCs w:val="24"/>
                <w:lang w:val="en-US"/>
              </w:rPr>
              <w:lastRenderedPageBreak/>
              <w:t xml:space="preserve">Problem reduced due to MSP policy and SHG collection.   </w:t>
            </w:r>
          </w:p>
        </w:tc>
      </w:tr>
    </w:tbl>
    <w:p w14:paraId="20AC2ECC" w14:textId="77777777" w:rsidR="001314A2" w:rsidRDefault="001314A2" w:rsidP="001314A2">
      <w:pPr>
        <w:spacing w:line="360" w:lineRule="auto"/>
        <w:jc w:val="both"/>
        <w:rPr>
          <w:rFonts w:ascii="Times New Roman" w:hAnsi="Times New Roman" w:cs="Times New Roman"/>
          <w:sz w:val="24"/>
          <w:szCs w:val="24"/>
        </w:rPr>
      </w:pPr>
    </w:p>
    <w:p w14:paraId="088C1417" w14:textId="77777777" w:rsidR="000C2E08" w:rsidRDefault="000C2E08" w:rsidP="001314A2">
      <w:pPr>
        <w:spacing w:line="360" w:lineRule="auto"/>
        <w:jc w:val="both"/>
        <w:rPr>
          <w:rFonts w:ascii="Times New Roman" w:hAnsi="Times New Roman" w:cs="Times New Roman"/>
          <w:sz w:val="24"/>
          <w:szCs w:val="24"/>
        </w:rPr>
      </w:pPr>
    </w:p>
    <w:p w14:paraId="00EB70E1" w14:textId="77777777" w:rsidR="001314A2" w:rsidRPr="001314A2" w:rsidRDefault="001314A2" w:rsidP="001314A2">
      <w:pPr>
        <w:pStyle w:val="ListParagraph"/>
        <w:numPr>
          <w:ilvl w:val="0"/>
          <w:numId w:val="11"/>
        </w:numPr>
        <w:spacing w:line="360" w:lineRule="auto"/>
        <w:jc w:val="both"/>
        <w:rPr>
          <w:rFonts w:ascii="Times New Roman" w:hAnsi="Times New Roman" w:cs="Times New Roman"/>
          <w:b/>
          <w:sz w:val="24"/>
          <w:szCs w:val="24"/>
        </w:rPr>
      </w:pPr>
      <w:r w:rsidRPr="001314A2">
        <w:rPr>
          <w:rFonts w:ascii="Times New Roman" w:hAnsi="Times New Roman" w:cs="Times New Roman"/>
          <w:b/>
          <w:sz w:val="24"/>
          <w:szCs w:val="24"/>
        </w:rPr>
        <w:t>Conclusion</w:t>
      </w:r>
    </w:p>
    <w:p w14:paraId="635615E4" w14:textId="77777777" w:rsidR="009B3C4F" w:rsidRDefault="001314A2" w:rsidP="001314A2">
      <w:pPr>
        <w:spacing w:line="360" w:lineRule="auto"/>
        <w:jc w:val="both"/>
        <w:rPr>
          <w:rFonts w:ascii="Times New Roman" w:hAnsi="Times New Roman" w:cs="Times New Roman"/>
          <w:sz w:val="24"/>
          <w:szCs w:val="24"/>
        </w:rPr>
      </w:pPr>
      <w:r w:rsidRPr="001314A2">
        <w:rPr>
          <w:rFonts w:ascii="Times New Roman" w:hAnsi="Times New Roman" w:cs="Times New Roman"/>
          <w:sz w:val="24"/>
          <w:szCs w:val="24"/>
        </w:rPr>
        <w:t>The lac industry in India, despite its significant economic and ecological contributions and inherent profitability, faces persistent challenges that have led to consistent negative growth rates in national production. While states like Madhya Pradesh show signs of stabilization and positive growth in specific lac strains (</w:t>
      </w:r>
      <w:proofErr w:type="spellStart"/>
      <w:r w:rsidRPr="001314A2">
        <w:rPr>
          <w:rFonts w:ascii="Times New Roman" w:hAnsi="Times New Roman" w:cs="Times New Roman"/>
          <w:sz w:val="24"/>
          <w:szCs w:val="24"/>
        </w:rPr>
        <w:t>Kusmi</w:t>
      </w:r>
      <w:proofErr w:type="spellEnd"/>
      <w:r w:rsidRPr="001314A2">
        <w:rPr>
          <w:rFonts w:ascii="Times New Roman" w:hAnsi="Times New Roman" w:cs="Times New Roman"/>
          <w:sz w:val="24"/>
          <w:szCs w:val="24"/>
        </w:rPr>
        <w:t xml:space="preserve">), major producing states like Chhattisgarh have experienced considerable declines. The core contradiction lies in the high economic viability of lac cultivation, as evidenced by impressive benefit-cost ratios, which is undermined by severe price fluctuations and market inefficiencies, leading to farmer disinterest. Key constraints span across production (climatic vulnerability, </w:t>
      </w:r>
      <w:proofErr w:type="spellStart"/>
      <w:r w:rsidRPr="001314A2">
        <w:rPr>
          <w:rFonts w:ascii="Times New Roman" w:hAnsi="Times New Roman" w:cs="Times New Roman"/>
          <w:sz w:val="24"/>
          <w:szCs w:val="24"/>
        </w:rPr>
        <w:t>broodlac</w:t>
      </w:r>
      <w:proofErr w:type="spellEnd"/>
      <w:r w:rsidRPr="001314A2">
        <w:rPr>
          <w:rFonts w:ascii="Times New Roman" w:hAnsi="Times New Roman" w:cs="Times New Roman"/>
          <w:sz w:val="24"/>
          <w:szCs w:val="24"/>
        </w:rPr>
        <w:t xml:space="preserve"> scarcity and quality, lack of scientific knowledge), marketing (unorganized markets, price volatility, lack of information, inadequate infrastructure), and processing (skilled </w:t>
      </w:r>
      <w:proofErr w:type="spellStart"/>
      <w:r w:rsidRPr="001314A2">
        <w:rPr>
          <w:rFonts w:ascii="Times New Roman" w:hAnsi="Times New Roman" w:cs="Times New Roman"/>
          <w:sz w:val="24"/>
          <w:szCs w:val="24"/>
        </w:rPr>
        <w:t>labor</w:t>
      </w:r>
      <w:proofErr w:type="spellEnd"/>
      <w:r w:rsidRPr="001314A2">
        <w:rPr>
          <w:rFonts w:ascii="Times New Roman" w:hAnsi="Times New Roman" w:cs="Times New Roman"/>
          <w:sz w:val="24"/>
          <w:szCs w:val="24"/>
        </w:rPr>
        <w:t xml:space="preserve"> shortages, irregular power supply). Addressing these interconnected issues requires a comprehensive and integrated strategy. The technological advancements and improved management practices, such as the introduction of </w:t>
      </w:r>
      <w:proofErr w:type="spellStart"/>
      <w:r w:rsidRPr="001314A2">
        <w:rPr>
          <w:rFonts w:ascii="Times New Roman" w:hAnsi="Times New Roman" w:cs="Times New Roman"/>
          <w:sz w:val="24"/>
          <w:szCs w:val="24"/>
        </w:rPr>
        <w:t>Flemingiasemialata</w:t>
      </w:r>
      <w:proofErr w:type="spellEnd"/>
      <w:r w:rsidRPr="001314A2">
        <w:rPr>
          <w:rFonts w:ascii="Times New Roman" w:hAnsi="Times New Roman" w:cs="Times New Roman"/>
          <w:sz w:val="24"/>
          <w:szCs w:val="24"/>
        </w:rPr>
        <w:t xml:space="preserve"> as a new host, modified pruning techniques, early breed cultivation, and effective pest, disease, and nutrient management, offer promising avenues for enhancing productivity and sustainability. However, their widespread adoption necessitates strengthened extension services, accessible financial support, and robust policy interventions. Ultimately, future efforts must shift from solely production-focused initiatives to a more balanced approach that prioritizes market stabilization, risk mitigation, and value chain integration to ensure that lac growers can consistently realize the substantial profit potential of this vital non-wood forest product.</w:t>
      </w:r>
    </w:p>
    <w:p w14:paraId="7892C7D5" w14:textId="77777777" w:rsidR="000C2E08" w:rsidRDefault="000C2E08" w:rsidP="00B45AA3">
      <w:pPr>
        <w:rPr>
          <w:rFonts w:ascii="Times New Roman" w:hAnsi="Times New Roman" w:cs="Times New Roman"/>
          <w:sz w:val="24"/>
          <w:szCs w:val="24"/>
        </w:rPr>
      </w:pPr>
    </w:p>
    <w:p w14:paraId="149154B9" w14:textId="77777777" w:rsidR="00CE5ED5" w:rsidRPr="00CE5ED5" w:rsidRDefault="00CE5ED5" w:rsidP="00CE5ED5">
      <w:pPr>
        <w:rPr>
          <w:highlight w:val="yellow"/>
        </w:rPr>
      </w:pPr>
      <w:r w:rsidRPr="00CE5ED5">
        <w:rPr>
          <w:highlight w:val="yellow"/>
        </w:rPr>
        <w:t>Disclaimer (Artificial intelligence)</w:t>
      </w:r>
    </w:p>
    <w:p w14:paraId="266C0332" w14:textId="77777777" w:rsidR="00CE5ED5" w:rsidRPr="00CE5ED5" w:rsidRDefault="00CE5ED5" w:rsidP="00CE5ED5">
      <w:pPr>
        <w:rPr>
          <w:highlight w:val="yellow"/>
        </w:rPr>
      </w:pPr>
      <w:r w:rsidRPr="00CE5ED5">
        <w:rPr>
          <w:highlight w:val="yellow"/>
        </w:rPr>
        <w:t xml:space="preserve">Option 1: </w:t>
      </w:r>
    </w:p>
    <w:p w14:paraId="18C3524F" w14:textId="77777777" w:rsidR="00CE5ED5" w:rsidRPr="00CE5ED5" w:rsidRDefault="00CE5ED5" w:rsidP="00CE5ED5">
      <w:pPr>
        <w:rPr>
          <w:highlight w:val="yellow"/>
        </w:rPr>
      </w:pPr>
      <w:r w:rsidRPr="00CE5ED5">
        <w:rPr>
          <w:highlight w:val="yellow"/>
        </w:rPr>
        <w:t xml:space="preserve">Author(s) hereby </w:t>
      </w:r>
      <w:proofErr w:type="gramStart"/>
      <w:r w:rsidRPr="00CE5ED5">
        <w:rPr>
          <w:highlight w:val="yellow"/>
        </w:rPr>
        <w:t>declare</w:t>
      </w:r>
      <w:proofErr w:type="gramEnd"/>
      <w:r w:rsidRPr="00CE5ED5">
        <w:rPr>
          <w:highlight w:val="yellow"/>
        </w:rPr>
        <w:t xml:space="preserve"> that NO generative AI technologies such as Large Language Models (ChatGPT, COPILOT, etc.) and text-to-image generators have been used during the writing or editing of this manuscript. </w:t>
      </w:r>
    </w:p>
    <w:p w14:paraId="18395C92" w14:textId="77777777" w:rsidR="00CE5ED5" w:rsidRPr="00CE5ED5" w:rsidRDefault="00CE5ED5" w:rsidP="00CE5ED5">
      <w:pPr>
        <w:rPr>
          <w:highlight w:val="yellow"/>
        </w:rPr>
      </w:pPr>
      <w:r w:rsidRPr="00CE5ED5">
        <w:rPr>
          <w:highlight w:val="yellow"/>
        </w:rPr>
        <w:t xml:space="preserve">Option 2: </w:t>
      </w:r>
    </w:p>
    <w:p w14:paraId="6BA10588" w14:textId="77777777" w:rsidR="00CE5ED5" w:rsidRPr="00CE5ED5" w:rsidRDefault="00CE5ED5" w:rsidP="00CE5ED5">
      <w:pPr>
        <w:rPr>
          <w:highlight w:val="yellow"/>
        </w:rPr>
      </w:pPr>
      <w:r w:rsidRPr="00CE5ED5">
        <w:rPr>
          <w:highlight w:val="yellow"/>
        </w:rPr>
        <w:lastRenderedPageBreak/>
        <w:t xml:space="preserve">Author(s) hereby </w:t>
      </w:r>
      <w:proofErr w:type="gramStart"/>
      <w:r w:rsidRPr="00CE5ED5">
        <w:rPr>
          <w:highlight w:val="yellow"/>
        </w:rPr>
        <w:t>declare</w:t>
      </w:r>
      <w:proofErr w:type="gramEnd"/>
      <w:r w:rsidRPr="00CE5ED5">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5E30F6" w14:textId="77777777" w:rsidR="00CE5ED5" w:rsidRPr="00CE5ED5" w:rsidRDefault="00CE5ED5" w:rsidP="00CE5ED5">
      <w:pPr>
        <w:rPr>
          <w:highlight w:val="yellow"/>
        </w:rPr>
      </w:pPr>
      <w:r w:rsidRPr="00CE5ED5">
        <w:rPr>
          <w:highlight w:val="yellow"/>
        </w:rPr>
        <w:t>Details of the AI usage are given below:</w:t>
      </w:r>
    </w:p>
    <w:p w14:paraId="07891F45" w14:textId="77777777" w:rsidR="00CE5ED5" w:rsidRPr="00CE5ED5" w:rsidRDefault="00CE5ED5" w:rsidP="00CE5ED5">
      <w:pPr>
        <w:rPr>
          <w:highlight w:val="yellow"/>
        </w:rPr>
      </w:pPr>
      <w:r w:rsidRPr="00CE5ED5">
        <w:rPr>
          <w:highlight w:val="yellow"/>
        </w:rPr>
        <w:t>1.</w:t>
      </w:r>
    </w:p>
    <w:p w14:paraId="32813BA3" w14:textId="77777777" w:rsidR="00CE5ED5" w:rsidRPr="00CE5ED5" w:rsidRDefault="00CE5ED5" w:rsidP="00CE5ED5">
      <w:pPr>
        <w:rPr>
          <w:highlight w:val="yellow"/>
        </w:rPr>
      </w:pPr>
      <w:r w:rsidRPr="00CE5ED5">
        <w:rPr>
          <w:highlight w:val="yellow"/>
        </w:rPr>
        <w:t>2.</w:t>
      </w:r>
    </w:p>
    <w:p w14:paraId="22D99E14" w14:textId="77777777" w:rsidR="00CE5ED5" w:rsidRPr="0053103C" w:rsidRDefault="00CE5ED5" w:rsidP="00CE5ED5">
      <w:r w:rsidRPr="00CE5ED5">
        <w:rPr>
          <w:highlight w:val="yellow"/>
        </w:rPr>
        <w:t>3.</w:t>
      </w:r>
    </w:p>
    <w:p w14:paraId="32093349" w14:textId="77777777" w:rsidR="003B438C" w:rsidRDefault="003B438C" w:rsidP="00B45AA3">
      <w:pPr>
        <w:rPr>
          <w:rFonts w:ascii="Times New Roman" w:hAnsi="Times New Roman" w:cs="Times New Roman"/>
          <w:sz w:val="24"/>
          <w:szCs w:val="24"/>
        </w:rPr>
      </w:pPr>
    </w:p>
    <w:p w14:paraId="26014991" w14:textId="77777777" w:rsidR="003B438C" w:rsidRDefault="003B438C" w:rsidP="00B45AA3">
      <w:pPr>
        <w:rPr>
          <w:rFonts w:ascii="Times New Roman" w:hAnsi="Times New Roman" w:cs="Times New Roman"/>
          <w:sz w:val="24"/>
          <w:szCs w:val="24"/>
        </w:rPr>
      </w:pPr>
    </w:p>
    <w:p w14:paraId="1A70158C" w14:textId="77777777" w:rsidR="003B438C" w:rsidRDefault="003B438C" w:rsidP="00B45AA3">
      <w:pPr>
        <w:rPr>
          <w:rFonts w:ascii="Times New Roman" w:hAnsi="Times New Roman" w:cs="Times New Roman"/>
          <w:sz w:val="24"/>
          <w:szCs w:val="24"/>
        </w:rPr>
      </w:pPr>
    </w:p>
    <w:p w14:paraId="58F7557A" w14:textId="77777777" w:rsidR="00C65F24" w:rsidRDefault="00C65F24" w:rsidP="00853D07">
      <w:pPr>
        <w:spacing w:line="360" w:lineRule="auto"/>
        <w:jc w:val="both"/>
        <w:rPr>
          <w:rFonts w:ascii="Times New Roman" w:hAnsi="Times New Roman" w:cs="Times New Roman"/>
          <w:sz w:val="24"/>
          <w:szCs w:val="24"/>
        </w:rPr>
      </w:pPr>
    </w:p>
    <w:p w14:paraId="23971D50" w14:textId="77777777" w:rsidR="00853D07" w:rsidRPr="000C2E08" w:rsidRDefault="00853D07" w:rsidP="00853D07">
      <w:pPr>
        <w:spacing w:line="360" w:lineRule="auto"/>
        <w:jc w:val="both"/>
        <w:rPr>
          <w:rFonts w:ascii="Times New Roman" w:hAnsi="Times New Roman" w:cs="Times New Roman"/>
          <w:b/>
          <w:sz w:val="24"/>
          <w:szCs w:val="24"/>
        </w:rPr>
      </w:pPr>
      <w:r w:rsidRPr="000C2E08">
        <w:rPr>
          <w:rFonts w:ascii="Times New Roman" w:hAnsi="Times New Roman" w:cs="Times New Roman"/>
          <w:b/>
          <w:sz w:val="24"/>
          <w:szCs w:val="24"/>
        </w:rPr>
        <w:t>REFERENCE</w:t>
      </w:r>
    </w:p>
    <w:p w14:paraId="774C406E" w14:textId="77777777" w:rsidR="00C65F24" w:rsidRDefault="00C65F24" w:rsidP="00C65F24">
      <w:pPr>
        <w:spacing w:line="360" w:lineRule="auto"/>
        <w:ind w:left="360"/>
        <w:jc w:val="both"/>
        <w:rPr>
          <w:rFonts w:ascii="Times New Roman" w:hAnsi="Times New Roman" w:cs="Times New Roman"/>
          <w:sz w:val="24"/>
          <w:szCs w:val="24"/>
        </w:rPr>
      </w:pPr>
      <w:r w:rsidRPr="00CE5ED5">
        <w:rPr>
          <w:rFonts w:ascii="Times New Roman" w:hAnsi="Times New Roman" w:cs="Times New Roman"/>
          <w:sz w:val="24"/>
          <w:szCs w:val="24"/>
          <w:lang w:val="nl-BE"/>
        </w:rPr>
        <w:t xml:space="preserve">Baskent, E. Z., Borges, J. G., Pettenella, D. M., &amp; Wei, Y. (2024). </w:t>
      </w:r>
      <w:r w:rsidRPr="00B827CF">
        <w:rPr>
          <w:rFonts w:ascii="Times New Roman" w:hAnsi="Times New Roman" w:cs="Times New Roman"/>
          <w:sz w:val="24"/>
          <w:szCs w:val="24"/>
        </w:rPr>
        <w:t>Sustainable Management and Governance of Non-Wood Forest Products: Unlocking Their Potential. </w:t>
      </w:r>
      <w:r w:rsidRPr="00B827CF">
        <w:rPr>
          <w:rFonts w:ascii="Times New Roman" w:hAnsi="Times New Roman" w:cs="Times New Roman"/>
          <w:i/>
          <w:iCs/>
          <w:sz w:val="24"/>
          <w:szCs w:val="24"/>
        </w:rPr>
        <w:t>Forests</w:t>
      </w:r>
      <w:r w:rsidRPr="00B827CF">
        <w:rPr>
          <w:rFonts w:ascii="Times New Roman" w:hAnsi="Times New Roman" w:cs="Times New Roman"/>
          <w:sz w:val="24"/>
          <w:szCs w:val="24"/>
        </w:rPr>
        <w:t>, </w:t>
      </w:r>
      <w:r w:rsidRPr="00B827CF">
        <w:rPr>
          <w:rFonts w:ascii="Times New Roman" w:hAnsi="Times New Roman" w:cs="Times New Roman"/>
          <w:i/>
          <w:iCs/>
          <w:sz w:val="24"/>
          <w:szCs w:val="24"/>
        </w:rPr>
        <w:t>15</w:t>
      </w:r>
      <w:r w:rsidRPr="00B827CF">
        <w:rPr>
          <w:rFonts w:ascii="Times New Roman" w:hAnsi="Times New Roman" w:cs="Times New Roman"/>
          <w:sz w:val="24"/>
          <w:szCs w:val="24"/>
        </w:rPr>
        <w:t>(10), 1769.</w:t>
      </w:r>
    </w:p>
    <w:p w14:paraId="4350A8E8" w14:textId="77777777" w:rsidR="00853D07" w:rsidRPr="00B827CF" w:rsidRDefault="00853D07"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Dwivedi, R., Shrivastava, K. K., &amp; Pal, G. (2016). Socio-Economic Profile of Lac Growers in Bastar district of Chhattisgarh, State. Indian Forester, 142(4), 336.</w:t>
      </w:r>
    </w:p>
    <w:p w14:paraId="086CAA52" w14:textId="77777777" w:rsidR="00853D07" w:rsidRPr="00B827CF" w:rsidRDefault="00853D07"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Ghosal, S., Sharma, K. K., Singh, A. K., &amp; Singh, B. P. (2018). Recent advances in lac production technologies. Journal of Pharmacognosy and Phytochemistry, 1, 1598–1600.</w:t>
      </w:r>
    </w:p>
    <w:p w14:paraId="4BCEBDB1" w14:textId="77777777" w:rsidR="00853D07" w:rsidRPr="00B827CF" w:rsidRDefault="00853D07"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 xml:space="preserve">Govind, P., </w:t>
      </w:r>
      <w:proofErr w:type="spellStart"/>
      <w:r w:rsidRPr="00B827CF">
        <w:rPr>
          <w:rFonts w:ascii="Times New Roman" w:hAnsi="Times New Roman" w:cs="Times New Roman"/>
          <w:sz w:val="24"/>
          <w:szCs w:val="24"/>
        </w:rPr>
        <w:t>Jaisawal</w:t>
      </w:r>
      <w:proofErr w:type="spellEnd"/>
      <w:r w:rsidRPr="00B827CF">
        <w:rPr>
          <w:rFonts w:ascii="Times New Roman" w:hAnsi="Times New Roman" w:cs="Times New Roman"/>
          <w:sz w:val="24"/>
          <w:szCs w:val="24"/>
        </w:rPr>
        <w:t xml:space="preserve"> K. A., &amp;</w:t>
      </w:r>
      <w:proofErr w:type="spellStart"/>
      <w:r w:rsidRPr="00B827CF">
        <w:rPr>
          <w:rFonts w:ascii="Times New Roman" w:hAnsi="Times New Roman" w:cs="Times New Roman"/>
          <w:sz w:val="24"/>
          <w:szCs w:val="24"/>
        </w:rPr>
        <w:t>Bhattachary</w:t>
      </w:r>
      <w:proofErr w:type="spellEnd"/>
      <w:r w:rsidRPr="00B827CF">
        <w:rPr>
          <w:rFonts w:ascii="Times New Roman" w:hAnsi="Times New Roman" w:cs="Times New Roman"/>
          <w:sz w:val="24"/>
          <w:szCs w:val="24"/>
        </w:rPr>
        <w:t xml:space="preserve"> A., (2010). An analysis of trend and variation of lac at different level of market in West Bengal. Indian Institute of natural Resins and Gums. 85(1), 1-7</w:t>
      </w:r>
    </w:p>
    <w:p w14:paraId="55500817" w14:textId="77777777" w:rsidR="00853D07" w:rsidRPr="00B827CF" w:rsidRDefault="00853D07"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 xml:space="preserve">Kumar, A., Yogi, K. R., Jaiswal, K. A., &amp; Singh, A. K. (2015). Impact of social project on lac cultivation and processing in the </w:t>
      </w:r>
      <w:proofErr w:type="spellStart"/>
      <w:r w:rsidRPr="00B827CF">
        <w:rPr>
          <w:rFonts w:ascii="Times New Roman" w:hAnsi="Times New Roman" w:cs="Times New Roman"/>
          <w:sz w:val="24"/>
          <w:szCs w:val="24"/>
        </w:rPr>
        <w:t>Mahasamund</w:t>
      </w:r>
      <w:proofErr w:type="spellEnd"/>
      <w:r w:rsidRPr="00B827CF">
        <w:rPr>
          <w:rFonts w:ascii="Times New Roman" w:hAnsi="Times New Roman" w:cs="Times New Roman"/>
          <w:sz w:val="24"/>
          <w:szCs w:val="24"/>
        </w:rPr>
        <w:t xml:space="preserve"> divisional forest area of Chhattisgarh under </w:t>
      </w:r>
      <w:proofErr w:type="spellStart"/>
      <w:r w:rsidRPr="00B827CF">
        <w:rPr>
          <w:rFonts w:ascii="Times New Roman" w:hAnsi="Times New Roman" w:cs="Times New Roman"/>
          <w:sz w:val="24"/>
          <w:szCs w:val="24"/>
        </w:rPr>
        <w:t>Swarnjayanti</w:t>
      </w:r>
      <w:proofErr w:type="spellEnd"/>
      <w:r w:rsidRPr="00B827CF">
        <w:rPr>
          <w:rFonts w:ascii="Times New Roman" w:hAnsi="Times New Roman" w:cs="Times New Roman"/>
          <w:sz w:val="24"/>
          <w:szCs w:val="24"/>
        </w:rPr>
        <w:t xml:space="preserve"> Gram </w:t>
      </w:r>
      <w:proofErr w:type="spellStart"/>
      <w:r w:rsidRPr="00B827CF">
        <w:rPr>
          <w:rFonts w:ascii="Times New Roman" w:hAnsi="Times New Roman" w:cs="Times New Roman"/>
          <w:sz w:val="24"/>
          <w:szCs w:val="24"/>
        </w:rPr>
        <w:t>Swarozgar</w:t>
      </w:r>
      <w:proofErr w:type="spellEnd"/>
      <w:r w:rsidRPr="00B827CF">
        <w:rPr>
          <w:rFonts w:ascii="Times New Roman" w:hAnsi="Times New Roman" w:cs="Times New Roman"/>
          <w:sz w:val="24"/>
          <w:szCs w:val="24"/>
        </w:rPr>
        <w:t xml:space="preserve"> Yojana (SGSY). Indian Journal of Entomology, 33(4), 3515–3519.</w:t>
      </w:r>
    </w:p>
    <w:p w14:paraId="7A533D8F" w14:textId="77777777" w:rsidR="00853D07" w:rsidRDefault="00853D07"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 xml:space="preserve">Mohammad, S. (2012). An economic analysis of production and marketing of lac in Korba district of Chhattisgarh state. Unpublished M. Sc. (Ag.) </w:t>
      </w:r>
      <w:proofErr w:type="spellStart"/>
      <w:proofErr w:type="gramStart"/>
      <w:r w:rsidRPr="00B827CF">
        <w:rPr>
          <w:rFonts w:ascii="Times New Roman" w:hAnsi="Times New Roman" w:cs="Times New Roman"/>
          <w:sz w:val="24"/>
          <w:szCs w:val="24"/>
        </w:rPr>
        <w:t>Thesis,I.G.K.V</w:t>
      </w:r>
      <w:proofErr w:type="spellEnd"/>
      <w:r w:rsidRPr="00B827CF">
        <w:rPr>
          <w:rFonts w:ascii="Times New Roman" w:hAnsi="Times New Roman" w:cs="Times New Roman"/>
          <w:sz w:val="24"/>
          <w:szCs w:val="24"/>
        </w:rPr>
        <w:t>.</w:t>
      </w:r>
      <w:proofErr w:type="gramEnd"/>
      <w:r w:rsidRPr="00B827CF">
        <w:rPr>
          <w:rFonts w:ascii="Times New Roman" w:hAnsi="Times New Roman" w:cs="Times New Roman"/>
          <w:sz w:val="24"/>
          <w:szCs w:val="24"/>
        </w:rPr>
        <w:t>, Raipur (C.G).</w:t>
      </w:r>
    </w:p>
    <w:p w14:paraId="666D83AB" w14:textId="77777777" w:rsidR="00C65F24" w:rsidRPr="00B827CF" w:rsidRDefault="00C65F24" w:rsidP="00C65F24">
      <w:pPr>
        <w:spacing w:line="360" w:lineRule="auto"/>
        <w:ind w:left="360"/>
        <w:jc w:val="both"/>
        <w:rPr>
          <w:rFonts w:ascii="Times New Roman" w:hAnsi="Times New Roman" w:cs="Times New Roman"/>
          <w:sz w:val="24"/>
          <w:szCs w:val="24"/>
        </w:rPr>
      </w:pPr>
      <w:proofErr w:type="spellStart"/>
      <w:r w:rsidRPr="00B827CF">
        <w:rPr>
          <w:rFonts w:ascii="Times New Roman" w:hAnsi="Times New Roman" w:cs="Times New Roman"/>
          <w:sz w:val="24"/>
          <w:szCs w:val="24"/>
        </w:rPr>
        <w:lastRenderedPageBreak/>
        <w:t>Muttilainen</w:t>
      </w:r>
      <w:proofErr w:type="spellEnd"/>
      <w:r w:rsidRPr="00B827CF">
        <w:rPr>
          <w:rFonts w:ascii="Times New Roman" w:hAnsi="Times New Roman" w:cs="Times New Roman"/>
          <w:sz w:val="24"/>
          <w:szCs w:val="24"/>
        </w:rPr>
        <w:t xml:space="preserve">, H., &amp; Vilko, J. (2022). </w:t>
      </w:r>
      <w:proofErr w:type="spellStart"/>
      <w:r w:rsidRPr="00B827CF">
        <w:rPr>
          <w:rFonts w:ascii="Times New Roman" w:hAnsi="Times New Roman" w:cs="Times New Roman"/>
          <w:sz w:val="24"/>
          <w:szCs w:val="24"/>
        </w:rPr>
        <w:t>Heterogenising</w:t>
      </w:r>
      <w:proofErr w:type="spellEnd"/>
      <w:r w:rsidRPr="00B827CF">
        <w:rPr>
          <w:rFonts w:ascii="Times New Roman" w:hAnsi="Times New Roman" w:cs="Times New Roman"/>
          <w:sz w:val="24"/>
          <w:szCs w:val="24"/>
        </w:rPr>
        <w:t xml:space="preserve"> forestry value production–drivers and barriers of entering the non-wood forest products sector. </w:t>
      </w:r>
      <w:r w:rsidRPr="00B827CF">
        <w:rPr>
          <w:rFonts w:ascii="Times New Roman" w:hAnsi="Times New Roman" w:cs="Times New Roman"/>
          <w:i/>
          <w:iCs/>
          <w:sz w:val="24"/>
          <w:szCs w:val="24"/>
        </w:rPr>
        <w:t>Current Research in Environmental Sustainability</w:t>
      </w:r>
      <w:r w:rsidRPr="00B827CF">
        <w:rPr>
          <w:rFonts w:ascii="Times New Roman" w:hAnsi="Times New Roman" w:cs="Times New Roman"/>
          <w:sz w:val="24"/>
          <w:szCs w:val="24"/>
        </w:rPr>
        <w:t>, </w:t>
      </w:r>
      <w:r w:rsidRPr="00B827CF">
        <w:rPr>
          <w:rFonts w:ascii="Times New Roman" w:hAnsi="Times New Roman" w:cs="Times New Roman"/>
          <w:i/>
          <w:iCs/>
          <w:sz w:val="24"/>
          <w:szCs w:val="24"/>
        </w:rPr>
        <w:t>4</w:t>
      </w:r>
      <w:r w:rsidRPr="00B827CF">
        <w:rPr>
          <w:rFonts w:ascii="Times New Roman" w:hAnsi="Times New Roman" w:cs="Times New Roman"/>
          <w:sz w:val="24"/>
          <w:szCs w:val="24"/>
        </w:rPr>
        <w:t>, 100141.</w:t>
      </w:r>
    </w:p>
    <w:p w14:paraId="1261268B" w14:textId="77777777" w:rsidR="00853D07" w:rsidRPr="00B827CF" w:rsidRDefault="00853D07"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 xml:space="preserve">Pal, G. (2011). Socio economic characteristics of lac growers in </w:t>
      </w:r>
      <w:proofErr w:type="spellStart"/>
      <w:r w:rsidRPr="00B827CF">
        <w:rPr>
          <w:rFonts w:ascii="Times New Roman" w:hAnsi="Times New Roman" w:cs="Times New Roman"/>
          <w:sz w:val="24"/>
          <w:szCs w:val="24"/>
        </w:rPr>
        <w:t>Kanker</w:t>
      </w:r>
      <w:proofErr w:type="spellEnd"/>
      <w:r w:rsidRPr="00B827CF">
        <w:rPr>
          <w:rFonts w:ascii="Times New Roman" w:hAnsi="Times New Roman" w:cs="Times New Roman"/>
          <w:sz w:val="24"/>
          <w:szCs w:val="24"/>
        </w:rPr>
        <w:t xml:space="preserve"> district of Chhattisgarh. Indian Forester, 1294-1296.</w:t>
      </w:r>
    </w:p>
    <w:p w14:paraId="341059CB" w14:textId="77777777" w:rsidR="00853D07" w:rsidRPr="00B827CF" w:rsidRDefault="00853D07"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 xml:space="preserve">Pal, G. (2012). Socio economic characteristics and marketing </w:t>
      </w:r>
      <w:proofErr w:type="spellStart"/>
      <w:r w:rsidRPr="00B827CF">
        <w:rPr>
          <w:rFonts w:ascii="Times New Roman" w:hAnsi="Times New Roman" w:cs="Times New Roman"/>
          <w:sz w:val="24"/>
          <w:szCs w:val="24"/>
        </w:rPr>
        <w:t>behavior</w:t>
      </w:r>
      <w:proofErr w:type="spellEnd"/>
      <w:r w:rsidRPr="00B827CF">
        <w:rPr>
          <w:rFonts w:ascii="Times New Roman" w:hAnsi="Times New Roman" w:cs="Times New Roman"/>
          <w:sz w:val="24"/>
          <w:szCs w:val="24"/>
        </w:rPr>
        <w:t xml:space="preserve"> of lac growers in </w:t>
      </w:r>
      <w:proofErr w:type="spellStart"/>
      <w:r w:rsidRPr="00B827CF">
        <w:rPr>
          <w:rFonts w:ascii="Times New Roman" w:hAnsi="Times New Roman" w:cs="Times New Roman"/>
          <w:sz w:val="24"/>
          <w:szCs w:val="24"/>
        </w:rPr>
        <w:t>Raigarh</w:t>
      </w:r>
      <w:proofErr w:type="spellEnd"/>
      <w:r w:rsidRPr="00B827CF">
        <w:rPr>
          <w:rFonts w:ascii="Times New Roman" w:hAnsi="Times New Roman" w:cs="Times New Roman"/>
          <w:sz w:val="24"/>
          <w:szCs w:val="24"/>
        </w:rPr>
        <w:t xml:space="preserve"> district of Chhattisgarh. J. of non-timber forest products, 19(3), 229-234.</w:t>
      </w:r>
    </w:p>
    <w:p w14:paraId="72519C88" w14:textId="77777777" w:rsidR="00853D07" w:rsidRPr="00B827CF" w:rsidRDefault="00853D07"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Pal, G. (2009). Resource use efficiency and level of technology adoption in lac cultivation among trained and untrained lac growers in Jharkhand. International Journal of Agricultural Sciences, 5(2).</w:t>
      </w:r>
    </w:p>
    <w:p w14:paraId="3FEEFACD" w14:textId="77777777" w:rsidR="00853D07" w:rsidRPr="00B827CF" w:rsidRDefault="00853D07"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 xml:space="preserve">Pal, G. (2009). Socio-Economic Characteristics of Lac Growers </w:t>
      </w:r>
      <w:proofErr w:type="spellStart"/>
      <w:r w:rsidRPr="00B827CF">
        <w:rPr>
          <w:rFonts w:ascii="Times New Roman" w:hAnsi="Times New Roman" w:cs="Times New Roman"/>
          <w:sz w:val="24"/>
          <w:szCs w:val="24"/>
        </w:rPr>
        <w:t>InKanker</w:t>
      </w:r>
      <w:proofErr w:type="spellEnd"/>
      <w:r w:rsidRPr="00B827CF">
        <w:rPr>
          <w:rFonts w:ascii="Times New Roman" w:hAnsi="Times New Roman" w:cs="Times New Roman"/>
          <w:sz w:val="24"/>
          <w:szCs w:val="24"/>
        </w:rPr>
        <w:t xml:space="preserve"> District </w:t>
      </w:r>
      <w:proofErr w:type="gramStart"/>
      <w:r w:rsidRPr="00B827CF">
        <w:rPr>
          <w:rFonts w:ascii="Times New Roman" w:hAnsi="Times New Roman" w:cs="Times New Roman"/>
          <w:sz w:val="24"/>
          <w:szCs w:val="24"/>
        </w:rPr>
        <w:t>Of</w:t>
      </w:r>
      <w:proofErr w:type="gramEnd"/>
      <w:r w:rsidRPr="00B827CF">
        <w:rPr>
          <w:rFonts w:ascii="Times New Roman" w:hAnsi="Times New Roman" w:cs="Times New Roman"/>
          <w:sz w:val="24"/>
          <w:szCs w:val="24"/>
        </w:rPr>
        <w:t xml:space="preserve"> Chhattisgarh. Transfer of Technology Division Indian Institute of Natural Resins and Gums, Ranchi (Jharkhand). The Indian Forester, 137(11), 1296.</w:t>
      </w:r>
    </w:p>
    <w:p w14:paraId="4E186BCE" w14:textId="77777777" w:rsidR="00853D07" w:rsidRPr="00B827CF" w:rsidRDefault="00853D07"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 xml:space="preserve">Pal, G., Prasad, N., Ghosal, S., Pandey, S. K., &amp; Kumar, M. (2013). Socio-economic Profile of lac growers in Ranchi and </w:t>
      </w:r>
      <w:proofErr w:type="spellStart"/>
      <w:r w:rsidRPr="00B827CF">
        <w:rPr>
          <w:rFonts w:ascii="Times New Roman" w:hAnsi="Times New Roman" w:cs="Times New Roman"/>
          <w:sz w:val="24"/>
          <w:szCs w:val="24"/>
        </w:rPr>
        <w:t>Khunti</w:t>
      </w:r>
      <w:proofErr w:type="spellEnd"/>
      <w:r w:rsidRPr="00B827CF">
        <w:rPr>
          <w:rFonts w:ascii="Times New Roman" w:hAnsi="Times New Roman" w:cs="Times New Roman"/>
          <w:sz w:val="24"/>
          <w:szCs w:val="24"/>
        </w:rPr>
        <w:t xml:space="preserve"> District of Jharkhand. The Journal of Rural and Agricultural Research, 13(2), 1-5</w:t>
      </w:r>
    </w:p>
    <w:p w14:paraId="19EC95CE" w14:textId="77777777" w:rsidR="00853D07" w:rsidRPr="00B827CF" w:rsidRDefault="00853D07"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 xml:space="preserve">Pal, G. (2013). Lac production and processing in Chhattisgarh: Status and prospects. </w:t>
      </w:r>
      <w:proofErr w:type="spellStart"/>
      <w:r w:rsidRPr="00B827CF">
        <w:rPr>
          <w:rFonts w:ascii="Times New Roman" w:hAnsi="Times New Roman" w:cs="Times New Roman"/>
          <w:sz w:val="24"/>
          <w:szCs w:val="24"/>
        </w:rPr>
        <w:t>Rashtriya</w:t>
      </w:r>
      <w:proofErr w:type="spellEnd"/>
      <w:r w:rsidRPr="00B827CF">
        <w:rPr>
          <w:rFonts w:ascii="Times New Roman" w:hAnsi="Times New Roman" w:cs="Times New Roman"/>
          <w:sz w:val="24"/>
          <w:szCs w:val="24"/>
        </w:rPr>
        <w:t xml:space="preserve"> Krishi, 8(2), 19–21.</w:t>
      </w:r>
    </w:p>
    <w:p w14:paraId="243BBCC1" w14:textId="77777777" w:rsidR="00BF387C" w:rsidRPr="00B827CF" w:rsidRDefault="00BF387C" w:rsidP="00B827CF">
      <w:pPr>
        <w:spacing w:line="360" w:lineRule="auto"/>
        <w:ind w:left="360"/>
        <w:jc w:val="both"/>
        <w:rPr>
          <w:rFonts w:ascii="Times New Roman" w:hAnsi="Times New Roman" w:cs="Times New Roman"/>
          <w:sz w:val="24"/>
          <w:szCs w:val="24"/>
        </w:rPr>
      </w:pPr>
      <w:r w:rsidRPr="00CE5ED5">
        <w:rPr>
          <w:rFonts w:ascii="Times New Roman" w:hAnsi="Times New Roman" w:cs="Times New Roman"/>
          <w:sz w:val="24"/>
          <w:szCs w:val="24"/>
          <w:lang w:val="nl-BE"/>
        </w:rPr>
        <w:t xml:space="preserve">Patel, A., Gauraha, A. K., Chandrakar, M. R., &amp; Joshi, S. K. (2023). </w:t>
      </w:r>
      <w:r w:rsidRPr="00B827CF">
        <w:rPr>
          <w:rFonts w:ascii="Times New Roman" w:hAnsi="Times New Roman" w:cs="Times New Roman"/>
          <w:sz w:val="24"/>
          <w:szCs w:val="24"/>
        </w:rPr>
        <w:t>Business performance of lac growers SHG's: A case study of Korba district of Chhattisgarh. The Pharma Innovation Journal, 12(7), 1550–1553.</w:t>
      </w:r>
    </w:p>
    <w:p w14:paraId="22C50571" w14:textId="77777777" w:rsidR="00BF387C" w:rsidRDefault="00BF387C" w:rsidP="00B827CF">
      <w:pPr>
        <w:spacing w:line="360" w:lineRule="auto"/>
        <w:ind w:left="360"/>
        <w:jc w:val="both"/>
        <w:rPr>
          <w:rFonts w:ascii="Times New Roman" w:hAnsi="Times New Roman" w:cs="Times New Roman"/>
          <w:sz w:val="24"/>
          <w:szCs w:val="24"/>
        </w:rPr>
      </w:pPr>
      <w:r w:rsidRPr="00CE5ED5">
        <w:rPr>
          <w:rFonts w:ascii="Times New Roman" w:hAnsi="Times New Roman" w:cs="Times New Roman"/>
          <w:sz w:val="24"/>
          <w:szCs w:val="24"/>
          <w:lang w:val="nl-BE"/>
        </w:rPr>
        <w:t xml:space="preserve">Paul, B., Kumar, S., &amp; Das, A. (2013). </w:t>
      </w:r>
      <w:r w:rsidRPr="00B827CF">
        <w:rPr>
          <w:rFonts w:ascii="Times New Roman" w:hAnsi="Times New Roman" w:cs="Times New Roman"/>
          <w:sz w:val="24"/>
          <w:szCs w:val="24"/>
        </w:rPr>
        <w:t>Lac cultivation &amp; their host trees found in Bastar Forest Division. Plant Sciences Feed, 3(1), 8.</w:t>
      </w:r>
    </w:p>
    <w:p w14:paraId="7B6E84E8" w14:textId="77777777" w:rsidR="00C65F24" w:rsidRPr="00B827CF" w:rsidRDefault="00C65F24" w:rsidP="00C65F24">
      <w:pPr>
        <w:spacing w:line="360" w:lineRule="auto"/>
        <w:ind w:left="360"/>
        <w:jc w:val="both"/>
        <w:rPr>
          <w:rFonts w:ascii="Times New Roman" w:hAnsi="Times New Roman" w:cs="Times New Roman"/>
          <w:sz w:val="24"/>
          <w:szCs w:val="24"/>
        </w:rPr>
      </w:pPr>
      <w:proofErr w:type="spellStart"/>
      <w:r w:rsidRPr="00B827CF">
        <w:rPr>
          <w:rFonts w:ascii="Times New Roman" w:hAnsi="Times New Roman" w:cs="Times New Roman"/>
          <w:sz w:val="24"/>
          <w:szCs w:val="24"/>
        </w:rPr>
        <w:t>Prokofieva</w:t>
      </w:r>
      <w:proofErr w:type="spellEnd"/>
      <w:r w:rsidRPr="00B827CF">
        <w:rPr>
          <w:rFonts w:ascii="Times New Roman" w:hAnsi="Times New Roman" w:cs="Times New Roman"/>
          <w:sz w:val="24"/>
          <w:szCs w:val="24"/>
        </w:rPr>
        <w:t xml:space="preserve">, I., Lovric, M., </w:t>
      </w:r>
      <w:proofErr w:type="spellStart"/>
      <w:r w:rsidRPr="00B827CF">
        <w:rPr>
          <w:rFonts w:ascii="Times New Roman" w:hAnsi="Times New Roman" w:cs="Times New Roman"/>
          <w:sz w:val="24"/>
          <w:szCs w:val="24"/>
        </w:rPr>
        <w:t>Pettenella</w:t>
      </w:r>
      <w:proofErr w:type="spellEnd"/>
      <w:r w:rsidRPr="00B827CF">
        <w:rPr>
          <w:rFonts w:ascii="Times New Roman" w:hAnsi="Times New Roman" w:cs="Times New Roman"/>
          <w:sz w:val="24"/>
          <w:szCs w:val="24"/>
        </w:rPr>
        <w:t xml:space="preserve">, D., Weiß, G., </w:t>
      </w:r>
      <w:proofErr w:type="spellStart"/>
      <w:r w:rsidRPr="00B827CF">
        <w:rPr>
          <w:rFonts w:ascii="Times New Roman" w:hAnsi="Times New Roman" w:cs="Times New Roman"/>
          <w:sz w:val="24"/>
          <w:szCs w:val="24"/>
        </w:rPr>
        <w:t>Wolfslehner</w:t>
      </w:r>
      <w:proofErr w:type="spellEnd"/>
      <w:r w:rsidRPr="00B827CF">
        <w:rPr>
          <w:rFonts w:ascii="Times New Roman" w:hAnsi="Times New Roman" w:cs="Times New Roman"/>
          <w:sz w:val="24"/>
          <w:szCs w:val="24"/>
        </w:rPr>
        <w:t xml:space="preserve">, B., &amp; Wong, J. (2017). What is the potential contribution of non-wood forest products to the European forest-based </w:t>
      </w:r>
      <w:proofErr w:type="gramStart"/>
      <w:r w:rsidRPr="00B827CF">
        <w:rPr>
          <w:rFonts w:ascii="Times New Roman" w:hAnsi="Times New Roman" w:cs="Times New Roman"/>
          <w:sz w:val="24"/>
          <w:szCs w:val="24"/>
        </w:rPr>
        <w:t>bioeconomy?.</w:t>
      </w:r>
      <w:proofErr w:type="gramEnd"/>
      <w:r w:rsidRPr="00B827CF">
        <w:rPr>
          <w:rFonts w:ascii="Times New Roman" w:hAnsi="Times New Roman" w:cs="Times New Roman"/>
          <w:sz w:val="24"/>
          <w:szCs w:val="24"/>
        </w:rPr>
        <w:t> </w:t>
      </w:r>
      <w:r w:rsidRPr="00B827CF">
        <w:rPr>
          <w:rFonts w:ascii="Times New Roman" w:hAnsi="Times New Roman" w:cs="Times New Roman"/>
          <w:i/>
          <w:iCs/>
          <w:sz w:val="24"/>
          <w:szCs w:val="24"/>
        </w:rPr>
        <w:t>Towards a sustainable European forest-based bioeconomy</w:t>
      </w:r>
      <w:r w:rsidRPr="00B827CF">
        <w:rPr>
          <w:rFonts w:ascii="Times New Roman" w:hAnsi="Times New Roman" w:cs="Times New Roman"/>
          <w:sz w:val="24"/>
          <w:szCs w:val="24"/>
        </w:rPr>
        <w:t>, </w:t>
      </w:r>
      <w:r w:rsidRPr="00B827CF">
        <w:rPr>
          <w:rFonts w:ascii="Times New Roman" w:hAnsi="Times New Roman" w:cs="Times New Roman"/>
          <w:i/>
          <w:iCs/>
          <w:sz w:val="24"/>
          <w:szCs w:val="24"/>
        </w:rPr>
        <w:t>132</w:t>
      </w:r>
      <w:r w:rsidRPr="00B827CF">
        <w:rPr>
          <w:rFonts w:ascii="Times New Roman" w:hAnsi="Times New Roman" w:cs="Times New Roman"/>
          <w:sz w:val="24"/>
          <w:szCs w:val="24"/>
        </w:rPr>
        <w:t>.</w:t>
      </w:r>
    </w:p>
    <w:p w14:paraId="59EDB5B6" w14:textId="77777777" w:rsidR="00BF387C" w:rsidRPr="00B827CF" w:rsidRDefault="00BF387C"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 xml:space="preserve">Singh, D., </w:t>
      </w:r>
      <w:proofErr w:type="spellStart"/>
      <w:r w:rsidRPr="00B827CF">
        <w:rPr>
          <w:rFonts w:ascii="Times New Roman" w:hAnsi="Times New Roman" w:cs="Times New Roman"/>
          <w:sz w:val="24"/>
          <w:szCs w:val="24"/>
        </w:rPr>
        <w:t>Chandrakar</w:t>
      </w:r>
      <w:proofErr w:type="spellEnd"/>
      <w:r w:rsidRPr="00B827CF">
        <w:rPr>
          <w:rFonts w:ascii="Times New Roman" w:hAnsi="Times New Roman" w:cs="Times New Roman"/>
          <w:sz w:val="24"/>
          <w:szCs w:val="24"/>
        </w:rPr>
        <w:t xml:space="preserve">, M. R., </w:t>
      </w:r>
      <w:proofErr w:type="spellStart"/>
      <w:r w:rsidRPr="00B827CF">
        <w:rPr>
          <w:rFonts w:ascii="Times New Roman" w:hAnsi="Times New Roman" w:cs="Times New Roman"/>
          <w:sz w:val="24"/>
          <w:szCs w:val="24"/>
        </w:rPr>
        <w:t>Gauraha</w:t>
      </w:r>
      <w:proofErr w:type="spellEnd"/>
      <w:r w:rsidRPr="00B827CF">
        <w:rPr>
          <w:rFonts w:ascii="Times New Roman" w:hAnsi="Times New Roman" w:cs="Times New Roman"/>
          <w:sz w:val="24"/>
          <w:szCs w:val="24"/>
        </w:rPr>
        <w:t xml:space="preserve">, A. K., Choudhary, V. K., &amp; Kumar, S. (2021). An economic analysis of lac: A case study of Radha self-help group of </w:t>
      </w:r>
      <w:proofErr w:type="spellStart"/>
      <w:r w:rsidRPr="00B827CF">
        <w:rPr>
          <w:rFonts w:ascii="Times New Roman" w:hAnsi="Times New Roman" w:cs="Times New Roman"/>
          <w:sz w:val="24"/>
          <w:szCs w:val="24"/>
        </w:rPr>
        <w:t>Kanker</w:t>
      </w:r>
      <w:proofErr w:type="spellEnd"/>
      <w:r w:rsidRPr="00B827CF">
        <w:rPr>
          <w:rFonts w:ascii="Times New Roman" w:hAnsi="Times New Roman" w:cs="Times New Roman"/>
          <w:sz w:val="24"/>
          <w:szCs w:val="24"/>
        </w:rPr>
        <w:t xml:space="preserve"> district. The Pharma Innovation Journal, 10(7), 363–366.</w:t>
      </w:r>
    </w:p>
    <w:p w14:paraId="0F60E3A8" w14:textId="77777777" w:rsidR="0025587D" w:rsidRPr="00B827CF" w:rsidRDefault="006F3E7B" w:rsidP="00B827CF">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 xml:space="preserve">Shackleton, C. M., Adeyemi, O., &amp; Setty, S. (2024). Why are non-wood forest products still the poor relative in Global Forest Resources </w:t>
      </w:r>
      <w:proofErr w:type="gramStart"/>
      <w:r w:rsidRPr="00B827CF">
        <w:rPr>
          <w:rFonts w:ascii="Times New Roman" w:hAnsi="Times New Roman" w:cs="Times New Roman"/>
          <w:sz w:val="24"/>
          <w:szCs w:val="24"/>
        </w:rPr>
        <w:t>Assessments?.</w:t>
      </w:r>
      <w:proofErr w:type="gramEnd"/>
      <w:r w:rsidRPr="00B827CF">
        <w:rPr>
          <w:rFonts w:ascii="Times New Roman" w:hAnsi="Times New Roman" w:cs="Times New Roman"/>
          <w:sz w:val="24"/>
          <w:szCs w:val="24"/>
        </w:rPr>
        <w:t> </w:t>
      </w:r>
      <w:r w:rsidRPr="00B827CF">
        <w:rPr>
          <w:rFonts w:ascii="Times New Roman" w:hAnsi="Times New Roman" w:cs="Times New Roman"/>
          <w:i/>
          <w:iCs/>
          <w:sz w:val="24"/>
          <w:szCs w:val="24"/>
        </w:rPr>
        <w:t>Forest Policy and Economics</w:t>
      </w:r>
      <w:r w:rsidRPr="00B827CF">
        <w:rPr>
          <w:rFonts w:ascii="Times New Roman" w:hAnsi="Times New Roman" w:cs="Times New Roman"/>
          <w:sz w:val="24"/>
          <w:szCs w:val="24"/>
        </w:rPr>
        <w:t>, </w:t>
      </w:r>
      <w:r w:rsidRPr="00B827CF">
        <w:rPr>
          <w:rFonts w:ascii="Times New Roman" w:hAnsi="Times New Roman" w:cs="Times New Roman"/>
          <w:i/>
          <w:iCs/>
          <w:sz w:val="24"/>
          <w:szCs w:val="24"/>
        </w:rPr>
        <w:t>163</w:t>
      </w:r>
      <w:r w:rsidRPr="00B827CF">
        <w:rPr>
          <w:rFonts w:ascii="Times New Roman" w:hAnsi="Times New Roman" w:cs="Times New Roman"/>
          <w:sz w:val="24"/>
          <w:szCs w:val="24"/>
        </w:rPr>
        <w:t>, 103232.</w:t>
      </w:r>
    </w:p>
    <w:p w14:paraId="130A6406" w14:textId="77777777" w:rsidR="00DC41C1" w:rsidRPr="00B827CF" w:rsidRDefault="00DC41C1" w:rsidP="00B827CF">
      <w:pPr>
        <w:spacing w:line="360" w:lineRule="auto"/>
        <w:ind w:left="360"/>
        <w:jc w:val="both"/>
        <w:rPr>
          <w:rFonts w:ascii="Times New Roman" w:hAnsi="Times New Roman" w:cs="Times New Roman"/>
          <w:sz w:val="24"/>
          <w:szCs w:val="24"/>
        </w:rPr>
      </w:pPr>
      <w:proofErr w:type="spellStart"/>
      <w:r w:rsidRPr="00B827CF">
        <w:rPr>
          <w:rFonts w:ascii="Times New Roman" w:hAnsi="Times New Roman" w:cs="Times New Roman"/>
          <w:sz w:val="24"/>
          <w:szCs w:val="24"/>
        </w:rPr>
        <w:t>Sacchelli</w:t>
      </w:r>
      <w:proofErr w:type="spellEnd"/>
      <w:r w:rsidRPr="00B827CF">
        <w:rPr>
          <w:rFonts w:ascii="Times New Roman" w:hAnsi="Times New Roman" w:cs="Times New Roman"/>
          <w:sz w:val="24"/>
          <w:szCs w:val="24"/>
        </w:rPr>
        <w:t xml:space="preserve">, S., Borghi, C., Fratini, R., &amp; Bernetti, I. (2021). Assessment and </w:t>
      </w:r>
      <w:proofErr w:type="spellStart"/>
      <w:r w:rsidRPr="00B827CF">
        <w:rPr>
          <w:rFonts w:ascii="Times New Roman" w:hAnsi="Times New Roman" w:cs="Times New Roman"/>
          <w:sz w:val="24"/>
          <w:szCs w:val="24"/>
        </w:rPr>
        <w:t>valorization</w:t>
      </w:r>
      <w:proofErr w:type="spellEnd"/>
      <w:r w:rsidRPr="00B827CF">
        <w:rPr>
          <w:rFonts w:ascii="Times New Roman" w:hAnsi="Times New Roman" w:cs="Times New Roman"/>
          <w:sz w:val="24"/>
          <w:szCs w:val="24"/>
        </w:rPr>
        <w:t xml:space="preserve"> of non-wood forest products in Europe: a quantitative literature review. </w:t>
      </w:r>
      <w:r w:rsidRPr="00B827CF">
        <w:rPr>
          <w:rFonts w:ascii="Times New Roman" w:hAnsi="Times New Roman" w:cs="Times New Roman"/>
          <w:i/>
          <w:iCs/>
          <w:sz w:val="24"/>
          <w:szCs w:val="24"/>
        </w:rPr>
        <w:t>Sustainability</w:t>
      </w:r>
      <w:r w:rsidRPr="00B827CF">
        <w:rPr>
          <w:rFonts w:ascii="Times New Roman" w:hAnsi="Times New Roman" w:cs="Times New Roman"/>
          <w:sz w:val="24"/>
          <w:szCs w:val="24"/>
        </w:rPr>
        <w:t>, </w:t>
      </w:r>
      <w:r w:rsidRPr="00B827CF">
        <w:rPr>
          <w:rFonts w:ascii="Times New Roman" w:hAnsi="Times New Roman" w:cs="Times New Roman"/>
          <w:i/>
          <w:iCs/>
          <w:sz w:val="24"/>
          <w:szCs w:val="24"/>
        </w:rPr>
        <w:t>13</w:t>
      </w:r>
      <w:r w:rsidRPr="00B827CF">
        <w:rPr>
          <w:rFonts w:ascii="Times New Roman" w:hAnsi="Times New Roman" w:cs="Times New Roman"/>
          <w:sz w:val="24"/>
          <w:szCs w:val="24"/>
        </w:rPr>
        <w:t>(6), 3533.</w:t>
      </w:r>
    </w:p>
    <w:p w14:paraId="10ABF24E" w14:textId="77777777" w:rsidR="00C65F24" w:rsidRPr="00B827CF" w:rsidRDefault="00C65F24" w:rsidP="00C65F24">
      <w:pPr>
        <w:spacing w:line="360" w:lineRule="auto"/>
        <w:ind w:left="360"/>
        <w:jc w:val="both"/>
        <w:rPr>
          <w:rFonts w:ascii="Times New Roman" w:hAnsi="Times New Roman" w:cs="Times New Roman"/>
          <w:sz w:val="24"/>
          <w:szCs w:val="24"/>
        </w:rPr>
      </w:pPr>
      <w:r w:rsidRPr="00B827CF">
        <w:rPr>
          <w:rFonts w:ascii="Times New Roman" w:hAnsi="Times New Roman" w:cs="Times New Roman"/>
          <w:sz w:val="24"/>
          <w:szCs w:val="24"/>
        </w:rPr>
        <w:t>Weiss, G., Emery, M. R., Corradini, G., &amp;</w:t>
      </w:r>
      <w:proofErr w:type="spellStart"/>
      <w:r w:rsidRPr="00B827CF">
        <w:rPr>
          <w:rFonts w:ascii="Times New Roman" w:hAnsi="Times New Roman" w:cs="Times New Roman"/>
          <w:sz w:val="24"/>
          <w:szCs w:val="24"/>
        </w:rPr>
        <w:t>Živojinović</w:t>
      </w:r>
      <w:proofErr w:type="spellEnd"/>
      <w:r w:rsidRPr="00B827CF">
        <w:rPr>
          <w:rFonts w:ascii="Times New Roman" w:hAnsi="Times New Roman" w:cs="Times New Roman"/>
          <w:sz w:val="24"/>
          <w:szCs w:val="24"/>
        </w:rPr>
        <w:t>, I. (2020). New values of non-wood forest products. </w:t>
      </w:r>
      <w:r w:rsidRPr="00B827CF">
        <w:rPr>
          <w:rFonts w:ascii="Times New Roman" w:hAnsi="Times New Roman" w:cs="Times New Roman"/>
          <w:i/>
          <w:iCs/>
          <w:sz w:val="24"/>
          <w:szCs w:val="24"/>
        </w:rPr>
        <w:t>Forests</w:t>
      </w:r>
      <w:r w:rsidRPr="00B827CF">
        <w:rPr>
          <w:rFonts w:ascii="Times New Roman" w:hAnsi="Times New Roman" w:cs="Times New Roman"/>
          <w:sz w:val="24"/>
          <w:szCs w:val="24"/>
        </w:rPr>
        <w:t>, </w:t>
      </w:r>
      <w:r w:rsidRPr="00B827CF">
        <w:rPr>
          <w:rFonts w:ascii="Times New Roman" w:hAnsi="Times New Roman" w:cs="Times New Roman"/>
          <w:i/>
          <w:iCs/>
          <w:sz w:val="24"/>
          <w:szCs w:val="24"/>
        </w:rPr>
        <w:t>11</w:t>
      </w:r>
      <w:r w:rsidRPr="00B827CF">
        <w:rPr>
          <w:rFonts w:ascii="Times New Roman" w:hAnsi="Times New Roman" w:cs="Times New Roman"/>
          <w:sz w:val="24"/>
          <w:szCs w:val="24"/>
        </w:rPr>
        <w:t>(2), 165.</w:t>
      </w:r>
    </w:p>
    <w:p w14:paraId="2F7B4FB0" w14:textId="77777777" w:rsidR="00C65F24" w:rsidRPr="00B827CF" w:rsidRDefault="00C65F24" w:rsidP="00B827CF">
      <w:pPr>
        <w:spacing w:line="360" w:lineRule="auto"/>
        <w:ind w:left="360"/>
        <w:jc w:val="both"/>
        <w:rPr>
          <w:rFonts w:ascii="Times New Roman" w:hAnsi="Times New Roman" w:cs="Times New Roman"/>
          <w:sz w:val="24"/>
          <w:szCs w:val="24"/>
        </w:rPr>
      </w:pPr>
    </w:p>
    <w:p w14:paraId="28ACD301" w14:textId="77777777" w:rsidR="006F3E7B" w:rsidRPr="006F3E7B" w:rsidRDefault="006F3E7B" w:rsidP="0036243C">
      <w:pPr>
        <w:spacing w:line="360" w:lineRule="auto"/>
        <w:jc w:val="both"/>
        <w:rPr>
          <w:rFonts w:ascii="Times New Roman" w:hAnsi="Times New Roman" w:cs="Times New Roman"/>
          <w:sz w:val="24"/>
          <w:szCs w:val="24"/>
        </w:rPr>
      </w:pPr>
    </w:p>
    <w:sectPr w:rsidR="006F3E7B" w:rsidRPr="006F3E7B" w:rsidSect="004644D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9487" w14:textId="77777777" w:rsidR="002A4B52" w:rsidRDefault="002A4B52" w:rsidP="00DE1FF8">
      <w:pPr>
        <w:spacing w:after="0" w:line="240" w:lineRule="auto"/>
      </w:pPr>
      <w:r>
        <w:separator/>
      </w:r>
    </w:p>
  </w:endnote>
  <w:endnote w:type="continuationSeparator" w:id="0">
    <w:p w14:paraId="55C894B0" w14:textId="77777777" w:rsidR="002A4B52" w:rsidRDefault="002A4B52" w:rsidP="00DE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38C2" w14:textId="77777777" w:rsidR="00B45AA3" w:rsidRDefault="00B45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269F" w14:textId="77777777" w:rsidR="00B45AA3" w:rsidRDefault="00B45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6FCB" w14:textId="77777777" w:rsidR="00B45AA3" w:rsidRDefault="00B4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338D" w14:textId="77777777" w:rsidR="002A4B52" w:rsidRDefault="002A4B52" w:rsidP="00DE1FF8">
      <w:pPr>
        <w:spacing w:after="0" w:line="240" w:lineRule="auto"/>
      </w:pPr>
      <w:r>
        <w:separator/>
      </w:r>
    </w:p>
  </w:footnote>
  <w:footnote w:type="continuationSeparator" w:id="0">
    <w:p w14:paraId="084B7DF6" w14:textId="77777777" w:rsidR="002A4B52" w:rsidRDefault="002A4B52" w:rsidP="00DE1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9337" w14:textId="77777777" w:rsidR="00B45AA3" w:rsidRDefault="00000000">
    <w:pPr>
      <w:pStyle w:val="Header"/>
    </w:pPr>
    <w:r>
      <w:rPr>
        <w:noProof/>
      </w:rPr>
      <w:pict w14:anchorId="1C47B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452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43CE" w14:textId="77777777" w:rsidR="00B45AA3" w:rsidRDefault="00000000">
    <w:pPr>
      <w:pStyle w:val="Header"/>
    </w:pPr>
    <w:r>
      <w:rPr>
        <w:noProof/>
      </w:rPr>
      <w:pict w14:anchorId="06C51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452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E17A" w14:textId="77777777" w:rsidR="00B45AA3" w:rsidRDefault="00000000">
    <w:pPr>
      <w:pStyle w:val="Header"/>
    </w:pPr>
    <w:r>
      <w:rPr>
        <w:noProof/>
      </w:rPr>
      <w:pict w14:anchorId="51B99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452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17B3C"/>
    <w:multiLevelType w:val="hybridMultilevel"/>
    <w:tmpl w:val="EDB49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E0B6D"/>
    <w:multiLevelType w:val="hybridMultilevel"/>
    <w:tmpl w:val="05665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A69F9"/>
    <w:multiLevelType w:val="hybridMultilevel"/>
    <w:tmpl w:val="8B7462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54B2F"/>
    <w:multiLevelType w:val="hybridMultilevel"/>
    <w:tmpl w:val="1DDCE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C0A4D"/>
    <w:multiLevelType w:val="hybridMultilevel"/>
    <w:tmpl w:val="976CA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82828"/>
    <w:multiLevelType w:val="hybridMultilevel"/>
    <w:tmpl w:val="825C8466"/>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56A9B"/>
    <w:multiLevelType w:val="hybridMultilevel"/>
    <w:tmpl w:val="FD88F0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1717D"/>
    <w:multiLevelType w:val="hybridMultilevel"/>
    <w:tmpl w:val="E898D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5F614A"/>
    <w:multiLevelType w:val="hybridMultilevel"/>
    <w:tmpl w:val="3C0C2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21927"/>
    <w:multiLevelType w:val="hybridMultilevel"/>
    <w:tmpl w:val="42926C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44772"/>
    <w:multiLevelType w:val="hybridMultilevel"/>
    <w:tmpl w:val="56741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E07FE"/>
    <w:multiLevelType w:val="hybridMultilevel"/>
    <w:tmpl w:val="92BEE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561660">
    <w:abstractNumId w:val="8"/>
  </w:num>
  <w:num w:numId="2" w16cid:durableId="1598949551">
    <w:abstractNumId w:val="4"/>
  </w:num>
  <w:num w:numId="3" w16cid:durableId="354186539">
    <w:abstractNumId w:val="6"/>
  </w:num>
  <w:num w:numId="4" w16cid:durableId="485442030">
    <w:abstractNumId w:val="10"/>
  </w:num>
  <w:num w:numId="5" w16cid:durableId="968776544">
    <w:abstractNumId w:val="9"/>
  </w:num>
  <w:num w:numId="6" w16cid:durableId="1923755254">
    <w:abstractNumId w:val="1"/>
  </w:num>
  <w:num w:numId="7" w16cid:durableId="1722443226">
    <w:abstractNumId w:val="3"/>
  </w:num>
  <w:num w:numId="8" w16cid:durableId="14042378">
    <w:abstractNumId w:val="2"/>
  </w:num>
  <w:num w:numId="9" w16cid:durableId="2042240302">
    <w:abstractNumId w:val="0"/>
  </w:num>
  <w:num w:numId="10" w16cid:durableId="1742755954">
    <w:abstractNumId w:val="11"/>
  </w:num>
  <w:num w:numId="11" w16cid:durableId="5330532">
    <w:abstractNumId w:val="7"/>
  </w:num>
  <w:num w:numId="12" w16cid:durableId="349987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1MjGyNDQyM7CwNDFU0lEKTi0uzszPAykwrAUAtFVqYCwAAAA="/>
  </w:docVars>
  <w:rsids>
    <w:rsidRoot w:val="002010EB"/>
    <w:rsid w:val="00013E5D"/>
    <w:rsid w:val="000910C0"/>
    <w:rsid w:val="000A4C81"/>
    <w:rsid w:val="000C2E08"/>
    <w:rsid w:val="00121449"/>
    <w:rsid w:val="001314A2"/>
    <w:rsid w:val="00171D54"/>
    <w:rsid w:val="00184FA1"/>
    <w:rsid w:val="002010EB"/>
    <w:rsid w:val="002236CB"/>
    <w:rsid w:val="00227EE0"/>
    <w:rsid w:val="002452CA"/>
    <w:rsid w:val="0025587D"/>
    <w:rsid w:val="00267ABA"/>
    <w:rsid w:val="00281753"/>
    <w:rsid w:val="002A4B52"/>
    <w:rsid w:val="002E552C"/>
    <w:rsid w:val="0036243C"/>
    <w:rsid w:val="003B438C"/>
    <w:rsid w:val="004231A4"/>
    <w:rsid w:val="00453B0C"/>
    <w:rsid w:val="004644DE"/>
    <w:rsid w:val="004E58FC"/>
    <w:rsid w:val="005632F7"/>
    <w:rsid w:val="00577552"/>
    <w:rsid w:val="005A0795"/>
    <w:rsid w:val="005B2400"/>
    <w:rsid w:val="005B3F5A"/>
    <w:rsid w:val="00690F42"/>
    <w:rsid w:val="006E3C9B"/>
    <w:rsid w:val="006F3E7B"/>
    <w:rsid w:val="00790E89"/>
    <w:rsid w:val="007927C8"/>
    <w:rsid w:val="007A4ABD"/>
    <w:rsid w:val="0082094C"/>
    <w:rsid w:val="00853D07"/>
    <w:rsid w:val="00856428"/>
    <w:rsid w:val="00891E55"/>
    <w:rsid w:val="008E1564"/>
    <w:rsid w:val="008F14A5"/>
    <w:rsid w:val="00965F67"/>
    <w:rsid w:val="009B205D"/>
    <w:rsid w:val="009B3C4F"/>
    <w:rsid w:val="009E0620"/>
    <w:rsid w:val="00A20E23"/>
    <w:rsid w:val="00A432FA"/>
    <w:rsid w:val="00B02934"/>
    <w:rsid w:val="00B243D8"/>
    <w:rsid w:val="00B45AA3"/>
    <w:rsid w:val="00B50BC6"/>
    <w:rsid w:val="00B67B10"/>
    <w:rsid w:val="00B827CF"/>
    <w:rsid w:val="00B8793E"/>
    <w:rsid w:val="00BD584A"/>
    <w:rsid w:val="00BF07C0"/>
    <w:rsid w:val="00BF387C"/>
    <w:rsid w:val="00C65F24"/>
    <w:rsid w:val="00C86B27"/>
    <w:rsid w:val="00C87538"/>
    <w:rsid w:val="00CD3582"/>
    <w:rsid w:val="00CE5ED5"/>
    <w:rsid w:val="00D21523"/>
    <w:rsid w:val="00D223A3"/>
    <w:rsid w:val="00DA73B8"/>
    <w:rsid w:val="00DC41C1"/>
    <w:rsid w:val="00DE1FF8"/>
    <w:rsid w:val="00E163E2"/>
    <w:rsid w:val="00F00B26"/>
    <w:rsid w:val="00F31B3F"/>
    <w:rsid w:val="00F440FE"/>
    <w:rsid w:val="00FC3F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CA5E8"/>
  <w15:docId w15:val="{115C3A60-D0DE-4B7D-ADF3-54A102D6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4DE"/>
  </w:style>
  <w:style w:type="paragraph" w:styleId="Heading2">
    <w:name w:val="heading 2"/>
    <w:basedOn w:val="Normal"/>
    <w:link w:val="Heading2Char"/>
    <w:uiPriority w:val="9"/>
    <w:qFormat/>
    <w:rsid w:val="002010EB"/>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rPr>
  </w:style>
  <w:style w:type="paragraph" w:styleId="Heading3">
    <w:name w:val="heading 3"/>
    <w:basedOn w:val="Normal"/>
    <w:link w:val="Heading3Char"/>
    <w:uiPriority w:val="9"/>
    <w:qFormat/>
    <w:rsid w:val="002010EB"/>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paragraph" w:styleId="Heading4">
    <w:name w:val="heading 4"/>
    <w:basedOn w:val="Normal"/>
    <w:link w:val="Heading4Char"/>
    <w:uiPriority w:val="9"/>
    <w:qFormat/>
    <w:rsid w:val="002010EB"/>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10EB"/>
    <w:rPr>
      <w:rFonts w:ascii="Times New Roman" w:eastAsia="Times New Roman" w:hAnsi="Times New Roman" w:cs="Times New Roman"/>
      <w:b/>
      <w:bCs/>
      <w:kern w:val="0"/>
      <w:sz w:val="36"/>
      <w:szCs w:val="36"/>
      <w:lang w:val="en-US"/>
    </w:rPr>
  </w:style>
  <w:style w:type="character" w:customStyle="1" w:styleId="Heading3Char">
    <w:name w:val="Heading 3 Char"/>
    <w:basedOn w:val="DefaultParagraphFont"/>
    <w:link w:val="Heading3"/>
    <w:uiPriority w:val="9"/>
    <w:rsid w:val="002010EB"/>
    <w:rPr>
      <w:rFonts w:ascii="Times New Roman" w:eastAsia="Times New Roman" w:hAnsi="Times New Roman" w:cs="Times New Roman"/>
      <w:b/>
      <w:bCs/>
      <w:kern w:val="0"/>
      <w:sz w:val="27"/>
      <w:szCs w:val="27"/>
      <w:lang w:val="en-US"/>
    </w:rPr>
  </w:style>
  <w:style w:type="character" w:customStyle="1" w:styleId="Heading4Char">
    <w:name w:val="Heading 4 Char"/>
    <w:basedOn w:val="DefaultParagraphFont"/>
    <w:link w:val="Heading4"/>
    <w:uiPriority w:val="9"/>
    <w:rsid w:val="002010EB"/>
    <w:rPr>
      <w:rFonts w:ascii="Times New Roman" w:eastAsia="Times New Roman" w:hAnsi="Times New Roman" w:cs="Times New Roman"/>
      <w:b/>
      <w:bCs/>
      <w:kern w:val="0"/>
      <w:sz w:val="24"/>
      <w:szCs w:val="24"/>
      <w:lang w:val="en-US"/>
    </w:rPr>
  </w:style>
  <w:style w:type="paragraph" w:styleId="NormalWeb">
    <w:name w:val="Normal (Web)"/>
    <w:basedOn w:val="Normal"/>
    <w:uiPriority w:val="99"/>
    <w:unhideWhenUsed/>
    <w:rsid w:val="002010EB"/>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citation-113">
    <w:name w:val="citation-113"/>
    <w:basedOn w:val="DefaultParagraphFont"/>
    <w:rsid w:val="002010EB"/>
  </w:style>
  <w:style w:type="character" w:customStyle="1" w:styleId="citation-112">
    <w:name w:val="citation-112"/>
    <w:basedOn w:val="DefaultParagraphFont"/>
    <w:rsid w:val="002010EB"/>
  </w:style>
  <w:style w:type="character" w:customStyle="1" w:styleId="citation-111">
    <w:name w:val="citation-111"/>
    <w:basedOn w:val="DefaultParagraphFont"/>
    <w:rsid w:val="002010EB"/>
  </w:style>
  <w:style w:type="character" w:customStyle="1" w:styleId="citation-110">
    <w:name w:val="citation-110"/>
    <w:basedOn w:val="DefaultParagraphFont"/>
    <w:rsid w:val="002010EB"/>
  </w:style>
  <w:style w:type="character" w:customStyle="1" w:styleId="citation-109">
    <w:name w:val="citation-109"/>
    <w:basedOn w:val="DefaultParagraphFont"/>
    <w:rsid w:val="002010EB"/>
  </w:style>
  <w:style w:type="character" w:customStyle="1" w:styleId="citation-108">
    <w:name w:val="citation-108"/>
    <w:basedOn w:val="DefaultParagraphFont"/>
    <w:rsid w:val="002010EB"/>
  </w:style>
  <w:style w:type="character" w:customStyle="1" w:styleId="citation-107">
    <w:name w:val="citation-107"/>
    <w:basedOn w:val="DefaultParagraphFont"/>
    <w:rsid w:val="002010EB"/>
  </w:style>
  <w:style w:type="character" w:customStyle="1" w:styleId="citation-106">
    <w:name w:val="citation-106"/>
    <w:basedOn w:val="DefaultParagraphFont"/>
    <w:rsid w:val="002010EB"/>
  </w:style>
  <w:style w:type="character" w:customStyle="1" w:styleId="citation-105">
    <w:name w:val="citation-105"/>
    <w:basedOn w:val="DefaultParagraphFont"/>
    <w:rsid w:val="002010EB"/>
  </w:style>
  <w:style w:type="character" w:customStyle="1" w:styleId="citation-104">
    <w:name w:val="citation-104"/>
    <w:basedOn w:val="DefaultParagraphFont"/>
    <w:rsid w:val="002010EB"/>
  </w:style>
  <w:style w:type="character" w:customStyle="1" w:styleId="citation-103">
    <w:name w:val="citation-103"/>
    <w:basedOn w:val="DefaultParagraphFont"/>
    <w:rsid w:val="002010EB"/>
  </w:style>
  <w:style w:type="character" w:customStyle="1" w:styleId="citation-102">
    <w:name w:val="citation-102"/>
    <w:basedOn w:val="DefaultParagraphFont"/>
    <w:rsid w:val="002010EB"/>
  </w:style>
  <w:style w:type="character" w:customStyle="1" w:styleId="citation-101">
    <w:name w:val="citation-101"/>
    <w:basedOn w:val="DefaultParagraphFont"/>
    <w:rsid w:val="002010EB"/>
  </w:style>
  <w:style w:type="character" w:customStyle="1" w:styleId="citation-100">
    <w:name w:val="citation-100"/>
    <w:basedOn w:val="DefaultParagraphFont"/>
    <w:rsid w:val="002010EB"/>
  </w:style>
  <w:style w:type="character" w:customStyle="1" w:styleId="citation-99">
    <w:name w:val="citation-99"/>
    <w:basedOn w:val="DefaultParagraphFont"/>
    <w:rsid w:val="002010EB"/>
  </w:style>
  <w:style w:type="character" w:customStyle="1" w:styleId="citation-98">
    <w:name w:val="citation-98"/>
    <w:basedOn w:val="DefaultParagraphFont"/>
    <w:rsid w:val="002010EB"/>
  </w:style>
  <w:style w:type="character" w:customStyle="1" w:styleId="citation-97">
    <w:name w:val="citation-97"/>
    <w:basedOn w:val="DefaultParagraphFont"/>
    <w:rsid w:val="002010EB"/>
  </w:style>
  <w:style w:type="character" w:customStyle="1" w:styleId="citation-96">
    <w:name w:val="citation-96"/>
    <w:basedOn w:val="DefaultParagraphFont"/>
    <w:rsid w:val="002010EB"/>
  </w:style>
  <w:style w:type="character" w:customStyle="1" w:styleId="citation-95">
    <w:name w:val="citation-95"/>
    <w:basedOn w:val="DefaultParagraphFont"/>
    <w:rsid w:val="002010EB"/>
  </w:style>
  <w:style w:type="character" w:customStyle="1" w:styleId="citation-94">
    <w:name w:val="citation-94"/>
    <w:basedOn w:val="DefaultParagraphFont"/>
    <w:rsid w:val="002010EB"/>
  </w:style>
  <w:style w:type="character" w:customStyle="1" w:styleId="citation-93">
    <w:name w:val="citation-93"/>
    <w:basedOn w:val="DefaultParagraphFont"/>
    <w:rsid w:val="002010EB"/>
  </w:style>
  <w:style w:type="character" w:customStyle="1" w:styleId="citation-92">
    <w:name w:val="citation-92"/>
    <w:basedOn w:val="DefaultParagraphFont"/>
    <w:rsid w:val="002010EB"/>
  </w:style>
  <w:style w:type="character" w:customStyle="1" w:styleId="citation-91">
    <w:name w:val="citation-91"/>
    <w:basedOn w:val="DefaultParagraphFont"/>
    <w:rsid w:val="002010EB"/>
  </w:style>
  <w:style w:type="character" w:customStyle="1" w:styleId="citation-90">
    <w:name w:val="citation-90"/>
    <w:basedOn w:val="DefaultParagraphFont"/>
    <w:rsid w:val="002010EB"/>
  </w:style>
  <w:style w:type="character" w:customStyle="1" w:styleId="citation-89">
    <w:name w:val="citation-89"/>
    <w:basedOn w:val="DefaultParagraphFont"/>
    <w:rsid w:val="002010EB"/>
  </w:style>
  <w:style w:type="character" w:customStyle="1" w:styleId="citation-88">
    <w:name w:val="citation-88"/>
    <w:basedOn w:val="DefaultParagraphFont"/>
    <w:rsid w:val="002010EB"/>
  </w:style>
  <w:style w:type="character" w:customStyle="1" w:styleId="citation-87">
    <w:name w:val="citation-87"/>
    <w:basedOn w:val="DefaultParagraphFont"/>
    <w:rsid w:val="002010EB"/>
  </w:style>
  <w:style w:type="character" w:customStyle="1" w:styleId="citation-86">
    <w:name w:val="citation-86"/>
    <w:basedOn w:val="DefaultParagraphFont"/>
    <w:rsid w:val="002010EB"/>
  </w:style>
  <w:style w:type="character" w:customStyle="1" w:styleId="citation-85">
    <w:name w:val="citation-85"/>
    <w:basedOn w:val="DefaultParagraphFont"/>
    <w:rsid w:val="002010EB"/>
  </w:style>
  <w:style w:type="character" w:customStyle="1" w:styleId="citation-84">
    <w:name w:val="citation-84"/>
    <w:basedOn w:val="DefaultParagraphFont"/>
    <w:rsid w:val="002010EB"/>
  </w:style>
  <w:style w:type="character" w:customStyle="1" w:styleId="citation-83">
    <w:name w:val="citation-83"/>
    <w:basedOn w:val="DefaultParagraphFont"/>
    <w:rsid w:val="002010EB"/>
  </w:style>
  <w:style w:type="character" w:customStyle="1" w:styleId="citation-82">
    <w:name w:val="citation-82"/>
    <w:basedOn w:val="DefaultParagraphFont"/>
    <w:rsid w:val="002010EB"/>
  </w:style>
  <w:style w:type="character" w:customStyle="1" w:styleId="citation-81">
    <w:name w:val="citation-81"/>
    <w:basedOn w:val="DefaultParagraphFont"/>
    <w:rsid w:val="002010EB"/>
  </w:style>
  <w:style w:type="character" w:customStyle="1" w:styleId="citation-80">
    <w:name w:val="citation-80"/>
    <w:basedOn w:val="DefaultParagraphFont"/>
    <w:rsid w:val="002010EB"/>
  </w:style>
  <w:style w:type="character" w:customStyle="1" w:styleId="citation-79">
    <w:name w:val="citation-79"/>
    <w:basedOn w:val="DefaultParagraphFont"/>
    <w:rsid w:val="002010EB"/>
  </w:style>
  <w:style w:type="character" w:customStyle="1" w:styleId="citation-78">
    <w:name w:val="citation-78"/>
    <w:basedOn w:val="DefaultParagraphFont"/>
    <w:rsid w:val="002010EB"/>
  </w:style>
  <w:style w:type="character" w:customStyle="1" w:styleId="citation-77">
    <w:name w:val="citation-77"/>
    <w:basedOn w:val="DefaultParagraphFont"/>
    <w:rsid w:val="002010EB"/>
  </w:style>
  <w:style w:type="character" w:customStyle="1" w:styleId="citation-76">
    <w:name w:val="citation-76"/>
    <w:basedOn w:val="DefaultParagraphFont"/>
    <w:rsid w:val="002010EB"/>
  </w:style>
  <w:style w:type="paragraph" w:styleId="ListParagraph">
    <w:name w:val="List Paragraph"/>
    <w:basedOn w:val="Normal"/>
    <w:uiPriority w:val="34"/>
    <w:qFormat/>
    <w:rsid w:val="00F31B3F"/>
    <w:pPr>
      <w:ind w:left="720"/>
      <w:contextualSpacing/>
    </w:pPr>
  </w:style>
  <w:style w:type="character" w:customStyle="1" w:styleId="button-container">
    <w:name w:val="button-container"/>
    <w:basedOn w:val="DefaultParagraphFont"/>
    <w:rsid w:val="0082094C"/>
  </w:style>
  <w:style w:type="table" w:styleId="TableGrid">
    <w:name w:val="Table Grid"/>
    <w:basedOn w:val="TableNormal"/>
    <w:uiPriority w:val="39"/>
    <w:rsid w:val="007A4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3C9B"/>
    <w:rPr>
      <w:color w:val="0563C1" w:themeColor="hyperlink"/>
      <w:u w:val="single"/>
    </w:rPr>
  </w:style>
  <w:style w:type="paragraph" w:styleId="Header">
    <w:name w:val="header"/>
    <w:basedOn w:val="Normal"/>
    <w:link w:val="HeaderChar"/>
    <w:uiPriority w:val="99"/>
    <w:unhideWhenUsed/>
    <w:rsid w:val="00DE1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F8"/>
  </w:style>
  <w:style w:type="paragraph" w:styleId="Footer">
    <w:name w:val="footer"/>
    <w:basedOn w:val="Normal"/>
    <w:link w:val="FooterChar"/>
    <w:uiPriority w:val="99"/>
    <w:unhideWhenUsed/>
    <w:rsid w:val="00DE1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2180">
      <w:bodyDiv w:val="1"/>
      <w:marLeft w:val="0"/>
      <w:marRight w:val="0"/>
      <w:marTop w:val="0"/>
      <w:marBottom w:val="0"/>
      <w:divBdr>
        <w:top w:val="none" w:sz="0" w:space="0" w:color="auto"/>
        <w:left w:val="none" w:sz="0" w:space="0" w:color="auto"/>
        <w:bottom w:val="none" w:sz="0" w:space="0" w:color="auto"/>
        <w:right w:val="none" w:sz="0" w:space="0" w:color="auto"/>
      </w:divBdr>
    </w:div>
    <w:div w:id="49959787">
      <w:bodyDiv w:val="1"/>
      <w:marLeft w:val="0"/>
      <w:marRight w:val="0"/>
      <w:marTop w:val="0"/>
      <w:marBottom w:val="0"/>
      <w:divBdr>
        <w:top w:val="none" w:sz="0" w:space="0" w:color="auto"/>
        <w:left w:val="none" w:sz="0" w:space="0" w:color="auto"/>
        <w:bottom w:val="none" w:sz="0" w:space="0" w:color="auto"/>
        <w:right w:val="none" w:sz="0" w:space="0" w:color="auto"/>
      </w:divBdr>
    </w:div>
    <w:div w:id="118381827">
      <w:bodyDiv w:val="1"/>
      <w:marLeft w:val="0"/>
      <w:marRight w:val="0"/>
      <w:marTop w:val="0"/>
      <w:marBottom w:val="0"/>
      <w:divBdr>
        <w:top w:val="none" w:sz="0" w:space="0" w:color="auto"/>
        <w:left w:val="none" w:sz="0" w:space="0" w:color="auto"/>
        <w:bottom w:val="none" w:sz="0" w:space="0" w:color="auto"/>
        <w:right w:val="none" w:sz="0" w:space="0" w:color="auto"/>
      </w:divBdr>
    </w:div>
    <w:div w:id="132142281">
      <w:bodyDiv w:val="1"/>
      <w:marLeft w:val="0"/>
      <w:marRight w:val="0"/>
      <w:marTop w:val="0"/>
      <w:marBottom w:val="0"/>
      <w:divBdr>
        <w:top w:val="none" w:sz="0" w:space="0" w:color="auto"/>
        <w:left w:val="none" w:sz="0" w:space="0" w:color="auto"/>
        <w:bottom w:val="none" w:sz="0" w:space="0" w:color="auto"/>
        <w:right w:val="none" w:sz="0" w:space="0" w:color="auto"/>
      </w:divBdr>
    </w:div>
    <w:div w:id="137770892">
      <w:bodyDiv w:val="1"/>
      <w:marLeft w:val="0"/>
      <w:marRight w:val="0"/>
      <w:marTop w:val="0"/>
      <w:marBottom w:val="0"/>
      <w:divBdr>
        <w:top w:val="none" w:sz="0" w:space="0" w:color="auto"/>
        <w:left w:val="none" w:sz="0" w:space="0" w:color="auto"/>
        <w:bottom w:val="none" w:sz="0" w:space="0" w:color="auto"/>
        <w:right w:val="none" w:sz="0" w:space="0" w:color="auto"/>
      </w:divBdr>
    </w:div>
    <w:div w:id="142310411">
      <w:bodyDiv w:val="1"/>
      <w:marLeft w:val="0"/>
      <w:marRight w:val="0"/>
      <w:marTop w:val="0"/>
      <w:marBottom w:val="0"/>
      <w:divBdr>
        <w:top w:val="none" w:sz="0" w:space="0" w:color="auto"/>
        <w:left w:val="none" w:sz="0" w:space="0" w:color="auto"/>
        <w:bottom w:val="none" w:sz="0" w:space="0" w:color="auto"/>
        <w:right w:val="none" w:sz="0" w:space="0" w:color="auto"/>
      </w:divBdr>
    </w:div>
    <w:div w:id="149370833">
      <w:bodyDiv w:val="1"/>
      <w:marLeft w:val="0"/>
      <w:marRight w:val="0"/>
      <w:marTop w:val="0"/>
      <w:marBottom w:val="0"/>
      <w:divBdr>
        <w:top w:val="none" w:sz="0" w:space="0" w:color="auto"/>
        <w:left w:val="none" w:sz="0" w:space="0" w:color="auto"/>
        <w:bottom w:val="none" w:sz="0" w:space="0" w:color="auto"/>
        <w:right w:val="none" w:sz="0" w:space="0" w:color="auto"/>
      </w:divBdr>
    </w:div>
    <w:div w:id="150802640">
      <w:bodyDiv w:val="1"/>
      <w:marLeft w:val="0"/>
      <w:marRight w:val="0"/>
      <w:marTop w:val="0"/>
      <w:marBottom w:val="0"/>
      <w:divBdr>
        <w:top w:val="none" w:sz="0" w:space="0" w:color="auto"/>
        <w:left w:val="none" w:sz="0" w:space="0" w:color="auto"/>
        <w:bottom w:val="none" w:sz="0" w:space="0" w:color="auto"/>
        <w:right w:val="none" w:sz="0" w:space="0" w:color="auto"/>
      </w:divBdr>
    </w:div>
    <w:div w:id="152184954">
      <w:bodyDiv w:val="1"/>
      <w:marLeft w:val="0"/>
      <w:marRight w:val="0"/>
      <w:marTop w:val="0"/>
      <w:marBottom w:val="0"/>
      <w:divBdr>
        <w:top w:val="none" w:sz="0" w:space="0" w:color="auto"/>
        <w:left w:val="none" w:sz="0" w:space="0" w:color="auto"/>
        <w:bottom w:val="none" w:sz="0" w:space="0" w:color="auto"/>
        <w:right w:val="none" w:sz="0" w:space="0" w:color="auto"/>
      </w:divBdr>
    </w:div>
    <w:div w:id="167603177">
      <w:bodyDiv w:val="1"/>
      <w:marLeft w:val="0"/>
      <w:marRight w:val="0"/>
      <w:marTop w:val="0"/>
      <w:marBottom w:val="0"/>
      <w:divBdr>
        <w:top w:val="none" w:sz="0" w:space="0" w:color="auto"/>
        <w:left w:val="none" w:sz="0" w:space="0" w:color="auto"/>
        <w:bottom w:val="none" w:sz="0" w:space="0" w:color="auto"/>
        <w:right w:val="none" w:sz="0" w:space="0" w:color="auto"/>
      </w:divBdr>
    </w:div>
    <w:div w:id="199561384">
      <w:bodyDiv w:val="1"/>
      <w:marLeft w:val="0"/>
      <w:marRight w:val="0"/>
      <w:marTop w:val="0"/>
      <w:marBottom w:val="0"/>
      <w:divBdr>
        <w:top w:val="none" w:sz="0" w:space="0" w:color="auto"/>
        <w:left w:val="none" w:sz="0" w:space="0" w:color="auto"/>
        <w:bottom w:val="none" w:sz="0" w:space="0" w:color="auto"/>
        <w:right w:val="none" w:sz="0" w:space="0" w:color="auto"/>
      </w:divBdr>
    </w:div>
    <w:div w:id="241986765">
      <w:bodyDiv w:val="1"/>
      <w:marLeft w:val="0"/>
      <w:marRight w:val="0"/>
      <w:marTop w:val="0"/>
      <w:marBottom w:val="0"/>
      <w:divBdr>
        <w:top w:val="none" w:sz="0" w:space="0" w:color="auto"/>
        <w:left w:val="none" w:sz="0" w:space="0" w:color="auto"/>
        <w:bottom w:val="none" w:sz="0" w:space="0" w:color="auto"/>
        <w:right w:val="none" w:sz="0" w:space="0" w:color="auto"/>
      </w:divBdr>
    </w:div>
    <w:div w:id="253828313">
      <w:bodyDiv w:val="1"/>
      <w:marLeft w:val="0"/>
      <w:marRight w:val="0"/>
      <w:marTop w:val="0"/>
      <w:marBottom w:val="0"/>
      <w:divBdr>
        <w:top w:val="none" w:sz="0" w:space="0" w:color="auto"/>
        <w:left w:val="none" w:sz="0" w:space="0" w:color="auto"/>
        <w:bottom w:val="none" w:sz="0" w:space="0" w:color="auto"/>
        <w:right w:val="none" w:sz="0" w:space="0" w:color="auto"/>
      </w:divBdr>
    </w:div>
    <w:div w:id="301157208">
      <w:bodyDiv w:val="1"/>
      <w:marLeft w:val="0"/>
      <w:marRight w:val="0"/>
      <w:marTop w:val="0"/>
      <w:marBottom w:val="0"/>
      <w:divBdr>
        <w:top w:val="none" w:sz="0" w:space="0" w:color="auto"/>
        <w:left w:val="none" w:sz="0" w:space="0" w:color="auto"/>
        <w:bottom w:val="none" w:sz="0" w:space="0" w:color="auto"/>
        <w:right w:val="none" w:sz="0" w:space="0" w:color="auto"/>
      </w:divBdr>
    </w:div>
    <w:div w:id="337537288">
      <w:bodyDiv w:val="1"/>
      <w:marLeft w:val="0"/>
      <w:marRight w:val="0"/>
      <w:marTop w:val="0"/>
      <w:marBottom w:val="0"/>
      <w:divBdr>
        <w:top w:val="none" w:sz="0" w:space="0" w:color="auto"/>
        <w:left w:val="none" w:sz="0" w:space="0" w:color="auto"/>
        <w:bottom w:val="none" w:sz="0" w:space="0" w:color="auto"/>
        <w:right w:val="none" w:sz="0" w:space="0" w:color="auto"/>
      </w:divBdr>
    </w:div>
    <w:div w:id="371463970">
      <w:bodyDiv w:val="1"/>
      <w:marLeft w:val="0"/>
      <w:marRight w:val="0"/>
      <w:marTop w:val="0"/>
      <w:marBottom w:val="0"/>
      <w:divBdr>
        <w:top w:val="none" w:sz="0" w:space="0" w:color="auto"/>
        <w:left w:val="none" w:sz="0" w:space="0" w:color="auto"/>
        <w:bottom w:val="none" w:sz="0" w:space="0" w:color="auto"/>
        <w:right w:val="none" w:sz="0" w:space="0" w:color="auto"/>
      </w:divBdr>
    </w:div>
    <w:div w:id="423428211">
      <w:bodyDiv w:val="1"/>
      <w:marLeft w:val="0"/>
      <w:marRight w:val="0"/>
      <w:marTop w:val="0"/>
      <w:marBottom w:val="0"/>
      <w:divBdr>
        <w:top w:val="none" w:sz="0" w:space="0" w:color="auto"/>
        <w:left w:val="none" w:sz="0" w:space="0" w:color="auto"/>
        <w:bottom w:val="none" w:sz="0" w:space="0" w:color="auto"/>
        <w:right w:val="none" w:sz="0" w:space="0" w:color="auto"/>
      </w:divBdr>
    </w:div>
    <w:div w:id="451050176">
      <w:bodyDiv w:val="1"/>
      <w:marLeft w:val="0"/>
      <w:marRight w:val="0"/>
      <w:marTop w:val="0"/>
      <w:marBottom w:val="0"/>
      <w:divBdr>
        <w:top w:val="none" w:sz="0" w:space="0" w:color="auto"/>
        <w:left w:val="none" w:sz="0" w:space="0" w:color="auto"/>
        <w:bottom w:val="none" w:sz="0" w:space="0" w:color="auto"/>
        <w:right w:val="none" w:sz="0" w:space="0" w:color="auto"/>
      </w:divBdr>
    </w:div>
    <w:div w:id="478424569">
      <w:bodyDiv w:val="1"/>
      <w:marLeft w:val="0"/>
      <w:marRight w:val="0"/>
      <w:marTop w:val="0"/>
      <w:marBottom w:val="0"/>
      <w:divBdr>
        <w:top w:val="none" w:sz="0" w:space="0" w:color="auto"/>
        <w:left w:val="none" w:sz="0" w:space="0" w:color="auto"/>
        <w:bottom w:val="none" w:sz="0" w:space="0" w:color="auto"/>
        <w:right w:val="none" w:sz="0" w:space="0" w:color="auto"/>
      </w:divBdr>
    </w:div>
    <w:div w:id="491676209">
      <w:bodyDiv w:val="1"/>
      <w:marLeft w:val="0"/>
      <w:marRight w:val="0"/>
      <w:marTop w:val="0"/>
      <w:marBottom w:val="0"/>
      <w:divBdr>
        <w:top w:val="none" w:sz="0" w:space="0" w:color="auto"/>
        <w:left w:val="none" w:sz="0" w:space="0" w:color="auto"/>
        <w:bottom w:val="none" w:sz="0" w:space="0" w:color="auto"/>
        <w:right w:val="none" w:sz="0" w:space="0" w:color="auto"/>
      </w:divBdr>
    </w:div>
    <w:div w:id="506214734">
      <w:bodyDiv w:val="1"/>
      <w:marLeft w:val="0"/>
      <w:marRight w:val="0"/>
      <w:marTop w:val="0"/>
      <w:marBottom w:val="0"/>
      <w:divBdr>
        <w:top w:val="none" w:sz="0" w:space="0" w:color="auto"/>
        <w:left w:val="none" w:sz="0" w:space="0" w:color="auto"/>
        <w:bottom w:val="none" w:sz="0" w:space="0" w:color="auto"/>
        <w:right w:val="none" w:sz="0" w:space="0" w:color="auto"/>
      </w:divBdr>
    </w:div>
    <w:div w:id="563494019">
      <w:bodyDiv w:val="1"/>
      <w:marLeft w:val="0"/>
      <w:marRight w:val="0"/>
      <w:marTop w:val="0"/>
      <w:marBottom w:val="0"/>
      <w:divBdr>
        <w:top w:val="none" w:sz="0" w:space="0" w:color="auto"/>
        <w:left w:val="none" w:sz="0" w:space="0" w:color="auto"/>
        <w:bottom w:val="none" w:sz="0" w:space="0" w:color="auto"/>
        <w:right w:val="none" w:sz="0" w:space="0" w:color="auto"/>
      </w:divBdr>
    </w:div>
    <w:div w:id="597442408">
      <w:bodyDiv w:val="1"/>
      <w:marLeft w:val="0"/>
      <w:marRight w:val="0"/>
      <w:marTop w:val="0"/>
      <w:marBottom w:val="0"/>
      <w:divBdr>
        <w:top w:val="none" w:sz="0" w:space="0" w:color="auto"/>
        <w:left w:val="none" w:sz="0" w:space="0" w:color="auto"/>
        <w:bottom w:val="none" w:sz="0" w:space="0" w:color="auto"/>
        <w:right w:val="none" w:sz="0" w:space="0" w:color="auto"/>
      </w:divBdr>
    </w:div>
    <w:div w:id="650057550">
      <w:bodyDiv w:val="1"/>
      <w:marLeft w:val="0"/>
      <w:marRight w:val="0"/>
      <w:marTop w:val="0"/>
      <w:marBottom w:val="0"/>
      <w:divBdr>
        <w:top w:val="none" w:sz="0" w:space="0" w:color="auto"/>
        <w:left w:val="none" w:sz="0" w:space="0" w:color="auto"/>
        <w:bottom w:val="none" w:sz="0" w:space="0" w:color="auto"/>
        <w:right w:val="none" w:sz="0" w:space="0" w:color="auto"/>
      </w:divBdr>
    </w:div>
    <w:div w:id="662779319">
      <w:bodyDiv w:val="1"/>
      <w:marLeft w:val="0"/>
      <w:marRight w:val="0"/>
      <w:marTop w:val="0"/>
      <w:marBottom w:val="0"/>
      <w:divBdr>
        <w:top w:val="none" w:sz="0" w:space="0" w:color="auto"/>
        <w:left w:val="none" w:sz="0" w:space="0" w:color="auto"/>
        <w:bottom w:val="none" w:sz="0" w:space="0" w:color="auto"/>
        <w:right w:val="none" w:sz="0" w:space="0" w:color="auto"/>
      </w:divBdr>
    </w:div>
    <w:div w:id="726033674">
      <w:bodyDiv w:val="1"/>
      <w:marLeft w:val="0"/>
      <w:marRight w:val="0"/>
      <w:marTop w:val="0"/>
      <w:marBottom w:val="0"/>
      <w:divBdr>
        <w:top w:val="none" w:sz="0" w:space="0" w:color="auto"/>
        <w:left w:val="none" w:sz="0" w:space="0" w:color="auto"/>
        <w:bottom w:val="none" w:sz="0" w:space="0" w:color="auto"/>
        <w:right w:val="none" w:sz="0" w:space="0" w:color="auto"/>
      </w:divBdr>
    </w:div>
    <w:div w:id="814420724">
      <w:bodyDiv w:val="1"/>
      <w:marLeft w:val="0"/>
      <w:marRight w:val="0"/>
      <w:marTop w:val="0"/>
      <w:marBottom w:val="0"/>
      <w:divBdr>
        <w:top w:val="none" w:sz="0" w:space="0" w:color="auto"/>
        <w:left w:val="none" w:sz="0" w:space="0" w:color="auto"/>
        <w:bottom w:val="none" w:sz="0" w:space="0" w:color="auto"/>
        <w:right w:val="none" w:sz="0" w:space="0" w:color="auto"/>
      </w:divBdr>
    </w:div>
    <w:div w:id="815613267">
      <w:bodyDiv w:val="1"/>
      <w:marLeft w:val="0"/>
      <w:marRight w:val="0"/>
      <w:marTop w:val="0"/>
      <w:marBottom w:val="0"/>
      <w:divBdr>
        <w:top w:val="none" w:sz="0" w:space="0" w:color="auto"/>
        <w:left w:val="none" w:sz="0" w:space="0" w:color="auto"/>
        <w:bottom w:val="none" w:sz="0" w:space="0" w:color="auto"/>
        <w:right w:val="none" w:sz="0" w:space="0" w:color="auto"/>
      </w:divBdr>
    </w:div>
    <w:div w:id="873225235">
      <w:bodyDiv w:val="1"/>
      <w:marLeft w:val="0"/>
      <w:marRight w:val="0"/>
      <w:marTop w:val="0"/>
      <w:marBottom w:val="0"/>
      <w:divBdr>
        <w:top w:val="none" w:sz="0" w:space="0" w:color="auto"/>
        <w:left w:val="none" w:sz="0" w:space="0" w:color="auto"/>
        <w:bottom w:val="none" w:sz="0" w:space="0" w:color="auto"/>
        <w:right w:val="none" w:sz="0" w:space="0" w:color="auto"/>
      </w:divBdr>
    </w:div>
    <w:div w:id="888106525">
      <w:bodyDiv w:val="1"/>
      <w:marLeft w:val="0"/>
      <w:marRight w:val="0"/>
      <w:marTop w:val="0"/>
      <w:marBottom w:val="0"/>
      <w:divBdr>
        <w:top w:val="none" w:sz="0" w:space="0" w:color="auto"/>
        <w:left w:val="none" w:sz="0" w:space="0" w:color="auto"/>
        <w:bottom w:val="none" w:sz="0" w:space="0" w:color="auto"/>
        <w:right w:val="none" w:sz="0" w:space="0" w:color="auto"/>
      </w:divBdr>
    </w:div>
    <w:div w:id="894464753">
      <w:bodyDiv w:val="1"/>
      <w:marLeft w:val="0"/>
      <w:marRight w:val="0"/>
      <w:marTop w:val="0"/>
      <w:marBottom w:val="0"/>
      <w:divBdr>
        <w:top w:val="none" w:sz="0" w:space="0" w:color="auto"/>
        <w:left w:val="none" w:sz="0" w:space="0" w:color="auto"/>
        <w:bottom w:val="none" w:sz="0" w:space="0" w:color="auto"/>
        <w:right w:val="none" w:sz="0" w:space="0" w:color="auto"/>
      </w:divBdr>
    </w:div>
    <w:div w:id="936792672">
      <w:bodyDiv w:val="1"/>
      <w:marLeft w:val="0"/>
      <w:marRight w:val="0"/>
      <w:marTop w:val="0"/>
      <w:marBottom w:val="0"/>
      <w:divBdr>
        <w:top w:val="none" w:sz="0" w:space="0" w:color="auto"/>
        <w:left w:val="none" w:sz="0" w:space="0" w:color="auto"/>
        <w:bottom w:val="none" w:sz="0" w:space="0" w:color="auto"/>
        <w:right w:val="none" w:sz="0" w:space="0" w:color="auto"/>
      </w:divBdr>
    </w:div>
    <w:div w:id="953175957">
      <w:bodyDiv w:val="1"/>
      <w:marLeft w:val="0"/>
      <w:marRight w:val="0"/>
      <w:marTop w:val="0"/>
      <w:marBottom w:val="0"/>
      <w:divBdr>
        <w:top w:val="none" w:sz="0" w:space="0" w:color="auto"/>
        <w:left w:val="none" w:sz="0" w:space="0" w:color="auto"/>
        <w:bottom w:val="none" w:sz="0" w:space="0" w:color="auto"/>
        <w:right w:val="none" w:sz="0" w:space="0" w:color="auto"/>
      </w:divBdr>
    </w:div>
    <w:div w:id="961883400">
      <w:bodyDiv w:val="1"/>
      <w:marLeft w:val="0"/>
      <w:marRight w:val="0"/>
      <w:marTop w:val="0"/>
      <w:marBottom w:val="0"/>
      <w:divBdr>
        <w:top w:val="none" w:sz="0" w:space="0" w:color="auto"/>
        <w:left w:val="none" w:sz="0" w:space="0" w:color="auto"/>
        <w:bottom w:val="none" w:sz="0" w:space="0" w:color="auto"/>
        <w:right w:val="none" w:sz="0" w:space="0" w:color="auto"/>
      </w:divBdr>
    </w:div>
    <w:div w:id="969477093">
      <w:bodyDiv w:val="1"/>
      <w:marLeft w:val="0"/>
      <w:marRight w:val="0"/>
      <w:marTop w:val="0"/>
      <w:marBottom w:val="0"/>
      <w:divBdr>
        <w:top w:val="none" w:sz="0" w:space="0" w:color="auto"/>
        <w:left w:val="none" w:sz="0" w:space="0" w:color="auto"/>
        <w:bottom w:val="none" w:sz="0" w:space="0" w:color="auto"/>
        <w:right w:val="none" w:sz="0" w:space="0" w:color="auto"/>
      </w:divBdr>
    </w:div>
    <w:div w:id="1052578814">
      <w:bodyDiv w:val="1"/>
      <w:marLeft w:val="0"/>
      <w:marRight w:val="0"/>
      <w:marTop w:val="0"/>
      <w:marBottom w:val="0"/>
      <w:divBdr>
        <w:top w:val="none" w:sz="0" w:space="0" w:color="auto"/>
        <w:left w:val="none" w:sz="0" w:space="0" w:color="auto"/>
        <w:bottom w:val="none" w:sz="0" w:space="0" w:color="auto"/>
        <w:right w:val="none" w:sz="0" w:space="0" w:color="auto"/>
      </w:divBdr>
    </w:div>
    <w:div w:id="1084452993">
      <w:bodyDiv w:val="1"/>
      <w:marLeft w:val="0"/>
      <w:marRight w:val="0"/>
      <w:marTop w:val="0"/>
      <w:marBottom w:val="0"/>
      <w:divBdr>
        <w:top w:val="none" w:sz="0" w:space="0" w:color="auto"/>
        <w:left w:val="none" w:sz="0" w:space="0" w:color="auto"/>
        <w:bottom w:val="none" w:sz="0" w:space="0" w:color="auto"/>
        <w:right w:val="none" w:sz="0" w:space="0" w:color="auto"/>
      </w:divBdr>
    </w:div>
    <w:div w:id="1103914509">
      <w:bodyDiv w:val="1"/>
      <w:marLeft w:val="0"/>
      <w:marRight w:val="0"/>
      <w:marTop w:val="0"/>
      <w:marBottom w:val="0"/>
      <w:divBdr>
        <w:top w:val="none" w:sz="0" w:space="0" w:color="auto"/>
        <w:left w:val="none" w:sz="0" w:space="0" w:color="auto"/>
        <w:bottom w:val="none" w:sz="0" w:space="0" w:color="auto"/>
        <w:right w:val="none" w:sz="0" w:space="0" w:color="auto"/>
      </w:divBdr>
    </w:div>
    <w:div w:id="1104112543">
      <w:bodyDiv w:val="1"/>
      <w:marLeft w:val="0"/>
      <w:marRight w:val="0"/>
      <w:marTop w:val="0"/>
      <w:marBottom w:val="0"/>
      <w:divBdr>
        <w:top w:val="none" w:sz="0" w:space="0" w:color="auto"/>
        <w:left w:val="none" w:sz="0" w:space="0" w:color="auto"/>
        <w:bottom w:val="none" w:sz="0" w:space="0" w:color="auto"/>
        <w:right w:val="none" w:sz="0" w:space="0" w:color="auto"/>
      </w:divBdr>
    </w:div>
    <w:div w:id="1133908153">
      <w:bodyDiv w:val="1"/>
      <w:marLeft w:val="0"/>
      <w:marRight w:val="0"/>
      <w:marTop w:val="0"/>
      <w:marBottom w:val="0"/>
      <w:divBdr>
        <w:top w:val="none" w:sz="0" w:space="0" w:color="auto"/>
        <w:left w:val="none" w:sz="0" w:space="0" w:color="auto"/>
        <w:bottom w:val="none" w:sz="0" w:space="0" w:color="auto"/>
        <w:right w:val="none" w:sz="0" w:space="0" w:color="auto"/>
      </w:divBdr>
    </w:div>
    <w:div w:id="1138182980">
      <w:bodyDiv w:val="1"/>
      <w:marLeft w:val="0"/>
      <w:marRight w:val="0"/>
      <w:marTop w:val="0"/>
      <w:marBottom w:val="0"/>
      <w:divBdr>
        <w:top w:val="none" w:sz="0" w:space="0" w:color="auto"/>
        <w:left w:val="none" w:sz="0" w:space="0" w:color="auto"/>
        <w:bottom w:val="none" w:sz="0" w:space="0" w:color="auto"/>
        <w:right w:val="none" w:sz="0" w:space="0" w:color="auto"/>
      </w:divBdr>
    </w:div>
    <w:div w:id="1220363714">
      <w:bodyDiv w:val="1"/>
      <w:marLeft w:val="0"/>
      <w:marRight w:val="0"/>
      <w:marTop w:val="0"/>
      <w:marBottom w:val="0"/>
      <w:divBdr>
        <w:top w:val="none" w:sz="0" w:space="0" w:color="auto"/>
        <w:left w:val="none" w:sz="0" w:space="0" w:color="auto"/>
        <w:bottom w:val="none" w:sz="0" w:space="0" w:color="auto"/>
        <w:right w:val="none" w:sz="0" w:space="0" w:color="auto"/>
      </w:divBdr>
    </w:div>
    <w:div w:id="1251811081">
      <w:bodyDiv w:val="1"/>
      <w:marLeft w:val="0"/>
      <w:marRight w:val="0"/>
      <w:marTop w:val="0"/>
      <w:marBottom w:val="0"/>
      <w:divBdr>
        <w:top w:val="none" w:sz="0" w:space="0" w:color="auto"/>
        <w:left w:val="none" w:sz="0" w:space="0" w:color="auto"/>
        <w:bottom w:val="none" w:sz="0" w:space="0" w:color="auto"/>
        <w:right w:val="none" w:sz="0" w:space="0" w:color="auto"/>
      </w:divBdr>
    </w:div>
    <w:div w:id="1280868338">
      <w:bodyDiv w:val="1"/>
      <w:marLeft w:val="0"/>
      <w:marRight w:val="0"/>
      <w:marTop w:val="0"/>
      <w:marBottom w:val="0"/>
      <w:divBdr>
        <w:top w:val="none" w:sz="0" w:space="0" w:color="auto"/>
        <w:left w:val="none" w:sz="0" w:space="0" w:color="auto"/>
        <w:bottom w:val="none" w:sz="0" w:space="0" w:color="auto"/>
        <w:right w:val="none" w:sz="0" w:space="0" w:color="auto"/>
      </w:divBdr>
    </w:div>
    <w:div w:id="1346204478">
      <w:bodyDiv w:val="1"/>
      <w:marLeft w:val="0"/>
      <w:marRight w:val="0"/>
      <w:marTop w:val="0"/>
      <w:marBottom w:val="0"/>
      <w:divBdr>
        <w:top w:val="none" w:sz="0" w:space="0" w:color="auto"/>
        <w:left w:val="none" w:sz="0" w:space="0" w:color="auto"/>
        <w:bottom w:val="none" w:sz="0" w:space="0" w:color="auto"/>
        <w:right w:val="none" w:sz="0" w:space="0" w:color="auto"/>
      </w:divBdr>
    </w:div>
    <w:div w:id="1378318298">
      <w:bodyDiv w:val="1"/>
      <w:marLeft w:val="0"/>
      <w:marRight w:val="0"/>
      <w:marTop w:val="0"/>
      <w:marBottom w:val="0"/>
      <w:divBdr>
        <w:top w:val="none" w:sz="0" w:space="0" w:color="auto"/>
        <w:left w:val="none" w:sz="0" w:space="0" w:color="auto"/>
        <w:bottom w:val="none" w:sz="0" w:space="0" w:color="auto"/>
        <w:right w:val="none" w:sz="0" w:space="0" w:color="auto"/>
      </w:divBdr>
    </w:div>
    <w:div w:id="1380588169">
      <w:bodyDiv w:val="1"/>
      <w:marLeft w:val="0"/>
      <w:marRight w:val="0"/>
      <w:marTop w:val="0"/>
      <w:marBottom w:val="0"/>
      <w:divBdr>
        <w:top w:val="none" w:sz="0" w:space="0" w:color="auto"/>
        <w:left w:val="none" w:sz="0" w:space="0" w:color="auto"/>
        <w:bottom w:val="none" w:sz="0" w:space="0" w:color="auto"/>
        <w:right w:val="none" w:sz="0" w:space="0" w:color="auto"/>
      </w:divBdr>
    </w:div>
    <w:div w:id="1423720953">
      <w:bodyDiv w:val="1"/>
      <w:marLeft w:val="0"/>
      <w:marRight w:val="0"/>
      <w:marTop w:val="0"/>
      <w:marBottom w:val="0"/>
      <w:divBdr>
        <w:top w:val="none" w:sz="0" w:space="0" w:color="auto"/>
        <w:left w:val="none" w:sz="0" w:space="0" w:color="auto"/>
        <w:bottom w:val="none" w:sz="0" w:space="0" w:color="auto"/>
        <w:right w:val="none" w:sz="0" w:space="0" w:color="auto"/>
      </w:divBdr>
      <w:divsChild>
        <w:div w:id="1331757745">
          <w:marLeft w:val="0"/>
          <w:marRight w:val="0"/>
          <w:marTop w:val="0"/>
          <w:marBottom w:val="0"/>
          <w:divBdr>
            <w:top w:val="none" w:sz="0" w:space="0" w:color="auto"/>
            <w:left w:val="none" w:sz="0" w:space="0" w:color="auto"/>
            <w:bottom w:val="none" w:sz="0" w:space="0" w:color="auto"/>
            <w:right w:val="none" w:sz="0" w:space="0" w:color="auto"/>
          </w:divBdr>
        </w:div>
      </w:divsChild>
    </w:div>
    <w:div w:id="1459225746">
      <w:bodyDiv w:val="1"/>
      <w:marLeft w:val="0"/>
      <w:marRight w:val="0"/>
      <w:marTop w:val="0"/>
      <w:marBottom w:val="0"/>
      <w:divBdr>
        <w:top w:val="none" w:sz="0" w:space="0" w:color="auto"/>
        <w:left w:val="none" w:sz="0" w:space="0" w:color="auto"/>
        <w:bottom w:val="none" w:sz="0" w:space="0" w:color="auto"/>
        <w:right w:val="none" w:sz="0" w:space="0" w:color="auto"/>
      </w:divBdr>
      <w:divsChild>
        <w:div w:id="549420583">
          <w:marLeft w:val="0"/>
          <w:marRight w:val="0"/>
          <w:marTop w:val="0"/>
          <w:marBottom w:val="0"/>
          <w:divBdr>
            <w:top w:val="none" w:sz="0" w:space="0" w:color="auto"/>
            <w:left w:val="none" w:sz="0" w:space="0" w:color="auto"/>
            <w:bottom w:val="none" w:sz="0" w:space="0" w:color="auto"/>
            <w:right w:val="none" w:sz="0" w:space="0" w:color="auto"/>
          </w:divBdr>
        </w:div>
      </w:divsChild>
    </w:div>
    <w:div w:id="1540313233">
      <w:bodyDiv w:val="1"/>
      <w:marLeft w:val="0"/>
      <w:marRight w:val="0"/>
      <w:marTop w:val="0"/>
      <w:marBottom w:val="0"/>
      <w:divBdr>
        <w:top w:val="none" w:sz="0" w:space="0" w:color="auto"/>
        <w:left w:val="none" w:sz="0" w:space="0" w:color="auto"/>
        <w:bottom w:val="none" w:sz="0" w:space="0" w:color="auto"/>
        <w:right w:val="none" w:sz="0" w:space="0" w:color="auto"/>
      </w:divBdr>
    </w:div>
    <w:div w:id="1596668270">
      <w:bodyDiv w:val="1"/>
      <w:marLeft w:val="0"/>
      <w:marRight w:val="0"/>
      <w:marTop w:val="0"/>
      <w:marBottom w:val="0"/>
      <w:divBdr>
        <w:top w:val="none" w:sz="0" w:space="0" w:color="auto"/>
        <w:left w:val="none" w:sz="0" w:space="0" w:color="auto"/>
        <w:bottom w:val="none" w:sz="0" w:space="0" w:color="auto"/>
        <w:right w:val="none" w:sz="0" w:space="0" w:color="auto"/>
      </w:divBdr>
    </w:div>
    <w:div w:id="1682312729">
      <w:bodyDiv w:val="1"/>
      <w:marLeft w:val="0"/>
      <w:marRight w:val="0"/>
      <w:marTop w:val="0"/>
      <w:marBottom w:val="0"/>
      <w:divBdr>
        <w:top w:val="none" w:sz="0" w:space="0" w:color="auto"/>
        <w:left w:val="none" w:sz="0" w:space="0" w:color="auto"/>
        <w:bottom w:val="none" w:sz="0" w:space="0" w:color="auto"/>
        <w:right w:val="none" w:sz="0" w:space="0" w:color="auto"/>
      </w:divBdr>
    </w:div>
    <w:div w:id="1869220839">
      <w:bodyDiv w:val="1"/>
      <w:marLeft w:val="0"/>
      <w:marRight w:val="0"/>
      <w:marTop w:val="0"/>
      <w:marBottom w:val="0"/>
      <w:divBdr>
        <w:top w:val="none" w:sz="0" w:space="0" w:color="auto"/>
        <w:left w:val="none" w:sz="0" w:space="0" w:color="auto"/>
        <w:bottom w:val="none" w:sz="0" w:space="0" w:color="auto"/>
        <w:right w:val="none" w:sz="0" w:space="0" w:color="auto"/>
      </w:divBdr>
    </w:div>
    <w:div w:id="1914505593">
      <w:bodyDiv w:val="1"/>
      <w:marLeft w:val="0"/>
      <w:marRight w:val="0"/>
      <w:marTop w:val="0"/>
      <w:marBottom w:val="0"/>
      <w:divBdr>
        <w:top w:val="none" w:sz="0" w:space="0" w:color="auto"/>
        <w:left w:val="none" w:sz="0" w:space="0" w:color="auto"/>
        <w:bottom w:val="none" w:sz="0" w:space="0" w:color="auto"/>
        <w:right w:val="none" w:sz="0" w:space="0" w:color="auto"/>
      </w:divBdr>
      <w:divsChild>
        <w:div w:id="568809785">
          <w:marLeft w:val="0"/>
          <w:marRight w:val="0"/>
          <w:marTop w:val="0"/>
          <w:marBottom w:val="0"/>
          <w:divBdr>
            <w:top w:val="none" w:sz="0" w:space="0" w:color="auto"/>
            <w:left w:val="none" w:sz="0" w:space="0" w:color="auto"/>
            <w:bottom w:val="none" w:sz="0" w:space="0" w:color="auto"/>
            <w:right w:val="none" w:sz="0" w:space="0" w:color="auto"/>
          </w:divBdr>
        </w:div>
      </w:divsChild>
    </w:div>
    <w:div w:id="1953785752">
      <w:bodyDiv w:val="1"/>
      <w:marLeft w:val="0"/>
      <w:marRight w:val="0"/>
      <w:marTop w:val="0"/>
      <w:marBottom w:val="0"/>
      <w:divBdr>
        <w:top w:val="none" w:sz="0" w:space="0" w:color="auto"/>
        <w:left w:val="none" w:sz="0" w:space="0" w:color="auto"/>
        <w:bottom w:val="none" w:sz="0" w:space="0" w:color="auto"/>
        <w:right w:val="none" w:sz="0" w:space="0" w:color="auto"/>
      </w:divBdr>
    </w:div>
    <w:div w:id="1991134406">
      <w:bodyDiv w:val="1"/>
      <w:marLeft w:val="0"/>
      <w:marRight w:val="0"/>
      <w:marTop w:val="0"/>
      <w:marBottom w:val="0"/>
      <w:divBdr>
        <w:top w:val="none" w:sz="0" w:space="0" w:color="auto"/>
        <w:left w:val="none" w:sz="0" w:space="0" w:color="auto"/>
        <w:bottom w:val="none" w:sz="0" w:space="0" w:color="auto"/>
        <w:right w:val="none" w:sz="0" w:space="0" w:color="auto"/>
      </w:divBdr>
      <w:divsChild>
        <w:div w:id="971207805">
          <w:marLeft w:val="0"/>
          <w:marRight w:val="0"/>
          <w:marTop w:val="0"/>
          <w:marBottom w:val="0"/>
          <w:divBdr>
            <w:top w:val="none" w:sz="0" w:space="0" w:color="auto"/>
            <w:left w:val="none" w:sz="0" w:space="0" w:color="auto"/>
            <w:bottom w:val="none" w:sz="0" w:space="0" w:color="auto"/>
            <w:right w:val="none" w:sz="0" w:space="0" w:color="auto"/>
          </w:divBdr>
          <w:divsChild>
            <w:div w:id="235677356">
              <w:marLeft w:val="0"/>
              <w:marRight w:val="0"/>
              <w:marTop w:val="0"/>
              <w:marBottom w:val="0"/>
              <w:divBdr>
                <w:top w:val="none" w:sz="0" w:space="0" w:color="auto"/>
                <w:left w:val="none" w:sz="0" w:space="0" w:color="auto"/>
                <w:bottom w:val="none" w:sz="0" w:space="0" w:color="auto"/>
                <w:right w:val="none" w:sz="0" w:space="0" w:color="auto"/>
              </w:divBdr>
              <w:divsChild>
                <w:div w:id="278994536">
                  <w:marLeft w:val="0"/>
                  <w:marRight w:val="0"/>
                  <w:marTop w:val="0"/>
                  <w:marBottom w:val="0"/>
                  <w:divBdr>
                    <w:top w:val="none" w:sz="0" w:space="0" w:color="auto"/>
                    <w:left w:val="none" w:sz="0" w:space="0" w:color="auto"/>
                    <w:bottom w:val="none" w:sz="0" w:space="0" w:color="auto"/>
                    <w:right w:val="none" w:sz="0" w:space="0" w:color="auto"/>
                  </w:divBdr>
                  <w:divsChild>
                    <w:div w:id="589041922">
                      <w:marLeft w:val="0"/>
                      <w:marRight w:val="0"/>
                      <w:marTop w:val="0"/>
                      <w:marBottom w:val="0"/>
                      <w:divBdr>
                        <w:top w:val="none" w:sz="0" w:space="0" w:color="auto"/>
                        <w:left w:val="none" w:sz="0" w:space="0" w:color="auto"/>
                        <w:bottom w:val="none" w:sz="0" w:space="0" w:color="auto"/>
                        <w:right w:val="none" w:sz="0" w:space="0" w:color="auto"/>
                      </w:divBdr>
                      <w:divsChild>
                        <w:div w:id="1643463108">
                          <w:marLeft w:val="0"/>
                          <w:marRight w:val="0"/>
                          <w:marTop w:val="0"/>
                          <w:marBottom w:val="0"/>
                          <w:divBdr>
                            <w:top w:val="none" w:sz="0" w:space="0" w:color="auto"/>
                            <w:left w:val="none" w:sz="0" w:space="0" w:color="auto"/>
                            <w:bottom w:val="none" w:sz="0" w:space="0" w:color="auto"/>
                            <w:right w:val="none" w:sz="0" w:space="0" w:color="auto"/>
                          </w:divBdr>
                          <w:divsChild>
                            <w:div w:id="2070759895">
                              <w:marLeft w:val="0"/>
                              <w:marRight w:val="0"/>
                              <w:marTop w:val="0"/>
                              <w:marBottom w:val="0"/>
                              <w:divBdr>
                                <w:top w:val="none" w:sz="0" w:space="0" w:color="auto"/>
                                <w:left w:val="none" w:sz="0" w:space="0" w:color="auto"/>
                                <w:bottom w:val="none" w:sz="0" w:space="0" w:color="auto"/>
                                <w:right w:val="none" w:sz="0" w:space="0" w:color="auto"/>
                              </w:divBdr>
                              <w:divsChild>
                                <w:div w:id="610283483">
                                  <w:marLeft w:val="0"/>
                                  <w:marRight w:val="0"/>
                                  <w:marTop w:val="0"/>
                                  <w:marBottom w:val="0"/>
                                  <w:divBdr>
                                    <w:top w:val="none" w:sz="0" w:space="0" w:color="auto"/>
                                    <w:left w:val="none" w:sz="0" w:space="0" w:color="auto"/>
                                    <w:bottom w:val="none" w:sz="0" w:space="0" w:color="auto"/>
                                    <w:right w:val="none" w:sz="0" w:space="0" w:color="auto"/>
                                  </w:divBdr>
                                  <w:divsChild>
                                    <w:div w:id="1903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490819">
          <w:marLeft w:val="0"/>
          <w:marRight w:val="0"/>
          <w:marTop w:val="0"/>
          <w:marBottom w:val="0"/>
          <w:divBdr>
            <w:top w:val="none" w:sz="0" w:space="0" w:color="auto"/>
            <w:left w:val="none" w:sz="0" w:space="0" w:color="auto"/>
            <w:bottom w:val="none" w:sz="0" w:space="0" w:color="auto"/>
            <w:right w:val="none" w:sz="0" w:space="0" w:color="auto"/>
          </w:divBdr>
          <w:divsChild>
            <w:div w:id="260186721">
              <w:marLeft w:val="0"/>
              <w:marRight w:val="0"/>
              <w:marTop w:val="0"/>
              <w:marBottom w:val="0"/>
              <w:divBdr>
                <w:top w:val="none" w:sz="0" w:space="0" w:color="auto"/>
                <w:left w:val="none" w:sz="0" w:space="0" w:color="auto"/>
                <w:bottom w:val="none" w:sz="0" w:space="0" w:color="auto"/>
                <w:right w:val="none" w:sz="0" w:space="0" w:color="auto"/>
              </w:divBdr>
              <w:divsChild>
                <w:div w:id="413362889">
                  <w:marLeft w:val="0"/>
                  <w:marRight w:val="0"/>
                  <w:marTop w:val="0"/>
                  <w:marBottom w:val="0"/>
                  <w:divBdr>
                    <w:top w:val="none" w:sz="0" w:space="0" w:color="auto"/>
                    <w:left w:val="none" w:sz="0" w:space="0" w:color="auto"/>
                    <w:bottom w:val="none" w:sz="0" w:space="0" w:color="auto"/>
                    <w:right w:val="none" w:sz="0" w:space="0" w:color="auto"/>
                  </w:divBdr>
                </w:div>
                <w:div w:id="1417283144">
                  <w:marLeft w:val="0"/>
                  <w:marRight w:val="0"/>
                  <w:marTop w:val="0"/>
                  <w:marBottom w:val="0"/>
                  <w:divBdr>
                    <w:top w:val="none" w:sz="0" w:space="0" w:color="auto"/>
                    <w:left w:val="none" w:sz="0" w:space="0" w:color="auto"/>
                    <w:bottom w:val="none" w:sz="0" w:space="0" w:color="auto"/>
                    <w:right w:val="none" w:sz="0" w:space="0" w:color="auto"/>
                  </w:divBdr>
                </w:div>
                <w:div w:id="510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4267">
      <w:bodyDiv w:val="1"/>
      <w:marLeft w:val="0"/>
      <w:marRight w:val="0"/>
      <w:marTop w:val="0"/>
      <w:marBottom w:val="0"/>
      <w:divBdr>
        <w:top w:val="none" w:sz="0" w:space="0" w:color="auto"/>
        <w:left w:val="none" w:sz="0" w:space="0" w:color="auto"/>
        <w:bottom w:val="none" w:sz="0" w:space="0" w:color="auto"/>
        <w:right w:val="none" w:sz="0" w:space="0" w:color="auto"/>
      </w:divBdr>
    </w:div>
    <w:div w:id="2045211531">
      <w:bodyDiv w:val="1"/>
      <w:marLeft w:val="0"/>
      <w:marRight w:val="0"/>
      <w:marTop w:val="0"/>
      <w:marBottom w:val="0"/>
      <w:divBdr>
        <w:top w:val="none" w:sz="0" w:space="0" w:color="auto"/>
        <w:left w:val="none" w:sz="0" w:space="0" w:color="auto"/>
        <w:bottom w:val="none" w:sz="0" w:space="0" w:color="auto"/>
        <w:right w:val="none" w:sz="0" w:space="0" w:color="auto"/>
      </w:divBdr>
    </w:div>
    <w:div w:id="2048606682">
      <w:bodyDiv w:val="1"/>
      <w:marLeft w:val="0"/>
      <w:marRight w:val="0"/>
      <w:marTop w:val="0"/>
      <w:marBottom w:val="0"/>
      <w:divBdr>
        <w:top w:val="none" w:sz="0" w:space="0" w:color="auto"/>
        <w:left w:val="none" w:sz="0" w:space="0" w:color="auto"/>
        <w:bottom w:val="none" w:sz="0" w:space="0" w:color="auto"/>
        <w:right w:val="none" w:sz="0" w:space="0" w:color="auto"/>
      </w:divBdr>
    </w:div>
    <w:div w:id="2050714953">
      <w:bodyDiv w:val="1"/>
      <w:marLeft w:val="0"/>
      <w:marRight w:val="0"/>
      <w:marTop w:val="0"/>
      <w:marBottom w:val="0"/>
      <w:divBdr>
        <w:top w:val="none" w:sz="0" w:space="0" w:color="auto"/>
        <w:left w:val="none" w:sz="0" w:space="0" w:color="auto"/>
        <w:bottom w:val="none" w:sz="0" w:space="0" w:color="auto"/>
        <w:right w:val="none" w:sz="0" w:space="0" w:color="auto"/>
      </w:divBdr>
    </w:div>
    <w:div w:id="2071148564">
      <w:bodyDiv w:val="1"/>
      <w:marLeft w:val="0"/>
      <w:marRight w:val="0"/>
      <w:marTop w:val="0"/>
      <w:marBottom w:val="0"/>
      <w:divBdr>
        <w:top w:val="none" w:sz="0" w:space="0" w:color="auto"/>
        <w:left w:val="none" w:sz="0" w:space="0" w:color="auto"/>
        <w:bottom w:val="none" w:sz="0" w:space="0" w:color="auto"/>
        <w:right w:val="none" w:sz="0" w:space="0" w:color="auto"/>
      </w:divBdr>
    </w:div>
    <w:div w:id="2085298714">
      <w:bodyDiv w:val="1"/>
      <w:marLeft w:val="0"/>
      <w:marRight w:val="0"/>
      <w:marTop w:val="0"/>
      <w:marBottom w:val="0"/>
      <w:divBdr>
        <w:top w:val="none" w:sz="0" w:space="0" w:color="auto"/>
        <w:left w:val="none" w:sz="0" w:space="0" w:color="auto"/>
        <w:bottom w:val="none" w:sz="0" w:space="0" w:color="auto"/>
        <w:right w:val="none" w:sz="0" w:space="0" w:color="auto"/>
      </w:divBdr>
    </w:div>
    <w:div w:id="211848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24</Pages>
  <Words>6327</Words>
  <Characters>36070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uaser</dc:creator>
  <cp:lastModifiedBy>Editor-90</cp:lastModifiedBy>
  <cp:revision>25</cp:revision>
  <dcterms:created xsi:type="dcterms:W3CDTF">2025-08-01T07:49:00Z</dcterms:created>
  <dcterms:modified xsi:type="dcterms:W3CDTF">2025-08-08T06:33:00Z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b8bc81ae-cd71-4605-82bb-fe293390fa9d</vt:lpwstr>
  </property>
</Properties>
</file>