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B8AE" w14:textId="0ABD555B" w:rsidR="003A5023" w:rsidRPr="003A5023" w:rsidRDefault="003A5023" w:rsidP="000C093B">
      <w:pPr>
        <w:spacing w:after="0" w:line="360" w:lineRule="auto"/>
        <w:rPr>
          <w:rFonts w:ascii="Times New Roman" w:hAnsi="Times New Roman" w:cs="Times New Roman"/>
          <w:b/>
          <w:bCs/>
          <w:sz w:val="24"/>
          <w:szCs w:val="24"/>
          <w:lang w:val="en-GB"/>
        </w:rPr>
      </w:pPr>
      <w:r w:rsidRPr="003A5023">
        <w:rPr>
          <w:rFonts w:ascii="Times New Roman" w:hAnsi="Times New Roman" w:cs="Times New Roman"/>
          <w:b/>
          <w:bCs/>
          <w:sz w:val="24"/>
          <w:szCs w:val="24"/>
          <w:lang w:val="en-GB"/>
        </w:rPr>
        <w:t xml:space="preserve">Effect of seed borne fungi on seed </w:t>
      </w:r>
      <w:r>
        <w:rPr>
          <w:rFonts w:ascii="Times New Roman" w:hAnsi="Times New Roman" w:cs="Times New Roman"/>
          <w:b/>
          <w:bCs/>
          <w:sz w:val="24"/>
          <w:szCs w:val="24"/>
          <w:lang w:val="en-GB"/>
        </w:rPr>
        <w:t>health</w:t>
      </w:r>
      <w:r w:rsidRPr="003A5023">
        <w:rPr>
          <w:rFonts w:ascii="Times New Roman" w:hAnsi="Times New Roman" w:cs="Times New Roman"/>
          <w:b/>
          <w:bCs/>
          <w:sz w:val="24"/>
          <w:szCs w:val="24"/>
          <w:lang w:val="en-GB"/>
        </w:rPr>
        <w:t xml:space="preserve"> of </w:t>
      </w:r>
      <w:proofErr w:type="spellStart"/>
      <w:r w:rsidRPr="003A5023">
        <w:rPr>
          <w:rFonts w:ascii="Times New Roman" w:hAnsi="Times New Roman" w:cs="Times New Roman"/>
          <w:b/>
          <w:bCs/>
          <w:sz w:val="24"/>
          <w:szCs w:val="24"/>
          <w:lang w:val="en-GB"/>
        </w:rPr>
        <w:t>soyabean</w:t>
      </w:r>
      <w:proofErr w:type="spellEnd"/>
      <w:r w:rsidRPr="003A5023">
        <w:rPr>
          <w:rFonts w:ascii="Times New Roman" w:hAnsi="Times New Roman" w:cs="Times New Roman"/>
          <w:b/>
          <w:bCs/>
          <w:sz w:val="24"/>
          <w:szCs w:val="24"/>
          <w:lang w:val="en-GB"/>
        </w:rPr>
        <w:t xml:space="preserve"> </w:t>
      </w:r>
    </w:p>
    <w:p w14:paraId="45AACAE7" w14:textId="77777777" w:rsidR="000C093B" w:rsidRDefault="008213C1" w:rsidP="00E64F7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9D0590C" w14:textId="54651A32" w:rsidR="00C314E0" w:rsidRDefault="00345139" w:rsidP="00E64F7E">
      <w:pPr>
        <w:spacing w:after="0" w:line="360" w:lineRule="auto"/>
        <w:jc w:val="both"/>
        <w:rPr>
          <w:rFonts w:ascii="Times New Roman" w:hAnsi="Times New Roman" w:cs="Times New Roman"/>
          <w:sz w:val="24"/>
          <w:szCs w:val="24"/>
        </w:rPr>
      </w:pPr>
      <w:r w:rsidRPr="00345139">
        <w:rPr>
          <w:rFonts w:ascii="Times New Roman" w:hAnsi="Times New Roman" w:cs="Times New Roman"/>
          <w:bCs/>
          <w:sz w:val="24"/>
          <w:szCs w:val="24"/>
        </w:rPr>
        <w:t xml:space="preserve">A comprehensive study was conducted to characterize the seed-borne </w:t>
      </w:r>
      <w:proofErr w:type="spellStart"/>
      <w:r w:rsidRPr="00345139">
        <w:rPr>
          <w:rFonts w:ascii="Times New Roman" w:hAnsi="Times New Roman" w:cs="Times New Roman"/>
          <w:bCs/>
          <w:sz w:val="24"/>
          <w:szCs w:val="24"/>
        </w:rPr>
        <w:t>mycoflora</w:t>
      </w:r>
      <w:proofErr w:type="spellEnd"/>
      <w:r w:rsidRPr="00345139">
        <w:rPr>
          <w:rFonts w:ascii="Times New Roman" w:hAnsi="Times New Roman" w:cs="Times New Roman"/>
          <w:bCs/>
          <w:sz w:val="24"/>
          <w:szCs w:val="24"/>
        </w:rPr>
        <w:t xml:space="preserve"> associated with soybean (</w:t>
      </w:r>
      <w:r w:rsidRPr="00345139">
        <w:rPr>
          <w:rFonts w:ascii="Times New Roman" w:hAnsi="Times New Roman" w:cs="Times New Roman"/>
          <w:bCs/>
          <w:i/>
          <w:iCs/>
          <w:sz w:val="24"/>
          <w:szCs w:val="24"/>
        </w:rPr>
        <w:t>Glycine max</w:t>
      </w:r>
      <w:r w:rsidRPr="00345139">
        <w:rPr>
          <w:rFonts w:ascii="Times New Roman" w:hAnsi="Times New Roman" w:cs="Times New Roman"/>
          <w:bCs/>
          <w:sz w:val="24"/>
          <w:szCs w:val="24"/>
        </w:rPr>
        <w:t> (L.) Merrill) and to evaluate their impact on seed health. Seed samples of three soybean cultivars-Palam Soya, Shivalik, and Hara Soya-were collected from field plots subjected to either fungicide treatment (tebuconazole) or left untreated at the experimental farm of CSKHPKV, Palampur. Detection and identification of seed-borne fungi were performed using both the agar plate and blotter paper methods, following ISTA protocols. A total of thirteen fungal species were isolated, with </w:t>
      </w:r>
      <w:r w:rsidR="00E64F7E">
        <w:rPr>
          <w:rFonts w:ascii="Times New Roman" w:hAnsi="Times New Roman" w:cs="Times New Roman"/>
          <w:bCs/>
          <w:i/>
          <w:iCs/>
          <w:sz w:val="24"/>
          <w:szCs w:val="24"/>
        </w:rPr>
        <w:t xml:space="preserve">Fusarium </w:t>
      </w:r>
      <w:proofErr w:type="spellStart"/>
      <w:r w:rsidR="00E64F7E">
        <w:rPr>
          <w:rFonts w:ascii="Times New Roman" w:hAnsi="Times New Roman" w:cs="Times New Roman"/>
          <w:bCs/>
          <w:i/>
          <w:iCs/>
          <w:sz w:val="24"/>
          <w:szCs w:val="24"/>
        </w:rPr>
        <w:t>proliferatum</w:t>
      </w:r>
      <w:proofErr w:type="spellEnd"/>
      <w:r w:rsidRPr="00345139">
        <w:rPr>
          <w:rFonts w:ascii="Times New Roman" w:hAnsi="Times New Roman" w:cs="Times New Roman"/>
          <w:bCs/>
          <w:sz w:val="24"/>
          <w:szCs w:val="24"/>
        </w:rPr>
        <w:t>, </w:t>
      </w:r>
      <w:r w:rsidRPr="00345139">
        <w:rPr>
          <w:rFonts w:ascii="Times New Roman" w:hAnsi="Times New Roman" w:cs="Times New Roman"/>
          <w:bCs/>
          <w:i/>
          <w:iCs/>
          <w:sz w:val="24"/>
          <w:szCs w:val="24"/>
        </w:rPr>
        <w:t xml:space="preserve">Colletotrichum </w:t>
      </w:r>
      <w:proofErr w:type="spellStart"/>
      <w:r w:rsidRPr="00345139">
        <w:rPr>
          <w:rFonts w:ascii="Times New Roman" w:hAnsi="Times New Roman" w:cs="Times New Roman"/>
          <w:bCs/>
          <w:i/>
          <w:iCs/>
          <w:sz w:val="24"/>
          <w:szCs w:val="24"/>
        </w:rPr>
        <w:t>truncatum</w:t>
      </w:r>
      <w:proofErr w:type="spellEnd"/>
      <w:r w:rsidRPr="00345139">
        <w:rPr>
          <w:rFonts w:ascii="Times New Roman" w:hAnsi="Times New Roman" w:cs="Times New Roman"/>
          <w:bCs/>
          <w:sz w:val="24"/>
          <w:szCs w:val="24"/>
        </w:rPr>
        <w:t>, and </w:t>
      </w:r>
      <w:r w:rsidRPr="00345139">
        <w:rPr>
          <w:rFonts w:ascii="Times New Roman" w:hAnsi="Times New Roman" w:cs="Times New Roman"/>
          <w:bCs/>
          <w:i/>
          <w:iCs/>
          <w:sz w:val="24"/>
          <w:szCs w:val="24"/>
        </w:rPr>
        <w:t xml:space="preserve">Alternaria </w:t>
      </w:r>
      <w:proofErr w:type="spellStart"/>
      <w:r w:rsidRPr="00345139">
        <w:rPr>
          <w:rFonts w:ascii="Times New Roman" w:hAnsi="Times New Roman" w:cs="Times New Roman"/>
          <w:bCs/>
          <w:i/>
          <w:iCs/>
          <w:sz w:val="24"/>
          <w:szCs w:val="24"/>
        </w:rPr>
        <w:t>alternata</w:t>
      </w:r>
      <w:proofErr w:type="spellEnd"/>
      <w:r w:rsidRPr="00345139">
        <w:rPr>
          <w:rFonts w:ascii="Times New Roman" w:hAnsi="Times New Roman" w:cs="Times New Roman"/>
          <w:bCs/>
          <w:sz w:val="24"/>
          <w:szCs w:val="24"/>
        </w:rPr>
        <w:t> being the most prevalent across all cultivars and treatments. The agar plate method demonstrated higher sensitivity in detecting fungal contaminants compared to the blotter paper method. Pathogenicity assays revealed that </w:t>
      </w:r>
      <w:r w:rsidRPr="00345139">
        <w:rPr>
          <w:rFonts w:ascii="Times New Roman" w:hAnsi="Times New Roman" w:cs="Times New Roman"/>
          <w:bCs/>
          <w:i/>
          <w:iCs/>
          <w:sz w:val="24"/>
          <w:szCs w:val="24"/>
        </w:rPr>
        <w:t>A</w:t>
      </w:r>
      <w:r w:rsidR="00E64F7E">
        <w:rPr>
          <w:rFonts w:ascii="Times New Roman" w:hAnsi="Times New Roman" w:cs="Times New Roman"/>
          <w:bCs/>
          <w:i/>
          <w:iCs/>
          <w:sz w:val="24"/>
          <w:szCs w:val="24"/>
        </w:rPr>
        <w:t>spergillus</w:t>
      </w:r>
      <w:r w:rsidRPr="00345139">
        <w:rPr>
          <w:rFonts w:ascii="Times New Roman" w:hAnsi="Times New Roman" w:cs="Times New Roman"/>
          <w:bCs/>
          <w:i/>
          <w:iCs/>
          <w:sz w:val="24"/>
          <w:szCs w:val="24"/>
        </w:rPr>
        <w:t xml:space="preserve"> </w:t>
      </w:r>
      <w:proofErr w:type="spellStart"/>
      <w:r w:rsidRPr="00345139">
        <w:rPr>
          <w:rFonts w:ascii="Times New Roman" w:hAnsi="Times New Roman" w:cs="Times New Roman"/>
          <w:bCs/>
          <w:i/>
          <w:iCs/>
          <w:sz w:val="24"/>
          <w:szCs w:val="24"/>
        </w:rPr>
        <w:t>niger</w:t>
      </w:r>
      <w:proofErr w:type="spellEnd"/>
      <w:r w:rsidRPr="00345139">
        <w:rPr>
          <w:rFonts w:ascii="Times New Roman" w:hAnsi="Times New Roman" w:cs="Times New Roman"/>
          <w:bCs/>
          <w:sz w:val="24"/>
          <w:szCs w:val="24"/>
        </w:rPr>
        <w:t xml:space="preserve"> significantly reduced seed germination, root length, shoot length, and seedling vigour index, indicating its high pathogenic potential. These findings highlight the critical need for regular monitoring and effective management of seed-borne </w:t>
      </w:r>
      <w:proofErr w:type="spellStart"/>
      <w:r w:rsidRPr="00345139">
        <w:rPr>
          <w:rFonts w:ascii="Times New Roman" w:hAnsi="Times New Roman" w:cs="Times New Roman"/>
          <w:bCs/>
          <w:sz w:val="24"/>
          <w:szCs w:val="24"/>
        </w:rPr>
        <w:t>mycoflora</w:t>
      </w:r>
      <w:proofErr w:type="spellEnd"/>
      <w:r w:rsidRPr="00345139">
        <w:rPr>
          <w:rFonts w:ascii="Times New Roman" w:hAnsi="Times New Roman" w:cs="Times New Roman"/>
          <w:bCs/>
          <w:sz w:val="24"/>
          <w:szCs w:val="24"/>
        </w:rPr>
        <w:t xml:space="preserve"> to safeguard soybean seed quality and enhance crop productivity.</w:t>
      </w:r>
    </w:p>
    <w:p w14:paraId="17E266D1" w14:textId="6116B6A1" w:rsidR="00345139" w:rsidRPr="000C093B" w:rsidRDefault="000C093B" w:rsidP="000C093B">
      <w:pPr>
        <w:spacing w:line="360" w:lineRule="auto"/>
        <w:rPr>
          <w:rFonts w:ascii="Times New Roman" w:hAnsi="Times New Roman" w:cs="Times New Roman"/>
          <w:sz w:val="24"/>
          <w:szCs w:val="24"/>
        </w:rPr>
      </w:pPr>
      <w:r w:rsidRPr="004F7A7A">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9128D4">
        <w:rPr>
          <w:rFonts w:ascii="Times New Roman" w:hAnsi="Times New Roman" w:cs="Times New Roman"/>
          <w:sz w:val="24"/>
          <w:szCs w:val="24"/>
        </w:rPr>
        <w:t xml:space="preserve">Soybean, </w:t>
      </w:r>
      <w:r>
        <w:rPr>
          <w:rFonts w:ascii="Times New Roman" w:hAnsi="Times New Roman" w:cs="Times New Roman"/>
          <w:sz w:val="24"/>
          <w:szCs w:val="24"/>
        </w:rPr>
        <w:t>S</w:t>
      </w:r>
      <w:r w:rsidRPr="009128D4">
        <w:rPr>
          <w:rFonts w:ascii="Times New Roman" w:hAnsi="Times New Roman" w:cs="Times New Roman"/>
          <w:sz w:val="24"/>
          <w:szCs w:val="24"/>
        </w:rPr>
        <w:t xml:space="preserve">eed borne fungi, </w:t>
      </w:r>
      <w:r>
        <w:rPr>
          <w:rFonts w:ascii="Times New Roman" w:hAnsi="Times New Roman" w:cs="Times New Roman"/>
          <w:sz w:val="24"/>
          <w:szCs w:val="24"/>
        </w:rPr>
        <w:t>S</w:t>
      </w:r>
      <w:r w:rsidRPr="009128D4">
        <w:rPr>
          <w:rFonts w:ascii="Times New Roman" w:hAnsi="Times New Roman" w:cs="Times New Roman"/>
          <w:sz w:val="24"/>
          <w:szCs w:val="24"/>
        </w:rPr>
        <w:t>eedling vigour</w:t>
      </w:r>
      <w:r w:rsidR="00727B21">
        <w:rPr>
          <w:rFonts w:ascii="Times New Roman" w:hAnsi="Times New Roman" w:cs="Times New Roman"/>
          <w:sz w:val="24"/>
          <w:szCs w:val="24"/>
        </w:rPr>
        <w:t>,</w:t>
      </w:r>
      <w:r w:rsidR="00727B21" w:rsidRPr="00727B21">
        <w:t xml:space="preserve"> </w:t>
      </w:r>
      <w:r w:rsidR="00727B21" w:rsidRPr="00727B21">
        <w:rPr>
          <w:rFonts w:ascii="Times New Roman" w:hAnsi="Times New Roman" w:cs="Times New Roman"/>
          <w:sz w:val="24"/>
          <w:szCs w:val="24"/>
        </w:rPr>
        <w:t>golden bean</w:t>
      </w:r>
    </w:p>
    <w:p w14:paraId="0DE03988" w14:textId="4F64686C" w:rsidR="00345139" w:rsidRPr="00345139" w:rsidRDefault="00C314E0" w:rsidP="000C093B">
      <w:pPr>
        <w:spacing w:after="0" w:line="360" w:lineRule="auto"/>
        <w:rPr>
          <w:rFonts w:ascii="Times New Roman" w:hAnsi="Times New Roman" w:cs="Times New Roman"/>
          <w:b/>
          <w:bCs/>
          <w:sz w:val="24"/>
          <w:szCs w:val="24"/>
        </w:rPr>
      </w:pPr>
      <w:r w:rsidRPr="00C314E0">
        <w:rPr>
          <w:rFonts w:ascii="Times New Roman" w:hAnsi="Times New Roman" w:cs="Times New Roman"/>
          <w:b/>
          <w:bCs/>
          <w:sz w:val="24"/>
          <w:szCs w:val="24"/>
        </w:rPr>
        <w:t>INTRODUCTION</w:t>
      </w:r>
    </w:p>
    <w:p w14:paraId="6E0BDFC2" w14:textId="3E66F4FC" w:rsidR="00345139" w:rsidRPr="00345139" w:rsidRDefault="00345139" w:rsidP="000C093B">
      <w:pPr>
        <w:spacing w:after="0" w:line="360" w:lineRule="auto"/>
        <w:jc w:val="both"/>
        <w:rPr>
          <w:rFonts w:ascii="Times New Roman" w:hAnsi="Times New Roman" w:cs="Times New Roman"/>
          <w:sz w:val="24"/>
          <w:szCs w:val="24"/>
        </w:rPr>
      </w:pPr>
      <w:r w:rsidRPr="00345139">
        <w:rPr>
          <w:rFonts w:ascii="Times New Roman" w:hAnsi="Times New Roman" w:cs="Times New Roman"/>
          <w:sz w:val="24"/>
          <w:szCs w:val="24"/>
        </w:rPr>
        <w:t>Soybean (</w:t>
      </w:r>
      <w:r w:rsidRPr="00345139">
        <w:rPr>
          <w:rFonts w:ascii="Times New Roman" w:hAnsi="Times New Roman" w:cs="Times New Roman"/>
          <w:i/>
          <w:iCs/>
          <w:sz w:val="24"/>
          <w:szCs w:val="24"/>
        </w:rPr>
        <w:t>Glycine max</w:t>
      </w:r>
      <w:r w:rsidRPr="00345139">
        <w:rPr>
          <w:rFonts w:ascii="Times New Roman" w:hAnsi="Times New Roman" w:cs="Times New Roman"/>
          <w:sz w:val="24"/>
          <w:szCs w:val="24"/>
        </w:rPr>
        <w:t> (L.) Merrill), often referred to as the "golden bean," is one of the world’s most important oilseed crops, ranking highest among legume crops due to its high protein (42–45%), oil (20–22%), and starch (21%) content, as well as its rich lysine amino acid profile (</w:t>
      </w:r>
      <w:r w:rsidR="00AA0994">
        <w:rPr>
          <w:rFonts w:ascii="Times New Roman" w:hAnsi="Times New Roman" w:cs="Times New Roman"/>
          <w:sz w:val="24"/>
          <w:szCs w:val="24"/>
        </w:rPr>
        <w:t xml:space="preserve">Rao et al. </w:t>
      </w:r>
      <w:hyperlink w:anchor="rao" w:history="1">
        <w:r w:rsidR="00AA0994" w:rsidRPr="00AA0994">
          <w:rPr>
            <w:rStyle w:val="Hyperlink"/>
            <w:rFonts w:ascii="Times New Roman" w:hAnsi="Times New Roman" w:cs="Times New Roman"/>
            <w:sz w:val="24"/>
            <w:szCs w:val="24"/>
          </w:rPr>
          <w:t>2015</w:t>
        </w:r>
      </w:hyperlink>
      <w:r w:rsidR="00AA0994">
        <w:rPr>
          <w:rFonts w:ascii="Times New Roman" w:hAnsi="Times New Roman" w:cs="Times New Roman"/>
          <w:sz w:val="24"/>
          <w:szCs w:val="24"/>
        </w:rPr>
        <w:t>)</w:t>
      </w:r>
      <w:r w:rsidRPr="00345139">
        <w:rPr>
          <w:rFonts w:ascii="Times New Roman" w:hAnsi="Times New Roman" w:cs="Times New Roman"/>
          <w:sz w:val="24"/>
          <w:szCs w:val="24"/>
        </w:rPr>
        <w:t xml:space="preserve">. </w:t>
      </w:r>
      <w:r w:rsidR="003A5023" w:rsidRPr="003A5023">
        <w:rPr>
          <w:rFonts w:ascii="Times New Roman" w:hAnsi="Times New Roman" w:cs="Times New Roman"/>
          <w:sz w:val="24"/>
          <w:szCs w:val="24"/>
          <w:lang w:val="en-GB"/>
        </w:rPr>
        <w:t xml:space="preserve">Soybean is a major crop used as food preferences by many communities.  Fungus definitely effects the vigour, </w:t>
      </w:r>
      <w:proofErr w:type="spellStart"/>
      <w:r w:rsidR="003A5023" w:rsidRPr="003A5023">
        <w:rPr>
          <w:rFonts w:ascii="Times New Roman" w:hAnsi="Times New Roman" w:cs="Times New Roman"/>
          <w:sz w:val="24"/>
          <w:szCs w:val="24"/>
          <w:lang w:val="en-GB"/>
        </w:rPr>
        <w:t>nutitional</w:t>
      </w:r>
      <w:proofErr w:type="spellEnd"/>
      <w:r w:rsidR="003A5023" w:rsidRPr="003A5023">
        <w:rPr>
          <w:rFonts w:ascii="Times New Roman" w:hAnsi="Times New Roman" w:cs="Times New Roman"/>
          <w:sz w:val="24"/>
          <w:szCs w:val="24"/>
          <w:lang w:val="en-GB"/>
        </w:rPr>
        <w:t xml:space="preserve"> value and yield thus effecting commercial value. Isolation and Identification of seed borne fungi in </w:t>
      </w:r>
      <w:proofErr w:type="spellStart"/>
      <w:r w:rsidR="003A5023" w:rsidRPr="003A5023">
        <w:rPr>
          <w:rFonts w:ascii="Times New Roman" w:hAnsi="Times New Roman" w:cs="Times New Roman"/>
          <w:sz w:val="24"/>
          <w:szCs w:val="24"/>
          <w:lang w:val="en-GB"/>
        </w:rPr>
        <w:t>soyabean</w:t>
      </w:r>
      <w:proofErr w:type="spellEnd"/>
      <w:r w:rsidR="003A5023" w:rsidRPr="003A5023">
        <w:rPr>
          <w:rFonts w:ascii="Times New Roman" w:hAnsi="Times New Roman" w:cs="Times New Roman"/>
          <w:sz w:val="24"/>
          <w:szCs w:val="24"/>
          <w:lang w:val="en-GB"/>
        </w:rPr>
        <w:t xml:space="preserve"> is therefore of important for society and scientific community.</w:t>
      </w:r>
      <w:r w:rsidR="003A5023">
        <w:rPr>
          <w:rFonts w:ascii="Times New Roman" w:hAnsi="Times New Roman" w:cs="Times New Roman"/>
          <w:sz w:val="24"/>
          <w:szCs w:val="24"/>
        </w:rPr>
        <w:t xml:space="preserve"> S</w:t>
      </w:r>
      <w:r w:rsidRPr="00345139">
        <w:rPr>
          <w:rFonts w:ascii="Times New Roman" w:hAnsi="Times New Roman" w:cs="Times New Roman"/>
          <w:sz w:val="24"/>
          <w:szCs w:val="24"/>
        </w:rPr>
        <w:t xml:space="preserve">oybean cultivation is frequently challenged by a wide spectrum of biotic and abiotic stresses that adversely affect yield and quality. Among these, seed-borne fungal pathogens are of particular concern, as they not only reduce seed germination and seedling vigour but also serve as primary inoculum sources for field epidemics (Hamman et al. </w:t>
      </w:r>
      <w:hyperlink w:anchor="hamman" w:history="1">
        <w:r w:rsidRPr="00AA0994">
          <w:rPr>
            <w:rStyle w:val="Hyperlink"/>
            <w:rFonts w:ascii="Times New Roman" w:hAnsi="Times New Roman" w:cs="Times New Roman"/>
            <w:sz w:val="24"/>
            <w:szCs w:val="24"/>
          </w:rPr>
          <w:t>1996</w:t>
        </w:r>
      </w:hyperlink>
      <w:r w:rsidRPr="00345139">
        <w:rPr>
          <w:rFonts w:ascii="Times New Roman" w:hAnsi="Times New Roman" w:cs="Times New Roman"/>
          <w:sz w:val="24"/>
          <w:szCs w:val="24"/>
        </w:rPr>
        <w:t>; Dawson and Bateman</w:t>
      </w:r>
      <w:r w:rsidR="00CA76D0">
        <w:rPr>
          <w:rFonts w:ascii="Times New Roman" w:hAnsi="Times New Roman" w:cs="Times New Roman"/>
          <w:sz w:val="24"/>
          <w:szCs w:val="24"/>
        </w:rPr>
        <w:t xml:space="preserve"> </w:t>
      </w:r>
      <w:hyperlink w:anchor="dawson" w:history="1">
        <w:r w:rsidRPr="00AA0994">
          <w:rPr>
            <w:rStyle w:val="Hyperlink"/>
            <w:rFonts w:ascii="Times New Roman" w:hAnsi="Times New Roman" w:cs="Times New Roman"/>
            <w:sz w:val="24"/>
            <w:szCs w:val="24"/>
          </w:rPr>
          <w:t>2001</w:t>
        </w:r>
      </w:hyperlink>
      <w:r w:rsidRPr="00345139">
        <w:rPr>
          <w:rFonts w:ascii="Times New Roman" w:hAnsi="Times New Roman" w:cs="Times New Roman"/>
          <w:sz w:val="24"/>
          <w:szCs w:val="24"/>
        </w:rPr>
        <w:t xml:space="preserve">). The transmission of pathogens through seeds can result in significant crop losses, malformed seedlings, and compromised seed coats, ultimately threatening food security and the sustainability of soybean production (Hartman et al. </w:t>
      </w:r>
      <w:hyperlink w:anchor="hartman" w:history="1">
        <w:r w:rsidRPr="00AA0994">
          <w:rPr>
            <w:rStyle w:val="Hyperlink"/>
            <w:rFonts w:ascii="Times New Roman" w:hAnsi="Times New Roman" w:cs="Times New Roman"/>
            <w:sz w:val="24"/>
            <w:szCs w:val="24"/>
          </w:rPr>
          <w:t>2015</w:t>
        </w:r>
      </w:hyperlink>
      <w:r w:rsidRPr="00345139">
        <w:rPr>
          <w:rFonts w:ascii="Times New Roman" w:hAnsi="Times New Roman" w:cs="Times New Roman"/>
          <w:sz w:val="24"/>
          <w:szCs w:val="24"/>
        </w:rPr>
        <w:t xml:space="preserve">). Early and accurate detection of seed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is therefore essential for several reasons: it facilitates the identification of pathogenic and toxigenic fungi, guides the implementation of effective seed treatment and storage practices, </w:t>
      </w:r>
      <w:r w:rsidRPr="00345139">
        <w:rPr>
          <w:rFonts w:ascii="Times New Roman" w:hAnsi="Times New Roman" w:cs="Times New Roman"/>
          <w:sz w:val="24"/>
          <w:szCs w:val="24"/>
        </w:rPr>
        <w:lastRenderedPageBreak/>
        <w:t xml:space="preserve">and ensures the production and distribution of healthy, disease-free seeds (ISTA </w:t>
      </w:r>
      <w:hyperlink w:anchor="ista" w:history="1">
        <w:r w:rsidRPr="00AA0994">
          <w:rPr>
            <w:rStyle w:val="Hyperlink"/>
            <w:rFonts w:ascii="Times New Roman" w:hAnsi="Times New Roman" w:cs="Times New Roman"/>
            <w:sz w:val="24"/>
            <w:szCs w:val="24"/>
          </w:rPr>
          <w:t>2023</w:t>
        </w:r>
      </w:hyperlink>
      <w:r w:rsidRPr="00345139">
        <w:rPr>
          <w:rFonts w:ascii="Times New Roman" w:hAnsi="Times New Roman" w:cs="Times New Roman"/>
          <w:sz w:val="24"/>
          <w:szCs w:val="24"/>
        </w:rPr>
        <w:t xml:space="preserve">; </w:t>
      </w:r>
      <w:proofErr w:type="spellStart"/>
      <w:r w:rsidRPr="00345139">
        <w:rPr>
          <w:rFonts w:ascii="Times New Roman" w:hAnsi="Times New Roman" w:cs="Times New Roman"/>
          <w:sz w:val="24"/>
          <w:szCs w:val="24"/>
        </w:rPr>
        <w:t>Batzer</w:t>
      </w:r>
      <w:proofErr w:type="spellEnd"/>
      <w:r w:rsidRPr="00345139">
        <w:rPr>
          <w:rFonts w:ascii="Times New Roman" w:hAnsi="Times New Roman" w:cs="Times New Roman"/>
          <w:sz w:val="24"/>
          <w:szCs w:val="24"/>
        </w:rPr>
        <w:t xml:space="preserve"> and Mueller</w:t>
      </w:r>
      <w:r w:rsidR="00CA76D0">
        <w:rPr>
          <w:rFonts w:ascii="Times New Roman" w:hAnsi="Times New Roman" w:cs="Times New Roman"/>
          <w:sz w:val="24"/>
          <w:szCs w:val="24"/>
        </w:rPr>
        <w:t xml:space="preserve"> </w:t>
      </w:r>
      <w:hyperlink w:anchor="batzer" w:history="1">
        <w:r w:rsidRPr="00AA0994">
          <w:rPr>
            <w:rStyle w:val="Hyperlink"/>
            <w:rFonts w:ascii="Times New Roman" w:hAnsi="Times New Roman" w:cs="Times New Roman"/>
            <w:sz w:val="24"/>
            <w:szCs w:val="24"/>
          </w:rPr>
          <w:t>2020</w:t>
        </w:r>
      </w:hyperlink>
      <w:r w:rsidRPr="00345139">
        <w:rPr>
          <w:rFonts w:ascii="Times New Roman" w:hAnsi="Times New Roman" w:cs="Times New Roman"/>
          <w:sz w:val="24"/>
          <w:szCs w:val="24"/>
        </w:rPr>
        <w:t>). Moreover, understanding the diversity of seed-associated fungi, including both harmful pathogens and potentially beneficial endophytes, is critical for developing integrated disease management strategies and for complying with phytosanitary regulations in seed trade (Johnston-</w:t>
      </w:r>
      <w:proofErr w:type="spellStart"/>
      <w:r w:rsidRPr="00345139">
        <w:rPr>
          <w:rFonts w:ascii="Times New Roman" w:hAnsi="Times New Roman" w:cs="Times New Roman"/>
          <w:sz w:val="24"/>
          <w:szCs w:val="24"/>
        </w:rPr>
        <w:t>Monje</w:t>
      </w:r>
      <w:proofErr w:type="spellEnd"/>
      <w:r w:rsidRPr="00345139">
        <w:rPr>
          <w:rFonts w:ascii="Times New Roman" w:hAnsi="Times New Roman" w:cs="Times New Roman"/>
          <w:sz w:val="24"/>
          <w:szCs w:val="24"/>
        </w:rPr>
        <w:t xml:space="preserve"> et al. </w:t>
      </w:r>
      <w:hyperlink w:anchor="johnston" w:history="1">
        <w:r w:rsidRPr="00AA0994">
          <w:rPr>
            <w:rStyle w:val="Hyperlink"/>
            <w:rFonts w:ascii="Times New Roman" w:hAnsi="Times New Roman" w:cs="Times New Roman"/>
            <w:sz w:val="24"/>
            <w:szCs w:val="24"/>
          </w:rPr>
          <w:t>2021</w:t>
        </w:r>
      </w:hyperlink>
      <w:r w:rsidRPr="00345139">
        <w:rPr>
          <w:rFonts w:ascii="Times New Roman" w:hAnsi="Times New Roman" w:cs="Times New Roman"/>
          <w:sz w:val="24"/>
          <w:szCs w:val="24"/>
        </w:rPr>
        <w:t xml:space="preserve">; Fernandes et al. </w:t>
      </w:r>
      <w:hyperlink w:anchor="Fernandes" w:history="1">
        <w:r w:rsidRPr="00AA0994">
          <w:rPr>
            <w:rStyle w:val="Hyperlink"/>
            <w:rFonts w:ascii="Times New Roman" w:hAnsi="Times New Roman" w:cs="Times New Roman"/>
            <w:sz w:val="24"/>
            <w:szCs w:val="24"/>
          </w:rPr>
          <w:t>2015</w:t>
        </w:r>
      </w:hyperlink>
      <w:r w:rsidRPr="00345139">
        <w:rPr>
          <w:rFonts w:ascii="Times New Roman" w:hAnsi="Times New Roman" w:cs="Times New Roman"/>
          <w:sz w:val="24"/>
          <w:szCs w:val="24"/>
        </w:rPr>
        <w:t xml:space="preserve">). Despite the recognized importance of seed-borne fungi, comprehensive studies on the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associated with soybean seeds, particularly under different management regimes, remain limited. In this context, the present investigation was undertaken to isolate and identify the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associated with soybean seeds from different cultivars and to assess their impact on seed health, thereby contributing to the development of effective seed health management strategies</w:t>
      </w:r>
      <w:r>
        <w:rPr>
          <w:rFonts w:ascii="Times New Roman" w:hAnsi="Times New Roman" w:cs="Times New Roman"/>
          <w:sz w:val="24"/>
          <w:szCs w:val="24"/>
        </w:rPr>
        <w:t>.</w:t>
      </w:r>
    </w:p>
    <w:p w14:paraId="21287CA9" w14:textId="7A6C984A" w:rsidR="002D30E4" w:rsidRDefault="002D30E4"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 and methods</w:t>
      </w:r>
    </w:p>
    <w:p w14:paraId="6CF6B5F0" w14:textId="77777777" w:rsidR="000C093B" w:rsidRDefault="002D30E4"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Collection of seed sample</w:t>
      </w:r>
    </w:p>
    <w:p w14:paraId="2000B0E4" w14:textId="4FAEAA01" w:rsid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To procure experimental material, seeds of three soybean varieties-Palam Soya, Shivalik, and Hara Soya-were multiplied at the experimental farm of the Department of Plant Pathology, CSK Himachal Pradesh Agricultural University, Palampur (Latitude 32°06′39.1″ N, Longitude 76°32′10.51″ E). In order to evaluate the influence of fungicide application on seed health, a foliar spray of tebuconazole (1 mL/L) was administered to designated plots of each soybean cultivar during the growing season. At physiological maturity, seeds were harvested separately from both fungicide-treated and untreated plots for all varieties. Each sample was meticulously </w:t>
      </w:r>
      <w:proofErr w:type="spellStart"/>
      <w:r w:rsidRPr="00345139">
        <w:rPr>
          <w:rFonts w:ascii="Times New Roman" w:hAnsi="Times New Roman" w:cs="Times New Roman"/>
          <w:sz w:val="24"/>
          <w:szCs w:val="24"/>
        </w:rPr>
        <w:t>labeled</w:t>
      </w:r>
      <w:proofErr w:type="spellEnd"/>
      <w:r w:rsidRPr="00345139">
        <w:rPr>
          <w:rFonts w:ascii="Times New Roman" w:hAnsi="Times New Roman" w:cs="Times New Roman"/>
          <w:sz w:val="24"/>
          <w:szCs w:val="24"/>
        </w:rPr>
        <w:t xml:space="preserve"> to indicate the variety and treatment status (sprayed or unsprayed), thereby enabling precise comparative analyses of the effects of chemical intervention on seed-borne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w:t>
      </w:r>
    </w:p>
    <w:p w14:paraId="351A97DA" w14:textId="2310A0A1"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 xml:space="preserve">Detection of Seed-Borne </w:t>
      </w:r>
      <w:proofErr w:type="spellStart"/>
      <w:r w:rsidRPr="00345139">
        <w:rPr>
          <w:rFonts w:ascii="Times New Roman" w:hAnsi="Times New Roman" w:cs="Times New Roman"/>
          <w:b/>
          <w:bCs/>
          <w:sz w:val="24"/>
          <w:szCs w:val="24"/>
        </w:rPr>
        <w:t>Mycoflora</w:t>
      </w:r>
      <w:proofErr w:type="spellEnd"/>
    </w:p>
    <w:p w14:paraId="5840608F" w14:textId="3925BBF1"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Seed samples were </w:t>
      </w:r>
      <w:proofErr w:type="spellStart"/>
      <w:r w:rsidRPr="00345139">
        <w:rPr>
          <w:rFonts w:ascii="Times New Roman" w:hAnsi="Times New Roman" w:cs="Times New Roman"/>
          <w:sz w:val="24"/>
          <w:szCs w:val="24"/>
        </w:rPr>
        <w:t>analyzed</w:t>
      </w:r>
      <w:proofErr w:type="spellEnd"/>
      <w:r w:rsidRPr="00345139">
        <w:rPr>
          <w:rFonts w:ascii="Times New Roman" w:hAnsi="Times New Roman" w:cs="Times New Roman"/>
          <w:sz w:val="24"/>
          <w:szCs w:val="24"/>
        </w:rPr>
        <w:t xml:space="preserve"> for the presence of seed-borne fungi in accordance with the International Rules for Seed Health Testing (ISTA </w:t>
      </w:r>
      <w:hyperlink w:anchor="ista" w:history="1">
        <w:r w:rsidR="00F6402C" w:rsidRPr="00AA0994">
          <w:rPr>
            <w:rStyle w:val="Hyperlink"/>
            <w:rFonts w:ascii="Times New Roman" w:hAnsi="Times New Roman" w:cs="Times New Roman"/>
            <w:sz w:val="24"/>
            <w:szCs w:val="24"/>
          </w:rPr>
          <w:t>2023</w:t>
        </w:r>
      </w:hyperlink>
      <w:r w:rsidRPr="00345139">
        <w:rPr>
          <w:rFonts w:ascii="Times New Roman" w:hAnsi="Times New Roman" w:cs="Times New Roman"/>
          <w:sz w:val="24"/>
          <w:szCs w:val="24"/>
        </w:rPr>
        <w:t>)</w:t>
      </w:r>
      <w:r w:rsidR="004F47B7">
        <w:rPr>
          <w:rFonts w:ascii="Times New Roman" w:hAnsi="Times New Roman" w:cs="Times New Roman"/>
          <w:sz w:val="24"/>
          <w:szCs w:val="24"/>
        </w:rPr>
        <w:t>,</w:t>
      </w:r>
      <w:r w:rsidRPr="00345139">
        <w:rPr>
          <w:rFonts w:ascii="Times New Roman" w:hAnsi="Times New Roman" w:cs="Times New Roman"/>
          <w:sz w:val="24"/>
          <w:szCs w:val="24"/>
        </w:rPr>
        <w:t xml:space="preserve"> with minor methodological modifications as described below.</w:t>
      </w:r>
    </w:p>
    <w:p w14:paraId="04F75533" w14:textId="49CE0228"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Agar Plate Method</w:t>
      </w:r>
    </w:p>
    <w:p w14:paraId="1F8C38B5" w14:textId="3CEEFECB"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Sterilized glass Petri plates (9 cm diameter) containing potato dextrose agar (PDA) were employed for seed incubation. For each treatment-surface-sterilized and unsterilized seeds-four replicates were prepared. Surface sterilization was achieved by immersing seeds in 1% sodium hypochlorite solution for three minutes, followed by three thorough rinses with sterile distilled water. Subsequently, ten seeds were aseptically placed equidistantly in each Petri plate using </w:t>
      </w:r>
      <w:r w:rsidRPr="00345139">
        <w:rPr>
          <w:rFonts w:ascii="Times New Roman" w:hAnsi="Times New Roman" w:cs="Times New Roman"/>
          <w:sz w:val="24"/>
          <w:szCs w:val="24"/>
        </w:rPr>
        <w:lastRenderedPageBreak/>
        <w:t>sterilized forceps. The plates were incubated at 25 ± 1°C for seven days (Fig</w:t>
      </w:r>
      <w:r w:rsidR="006E097D">
        <w:rPr>
          <w:rFonts w:ascii="Times New Roman" w:hAnsi="Times New Roman" w:cs="Times New Roman"/>
          <w:sz w:val="24"/>
          <w:szCs w:val="24"/>
        </w:rPr>
        <w:t>.</w:t>
      </w:r>
      <w:hyperlink w:anchor="fig1" w:history="1">
        <w:r w:rsidRPr="00AA0994">
          <w:rPr>
            <w:rStyle w:val="Hyperlink"/>
            <w:rFonts w:ascii="Times New Roman" w:hAnsi="Times New Roman" w:cs="Times New Roman"/>
            <w:sz w:val="24"/>
            <w:szCs w:val="24"/>
          </w:rPr>
          <w:t>1</w:t>
        </w:r>
      </w:hyperlink>
      <w:r w:rsidRPr="00345139">
        <w:rPr>
          <w:rFonts w:ascii="Times New Roman" w:hAnsi="Times New Roman" w:cs="Times New Roman"/>
          <w:sz w:val="24"/>
          <w:szCs w:val="24"/>
        </w:rPr>
        <w:t>a). After incubation, fungal growth was assessed by preparing temporary mounts and examining them under a compound microscope at 40× magnification. Fungal colonies were enumerated, and the frequency of each species was calculated using the formula:</w:t>
      </w:r>
    </w:p>
    <w:p w14:paraId="61682D8D" w14:textId="77777777" w:rsidR="00345139" w:rsidRPr="00345139" w:rsidRDefault="00345139" w:rsidP="00E64F7E">
      <w:pPr>
        <w:spacing w:line="360" w:lineRule="auto"/>
        <w:jc w:val="both"/>
        <w:rPr>
          <w:rFonts w:ascii="Times New Roman" w:hAnsi="Times New Roman" w:cs="Times New Roman"/>
          <w:b/>
          <w:bCs/>
          <w:sz w:val="24"/>
          <w:szCs w:val="24"/>
        </w:rPr>
      </w:pPr>
    </w:p>
    <w:p w14:paraId="55631319" w14:textId="1D51928C" w:rsidR="00345139" w:rsidRPr="0024213B" w:rsidRDefault="00345139" w:rsidP="00E64F7E">
      <w:pPr>
        <w:spacing w:after="0" w:line="360" w:lineRule="auto"/>
        <w:jc w:val="both"/>
        <w:rPr>
          <w:rFonts w:ascii="Times New Roman" w:hAnsi="Times New Roman" w:cs="Times New Roman"/>
          <w:bCs/>
          <w:sz w:val="24"/>
          <w:szCs w:val="24"/>
        </w:rPr>
      </w:pPr>
      <w:r w:rsidRPr="00945E71">
        <w:rPr>
          <w:rFonts w:ascii="Times New Roman" w:hAnsi="Times New Roman" w:cs="Times New Roman"/>
          <w:bCs/>
          <w:sz w:val="24"/>
          <w:szCs w:val="24"/>
        </w:rPr>
        <w:t>Total fungal colonies (%) =</w:t>
      </w:r>
      <w:r>
        <w:rPr>
          <w:rFonts w:ascii="Times New Roman" w:hAnsi="Times New Roman" w:cs="Times New Roman"/>
          <w:bCs/>
          <w:sz w:val="24"/>
          <w:szCs w:val="24"/>
        </w:rPr>
        <w:t xml:space="preserve"> </w:t>
      </w:r>
      <m:oMath>
        <m:f>
          <m:fPr>
            <m:ctrlPr>
              <w:rPr>
                <w:rFonts w:ascii="Cambria Math" w:hAnsi="Cambria Math" w:cs="Times New Roman"/>
                <w:bCs/>
                <w:sz w:val="24"/>
                <w:szCs w:val="24"/>
              </w:rPr>
            </m:ctrlPr>
          </m:fPr>
          <m:num>
            <m:r>
              <m:rPr>
                <m:sty m:val="p"/>
              </m:rPr>
              <w:rPr>
                <w:rFonts w:ascii="Cambria Math" w:hAnsi="Cambria Math" w:cs="Times New Roman"/>
                <w:sz w:val="24"/>
                <w:szCs w:val="24"/>
                <w:u w:val="single"/>
              </w:rPr>
              <m:t xml:space="preserve">No. of seeds colonized in each plate by a particular species </m:t>
            </m:r>
          </m:num>
          <m:den>
            <m:r>
              <m:rPr>
                <m:sty m:val="p"/>
              </m:rPr>
              <w:rPr>
                <w:rFonts w:ascii="Cambria Math" w:hAnsi="Cambria Math" w:cs="Times New Roman"/>
                <w:sz w:val="24"/>
                <w:szCs w:val="24"/>
              </w:rPr>
              <m:t>Total no. of seed in each plate</m:t>
            </m:r>
          </m:den>
        </m:f>
        <m:r>
          <m:rPr>
            <m:sty m:val="p"/>
          </m:rPr>
          <w:rPr>
            <w:rFonts w:ascii="Cambria Math" w:hAnsi="Cambria Math" w:cs="Times New Roman"/>
            <w:sz w:val="24"/>
            <w:szCs w:val="24"/>
          </w:rPr>
          <m:t xml:space="preserve">×100 </m:t>
        </m:r>
      </m:oMath>
    </w:p>
    <w:p w14:paraId="6A1E6B61" w14:textId="77777777" w:rsidR="00345139" w:rsidRPr="00345139" w:rsidRDefault="00345139" w:rsidP="00E64F7E">
      <w:pPr>
        <w:spacing w:line="360" w:lineRule="auto"/>
        <w:jc w:val="both"/>
        <w:rPr>
          <w:rFonts w:ascii="Times New Roman" w:hAnsi="Times New Roman" w:cs="Times New Roman"/>
          <w:b/>
          <w:bCs/>
          <w:sz w:val="24"/>
          <w:szCs w:val="24"/>
        </w:rPr>
      </w:pPr>
    </w:p>
    <w:p w14:paraId="2192BF8F" w14:textId="5436AA0E"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Blotter Paper Method</w:t>
      </w:r>
    </w:p>
    <w:p w14:paraId="15CB98F5" w14:textId="4370E81A"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In the blotter paper method, three layers of </w:t>
      </w:r>
      <w:r>
        <w:rPr>
          <w:rFonts w:ascii="Times New Roman" w:hAnsi="Times New Roman" w:cs="Times New Roman"/>
          <w:sz w:val="24"/>
          <w:szCs w:val="24"/>
        </w:rPr>
        <w:t>blotter</w:t>
      </w:r>
      <w:r w:rsidRPr="00345139">
        <w:rPr>
          <w:rFonts w:ascii="Times New Roman" w:hAnsi="Times New Roman" w:cs="Times New Roman"/>
          <w:sz w:val="24"/>
          <w:szCs w:val="24"/>
        </w:rPr>
        <w:t xml:space="preserve"> paper, moistened with sterile distilled water, were placed at the bottom of 9 cm diameter Petri dishes. As with the agar plate method, four replicates were prepared for both sterilized and unsterilized seed samples. Seeds were surface-sterilized as described above. Ten seeds were then placed on the moist filter paper in each Petri dish. The dishes were incubated at 25 ± 1°C for seven days (Fig</w:t>
      </w:r>
      <w:r w:rsidR="006E097D">
        <w:rPr>
          <w:rFonts w:ascii="Times New Roman" w:hAnsi="Times New Roman" w:cs="Times New Roman"/>
          <w:sz w:val="24"/>
          <w:szCs w:val="24"/>
        </w:rPr>
        <w:t>.</w:t>
      </w:r>
      <w:hyperlink w:anchor="fig1" w:history="1">
        <w:r w:rsidRPr="00AA0994">
          <w:rPr>
            <w:rStyle w:val="Hyperlink"/>
            <w:rFonts w:ascii="Times New Roman" w:hAnsi="Times New Roman" w:cs="Times New Roman"/>
            <w:sz w:val="24"/>
            <w:szCs w:val="24"/>
          </w:rPr>
          <w:t>1</w:t>
        </w:r>
      </w:hyperlink>
      <w:r w:rsidRPr="00345139">
        <w:rPr>
          <w:rFonts w:ascii="Times New Roman" w:hAnsi="Times New Roman" w:cs="Times New Roman"/>
          <w:sz w:val="24"/>
          <w:szCs w:val="24"/>
        </w:rPr>
        <w:t>b). After incubation, seeds were examined under a microscope for the presence of seed-borne fungal infections.</w:t>
      </w:r>
    </w:p>
    <w:p w14:paraId="0C20D14A" w14:textId="4A1DA6F1"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 xml:space="preserve">Identification of </w:t>
      </w:r>
      <w:proofErr w:type="spellStart"/>
      <w:r w:rsidRPr="00345139">
        <w:rPr>
          <w:rFonts w:ascii="Times New Roman" w:hAnsi="Times New Roman" w:cs="Times New Roman"/>
          <w:b/>
          <w:bCs/>
          <w:sz w:val="24"/>
          <w:szCs w:val="24"/>
        </w:rPr>
        <w:t>Mycoflora</w:t>
      </w:r>
      <w:proofErr w:type="spellEnd"/>
    </w:p>
    <w:p w14:paraId="6209C9CA" w14:textId="025CF4E7" w:rsid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The isolated fungi were identified based on their morphological and cultural characteristics, including colony colo</w:t>
      </w:r>
      <w:r>
        <w:rPr>
          <w:rFonts w:ascii="Times New Roman" w:hAnsi="Times New Roman" w:cs="Times New Roman"/>
          <w:sz w:val="24"/>
          <w:szCs w:val="24"/>
        </w:rPr>
        <w:t>u</w:t>
      </w:r>
      <w:r w:rsidRPr="00345139">
        <w:rPr>
          <w:rFonts w:ascii="Times New Roman" w:hAnsi="Times New Roman" w:cs="Times New Roman"/>
          <w:sz w:val="24"/>
          <w:szCs w:val="24"/>
        </w:rPr>
        <w:t>r, conidial morphology, and fruiting structures, following the taxonomic keys described by Barnett and Hunter (</w:t>
      </w:r>
      <w:hyperlink w:anchor="barnett" w:history="1">
        <w:r w:rsidRPr="00AA0994">
          <w:rPr>
            <w:rStyle w:val="Hyperlink"/>
            <w:rFonts w:ascii="Times New Roman" w:hAnsi="Times New Roman" w:cs="Times New Roman"/>
            <w:sz w:val="24"/>
            <w:szCs w:val="24"/>
          </w:rPr>
          <w:t>1972</w:t>
        </w:r>
      </w:hyperlink>
      <w:r w:rsidRPr="00345139">
        <w:rPr>
          <w:rFonts w:ascii="Times New Roman" w:hAnsi="Times New Roman" w:cs="Times New Roman"/>
          <w:sz w:val="24"/>
          <w:szCs w:val="24"/>
        </w:rPr>
        <w:t>) and Booth (</w:t>
      </w:r>
      <w:hyperlink w:anchor="booth" w:history="1">
        <w:r w:rsidRPr="00AA0994">
          <w:rPr>
            <w:rStyle w:val="Hyperlink"/>
            <w:rFonts w:ascii="Times New Roman" w:hAnsi="Times New Roman" w:cs="Times New Roman"/>
            <w:sz w:val="24"/>
            <w:szCs w:val="24"/>
          </w:rPr>
          <w:t>1971</w:t>
        </w:r>
      </w:hyperlink>
      <w:r w:rsidRPr="00345139">
        <w:rPr>
          <w:rFonts w:ascii="Times New Roman" w:hAnsi="Times New Roman" w:cs="Times New Roman"/>
          <w:sz w:val="24"/>
          <w:szCs w:val="24"/>
        </w:rPr>
        <w:t>).</w:t>
      </w:r>
    </w:p>
    <w:p w14:paraId="581AF7CF" w14:textId="57D7B464" w:rsidR="00573988" w:rsidRDefault="00573988" w:rsidP="00573988">
      <w:pPr>
        <w:spacing w:line="360" w:lineRule="auto"/>
        <w:rPr>
          <w:rFonts w:ascii="Times New Roman" w:hAnsi="Times New Roman" w:cs="Times New Roman"/>
          <w:b/>
          <w:bCs/>
          <w:sz w:val="24"/>
          <w:szCs w:val="24"/>
        </w:rPr>
      </w:pPr>
      <w:r w:rsidRPr="00573988">
        <w:rPr>
          <w:rFonts w:ascii="Times New Roman" w:hAnsi="Times New Roman" w:cs="Times New Roman"/>
          <w:b/>
          <w:bCs/>
          <w:sz w:val="24"/>
          <w:szCs w:val="24"/>
        </w:rPr>
        <w:t xml:space="preserve">Molecular identification of the </w:t>
      </w:r>
      <w:r w:rsidRPr="00573988">
        <w:rPr>
          <w:rFonts w:ascii="Times New Roman" w:hAnsi="Times New Roman" w:cs="Times New Roman"/>
          <w:b/>
          <w:bCs/>
          <w:i/>
          <w:iCs/>
          <w:sz w:val="24"/>
          <w:szCs w:val="24"/>
        </w:rPr>
        <w:t xml:space="preserve">F. </w:t>
      </w:r>
      <w:proofErr w:type="spellStart"/>
      <w:r w:rsidRPr="00573988">
        <w:rPr>
          <w:rFonts w:ascii="Times New Roman" w:hAnsi="Times New Roman" w:cs="Times New Roman"/>
          <w:b/>
          <w:bCs/>
          <w:i/>
          <w:iCs/>
          <w:sz w:val="24"/>
          <w:szCs w:val="24"/>
        </w:rPr>
        <w:t>prolifeartum</w:t>
      </w:r>
      <w:proofErr w:type="spellEnd"/>
    </w:p>
    <w:p w14:paraId="406F86F7" w14:textId="03699008" w:rsidR="003C3454" w:rsidRPr="003C3454" w:rsidRDefault="003C3454" w:rsidP="00573988">
      <w:pPr>
        <w:spacing w:line="360" w:lineRule="auto"/>
        <w:ind w:firstLine="720"/>
        <w:jc w:val="both"/>
        <w:rPr>
          <w:rFonts w:ascii="Times New Roman" w:hAnsi="Times New Roman" w:cs="Times New Roman"/>
          <w:sz w:val="24"/>
          <w:szCs w:val="24"/>
        </w:rPr>
      </w:pPr>
      <w:r w:rsidRPr="003C3454">
        <w:rPr>
          <w:rFonts w:ascii="Times New Roman" w:hAnsi="Times New Roman" w:cs="Times New Roman"/>
          <w:sz w:val="24"/>
          <w:szCs w:val="24"/>
        </w:rPr>
        <w:t>Preliminary identification was performed based on colony and spore morphology. For molecular confirmation, genomic DNA was extracted from pure cultures</w:t>
      </w:r>
      <w:r>
        <w:rPr>
          <w:rFonts w:ascii="Times New Roman" w:hAnsi="Times New Roman" w:cs="Times New Roman"/>
          <w:sz w:val="24"/>
          <w:szCs w:val="24"/>
        </w:rPr>
        <w:t xml:space="preserve"> by</w:t>
      </w:r>
      <w:r w:rsidRPr="003C3454">
        <w:rPr>
          <w:rFonts w:ascii="Roboto" w:hAnsi="Roboto"/>
          <w:color w:val="111111"/>
          <w:sz w:val="60"/>
          <w:szCs w:val="60"/>
          <w:shd w:val="clear" w:color="auto" w:fill="FFFFFF"/>
        </w:rPr>
        <w:t xml:space="preserve"> </w:t>
      </w:r>
      <w:r w:rsidRPr="003C3454">
        <w:rPr>
          <w:rFonts w:ascii="Times New Roman" w:hAnsi="Times New Roman" w:cs="Times New Roman"/>
          <w:sz w:val="24"/>
          <w:szCs w:val="24"/>
        </w:rPr>
        <w:t>Cetyltrimethylammonium bromide</w:t>
      </w:r>
      <w:r>
        <w:rPr>
          <w:rFonts w:ascii="Times New Roman" w:hAnsi="Times New Roman" w:cs="Times New Roman"/>
          <w:sz w:val="24"/>
          <w:szCs w:val="24"/>
        </w:rPr>
        <w:t xml:space="preserve"> (CTAB) method.</w:t>
      </w:r>
      <w:r w:rsidRPr="003C3454">
        <w:rPr>
          <w:rFonts w:ascii="Times New Roman" w:hAnsi="Times New Roman" w:cs="Times New Roman"/>
          <w:sz w:val="24"/>
          <w:szCs w:val="24"/>
        </w:rPr>
        <w:t xml:space="preserve"> </w:t>
      </w:r>
      <w:r>
        <w:rPr>
          <w:rFonts w:ascii="Times New Roman" w:hAnsi="Times New Roman" w:cs="Times New Roman"/>
          <w:sz w:val="24"/>
          <w:szCs w:val="24"/>
        </w:rPr>
        <w:t>T</w:t>
      </w:r>
      <w:r w:rsidRPr="003C3454">
        <w:rPr>
          <w:rFonts w:ascii="Times New Roman" w:hAnsi="Times New Roman" w:cs="Times New Roman"/>
          <w:sz w:val="24"/>
          <w:szCs w:val="24"/>
        </w:rPr>
        <w:t>he ITS region and were amplified using universal primers</w:t>
      </w:r>
      <w:r>
        <w:rPr>
          <w:rFonts w:ascii="Times New Roman" w:hAnsi="Times New Roman" w:cs="Times New Roman"/>
          <w:sz w:val="24"/>
          <w:szCs w:val="24"/>
        </w:rPr>
        <w:t xml:space="preserve"> </w:t>
      </w:r>
      <w:r w:rsidRPr="003C3454">
        <w:rPr>
          <w:rFonts w:ascii="Times New Roman" w:hAnsi="Times New Roman" w:cs="Times New Roman"/>
          <w:sz w:val="24"/>
          <w:szCs w:val="24"/>
        </w:rPr>
        <w:t xml:space="preserve">ITS1 (5′-TCCGTAGGTGAACCTGCGG-3′) and ITS4 (5′-TCCTCCGCTTATTGATATGC-3′). </w:t>
      </w:r>
      <w:r w:rsidR="00CF0291">
        <w:rPr>
          <w:rFonts w:ascii="Times New Roman" w:hAnsi="Times New Roman" w:cs="Times New Roman"/>
          <w:sz w:val="24"/>
          <w:szCs w:val="24"/>
        </w:rPr>
        <w:t xml:space="preserve">For gene sequencing analysis, </w:t>
      </w:r>
      <w:r w:rsidR="00CF0291" w:rsidRPr="00341B63">
        <w:rPr>
          <w:rFonts w:ascii="Times New Roman" w:hAnsi="Times New Roman" w:cs="Times New Roman"/>
          <w:sz w:val="24"/>
          <w:szCs w:val="24"/>
        </w:rPr>
        <w:t>the PCR products were sent to Eurofins Genomics India Private Limited, Bangalore</w:t>
      </w:r>
      <w:r w:rsidR="00CF0291">
        <w:rPr>
          <w:rFonts w:ascii="Times New Roman" w:hAnsi="Times New Roman" w:cs="Times New Roman"/>
          <w:sz w:val="24"/>
          <w:szCs w:val="24"/>
        </w:rPr>
        <w:t xml:space="preserve"> (India)</w:t>
      </w:r>
      <w:r w:rsidR="00CF0291" w:rsidRPr="00341B63">
        <w:rPr>
          <w:rFonts w:ascii="Times New Roman" w:hAnsi="Times New Roman" w:cs="Times New Roman"/>
          <w:sz w:val="24"/>
          <w:szCs w:val="24"/>
        </w:rPr>
        <w:t xml:space="preserve"> under refrigerated conditions using gel packs and </w:t>
      </w:r>
      <w:proofErr w:type="spellStart"/>
      <w:r w:rsidR="00CF0291" w:rsidRPr="00341B63">
        <w:rPr>
          <w:rFonts w:ascii="Times New Roman" w:hAnsi="Times New Roman" w:cs="Times New Roman"/>
          <w:sz w:val="24"/>
          <w:szCs w:val="24"/>
        </w:rPr>
        <w:t>thermocol</w:t>
      </w:r>
      <w:proofErr w:type="spellEnd"/>
      <w:r w:rsidR="00CF0291" w:rsidRPr="00341B63">
        <w:rPr>
          <w:rFonts w:ascii="Times New Roman" w:hAnsi="Times New Roman" w:cs="Times New Roman"/>
          <w:sz w:val="24"/>
          <w:szCs w:val="24"/>
        </w:rPr>
        <w:t xml:space="preserve"> box</w:t>
      </w:r>
      <w:r w:rsidR="00CF0291">
        <w:rPr>
          <w:rFonts w:ascii="Times New Roman" w:hAnsi="Times New Roman" w:cs="Times New Roman"/>
          <w:sz w:val="24"/>
          <w:szCs w:val="24"/>
        </w:rPr>
        <w:t xml:space="preserve">. </w:t>
      </w:r>
      <w:r w:rsidR="00CF0291" w:rsidRPr="00341B63">
        <w:rPr>
          <w:rFonts w:ascii="Times New Roman" w:hAnsi="Times New Roman" w:cs="Times New Roman"/>
          <w:sz w:val="24"/>
          <w:szCs w:val="24"/>
        </w:rPr>
        <w:t xml:space="preserve">The generated sequences were </w:t>
      </w:r>
      <w:r w:rsidR="00CF0291">
        <w:rPr>
          <w:rFonts w:ascii="Times New Roman" w:hAnsi="Times New Roman" w:cs="Times New Roman"/>
          <w:sz w:val="24"/>
          <w:szCs w:val="24"/>
        </w:rPr>
        <w:t>accessed</w:t>
      </w:r>
      <w:r w:rsidR="00CF0291" w:rsidRPr="00341B63">
        <w:rPr>
          <w:rFonts w:ascii="Times New Roman" w:hAnsi="Times New Roman" w:cs="Times New Roman"/>
          <w:sz w:val="24"/>
          <w:szCs w:val="24"/>
        </w:rPr>
        <w:t xml:space="preserve"> by </w:t>
      </w:r>
      <w:r w:rsidR="00CF0291">
        <w:rPr>
          <w:rFonts w:ascii="Times New Roman" w:hAnsi="Times New Roman" w:cs="Times New Roman"/>
          <w:sz w:val="24"/>
          <w:szCs w:val="24"/>
        </w:rPr>
        <w:t>Basic Local Alignment Search Tool (</w:t>
      </w:r>
      <w:r w:rsidR="00CF0291" w:rsidRPr="00341B63">
        <w:rPr>
          <w:rFonts w:ascii="Times New Roman" w:hAnsi="Times New Roman" w:cs="Times New Roman"/>
          <w:sz w:val="24"/>
          <w:szCs w:val="24"/>
        </w:rPr>
        <w:t>B</w:t>
      </w:r>
      <w:r w:rsidR="00CF0291">
        <w:rPr>
          <w:rFonts w:ascii="Times New Roman" w:hAnsi="Times New Roman" w:cs="Times New Roman"/>
          <w:sz w:val="24"/>
          <w:szCs w:val="24"/>
        </w:rPr>
        <w:t xml:space="preserve">LAST) analysis </w:t>
      </w:r>
      <w:r w:rsidR="00CF0291" w:rsidRPr="00341B63">
        <w:rPr>
          <w:rFonts w:ascii="Times New Roman" w:hAnsi="Times New Roman" w:cs="Times New Roman"/>
          <w:sz w:val="24"/>
          <w:szCs w:val="24"/>
        </w:rPr>
        <w:t>against previously deposited sequences in the National Cent</w:t>
      </w:r>
      <w:r w:rsidR="00CF0291">
        <w:rPr>
          <w:rFonts w:ascii="Times New Roman" w:hAnsi="Times New Roman" w:cs="Times New Roman"/>
          <w:sz w:val="24"/>
          <w:szCs w:val="24"/>
        </w:rPr>
        <w:t>re</w:t>
      </w:r>
      <w:r w:rsidR="00CF0291" w:rsidRPr="00341B63">
        <w:rPr>
          <w:rFonts w:ascii="Times New Roman" w:hAnsi="Times New Roman" w:cs="Times New Roman"/>
          <w:sz w:val="24"/>
          <w:szCs w:val="24"/>
        </w:rPr>
        <w:t xml:space="preserve"> for Biotechnology Information (NCBI) databas</w:t>
      </w:r>
      <w:r w:rsidR="00CF0291">
        <w:rPr>
          <w:rFonts w:ascii="Times New Roman" w:hAnsi="Times New Roman" w:cs="Times New Roman"/>
          <w:sz w:val="24"/>
          <w:szCs w:val="24"/>
        </w:rPr>
        <w:t>e.</w:t>
      </w:r>
    </w:p>
    <w:p w14:paraId="2C8F3648" w14:textId="77777777" w:rsidR="00345139" w:rsidRPr="00345139" w:rsidRDefault="00345139" w:rsidP="00E64F7E">
      <w:pPr>
        <w:spacing w:line="360" w:lineRule="auto"/>
        <w:jc w:val="both"/>
        <w:rPr>
          <w:rFonts w:ascii="Times New Roman" w:hAnsi="Times New Roman" w:cs="Times New Roman"/>
          <w:b/>
          <w:bCs/>
          <w:sz w:val="24"/>
          <w:szCs w:val="24"/>
        </w:rPr>
      </w:pPr>
    </w:p>
    <w:p w14:paraId="6C29899B" w14:textId="5016D0F2" w:rsidR="006B6832" w:rsidRPr="00432914" w:rsidRDefault="00FB381E" w:rsidP="00E64F7E">
      <w:pPr>
        <w:spacing w:after="0" w:line="360" w:lineRule="auto"/>
        <w:ind w:firstLine="720"/>
        <w:jc w:val="center"/>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522560" behindDoc="0" locked="0" layoutInCell="1" allowOverlap="1" wp14:anchorId="22799ADD" wp14:editId="7F0AC46E">
                <wp:simplePos x="0" y="0"/>
                <wp:positionH relativeFrom="column">
                  <wp:posOffset>4734706</wp:posOffset>
                </wp:positionH>
                <wp:positionV relativeFrom="paragraph">
                  <wp:posOffset>1501384</wp:posOffset>
                </wp:positionV>
                <wp:extent cx="1828800" cy="1828800"/>
                <wp:effectExtent l="0" t="0" r="0" b="0"/>
                <wp:wrapNone/>
                <wp:docPr id="16265849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FD5D0F" w14:textId="2BCAD5B3"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799ADD" id="_x0000_t202" coordsize="21600,21600" o:spt="202" path="m,l,21600r21600,l21600,xe">
                <v:stroke joinstyle="miter"/>
                <v:path gradientshapeok="t" o:connecttype="rect"/>
              </v:shapetype>
              <v:shape id="Text Box 1" o:spid="_x0000_s1026" type="#_x0000_t202" style="position:absolute;left:0;text-align:left;margin-left:372.8pt;margin-top:118.2pt;width:2in;height:2in;z-index:25152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" filled="f" stroked="f">
                <v:textbox style="mso-fit-shape-to-text:t">
                  <w:txbxContent>
                    <w:p w14:paraId="0BFD5D0F" w14:textId="2BCAD5B3"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val="en-US"/>
        </w:rPr>
        <mc:AlternateContent>
          <mc:Choice Requires="wps">
            <w:drawing>
              <wp:anchor distT="0" distB="0" distL="114300" distR="114300" simplePos="0" relativeHeight="251517440" behindDoc="0" locked="0" layoutInCell="1" allowOverlap="1" wp14:anchorId="083CE7C8" wp14:editId="0662D38D">
                <wp:simplePos x="0" y="0"/>
                <wp:positionH relativeFrom="column">
                  <wp:posOffset>2656694</wp:posOffset>
                </wp:positionH>
                <wp:positionV relativeFrom="paragraph">
                  <wp:posOffset>1492983</wp:posOffset>
                </wp:positionV>
                <wp:extent cx="1828800" cy="1828800"/>
                <wp:effectExtent l="0" t="0" r="0" b="0"/>
                <wp:wrapNone/>
                <wp:docPr id="19872615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A09BF" w14:textId="2DDD0CE7"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CE7C8" id="_x0000_s1027" type="#_x0000_t202" style="position:absolute;left:0;text-align:left;margin-left:209.2pt;margin-top:117.55pt;width:2in;height:2in;z-index:25151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" filled="f" stroked="f">
                <v:textbox style="mso-fit-shape-to-text:t">
                  <w:txbxContent>
                    <w:p w14:paraId="047A09BF" w14:textId="2DDD0CE7"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6B6832" w:rsidRPr="00432914">
        <w:rPr>
          <w:rFonts w:ascii="Times New Roman" w:hAnsi="Times New Roman" w:cs="Times New Roman"/>
          <w:noProof/>
          <w:lang w:val="en-US"/>
        </w:rPr>
        <w:drawing>
          <wp:inline distT="0" distB="0" distL="0" distR="0" wp14:anchorId="143ABEC3" wp14:editId="62D16323">
            <wp:extent cx="1824261" cy="1717871"/>
            <wp:effectExtent l="19050" t="19050" r="24130" b="15875"/>
            <wp:docPr id="126251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9989" cy="1751515"/>
                    </a:xfrm>
                    <a:prstGeom prst="rect">
                      <a:avLst/>
                    </a:prstGeom>
                    <a:noFill/>
                    <a:ln w="19050">
                      <a:solidFill>
                        <a:schemeClr val="tx1"/>
                      </a:solidFill>
                    </a:ln>
                  </pic:spPr>
                </pic:pic>
              </a:graphicData>
            </a:graphic>
          </wp:inline>
        </w:drawing>
      </w:r>
      <w:r w:rsidR="006B6832" w:rsidRPr="00432914">
        <w:rPr>
          <w:rFonts w:ascii="Times New Roman" w:hAnsi="Times New Roman" w:cs="Times New Roman"/>
          <w:noProof/>
          <w:lang w:val="en-US"/>
        </w:rPr>
        <w:drawing>
          <wp:inline distT="0" distB="0" distL="0" distR="0" wp14:anchorId="36DA66EA" wp14:editId="3AF687AE">
            <wp:extent cx="1985596" cy="1721324"/>
            <wp:effectExtent l="19050" t="19050" r="15240" b="12700"/>
            <wp:docPr id="2124655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022296" cy="175313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8564B8" w14:textId="3F764D36" w:rsidR="000C47BD" w:rsidRPr="00E3433E" w:rsidRDefault="006B6832" w:rsidP="00E64F7E">
      <w:pPr>
        <w:spacing w:line="360" w:lineRule="auto"/>
        <w:jc w:val="center"/>
        <w:rPr>
          <w:rFonts w:ascii="Times New Roman" w:eastAsia="Times New Roman" w:hAnsi="Times New Roman" w:cs="Times New Roman"/>
          <w:color w:val="000000"/>
          <w:kern w:val="0"/>
          <w:sz w:val="24"/>
          <w:szCs w:val="24"/>
          <w:lang w:eastAsia="en-IN"/>
          <w14:ligatures w14:val="none"/>
        </w:rPr>
      </w:pPr>
      <w:bookmarkStart w:id="0" w:name="fig1"/>
      <w:r>
        <w:rPr>
          <w:rFonts w:ascii="Times New Roman" w:eastAsia="Times New Roman" w:hAnsi="Times New Roman" w:cs="Times New Roman"/>
          <w:b/>
          <w:bCs/>
          <w:color w:val="000000"/>
          <w:kern w:val="0"/>
          <w:sz w:val="24"/>
          <w:szCs w:val="24"/>
          <w:lang w:eastAsia="en-IN"/>
          <w14:ligatures w14:val="none"/>
        </w:rPr>
        <w:t>Fig</w:t>
      </w:r>
      <w:r w:rsidR="00E3433E">
        <w:rPr>
          <w:rFonts w:ascii="Times New Roman" w:eastAsia="Times New Roman" w:hAnsi="Times New Roman" w:cs="Times New Roman"/>
          <w:b/>
          <w:bCs/>
          <w:color w:val="000000"/>
          <w:kern w:val="0"/>
          <w:sz w:val="24"/>
          <w:szCs w:val="24"/>
          <w:lang w:eastAsia="en-IN"/>
          <w14:ligatures w14:val="none"/>
        </w:rPr>
        <w:t>.</w:t>
      </w:r>
      <w:r>
        <w:rPr>
          <w:rFonts w:ascii="Times New Roman" w:eastAsia="Times New Roman" w:hAnsi="Times New Roman" w:cs="Times New Roman"/>
          <w:b/>
          <w:bCs/>
          <w:color w:val="000000"/>
          <w:kern w:val="0"/>
          <w:sz w:val="24"/>
          <w:szCs w:val="24"/>
          <w:lang w:eastAsia="en-IN"/>
          <w14:ligatures w14:val="none"/>
        </w:rPr>
        <w:t xml:space="preserve"> 1</w:t>
      </w:r>
      <w:r w:rsidRPr="00432914">
        <w:rPr>
          <w:rFonts w:ascii="Times New Roman" w:eastAsia="Times New Roman" w:hAnsi="Times New Roman" w:cs="Times New Roman"/>
          <w:b/>
          <w:bCs/>
          <w:color w:val="000000"/>
          <w:kern w:val="0"/>
          <w:sz w:val="24"/>
          <w:szCs w:val="24"/>
          <w:lang w:eastAsia="en-IN"/>
          <w14:ligatures w14:val="none"/>
        </w:rPr>
        <w:t xml:space="preserve"> </w:t>
      </w:r>
      <w:bookmarkEnd w:id="0"/>
      <w:r w:rsidRPr="00E3433E">
        <w:rPr>
          <w:rFonts w:ascii="Times New Roman" w:eastAsia="Times New Roman" w:hAnsi="Times New Roman" w:cs="Times New Roman"/>
          <w:color w:val="000000"/>
          <w:kern w:val="0"/>
          <w:sz w:val="24"/>
          <w:szCs w:val="24"/>
          <w:lang w:eastAsia="en-IN"/>
          <w14:ligatures w14:val="none"/>
        </w:rPr>
        <w:t xml:space="preserve">Detection of </w:t>
      </w:r>
      <w:proofErr w:type="spellStart"/>
      <w:r w:rsidRPr="00E3433E">
        <w:rPr>
          <w:rFonts w:ascii="Times New Roman" w:eastAsia="Times New Roman" w:hAnsi="Times New Roman" w:cs="Times New Roman"/>
          <w:color w:val="000000"/>
          <w:kern w:val="0"/>
          <w:sz w:val="24"/>
          <w:szCs w:val="24"/>
          <w:lang w:eastAsia="en-IN"/>
          <w14:ligatures w14:val="none"/>
        </w:rPr>
        <w:t>mycoflora</w:t>
      </w:r>
      <w:proofErr w:type="spellEnd"/>
      <w:r w:rsidRPr="00E3433E">
        <w:rPr>
          <w:rFonts w:ascii="Times New Roman" w:eastAsia="Times New Roman" w:hAnsi="Times New Roman" w:cs="Times New Roman"/>
          <w:color w:val="000000"/>
          <w:kern w:val="0"/>
          <w:sz w:val="24"/>
          <w:szCs w:val="24"/>
          <w:lang w:eastAsia="en-IN"/>
          <w14:ligatures w14:val="none"/>
        </w:rPr>
        <w:t xml:space="preserve"> by using </w:t>
      </w:r>
      <w:r w:rsidRPr="00E3433E">
        <w:rPr>
          <w:rFonts w:ascii="Times New Roman" w:eastAsia="Times New Roman" w:hAnsi="Times New Roman"/>
          <w:b/>
          <w:bCs/>
          <w:color w:val="000000"/>
          <w:sz w:val="24"/>
          <w:szCs w:val="24"/>
          <w:lang w:eastAsia="en-IN"/>
        </w:rPr>
        <w:t>(a)</w:t>
      </w:r>
      <w:r w:rsidRPr="00E3433E">
        <w:rPr>
          <w:rFonts w:ascii="Times New Roman" w:eastAsia="Times New Roman" w:hAnsi="Times New Roman"/>
          <w:color w:val="000000"/>
          <w:sz w:val="24"/>
          <w:szCs w:val="24"/>
          <w:lang w:eastAsia="en-IN"/>
        </w:rPr>
        <w:t xml:space="preserve"> </w:t>
      </w:r>
      <w:r w:rsidRPr="00E3433E">
        <w:rPr>
          <w:rFonts w:ascii="Times New Roman" w:eastAsia="Times New Roman" w:hAnsi="Times New Roman" w:cs="Times New Roman"/>
          <w:color w:val="000000"/>
          <w:kern w:val="0"/>
          <w:sz w:val="24"/>
          <w:szCs w:val="24"/>
          <w:lang w:eastAsia="en-IN"/>
          <w14:ligatures w14:val="none"/>
        </w:rPr>
        <w:t>agar plate method</w:t>
      </w:r>
      <w:r w:rsidRPr="00E3433E">
        <w:rPr>
          <w:rFonts w:ascii="Times New Roman" w:eastAsia="Times New Roman" w:hAnsi="Times New Roman"/>
          <w:color w:val="000000"/>
          <w:sz w:val="24"/>
          <w:szCs w:val="24"/>
          <w:lang w:eastAsia="en-IN"/>
        </w:rPr>
        <w:t xml:space="preserve"> and</w:t>
      </w:r>
      <w:r w:rsidRPr="00E3433E">
        <w:rPr>
          <w:rFonts w:ascii="Times New Roman" w:eastAsia="Times New Roman" w:hAnsi="Times New Roman" w:cs="Times New Roman"/>
          <w:color w:val="000000"/>
          <w:kern w:val="0"/>
          <w:sz w:val="24"/>
          <w:szCs w:val="24"/>
          <w:lang w:eastAsia="en-IN"/>
          <w14:ligatures w14:val="none"/>
        </w:rPr>
        <w:t xml:space="preserve"> </w:t>
      </w:r>
      <w:r w:rsidRPr="00E3433E">
        <w:rPr>
          <w:rFonts w:ascii="Times New Roman" w:eastAsia="Times New Roman" w:hAnsi="Times New Roman"/>
          <w:b/>
          <w:bCs/>
          <w:color w:val="000000"/>
          <w:sz w:val="24"/>
          <w:szCs w:val="24"/>
          <w:lang w:eastAsia="en-IN"/>
        </w:rPr>
        <w:t>(b)</w:t>
      </w:r>
      <w:r w:rsidRPr="00E3433E">
        <w:rPr>
          <w:rFonts w:ascii="Times New Roman" w:eastAsia="Times New Roman" w:hAnsi="Times New Roman" w:cs="Times New Roman"/>
          <w:color w:val="000000"/>
          <w:kern w:val="0"/>
          <w:sz w:val="24"/>
          <w:szCs w:val="24"/>
          <w:lang w:eastAsia="en-IN"/>
          <w14:ligatures w14:val="none"/>
        </w:rPr>
        <w:t xml:space="preserve"> blotter paper method</w:t>
      </w:r>
    </w:p>
    <w:p w14:paraId="041B38AB" w14:textId="77777777" w:rsidR="000C093B" w:rsidRDefault="00E6273D" w:rsidP="00E64F7E">
      <w:pPr>
        <w:spacing w:line="360" w:lineRule="auto"/>
        <w:jc w:val="both"/>
        <w:rPr>
          <w:rFonts w:ascii="Times New Roman" w:eastAsia="Times New Roman" w:hAnsi="Times New Roman" w:cs="Times New Roman"/>
          <w:b/>
          <w:bCs/>
          <w:color w:val="000000"/>
          <w:kern w:val="0"/>
          <w:sz w:val="24"/>
          <w:szCs w:val="24"/>
          <w:lang w:eastAsia="en-IN"/>
          <w14:ligatures w14:val="none"/>
        </w:rPr>
      </w:pPr>
      <w:r w:rsidRPr="00945E71">
        <w:rPr>
          <w:rFonts w:ascii="Times New Roman" w:hAnsi="Times New Roman" w:cs="Times New Roman"/>
          <w:b/>
          <w:bCs/>
          <w:sz w:val="24"/>
          <w:szCs w:val="24"/>
        </w:rPr>
        <w:t>Pathological significance</w:t>
      </w:r>
    </w:p>
    <w:p w14:paraId="55DAF80F" w14:textId="5928D45C" w:rsidR="000D0E5D" w:rsidRDefault="000D0E5D" w:rsidP="00E64F7E">
      <w:pPr>
        <w:spacing w:line="360" w:lineRule="auto"/>
        <w:jc w:val="both"/>
        <w:rPr>
          <w:rFonts w:ascii="Times New Roman" w:hAnsi="Times New Roman" w:cs="Times New Roman"/>
          <w:bCs/>
          <w:sz w:val="24"/>
          <w:szCs w:val="24"/>
        </w:rPr>
      </w:pPr>
      <w:r w:rsidRPr="000D0E5D">
        <w:rPr>
          <w:rFonts w:ascii="Times New Roman" w:hAnsi="Times New Roman" w:cs="Times New Roman"/>
          <w:bCs/>
          <w:sz w:val="24"/>
          <w:szCs w:val="24"/>
        </w:rPr>
        <w:t xml:space="preserve">The pathogenic potential of individual seed-borne fungal isolates was evaluated using the standard towel paper method. For each fungal species, one hundred seeds of the soybean variety Shivalik were inoculated with a spore suspension and then arranged in a single layer on a double-fold of moist towel paper lined with butter paper. The seeds were subsequently covered with an additional layer of moist towel paper of identical dimensions to maintain optimal humidity. The prepared packets were incubated at 25 ± 1°C to facilitate germination. Each treatment was replicated three times to ensure statistical reliability. After a seven-day incubation period, the percentage of seed germination, as well as root and shoot lengths, were recorded from randomly selected seedlings. The seedling vigour index was calculated according to the method described by </w:t>
      </w:r>
      <w:proofErr w:type="spellStart"/>
      <w:r w:rsidRPr="000D0E5D">
        <w:rPr>
          <w:rFonts w:ascii="Times New Roman" w:hAnsi="Times New Roman" w:cs="Times New Roman"/>
          <w:bCs/>
          <w:sz w:val="24"/>
          <w:szCs w:val="24"/>
        </w:rPr>
        <w:t>Baki</w:t>
      </w:r>
      <w:proofErr w:type="spellEnd"/>
      <w:r w:rsidRPr="000D0E5D">
        <w:rPr>
          <w:rFonts w:ascii="Times New Roman" w:hAnsi="Times New Roman" w:cs="Times New Roman"/>
          <w:bCs/>
          <w:sz w:val="24"/>
          <w:szCs w:val="24"/>
        </w:rPr>
        <w:t xml:space="preserve"> and Anderson (</w:t>
      </w:r>
      <w:hyperlink w:anchor="baki" w:history="1">
        <w:r w:rsidRPr="00AA0994">
          <w:rPr>
            <w:rStyle w:val="Hyperlink"/>
            <w:rFonts w:ascii="Times New Roman" w:hAnsi="Times New Roman" w:cs="Times New Roman"/>
            <w:bCs/>
            <w:sz w:val="24"/>
            <w:szCs w:val="24"/>
          </w:rPr>
          <w:t>1973</w:t>
        </w:r>
      </w:hyperlink>
      <w:r w:rsidRPr="000D0E5D">
        <w:rPr>
          <w:rFonts w:ascii="Times New Roman" w:hAnsi="Times New Roman" w:cs="Times New Roman"/>
          <w:bCs/>
          <w:sz w:val="24"/>
          <w:szCs w:val="24"/>
        </w:rPr>
        <w:t>), providing a comprehensive assessment of the impact of each fungal isolate on seedling health and development.</w:t>
      </w:r>
    </w:p>
    <w:p w14:paraId="053429B6" w14:textId="5541BC20" w:rsidR="00FE35B3" w:rsidRDefault="004A2A13" w:rsidP="00E64F7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451EDF" w:rsidRPr="00945E71">
        <w:rPr>
          <w:rFonts w:ascii="Times New Roman" w:eastAsia="Times New Roman" w:hAnsi="Times New Roman" w:cs="Times New Roman"/>
          <w:color w:val="000000"/>
          <w:sz w:val="24"/>
          <w:szCs w:val="24"/>
        </w:rPr>
        <w:t>Germination percentage were calculated by using formula</w:t>
      </w:r>
      <w:r w:rsidR="00451EDF">
        <w:rPr>
          <w:rFonts w:ascii="Times New Roman" w:eastAsia="Times New Roman" w:hAnsi="Times New Roman" w:cs="Times New Roman"/>
          <w:color w:val="000000"/>
          <w:sz w:val="24"/>
          <w:szCs w:val="24"/>
        </w:rPr>
        <w:t>:</w:t>
      </w:r>
    </w:p>
    <w:p w14:paraId="6B28FFDC" w14:textId="1B8CD781" w:rsidR="00451EDF" w:rsidRPr="005265F0" w:rsidRDefault="00451EDF" w:rsidP="00E64F7E">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945E71">
        <w:rPr>
          <w:rFonts w:ascii="Times New Roman" w:hAnsi="Times New Roman" w:cs="Times New Roman"/>
          <w:sz w:val="24"/>
          <w:szCs w:val="24"/>
        </w:rPr>
        <w:t>%</w:t>
      </w:r>
      <w:r>
        <w:rPr>
          <w:rFonts w:ascii="Times New Roman" w:hAnsi="Times New Roman" w:cs="Times New Roman"/>
          <w:sz w:val="24"/>
          <w:szCs w:val="24"/>
        </w:rPr>
        <w:t xml:space="preserve"> </w:t>
      </w:r>
      <w:r w:rsidRPr="00945E71">
        <w:rPr>
          <w:rFonts w:ascii="Times New Roman" w:hAnsi="Times New Roman" w:cs="Times New Roman"/>
          <w:sz w:val="24"/>
          <w:szCs w:val="24"/>
        </w:rPr>
        <w:t>of seed germination =</w:t>
      </w:r>
      <w:r>
        <w:rPr>
          <w:rFonts w:ascii="Times New Roman" w:hAnsi="Times New Roman" w:cs="Times New Roman"/>
          <w:sz w:val="24"/>
          <w:szCs w:val="24"/>
        </w:rPr>
        <w:t xml:space="preserve">    </w:t>
      </w:r>
      <w:r w:rsidRPr="00945E71">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Germinated seed </m:t>
            </m:r>
          </m:num>
          <m:den>
            <m:r>
              <m:rPr>
                <m:sty m:val="p"/>
              </m:rPr>
              <w:rPr>
                <w:rFonts w:ascii="Cambria Math" w:hAnsi="Times New Roman" w:cs="Times New Roman"/>
                <w:sz w:val="24"/>
                <w:szCs w:val="24"/>
              </w:rPr>
              <m:t>Total seed</m:t>
            </m:r>
          </m:den>
        </m:f>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100</m:t>
        </m:r>
      </m:oMath>
    </w:p>
    <w:p w14:paraId="72BAFCC3" w14:textId="77777777" w:rsidR="00596D10" w:rsidRDefault="00596D10" w:rsidP="00E64F7E">
      <w:pPr>
        <w:spacing w:line="360" w:lineRule="auto"/>
        <w:jc w:val="both"/>
        <w:rPr>
          <w:rFonts w:ascii="Times New Roman" w:hAnsi="Times New Roman" w:cs="Times New Roman"/>
          <w:b/>
          <w:bCs/>
          <w:sz w:val="24"/>
          <w:szCs w:val="24"/>
        </w:rPr>
      </w:pPr>
    </w:p>
    <w:p w14:paraId="40C0E744" w14:textId="77777777" w:rsidR="000C093B" w:rsidRDefault="00451EDF" w:rsidP="00E64F7E">
      <w:pPr>
        <w:spacing w:line="360" w:lineRule="auto"/>
        <w:jc w:val="both"/>
        <w:rPr>
          <w:rFonts w:ascii="Times New Roman" w:hAnsi="Times New Roman" w:cs="Times New Roman"/>
          <w:b/>
          <w:bCs/>
          <w:sz w:val="24"/>
          <w:szCs w:val="24"/>
        </w:rPr>
      </w:pPr>
      <w:r w:rsidRPr="00945E71">
        <w:rPr>
          <w:rFonts w:ascii="Times New Roman" w:hAnsi="Times New Roman" w:cs="Times New Roman"/>
          <w:b/>
          <w:bCs/>
          <w:sz w:val="24"/>
          <w:szCs w:val="24"/>
        </w:rPr>
        <w:t>Seedling vigour inde</w:t>
      </w:r>
      <w:r>
        <w:rPr>
          <w:rFonts w:ascii="Times New Roman" w:hAnsi="Times New Roman" w:cs="Times New Roman"/>
          <w:b/>
          <w:bCs/>
          <w:sz w:val="24"/>
          <w:szCs w:val="24"/>
        </w:rPr>
        <w:t>x</w:t>
      </w:r>
    </w:p>
    <w:p w14:paraId="3A98BF8F" w14:textId="651E8120" w:rsidR="00F6402C" w:rsidRDefault="000D0E5D" w:rsidP="00E64F7E">
      <w:pPr>
        <w:spacing w:line="360" w:lineRule="auto"/>
        <w:jc w:val="both"/>
        <w:rPr>
          <w:rFonts w:ascii="Times New Roman" w:hAnsi="Times New Roman" w:cs="Times New Roman"/>
          <w:bCs/>
          <w:sz w:val="24"/>
          <w:szCs w:val="24"/>
        </w:rPr>
      </w:pPr>
      <w:r w:rsidRPr="000D0E5D">
        <w:rPr>
          <w:rFonts w:ascii="Times New Roman" w:hAnsi="Times New Roman" w:cs="Times New Roman"/>
          <w:sz w:val="24"/>
          <w:szCs w:val="24"/>
        </w:rPr>
        <w:t>To</w:t>
      </w:r>
      <w:r w:rsidRPr="000D0E5D">
        <w:rPr>
          <w:rFonts w:ascii="Times New Roman" w:hAnsi="Times New Roman" w:cs="Times New Roman"/>
          <w:bCs/>
          <w:sz w:val="24"/>
          <w:szCs w:val="24"/>
        </w:rPr>
        <w:t xml:space="preserve"> assess the seedling vigour index, ten normal seedlings were randomly selected from each germination test. The root length of each seedling was measured from the collar region to the tip of the primary root, and the mean root length was calculated and expressed in </w:t>
      </w:r>
      <w:proofErr w:type="spellStart"/>
      <w:r w:rsidRPr="000D0E5D">
        <w:rPr>
          <w:rFonts w:ascii="Times New Roman" w:hAnsi="Times New Roman" w:cs="Times New Roman"/>
          <w:bCs/>
          <w:sz w:val="24"/>
          <w:szCs w:val="24"/>
        </w:rPr>
        <w:t>centimeters</w:t>
      </w:r>
      <w:proofErr w:type="spellEnd"/>
      <w:r w:rsidRPr="000D0E5D">
        <w:rPr>
          <w:rFonts w:ascii="Times New Roman" w:hAnsi="Times New Roman" w:cs="Times New Roman"/>
          <w:bCs/>
          <w:sz w:val="24"/>
          <w:szCs w:val="24"/>
        </w:rPr>
        <w:t xml:space="preserve">. Similarly, shoot length was measured from the tip of the shoot to the point of </w:t>
      </w:r>
      <w:proofErr w:type="spellStart"/>
      <w:r w:rsidRPr="000D0E5D">
        <w:rPr>
          <w:rFonts w:ascii="Times New Roman" w:hAnsi="Times New Roman" w:cs="Times New Roman"/>
          <w:bCs/>
          <w:sz w:val="24"/>
          <w:szCs w:val="24"/>
        </w:rPr>
        <w:t>cotyledonary</w:t>
      </w:r>
      <w:proofErr w:type="spellEnd"/>
      <w:r w:rsidRPr="000D0E5D">
        <w:rPr>
          <w:rFonts w:ascii="Times New Roman" w:hAnsi="Times New Roman" w:cs="Times New Roman"/>
          <w:bCs/>
          <w:sz w:val="24"/>
          <w:szCs w:val="24"/>
        </w:rPr>
        <w:t xml:space="preserve"> junction, with the mean shoot length also recorded in </w:t>
      </w:r>
      <w:proofErr w:type="spellStart"/>
      <w:r w:rsidRPr="000D0E5D">
        <w:rPr>
          <w:rFonts w:ascii="Times New Roman" w:hAnsi="Times New Roman" w:cs="Times New Roman"/>
          <w:bCs/>
          <w:sz w:val="24"/>
          <w:szCs w:val="24"/>
        </w:rPr>
        <w:t>centimeters</w:t>
      </w:r>
      <w:proofErr w:type="spellEnd"/>
      <w:r w:rsidRPr="000D0E5D">
        <w:rPr>
          <w:rFonts w:ascii="Times New Roman" w:hAnsi="Times New Roman" w:cs="Times New Roman"/>
          <w:bCs/>
          <w:sz w:val="24"/>
          <w:szCs w:val="24"/>
        </w:rPr>
        <w:t xml:space="preserve">. The seedling vigour index was then determined according to the formula proposed by </w:t>
      </w:r>
      <w:proofErr w:type="spellStart"/>
      <w:r w:rsidRPr="000D0E5D">
        <w:rPr>
          <w:rFonts w:ascii="Times New Roman" w:hAnsi="Times New Roman" w:cs="Times New Roman"/>
          <w:bCs/>
          <w:sz w:val="24"/>
          <w:szCs w:val="24"/>
        </w:rPr>
        <w:t>Baki</w:t>
      </w:r>
      <w:proofErr w:type="spellEnd"/>
      <w:r w:rsidRPr="000D0E5D">
        <w:rPr>
          <w:rFonts w:ascii="Times New Roman" w:hAnsi="Times New Roman" w:cs="Times New Roman"/>
          <w:bCs/>
          <w:sz w:val="24"/>
          <w:szCs w:val="24"/>
        </w:rPr>
        <w:t xml:space="preserve"> and Anderson (</w:t>
      </w:r>
      <w:hyperlink w:anchor="baki" w:history="1">
        <w:r w:rsidRPr="00AA0994">
          <w:rPr>
            <w:rStyle w:val="Hyperlink"/>
            <w:rFonts w:ascii="Times New Roman" w:hAnsi="Times New Roman" w:cs="Times New Roman"/>
            <w:bCs/>
            <w:sz w:val="24"/>
            <w:szCs w:val="24"/>
          </w:rPr>
          <w:t>1973</w:t>
        </w:r>
      </w:hyperlink>
      <w:r w:rsidRPr="000D0E5D">
        <w:rPr>
          <w:rFonts w:ascii="Times New Roman" w:hAnsi="Times New Roman" w:cs="Times New Roman"/>
          <w:bCs/>
          <w:sz w:val="24"/>
          <w:szCs w:val="24"/>
        </w:rPr>
        <w:t>):</w:t>
      </w:r>
      <w:r w:rsidR="00E64F7E">
        <w:rPr>
          <w:rFonts w:ascii="Times New Roman" w:hAnsi="Times New Roman" w:cs="Times New Roman"/>
          <w:bCs/>
          <w:sz w:val="24"/>
          <w:szCs w:val="24"/>
        </w:rPr>
        <w:t xml:space="preserve"> </w:t>
      </w:r>
    </w:p>
    <w:p w14:paraId="2B24B9AF" w14:textId="5C3D66AC" w:rsidR="00573988" w:rsidRPr="000D0E5D" w:rsidRDefault="00451EDF" w:rsidP="00E64F7E">
      <w:pPr>
        <w:spacing w:line="360" w:lineRule="auto"/>
        <w:jc w:val="both"/>
        <w:rPr>
          <w:rFonts w:ascii="Times New Roman" w:eastAsia="Times New Roman" w:hAnsi="Times New Roman" w:cs="Times New Roman"/>
          <w:color w:val="000000"/>
          <w:sz w:val="24"/>
          <w:szCs w:val="24"/>
        </w:rPr>
      </w:pPr>
      <w:r w:rsidRPr="00945E71">
        <w:rPr>
          <w:rFonts w:ascii="Times New Roman" w:eastAsia="Times New Roman" w:hAnsi="Times New Roman" w:cs="Times New Roman"/>
          <w:color w:val="000000"/>
          <w:sz w:val="24"/>
          <w:szCs w:val="24"/>
        </w:rPr>
        <w:lastRenderedPageBreak/>
        <w:t>Vigour index = % seed germination x (mean root length + mean shoot length)</w:t>
      </w:r>
      <w:bookmarkStart w:id="1" w:name="_Hlk147268491"/>
      <w:r w:rsidR="00573988">
        <w:rPr>
          <w:rFonts w:ascii="Times New Roman" w:eastAsia="Times New Roman" w:hAnsi="Times New Roman" w:cs="Times New Roman"/>
          <w:color w:val="000000"/>
          <w:sz w:val="24"/>
          <w:szCs w:val="24"/>
        </w:rPr>
        <w:t>.</w:t>
      </w:r>
    </w:p>
    <w:p w14:paraId="16309CD9" w14:textId="0B39558B" w:rsidR="00451EDF" w:rsidRDefault="00451EDF" w:rsidP="00E64F7E">
      <w:pPr>
        <w:spacing w:line="360" w:lineRule="auto"/>
        <w:jc w:val="both"/>
        <w:rPr>
          <w:rFonts w:ascii="Times New Roman" w:hAnsi="Times New Roman" w:cs="Times New Roman"/>
          <w:b/>
          <w:sz w:val="24"/>
          <w:szCs w:val="24"/>
        </w:rPr>
      </w:pPr>
      <w:r w:rsidRPr="00451EDF">
        <w:rPr>
          <w:rFonts w:ascii="Times New Roman" w:hAnsi="Times New Roman" w:cs="Times New Roman"/>
          <w:b/>
          <w:sz w:val="24"/>
          <w:szCs w:val="24"/>
        </w:rPr>
        <w:t xml:space="preserve">Results </w:t>
      </w:r>
    </w:p>
    <w:bookmarkEnd w:id="1"/>
    <w:p w14:paraId="73515876" w14:textId="77777777" w:rsidR="000D0E5D" w:rsidRPr="000D0E5D" w:rsidRDefault="000D0E5D" w:rsidP="00E64F7E">
      <w:pPr>
        <w:tabs>
          <w:tab w:val="decimal" w:pos="720"/>
        </w:tabs>
        <w:spacing w:line="360" w:lineRule="auto"/>
        <w:jc w:val="both"/>
        <w:rPr>
          <w:rFonts w:ascii="Times New Roman" w:hAnsi="Times New Roman" w:cs="Times New Roman"/>
          <w:b/>
          <w:bCs/>
          <w:sz w:val="24"/>
          <w:szCs w:val="24"/>
        </w:rPr>
      </w:pPr>
      <w:r w:rsidRPr="000D0E5D">
        <w:rPr>
          <w:rFonts w:ascii="Times New Roman" w:hAnsi="Times New Roman" w:cs="Times New Roman"/>
          <w:b/>
          <w:bCs/>
          <w:sz w:val="24"/>
          <w:szCs w:val="24"/>
        </w:rPr>
        <w:t xml:space="preserve">Detection and Frequency of Seed </w:t>
      </w:r>
      <w:proofErr w:type="spellStart"/>
      <w:r w:rsidRPr="000D0E5D">
        <w:rPr>
          <w:rFonts w:ascii="Times New Roman" w:hAnsi="Times New Roman" w:cs="Times New Roman"/>
          <w:b/>
          <w:bCs/>
          <w:sz w:val="24"/>
          <w:szCs w:val="24"/>
        </w:rPr>
        <w:t>Mycoflora</w:t>
      </w:r>
      <w:proofErr w:type="spellEnd"/>
      <w:r w:rsidRPr="000D0E5D">
        <w:rPr>
          <w:rFonts w:ascii="Times New Roman" w:hAnsi="Times New Roman" w:cs="Times New Roman"/>
          <w:b/>
          <w:bCs/>
          <w:sz w:val="24"/>
          <w:szCs w:val="24"/>
        </w:rPr>
        <w:t xml:space="preserve"> by Agar Plate Method</w:t>
      </w:r>
    </w:p>
    <w:p w14:paraId="12BB8F05" w14:textId="1CA385E3"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spectrum and frequency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isolated from both sterilized and unsterilized soybean seed samples across the three varieties-Palam Soya, Shivalik, and Hara Soya-are summarized in Table </w:t>
      </w:r>
      <w:hyperlink w:anchor="table1" w:history="1">
        <w:r w:rsidRPr="00AA0994">
          <w:rPr>
            <w:rStyle w:val="Hyperlink"/>
            <w:rFonts w:ascii="Times New Roman" w:hAnsi="Times New Roman" w:cs="Times New Roman"/>
            <w:sz w:val="24"/>
            <w:szCs w:val="24"/>
          </w:rPr>
          <w:t>1</w:t>
        </w:r>
      </w:hyperlink>
      <w:r w:rsidRPr="000D0E5D">
        <w:rPr>
          <w:rFonts w:ascii="Times New Roman" w:hAnsi="Times New Roman" w:cs="Times New Roman"/>
          <w:sz w:val="24"/>
          <w:szCs w:val="24"/>
        </w:rPr>
        <w:t xml:space="preserve">. A total of thirteen fungal species were identified, namely: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w:t>
      </w:r>
      <w:r w:rsidR="00E64F7E" w:rsidRPr="000D0E5D">
        <w:rPr>
          <w:rFonts w:ascii="Times New Roman" w:hAnsi="Times New Roman" w:cs="Times New Roman"/>
          <w:sz w:val="24"/>
          <w:szCs w:val="24"/>
        </w:rPr>
        <w:t>(0.75–21.50%)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(0.25–13.25%),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(0.00–10.75%),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(0.25–35.50%),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(0.25–11.25%),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(4.00–34.00%),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(0.00–4.50%),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(0.00–24.50%),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00E64F7E">
        <w:rPr>
          <w:rFonts w:ascii="Times New Roman" w:hAnsi="Times New Roman" w:cs="Times New Roman"/>
          <w:i/>
          <w:iCs/>
          <w:sz w:val="24"/>
          <w:szCs w:val="24"/>
        </w:rPr>
        <w:t xml:space="preserve"> </w:t>
      </w:r>
      <w:r w:rsidR="00E64F7E" w:rsidRPr="000D0E5D">
        <w:rPr>
          <w:rFonts w:ascii="Times New Roman" w:hAnsi="Times New Roman" w:cs="Times New Roman"/>
          <w:sz w:val="24"/>
          <w:szCs w:val="24"/>
        </w:rPr>
        <w:t>(18.50–37.00%)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(0.00–23.00%),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(0.50–14.25%),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(0.75–13.75%), and </w:t>
      </w:r>
      <w:proofErr w:type="spellStart"/>
      <w:r w:rsidRPr="000D0E5D">
        <w:rPr>
          <w:rFonts w:ascii="Times New Roman" w:hAnsi="Times New Roman" w:cs="Times New Roman"/>
          <w:i/>
          <w:iCs/>
          <w:sz w:val="24"/>
          <w:szCs w:val="24"/>
        </w:rPr>
        <w:t>Pestalotiopsis</w:t>
      </w:r>
      <w:proofErr w:type="spellEnd"/>
      <w:r w:rsidRPr="000D0E5D">
        <w:rPr>
          <w:rFonts w:ascii="Times New Roman" w:hAnsi="Times New Roman" w:cs="Times New Roman"/>
          <w:sz w:val="24"/>
          <w:szCs w:val="24"/>
        </w:rPr>
        <w:t xml:space="preserve"> sp. (0.00–14.00%)</w:t>
      </w:r>
      <w:r w:rsidR="00E3433E">
        <w:rPr>
          <w:rFonts w:ascii="Times New Roman" w:hAnsi="Times New Roman" w:cs="Times New Roman"/>
          <w:sz w:val="24"/>
          <w:szCs w:val="24"/>
        </w:rPr>
        <w:t xml:space="preserve"> (Fig.</w:t>
      </w:r>
      <w:hyperlink w:anchor="fig2" w:history="1">
        <w:r w:rsidR="00E3433E" w:rsidRPr="00AA0994">
          <w:rPr>
            <w:rStyle w:val="Hyperlink"/>
            <w:rFonts w:ascii="Times New Roman" w:hAnsi="Times New Roman" w:cs="Times New Roman"/>
            <w:sz w:val="24"/>
            <w:szCs w:val="24"/>
          </w:rPr>
          <w:t>2</w:t>
        </w:r>
      </w:hyperlink>
      <w:r w:rsidR="00E3433E">
        <w:rPr>
          <w:rFonts w:ascii="Times New Roman" w:hAnsi="Times New Roman" w:cs="Times New Roman"/>
          <w:sz w:val="24"/>
          <w:szCs w:val="24"/>
        </w:rPr>
        <w:t xml:space="preserve"> and </w:t>
      </w:r>
      <w:hyperlink w:anchor="fig3" w:history="1">
        <w:r w:rsidR="00E3433E" w:rsidRPr="00AA0994">
          <w:rPr>
            <w:rStyle w:val="Hyperlink"/>
            <w:rFonts w:ascii="Times New Roman" w:hAnsi="Times New Roman" w:cs="Times New Roman"/>
            <w:sz w:val="24"/>
            <w:szCs w:val="24"/>
          </w:rPr>
          <w:t>3</w:t>
        </w:r>
      </w:hyperlink>
      <w:r w:rsidR="00E3433E">
        <w:rPr>
          <w:rFonts w:ascii="Times New Roman" w:hAnsi="Times New Roman" w:cs="Times New Roman"/>
          <w:sz w:val="24"/>
          <w:szCs w:val="24"/>
        </w:rPr>
        <w:t>)</w:t>
      </w:r>
      <w:r w:rsidRPr="000D0E5D">
        <w:rPr>
          <w:rFonts w:ascii="Times New Roman" w:hAnsi="Times New Roman" w:cs="Times New Roman"/>
          <w:sz w:val="24"/>
          <w:szCs w:val="24"/>
        </w:rPr>
        <w:t>.</w:t>
      </w:r>
    </w:p>
    <w:p w14:paraId="4FABFCD8" w14:textId="7B2A66DD"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In unsterilized seed samples from fungicide-sprayed plots, the greatest diversity was observed in Shivalik, with thirteen fungal species detected, followed by Palam Soya and Hara Soya, each </w:t>
      </w:r>
      <w:proofErr w:type="spellStart"/>
      <w:r w:rsidRPr="000D0E5D">
        <w:rPr>
          <w:rFonts w:ascii="Times New Roman" w:hAnsi="Times New Roman" w:cs="Times New Roman"/>
          <w:sz w:val="24"/>
          <w:szCs w:val="24"/>
        </w:rPr>
        <w:t>harboring</w:t>
      </w:r>
      <w:proofErr w:type="spellEnd"/>
      <w:r w:rsidRPr="000D0E5D">
        <w:rPr>
          <w:rFonts w:ascii="Times New Roman" w:hAnsi="Times New Roman" w:cs="Times New Roman"/>
          <w:sz w:val="24"/>
          <w:szCs w:val="24"/>
        </w:rPr>
        <w:t xml:space="preserve"> twelve species. Conversely, sterilized seed samples from these plots exhibited a reduced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spectrum, ranging from eight to eleven species. Notably, </w:t>
      </w:r>
      <w:r w:rsidR="00E64F7E">
        <w:rPr>
          <w:rFonts w:ascii="Times New Roman" w:hAnsi="Times New Roman" w:cs="Times New Roman"/>
          <w:i/>
          <w:iCs/>
          <w:sz w:val="24"/>
          <w:szCs w:val="24"/>
        </w:rPr>
        <w:t xml:space="preserve">F. </w:t>
      </w:r>
      <w:proofErr w:type="spellStart"/>
      <w:r w:rsidR="00E64F7E">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was consistently present in all seed samples, with a mean frequency of 24.04%.</w:t>
      </w:r>
    </w:p>
    <w:p w14:paraId="43350B20" w14:textId="6F700891" w:rsidR="00E64F7E"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Similarly, in unsterilized seeds from unsprayed plots, Shivalik again exhibited the highest diversity with thirteen fungal species, while Palam Soya and Hara Soya each yielded twelve species. Sterilized seeds from unsprayed plots contained between twelve and thirteen species. Among the various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t>
      </w:r>
      <w:r w:rsidR="00573988">
        <w:rPr>
          <w:rFonts w:ascii="Times New Roman" w:hAnsi="Times New Roman" w:cs="Times New Roman"/>
          <w:i/>
          <w:iCs/>
          <w:sz w:val="24"/>
          <w:szCs w:val="24"/>
        </w:rPr>
        <w:t xml:space="preserve">F. </w:t>
      </w:r>
      <w:proofErr w:type="spellStart"/>
      <w:r w:rsidR="00573988">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was universally detected, with its frequency reaching up to 30.00% in some samples</w:t>
      </w:r>
      <w:r w:rsidR="00E64F7E">
        <w:rPr>
          <w:rFonts w:ascii="Times New Roman" w:hAnsi="Times New Roman" w:cs="Times New Roman"/>
          <w:sz w:val="24"/>
          <w:szCs w:val="24"/>
        </w:rPr>
        <w:t>.</w:t>
      </w:r>
    </w:p>
    <w:p w14:paraId="288B2242" w14:textId="61C7A5EB" w:rsidR="000D0E5D" w:rsidRPr="00E64F7E"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b/>
          <w:bCs/>
          <w:sz w:val="24"/>
          <w:szCs w:val="24"/>
        </w:rPr>
        <w:t xml:space="preserve">Seed </w:t>
      </w:r>
      <w:proofErr w:type="spellStart"/>
      <w:r w:rsidRPr="000D0E5D">
        <w:rPr>
          <w:rFonts w:ascii="Times New Roman" w:hAnsi="Times New Roman" w:cs="Times New Roman"/>
          <w:b/>
          <w:bCs/>
          <w:sz w:val="24"/>
          <w:szCs w:val="24"/>
        </w:rPr>
        <w:t>Mycoflora</w:t>
      </w:r>
      <w:proofErr w:type="spellEnd"/>
      <w:r w:rsidRPr="000D0E5D">
        <w:rPr>
          <w:rFonts w:ascii="Times New Roman" w:hAnsi="Times New Roman" w:cs="Times New Roman"/>
          <w:b/>
          <w:bCs/>
          <w:sz w:val="24"/>
          <w:szCs w:val="24"/>
        </w:rPr>
        <w:t xml:space="preserve"> Detected by Blotter Paper Method</w:t>
      </w:r>
    </w:p>
    <w:p w14:paraId="7CAE1258" w14:textId="2C13C325"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spectrum and frequency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isolated from both sterilized and unsterilized soybean seed samples using the blotter paper method are presented in Table </w:t>
      </w:r>
      <w:hyperlink w:anchor="able2" w:history="1">
        <w:r w:rsidRPr="003B0A06">
          <w:rPr>
            <w:rStyle w:val="Hyperlink"/>
            <w:rFonts w:ascii="Times New Roman" w:hAnsi="Times New Roman" w:cs="Times New Roman"/>
            <w:sz w:val="24"/>
            <w:szCs w:val="24"/>
          </w:rPr>
          <w:t>2</w:t>
        </w:r>
      </w:hyperlink>
      <w:r w:rsidRPr="000D0E5D">
        <w:rPr>
          <w:rFonts w:ascii="Times New Roman" w:hAnsi="Times New Roman" w:cs="Times New Roman"/>
          <w:sz w:val="24"/>
          <w:szCs w:val="24"/>
        </w:rPr>
        <w:t xml:space="preserve">. Across all tested varieties-Palam Soya, Shivalik, and Hara Soya-a total of eleven fungal species were identified: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w:t>
      </w:r>
      <w:r w:rsidR="00573988" w:rsidRPr="000D0E5D">
        <w:rPr>
          <w:rFonts w:ascii="Times New Roman" w:hAnsi="Times New Roman" w:cs="Times New Roman"/>
          <w:sz w:val="24"/>
          <w:szCs w:val="24"/>
        </w:rPr>
        <w:t>(1.25–8.50%)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(0.00–10.50%),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(4.50–24.00%),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(0.00–8.50%),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(4.50–28.25%),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(0.00–3.50%),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(0.00–14.25%),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00573988">
        <w:rPr>
          <w:rFonts w:ascii="Times New Roman" w:hAnsi="Times New Roman" w:cs="Times New Roman"/>
          <w:i/>
          <w:iCs/>
          <w:sz w:val="24"/>
          <w:szCs w:val="24"/>
        </w:rPr>
        <w:t xml:space="preserve"> </w:t>
      </w:r>
      <w:r w:rsidR="00573988" w:rsidRPr="000D0E5D">
        <w:rPr>
          <w:rFonts w:ascii="Times New Roman" w:hAnsi="Times New Roman" w:cs="Times New Roman"/>
          <w:sz w:val="24"/>
          <w:szCs w:val="24"/>
        </w:rPr>
        <w:t>(0.50–14.00%)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(0.75–10.25%),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(0.25–16.00%), and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(0.50–12.50%)</w:t>
      </w:r>
      <w:r w:rsidR="00E3433E">
        <w:rPr>
          <w:rFonts w:ascii="Times New Roman" w:hAnsi="Times New Roman" w:cs="Times New Roman"/>
          <w:sz w:val="24"/>
          <w:szCs w:val="24"/>
        </w:rPr>
        <w:t xml:space="preserve"> (Fig.</w:t>
      </w:r>
      <w:hyperlink w:anchor="fig2" w:history="1">
        <w:r w:rsidR="00E3433E" w:rsidRPr="003B0A06">
          <w:rPr>
            <w:rStyle w:val="Hyperlink"/>
            <w:rFonts w:ascii="Times New Roman" w:hAnsi="Times New Roman" w:cs="Times New Roman"/>
            <w:sz w:val="24"/>
            <w:szCs w:val="24"/>
          </w:rPr>
          <w:t>2</w:t>
        </w:r>
      </w:hyperlink>
      <w:r w:rsidR="00E3433E">
        <w:rPr>
          <w:rFonts w:ascii="Times New Roman" w:hAnsi="Times New Roman" w:cs="Times New Roman"/>
          <w:sz w:val="24"/>
          <w:szCs w:val="24"/>
        </w:rPr>
        <w:t xml:space="preserve"> and </w:t>
      </w:r>
      <w:hyperlink w:anchor="fig3" w:history="1">
        <w:r w:rsidR="00E3433E" w:rsidRPr="003B0A06">
          <w:rPr>
            <w:rStyle w:val="Hyperlink"/>
            <w:rFonts w:ascii="Times New Roman" w:hAnsi="Times New Roman" w:cs="Times New Roman"/>
            <w:sz w:val="24"/>
            <w:szCs w:val="24"/>
          </w:rPr>
          <w:t>3</w:t>
        </w:r>
      </w:hyperlink>
      <w:r w:rsidR="00E3433E">
        <w:rPr>
          <w:rFonts w:ascii="Times New Roman" w:hAnsi="Times New Roman" w:cs="Times New Roman"/>
          <w:sz w:val="24"/>
          <w:szCs w:val="24"/>
        </w:rPr>
        <w:t>)</w:t>
      </w:r>
      <w:r w:rsidR="00573988">
        <w:rPr>
          <w:rFonts w:ascii="Times New Roman" w:hAnsi="Times New Roman" w:cs="Times New Roman"/>
          <w:sz w:val="24"/>
          <w:szCs w:val="24"/>
        </w:rPr>
        <w:t>.</w:t>
      </w:r>
    </w:p>
    <w:p w14:paraId="29F55B08" w14:textId="77777777"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lastRenderedPageBreak/>
        <w:t xml:space="preserve">In unsterilized seed samples from fungicide-sprayed plots, Shivalik exhibited the highest diversity, with eleven fungal species detected, followed by Palam Soya (nine species) and Hara Soya (eight species). In contrast, sterilized seed samples from these plots </w:t>
      </w:r>
      <w:proofErr w:type="spellStart"/>
      <w:r w:rsidRPr="000D0E5D">
        <w:rPr>
          <w:rFonts w:ascii="Times New Roman" w:hAnsi="Times New Roman" w:cs="Times New Roman"/>
          <w:sz w:val="24"/>
          <w:szCs w:val="24"/>
        </w:rPr>
        <w:t>harbored</w:t>
      </w:r>
      <w:proofErr w:type="spellEnd"/>
      <w:r w:rsidRPr="000D0E5D">
        <w:rPr>
          <w:rFonts w:ascii="Times New Roman" w:hAnsi="Times New Roman" w:cs="Times New Roman"/>
          <w:sz w:val="24"/>
          <w:szCs w:val="24"/>
        </w:rPr>
        <w:t xml:space="preserve"> a reduced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spectrum, ranging from seven to nine species. Notably,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was consistently present in all seed samples, with a mean frequency of 13.13%.</w:t>
      </w:r>
    </w:p>
    <w:p w14:paraId="44B1FBC0" w14:textId="57566726"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Similarly, in unsterilized seeds from unsprayed plots, Shivalik and Palam Soya each </w:t>
      </w:r>
      <w:proofErr w:type="spellStart"/>
      <w:r w:rsidRPr="000D0E5D">
        <w:rPr>
          <w:rFonts w:ascii="Times New Roman" w:hAnsi="Times New Roman" w:cs="Times New Roman"/>
          <w:sz w:val="24"/>
          <w:szCs w:val="24"/>
        </w:rPr>
        <w:t>harbored</w:t>
      </w:r>
      <w:proofErr w:type="spellEnd"/>
      <w:r w:rsidRPr="000D0E5D">
        <w:rPr>
          <w:rFonts w:ascii="Times New Roman" w:hAnsi="Times New Roman" w:cs="Times New Roman"/>
          <w:sz w:val="24"/>
          <w:szCs w:val="24"/>
        </w:rPr>
        <w:t xml:space="preserve"> eleven fungal species, while Hara Soya yielded nine species. Sterilized seeds from unsprayed plots contained between eight and eleven species. Among the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was universally detected, with a frequency of 13.13% in all samples.</w:t>
      </w:r>
    </w:p>
    <w:p w14:paraId="1532D13D" w14:textId="4939E6FD" w:rsidR="003C3454" w:rsidRPr="003C3454" w:rsidRDefault="003C3454" w:rsidP="003C3454">
      <w:pPr>
        <w:spacing w:line="360" w:lineRule="auto"/>
        <w:rPr>
          <w:rFonts w:ascii="Times New Roman" w:hAnsi="Times New Roman" w:cs="Times New Roman"/>
          <w:b/>
          <w:bCs/>
          <w:sz w:val="24"/>
          <w:szCs w:val="24"/>
        </w:rPr>
      </w:pPr>
      <w:r w:rsidRPr="00573988">
        <w:rPr>
          <w:rFonts w:ascii="Times New Roman" w:hAnsi="Times New Roman" w:cs="Times New Roman"/>
          <w:b/>
          <w:bCs/>
          <w:sz w:val="24"/>
          <w:szCs w:val="24"/>
        </w:rPr>
        <w:t xml:space="preserve">Molecular identification of the </w:t>
      </w:r>
      <w:r w:rsidRPr="00573988">
        <w:rPr>
          <w:rFonts w:ascii="Times New Roman" w:hAnsi="Times New Roman" w:cs="Times New Roman"/>
          <w:b/>
          <w:bCs/>
          <w:i/>
          <w:iCs/>
          <w:sz w:val="24"/>
          <w:szCs w:val="24"/>
        </w:rPr>
        <w:t xml:space="preserve">F. </w:t>
      </w:r>
      <w:proofErr w:type="spellStart"/>
      <w:r w:rsidRPr="00573988">
        <w:rPr>
          <w:rFonts w:ascii="Times New Roman" w:hAnsi="Times New Roman" w:cs="Times New Roman"/>
          <w:b/>
          <w:bCs/>
          <w:i/>
          <w:iCs/>
          <w:sz w:val="24"/>
          <w:szCs w:val="24"/>
        </w:rPr>
        <w:t>prolifeartum</w:t>
      </w:r>
      <w:proofErr w:type="spellEnd"/>
    </w:p>
    <w:p w14:paraId="13C652BE" w14:textId="5071273A" w:rsidR="00CF0291" w:rsidRPr="00345139" w:rsidRDefault="00CF0291" w:rsidP="002642E7">
      <w:pPr>
        <w:spacing w:line="360" w:lineRule="auto"/>
        <w:jc w:val="both"/>
        <w:rPr>
          <w:rFonts w:ascii="Times New Roman" w:hAnsi="Times New Roman" w:cs="Times New Roman"/>
          <w:sz w:val="24"/>
          <w:szCs w:val="24"/>
        </w:rPr>
      </w:pPr>
      <w:r w:rsidRPr="00CF0291">
        <w:rPr>
          <w:rFonts w:ascii="Times New Roman" w:hAnsi="Times New Roman" w:cs="Times New Roman"/>
          <w:sz w:val="24"/>
          <w:szCs w:val="24"/>
        </w:rPr>
        <w:t xml:space="preserve">Molecular characterization of the most predominant pathogen was done utilizing ITS (Internal Transcribed Spacer) region-based sequence analysis which is the most recommended universal fungal barcode sequence. The ITS region was amplified from genomic DNA and subsequently sequenced by using primer pairs ITS1 and ITS4.  </w:t>
      </w:r>
      <w:r w:rsidR="00AA0994" w:rsidRPr="0074497F">
        <w:rPr>
          <w:rFonts w:ascii="Times New Roman" w:hAnsi="Times New Roman" w:cs="Times New Roman"/>
          <w:sz w:val="24"/>
          <w:szCs w:val="24"/>
        </w:rPr>
        <w:t xml:space="preserve">The isolate </w:t>
      </w:r>
      <w:r w:rsidR="00AA0994">
        <w:rPr>
          <w:rFonts w:ascii="Times New Roman" w:hAnsi="Times New Roman" w:cs="Times New Roman"/>
          <w:sz w:val="24"/>
          <w:szCs w:val="24"/>
        </w:rPr>
        <w:t xml:space="preserve">exhibited </w:t>
      </w:r>
      <w:r w:rsidR="00AA0994" w:rsidRPr="0074497F">
        <w:rPr>
          <w:rFonts w:ascii="Times New Roman" w:hAnsi="Times New Roman" w:cs="Times New Roman"/>
          <w:sz w:val="24"/>
          <w:szCs w:val="24"/>
        </w:rPr>
        <w:t>desired product size ranges b/w 500-600 bp</w:t>
      </w:r>
      <w:r w:rsidR="00AA0994">
        <w:rPr>
          <w:rFonts w:ascii="Times New Roman" w:hAnsi="Times New Roman" w:cs="Times New Roman"/>
          <w:sz w:val="24"/>
          <w:szCs w:val="24"/>
        </w:rPr>
        <w:t xml:space="preserve"> </w:t>
      </w:r>
      <w:r w:rsidR="00AA0994" w:rsidRPr="00AA0994">
        <w:rPr>
          <w:rFonts w:ascii="Times New Roman" w:hAnsi="Times New Roman" w:cs="Times New Roman"/>
          <w:sz w:val="24"/>
          <w:szCs w:val="24"/>
        </w:rPr>
        <w:t>(Fig.</w:t>
      </w:r>
      <w:hyperlink w:anchor="fig4" w:history="1">
        <w:r w:rsidR="00AA0994" w:rsidRPr="003B0A06">
          <w:rPr>
            <w:rStyle w:val="Hyperlink"/>
            <w:rFonts w:ascii="Times New Roman" w:hAnsi="Times New Roman" w:cs="Times New Roman"/>
            <w:sz w:val="24"/>
            <w:szCs w:val="24"/>
          </w:rPr>
          <w:t>4</w:t>
        </w:r>
      </w:hyperlink>
      <w:r w:rsidR="00AA0994" w:rsidRPr="00AA0994">
        <w:rPr>
          <w:rFonts w:ascii="Times New Roman" w:hAnsi="Times New Roman" w:cs="Times New Roman"/>
          <w:sz w:val="24"/>
          <w:szCs w:val="24"/>
        </w:rPr>
        <w:t>).</w:t>
      </w:r>
      <w:r w:rsidR="00AA0994">
        <w:rPr>
          <w:rFonts w:ascii="Times New Roman" w:hAnsi="Times New Roman" w:cs="Times New Roman"/>
          <w:sz w:val="24"/>
          <w:szCs w:val="24"/>
        </w:rPr>
        <w:t xml:space="preserve"> The PCR product </w:t>
      </w:r>
      <w:r w:rsidR="00AA0994" w:rsidRPr="0074497F">
        <w:rPr>
          <w:rFonts w:ascii="Times New Roman" w:hAnsi="Times New Roman" w:cs="Times New Roman"/>
          <w:sz w:val="24"/>
          <w:szCs w:val="24"/>
        </w:rPr>
        <w:t xml:space="preserve">was </w:t>
      </w:r>
      <w:r w:rsidR="00AA0994">
        <w:rPr>
          <w:rFonts w:ascii="Times New Roman" w:hAnsi="Times New Roman" w:cs="Times New Roman"/>
          <w:sz w:val="24"/>
          <w:szCs w:val="24"/>
        </w:rPr>
        <w:t>outsourced</w:t>
      </w:r>
      <w:r w:rsidR="00AA0994" w:rsidRPr="0074497F">
        <w:rPr>
          <w:rFonts w:ascii="Times New Roman" w:hAnsi="Times New Roman" w:cs="Times New Roman"/>
          <w:sz w:val="24"/>
          <w:szCs w:val="24"/>
        </w:rPr>
        <w:t xml:space="preserve"> for </w:t>
      </w:r>
      <w:r w:rsidR="00AA0994">
        <w:rPr>
          <w:rFonts w:ascii="Times New Roman" w:hAnsi="Times New Roman" w:cs="Times New Roman"/>
          <w:sz w:val="24"/>
          <w:szCs w:val="24"/>
        </w:rPr>
        <w:t xml:space="preserve">nucleotide </w:t>
      </w:r>
      <w:r w:rsidR="00AA0994" w:rsidRPr="0074497F">
        <w:rPr>
          <w:rFonts w:ascii="Times New Roman" w:hAnsi="Times New Roman" w:cs="Times New Roman"/>
          <w:sz w:val="24"/>
          <w:szCs w:val="24"/>
        </w:rPr>
        <w:t>sequencing and sequences obtained w</w:t>
      </w:r>
      <w:r w:rsidR="00AA0994">
        <w:rPr>
          <w:rFonts w:ascii="Times New Roman" w:hAnsi="Times New Roman" w:cs="Times New Roman"/>
          <w:sz w:val="24"/>
          <w:szCs w:val="24"/>
        </w:rPr>
        <w:t>ere</w:t>
      </w:r>
      <w:r w:rsidR="00AA0994" w:rsidRPr="0074497F">
        <w:rPr>
          <w:rFonts w:ascii="Times New Roman" w:hAnsi="Times New Roman" w:cs="Times New Roman"/>
          <w:sz w:val="24"/>
          <w:szCs w:val="24"/>
        </w:rPr>
        <w:t xml:space="preserve"> then submitted to </w:t>
      </w:r>
      <w:proofErr w:type="spellStart"/>
      <w:r w:rsidR="00AA0994" w:rsidRPr="0074497F">
        <w:rPr>
          <w:rFonts w:ascii="Times New Roman" w:hAnsi="Times New Roman" w:cs="Times New Roman"/>
          <w:sz w:val="24"/>
          <w:szCs w:val="24"/>
        </w:rPr>
        <w:t>GeneBank</w:t>
      </w:r>
      <w:proofErr w:type="spellEnd"/>
      <w:r w:rsidR="00AA0994" w:rsidRPr="0074497F">
        <w:rPr>
          <w:rFonts w:ascii="Times New Roman" w:hAnsi="Times New Roman" w:cs="Times New Roman"/>
          <w:sz w:val="24"/>
          <w:szCs w:val="24"/>
        </w:rPr>
        <w:t xml:space="preserve"> (NCBI)</w:t>
      </w:r>
      <w:r w:rsidR="003B0A06">
        <w:rPr>
          <w:rFonts w:ascii="Times New Roman" w:hAnsi="Times New Roman" w:cs="Times New Roman"/>
          <w:sz w:val="24"/>
          <w:szCs w:val="24"/>
        </w:rPr>
        <w:t xml:space="preserve"> </w:t>
      </w:r>
      <w:r w:rsidR="00AA0994" w:rsidRPr="0074497F">
        <w:rPr>
          <w:rFonts w:ascii="Times New Roman" w:hAnsi="Times New Roman" w:cs="Times New Roman"/>
          <w:sz w:val="24"/>
          <w:szCs w:val="24"/>
          <w:lang w:val="en-US"/>
        </w:rPr>
        <w:t>(</w:t>
      </w:r>
      <w:r w:rsidR="00AA0994" w:rsidRPr="00A95AC2">
        <w:rPr>
          <w:rFonts w:ascii="Times New Roman" w:hAnsi="Times New Roman" w:cs="Times New Roman"/>
          <w:sz w:val="24"/>
          <w:szCs w:val="24"/>
          <w:lang w:val="en-US"/>
        </w:rPr>
        <w:t>Accession number: OR701832</w:t>
      </w:r>
      <w:r w:rsidR="00AA0994" w:rsidRPr="0074497F">
        <w:rPr>
          <w:rFonts w:ascii="Times New Roman" w:hAnsi="Times New Roman" w:cs="Times New Roman"/>
          <w:sz w:val="24"/>
          <w:szCs w:val="24"/>
          <w:lang w:val="en-US"/>
        </w:rPr>
        <w:t>)</w:t>
      </w:r>
      <w:r w:rsidR="00AA0994" w:rsidRPr="0074497F">
        <w:rPr>
          <w:rFonts w:ascii="Times New Roman" w:hAnsi="Times New Roman" w:cs="Times New Roman"/>
          <w:sz w:val="24"/>
          <w:szCs w:val="24"/>
        </w:rPr>
        <w:t xml:space="preserve">. </w:t>
      </w:r>
      <w:proofErr w:type="spellStart"/>
      <w:r w:rsidR="00AA0994" w:rsidRPr="00517988">
        <w:rPr>
          <w:rFonts w:ascii="Times New Roman" w:hAnsi="Times New Roman" w:cs="Times New Roman"/>
          <w:sz w:val="24"/>
          <w:szCs w:val="24"/>
        </w:rPr>
        <w:t>BLASTn</w:t>
      </w:r>
      <w:proofErr w:type="spellEnd"/>
      <w:r w:rsidR="00AA0994" w:rsidRPr="00517988">
        <w:rPr>
          <w:rFonts w:ascii="Times New Roman" w:hAnsi="Times New Roman" w:cs="Times New Roman"/>
          <w:sz w:val="24"/>
          <w:szCs w:val="24"/>
        </w:rPr>
        <w:t xml:space="preserve"> search showed that the ITS</w:t>
      </w:r>
      <w:r w:rsidR="00AA0994">
        <w:rPr>
          <w:rFonts w:ascii="Times New Roman" w:hAnsi="Times New Roman" w:cs="Times New Roman"/>
          <w:sz w:val="24"/>
          <w:szCs w:val="24"/>
        </w:rPr>
        <w:t>1 and ITS4</w:t>
      </w:r>
      <w:r w:rsidR="00AA0994" w:rsidRPr="00517988">
        <w:rPr>
          <w:rFonts w:ascii="Times New Roman" w:hAnsi="Times New Roman" w:cs="Times New Roman"/>
          <w:sz w:val="24"/>
          <w:szCs w:val="24"/>
        </w:rPr>
        <w:t xml:space="preserve"> of </w:t>
      </w:r>
      <w:r w:rsidR="00AA0994" w:rsidRPr="00517988">
        <w:rPr>
          <w:rFonts w:ascii="Times New Roman" w:hAnsi="Times New Roman" w:cs="Times New Roman"/>
          <w:i/>
          <w:iCs/>
          <w:sz w:val="24"/>
          <w:szCs w:val="24"/>
        </w:rPr>
        <w:t xml:space="preserve">F. </w:t>
      </w:r>
      <w:proofErr w:type="spellStart"/>
      <w:r w:rsidR="00AA0994" w:rsidRPr="00517988">
        <w:rPr>
          <w:rFonts w:ascii="Times New Roman" w:hAnsi="Times New Roman" w:cs="Times New Roman"/>
          <w:i/>
          <w:iCs/>
          <w:sz w:val="24"/>
          <w:szCs w:val="24"/>
        </w:rPr>
        <w:t>proliferatum</w:t>
      </w:r>
      <w:proofErr w:type="spellEnd"/>
      <w:r w:rsidR="00AA0994" w:rsidRPr="00517988">
        <w:rPr>
          <w:rFonts w:ascii="Times New Roman" w:hAnsi="Times New Roman" w:cs="Times New Roman"/>
          <w:sz w:val="24"/>
          <w:szCs w:val="24"/>
        </w:rPr>
        <w:t xml:space="preserve"> attained 9</w:t>
      </w:r>
      <w:r w:rsidR="00AA0994">
        <w:rPr>
          <w:rFonts w:ascii="Times New Roman" w:hAnsi="Times New Roman" w:cs="Times New Roman"/>
          <w:sz w:val="24"/>
          <w:szCs w:val="24"/>
        </w:rPr>
        <w:t>3%</w:t>
      </w:r>
      <w:r w:rsidR="00AA0994" w:rsidRPr="00517988">
        <w:rPr>
          <w:rFonts w:ascii="Times New Roman" w:hAnsi="Times New Roman" w:cs="Times New Roman"/>
          <w:sz w:val="24"/>
          <w:szCs w:val="24"/>
        </w:rPr>
        <w:t xml:space="preserve"> similarity to the corresponding sequence of </w:t>
      </w:r>
      <w:r w:rsidR="00AA0994" w:rsidRPr="00517988">
        <w:rPr>
          <w:rFonts w:ascii="Times New Roman" w:hAnsi="Times New Roman" w:cs="Times New Roman"/>
          <w:i/>
          <w:iCs/>
          <w:sz w:val="24"/>
          <w:szCs w:val="24"/>
        </w:rPr>
        <w:t xml:space="preserve">F. </w:t>
      </w:r>
      <w:proofErr w:type="spellStart"/>
      <w:r w:rsidR="00AA0994" w:rsidRPr="00517988">
        <w:rPr>
          <w:rFonts w:ascii="Times New Roman" w:hAnsi="Times New Roman" w:cs="Times New Roman"/>
          <w:i/>
          <w:iCs/>
          <w:sz w:val="24"/>
          <w:szCs w:val="24"/>
        </w:rPr>
        <w:t>proliferatum</w:t>
      </w:r>
      <w:proofErr w:type="spellEnd"/>
      <w:r w:rsidR="00AA0994" w:rsidRPr="00517988">
        <w:rPr>
          <w:rFonts w:ascii="Times New Roman" w:hAnsi="Times New Roman" w:cs="Times New Roman"/>
          <w:sz w:val="24"/>
          <w:szCs w:val="24"/>
        </w:rPr>
        <w:t xml:space="preserve"> strains (</w:t>
      </w:r>
      <w:r w:rsidR="00AA0994" w:rsidRPr="00E83052">
        <w:rPr>
          <w:rFonts w:ascii="Times New Roman" w:hAnsi="Times New Roman" w:cs="Times New Roman"/>
          <w:sz w:val="24"/>
          <w:szCs w:val="24"/>
        </w:rPr>
        <w:t>MK594074</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MH857322</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MH379109</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KX130601</w:t>
      </w:r>
      <w:r w:rsidR="00AA0994">
        <w:rPr>
          <w:rFonts w:ascii="Times New Roman" w:hAnsi="Times New Roman" w:cs="Times New Roman"/>
          <w:sz w:val="24"/>
          <w:szCs w:val="24"/>
        </w:rPr>
        <w:t xml:space="preserve"> and </w:t>
      </w:r>
      <w:r w:rsidR="00AA0994" w:rsidRPr="00E83052">
        <w:rPr>
          <w:rFonts w:ascii="Times New Roman" w:hAnsi="Times New Roman" w:cs="Times New Roman"/>
          <w:sz w:val="24"/>
          <w:szCs w:val="24"/>
        </w:rPr>
        <w:t>KP266980</w:t>
      </w:r>
      <w:r w:rsidR="00AA0994">
        <w:rPr>
          <w:rFonts w:ascii="Times New Roman" w:hAnsi="Times New Roman" w:cs="Times New Roman"/>
          <w:sz w:val="24"/>
          <w:szCs w:val="24"/>
        </w:rPr>
        <w:t>)</w:t>
      </w:r>
      <w:r w:rsidR="00E3433E">
        <w:rPr>
          <w:rFonts w:ascii="Times New Roman" w:hAnsi="Times New Roman" w:cs="Times New Roman"/>
          <w:sz w:val="24"/>
          <w:szCs w:val="24"/>
        </w:rPr>
        <w:t xml:space="preserve"> </w:t>
      </w:r>
      <w:r w:rsidR="00F30040" w:rsidRPr="00E3433E">
        <w:rPr>
          <w:rFonts w:ascii="Times New Roman" w:hAnsi="Times New Roman" w:cs="Times New Roman"/>
          <w:sz w:val="24"/>
          <w:szCs w:val="24"/>
        </w:rPr>
        <w:t>(Fig</w:t>
      </w:r>
      <w:r w:rsidR="00E3433E">
        <w:rPr>
          <w:rFonts w:ascii="Times New Roman" w:hAnsi="Times New Roman" w:cs="Times New Roman"/>
          <w:sz w:val="24"/>
          <w:szCs w:val="24"/>
        </w:rPr>
        <w:t>.</w:t>
      </w:r>
      <w:hyperlink w:anchor="fig5" w:history="1">
        <w:r w:rsidR="00E3433E" w:rsidRPr="003B0A06">
          <w:rPr>
            <w:rStyle w:val="Hyperlink"/>
            <w:rFonts w:ascii="Times New Roman" w:hAnsi="Times New Roman" w:cs="Times New Roman"/>
            <w:sz w:val="24"/>
            <w:szCs w:val="24"/>
          </w:rPr>
          <w:t>5</w:t>
        </w:r>
      </w:hyperlink>
      <w:r w:rsidR="00F30040" w:rsidRPr="00E3433E">
        <w:rPr>
          <w:rFonts w:ascii="Times New Roman" w:hAnsi="Times New Roman" w:cs="Times New Roman"/>
          <w:sz w:val="24"/>
          <w:szCs w:val="24"/>
        </w:rPr>
        <w:t>).</w:t>
      </w:r>
      <w:r w:rsidR="00F30040">
        <w:rPr>
          <w:rFonts w:ascii="Times New Roman" w:hAnsi="Times New Roman" w:cs="Times New Roman"/>
          <w:sz w:val="24"/>
          <w:szCs w:val="24"/>
        </w:rPr>
        <w:t xml:space="preserve"> </w:t>
      </w:r>
    </w:p>
    <w:p w14:paraId="3D8BA0A6" w14:textId="77777777" w:rsidR="003C3454" w:rsidRPr="000D0E5D" w:rsidRDefault="003C3454" w:rsidP="00E64F7E">
      <w:pPr>
        <w:tabs>
          <w:tab w:val="decimal" w:pos="720"/>
        </w:tabs>
        <w:spacing w:line="360" w:lineRule="auto"/>
        <w:jc w:val="both"/>
        <w:rPr>
          <w:rFonts w:ascii="Times New Roman" w:hAnsi="Times New Roman" w:cs="Times New Roman"/>
          <w:sz w:val="24"/>
          <w:szCs w:val="24"/>
        </w:rPr>
      </w:pPr>
    </w:p>
    <w:p w14:paraId="0FB996B6" w14:textId="5CFE769C" w:rsidR="00FB381E" w:rsidRDefault="00FB381E" w:rsidP="00E64F7E">
      <w:pPr>
        <w:tabs>
          <w:tab w:val="decimal" w:pos="720"/>
        </w:tabs>
        <w:spacing w:line="360" w:lineRule="auto"/>
        <w:jc w:val="both"/>
        <w:rPr>
          <w:rFonts w:ascii="Times New Roman" w:eastAsia="Times New Roman" w:hAnsi="Times New Roman" w:cs="Times New Roman"/>
          <w:color w:val="000000"/>
          <w:kern w:val="0"/>
          <w:sz w:val="24"/>
          <w:szCs w:val="24"/>
          <w:lang w:eastAsia="en-IN"/>
          <w14:ligatures w14:val="none"/>
        </w:rPr>
      </w:pPr>
    </w:p>
    <w:p w14:paraId="24EDED90" w14:textId="77777777" w:rsidR="00FB381E" w:rsidRPr="00432914" w:rsidRDefault="00FB381E" w:rsidP="00E64F7E">
      <w:pPr>
        <w:spacing w:line="360" w:lineRule="auto"/>
        <w:ind w:firstLine="720"/>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532800" behindDoc="0" locked="0" layoutInCell="1" allowOverlap="1" wp14:anchorId="30A301CD" wp14:editId="7888D6BB">
                <wp:simplePos x="0" y="0"/>
                <wp:positionH relativeFrom="column">
                  <wp:posOffset>4281170</wp:posOffset>
                </wp:positionH>
                <wp:positionV relativeFrom="paragraph">
                  <wp:posOffset>823595</wp:posOffset>
                </wp:positionV>
                <wp:extent cx="1828800" cy="1828800"/>
                <wp:effectExtent l="0" t="0" r="0" b="0"/>
                <wp:wrapNone/>
                <wp:docPr id="154808853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E36A0F"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46826307"/>
                            <w:bookmarkEnd w:id="2"/>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A301CD" id="_x0000_s1028" type="#_x0000_t202" style="position:absolute;left:0;text-align:left;margin-left:337.1pt;margin-top:64.85pt;width:2in;height:2in;z-index:25153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" filled="f" stroked="f">
                <v:textbox style="mso-fit-shape-to-text:t">
                  <w:txbxContent>
                    <w:p w14:paraId="68E36A0F"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46826307"/>
                      <w:bookmarkEnd w:id="3"/>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29728" behindDoc="0" locked="0" layoutInCell="1" allowOverlap="1" wp14:anchorId="34A2CC27" wp14:editId="647ED6B2">
                <wp:simplePos x="0" y="0"/>
                <wp:positionH relativeFrom="column">
                  <wp:posOffset>2744470</wp:posOffset>
                </wp:positionH>
                <wp:positionV relativeFrom="paragraph">
                  <wp:posOffset>813435</wp:posOffset>
                </wp:positionV>
                <wp:extent cx="2511425" cy="1657350"/>
                <wp:effectExtent l="0" t="0" r="0" b="0"/>
                <wp:wrapNone/>
                <wp:docPr id="1571865785" name="Text Box 1"/>
                <wp:cNvGraphicFramePr/>
                <a:graphic xmlns:a="http://schemas.openxmlformats.org/drawingml/2006/main">
                  <a:graphicData uri="http://schemas.microsoft.com/office/word/2010/wordprocessingShape">
                    <wps:wsp>
                      <wps:cNvSpPr txBox="1"/>
                      <wps:spPr>
                        <a:xfrm>
                          <a:off x="0" y="0"/>
                          <a:ext cx="2511425" cy="1657350"/>
                        </a:xfrm>
                        <a:prstGeom prst="rect">
                          <a:avLst/>
                        </a:prstGeom>
                        <a:noFill/>
                        <a:ln>
                          <a:noFill/>
                        </a:ln>
                      </wps:spPr>
                      <wps:txbx>
                        <w:txbxContent>
                          <w:p w14:paraId="7768BD61" w14:textId="77777777" w:rsidR="00FB381E" w:rsidRPr="00F13043"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04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A2CC27" id="_x0000_s1029" type="#_x0000_t202" style="position:absolute;left:0;text-align:left;margin-left:216.1pt;margin-top:64.05pt;width:197.75pt;height:130.5pt;z-index:25152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" filled="f" stroked="f">
                <v:textbox style="mso-fit-shape-to-text:t">
                  <w:txbxContent>
                    <w:p w14:paraId="7768BD61" w14:textId="77777777" w:rsidR="00FB381E" w:rsidRPr="00F13043"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04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26656" behindDoc="0" locked="0" layoutInCell="1" allowOverlap="1" wp14:anchorId="70FF6565" wp14:editId="10E1C1C4">
                <wp:simplePos x="0" y="0"/>
                <wp:positionH relativeFrom="column">
                  <wp:posOffset>965200</wp:posOffset>
                </wp:positionH>
                <wp:positionV relativeFrom="paragraph">
                  <wp:posOffset>810895</wp:posOffset>
                </wp:positionV>
                <wp:extent cx="1073150" cy="596900"/>
                <wp:effectExtent l="0" t="0" r="0" b="0"/>
                <wp:wrapNone/>
                <wp:docPr id="1129782992" name="Text Box 1"/>
                <wp:cNvGraphicFramePr/>
                <a:graphic xmlns:a="http://schemas.openxmlformats.org/drawingml/2006/main">
                  <a:graphicData uri="http://schemas.microsoft.com/office/word/2010/wordprocessingShape">
                    <wps:wsp>
                      <wps:cNvSpPr txBox="1"/>
                      <wps:spPr>
                        <a:xfrm>
                          <a:off x="0" y="0"/>
                          <a:ext cx="1073150" cy="596900"/>
                        </a:xfrm>
                        <a:prstGeom prst="rect">
                          <a:avLst/>
                        </a:prstGeom>
                        <a:noFill/>
                        <a:ln>
                          <a:noFill/>
                        </a:ln>
                      </wps:spPr>
                      <wps:txbx>
                        <w:txbxContent>
                          <w:p w14:paraId="08361CB7" w14:textId="77777777" w:rsidR="00FB381E" w:rsidRPr="006F176E"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6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6565" id="_x0000_s1030" type="#_x0000_t202" style="position:absolute;left:0;text-align:left;margin-left:76pt;margin-top:63.85pt;width:84.5pt;height:4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" filled="f" stroked="f">
                <v:textbox>
                  <w:txbxContent>
                    <w:p w14:paraId="08361CB7" w14:textId="77777777" w:rsidR="00FB381E" w:rsidRPr="006F176E"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6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432914">
        <w:rPr>
          <w:rFonts w:ascii="Times New Roman" w:hAnsi="Times New Roman" w:cs="Times New Roman"/>
          <w:noProof/>
          <w:lang w:val="en-US"/>
        </w:rPr>
        <w:drawing>
          <wp:inline distT="0" distB="0" distL="0" distR="0" wp14:anchorId="3FD3293C" wp14:editId="22E1C302">
            <wp:extent cx="1045590" cy="1425395"/>
            <wp:effectExtent l="19685" t="18415" r="22225" b="22225"/>
            <wp:docPr id="1747225927" name="Pictur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5927" name="Picture 6" descr="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rot="16200000">
                      <a:off x="0" y="0"/>
                      <a:ext cx="1063118" cy="14492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4A02DFE5" wp14:editId="6B54288F">
            <wp:extent cx="1575571" cy="1039495"/>
            <wp:effectExtent l="19050" t="19050" r="24765" b="27305"/>
            <wp:docPr id="104498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8681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611754" cy="106336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16A4E406" wp14:editId="4ECC6736">
            <wp:extent cx="1482090" cy="1056251"/>
            <wp:effectExtent l="19050" t="19050" r="22860" b="10795"/>
            <wp:docPr id="110533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2934"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489579" cy="10615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BF6ECC" w14:textId="77777777" w:rsidR="00FB381E" w:rsidRPr="00432914" w:rsidRDefault="00FB381E" w:rsidP="00E64F7E">
      <w:pPr>
        <w:spacing w:line="360" w:lineRule="auto"/>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538944" behindDoc="0" locked="0" layoutInCell="1" allowOverlap="1" wp14:anchorId="12A062D4" wp14:editId="2DFC1B2F">
                <wp:simplePos x="0" y="0"/>
                <wp:positionH relativeFrom="column">
                  <wp:posOffset>2868930</wp:posOffset>
                </wp:positionH>
                <wp:positionV relativeFrom="paragraph">
                  <wp:posOffset>859790</wp:posOffset>
                </wp:positionV>
                <wp:extent cx="750570" cy="488315"/>
                <wp:effectExtent l="0" t="0" r="0" b="0"/>
                <wp:wrapNone/>
                <wp:docPr id="1991497516" name="Text Box 1"/>
                <wp:cNvGraphicFramePr/>
                <a:graphic xmlns:a="http://schemas.openxmlformats.org/drawingml/2006/main">
                  <a:graphicData uri="http://schemas.microsoft.com/office/word/2010/wordprocessingShape">
                    <wps:wsp>
                      <wps:cNvSpPr txBox="1"/>
                      <wps:spPr>
                        <a:xfrm>
                          <a:off x="0" y="0"/>
                          <a:ext cx="750570" cy="488315"/>
                        </a:xfrm>
                        <a:prstGeom prst="rect">
                          <a:avLst/>
                        </a:prstGeom>
                        <a:noFill/>
                        <a:ln>
                          <a:noFill/>
                        </a:ln>
                      </wps:spPr>
                      <wps:txbx>
                        <w:txbxContent>
                          <w:p w14:paraId="1EF8504E" w14:textId="77777777" w:rsidR="00FB381E" w:rsidRPr="000971E2"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062D4" id="_x0000_s1031" type="#_x0000_t202" style="position:absolute;left:0;text-align:left;margin-left:225.9pt;margin-top:67.7pt;width:59.1pt;height:38.45pt;z-index:25153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" filled="f" stroked="f">
                <v:textbox style="mso-fit-shape-to-text:t">
                  <w:txbxContent>
                    <w:p w14:paraId="1EF8504E" w14:textId="77777777" w:rsidR="00FB381E" w:rsidRPr="000971E2"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35872" behindDoc="0" locked="0" layoutInCell="1" allowOverlap="1" wp14:anchorId="3BABAE72" wp14:editId="4450131F">
                <wp:simplePos x="0" y="0"/>
                <wp:positionH relativeFrom="column">
                  <wp:posOffset>1223010</wp:posOffset>
                </wp:positionH>
                <wp:positionV relativeFrom="paragraph">
                  <wp:posOffset>866140</wp:posOffset>
                </wp:positionV>
                <wp:extent cx="2559050" cy="1593215"/>
                <wp:effectExtent l="0" t="0" r="0" b="6985"/>
                <wp:wrapNone/>
                <wp:docPr id="1795887341" name="Text Box 1"/>
                <wp:cNvGraphicFramePr/>
                <a:graphic xmlns:a="http://schemas.openxmlformats.org/drawingml/2006/main">
                  <a:graphicData uri="http://schemas.microsoft.com/office/word/2010/wordprocessingShape">
                    <wps:wsp>
                      <wps:cNvSpPr txBox="1"/>
                      <wps:spPr>
                        <a:xfrm>
                          <a:off x="0" y="0"/>
                          <a:ext cx="2559050" cy="1593215"/>
                        </a:xfrm>
                        <a:prstGeom prst="rect">
                          <a:avLst/>
                        </a:prstGeom>
                        <a:noFill/>
                        <a:ln>
                          <a:noFill/>
                        </a:ln>
                      </wps:spPr>
                      <wps:txbx>
                        <w:txbxContent>
                          <w:p w14:paraId="372D802D"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ABAE72" id="_x0000_s1032" type="#_x0000_t202" style="position:absolute;left:0;text-align:left;margin-left:96.3pt;margin-top:68.2pt;width:201.5pt;height:125.45pt;z-index:2515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" filled="f" stroked="f">
                <v:textbox style="mso-fit-shape-to-text:t">
                  <w:txbxContent>
                    <w:p w14:paraId="372D802D"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42016" behindDoc="0" locked="0" layoutInCell="1" allowOverlap="1" wp14:anchorId="4EFA5F95" wp14:editId="7631B05E">
                <wp:simplePos x="0" y="0"/>
                <wp:positionH relativeFrom="column">
                  <wp:posOffset>4832985</wp:posOffset>
                </wp:positionH>
                <wp:positionV relativeFrom="paragraph">
                  <wp:posOffset>865505</wp:posOffset>
                </wp:positionV>
                <wp:extent cx="1828800" cy="1828800"/>
                <wp:effectExtent l="0" t="0" r="0" b="0"/>
                <wp:wrapNone/>
                <wp:docPr id="107444385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B0EE5" w14:textId="77777777" w:rsidR="00FB381E" w:rsidRPr="00C136CF" w:rsidRDefault="00FB381E" w:rsidP="00FB381E">
                            <w:pPr>
                              <w:spacing w:line="360" w:lineRule="auto"/>
                              <w:jc w:val="cente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A5F95" id="_x0000_s1033" type="#_x0000_t202" style="position:absolute;left:0;text-align:left;margin-left:380.55pt;margin-top:68.15pt;width:2in;height:2in;z-index:25154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" filled="f" stroked="f">
                <v:textbox style="mso-fit-shape-to-text:t">
                  <w:txbxContent>
                    <w:p w14:paraId="679B0EE5" w14:textId="77777777" w:rsidR="00FB381E" w:rsidRPr="00C136CF" w:rsidRDefault="00FB381E" w:rsidP="00FB381E">
                      <w:pPr>
                        <w:spacing w:line="360" w:lineRule="auto"/>
                        <w:jc w:val="cente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p>
                  </w:txbxContent>
                </v:textbox>
              </v:shape>
            </w:pict>
          </mc:Fallback>
        </mc:AlternateContent>
      </w:r>
      <w:r w:rsidRPr="00432914">
        <w:rPr>
          <w:rFonts w:ascii="Times New Roman" w:eastAsia="Times New Roman" w:hAnsi="Times New Roman" w:cs="Times New Roman"/>
          <w:color w:val="000000"/>
          <w:kern w:val="0"/>
          <w:sz w:val="24"/>
          <w:szCs w:val="24"/>
          <w:lang w:eastAsia="en-IN"/>
          <w14:ligatures w14:val="none"/>
        </w:rPr>
        <w:t xml:space="preserve">            </w:t>
      </w:r>
      <w:r w:rsidRPr="00432914">
        <w:rPr>
          <w:rFonts w:ascii="Times New Roman" w:hAnsi="Times New Roman" w:cs="Times New Roman"/>
          <w:noProof/>
          <w:lang w:val="en-US"/>
        </w:rPr>
        <w:drawing>
          <wp:inline distT="0" distB="0" distL="0" distR="0" wp14:anchorId="6B47ECCC" wp14:editId="4154489E">
            <wp:extent cx="1428750" cy="1059180"/>
            <wp:effectExtent l="19050" t="19050" r="19050" b="26670"/>
            <wp:docPr id="134874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47477"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477550" cy="10953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5972AEA3" wp14:editId="1FA289DE">
            <wp:extent cx="1619250" cy="1059180"/>
            <wp:effectExtent l="19050" t="19050" r="19050" b="26670"/>
            <wp:docPr id="90045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2659"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642452" cy="10743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398FDDA5" wp14:editId="5F36CE2B">
            <wp:extent cx="1443990" cy="1059180"/>
            <wp:effectExtent l="19050" t="19050" r="22860" b="26670"/>
            <wp:docPr id="161051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609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73462" cy="10807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0A7EE0" w14:textId="77777777" w:rsidR="00FB381E" w:rsidRPr="00432914" w:rsidRDefault="00FB381E" w:rsidP="00E64F7E">
      <w:pPr>
        <w:spacing w:line="360" w:lineRule="auto"/>
        <w:ind w:firstLine="720"/>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w:lastRenderedPageBreak/>
        <mc:AlternateContent>
          <mc:Choice Requires="wps">
            <w:drawing>
              <wp:anchor distT="0" distB="0" distL="114300" distR="114300" simplePos="0" relativeHeight="251551232" behindDoc="0" locked="0" layoutInCell="1" allowOverlap="1" wp14:anchorId="54902F8C" wp14:editId="3A7CE53A">
                <wp:simplePos x="0" y="0"/>
                <wp:positionH relativeFrom="column">
                  <wp:posOffset>4820920</wp:posOffset>
                </wp:positionH>
                <wp:positionV relativeFrom="paragraph">
                  <wp:posOffset>788670</wp:posOffset>
                </wp:positionV>
                <wp:extent cx="279400" cy="299085"/>
                <wp:effectExtent l="0" t="0" r="0" b="5715"/>
                <wp:wrapNone/>
                <wp:docPr id="1378741407"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42974B2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2F8C" id="_x0000_s1034" type="#_x0000_t202" style="position:absolute;left:0;text-align:left;margin-left:379.6pt;margin-top:62.1pt;width:22pt;height:23.55pt;rotation:180;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" filled="f" stroked="f">
                <v:textbox>
                  <w:txbxContent>
                    <w:p w14:paraId="42974B2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48160" behindDoc="0" locked="0" layoutInCell="1" allowOverlap="1" wp14:anchorId="6472B3F7" wp14:editId="1F6EF907">
                <wp:simplePos x="0" y="0"/>
                <wp:positionH relativeFrom="column">
                  <wp:posOffset>3232150</wp:posOffset>
                </wp:positionH>
                <wp:positionV relativeFrom="paragraph">
                  <wp:posOffset>814705</wp:posOffset>
                </wp:positionV>
                <wp:extent cx="495300" cy="488315"/>
                <wp:effectExtent l="0" t="0" r="0" b="6985"/>
                <wp:wrapNone/>
                <wp:docPr id="681245886" name="Text Box 1"/>
                <wp:cNvGraphicFramePr/>
                <a:graphic xmlns:a="http://schemas.openxmlformats.org/drawingml/2006/main">
                  <a:graphicData uri="http://schemas.microsoft.com/office/word/2010/wordprocessingShape">
                    <wps:wsp>
                      <wps:cNvSpPr txBox="1"/>
                      <wps:spPr>
                        <a:xfrm flipH="1">
                          <a:off x="0" y="0"/>
                          <a:ext cx="495300" cy="488315"/>
                        </a:xfrm>
                        <a:prstGeom prst="rect">
                          <a:avLst/>
                        </a:prstGeom>
                        <a:noFill/>
                        <a:ln>
                          <a:noFill/>
                        </a:ln>
                      </wps:spPr>
                      <wps:txbx>
                        <w:txbxContent>
                          <w:p w14:paraId="412AB01F"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72B3F7" id="_x0000_s1035" type="#_x0000_t202" style="position:absolute;left:0;text-align:left;margin-left:254.5pt;margin-top:64.15pt;width:39pt;height:38.45pt;flip:x;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" filled="f" stroked="f">
                <v:textbox style="mso-fit-shape-to-text:t">
                  <w:txbxContent>
                    <w:p w14:paraId="412AB01F"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45088" behindDoc="0" locked="0" layoutInCell="1" allowOverlap="1" wp14:anchorId="7F544367" wp14:editId="5EAAB9A8">
                <wp:simplePos x="0" y="0"/>
                <wp:positionH relativeFrom="column">
                  <wp:posOffset>1680210</wp:posOffset>
                </wp:positionH>
                <wp:positionV relativeFrom="paragraph">
                  <wp:posOffset>819785</wp:posOffset>
                </wp:positionV>
                <wp:extent cx="1828800" cy="1828800"/>
                <wp:effectExtent l="0" t="0" r="0" b="6985"/>
                <wp:wrapNone/>
                <wp:docPr id="19944009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35B66"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544367" id="_x0000_s1036" type="#_x0000_t202" style="position:absolute;left:0;text-align:left;margin-left:132.3pt;margin-top:64.55pt;width:2in;height:2in;z-index:25154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" filled="f" stroked="f">
                <v:textbox style="mso-fit-shape-to-text:t">
                  <w:txbxContent>
                    <w:p w14:paraId="1DB35B66"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v:shape>
            </w:pict>
          </mc:Fallback>
        </mc:AlternateContent>
      </w:r>
      <w:r w:rsidRPr="00432914">
        <w:rPr>
          <w:rFonts w:ascii="Times New Roman" w:hAnsi="Times New Roman" w:cs="Times New Roman"/>
          <w:noProof/>
          <w:lang w:val="en-US"/>
        </w:rPr>
        <w:drawing>
          <wp:inline distT="0" distB="0" distL="0" distR="0" wp14:anchorId="56A149F5" wp14:editId="049F1360">
            <wp:extent cx="1428750" cy="1008380"/>
            <wp:effectExtent l="19050" t="19050" r="19050" b="20320"/>
            <wp:docPr id="142348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454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437250" cy="10143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65B6F568" wp14:editId="36F18514">
            <wp:extent cx="1609725" cy="1015365"/>
            <wp:effectExtent l="19050" t="19050" r="28575" b="13335"/>
            <wp:docPr id="82662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2387"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664886" cy="105015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6A8B1220" wp14:editId="744348DD">
            <wp:extent cx="1403350" cy="1008203"/>
            <wp:effectExtent l="19050" t="19050" r="25400" b="20955"/>
            <wp:docPr id="22240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00508"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15075" cy="101662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20707" w14:textId="77777777" w:rsidR="00FB381E" w:rsidRPr="00432914" w:rsidRDefault="00FB381E" w:rsidP="00E64F7E">
      <w:pPr>
        <w:spacing w:line="360" w:lineRule="auto"/>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560448" behindDoc="0" locked="0" layoutInCell="1" allowOverlap="1" wp14:anchorId="544F2E0F" wp14:editId="7CA6E550">
                <wp:simplePos x="0" y="0"/>
                <wp:positionH relativeFrom="column">
                  <wp:posOffset>3550920</wp:posOffset>
                </wp:positionH>
                <wp:positionV relativeFrom="paragraph">
                  <wp:posOffset>803911</wp:posOffset>
                </wp:positionV>
                <wp:extent cx="279400" cy="299085"/>
                <wp:effectExtent l="0" t="0" r="0" b="5715"/>
                <wp:wrapNone/>
                <wp:docPr id="291487189"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4C60C2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2E0F" id="_x0000_s1037" type="#_x0000_t202" style="position:absolute;left:0;text-align:left;margin-left:279.6pt;margin-top:63.3pt;width:22pt;height:23.55pt;rotation:180;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" filled="f" stroked="f">
                <v:textbox>
                  <w:txbxContent>
                    <w:p w14:paraId="04C60C2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57376" behindDoc="0" locked="0" layoutInCell="1" allowOverlap="1" wp14:anchorId="29B83589" wp14:editId="1AEA8BD5">
                <wp:simplePos x="0" y="0"/>
                <wp:positionH relativeFrom="column">
                  <wp:posOffset>3321050</wp:posOffset>
                </wp:positionH>
                <wp:positionV relativeFrom="paragraph">
                  <wp:posOffset>803910</wp:posOffset>
                </wp:positionV>
                <wp:extent cx="279400" cy="299085"/>
                <wp:effectExtent l="0" t="0" r="0" b="5715"/>
                <wp:wrapNone/>
                <wp:docPr id="1311875626"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3CCC310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3589" id="_x0000_s1038" type="#_x0000_t202" style="position:absolute;left:0;text-align:left;margin-left:261.5pt;margin-top:63.3pt;width:22pt;height:23.55pt;rotation:180;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" filled="f" stroked="f">
                <v:textbox>
                  <w:txbxContent>
                    <w:p w14:paraId="3CCC310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54304" behindDoc="0" locked="0" layoutInCell="1" allowOverlap="1" wp14:anchorId="330333A9" wp14:editId="1CE1A699">
                <wp:simplePos x="0" y="0"/>
                <wp:positionH relativeFrom="column">
                  <wp:posOffset>1711960</wp:posOffset>
                </wp:positionH>
                <wp:positionV relativeFrom="paragraph">
                  <wp:posOffset>800100</wp:posOffset>
                </wp:positionV>
                <wp:extent cx="279400" cy="299085"/>
                <wp:effectExtent l="0" t="0" r="0" b="5715"/>
                <wp:wrapNone/>
                <wp:docPr id="102509941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08251C9"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333A9" id="_x0000_s1039" type="#_x0000_t202" style="position:absolute;left:0;text-align:left;margin-left:134.8pt;margin-top:63pt;width:22pt;height:23.55pt;rotation:180;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" filled="f" stroked="f">
                <v:textbox>
                  <w:txbxContent>
                    <w:p w14:paraId="008251C9"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sidRPr="00432914">
        <w:rPr>
          <w:rFonts w:ascii="Times New Roman" w:eastAsia="Times New Roman" w:hAnsi="Times New Roman" w:cs="Times New Roman"/>
          <w:color w:val="000000"/>
          <w:kern w:val="0"/>
          <w:sz w:val="24"/>
          <w:szCs w:val="24"/>
          <w:lang w:eastAsia="en-IN"/>
          <w14:ligatures w14:val="none"/>
        </w:rPr>
        <w:t xml:space="preserve">            </w:t>
      </w:r>
      <w:r w:rsidRPr="00432914">
        <w:rPr>
          <w:rFonts w:ascii="Times New Roman" w:hAnsi="Times New Roman" w:cs="Times New Roman"/>
          <w:noProof/>
          <w:lang w:val="en-US"/>
        </w:rPr>
        <w:drawing>
          <wp:inline distT="0" distB="0" distL="0" distR="0" wp14:anchorId="17C10B02" wp14:editId="63D013E1">
            <wp:extent cx="1428750" cy="1004672"/>
            <wp:effectExtent l="19050" t="19050" r="19050" b="24130"/>
            <wp:docPr id="83520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08072"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47175" cy="101762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lang w:val="en-US"/>
        </w:rPr>
        <w:drawing>
          <wp:inline distT="0" distB="0" distL="0" distR="0" wp14:anchorId="40979BDE" wp14:editId="13437A87">
            <wp:extent cx="1609725" cy="1004570"/>
            <wp:effectExtent l="19050" t="19050" r="28575" b="24130"/>
            <wp:docPr id="201473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42340" cy="102492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eastAsia="Times New Roman" w:hAnsi="Times New Roman" w:cs="Times New Roman"/>
          <w:noProof/>
          <w:color w:val="000000"/>
          <w:kern w:val="0"/>
          <w:sz w:val="24"/>
          <w:szCs w:val="24"/>
          <w:lang w:val="en-US"/>
          <w14:ligatures w14:val="none"/>
        </w:rPr>
        <w:drawing>
          <wp:inline distT="0" distB="0" distL="0" distR="0" wp14:anchorId="1EC04F95" wp14:editId="52B9C5FE">
            <wp:extent cx="1014211" cy="1392766"/>
            <wp:effectExtent l="20320" t="17780" r="15875" b="15875"/>
            <wp:docPr id="1660816154" name="Picture 1660816154">
              <a:extLst xmlns:a="http://schemas.openxmlformats.org/drawingml/2006/main">
                <a:ext uri="{FF2B5EF4-FFF2-40B4-BE49-F238E27FC236}">
                  <a16:creationId xmlns:a16="http://schemas.microsoft.com/office/drawing/2014/main" id="{5561D185-AF82-6931-09CB-079C2BCD3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61D185-AF82-6931-09CB-079C2BCD3E8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200000">
                      <a:off x="0" y="0"/>
                      <a:ext cx="1016829" cy="139636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rPr>
        <w:t xml:space="preserve"> </w:t>
      </w:r>
    </w:p>
    <w:p w14:paraId="32C48577" w14:textId="77777777" w:rsidR="00FB381E" w:rsidRPr="00432914" w:rsidRDefault="00FB381E" w:rsidP="00E64F7E">
      <w:pPr>
        <w:spacing w:line="360" w:lineRule="auto"/>
        <w:ind w:firstLine="720"/>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563520" behindDoc="0" locked="0" layoutInCell="1" allowOverlap="1" wp14:anchorId="3BED8A53" wp14:editId="22E05EF5">
                <wp:simplePos x="0" y="0"/>
                <wp:positionH relativeFrom="column">
                  <wp:posOffset>1548130</wp:posOffset>
                </wp:positionH>
                <wp:positionV relativeFrom="paragraph">
                  <wp:posOffset>946785</wp:posOffset>
                </wp:positionV>
                <wp:extent cx="279400" cy="299085"/>
                <wp:effectExtent l="0" t="0" r="0" b="5715"/>
                <wp:wrapNone/>
                <wp:docPr id="936323136"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28836E1"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8A53" id="_x0000_s1040" type="#_x0000_t202" style="position:absolute;left:0;text-align:left;margin-left:121.9pt;margin-top:74.55pt;width:22pt;height:23.55pt;rotation:180;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" filled="f" stroked="f">
                <v:textbox>
                  <w:txbxContent>
                    <w:p w14:paraId="228836E1"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sidRPr="00432914">
        <w:rPr>
          <w:rFonts w:ascii="Times New Roman" w:hAnsi="Times New Roman" w:cs="Times New Roman"/>
          <w:noProof/>
          <w:lang w:val="en-US"/>
        </w:rPr>
        <w:drawing>
          <wp:inline distT="0" distB="0" distL="0" distR="0" wp14:anchorId="14A79773" wp14:editId="7C69E453">
            <wp:extent cx="1352550" cy="1183970"/>
            <wp:effectExtent l="19050" t="19050" r="19050" b="16510"/>
            <wp:docPr id="2017444009" name="Picture 201744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58648"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58348" cy="11890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099419" w14:textId="0486A5F8" w:rsidR="00FB381E" w:rsidRPr="00E3433E" w:rsidRDefault="00FB381E" w:rsidP="00E3433E">
      <w:pPr>
        <w:spacing w:line="360" w:lineRule="auto"/>
        <w:ind w:left="709" w:hanging="851"/>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Fig</w:t>
      </w:r>
      <w:r w:rsidR="00E3433E">
        <w:rPr>
          <w:rFonts w:ascii="Times New Roman" w:eastAsia="Times New Roman" w:hAnsi="Times New Roman" w:cs="Times New Roman"/>
          <w:b/>
          <w:bCs/>
          <w:color w:val="000000"/>
          <w:sz w:val="24"/>
          <w:szCs w:val="24"/>
          <w:lang w:eastAsia="en-IN"/>
        </w:rPr>
        <w:t>.</w:t>
      </w:r>
      <w:r>
        <w:rPr>
          <w:rFonts w:ascii="Times New Roman" w:eastAsia="Times New Roman" w:hAnsi="Times New Roman" w:cs="Times New Roman"/>
          <w:b/>
          <w:bCs/>
          <w:color w:val="000000"/>
          <w:sz w:val="24"/>
          <w:szCs w:val="24"/>
          <w:lang w:eastAsia="en-IN"/>
        </w:rPr>
        <w:t xml:space="preserve"> 2</w:t>
      </w:r>
      <w:r w:rsidRPr="00432914">
        <w:rPr>
          <w:rFonts w:ascii="Times New Roman" w:eastAsia="Times New Roman" w:hAnsi="Times New Roman" w:cs="Times New Roman"/>
          <w:b/>
          <w:b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Microscopic structure of different fungi isolated from soybean seeds observed under compound microscope (40X): A- </w:t>
      </w:r>
      <w:r w:rsidRPr="00E3433E">
        <w:rPr>
          <w:rFonts w:ascii="Times New Roman" w:eastAsia="Times New Roman" w:hAnsi="Times New Roman" w:cs="Times New Roman"/>
          <w:i/>
          <w:iCs/>
          <w:color w:val="000000"/>
          <w:sz w:val="24"/>
          <w:szCs w:val="24"/>
          <w:lang w:eastAsia="en-IN"/>
        </w:rPr>
        <w:t xml:space="preserve">Aspergillus </w:t>
      </w:r>
      <w:proofErr w:type="spellStart"/>
      <w:r w:rsidRPr="00E3433E">
        <w:rPr>
          <w:rFonts w:ascii="Times New Roman" w:eastAsia="Times New Roman" w:hAnsi="Times New Roman" w:cs="Times New Roman"/>
          <w:i/>
          <w:iCs/>
          <w:color w:val="000000"/>
          <w:sz w:val="24"/>
          <w:szCs w:val="24"/>
          <w:lang w:eastAsia="en-IN"/>
        </w:rPr>
        <w:t>niger</w:t>
      </w:r>
      <w:proofErr w:type="spellEnd"/>
      <w:r w:rsidRPr="00E3433E">
        <w:rPr>
          <w:rFonts w:ascii="Times New Roman" w:eastAsia="Times New Roman" w:hAnsi="Times New Roman" w:cs="Times New Roman"/>
          <w:color w:val="000000"/>
          <w:sz w:val="24"/>
          <w:szCs w:val="24"/>
          <w:lang w:eastAsia="en-IN"/>
        </w:rPr>
        <w:t xml:space="preserve">, B- </w:t>
      </w:r>
      <w:r w:rsidRPr="00E3433E">
        <w:rPr>
          <w:rFonts w:ascii="Times New Roman" w:eastAsia="Times New Roman" w:hAnsi="Times New Roman" w:cs="Times New Roman"/>
          <w:i/>
          <w:iCs/>
          <w:color w:val="000000"/>
          <w:sz w:val="24"/>
          <w:szCs w:val="24"/>
          <w:lang w:eastAsia="en-IN"/>
        </w:rPr>
        <w:t>Aspergillus flavus</w:t>
      </w:r>
      <w:r w:rsidRPr="00E3433E">
        <w:rPr>
          <w:rFonts w:ascii="Times New Roman" w:eastAsia="Times New Roman" w:hAnsi="Times New Roman" w:cs="Times New Roman"/>
          <w:color w:val="000000"/>
          <w:sz w:val="24"/>
          <w:szCs w:val="24"/>
          <w:lang w:eastAsia="en-IN"/>
        </w:rPr>
        <w:t xml:space="preserve">, C- </w:t>
      </w:r>
      <w:r w:rsidRPr="00E3433E">
        <w:rPr>
          <w:rFonts w:ascii="Times New Roman" w:eastAsia="Times New Roman" w:hAnsi="Times New Roman" w:cs="Times New Roman"/>
          <w:i/>
          <w:iCs/>
          <w:color w:val="000000"/>
          <w:sz w:val="24"/>
          <w:szCs w:val="24"/>
          <w:lang w:eastAsia="en-IN"/>
        </w:rPr>
        <w:t>Rhizopus</w:t>
      </w:r>
      <w:r w:rsidRPr="00E3433E">
        <w:rPr>
          <w:rFonts w:ascii="Times New Roman" w:eastAsia="Times New Roman" w:hAnsi="Times New Roman" w:cs="Times New Roman"/>
          <w:color w:val="000000"/>
          <w:sz w:val="24"/>
          <w:szCs w:val="24"/>
          <w:lang w:eastAsia="en-IN"/>
        </w:rPr>
        <w:t xml:space="preserve"> sp., D- </w:t>
      </w:r>
      <w:r w:rsidRPr="00E3433E">
        <w:rPr>
          <w:rFonts w:ascii="Times New Roman" w:eastAsia="Times New Roman" w:hAnsi="Times New Roman" w:cs="Times New Roman"/>
          <w:i/>
          <w:iCs/>
          <w:color w:val="000000"/>
          <w:sz w:val="24"/>
          <w:szCs w:val="24"/>
          <w:lang w:eastAsia="en-IN"/>
        </w:rPr>
        <w:t xml:space="preserve">Fusarium </w:t>
      </w:r>
      <w:proofErr w:type="spellStart"/>
      <w:r w:rsidRPr="00E3433E">
        <w:rPr>
          <w:rFonts w:ascii="Times New Roman" w:eastAsia="Times New Roman" w:hAnsi="Times New Roman" w:cs="Times New Roman"/>
          <w:i/>
          <w:iCs/>
          <w:color w:val="000000"/>
          <w:sz w:val="24"/>
          <w:szCs w:val="24"/>
          <w:lang w:eastAsia="en-IN"/>
        </w:rPr>
        <w:t>equiseti</w:t>
      </w:r>
      <w:proofErr w:type="spellEnd"/>
      <w:r w:rsidRPr="00E3433E">
        <w:rPr>
          <w:rFonts w:ascii="Times New Roman" w:eastAsia="Times New Roman" w:hAnsi="Times New Roman" w:cs="Times New Roman"/>
          <w:color w:val="000000"/>
          <w:sz w:val="24"/>
          <w:szCs w:val="24"/>
          <w:lang w:eastAsia="en-IN"/>
        </w:rPr>
        <w:t xml:space="preserve">, E- </w:t>
      </w:r>
      <w:r w:rsidRPr="00E3433E">
        <w:rPr>
          <w:rFonts w:ascii="Times New Roman" w:eastAsia="Times New Roman" w:hAnsi="Times New Roman" w:cs="Times New Roman"/>
          <w:i/>
          <w:iCs/>
          <w:color w:val="000000"/>
          <w:sz w:val="24"/>
          <w:szCs w:val="24"/>
          <w:lang w:eastAsia="en-IN"/>
        </w:rPr>
        <w:t>Fusarium</w:t>
      </w:r>
      <w:r w:rsidRPr="00E3433E">
        <w:rPr>
          <w:rFonts w:ascii="Times New Roman" w:eastAsia="Times New Roman" w:hAnsi="Times New Roman" w:cs="Times New Roman"/>
          <w:color w:val="000000"/>
          <w:sz w:val="24"/>
          <w:szCs w:val="24"/>
          <w:lang w:eastAsia="en-IN"/>
        </w:rPr>
        <w:t xml:space="preserve"> </w:t>
      </w:r>
      <w:proofErr w:type="spellStart"/>
      <w:r w:rsidRPr="00E3433E">
        <w:rPr>
          <w:rFonts w:ascii="Times New Roman" w:eastAsia="Times New Roman" w:hAnsi="Times New Roman" w:cs="Times New Roman"/>
          <w:i/>
          <w:iCs/>
          <w:color w:val="000000"/>
          <w:kern w:val="0"/>
          <w:sz w:val="24"/>
          <w:szCs w:val="24"/>
          <w:lang w:eastAsia="en-IN"/>
          <w14:ligatures w14:val="none"/>
        </w:rPr>
        <w:t>proliferatum</w:t>
      </w:r>
      <w:proofErr w:type="spellEnd"/>
      <w:r w:rsidRPr="00E3433E">
        <w:rPr>
          <w:rFonts w:ascii="Times New Roman" w:eastAsia="Times New Roman" w:hAnsi="Times New Roman" w:cs="Times New Roman"/>
          <w:color w:val="000000"/>
          <w:sz w:val="24"/>
          <w:szCs w:val="24"/>
          <w:lang w:eastAsia="en-IN"/>
        </w:rPr>
        <w:t xml:space="preserve">, F- </w:t>
      </w:r>
      <w:proofErr w:type="spellStart"/>
      <w:r w:rsidRPr="00E3433E">
        <w:rPr>
          <w:rFonts w:ascii="Times New Roman" w:eastAsia="Times New Roman" w:hAnsi="Times New Roman" w:cs="Times New Roman"/>
          <w:i/>
          <w:iCs/>
          <w:color w:val="000000"/>
          <w:sz w:val="24"/>
          <w:szCs w:val="24"/>
          <w:lang w:eastAsia="en-IN"/>
        </w:rPr>
        <w:t>Phoma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sp., G- </w:t>
      </w:r>
      <w:r w:rsidRPr="00E3433E">
        <w:rPr>
          <w:rFonts w:ascii="Times New Roman" w:eastAsia="Times New Roman" w:hAnsi="Times New Roman" w:cs="Times New Roman"/>
          <w:i/>
          <w:iCs/>
          <w:color w:val="000000"/>
          <w:sz w:val="24"/>
          <w:szCs w:val="24"/>
          <w:lang w:eastAsia="en-IN"/>
        </w:rPr>
        <w:t>Cladosporium</w:t>
      </w:r>
      <w:r w:rsidRPr="00E3433E">
        <w:rPr>
          <w:rFonts w:ascii="Times New Roman" w:eastAsia="Times New Roman" w:hAnsi="Times New Roman" w:cs="Times New Roman"/>
          <w:color w:val="000000"/>
          <w:sz w:val="24"/>
          <w:szCs w:val="24"/>
          <w:lang w:eastAsia="en-IN"/>
        </w:rPr>
        <w:t xml:space="preserve"> sp., H- </w:t>
      </w:r>
      <w:proofErr w:type="spellStart"/>
      <w:r w:rsidRPr="00E3433E">
        <w:rPr>
          <w:rFonts w:ascii="Times New Roman" w:eastAsia="Times New Roman" w:hAnsi="Times New Roman" w:cs="Times New Roman"/>
          <w:i/>
          <w:iCs/>
          <w:color w:val="000000"/>
          <w:sz w:val="24"/>
          <w:szCs w:val="24"/>
          <w:lang w:eastAsia="en-IN"/>
        </w:rPr>
        <w:t>Pestalotiopsis</w:t>
      </w:r>
      <w:proofErr w:type="spellEnd"/>
      <w:r w:rsidRPr="00E3433E">
        <w:rPr>
          <w:rFonts w:ascii="Times New Roman" w:eastAsia="Times New Roman" w:hAnsi="Times New Roman" w:cs="Times New Roman"/>
          <w:color w:val="000000"/>
          <w:sz w:val="24"/>
          <w:szCs w:val="24"/>
          <w:lang w:eastAsia="en-IN"/>
        </w:rPr>
        <w:t xml:space="preserve">, I- </w:t>
      </w:r>
      <w:proofErr w:type="spellStart"/>
      <w:r w:rsidRPr="00E3433E">
        <w:rPr>
          <w:rFonts w:ascii="Times New Roman" w:eastAsia="Times New Roman" w:hAnsi="Times New Roman" w:cs="Times New Roman"/>
          <w:i/>
          <w:iCs/>
          <w:color w:val="000000"/>
          <w:sz w:val="24"/>
          <w:szCs w:val="24"/>
          <w:lang w:eastAsia="en-IN"/>
        </w:rPr>
        <w:t>Curvularia</w:t>
      </w:r>
      <w:proofErr w:type="spellEnd"/>
      <w:r w:rsidRPr="00E3433E">
        <w:rPr>
          <w:rFonts w:ascii="Times New Roman" w:eastAsia="Times New Roman" w:hAnsi="Times New Roman" w:cs="Times New Roman"/>
          <w:color w:val="000000"/>
          <w:sz w:val="24"/>
          <w:szCs w:val="24"/>
          <w:lang w:eastAsia="en-IN"/>
        </w:rPr>
        <w:t xml:space="preserve"> sp., J- </w:t>
      </w:r>
      <w:r w:rsidRPr="00E3433E">
        <w:rPr>
          <w:rFonts w:ascii="Times New Roman" w:eastAsia="Times New Roman" w:hAnsi="Times New Roman" w:cs="Times New Roman"/>
          <w:i/>
          <w:iCs/>
          <w:color w:val="000000"/>
          <w:sz w:val="24"/>
          <w:szCs w:val="24"/>
          <w:lang w:eastAsia="en-IN"/>
        </w:rPr>
        <w:t xml:space="preserve">Alternaria </w:t>
      </w:r>
      <w:proofErr w:type="spellStart"/>
      <w:r w:rsidRPr="00E3433E">
        <w:rPr>
          <w:rFonts w:ascii="Times New Roman" w:eastAsia="Times New Roman" w:hAnsi="Times New Roman" w:cs="Times New Roman"/>
          <w:i/>
          <w:iCs/>
          <w:color w:val="000000"/>
          <w:sz w:val="24"/>
          <w:szCs w:val="24"/>
          <w:lang w:eastAsia="en-IN"/>
        </w:rPr>
        <w:t>alternata</w:t>
      </w:r>
      <w:proofErr w:type="spellEnd"/>
      <w:r w:rsidRPr="00E3433E">
        <w:rPr>
          <w:rFonts w:ascii="Times New Roman" w:eastAsia="Times New Roman" w:hAnsi="Times New Roman" w:cs="Times New Roman"/>
          <w:color w:val="000000"/>
          <w:sz w:val="24"/>
          <w:szCs w:val="24"/>
          <w:lang w:eastAsia="en-IN"/>
        </w:rPr>
        <w:t xml:space="preserve">, K- </w:t>
      </w:r>
      <w:r w:rsidRPr="00E3433E">
        <w:rPr>
          <w:rFonts w:ascii="Times New Roman" w:eastAsia="Times New Roman" w:hAnsi="Times New Roman" w:cs="Times New Roman"/>
          <w:i/>
          <w:iCs/>
          <w:color w:val="000000"/>
          <w:sz w:val="24"/>
          <w:szCs w:val="24"/>
          <w:lang w:eastAsia="en-IN"/>
        </w:rPr>
        <w:t xml:space="preserve">Colletotrichum </w:t>
      </w:r>
      <w:proofErr w:type="spellStart"/>
      <w:r w:rsidRPr="00E3433E">
        <w:rPr>
          <w:rFonts w:ascii="Times New Roman" w:eastAsia="Times New Roman" w:hAnsi="Times New Roman" w:cs="Times New Roman"/>
          <w:i/>
          <w:iCs/>
          <w:color w:val="000000"/>
          <w:sz w:val="24"/>
          <w:szCs w:val="24"/>
          <w:lang w:eastAsia="en-IN"/>
        </w:rPr>
        <w:t>truncatum</w:t>
      </w:r>
      <w:proofErr w:type="spellEnd"/>
      <w:r w:rsidRPr="00E3433E">
        <w:rPr>
          <w:rFonts w:ascii="Times New Roman" w:eastAsia="Times New Roman" w:hAnsi="Times New Roman" w:cs="Times New Roman"/>
          <w:color w:val="000000"/>
          <w:sz w:val="24"/>
          <w:szCs w:val="24"/>
          <w:lang w:eastAsia="en-IN"/>
        </w:rPr>
        <w:t xml:space="preserve">, L- </w:t>
      </w:r>
      <w:r w:rsidRPr="00E3433E">
        <w:rPr>
          <w:rFonts w:ascii="Times New Roman" w:eastAsia="Times New Roman" w:hAnsi="Times New Roman" w:cs="Times New Roman"/>
          <w:i/>
          <w:iCs/>
          <w:color w:val="000000"/>
          <w:sz w:val="24"/>
          <w:szCs w:val="24"/>
          <w:lang w:eastAsia="en-IN"/>
        </w:rPr>
        <w:t>Trichoderma</w:t>
      </w:r>
      <w:r w:rsidRPr="00E3433E">
        <w:rPr>
          <w:rFonts w:ascii="Times New Roman" w:eastAsia="Times New Roman" w:hAnsi="Times New Roman" w:cs="Times New Roman"/>
          <w:color w:val="000000"/>
          <w:sz w:val="24"/>
          <w:szCs w:val="24"/>
          <w:lang w:eastAsia="en-IN"/>
        </w:rPr>
        <w:t xml:space="preserve"> sp., M- </w:t>
      </w:r>
      <w:r w:rsidRPr="00E3433E">
        <w:rPr>
          <w:rFonts w:ascii="Times New Roman" w:eastAsia="Times New Roman" w:hAnsi="Times New Roman" w:cs="Times New Roman"/>
          <w:i/>
          <w:iCs/>
          <w:color w:val="000000"/>
          <w:sz w:val="24"/>
          <w:szCs w:val="24"/>
          <w:lang w:eastAsia="en-IN"/>
        </w:rPr>
        <w:t>Penicillium</w:t>
      </w:r>
      <w:r w:rsidRPr="00E3433E">
        <w:rPr>
          <w:rFonts w:ascii="Times New Roman" w:eastAsia="Times New Roman" w:hAnsi="Times New Roman" w:cs="Times New Roman"/>
          <w:color w:val="000000"/>
          <w:sz w:val="24"/>
          <w:szCs w:val="24"/>
          <w:lang w:eastAsia="en-IN"/>
        </w:rPr>
        <w:t xml:space="preserve"> sp.</w:t>
      </w:r>
    </w:p>
    <w:p w14:paraId="30E5F8E3" w14:textId="77777777" w:rsidR="00FB381E" w:rsidRDefault="00FB381E" w:rsidP="00E64F7E">
      <w:pPr>
        <w:spacing w:line="360" w:lineRule="auto"/>
        <w:ind w:firstLine="720"/>
        <w:jc w:val="both"/>
        <w:rPr>
          <w:rFonts w:ascii="Times New Roman" w:eastAsia="Times New Roman" w:hAnsi="Times New Roman" w:cs="Times New Roman"/>
          <w:b/>
          <w:bCs/>
          <w:color w:val="000000"/>
          <w:kern w:val="0"/>
          <w:sz w:val="24"/>
          <w:szCs w:val="24"/>
          <w:lang w:eastAsia="en-IN"/>
          <w14:ligatures w14:val="none"/>
        </w:rPr>
        <w:sectPr w:rsidR="00FB381E" w:rsidSect="007E38A2">
          <w:pgSz w:w="11906" w:h="16838"/>
          <w:pgMar w:top="1440" w:right="991" w:bottom="1440" w:left="1440" w:header="708" w:footer="708" w:gutter="0"/>
          <w:lnNumType w:countBy="1" w:restart="continuous"/>
          <w:cols w:space="708"/>
          <w:docGrid w:linePitch="360"/>
        </w:sectPr>
      </w:pPr>
    </w:p>
    <w:p w14:paraId="2D9EA764" w14:textId="77777777" w:rsidR="00FB381E" w:rsidRPr="00432914" w:rsidRDefault="00FB381E" w:rsidP="00E64F7E">
      <w:pPr>
        <w:spacing w:line="360" w:lineRule="auto"/>
        <w:ind w:firstLine="720"/>
        <w:jc w:val="both"/>
        <w:rPr>
          <w:rFonts w:ascii="Times New Roman" w:eastAsia="Times New Roman" w:hAnsi="Times New Roman" w:cs="Times New Roman"/>
          <w:b/>
          <w:bCs/>
          <w:color w:val="000000"/>
          <w:kern w:val="0"/>
          <w:sz w:val="24"/>
          <w:szCs w:val="24"/>
          <w:lang w:eastAsia="en-IN"/>
          <w14:ligatures w14:val="none"/>
        </w:rPr>
      </w:pPr>
    </w:p>
    <w:p w14:paraId="24DA9597" w14:textId="4F9B2249" w:rsidR="00FB381E" w:rsidRPr="002A65A7" w:rsidRDefault="00FB381E" w:rsidP="00E64F7E">
      <w:pPr>
        <w:spacing w:after="0" w:line="360" w:lineRule="auto"/>
        <w:rPr>
          <w:rFonts w:ascii="Times New Roman" w:eastAsia="Calibri" w:hAnsi="Times New Roman" w:cs="Times New Roman"/>
          <w:b/>
          <w:bCs/>
          <w:sz w:val="24"/>
          <w:szCs w:val="24"/>
        </w:rPr>
      </w:pPr>
      <w:bookmarkStart w:id="4" w:name="table1"/>
      <w:r w:rsidRPr="002A65A7">
        <w:rPr>
          <w:rFonts w:ascii="Times New Roman" w:eastAsia="Calibri" w:hAnsi="Times New Roman" w:cs="Times New Roman"/>
          <w:b/>
          <w:bCs/>
          <w:sz w:val="24"/>
          <w:szCs w:val="24"/>
        </w:rPr>
        <w:t>Table 1</w:t>
      </w:r>
      <w:r>
        <w:rPr>
          <w:rFonts w:ascii="Times New Roman" w:eastAsia="Calibri" w:hAnsi="Times New Roman" w:cs="Times New Roman"/>
          <w:b/>
          <w:bCs/>
          <w:sz w:val="24"/>
          <w:szCs w:val="24"/>
        </w:rPr>
        <w:t>.</w:t>
      </w:r>
      <w:r w:rsidRPr="002A65A7">
        <w:rPr>
          <w:rFonts w:ascii="Times New Roman" w:eastAsia="Calibri" w:hAnsi="Times New Roman" w:cs="Times New Roman"/>
          <w:b/>
          <w:bCs/>
          <w:sz w:val="24"/>
          <w:szCs w:val="24"/>
        </w:rPr>
        <w:t xml:space="preserve"> </w:t>
      </w:r>
      <w:bookmarkEnd w:id="4"/>
      <w:r w:rsidRPr="002A65A7">
        <w:rPr>
          <w:rFonts w:ascii="Times New Roman" w:eastAsia="Calibri" w:hAnsi="Times New Roman" w:cs="Times New Roman"/>
          <w:b/>
          <w:bCs/>
          <w:sz w:val="24"/>
          <w:szCs w:val="24"/>
        </w:rPr>
        <w:t xml:space="preserve">Frequency (%) of seed </w:t>
      </w:r>
      <w:proofErr w:type="spellStart"/>
      <w:r w:rsidRPr="002A65A7">
        <w:rPr>
          <w:rFonts w:ascii="Times New Roman" w:eastAsia="Calibri" w:hAnsi="Times New Roman" w:cs="Times New Roman"/>
          <w:b/>
          <w:bCs/>
          <w:sz w:val="24"/>
          <w:szCs w:val="24"/>
        </w:rPr>
        <w:t>mycoflora</w:t>
      </w:r>
      <w:proofErr w:type="spellEnd"/>
      <w:r w:rsidRPr="002A65A7">
        <w:rPr>
          <w:rFonts w:ascii="Times New Roman" w:eastAsia="Calibri" w:hAnsi="Times New Roman" w:cs="Times New Roman"/>
          <w:b/>
          <w:bCs/>
          <w:sz w:val="24"/>
          <w:szCs w:val="24"/>
        </w:rPr>
        <w:t xml:space="preserve"> in soybean detected by agar plate method</w:t>
      </w: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738"/>
        <w:gridCol w:w="723"/>
        <w:gridCol w:w="799"/>
        <w:gridCol w:w="723"/>
        <w:gridCol w:w="723"/>
        <w:gridCol w:w="723"/>
        <w:gridCol w:w="815"/>
        <w:gridCol w:w="729"/>
        <w:gridCol w:w="731"/>
        <w:gridCol w:w="882"/>
        <w:gridCol w:w="731"/>
        <w:gridCol w:w="731"/>
        <w:gridCol w:w="731"/>
        <w:gridCol w:w="809"/>
      </w:tblGrid>
      <w:tr w:rsidR="00FB381E" w:rsidRPr="002642E7" w14:paraId="40E99C9F" w14:textId="77777777" w:rsidTr="00463BFA">
        <w:trPr>
          <w:trHeight w:val="371"/>
        </w:trPr>
        <w:tc>
          <w:tcPr>
            <w:tcW w:w="1062" w:type="pct"/>
            <w:vMerge w:val="restart"/>
            <w:tcBorders>
              <w:top w:val="single" w:sz="4" w:space="0" w:color="auto"/>
              <w:left w:val="single" w:sz="4" w:space="0" w:color="auto"/>
              <w:bottom w:val="single" w:sz="4" w:space="0" w:color="auto"/>
              <w:right w:val="single" w:sz="4" w:space="0" w:color="auto"/>
            </w:tcBorders>
            <w:noWrap/>
            <w:vAlign w:val="center"/>
            <w:hideMark/>
          </w:tcPr>
          <w:p w14:paraId="70A98B35" w14:textId="0A41A797" w:rsidR="00FB381E" w:rsidRPr="002642E7" w:rsidRDefault="00F91EF8" w:rsidP="00E64F7E">
            <w:pPr>
              <w:spacing w:after="0" w:line="360" w:lineRule="auto"/>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kern w:val="0"/>
                <w:lang w:eastAsia="en-IN"/>
                <w14:ligatures w14:val="none"/>
              </w:rPr>
              <w:t xml:space="preserve">Fungal spp. </w:t>
            </w:r>
          </w:p>
        </w:tc>
        <w:tc>
          <w:tcPr>
            <w:tcW w:w="1647" w:type="pct"/>
            <w:gridSpan w:val="6"/>
            <w:tcBorders>
              <w:top w:val="single" w:sz="4" w:space="0" w:color="auto"/>
              <w:left w:val="single" w:sz="4" w:space="0" w:color="auto"/>
              <w:bottom w:val="single" w:sz="4" w:space="0" w:color="auto"/>
              <w:right w:val="single" w:sz="4" w:space="0" w:color="auto"/>
            </w:tcBorders>
            <w:noWrap/>
            <w:vAlign w:val="center"/>
            <w:hideMark/>
          </w:tcPr>
          <w:p w14:paraId="334E754A"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sprayed plot</w:t>
            </w:r>
          </w:p>
        </w:tc>
        <w:tc>
          <w:tcPr>
            <w:tcW w:w="303" w:type="pct"/>
            <w:vMerge w:val="restart"/>
            <w:tcBorders>
              <w:top w:val="single" w:sz="4" w:space="0" w:color="auto"/>
              <w:left w:val="single" w:sz="4" w:space="0" w:color="auto"/>
              <w:bottom w:val="single" w:sz="4" w:space="0" w:color="auto"/>
              <w:right w:val="single" w:sz="4" w:space="0" w:color="auto"/>
            </w:tcBorders>
            <w:noWrap/>
            <w:vAlign w:val="center"/>
            <w:hideMark/>
          </w:tcPr>
          <w:p w14:paraId="63F671DF"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Mean</w:t>
            </w:r>
          </w:p>
        </w:tc>
        <w:tc>
          <w:tcPr>
            <w:tcW w:w="1687" w:type="pct"/>
            <w:gridSpan w:val="6"/>
            <w:tcBorders>
              <w:top w:val="single" w:sz="4" w:space="0" w:color="auto"/>
              <w:left w:val="single" w:sz="4" w:space="0" w:color="auto"/>
              <w:bottom w:val="single" w:sz="4" w:space="0" w:color="auto"/>
              <w:right w:val="single" w:sz="4" w:space="0" w:color="auto"/>
            </w:tcBorders>
            <w:vAlign w:val="center"/>
            <w:hideMark/>
          </w:tcPr>
          <w:p w14:paraId="007B57A0"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unsprayed plot</w:t>
            </w:r>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14:paraId="16DD3FE9" w14:textId="77777777" w:rsidR="00FB381E" w:rsidRPr="002642E7" w:rsidRDefault="00FB381E" w:rsidP="00E64F7E">
            <w:pPr>
              <w:spacing w:after="0" w:line="360" w:lineRule="auto"/>
              <w:jc w:val="center"/>
              <w:rPr>
                <w:rFonts w:ascii="Times New Roman" w:eastAsia="Times New Roman" w:hAnsi="Times New Roman" w:cs="Times New Roman"/>
                <w:b/>
                <w:bCs/>
              </w:rPr>
            </w:pPr>
            <w:r w:rsidRPr="002642E7">
              <w:rPr>
                <w:rFonts w:ascii="Times New Roman" w:eastAsia="Times New Roman" w:hAnsi="Times New Roman" w:cs="Times New Roman"/>
                <w:b/>
                <w:bCs/>
              </w:rPr>
              <w:t>Mean</w:t>
            </w:r>
          </w:p>
        </w:tc>
      </w:tr>
      <w:tr w:rsidR="00FB381E" w:rsidRPr="002642E7" w14:paraId="7477D4AD" w14:textId="77777777" w:rsidTr="00463BFA">
        <w:trPr>
          <w:trHeight w:val="371"/>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5D2A4FF9" w14:textId="77777777" w:rsidR="00FB381E" w:rsidRPr="002642E7" w:rsidRDefault="00FB381E" w:rsidP="00E64F7E">
            <w:pPr>
              <w:spacing w:after="0" w:line="360" w:lineRule="auto"/>
              <w:rPr>
                <w:rFonts w:ascii="Times New Roman" w:eastAsia="Times New Roman" w:hAnsi="Times New Roman" w:cs="Times New Roman"/>
                <w:b/>
                <w:bCs/>
                <w:kern w:val="0"/>
                <w:lang w:eastAsia="en-IN"/>
                <w14:ligatures w14:val="none"/>
              </w:rPr>
            </w:pPr>
          </w:p>
        </w:tc>
        <w:tc>
          <w:tcPr>
            <w:tcW w:w="543" w:type="pct"/>
            <w:gridSpan w:val="2"/>
            <w:tcBorders>
              <w:top w:val="single" w:sz="4" w:space="0" w:color="auto"/>
              <w:left w:val="single" w:sz="4" w:space="0" w:color="auto"/>
              <w:bottom w:val="single" w:sz="4" w:space="0" w:color="auto"/>
              <w:right w:val="single" w:sz="4" w:space="0" w:color="auto"/>
            </w:tcBorders>
            <w:noWrap/>
            <w:vAlign w:val="center"/>
            <w:hideMark/>
          </w:tcPr>
          <w:p w14:paraId="3B4ADB46"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566" w:type="pct"/>
            <w:gridSpan w:val="2"/>
            <w:tcBorders>
              <w:top w:val="single" w:sz="4" w:space="0" w:color="auto"/>
              <w:left w:val="single" w:sz="4" w:space="0" w:color="auto"/>
              <w:bottom w:val="single" w:sz="4" w:space="0" w:color="auto"/>
              <w:right w:val="single" w:sz="4" w:space="0" w:color="auto"/>
            </w:tcBorders>
            <w:noWrap/>
            <w:vAlign w:val="center"/>
            <w:hideMark/>
          </w:tcPr>
          <w:p w14:paraId="41CAE1C6"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38" w:type="pct"/>
            <w:gridSpan w:val="2"/>
            <w:tcBorders>
              <w:top w:val="single" w:sz="4" w:space="0" w:color="auto"/>
              <w:left w:val="single" w:sz="4" w:space="0" w:color="auto"/>
              <w:bottom w:val="single" w:sz="4" w:space="0" w:color="auto"/>
              <w:right w:val="single" w:sz="4" w:space="0" w:color="auto"/>
            </w:tcBorders>
            <w:noWrap/>
            <w:vAlign w:val="center"/>
            <w:hideMark/>
          </w:tcPr>
          <w:p w14:paraId="1F443E80"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181E789D"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14:paraId="6405D6C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600" w:type="pct"/>
            <w:gridSpan w:val="2"/>
            <w:tcBorders>
              <w:top w:val="single" w:sz="4" w:space="0" w:color="auto"/>
              <w:left w:val="single" w:sz="4" w:space="0" w:color="auto"/>
              <w:bottom w:val="single" w:sz="4" w:space="0" w:color="auto"/>
              <w:right w:val="single" w:sz="4" w:space="0" w:color="auto"/>
            </w:tcBorders>
            <w:vAlign w:val="center"/>
            <w:hideMark/>
          </w:tcPr>
          <w:p w14:paraId="4F0D95E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44" w:type="pct"/>
            <w:gridSpan w:val="2"/>
            <w:tcBorders>
              <w:top w:val="single" w:sz="4" w:space="0" w:color="auto"/>
              <w:left w:val="single" w:sz="4" w:space="0" w:color="auto"/>
              <w:bottom w:val="single" w:sz="4" w:space="0" w:color="auto"/>
              <w:right w:val="single" w:sz="4" w:space="0" w:color="auto"/>
            </w:tcBorders>
            <w:vAlign w:val="center"/>
            <w:hideMark/>
          </w:tcPr>
          <w:p w14:paraId="573C207F"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38B78BB8" w14:textId="77777777" w:rsidR="00FB381E" w:rsidRPr="002642E7" w:rsidRDefault="00FB381E" w:rsidP="00E64F7E">
            <w:pPr>
              <w:spacing w:after="0" w:line="360" w:lineRule="auto"/>
              <w:jc w:val="center"/>
              <w:rPr>
                <w:rFonts w:ascii="Times New Roman" w:eastAsia="Times New Roman" w:hAnsi="Times New Roman" w:cs="Times New Roman"/>
                <w:b/>
                <w:bCs/>
              </w:rPr>
            </w:pPr>
          </w:p>
        </w:tc>
      </w:tr>
      <w:tr w:rsidR="00FB381E" w:rsidRPr="002642E7" w14:paraId="1022142D" w14:textId="77777777" w:rsidTr="00463BFA">
        <w:trPr>
          <w:trHeight w:val="371"/>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3426F1F3" w14:textId="77777777" w:rsidR="00FB381E" w:rsidRPr="002642E7" w:rsidRDefault="00FB381E" w:rsidP="00E64F7E">
            <w:pPr>
              <w:spacing w:after="0" w:line="360" w:lineRule="auto"/>
              <w:rPr>
                <w:rFonts w:ascii="Times New Roman" w:eastAsia="Times New Roman" w:hAnsi="Times New Roman" w:cs="Times New Roman"/>
                <w:b/>
                <w:bCs/>
                <w:kern w:val="0"/>
                <w:lang w:eastAsia="en-IN"/>
                <w14:ligatures w14:val="none"/>
              </w:rPr>
            </w:pP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551CCFEB"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613FA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6D3452E"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211BDF2"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B0A449"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C9B6747"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40D5D1B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p>
        </w:tc>
        <w:tc>
          <w:tcPr>
            <w:tcW w:w="271" w:type="pct"/>
            <w:tcBorders>
              <w:top w:val="single" w:sz="4" w:space="0" w:color="auto"/>
              <w:left w:val="single" w:sz="4" w:space="0" w:color="auto"/>
              <w:bottom w:val="single" w:sz="4" w:space="0" w:color="auto"/>
              <w:right w:val="single" w:sz="4" w:space="0" w:color="auto"/>
            </w:tcBorders>
            <w:vAlign w:val="center"/>
            <w:hideMark/>
          </w:tcPr>
          <w:p w14:paraId="65DAC81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153B3B87"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6778B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488EFA0B"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72" w:type="pct"/>
            <w:tcBorders>
              <w:top w:val="single" w:sz="4" w:space="0" w:color="auto"/>
              <w:left w:val="single" w:sz="4" w:space="0" w:color="auto"/>
              <w:bottom w:val="single" w:sz="4" w:space="0" w:color="auto"/>
              <w:right w:val="single" w:sz="4" w:space="0" w:color="auto"/>
            </w:tcBorders>
            <w:vAlign w:val="center"/>
            <w:hideMark/>
          </w:tcPr>
          <w:p w14:paraId="301B519D"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2316B0CE"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38898E3A" w14:textId="77777777" w:rsidR="00FB381E" w:rsidRPr="002642E7" w:rsidRDefault="00FB381E" w:rsidP="00E64F7E">
            <w:pPr>
              <w:spacing w:after="0" w:line="360" w:lineRule="auto"/>
              <w:jc w:val="center"/>
              <w:rPr>
                <w:rFonts w:ascii="Times New Roman" w:eastAsia="Times New Roman" w:hAnsi="Times New Roman" w:cs="Times New Roman"/>
                <w:b/>
                <w:bCs/>
              </w:rPr>
            </w:pPr>
          </w:p>
        </w:tc>
      </w:tr>
      <w:tr w:rsidR="00AF69BE" w:rsidRPr="002642E7" w14:paraId="76442BEE"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66CB24E" w14:textId="77777777" w:rsidR="00AF69BE" w:rsidRPr="002642E7" w:rsidRDefault="00AF69B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Aspergillus </w:t>
            </w:r>
            <w:proofErr w:type="spellStart"/>
            <w:r w:rsidRPr="002642E7">
              <w:rPr>
                <w:rFonts w:ascii="Times New Roman" w:eastAsia="Times New Roman" w:hAnsi="Times New Roman" w:cs="Times New Roman"/>
                <w:b/>
                <w:bCs/>
                <w:i/>
                <w:iCs/>
                <w:color w:val="000000"/>
                <w:kern w:val="0"/>
                <w:lang w:eastAsia="en-IN"/>
                <w14:ligatures w14:val="none"/>
              </w:rPr>
              <w:t>niger</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3011768" w14:textId="00D9CEDA"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BEBA5AF" w14:textId="62522946"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A3FE732" w14:textId="5EBB2CC6"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0951A9E" w14:textId="325E1F9B"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32AF4BF" w14:textId="77B92EF8"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1FBF298" w14:textId="7978237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59967554" w14:textId="22845D3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7.17</w:t>
            </w:r>
          </w:p>
        </w:tc>
        <w:tc>
          <w:tcPr>
            <w:tcW w:w="271" w:type="pct"/>
            <w:tcBorders>
              <w:top w:val="single" w:sz="4" w:space="0" w:color="auto"/>
              <w:left w:val="single" w:sz="4" w:space="0" w:color="auto"/>
              <w:bottom w:val="single" w:sz="4" w:space="0" w:color="auto"/>
              <w:right w:val="single" w:sz="4" w:space="0" w:color="auto"/>
            </w:tcBorders>
            <w:vAlign w:val="center"/>
            <w:hideMark/>
          </w:tcPr>
          <w:p w14:paraId="7C200CA0" w14:textId="334F41E1"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8.00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49152A7" w14:textId="2F4F1B00"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16.25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061CCCAE" w14:textId="05D762C7"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18.00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9E4D401" w14:textId="02CA837B"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21.50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AA5E4F4" w14:textId="059EE624"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94D667E" w14:textId="74458236"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10.00</w:t>
            </w:r>
          </w:p>
        </w:tc>
        <w:tc>
          <w:tcPr>
            <w:tcW w:w="301" w:type="pct"/>
            <w:tcBorders>
              <w:top w:val="single" w:sz="4" w:space="0" w:color="auto"/>
              <w:left w:val="single" w:sz="4" w:space="0" w:color="auto"/>
              <w:bottom w:val="single" w:sz="4" w:space="0" w:color="auto"/>
              <w:right w:val="single" w:sz="4" w:space="0" w:color="auto"/>
            </w:tcBorders>
            <w:vAlign w:val="center"/>
            <w:hideMark/>
          </w:tcPr>
          <w:p w14:paraId="3961C15F" w14:textId="2BA4A448"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12.54</w:t>
            </w:r>
          </w:p>
        </w:tc>
      </w:tr>
      <w:tr w:rsidR="00FB381E" w:rsidRPr="002642E7" w14:paraId="6C777ABC"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056422C"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Aspergillus flavus</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8355D6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24E682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4FE91B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527C7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21E87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8502DB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36F690E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2.92</w:t>
            </w:r>
          </w:p>
        </w:tc>
        <w:tc>
          <w:tcPr>
            <w:tcW w:w="271" w:type="pct"/>
            <w:tcBorders>
              <w:top w:val="single" w:sz="4" w:space="0" w:color="auto"/>
              <w:left w:val="single" w:sz="4" w:space="0" w:color="auto"/>
              <w:bottom w:val="single" w:sz="4" w:space="0" w:color="auto"/>
              <w:right w:val="single" w:sz="4" w:space="0" w:color="auto"/>
            </w:tcBorders>
            <w:vAlign w:val="center"/>
            <w:hideMark/>
          </w:tcPr>
          <w:p w14:paraId="2C22F75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478A31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16AB2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7B1280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58554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01CB5C8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71A89C0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6.92</w:t>
            </w:r>
          </w:p>
        </w:tc>
      </w:tr>
      <w:tr w:rsidR="00FB381E" w:rsidRPr="002642E7" w14:paraId="77DEBEF0"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EAC7150"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Rhizopus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883DD0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5C2727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3FAEFA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6CB144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7D59CF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F494C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69FBEA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3.21</w:t>
            </w:r>
          </w:p>
        </w:tc>
        <w:tc>
          <w:tcPr>
            <w:tcW w:w="271" w:type="pct"/>
            <w:tcBorders>
              <w:top w:val="single" w:sz="4" w:space="0" w:color="auto"/>
              <w:left w:val="single" w:sz="4" w:space="0" w:color="auto"/>
              <w:bottom w:val="single" w:sz="4" w:space="0" w:color="auto"/>
              <w:right w:val="single" w:sz="4" w:space="0" w:color="auto"/>
            </w:tcBorders>
            <w:vAlign w:val="center"/>
            <w:hideMark/>
          </w:tcPr>
          <w:p w14:paraId="0061609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C42E8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3962B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38D93E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970A57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188B32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301" w:type="pct"/>
            <w:tcBorders>
              <w:top w:val="single" w:sz="4" w:space="0" w:color="auto"/>
              <w:left w:val="single" w:sz="4" w:space="0" w:color="auto"/>
              <w:bottom w:val="single" w:sz="4" w:space="0" w:color="auto"/>
              <w:right w:val="single" w:sz="4" w:space="0" w:color="auto"/>
            </w:tcBorders>
            <w:vAlign w:val="center"/>
            <w:hideMark/>
          </w:tcPr>
          <w:p w14:paraId="244EA36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4.79</w:t>
            </w:r>
          </w:p>
        </w:tc>
      </w:tr>
      <w:tr w:rsidR="00FB381E" w:rsidRPr="002642E7" w14:paraId="50722701"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750034F"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Alternaria </w:t>
            </w:r>
            <w:proofErr w:type="spellStart"/>
            <w:r w:rsidRPr="002642E7">
              <w:rPr>
                <w:rFonts w:ascii="Times New Roman" w:eastAsia="Times New Roman" w:hAnsi="Times New Roman" w:cs="Times New Roman"/>
                <w:b/>
                <w:bCs/>
                <w:i/>
                <w:iCs/>
                <w:color w:val="000000"/>
                <w:kern w:val="0"/>
                <w:lang w:eastAsia="en-IN"/>
                <w14:ligatures w14:val="none"/>
              </w:rPr>
              <w:t>alternata</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39BCCF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B11C17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5338E25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507F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3474EE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1ABD90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68B1AFD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8.38</w:t>
            </w:r>
          </w:p>
        </w:tc>
        <w:tc>
          <w:tcPr>
            <w:tcW w:w="271" w:type="pct"/>
            <w:tcBorders>
              <w:top w:val="single" w:sz="4" w:space="0" w:color="auto"/>
              <w:left w:val="single" w:sz="4" w:space="0" w:color="auto"/>
              <w:bottom w:val="single" w:sz="4" w:space="0" w:color="auto"/>
              <w:right w:val="single" w:sz="4" w:space="0" w:color="auto"/>
            </w:tcBorders>
            <w:vAlign w:val="center"/>
            <w:hideMark/>
          </w:tcPr>
          <w:p w14:paraId="03B3C44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27D33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34.25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2E9F2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6F9D791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73AFE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D42A00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001645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24.08</w:t>
            </w:r>
          </w:p>
        </w:tc>
      </w:tr>
      <w:tr w:rsidR="00FB381E" w:rsidRPr="002642E7" w14:paraId="20678393"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464F3851"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Penicillium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83052C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0E507A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D630CE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BF1AF3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1DC840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3C2350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3C79D6D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2.42</w:t>
            </w:r>
          </w:p>
        </w:tc>
        <w:tc>
          <w:tcPr>
            <w:tcW w:w="271" w:type="pct"/>
            <w:tcBorders>
              <w:top w:val="single" w:sz="4" w:space="0" w:color="auto"/>
              <w:left w:val="single" w:sz="4" w:space="0" w:color="auto"/>
              <w:bottom w:val="single" w:sz="4" w:space="0" w:color="auto"/>
              <w:right w:val="single" w:sz="4" w:space="0" w:color="auto"/>
            </w:tcBorders>
            <w:vAlign w:val="center"/>
            <w:hideMark/>
          </w:tcPr>
          <w:p w14:paraId="2934BD6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528EC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653B4B6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C82D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095799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1676A8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476FA05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5.29</w:t>
            </w:r>
          </w:p>
        </w:tc>
      </w:tr>
      <w:tr w:rsidR="00FB381E" w:rsidRPr="002642E7" w14:paraId="4267188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E2F60F0"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Colletotrichum </w:t>
            </w:r>
            <w:proofErr w:type="spellStart"/>
            <w:r w:rsidRPr="002642E7">
              <w:rPr>
                <w:rFonts w:ascii="Times New Roman" w:eastAsia="Times New Roman" w:hAnsi="Times New Roman" w:cs="Times New Roman"/>
                <w:b/>
                <w:bCs/>
                <w:i/>
                <w:iCs/>
                <w:color w:val="000000"/>
                <w:kern w:val="0"/>
                <w:lang w:eastAsia="en-IN"/>
                <w14:ligatures w14:val="none"/>
              </w:rPr>
              <w:t>truncatum</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AA6BC6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997178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13.75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46F95C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7D0C78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F84868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A28B64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12.25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6E5196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11.54</w:t>
            </w:r>
          </w:p>
        </w:tc>
        <w:tc>
          <w:tcPr>
            <w:tcW w:w="271" w:type="pct"/>
            <w:tcBorders>
              <w:top w:val="single" w:sz="4" w:space="0" w:color="auto"/>
              <w:left w:val="single" w:sz="4" w:space="0" w:color="auto"/>
              <w:bottom w:val="single" w:sz="4" w:space="0" w:color="auto"/>
              <w:right w:val="single" w:sz="4" w:space="0" w:color="auto"/>
            </w:tcBorders>
            <w:vAlign w:val="center"/>
            <w:hideMark/>
          </w:tcPr>
          <w:p w14:paraId="4E0C884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1D5731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30.00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AD555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8B064A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211C69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FC4E9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2060F36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26.13</w:t>
            </w:r>
          </w:p>
        </w:tc>
      </w:tr>
      <w:tr w:rsidR="00FB381E" w:rsidRPr="002642E7" w14:paraId="367CBE5A"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825BA69"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Trichoderma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2A6CF1D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0857DB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C34EEC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5B960E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3C817A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E4013F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B4A002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0.33</w:t>
            </w:r>
          </w:p>
        </w:tc>
        <w:tc>
          <w:tcPr>
            <w:tcW w:w="271" w:type="pct"/>
            <w:tcBorders>
              <w:top w:val="single" w:sz="4" w:space="0" w:color="auto"/>
              <w:left w:val="single" w:sz="4" w:space="0" w:color="auto"/>
              <w:bottom w:val="single" w:sz="4" w:space="0" w:color="auto"/>
              <w:right w:val="single" w:sz="4" w:space="0" w:color="auto"/>
            </w:tcBorders>
            <w:vAlign w:val="center"/>
            <w:hideMark/>
          </w:tcPr>
          <w:p w14:paraId="60F5D9D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B249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C9B2A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0D7900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8BE255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1AAE2D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73CDBA9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2.38</w:t>
            </w:r>
          </w:p>
        </w:tc>
      </w:tr>
      <w:tr w:rsidR="00FB381E" w:rsidRPr="002642E7" w14:paraId="2C4F356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6A9F47DA"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Curvularia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B94692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7922F9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E399A6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2E4A79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8FD838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0AC873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15CB743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0.13</w:t>
            </w:r>
          </w:p>
        </w:tc>
        <w:tc>
          <w:tcPr>
            <w:tcW w:w="271" w:type="pct"/>
            <w:tcBorders>
              <w:top w:val="single" w:sz="4" w:space="0" w:color="auto"/>
              <w:left w:val="single" w:sz="4" w:space="0" w:color="auto"/>
              <w:bottom w:val="single" w:sz="4" w:space="0" w:color="auto"/>
              <w:right w:val="single" w:sz="4" w:space="0" w:color="auto"/>
            </w:tcBorders>
            <w:vAlign w:val="center"/>
            <w:hideMark/>
          </w:tcPr>
          <w:p w14:paraId="3937114A"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09F2884"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44E20142"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16.00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D570862"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24.50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EE97569"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D4A26DE"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0C1F7E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6.79</w:t>
            </w:r>
          </w:p>
        </w:tc>
      </w:tr>
      <w:tr w:rsidR="00AF69BE" w:rsidRPr="002642E7" w14:paraId="458C6870"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75C16366" w14:textId="77777777" w:rsidR="00AF69BE" w:rsidRPr="002642E7" w:rsidRDefault="00AF69B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proliferatum</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70F2C5E" w14:textId="0EEBE101"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C25C806" w14:textId="14E54AAF"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107758A9" w14:textId="23FEA36D"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911400" w14:textId="22174C00"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1B91E37" w14:textId="7DB1C19C"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5C8F221" w14:textId="460C6AA5"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48FDC723" w14:textId="48E42B03"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24.04</w:t>
            </w:r>
          </w:p>
        </w:tc>
        <w:tc>
          <w:tcPr>
            <w:tcW w:w="271" w:type="pct"/>
            <w:tcBorders>
              <w:top w:val="single" w:sz="4" w:space="0" w:color="auto"/>
              <w:left w:val="single" w:sz="4" w:space="0" w:color="auto"/>
              <w:bottom w:val="single" w:sz="4" w:space="0" w:color="auto"/>
              <w:right w:val="single" w:sz="4" w:space="0" w:color="auto"/>
            </w:tcBorders>
            <w:vAlign w:val="center"/>
            <w:hideMark/>
          </w:tcPr>
          <w:p w14:paraId="4ACD59D0" w14:textId="2DF526D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2FB6112" w14:textId="0717D6F5"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36.00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40C7C795" w14:textId="272A80DB"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B406303" w14:textId="618F49C3"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02359AA" w14:textId="1346EB7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21.00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336DA0" w14:textId="3F74A209"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3B018D09" w14:textId="57B6744F"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30.00</w:t>
            </w:r>
          </w:p>
        </w:tc>
      </w:tr>
      <w:tr w:rsidR="00FB381E" w:rsidRPr="002642E7" w14:paraId="51AA038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68F662E"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equiseti</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64FD63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FD9DE3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542E9C7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B35CC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17.00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9F38F6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FD1967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686660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5.38</w:t>
            </w:r>
          </w:p>
        </w:tc>
        <w:tc>
          <w:tcPr>
            <w:tcW w:w="271" w:type="pct"/>
            <w:tcBorders>
              <w:top w:val="single" w:sz="4" w:space="0" w:color="auto"/>
              <w:left w:val="single" w:sz="4" w:space="0" w:color="auto"/>
              <w:bottom w:val="single" w:sz="4" w:space="0" w:color="auto"/>
              <w:right w:val="single" w:sz="4" w:space="0" w:color="auto"/>
            </w:tcBorders>
            <w:vAlign w:val="center"/>
            <w:hideMark/>
          </w:tcPr>
          <w:p w14:paraId="1D047AE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FEC970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426C06C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54D8C9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B1827F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8C2332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4D30514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8.58</w:t>
            </w:r>
          </w:p>
        </w:tc>
      </w:tr>
      <w:tr w:rsidR="00FB381E" w:rsidRPr="002642E7" w14:paraId="16E8E89F"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257295E"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Phoma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4DAB94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6022F7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CE29BF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C8699D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2C7B22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20A6A1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2494F21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7.21</w:t>
            </w:r>
          </w:p>
        </w:tc>
        <w:tc>
          <w:tcPr>
            <w:tcW w:w="271" w:type="pct"/>
            <w:tcBorders>
              <w:top w:val="single" w:sz="4" w:space="0" w:color="auto"/>
              <w:left w:val="single" w:sz="4" w:space="0" w:color="auto"/>
              <w:bottom w:val="single" w:sz="4" w:space="0" w:color="auto"/>
              <w:right w:val="single" w:sz="4" w:space="0" w:color="auto"/>
            </w:tcBorders>
            <w:vAlign w:val="center"/>
            <w:hideMark/>
          </w:tcPr>
          <w:p w14:paraId="01181E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1565F60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039D602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77DF70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67A43E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B8C0F9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273E2A4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11.17</w:t>
            </w:r>
          </w:p>
        </w:tc>
      </w:tr>
      <w:tr w:rsidR="00FB381E" w:rsidRPr="002642E7" w14:paraId="7E8FB904"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030D4C9"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Cladosporium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C5FDF4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504E8A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185F2D4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65812D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BD7C8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031D7C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032F5AF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4.58</w:t>
            </w:r>
          </w:p>
        </w:tc>
        <w:tc>
          <w:tcPr>
            <w:tcW w:w="271" w:type="pct"/>
            <w:tcBorders>
              <w:top w:val="single" w:sz="4" w:space="0" w:color="auto"/>
              <w:left w:val="single" w:sz="4" w:space="0" w:color="auto"/>
              <w:bottom w:val="single" w:sz="4" w:space="0" w:color="auto"/>
              <w:right w:val="single" w:sz="4" w:space="0" w:color="auto"/>
            </w:tcBorders>
            <w:vAlign w:val="center"/>
            <w:hideMark/>
          </w:tcPr>
          <w:p w14:paraId="4AC06FC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38CB6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328" w:type="pct"/>
            <w:tcBorders>
              <w:top w:val="single" w:sz="4" w:space="0" w:color="auto"/>
              <w:left w:val="single" w:sz="4" w:space="0" w:color="auto"/>
              <w:bottom w:val="single" w:sz="4" w:space="0" w:color="auto"/>
              <w:right w:val="single" w:sz="4" w:space="0" w:color="auto"/>
            </w:tcBorders>
            <w:vAlign w:val="center"/>
            <w:hideMark/>
          </w:tcPr>
          <w:p w14:paraId="5840617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8E836E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F8FDF0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0D6B69C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6CC5E2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r>
      <w:tr w:rsidR="00FB381E" w:rsidRPr="002642E7" w14:paraId="7477D089"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6AB9D15A"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Pestalotiopsis</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5A1501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8B9AB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EBB363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F1BF71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EE2BA5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B129F8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447EB95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2.46</w:t>
            </w:r>
          </w:p>
        </w:tc>
        <w:tc>
          <w:tcPr>
            <w:tcW w:w="271" w:type="pct"/>
            <w:tcBorders>
              <w:top w:val="single" w:sz="4" w:space="0" w:color="auto"/>
              <w:left w:val="single" w:sz="4" w:space="0" w:color="auto"/>
              <w:bottom w:val="single" w:sz="4" w:space="0" w:color="auto"/>
              <w:right w:val="single" w:sz="4" w:space="0" w:color="auto"/>
            </w:tcBorders>
            <w:vAlign w:val="center"/>
            <w:hideMark/>
          </w:tcPr>
          <w:p w14:paraId="4C97FF9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E3603C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793C9A2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4F38DE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98DEB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9A50AF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BA2829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5.04</w:t>
            </w:r>
          </w:p>
        </w:tc>
      </w:tr>
    </w:tbl>
    <w:p w14:paraId="33880C22" w14:textId="07064A0B" w:rsidR="00FB381E" w:rsidRPr="000C47BD" w:rsidRDefault="00FB381E" w:rsidP="00E64F7E">
      <w:pPr>
        <w:spacing w:line="360" w:lineRule="auto"/>
        <w:rPr>
          <w:rFonts w:ascii="Times New Roman" w:eastAsia="Times New Roman" w:hAnsi="Times New Roman" w:cs="Times New Roman"/>
          <w:color w:val="000000"/>
          <w:kern w:val="0"/>
          <w:sz w:val="16"/>
          <w:szCs w:val="16"/>
          <w:lang w:eastAsia="en-IN"/>
          <w14:ligatures w14:val="none"/>
        </w:rPr>
      </w:pPr>
      <w:r w:rsidRPr="000C47BD">
        <w:rPr>
          <w:rFonts w:ascii="Times New Roman" w:eastAsia="Times New Roman" w:hAnsi="Times New Roman" w:cs="Times New Roman"/>
          <w:color w:val="000000"/>
          <w:kern w:val="0"/>
          <w:sz w:val="16"/>
          <w:szCs w:val="16"/>
          <w:lang w:eastAsia="en-IN"/>
          <w14:ligatures w14:val="none"/>
        </w:rPr>
        <w:t xml:space="preserve">S=sterilized seeds, Un=Unsterilized seeds; </w:t>
      </w:r>
      <w:r w:rsidR="000C47BD" w:rsidRPr="000C47BD">
        <w:rPr>
          <w:rFonts w:ascii="Times New Roman" w:eastAsia="Times New Roman" w:hAnsi="Times New Roman" w:cs="Times New Roman"/>
          <w:color w:val="000000"/>
          <w:kern w:val="0"/>
          <w:sz w:val="16"/>
          <w:szCs w:val="16"/>
          <w:lang w:eastAsia="en-IN"/>
          <w14:ligatures w14:val="none"/>
        </w:rPr>
        <w:t>Mean of four replications</w:t>
      </w:r>
    </w:p>
    <w:p w14:paraId="054651A4" w14:textId="77777777" w:rsidR="00FB381E" w:rsidRPr="000C47BD" w:rsidRDefault="00FB381E" w:rsidP="00E64F7E">
      <w:pPr>
        <w:spacing w:line="360" w:lineRule="auto"/>
        <w:ind w:firstLine="720"/>
        <w:rPr>
          <w:rFonts w:ascii="Times New Roman" w:eastAsia="Times New Roman" w:hAnsi="Times New Roman" w:cs="Times New Roman"/>
          <w:color w:val="000000"/>
          <w:kern w:val="0"/>
          <w:sz w:val="16"/>
          <w:szCs w:val="16"/>
          <w:lang w:eastAsia="en-IN"/>
          <w14:ligatures w14:val="none"/>
        </w:rPr>
      </w:pPr>
    </w:p>
    <w:p w14:paraId="75B6B985" w14:textId="77777777" w:rsidR="00FB381E" w:rsidRPr="002A65A7" w:rsidRDefault="00FB381E" w:rsidP="00E64F7E">
      <w:pPr>
        <w:spacing w:line="360" w:lineRule="auto"/>
        <w:ind w:firstLine="720"/>
        <w:rPr>
          <w:rFonts w:ascii="Times New Roman" w:eastAsia="Times New Roman" w:hAnsi="Times New Roman" w:cs="Times New Roman"/>
          <w:color w:val="000000"/>
          <w:kern w:val="0"/>
          <w:sz w:val="24"/>
          <w:szCs w:val="24"/>
          <w:lang w:eastAsia="en-IN"/>
          <w14:ligatures w14:val="none"/>
        </w:rPr>
      </w:pPr>
    </w:p>
    <w:p w14:paraId="148F9241" w14:textId="77777777" w:rsidR="002642E7" w:rsidRDefault="002642E7" w:rsidP="00E64F7E">
      <w:pPr>
        <w:spacing w:after="0" w:line="360" w:lineRule="auto"/>
        <w:rPr>
          <w:rFonts w:ascii="Times New Roman" w:eastAsia="Calibri" w:hAnsi="Times New Roman" w:cs="Times New Roman"/>
          <w:b/>
          <w:bCs/>
          <w:sz w:val="24"/>
          <w:szCs w:val="24"/>
        </w:rPr>
      </w:pPr>
    </w:p>
    <w:p w14:paraId="09FABC3C" w14:textId="58A3876F" w:rsidR="00FB381E" w:rsidRPr="008A43FE" w:rsidRDefault="00FB381E" w:rsidP="00E64F7E">
      <w:pPr>
        <w:spacing w:after="0" w:line="360" w:lineRule="auto"/>
        <w:rPr>
          <w:rFonts w:ascii="Times New Roman" w:eastAsia="Calibri" w:hAnsi="Times New Roman" w:cs="Times New Roman"/>
          <w:b/>
          <w:bCs/>
          <w:sz w:val="24"/>
          <w:szCs w:val="24"/>
        </w:rPr>
      </w:pPr>
      <w:bookmarkStart w:id="5" w:name="able2"/>
      <w:r w:rsidRPr="002A65A7">
        <w:rPr>
          <w:rFonts w:ascii="Times New Roman" w:eastAsia="Calibri" w:hAnsi="Times New Roman" w:cs="Times New Roman"/>
          <w:b/>
          <w:bCs/>
          <w:sz w:val="24"/>
          <w:szCs w:val="24"/>
        </w:rPr>
        <w:lastRenderedPageBreak/>
        <w:t xml:space="preserve">Table </w:t>
      </w:r>
      <w:r>
        <w:rPr>
          <w:rFonts w:ascii="Times New Roman" w:eastAsia="Calibri" w:hAnsi="Times New Roman" w:cs="Times New Roman"/>
          <w:b/>
          <w:bCs/>
          <w:sz w:val="24"/>
          <w:szCs w:val="24"/>
        </w:rPr>
        <w:t xml:space="preserve">2. </w:t>
      </w:r>
      <w:bookmarkEnd w:id="5"/>
      <w:r w:rsidRPr="002A65A7">
        <w:rPr>
          <w:rFonts w:ascii="Times New Roman" w:eastAsia="Calibri" w:hAnsi="Times New Roman" w:cs="Times New Roman"/>
          <w:b/>
          <w:bCs/>
          <w:sz w:val="24"/>
          <w:szCs w:val="24"/>
        </w:rPr>
        <w:t xml:space="preserve">Frequency (%) of seed </w:t>
      </w:r>
      <w:proofErr w:type="spellStart"/>
      <w:r w:rsidRPr="002A65A7">
        <w:rPr>
          <w:rFonts w:ascii="Times New Roman" w:eastAsia="Calibri" w:hAnsi="Times New Roman" w:cs="Times New Roman"/>
          <w:b/>
          <w:bCs/>
          <w:sz w:val="24"/>
          <w:szCs w:val="24"/>
        </w:rPr>
        <w:t>mycoflora</w:t>
      </w:r>
      <w:proofErr w:type="spellEnd"/>
      <w:r w:rsidRPr="002A65A7">
        <w:rPr>
          <w:rFonts w:ascii="Times New Roman" w:eastAsia="Calibri" w:hAnsi="Times New Roman" w:cs="Times New Roman"/>
          <w:b/>
          <w:bCs/>
          <w:sz w:val="24"/>
          <w:szCs w:val="24"/>
        </w:rPr>
        <w:t xml:space="preserve"> in soybean detected by </w:t>
      </w:r>
      <w:r>
        <w:rPr>
          <w:rFonts w:ascii="Times New Roman" w:eastAsia="Calibri" w:hAnsi="Times New Roman" w:cs="Times New Roman"/>
          <w:b/>
          <w:bCs/>
          <w:sz w:val="24"/>
          <w:szCs w:val="24"/>
        </w:rPr>
        <w:t xml:space="preserve">blotter paper </w:t>
      </w:r>
      <w:r w:rsidRPr="002A65A7">
        <w:rPr>
          <w:rFonts w:ascii="Times New Roman" w:eastAsia="Calibri" w:hAnsi="Times New Roman" w:cs="Times New Roman"/>
          <w:b/>
          <w:bCs/>
          <w:sz w:val="24"/>
          <w:szCs w:val="24"/>
        </w:rPr>
        <w:t>method</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695"/>
        <w:gridCol w:w="747"/>
        <w:gridCol w:w="749"/>
        <w:gridCol w:w="926"/>
        <w:gridCol w:w="820"/>
        <w:gridCol w:w="741"/>
        <w:gridCol w:w="850"/>
        <w:gridCol w:w="709"/>
        <w:gridCol w:w="850"/>
        <w:gridCol w:w="850"/>
        <w:gridCol w:w="711"/>
        <w:gridCol w:w="706"/>
        <w:gridCol w:w="722"/>
        <w:gridCol w:w="839"/>
      </w:tblGrid>
      <w:tr w:rsidR="007A5106" w:rsidRPr="002642E7" w14:paraId="276E7603" w14:textId="77777777" w:rsidTr="002642E7">
        <w:trPr>
          <w:trHeight w:val="295"/>
        </w:trPr>
        <w:tc>
          <w:tcPr>
            <w:tcW w:w="980" w:type="pct"/>
            <w:vMerge w:val="restart"/>
            <w:tcBorders>
              <w:top w:val="single" w:sz="4" w:space="0" w:color="auto"/>
              <w:left w:val="single" w:sz="4" w:space="0" w:color="auto"/>
              <w:bottom w:val="single" w:sz="4" w:space="0" w:color="auto"/>
              <w:right w:val="single" w:sz="4" w:space="0" w:color="auto"/>
            </w:tcBorders>
            <w:noWrap/>
            <w:vAlign w:val="center"/>
            <w:hideMark/>
          </w:tcPr>
          <w:p w14:paraId="7313F075" w14:textId="6D853EA2" w:rsidR="00FB381E" w:rsidRPr="002642E7" w:rsidRDefault="00F91EF8" w:rsidP="002642E7">
            <w:pPr>
              <w:pStyle w:val="NoSpacing"/>
              <w:spacing w:line="360" w:lineRule="auto"/>
              <w:rPr>
                <w:rFonts w:ascii="Times New Roman" w:eastAsia="Times New Roman" w:hAnsi="Times New Roman" w:cs="Times New Roman"/>
                <w:kern w:val="0"/>
                <w:lang w:eastAsia="en-IN"/>
                <w14:ligatures w14:val="none"/>
              </w:rPr>
            </w:pPr>
            <w:r w:rsidRPr="002642E7">
              <w:rPr>
                <w:rFonts w:ascii="Times New Roman" w:eastAsia="Times New Roman" w:hAnsi="Times New Roman" w:cs="Times New Roman"/>
                <w:b/>
                <w:bCs/>
                <w:kern w:val="0"/>
                <w:lang w:eastAsia="en-IN"/>
                <w14:ligatures w14:val="none"/>
              </w:rPr>
              <w:t>Fungal spp.</w:t>
            </w:r>
          </w:p>
        </w:tc>
        <w:tc>
          <w:tcPr>
            <w:tcW w:w="1723" w:type="pct"/>
            <w:gridSpan w:val="6"/>
            <w:tcBorders>
              <w:top w:val="single" w:sz="4" w:space="0" w:color="auto"/>
              <w:left w:val="single" w:sz="4" w:space="0" w:color="auto"/>
              <w:bottom w:val="single" w:sz="4" w:space="0" w:color="auto"/>
              <w:right w:val="single" w:sz="4" w:space="0" w:color="auto"/>
            </w:tcBorders>
            <w:noWrap/>
            <w:vAlign w:val="center"/>
            <w:hideMark/>
          </w:tcPr>
          <w:p w14:paraId="5EFCAE37"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sprayed plot</w:t>
            </w:r>
          </w:p>
        </w:tc>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1EB45B9C"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kern w:val="0"/>
                <w:lang w:eastAsia="en-IN"/>
                <w14:ligatures w14:val="none"/>
              </w:rPr>
              <w:t>Mean</w:t>
            </w:r>
          </w:p>
        </w:tc>
        <w:tc>
          <w:tcPr>
            <w:tcW w:w="1675" w:type="pct"/>
            <w:gridSpan w:val="6"/>
            <w:tcBorders>
              <w:top w:val="single" w:sz="4" w:space="0" w:color="auto"/>
              <w:left w:val="single" w:sz="4" w:space="0" w:color="auto"/>
              <w:bottom w:val="single" w:sz="4" w:space="0" w:color="auto"/>
              <w:right w:val="single" w:sz="4" w:space="0" w:color="auto"/>
            </w:tcBorders>
            <w:vAlign w:val="center"/>
            <w:hideMark/>
          </w:tcPr>
          <w:p w14:paraId="082B2B2B"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unsprayed plot</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7B23CCA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Mean</w:t>
            </w:r>
          </w:p>
        </w:tc>
      </w:tr>
      <w:tr w:rsidR="007A5106" w:rsidRPr="002642E7" w14:paraId="54AFDB4F" w14:textId="77777777" w:rsidTr="002642E7">
        <w:trPr>
          <w:trHeight w:val="295"/>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53B2210A" w14:textId="77777777" w:rsidR="00FB381E" w:rsidRPr="002642E7" w:rsidRDefault="00FB381E" w:rsidP="002642E7">
            <w:pPr>
              <w:spacing w:line="360" w:lineRule="auto"/>
              <w:rPr>
                <w:rFonts w:ascii="Times New Roman" w:eastAsia="Times New Roman" w:hAnsi="Times New Roman" w:cs="Times New Roman"/>
                <w:b/>
                <w:bCs/>
              </w:rPr>
            </w:pPr>
          </w:p>
        </w:tc>
        <w:tc>
          <w:tcPr>
            <w:tcW w:w="531" w:type="pct"/>
            <w:gridSpan w:val="2"/>
            <w:tcBorders>
              <w:top w:val="single" w:sz="4" w:space="0" w:color="auto"/>
              <w:left w:val="single" w:sz="4" w:space="0" w:color="auto"/>
              <w:bottom w:val="single" w:sz="4" w:space="0" w:color="auto"/>
              <w:right w:val="single" w:sz="4" w:space="0" w:color="auto"/>
            </w:tcBorders>
            <w:noWrap/>
            <w:vAlign w:val="center"/>
            <w:hideMark/>
          </w:tcPr>
          <w:p w14:paraId="73AA4F3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617" w:type="pct"/>
            <w:gridSpan w:val="2"/>
            <w:tcBorders>
              <w:top w:val="single" w:sz="4" w:space="0" w:color="auto"/>
              <w:left w:val="single" w:sz="4" w:space="0" w:color="auto"/>
              <w:bottom w:val="single" w:sz="4" w:space="0" w:color="auto"/>
              <w:right w:val="single" w:sz="4" w:space="0" w:color="auto"/>
            </w:tcBorders>
            <w:noWrap/>
            <w:vAlign w:val="center"/>
            <w:hideMark/>
          </w:tcPr>
          <w:p w14:paraId="67AD5E2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75" w:type="pct"/>
            <w:gridSpan w:val="2"/>
            <w:tcBorders>
              <w:top w:val="single" w:sz="4" w:space="0" w:color="auto"/>
              <w:left w:val="single" w:sz="4" w:space="0" w:color="auto"/>
              <w:bottom w:val="single" w:sz="4" w:space="0" w:color="auto"/>
              <w:right w:val="single" w:sz="4" w:space="0" w:color="auto"/>
            </w:tcBorders>
            <w:noWrap/>
            <w:vAlign w:val="center"/>
            <w:hideMark/>
          </w:tcPr>
          <w:p w14:paraId="0102A790"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5DE2F02A" w14:textId="77777777" w:rsidR="00FB381E" w:rsidRPr="002642E7" w:rsidRDefault="00FB381E" w:rsidP="002642E7">
            <w:pPr>
              <w:spacing w:line="360" w:lineRule="auto"/>
              <w:jc w:val="center"/>
              <w:rPr>
                <w:rFonts w:ascii="Times New Roman" w:eastAsia="Times New Roman" w:hAnsi="Times New Roman" w:cs="Times New Roman"/>
                <w:b/>
                <w:bCs/>
              </w:rPr>
            </w:pP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14:paraId="66246595"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14:paraId="1D59E0C5"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26" w:type="pct"/>
            <w:gridSpan w:val="2"/>
            <w:tcBorders>
              <w:top w:val="single" w:sz="4" w:space="0" w:color="auto"/>
              <w:left w:val="single" w:sz="4" w:space="0" w:color="auto"/>
              <w:bottom w:val="single" w:sz="4" w:space="0" w:color="auto"/>
              <w:right w:val="single" w:sz="4" w:space="0" w:color="auto"/>
            </w:tcBorders>
            <w:vAlign w:val="center"/>
            <w:hideMark/>
          </w:tcPr>
          <w:p w14:paraId="1C109EAA"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44A3A2F8" w14:textId="77777777" w:rsidR="00FB381E" w:rsidRPr="002642E7" w:rsidRDefault="00FB381E" w:rsidP="002642E7">
            <w:pPr>
              <w:spacing w:line="360" w:lineRule="auto"/>
              <w:jc w:val="center"/>
              <w:rPr>
                <w:rFonts w:ascii="Times New Roman" w:eastAsia="Times New Roman" w:hAnsi="Times New Roman" w:cs="Times New Roman"/>
                <w:b/>
                <w:bCs/>
                <w:color w:val="000000"/>
              </w:rPr>
            </w:pPr>
          </w:p>
        </w:tc>
      </w:tr>
      <w:tr w:rsidR="007A5106" w:rsidRPr="002642E7" w14:paraId="3340626D" w14:textId="77777777" w:rsidTr="002642E7">
        <w:trPr>
          <w:trHeight w:val="239"/>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97D5005" w14:textId="77777777" w:rsidR="00FB381E" w:rsidRPr="002642E7" w:rsidRDefault="00FB381E" w:rsidP="002642E7">
            <w:pPr>
              <w:spacing w:line="360" w:lineRule="auto"/>
              <w:rPr>
                <w:rFonts w:ascii="Times New Roman" w:eastAsia="Times New Roman" w:hAnsi="Times New Roman" w:cs="Times New Roman"/>
                <w:b/>
                <w:bCs/>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773C65A"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F8D525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3B9BF5A5"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92B9D52"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93F3F96"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1A772D71"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69171A9F" w14:textId="77777777" w:rsidR="00FB381E" w:rsidRPr="002642E7" w:rsidRDefault="00FB381E" w:rsidP="002642E7">
            <w:pPr>
              <w:spacing w:line="360" w:lineRule="auto"/>
              <w:jc w:val="center"/>
              <w:rPr>
                <w:rFonts w:ascii="Times New Roman" w:eastAsia="Times New Roman" w:hAnsi="Times New Roman" w:cs="Times New Roman"/>
                <w:b/>
                <w:bCs/>
              </w:rPr>
            </w:pPr>
          </w:p>
        </w:tc>
        <w:tc>
          <w:tcPr>
            <w:tcW w:w="261" w:type="pct"/>
            <w:tcBorders>
              <w:top w:val="single" w:sz="4" w:space="0" w:color="auto"/>
              <w:left w:val="single" w:sz="4" w:space="0" w:color="auto"/>
              <w:bottom w:val="single" w:sz="4" w:space="0" w:color="auto"/>
              <w:right w:val="single" w:sz="4" w:space="0" w:color="auto"/>
            </w:tcBorders>
            <w:vAlign w:val="center"/>
            <w:hideMark/>
          </w:tcPr>
          <w:p w14:paraId="3665260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313" w:type="pct"/>
            <w:tcBorders>
              <w:top w:val="single" w:sz="4" w:space="0" w:color="auto"/>
              <w:left w:val="single" w:sz="4" w:space="0" w:color="auto"/>
              <w:bottom w:val="single" w:sz="4" w:space="0" w:color="auto"/>
              <w:right w:val="single" w:sz="4" w:space="0" w:color="auto"/>
            </w:tcBorders>
            <w:vAlign w:val="center"/>
            <w:hideMark/>
          </w:tcPr>
          <w:p w14:paraId="61715D7E"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13" w:type="pct"/>
            <w:tcBorders>
              <w:top w:val="single" w:sz="4" w:space="0" w:color="auto"/>
              <w:left w:val="single" w:sz="4" w:space="0" w:color="auto"/>
              <w:bottom w:val="single" w:sz="4" w:space="0" w:color="auto"/>
              <w:right w:val="single" w:sz="4" w:space="0" w:color="auto"/>
            </w:tcBorders>
            <w:vAlign w:val="center"/>
            <w:hideMark/>
          </w:tcPr>
          <w:p w14:paraId="551CA162"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2" w:type="pct"/>
            <w:tcBorders>
              <w:top w:val="single" w:sz="4" w:space="0" w:color="auto"/>
              <w:left w:val="single" w:sz="4" w:space="0" w:color="auto"/>
              <w:bottom w:val="single" w:sz="4" w:space="0" w:color="auto"/>
              <w:right w:val="single" w:sz="4" w:space="0" w:color="auto"/>
            </w:tcBorders>
            <w:vAlign w:val="center"/>
            <w:hideMark/>
          </w:tcPr>
          <w:p w14:paraId="46681B0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60" w:type="pct"/>
            <w:tcBorders>
              <w:top w:val="single" w:sz="4" w:space="0" w:color="auto"/>
              <w:left w:val="single" w:sz="4" w:space="0" w:color="auto"/>
              <w:bottom w:val="single" w:sz="4" w:space="0" w:color="auto"/>
              <w:right w:val="single" w:sz="4" w:space="0" w:color="auto"/>
            </w:tcBorders>
            <w:vAlign w:val="center"/>
            <w:hideMark/>
          </w:tcPr>
          <w:p w14:paraId="22E26B29"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6" w:type="pct"/>
            <w:tcBorders>
              <w:top w:val="single" w:sz="4" w:space="0" w:color="auto"/>
              <w:left w:val="single" w:sz="4" w:space="0" w:color="auto"/>
              <w:bottom w:val="single" w:sz="4" w:space="0" w:color="auto"/>
              <w:right w:val="single" w:sz="4" w:space="0" w:color="auto"/>
            </w:tcBorders>
            <w:vAlign w:val="center"/>
            <w:hideMark/>
          </w:tcPr>
          <w:p w14:paraId="6335C887"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215ACB92" w14:textId="77777777" w:rsidR="00FB381E" w:rsidRPr="002642E7" w:rsidRDefault="00FB381E" w:rsidP="002642E7">
            <w:pPr>
              <w:spacing w:line="360" w:lineRule="auto"/>
              <w:jc w:val="center"/>
              <w:rPr>
                <w:rFonts w:ascii="Times New Roman" w:eastAsia="Times New Roman" w:hAnsi="Times New Roman" w:cs="Times New Roman"/>
                <w:b/>
                <w:bCs/>
                <w:color w:val="000000"/>
              </w:rPr>
            </w:pPr>
          </w:p>
        </w:tc>
      </w:tr>
      <w:tr w:rsidR="00AF69BE" w:rsidRPr="002642E7" w14:paraId="1C01ECF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480CC6E4" w14:textId="77777777" w:rsidR="00AF69BE" w:rsidRPr="002642E7" w:rsidRDefault="00AF69B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Aspergillus </w:t>
            </w:r>
            <w:proofErr w:type="spellStart"/>
            <w:r w:rsidRPr="002642E7">
              <w:rPr>
                <w:rFonts w:ascii="Times New Roman" w:eastAsia="Times New Roman" w:hAnsi="Times New Roman" w:cs="Times New Roman"/>
                <w:b/>
                <w:bCs/>
                <w:i/>
                <w:iCs/>
                <w:color w:val="000000"/>
                <w:kern w:val="0"/>
                <w:lang w:eastAsia="en-IN"/>
                <w14:ligatures w14:val="none"/>
              </w:rPr>
              <w:t>niger</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D36E3C2" w14:textId="6832A9B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DCC5588" w14:textId="1FA736A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2FA03E6" w14:textId="55744FCF"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C743898" w14:textId="667DC72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1ABCEE0" w14:textId="63C4C56D"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272C2EEF" w14:textId="616D5CA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65114C35" w14:textId="11299AA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4.17</w:t>
            </w:r>
          </w:p>
        </w:tc>
        <w:tc>
          <w:tcPr>
            <w:tcW w:w="261" w:type="pct"/>
            <w:tcBorders>
              <w:top w:val="single" w:sz="4" w:space="0" w:color="auto"/>
              <w:left w:val="single" w:sz="4" w:space="0" w:color="auto"/>
              <w:bottom w:val="single" w:sz="4" w:space="0" w:color="auto"/>
              <w:right w:val="single" w:sz="4" w:space="0" w:color="auto"/>
            </w:tcBorders>
            <w:vAlign w:val="center"/>
            <w:hideMark/>
          </w:tcPr>
          <w:p w14:paraId="63A56EBC" w14:textId="3E6A740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5C960833" w14:textId="029F09B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2C56792" w14:textId="18D42B5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6A22F3C0" w14:textId="2726FB7C"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9EDF0EE" w14:textId="68A72CD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1840C5B0" w14:textId="1DBB738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07ECA1A5" w14:textId="7B9ADFD0"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6.33</w:t>
            </w:r>
          </w:p>
        </w:tc>
      </w:tr>
      <w:tr w:rsidR="007A5106" w:rsidRPr="002642E7" w14:paraId="2E0C221A"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10EC9826"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Rhizopus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F95AA2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BAE0E9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2F72579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09770E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CD261F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0E04649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5992FED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1.04</w:t>
            </w:r>
          </w:p>
        </w:tc>
        <w:tc>
          <w:tcPr>
            <w:tcW w:w="261" w:type="pct"/>
            <w:tcBorders>
              <w:top w:val="single" w:sz="4" w:space="0" w:color="auto"/>
              <w:left w:val="single" w:sz="4" w:space="0" w:color="auto"/>
              <w:bottom w:val="single" w:sz="4" w:space="0" w:color="auto"/>
              <w:right w:val="single" w:sz="4" w:space="0" w:color="auto"/>
            </w:tcBorders>
            <w:vAlign w:val="center"/>
            <w:hideMark/>
          </w:tcPr>
          <w:p w14:paraId="77477B1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C49D3F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75442A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68ED24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7026733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0E1EFB5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559E1EB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4.46</w:t>
            </w:r>
          </w:p>
        </w:tc>
      </w:tr>
      <w:tr w:rsidR="007A5106" w:rsidRPr="002642E7" w14:paraId="7742124D"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228502F5"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Alternaria </w:t>
            </w:r>
            <w:proofErr w:type="spellStart"/>
            <w:r w:rsidRPr="002642E7">
              <w:rPr>
                <w:rFonts w:ascii="Times New Roman" w:eastAsia="Times New Roman" w:hAnsi="Times New Roman" w:cs="Times New Roman"/>
                <w:b/>
                <w:bCs/>
                <w:i/>
                <w:iCs/>
                <w:color w:val="000000"/>
                <w:kern w:val="0"/>
                <w:lang w:eastAsia="en-IN"/>
                <w14:ligatures w14:val="none"/>
              </w:rPr>
              <w:t>alternata</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63CF3DB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08008C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6ADD659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A8F9E5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9.00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2BA178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826023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252FE63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5.88</w:t>
            </w:r>
          </w:p>
        </w:tc>
        <w:tc>
          <w:tcPr>
            <w:tcW w:w="261" w:type="pct"/>
            <w:tcBorders>
              <w:top w:val="single" w:sz="4" w:space="0" w:color="auto"/>
              <w:left w:val="single" w:sz="4" w:space="0" w:color="auto"/>
              <w:bottom w:val="single" w:sz="4" w:space="0" w:color="auto"/>
              <w:right w:val="single" w:sz="4" w:space="0" w:color="auto"/>
            </w:tcBorders>
            <w:vAlign w:val="center"/>
            <w:hideMark/>
          </w:tcPr>
          <w:p w14:paraId="399F2AC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2A394F5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73A4984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0C731BC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36FCC96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6" w:type="pct"/>
            <w:tcBorders>
              <w:top w:val="single" w:sz="4" w:space="0" w:color="auto"/>
              <w:left w:val="single" w:sz="4" w:space="0" w:color="auto"/>
              <w:bottom w:val="single" w:sz="4" w:space="0" w:color="auto"/>
              <w:right w:val="single" w:sz="4" w:space="0" w:color="auto"/>
            </w:tcBorders>
            <w:vAlign w:val="center"/>
            <w:hideMark/>
          </w:tcPr>
          <w:p w14:paraId="1AC74BC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6AB32FE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8.42</w:t>
            </w:r>
          </w:p>
        </w:tc>
      </w:tr>
      <w:tr w:rsidR="007A5106" w:rsidRPr="002642E7" w14:paraId="06A0B1CE"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3CC4FC33"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Penicillium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6C0BFD7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308201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9C2F1A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6BCBC4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6190B7C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07E6428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2792FF9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0.83</w:t>
            </w:r>
          </w:p>
        </w:tc>
        <w:tc>
          <w:tcPr>
            <w:tcW w:w="261" w:type="pct"/>
            <w:tcBorders>
              <w:top w:val="single" w:sz="4" w:space="0" w:color="auto"/>
              <w:left w:val="single" w:sz="4" w:space="0" w:color="auto"/>
              <w:bottom w:val="single" w:sz="4" w:space="0" w:color="auto"/>
              <w:right w:val="single" w:sz="4" w:space="0" w:color="auto"/>
            </w:tcBorders>
            <w:vAlign w:val="center"/>
            <w:hideMark/>
          </w:tcPr>
          <w:p w14:paraId="4D64602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1EC9B4A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B232CA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F74C3E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4D8D635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4427FCC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4D1A57A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2.54</w:t>
            </w:r>
          </w:p>
        </w:tc>
      </w:tr>
      <w:tr w:rsidR="007A5106" w:rsidRPr="002642E7" w14:paraId="184460FD"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5DD1D80B"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Colletotrichum </w:t>
            </w:r>
            <w:proofErr w:type="spellStart"/>
            <w:r w:rsidRPr="002642E7">
              <w:rPr>
                <w:rFonts w:ascii="Times New Roman" w:eastAsia="Times New Roman" w:hAnsi="Times New Roman" w:cs="Times New Roman"/>
                <w:b/>
                <w:bCs/>
                <w:i/>
                <w:iCs/>
                <w:color w:val="000000"/>
                <w:kern w:val="0"/>
                <w:lang w:eastAsia="en-IN"/>
                <w14:ligatures w14:val="none"/>
              </w:rPr>
              <w:t>truncatum</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659FE4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57CD34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30C2B47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893343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247182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7C76081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5720A96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13.13</w:t>
            </w:r>
          </w:p>
        </w:tc>
        <w:tc>
          <w:tcPr>
            <w:tcW w:w="261" w:type="pct"/>
            <w:tcBorders>
              <w:top w:val="single" w:sz="4" w:space="0" w:color="auto"/>
              <w:left w:val="single" w:sz="4" w:space="0" w:color="auto"/>
              <w:bottom w:val="single" w:sz="4" w:space="0" w:color="auto"/>
              <w:right w:val="single" w:sz="4" w:space="0" w:color="auto"/>
            </w:tcBorders>
            <w:vAlign w:val="center"/>
            <w:hideMark/>
          </w:tcPr>
          <w:p w14:paraId="1B10BA5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6BC9DCE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A2D157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262" w:type="pct"/>
            <w:tcBorders>
              <w:top w:val="single" w:sz="4" w:space="0" w:color="auto"/>
              <w:left w:val="single" w:sz="4" w:space="0" w:color="auto"/>
              <w:bottom w:val="single" w:sz="4" w:space="0" w:color="auto"/>
              <w:right w:val="single" w:sz="4" w:space="0" w:color="auto"/>
            </w:tcBorders>
            <w:vAlign w:val="center"/>
            <w:hideMark/>
          </w:tcPr>
          <w:p w14:paraId="6E9E287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28.25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44831EB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753E496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7192654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16.13</w:t>
            </w:r>
          </w:p>
        </w:tc>
      </w:tr>
      <w:tr w:rsidR="007A5106" w:rsidRPr="002642E7" w14:paraId="6555E21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124977B2"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Trichoderma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7819A7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20FA6E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D83372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DE6917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2167E0C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2926AB2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4B81AD5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0.04</w:t>
            </w:r>
          </w:p>
        </w:tc>
        <w:tc>
          <w:tcPr>
            <w:tcW w:w="261" w:type="pct"/>
            <w:tcBorders>
              <w:top w:val="single" w:sz="4" w:space="0" w:color="auto"/>
              <w:left w:val="single" w:sz="4" w:space="0" w:color="auto"/>
              <w:bottom w:val="single" w:sz="4" w:space="0" w:color="auto"/>
              <w:right w:val="single" w:sz="4" w:space="0" w:color="auto"/>
            </w:tcBorders>
            <w:vAlign w:val="center"/>
            <w:hideMark/>
          </w:tcPr>
          <w:p w14:paraId="48E4EF0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11B3A1E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335644F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FA0F78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2D458FB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60A697B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7216876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1.96</w:t>
            </w:r>
          </w:p>
        </w:tc>
      </w:tr>
      <w:tr w:rsidR="007A5106" w:rsidRPr="002642E7" w14:paraId="6010F23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2ACFA4D6"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Curvularia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7AF371B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85E80B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C7D342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A470BD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29F30F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4026747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1E4E889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0.13</w:t>
            </w:r>
          </w:p>
        </w:tc>
        <w:tc>
          <w:tcPr>
            <w:tcW w:w="261" w:type="pct"/>
            <w:tcBorders>
              <w:top w:val="single" w:sz="4" w:space="0" w:color="auto"/>
              <w:left w:val="single" w:sz="4" w:space="0" w:color="auto"/>
              <w:bottom w:val="single" w:sz="4" w:space="0" w:color="auto"/>
              <w:right w:val="single" w:sz="4" w:space="0" w:color="auto"/>
            </w:tcBorders>
            <w:vAlign w:val="center"/>
            <w:hideMark/>
          </w:tcPr>
          <w:p w14:paraId="45DAEBC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7A9368A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424016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262" w:type="pct"/>
            <w:tcBorders>
              <w:top w:val="single" w:sz="4" w:space="0" w:color="auto"/>
              <w:left w:val="single" w:sz="4" w:space="0" w:color="auto"/>
              <w:bottom w:val="single" w:sz="4" w:space="0" w:color="auto"/>
              <w:right w:val="single" w:sz="4" w:space="0" w:color="auto"/>
            </w:tcBorders>
            <w:vAlign w:val="center"/>
            <w:hideMark/>
          </w:tcPr>
          <w:p w14:paraId="7456A1C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3A888B6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2358FF6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284AFE7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3.83</w:t>
            </w:r>
          </w:p>
        </w:tc>
      </w:tr>
      <w:tr w:rsidR="00AF69BE" w:rsidRPr="002642E7" w14:paraId="58812407"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05294A21" w14:textId="77777777" w:rsidR="00AF69BE" w:rsidRPr="002642E7" w:rsidRDefault="00AF69B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proliferatum</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1C0D8A2A" w14:textId="6ED2448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E7A2D3F" w14:textId="07C4EE19"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17.00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4026A85F" w14:textId="6FCFADF5"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9.50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616203A" w14:textId="08C9247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9DF1122" w14:textId="39F176FA"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DA12ACE" w14:textId="3FCD48E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6AF3F86D" w14:textId="68308713"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261" w:type="pct"/>
            <w:tcBorders>
              <w:top w:val="single" w:sz="4" w:space="0" w:color="auto"/>
              <w:left w:val="single" w:sz="4" w:space="0" w:color="auto"/>
              <w:bottom w:val="single" w:sz="4" w:space="0" w:color="auto"/>
              <w:right w:val="single" w:sz="4" w:space="0" w:color="auto"/>
            </w:tcBorders>
            <w:vAlign w:val="center"/>
            <w:hideMark/>
          </w:tcPr>
          <w:p w14:paraId="2C8E5467" w14:textId="210D9CAD"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6B48AEFC" w14:textId="1CB9246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5E6DE2E5" w14:textId="41D3AB40"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8A65404" w14:textId="4FB59C4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FF1FBB6" w14:textId="2479B6D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61526249" w14:textId="4D7524B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30917D50" w14:textId="7875630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14.75</w:t>
            </w:r>
          </w:p>
        </w:tc>
      </w:tr>
      <w:tr w:rsidR="007A5106" w:rsidRPr="002642E7" w14:paraId="3430A8A3"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6D5002B2"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equiseti</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318464E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F2067C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593955E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7A0F28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4860C8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659C445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36F632D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1" w:type="pct"/>
            <w:tcBorders>
              <w:top w:val="single" w:sz="4" w:space="0" w:color="auto"/>
              <w:left w:val="single" w:sz="4" w:space="0" w:color="auto"/>
              <w:bottom w:val="single" w:sz="4" w:space="0" w:color="auto"/>
              <w:right w:val="single" w:sz="4" w:space="0" w:color="auto"/>
            </w:tcBorders>
            <w:vAlign w:val="center"/>
            <w:hideMark/>
          </w:tcPr>
          <w:p w14:paraId="1E084FC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FE91C3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6CEC808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80AF83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67E0E23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66" w:type="pct"/>
            <w:tcBorders>
              <w:top w:val="single" w:sz="4" w:space="0" w:color="auto"/>
              <w:left w:val="single" w:sz="4" w:space="0" w:color="auto"/>
              <w:bottom w:val="single" w:sz="4" w:space="0" w:color="auto"/>
              <w:right w:val="single" w:sz="4" w:space="0" w:color="auto"/>
            </w:tcBorders>
            <w:vAlign w:val="center"/>
            <w:hideMark/>
          </w:tcPr>
          <w:p w14:paraId="395262F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28AA9C0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5.71</w:t>
            </w:r>
          </w:p>
        </w:tc>
      </w:tr>
      <w:tr w:rsidR="007A5106" w:rsidRPr="002642E7" w14:paraId="2C65BF77"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49C244DD"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Phoma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3CD8AF5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FCBB3B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24BB1B4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91310F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2B7DE1B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17480B9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41F21E0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1" w:type="pct"/>
            <w:tcBorders>
              <w:top w:val="single" w:sz="4" w:space="0" w:color="auto"/>
              <w:left w:val="single" w:sz="4" w:space="0" w:color="auto"/>
              <w:bottom w:val="single" w:sz="4" w:space="0" w:color="auto"/>
              <w:right w:val="single" w:sz="4" w:space="0" w:color="auto"/>
            </w:tcBorders>
            <w:vAlign w:val="center"/>
            <w:hideMark/>
          </w:tcPr>
          <w:p w14:paraId="007637B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52449DD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2D68B8B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258442B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DFF48D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2599E6A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1C315A6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8.08</w:t>
            </w:r>
          </w:p>
        </w:tc>
      </w:tr>
      <w:tr w:rsidR="007A5106" w:rsidRPr="002642E7" w14:paraId="2820F2D6"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566F0BD9"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Cladosporium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7D2678F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7FAB21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778EA54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667398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1160A5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5987F5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3659A8C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2.38</w:t>
            </w:r>
          </w:p>
        </w:tc>
        <w:tc>
          <w:tcPr>
            <w:tcW w:w="261" w:type="pct"/>
            <w:tcBorders>
              <w:top w:val="single" w:sz="4" w:space="0" w:color="auto"/>
              <w:left w:val="single" w:sz="4" w:space="0" w:color="auto"/>
              <w:bottom w:val="single" w:sz="4" w:space="0" w:color="auto"/>
              <w:right w:val="single" w:sz="4" w:space="0" w:color="auto"/>
            </w:tcBorders>
            <w:vAlign w:val="center"/>
            <w:hideMark/>
          </w:tcPr>
          <w:p w14:paraId="28ACF6B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E82BB0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484ECE5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124FD48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1B98F37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6" w:type="pct"/>
            <w:tcBorders>
              <w:top w:val="single" w:sz="4" w:space="0" w:color="auto"/>
              <w:left w:val="single" w:sz="4" w:space="0" w:color="auto"/>
              <w:bottom w:val="single" w:sz="4" w:space="0" w:color="auto"/>
              <w:right w:val="single" w:sz="4" w:space="0" w:color="auto"/>
            </w:tcBorders>
            <w:vAlign w:val="center"/>
            <w:hideMark/>
          </w:tcPr>
          <w:p w14:paraId="55C2084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0FC588E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4.88</w:t>
            </w:r>
          </w:p>
        </w:tc>
      </w:tr>
    </w:tbl>
    <w:p w14:paraId="04A58BEC" w14:textId="77777777" w:rsidR="00FB381E" w:rsidRPr="002A65A7" w:rsidRDefault="00FB381E" w:rsidP="00E64F7E">
      <w:pPr>
        <w:spacing w:line="360" w:lineRule="auto"/>
        <w:rPr>
          <w:rFonts w:ascii="Times New Roman" w:eastAsia="Times New Roman" w:hAnsi="Times New Roman" w:cs="Times New Roman"/>
          <w:color w:val="000000"/>
          <w:kern w:val="0"/>
          <w:sz w:val="24"/>
          <w:szCs w:val="24"/>
          <w:lang w:eastAsia="en-IN"/>
          <w14:ligatures w14:val="none"/>
        </w:rPr>
        <w:sectPr w:rsidR="00FB381E" w:rsidRPr="002A65A7" w:rsidSect="007E38A2">
          <w:pgSz w:w="16838" w:h="11906" w:orient="landscape"/>
          <w:pgMar w:top="1440" w:right="1440" w:bottom="1440" w:left="1440" w:header="708" w:footer="708" w:gutter="0"/>
          <w:cols w:space="708"/>
          <w:docGrid w:linePitch="360"/>
        </w:sectPr>
      </w:pPr>
    </w:p>
    <w:p w14:paraId="3ECBEB3B" w14:textId="13729064" w:rsidR="00FB381E" w:rsidRPr="002A65A7" w:rsidRDefault="00FB381E" w:rsidP="00E64F7E">
      <w:pPr>
        <w:spacing w:line="360" w:lineRule="auto"/>
        <w:rPr>
          <w:rFonts w:ascii="Times New Roman" w:eastAsia="Times New Roman" w:hAnsi="Times New Roman" w:cs="Times New Roman"/>
          <w:color w:val="000000"/>
          <w:kern w:val="0"/>
          <w:sz w:val="16"/>
          <w:szCs w:val="16"/>
          <w:lang w:eastAsia="en-IN"/>
          <w14:ligatures w14:val="none"/>
        </w:rPr>
      </w:pPr>
      <w:r w:rsidRPr="002A65A7">
        <w:rPr>
          <w:rFonts w:ascii="Times New Roman" w:eastAsia="Times New Roman" w:hAnsi="Times New Roman" w:cs="Times New Roman"/>
          <w:color w:val="000000"/>
          <w:kern w:val="0"/>
          <w:sz w:val="16"/>
          <w:szCs w:val="16"/>
          <w:lang w:eastAsia="en-IN"/>
          <w14:ligatures w14:val="none"/>
        </w:rPr>
        <w:t xml:space="preserve">S=sterilized seeds, Un=Unsterilized seeds; </w:t>
      </w:r>
      <w:r w:rsidR="000C47BD">
        <w:rPr>
          <w:rFonts w:ascii="Times New Roman" w:eastAsia="Times New Roman" w:hAnsi="Times New Roman" w:cs="Times New Roman"/>
          <w:color w:val="000000"/>
          <w:kern w:val="0"/>
          <w:sz w:val="16"/>
          <w:szCs w:val="16"/>
          <w:lang w:eastAsia="en-IN"/>
          <w14:ligatures w14:val="none"/>
        </w:rPr>
        <w:t>Mean of four replications</w:t>
      </w:r>
    </w:p>
    <w:p w14:paraId="5DF5893E" w14:textId="77777777" w:rsidR="00FB381E" w:rsidRPr="002A65A7" w:rsidRDefault="00FB381E" w:rsidP="00E64F7E">
      <w:pPr>
        <w:spacing w:line="360" w:lineRule="auto"/>
        <w:rPr>
          <w:rFonts w:ascii="Times New Roman" w:eastAsia="Times New Roman" w:hAnsi="Times New Roman" w:cs="Times New Roman"/>
          <w:color w:val="000000"/>
          <w:kern w:val="0"/>
          <w:sz w:val="24"/>
          <w:szCs w:val="24"/>
          <w:lang w:eastAsia="en-IN"/>
          <w14:ligatures w14:val="none"/>
        </w:rPr>
        <w:sectPr w:rsidR="00FB381E" w:rsidRPr="002A65A7" w:rsidSect="00AD758F">
          <w:type w:val="continuous"/>
          <w:pgSz w:w="16838" w:h="11906" w:orient="landscape"/>
          <w:pgMar w:top="1440" w:right="1440" w:bottom="1440" w:left="1440" w:header="708" w:footer="708" w:gutter="0"/>
          <w:cols w:space="708"/>
          <w:docGrid w:linePitch="360"/>
        </w:sectPr>
      </w:pPr>
    </w:p>
    <w:p w14:paraId="2F9EE551" w14:textId="27EC4C88" w:rsidR="00FB381E" w:rsidRDefault="00FB381E" w:rsidP="00E64F7E">
      <w:pPr>
        <w:spacing w:line="360" w:lineRule="auto"/>
        <w:jc w:val="center"/>
        <w:rPr>
          <w:rFonts w:ascii="Times New Roman" w:eastAsia="Times New Roman" w:hAnsi="Times New Roman" w:cs="Times New Roman"/>
          <w:color w:val="000000"/>
          <w:kern w:val="0"/>
          <w:sz w:val="24"/>
          <w:szCs w:val="24"/>
          <w:lang w:eastAsia="en-IN"/>
          <w14:ligatures w14:val="none"/>
        </w:rPr>
      </w:pPr>
    </w:p>
    <w:p w14:paraId="1D2AB092" w14:textId="2F40B89A" w:rsidR="00FB381E" w:rsidRDefault="00FB381E" w:rsidP="00E64F7E">
      <w:pPr>
        <w:spacing w:after="0" w:line="360" w:lineRule="auto"/>
        <w:jc w:val="center"/>
        <w:rPr>
          <w:rFonts w:ascii="Times New Roman" w:eastAsia="Calibri" w:hAnsi="Times New Roman" w:cs="Times New Roman"/>
          <w:b/>
          <w:bCs/>
          <w:sz w:val="24"/>
          <w:szCs w:val="24"/>
        </w:rPr>
      </w:pPr>
    </w:p>
    <w:p w14:paraId="5F7BD64D" w14:textId="7DDE6634" w:rsidR="00FB381E" w:rsidRPr="00432914" w:rsidRDefault="00676969" w:rsidP="00E64F7E">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774464" behindDoc="0" locked="0" layoutInCell="1" allowOverlap="1" wp14:anchorId="3BDAC192" wp14:editId="46C7296B">
                <wp:simplePos x="0" y="0"/>
                <wp:positionH relativeFrom="column">
                  <wp:posOffset>5023697</wp:posOffset>
                </wp:positionH>
                <wp:positionV relativeFrom="paragraph">
                  <wp:posOffset>3721100</wp:posOffset>
                </wp:positionV>
                <wp:extent cx="279400" cy="299085"/>
                <wp:effectExtent l="0" t="0" r="0" b="5715"/>
                <wp:wrapNone/>
                <wp:docPr id="1238874983"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C67CCA3"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C192" id="_x0000_s1041" type="#_x0000_t202" style="position:absolute;left:0;text-align:left;margin-left:395.55pt;margin-top:293pt;width:22pt;height:23.55pt;rotation:180;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" filled="f" stroked="f">
                <v:textbox>
                  <w:txbxContent>
                    <w:p w14:paraId="6C67CCA3"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61152" behindDoc="0" locked="0" layoutInCell="1" allowOverlap="1" wp14:anchorId="1E86AED1" wp14:editId="3AD4994B">
                <wp:simplePos x="0" y="0"/>
                <wp:positionH relativeFrom="column">
                  <wp:posOffset>3525097</wp:posOffset>
                </wp:positionH>
                <wp:positionV relativeFrom="paragraph">
                  <wp:posOffset>3721312</wp:posOffset>
                </wp:positionV>
                <wp:extent cx="279400" cy="299085"/>
                <wp:effectExtent l="0" t="0" r="0" b="5715"/>
                <wp:wrapNone/>
                <wp:docPr id="1988285759"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5227B6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ED1" id="_x0000_s1042" type="#_x0000_t202" style="position:absolute;left:0;text-align:left;margin-left:277.55pt;margin-top:293pt;width:22pt;height:23.55pt;rotation:180;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" filled="f" stroked="f">
                <v:textbox>
                  <w:txbxContent>
                    <w:p w14:paraId="65227B6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37600" behindDoc="0" locked="0" layoutInCell="1" allowOverlap="1" wp14:anchorId="3B548CDB" wp14:editId="73DD6317">
                <wp:simplePos x="0" y="0"/>
                <wp:positionH relativeFrom="column">
                  <wp:posOffset>1889548</wp:posOffset>
                </wp:positionH>
                <wp:positionV relativeFrom="paragraph">
                  <wp:posOffset>3721735</wp:posOffset>
                </wp:positionV>
                <wp:extent cx="279400" cy="299085"/>
                <wp:effectExtent l="0" t="0" r="0" b="5715"/>
                <wp:wrapNone/>
                <wp:docPr id="107137258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76E517B9"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8CDB" id="_x0000_s1043" type="#_x0000_t202" style="position:absolute;left:0;text-align:left;margin-left:148.8pt;margin-top:293.05pt;width:22pt;height:23.55pt;rotation:180;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" filled="f" stroked="f">
                <v:textbox>
                  <w:txbxContent>
                    <w:p w14:paraId="76E517B9"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16096" behindDoc="0" locked="0" layoutInCell="1" allowOverlap="1" wp14:anchorId="3890B1AF" wp14:editId="4D6D7AA0">
                <wp:simplePos x="0" y="0"/>
                <wp:positionH relativeFrom="column">
                  <wp:posOffset>4961890</wp:posOffset>
                </wp:positionH>
                <wp:positionV relativeFrom="paragraph">
                  <wp:posOffset>2315634</wp:posOffset>
                </wp:positionV>
                <wp:extent cx="279400" cy="299085"/>
                <wp:effectExtent l="0" t="0" r="0" b="5715"/>
                <wp:wrapNone/>
                <wp:docPr id="174362824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4DCC175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B1AF" id="_x0000_s1044" type="#_x0000_t202" style="position:absolute;left:0;text-align:left;margin-left:390.7pt;margin-top:182.35pt;width:22pt;height:23.55pt;rotation:180;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" filled="f" stroked="f">
                <v:textbox>
                  <w:txbxContent>
                    <w:p w14:paraId="4DCC175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92544" behindDoc="0" locked="0" layoutInCell="1" allowOverlap="1" wp14:anchorId="0C9A2006" wp14:editId="7AB67516">
                <wp:simplePos x="0" y="0"/>
                <wp:positionH relativeFrom="column">
                  <wp:posOffset>3341370</wp:posOffset>
                </wp:positionH>
                <wp:positionV relativeFrom="paragraph">
                  <wp:posOffset>2282826</wp:posOffset>
                </wp:positionV>
                <wp:extent cx="279400" cy="299085"/>
                <wp:effectExtent l="0" t="0" r="0" b="5715"/>
                <wp:wrapNone/>
                <wp:docPr id="199651266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9A7ECED"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2006" id="_x0000_s1045" type="#_x0000_t202" style="position:absolute;left:0;text-align:left;margin-left:263.1pt;margin-top:179.75pt;width:22pt;height:23.55pt;rotation:180;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" filled="f" stroked="f">
                <v:textbox>
                  <w:txbxContent>
                    <w:p w14:paraId="29A7ECED"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68992" behindDoc="0" locked="0" layoutInCell="1" allowOverlap="1" wp14:anchorId="56CEEEDA" wp14:editId="76EC6FCF">
                <wp:simplePos x="0" y="0"/>
                <wp:positionH relativeFrom="column">
                  <wp:posOffset>1828377</wp:posOffset>
                </wp:positionH>
                <wp:positionV relativeFrom="paragraph">
                  <wp:posOffset>2220383</wp:posOffset>
                </wp:positionV>
                <wp:extent cx="279400" cy="299085"/>
                <wp:effectExtent l="0" t="0" r="0" b="5715"/>
                <wp:wrapNone/>
                <wp:docPr id="47590703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60AEE6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EEDA" id="_x0000_s1046" type="#_x0000_t202" style="position:absolute;left:0;text-align:left;margin-left:143.95pt;margin-top:174.85pt;width:22pt;height:23.55pt;rotation:180;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" filled="f" stroked="f">
                <v:textbox>
                  <w:txbxContent>
                    <w:p w14:paraId="060AEE6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41344" behindDoc="0" locked="0" layoutInCell="1" allowOverlap="1" wp14:anchorId="153D0E1D" wp14:editId="5DC75232">
                <wp:simplePos x="0" y="0"/>
                <wp:positionH relativeFrom="column">
                  <wp:posOffset>4912148</wp:posOffset>
                </wp:positionH>
                <wp:positionV relativeFrom="paragraph">
                  <wp:posOffset>979805</wp:posOffset>
                </wp:positionV>
                <wp:extent cx="393700" cy="361950"/>
                <wp:effectExtent l="0" t="0" r="0" b="0"/>
                <wp:wrapNone/>
                <wp:docPr id="34002314" name="Text Box 1"/>
                <wp:cNvGraphicFramePr/>
                <a:graphic xmlns:a="http://schemas.openxmlformats.org/drawingml/2006/main">
                  <a:graphicData uri="http://schemas.microsoft.com/office/word/2010/wordprocessingShape">
                    <wps:wsp>
                      <wps:cNvSpPr txBox="1"/>
                      <wps:spPr>
                        <a:xfrm rot="10800000" flipV="1">
                          <a:off x="0" y="0"/>
                          <a:ext cx="393700" cy="361950"/>
                        </a:xfrm>
                        <a:prstGeom prst="rect">
                          <a:avLst/>
                        </a:prstGeom>
                        <a:noFill/>
                        <a:ln>
                          <a:noFill/>
                        </a:ln>
                      </wps:spPr>
                      <wps:txbx>
                        <w:txbxContent>
                          <w:p w14:paraId="7DF07949"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DE9">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0E1D" id="_x0000_s1047" type="#_x0000_t202" style="position:absolute;left:0;text-align:left;margin-left:386.8pt;margin-top:77.15pt;width:31pt;height:28.5pt;rotation:180;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" filled="f" stroked="f">
                <v:textbox>
                  <w:txbxContent>
                    <w:p w14:paraId="7DF07949"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DE9">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07552" behindDoc="0" locked="0" layoutInCell="1" allowOverlap="1" wp14:anchorId="28D9CF72" wp14:editId="6A854A03">
                <wp:simplePos x="0" y="0"/>
                <wp:positionH relativeFrom="column">
                  <wp:posOffset>3429212</wp:posOffset>
                </wp:positionH>
                <wp:positionV relativeFrom="paragraph">
                  <wp:posOffset>980651</wp:posOffset>
                </wp:positionV>
                <wp:extent cx="279400" cy="299085"/>
                <wp:effectExtent l="0" t="0" r="0" b="5715"/>
                <wp:wrapNone/>
                <wp:docPr id="72761570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D69EDE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9CF72" id="_x0000_s1048" type="#_x0000_t202" style="position:absolute;left:0;text-align:left;margin-left:270pt;margin-top:77.2pt;width:22pt;height:23.55pt;rotation:180;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" filled="f" stroked="f">
                <v:textbox>
                  <w:txbxContent>
                    <w:p w14:paraId="0D69EDE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86048" behindDoc="0" locked="0" layoutInCell="1" allowOverlap="1" wp14:anchorId="3763D381" wp14:editId="6F6B5DC3">
                <wp:simplePos x="0" y="0"/>
                <wp:positionH relativeFrom="column">
                  <wp:posOffset>1856105</wp:posOffset>
                </wp:positionH>
                <wp:positionV relativeFrom="paragraph">
                  <wp:posOffset>945515</wp:posOffset>
                </wp:positionV>
                <wp:extent cx="279400" cy="299085"/>
                <wp:effectExtent l="0" t="0" r="0" b="5715"/>
                <wp:wrapNone/>
                <wp:docPr id="1864430753"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33D824DD"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D381" id="_x0000_s1049" type="#_x0000_t202" style="position:absolute;left:0;text-align:left;margin-left:146.15pt;margin-top:74.45pt;width:22pt;height:23.55pt;rotation:180;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" filled="f" stroked="f">
                <v:textbox>
                  <w:txbxContent>
                    <w:p w14:paraId="33D824DD"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B381E" w:rsidRPr="00432914">
        <w:rPr>
          <w:rFonts w:ascii="Times New Roman" w:hAnsi="Times New Roman" w:cs="Times New Roman"/>
          <w:noProof/>
          <w:lang w:val="en-US"/>
        </w:rPr>
        <w:drawing>
          <wp:inline distT="0" distB="0" distL="0" distR="0" wp14:anchorId="04C2B8F0" wp14:editId="3D3D7926">
            <wp:extent cx="1559001" cy="1219200"/>
            <wp:effectExtent l="19050" t="19050" r="22225" b="19050"/>
            <wp:docPr id="176778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88889"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82771" cy="123778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7A5D75DA" wp14:editId="6E7F1E3C">
            <wp:extent cx="1532826" cy="1227455"/>
            <wp:effectExtent l="19050" t="19050" r="10795" b="10795"/>
            <wp:docPr id="125345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9273"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547391" cy="123911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1DB7CF52" wp14:editId="2F994971">
            <wp:extent cx="1460500" cy="1203850"/>
            <wp:effectExtent l="19050" t="19050" r="25400" b="15875"/>
            <wp:docPr id="158385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066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81136" cy="122085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26A346EC" wp14:editId="60E4A187">
            <wp:extent cx="1572914" cy="1301750"/>
            <wp:effectExtent l="19050" t="19050" r="27305" b="12700"/>
            <wp:docPr id="159582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9083"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596657" cy="13214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3E15910F" wp14:editId="5C6ABE32">
            <wp:extent cx="1436555" cy="1300480"/>
            <wp:effectExtent l="19050" t="19050" r="11430" b="13970"/>
            <wp:docPr id="836060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453752" cy="131604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060F6487" wp14:editId="179032C9">
            <wp:extent cx="1587500" cy="1287715"/>
            <wp:effectExtent l="19050" t="19050" r="12700" b="27305"/>
            <wp:docPr id="1277458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rot="10800000">
                      <a:off x="0" y="0"/>
                      <a:ext cx="1641481" cy="133150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11F91526" wp14:editId="1BAD1B43">
            <wp:extent cx="1600200" cy="1365250"/>
            <wp:effectExtent l="19050" t="19050" r="19050" b="25400"/>
            <wp:docPr id="2018447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32569" cy="139286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5AFBA59E" wp14:editId="030D74CB">
            <wp:extent cx="1600200" cy="1373505"/>
            <wp:effectExtent l="19050" t="19050" r="19050" b="17145"/>
            <wp:docPr id="129155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32730" cy="140142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364653C8" wp14:editId="4308F6CD">
            <wp:extent cx="1398270" cy="1364978"/>
            <wp:effectExtent l="19050" t="19050" r="11430" b="26035"/>
            <wp:docPr id="1651146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01200" cy="136783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D92256" w14:textId="0ED089D0" w:rsidR="00FB381E" w:rsidRPr="00432914" w:rsidRDefault="00676969" w:rsidP="00E64F7E">
      <w:pPr>
        <w:spacing w:line="360" w:lineRule="auto"/>
        <w:jc w:val="center"/>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800064" behindDoc="0" locked="0" layoutInCell="1" allowOverlap="1" wp14:anchorId="49F0EA78" wp14:editId="27239BEB">
                <wp:simplePos x="0" y="0"/>
                <wp:positionH relativeFrom="column">
                  <wp:posOffset>5003165</wp:posOffset>
                </wp:positionH>
                <wp:positionV relativeFrom="paragraph">
                  <wp:posOffset>1230842</wp:posOffset>
                </wp:positionV>
                <wp:extent cx="279400" cy="299085"/>
                <wp:effectExtent l="0" t="0" r="0" b="5715"/>
                <wp:wrapNone/>
                <wp:docPr id="10112948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A38F9C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EA78" id="_x0000_s1050" type="#_x0000_t202" style="position:absolute;left:0;text-align:left;margin-left:393.95pt;margin-top:96.9pt;width:22pt;height:23.55pt;rotation:180;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" filled="f" stroked="f">
                <v:textbox>
                  <w:txbxContent>
                    <w:p w14:paraId="2A38F9C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92896" behindDoc="0" locked="0" layoutInCell="1" allowOverlap="1" wp14:anchorId="07A80838" wp14:editId="4E1603CB">
                <wp:simplePos x="0" y="0"/>
                <wp:positionH relativeFrom="column">
                  <wp:posOffset>3532294</wp:posOffset>
                </wp:positionH>
                <wp:positionV relativeFrom="paragraph">
                  <wp:posOffset>1273598</wp:posOffset>
                </wp:positionV>
                <wp:extent cx="279400" cy="299085"/>
                <wp:effectExtent l="0" t="0" r="0" b="5715"/>
                <wp:wrapNone/>
                <wp:docPr id="151784748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6D3B55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0838" id="_x0000_s1051" type="#_x0000_t202" style="position:absolute;left:0;text-align:left;margin-left:278.15pt;margin-top:100.3pt;width:22pt;height:23.55pt;rotation:180;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" filled="f" stroked="f">
                <v:textbox>
                  <w:txbxContent>
                    <w:p w14:paraId="66D3B55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83680" behindDoc="0" locked="0" layoutInCell="1" allowOverlap="1" wp14:anchorId="1BB7113B" wp14:editId="46EC8C05">
                <wp:simplePos x="0" y="0"/>
                <wp:positionH relativeFrom="column">
                  <wp:posOffset>1889125</wp:posOffset>
                </wp:positionH>
                <wp:positionV relativeFrom="paragraph">
                  <wp:posOffset>1271482</wp:posOffset>
                </wp:positionV>
                <wp:extent cx="279400" cy="299085"/>
                <wp:effectExtent l="0" t="0" r="0" b="5715"/>
                <wp:wrapNone/>
                <wp:docPr id="193799283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2E0A73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113B" id="_x0000_s1052" type="#_x0000_t202" style="position:absolute;left:0;text-align:left;margin-left:148.75pt;margin-top:100.1pt;width:22pt;height:23.55pt;rotation:180;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" filled="f" stroked="f">
                <v:textbox>
                  <w:txbxContent>
                    <w:p w14:paraId="62E0A73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sidR="00FB381E">
        <w:rPr>
          <w:rFonts w:ascii="Times New Roman" w:hAnsi="Times New Roman" w:cs="Times New Roman"/>
          <w:noProof/>
          <w:lang w:val="en-US"/>
        </w:rPr>
        <w:t xml:space="preserve">  </w:t>
      </w:r>
      <w:r w:rsidR="00FB381E" w:rsidRPr="00432914">
        <w:rPr>
          <w:rFonts w:ascii="Times New Roman" w:hAnsi="Times New Roman" w:cs="Times New Roman"/>
          <w:noProof/>
          <w:lang w:val="en-US"/>
        </w:rPr>
        <w:drawing>
          <wp:inline distT="0" distB="0" distL="0" distR="0" wp14:anchorId="40D8F403" wp14:editId="5E15E3F7">
            <wp:extent cx="1572895" cy="1492250"/>
            <wp:effectExtent l="19050" t="19050" r="27305" b="12700"/>
            <wp:docPr id="116991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19472"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580675" cy="14996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08D76283" wp14:editId="49EADEA8">
            <wp:extent cx="1587500" cy="1485900"/>
            <wp:effectExtent l="19050" t="19050" r="12700" b="19050"/>
            <wp:docPr id="60946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9249"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04573" cy="15018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526CAD2B" wp14:editId="2E3C382B">
            <wp:extent cx="1435340" cy="1492370"/>
            <wp:effectExtent l="19050" t="19050" r="12700" b="12700"/>
            <wp:docPr id="116007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52677" cy="151039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71955" w14:textId="5874F01F" w:rsidR="00FB381E" w:rsidRPr="00E3433E" w:rsidRDefault="00FB381E" w:rsidP="00E3433E">
      <w:pPr>
        <w:spacing w:after="0" w:line="360" w:lineRule="auto"/>
        <w:ind w:left="851" w:hanging="993"/>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Fig</w:t>
      </w:r>
      <w:r w:rsidR="00E3433E">
        <w:rPr>
          <w:rFonts w:ascii="Times New Roman" w:eastAsia="Times New Roman" w:hAnsi="Times New Roman" w:cs="Times New Roman"/>
          <w:b/>
          <w:bCs/>
          <w:color w:val="000000"/>
          <w:sz w:val="24"/>
          <w:szCs w:val="24"/>
          <w:lang w:eastAsia="en-IN"/>
        </w:rPr>
        <w:t>.</w:t>
      </w:r>
      <w:r>
        <w:rPr>
          <w:rFonts w:ascii="Times New Roman" w:eastAsia="Times New Roman" w:hAnsi="Times New Roman" w:cs="Times New Roman"/>
          <w:b/>
          <w:bCs/>
          <w:color w:val="000000"/>
          <w:sz w:val="24"/>
          <w:szCs w:val="24"/>
          <w:lang w:eastAsia="en-IN"/>
        </w:rPr>
        <w:t xml:space="preserve"> </w:t>
      </w:r>
      <w:r w:rsidR="003C3454">
        <w:rPr>
          <w:rFonts w:ascii="Times New Roman" w:eastAsia="Times New Roman" w:hAnsi="Times New Roman" w:cs="Times New Roman"/>
          <w:b/>
          <w:bCs/>
          <w:color w:val="000000"/>
          <w:sz w:val="24"/>
          <w:szCs w:val="24"/>
          <w:lang w:eastAsia="en-IN"/>
        </w:rPr>
        <w:t>3</w:t>
      </w:r>
      <w:r w:rsidRPr="00432914">
        <w:rPr>
          <w:rFonts w:ascii="Times New Roman" w:eastAsia="Times New Roman" w:hAnsi="Times New Roman" w:cs="Times New Roman"/>
          <w:b/>
          <w:b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Culture growth of different fungi isolated from soybean seeds: </w:t>
      </w:r>
    </w:p>
    <w:p w14:paraId="28638E6C" w14:textId="1035B9F8" w:rsidR="00FB381E" w:rsidRPr="00E3433E" w:rsidRDefault="00FB381E" w:rsidP="00E3433E">
      <w:pPr>
        <w:spacing w:after="0" w:line="360" w:lineRule="auto"/>
        <w:ind w:left="-142"/>
        <w:jc w:val="both"/>
        <w:rPr>
          <w:rFonts w:ascii="Times New Roman" w:eastAsia="Times New Roman" w:hAnsi="Times New Roman" w:cs="Times New Roman"/>
          <w:color w:val="000000"/>
          <w:sz w:val="24"/>
          <w:szCs w:val="24"/>
          <w:lang w:eastAsia="en-IN"/>
        </w:rPr>
      </w:pPr>
      <w:r w:rsidRPr="00E3433E">
        <w:rPr>
          <w:rFonts w:ascii="Times New Roman" w:eastAsia="Times New Roman" w:hAnsi="Times New Roman" w:cs="Times New Roman"/>
          <w:color w:val="000000"/>
          <w:sz w:val="24"/>
          <w:szCs w:val="24"/>
          <w:lang w:eastAsia="en-IN"/>
        </w:rPr>
        <w:t xml:space="preserve">A- </w:t>
      </w:r>
      <w:r w:rsidRPr="00E3433E">
        <w:rPr>
          <w:rFonts w:ascii="Times New Roman" w:eastAsia="Times New Roman" w:hAnsi="Times New Roman" w:cs="Times New Roman"/>
          <w:i/>
          <w:iCs/>
          <w:color w:val="000000"/>
          <w:sz w:val="24"/>
          <w:szCs w:val="24"/>
          <w:lang w:eastAsia="en-IN"/>
        </w:rPr>
        <w:t xml:space="preserve">Aspergillus </w:t>
      </w:r>
      <w:proofErr w:type="spellStart"/>
      <w:r w:rsidRPr="00E3433E">
        <w:rPr>
          <w:rFonts w:ascii="Times New Roman" w:eastAsia="Times New Roman" w:hAnsi="Times New Roman" w:cs="Times New Roman"/>
          <w:i/>
          <w:iCs/>
          <w:color w:val="000000"/>
          <w:sz w:val="24"/>
          <w:szCs w:val="24"/>
          <w:lang w:eastAsia="en-IN"/>
        </w:rPr>
        <w:t>niger</w:t>
      </w:r>
      <w:proofErr w:type="spellEnd"/>
      <w:r w:rsidRPr="00E3433E">
        <w:rPr>
          <w:rFonts w:ascii="Times New Roman" w:eastAsia="Times New Roman" w:hAnsi="Times New Roman" w:cs="Times New Roman"/>
          <w:color w:val="000000"/>
          <w:sz w:val="24"/>
          <w:szCs w:val="24"/>
          <w:lang w:eastAsia="en-IN"/>
        </w:rPr>
        <w:t xml:space="preserve">; B- </w:t>
      </w:r>
      <w:r w:rsidRPr="00E3433E">
        <w:rPr>
          <w:rFonts w:ascii="Times New Roman" w:eastAsia="Times New Roman" w:hAnsi="Times New Roman" w:cs="Times New Roman"/>
          <w:i/>
          <w:iCs/>
          <w:color w:val="000000"/>
          <w:sz w:val="24"/>
          <w:szCs w:val="24"/>
          <w:lang w:eastAsia="en-IN"/>
        </w:rPr>
        <w:t>Aspergillus flavus</w:t>
      </w:r>
      <w:r w:rsidRPr="00E3433E">
        <w:rPr>
          <w:rFonts w:ascii="Times New Roman" w:eastAsia="Times New Roman" w:hAnsi="Times New Roman" w:cs="Times New Roman"/>
          <w:color w:val="000000"/>
          <w:sz w:val="24"/>
          <w:szCs w:val="24"/>
          <w:lang w:eastAsia="en-IN"/>
        </w:rPr>
        <w:t xml:space="preserve">; C- </w:t>
      </w:r>
      <w:r w:rsidRPr="00E3433E">
        <w:rPr>
          <w:rFonts w:ascii="Times New Roman" w:eastAsia="Times New Roman" w:hAnsi="Times New Roman" w:cs="Times New Roman"/>
          <w:i/>
          <w:iCs/>
          <w:color w:val="000000"/>
          <w:sz w:val="24"/>
          <w:szCs w:val="24"/>
          <w:lang w:eastAsia="en-IN"/>
        </w:rPr>
        <w:t>Rhizopus</w:t>
      </w:r>
      <w:r w:rsidRPr="00E3433E">
        <w:rPr>
          <w:rFonts w:ascii="Times New Roman" w:eastAsia="Times New Roman" w:hAnsi="Times New Roman" w:cs="Times New Roman"/>
          <w:color w:val="000000"/>
          <w:sz w:val="24"/>
          <w:szCs w:val="24"/>
          <w:lang w:eastAsia="en-IN"/>
        </w:rPr>
        <w:t xml:space="preserve"> sp.; D- </w:t>
      </w:r>
      <w:r w:rsidRPr="00E3433E">
        <w:rPr>
          <w:rFonts w:ascii="Times New Roman" w:eastAsia="Times New Roman" w:hAnsi="Times New Roman" w:cs="Times New Roman"/>
          <w:i/>
          <w:iCs/>
          <w:color w:val="000000"/>
          <w:sz w:val="24"/>
          <w:szCs w:val="24"/>
          <w:lang w:eastAsia="en-IN"/>
        </w:rPr>
        <w:t xml:space="preserve">Fusarium </w:t>
      </w:r>
      <w:proofErr w:type="spellStart"/>
      <w:r w:rsidRPr="00E3433E">
        <w:rPr>
          <w:rFonts w:ascii="Times New Roman" w:eastAsia="Times New Roman" w:hAnsi="Times New Roman" w:cs="Times New Roman"/>
          <w:i/>
          <w:iCs/>
          <w:color w:val="000000"/>
          <w:sz w:val="24"/>
          <w:szCs w:val="24"/>
          <w:lang w:eastAsia="en-IN"/>
        </w:rPr>
        <w:t>equiseti</w:t>
      </w:r>
      <w:proofErr w:type="spellEnd"/>
      <w:r w:rsidRPr="00E3433E">
        <w:rPr>
          <w:rFonts w:ascii="Times New Roman" w:eastAsia="Times New Roman" w:hAnsi="Times New Roman" w:cs="Times New Roman"/>
          <w:color w:val="000000"/>
          <w:sz w:val="24"/>
          <w:szCs w:val="24"/>
          <w:lang w:eastAsia="en-IN"/>
        </w:rPr>
        <w:t>; E-F</w:t>
      </w:r>
      <w:r w:rsidRPr="00E3433E">
        <w:rPr>
          <w:rFonts w:ascii="Times New Roman" w:eastAsia="Times New Roman" w:hAnsi="Times New Roman" w:cs="Times New Roman"/>
          <w:i/>
          <w:iCs/>
          <w:color w:val="000000"/>
          <w:sz w:val="24"/>
          <w:szCs w:val="24"/>
          <w:lang w:eastAsia="en-IN"/>
        </w:rPr>
        <w:t xml:space="preserve">usarium </w:t>
      </w:r>
      <w:proofErr w:type="spellStart"/>
      <w:r w:rsidRPr="00E3433E">
        <w:rPr>
          <w:rFonts w:ascii="Times New Roman" w:eastAsia="Times New Roman" w:hAnsi="Times New Roman" w:cs="Times New Roman"/>
          <w:i/>
          <w:iCs/>
          <w:color w:val="000000"/>
          <w:kern w:val="0"/>
          <w:sz w:val="24"/>
          <w:szCs w:val="24"/>
          <w:lang w:eastAsia="en-IN"/>
          <w14:ligatures w14:val="none"/>
        </w:rPr>
        <w:t>proliferatum</w:t>
      </w:r>
      <w:proofErr w:type="spellEnd"/>
      <w:r w:rsidRPr="00E3433E">
        <w:rPr>
          <w:rFonts w:ascii="Times New Roman" w:eastAsia="Times New Roman" w:hAnsi="Times New Roman" w:cs="Times New Roman"/>
          <w:color w:val="000000"/>
          <w:sz w:val="24"/>
          <w:szCs w:val="24"/>
          <w:lang w:eastAsia="en-IN"/>
        </w:rPr>
        <w:t>; F-</w:t>
      </w:r>
      <w:r w:rsidRPr="00E3433E">
        <w:rPr>
          <w:rFonts w:ascii="Times New Roman" w:eastAsia="Times New Roman" w:hAnsi="Times New Roman" w:cs="Times New Roman"/>
          <w:i/>
          <w:iCs/>
          <w:color w:val="000000"/>
          <w:sz w:val="24"/>
          <w:szCs w:val="24"/>
          <w:lang w:eastAsia="en-IN"/>
        </w:rPr>
        <w:t xml:space="preserve"> </w:t>
      </w:r>
      <w:proofErr w:type="spellStart"/>
      <w:r w:rsidRPr="00E3433E">
        <w:rPr>
          <w:rFonts w:ascii="Times New Roman" w:eastAsia="Times New Roman" w:hAnsi="Times New Roman" w:cs="Times New Roman"/>
          <w:i/>
          <w:iCs/>
          <w:color w:val="000000"/>
          <w:sz w:val="24"/>
          <w:szCs w:val="24"/>
          <w:lang w:eastAsia="en-IN"/>
        </w:rPr>
        <w:t>Phoma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sp.; G- </w:t>
      </w:r>
      <w:r w:rsidRPr="00E3433E">
        <w:rPr>
          <w:rFonts w:ascii="Times New Roman" w:eastAsia="Times New Roman" w:hAnsi="Times New Roman" w:cs="Times New Roman"/>
          <w:i/>
          <w:iCs/>
          <w:color w:val="000000"/>
          <w:sz w:val="24"/>
          <w:szCs w:val="24"/>
          <w:lang w:eastAsia="en-IN"/>
        </w:rPr>
        <w:t>Cladosporium</w:t>
      </w:r>
      <w:r w:rsidRPr="00E3433E">
        <w:rPr>
          <w:rFonts w:ascii="Times New Roman" w:eastAsia="Times New Roman" w:hAnsi="Times New Roman" w:cs="Times New Roman"/>
          <w:color w:val="000000"/>
          <w:sz w:val="24"/>
          <w:szCs w:val="24"/>
          <w:lang w:eastAsia="en-IN"/>
        </w:rPr>
        <w:t xml:space="preserve"> sp.; H- </w:t>
      </w:r>
      <w:proofErr w:type="spellStart"/>
      <w:r w:rsidRPr="00E3433E">
        <w:rPr>
          <w:rFonts w:ascii="Times New Roman" w:eastAsia="Times New Roman" w:hAnsi="Times New Roman" w:cs="Times New Roman"/>
          <w:i/>
          <w:iCs/>
          <w:color w:val="000000"/>
          <w:sz w:val="24"/>
          <w:szCs w:val="24"/>
          <w:lang w:eastAsia="en-IN"/>
        </w:rPr>
        <w:t>Pestalotiopsis</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sp.; I-</w:t>
      </w:r>
      <w:r w:rsidRPr="00E3433E">
        <w:rPr>
          <w:rFonts w:ascii="Times New Roman" w:eastAsia="Times New Roman" w:hAnsi="Times New Roman" w:cs="Times New Roman"/>
          <w:i/>
          <w:iCs/>
          <w:color w:val="000000"/>
          <w:sz w:val="24"/>
          <w:szCs w:val="24"/>
          <w:lang w:eastAsia="en-IN"/>
        </w:rPr>
        <w:t xml:space="preserve">Alternaria </w:t>
      </w:r>
      <w:proofErr w:type="spellStart"/>
      <w:r w:rsidRPr="00E3433E">
        <w:rPr>
          <w:rFonts w:ascii="Times New Roman" w:eastAsia="Times New Roman" w:hAnsi="Times New Roman" w:cs="Times New Roman"/>
          <w:i/>
          <w:iCs/>
          <w:color w:val="000000"/>
          <w:sz w:val="24"/>
          <w:szCs w:val="24"/>
          <w:lang w:eastAsia="en-IN"/>
        </w:rPr>
        <w:t>alternata</w:t>
      </w:r>
      <w:proofErr w:type="spellEnd"/>
      <w:r w:rsidRPr="00E3433E">
        <w:rPr>
          <w:rFonts w:ascii="Times New Roman" w:eastAsia="Times New Roman" w:hAnsi="Times New Roman" w:cs="Times New Roman"/>
          <w:color w:val="000000"/>
          <w:sz w:val="24"/>
          <w:szCs w:val="24"/>
          <w:lang w:eastAsia="en-IN"/>
        </w:rPr>
        <w:t>; J-</w:t>
      </w:r>
      <w:proofErr w:type="spellStart"/>
      <w:r w:rsidRPr="00E3433E">
        <w:rPr>
          <w:rFonts w:ascii="Times New Roman" w:eastAsia="Times New Roman" w:hAnsi="Times New Roman" w:cs="Times New Roman"/>
          <w:i/>
          <w:iCs/>
          <w:color w:val="000000"/>
          <w:sz w:val="24"/>
          <w:szCs w:val="24"/>
          <w:lang w:eastAsia="en-IN"/>
        </w:rPr>
        <w:t>Curvularia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sp.; K-</w:t>
      </w:r>
      <w:r w:rsidRPr="00E3433E">
        <w:rPr>
          <w:rFonts w:ascii="Times New Roman" w:eastAsia="Times New Roman" w:hAnsi="Times New Roman" w:cs="Times New Roman"/>
          <w:i/>
          <w:iCs/>
          <w:color w:val="000000"/>
          <w:sz w:val="24"/>
          <w:szCs w:val="24"/>
          <w:lang w:eastAsia="en-IN"/>
        </w:rPr>
        <w:t xml:space="preserve">Trichoderma </w:t>
      </w:r>
      <w:r w:rsidRPr="00E3433E">
        <w:rPr>
          <w:rFonts w:ascii="Times New Roman" w:eastAsia="Times New Roman" w:hAnsi="Times New Roman" w:cs="Times New Roman"/>
          <w:color w:val="000000"/>
          <w:sz w:val="24"/>
          <w:szCs w:val="24"/>
          <w:lang w:eastAsia="en-IN"/>
        </w:rPr>
        <w:t xml:space="preserve">sp.; L- </w:t>
      </w:r>
      <w:r w:rsidRPr="00E3433E">
        <w:rPr>
          <w:rFonts w:ascii="Times New Roman" w:eastAsia="Times New Roman" w:hAnsi="Times New Roman" w:cs="Times New Roman"/>
          <w:i/>
          <w:iCs/>
          <w:color w:val="000000"/>
          <w:sz w:val="24"/>
          <w:szCs w:val="24"/>
          <w:lang w:eastAsia="en-IN"/>
        </w:rPr>
        <w:t xml:space="preserve">Colletotrichum </w:t>
      </w:r>
      <w:proofErr w:type="spellStart"/>
      <w:r w:rsidRPr="00E3433E">
        <w:rPr>
          <w:rFonts w:ascii="Times New Roman" w:eastAsia="Times New Roman" w:hAnsi="Times New Roman" w:cs="Times New Roman"/>
          <w:i/>
          <w:iCs/>
          <w:color w:val="000000"/>
          <w:sz w:val="24"/>
          <w:szCs w:val="24"/>
          <w:lang w:eastAsia="en-IN"/>
        </w:rPr>
        <w:t>truncatum</w:t>
      </w:r>
      <w:proofErr w:type="spellEnd"/>
    </w:p>
    <w:p w14:paraId="0E5B9616" w14:textId="77777777" w:rsidR="00FB381E" w:rsidRPr="00E3433E" w:rsidRDefault="00FB381E" w:rsidP="00E3433E">
      <w:pPr>
        <w:spacing w:line="360" w:lineRule="auto"/>
        <w:jc w:val="both"/>
        <w:rPr>
          <w:rFonts w:ascii="Times New Roman" w:eastAsia="Times New Roman" w:hAnsi="Times New Roman" w:cs="Times New Roman"/>
          <w:color w:val="000000"/>
          <w:kern w:val="0"/>
          <w:sz w:val="24"/>
          <w:szCs w:val="24"/>
          <w:lang w:eastAsia="en-IN"/>
          <w14:ligatures w14:val="none"/>
        </w:rPr>
      </w:pPr>
    </w:p>
    <w:p w14:paraId="6A997D17" w14:textId="77777777" w:rsidR="00FB381E" w:rsidRPr="00E3433E" w:rsidRDefault="00FB381E" w:rsidP="00E3433E">
      <w:pPr>
        <w:spacing w:line="360" w:lineRule="auto"/>
        <w:jc w:val="both"/>
        <w:rPr>
          <w:rFonts w:ascii="Times New Roman" w:eastAsia="Times New Roman" w:hAnsi="Times New Roman" w:cs="Times New Roman"/>
          <w:color w:val="000000"/>
          <w:kern w:val="0"/>
          <w:sz w:val="24"/>
          <w:szCs w:val="24"/>
          <w:lang w:eastAsia="en-IN"/>
          <w14:ligatures w14:val="none"/>
        </w:rPr>
      </w:pPr>
    </w:p>
    <w:p w14:paraId="1D60D6EA" w14:textId="77777777" w:rsidR="00FB381E" w:rsidRDefault="00FB381E" w:rsidP="00E64F7E">
      <w:pPr>
        <w:spacing w:line="360" w:lineRule="auto"/>
        <w:jc w:val="center"/>
        <w:rPr>
          <w:rFonts w:ascii="Times New Roman" w:eastAsia="Times New Roman" w:hAnsi="Times New Roman" w:cs="Times New Roman"/>
          <w:color w:val="000000"/>
          <w:kern w:val="0"/>
          <w:sz w:val="24"/>
          <w:szCs w:val="24"/>
          <w:lang w:eastAsia="en-IN"/>
          <w14:ligatures w14:val="none"/>
        </w:rPr>
      </w:pPr>
    </w:p>
    <w:p w14:paraId="6706390D" w14:textId="77777777" w:rsidR="00F30040" w:rsidRDefault="00F30040" w:rsidP="00F30040">
      <w:pPr>
        <w:spacing w:line="360" w:lineRule="auto"/>
        <w:jc w:val="center"/>
        <w:rPr>
          <w:rFonts w:ascii="Times New Roman" w:hAnsi="Times New Roman" w:cs="Times New Roman"/>
          <w:sz w:val="24"/>
          <w:szCs w:val="24"/>
        </w:rPr>
      </w:pPr>
      <w:bookmarkStart w:id="6" w:name="fig2"/>
      <w:r>
        <w:rPr>
          <w:rFonts w:ascii="Times New Roman" w:hAnsi="Times New Roman" w:cs="Times New Roman"/>
          <w:noProof/>
          <w:sz w:val="24"/>
          <w:szCs w:val="24"/>
          <w:lang w:val="en-US"/>
        </w:rPr>
        <w:lastRenderedPageBreak/>
        <w:drawing>
          <wp:inline distT="0" distB="0" distL="0" distR="0" wp14:anchorId="285FD958" wp14:editId="0021C7BC">
            <wp:extent cx="1529195" cy="1826458"/>
            <wp:effectExtent l="0" t="0" r="0" b="0"/>
            <wp:docPr id="798694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12429" r="72185" b="28502"/>
                    <a:stretch/>
                  </pic:blipFill>
                  <pic:spPr bwMode="auto">
                    <a:xfrm>
                      <a:off x="0" y="0"/>
                      <a:ext cx="1535889" cy="1834453"/>
                    </a:xfrm>
                    <a:prstGeom prst="rect">
                      <a:avLst/>
                    </a:prstGeom>
                    <a:noFill/>
                    <a:ln>
                      <a:noFill/>
                    </a:ln>
                    <a:extLst>
                      <a:ext uri="{53640926-AAD7-44D8-BBD7-CCE9431645EC}">
                        <a14:shadowObscured xmlns:a14="http://schemas.microsoft.com/office/drawing/2010/main"/>
                      </a:ext>
                    </a:extLst>
                  </pic:spPr>
                </pic:pic>
              </a:graphicData>
            </a:graphic>
          </wp:inline>
        </w:drawing>
      </w:r>
    </w:p>
    <w:p w14:paraId="0858B923" w14:textId="16DAA2C8" w:rsidR="00F30040" w:rsidRPr="002642E7" w:rsidRDefault="00F30040" w:rsidP="002642E7">
      <w:pPr>
        <w:spacing w:line="240" w:lineRule="auto"/>
        <w:jc w:val="both"/>
        <w:rPr>
          <w:rFonts w:ascii="Times New Roman" w:hAnsi="Times New Roman" w:cs="Times New Roman"/>
          <w:sz w:val="24"/>
          <w:szCs w:val="24"/>
        </w:rPr>
      </w:pPr>
      <w:bookmarkStart w:id="7" w:name="fig4"/>
      <w:r w:rsidRPr="00E3433E">
        <w:rPr>
          <w:rFonts w:ascii="Times New Roman" w:hAnsi="Times New Roman" w:cs="Times New Roman"/>
          <w:b/>
          <w:bCs/>
          <w:sz w:val="24"/>
          <w:szCs w:val="24"/>
        </w:rPr>
        <w:t>Fig</w:t>
      </w:r>
      <w:r w:rsidR="00E3433E" w:rsidRPr="00E3433E">
        <w:rPr>
          <w:rFonts w:ascii="Times New Roman" w:hAnsi="Times New Roman" w:cs="Times New Roman"/>
          <w:b/>
          <w:bCs/>
          <w:sz w:val="24"/>
          <w:szCs w:val="24"/>
        </w:rPr>
        <w:t>.</w:t>
      </w:r>
      <w:r w:rsidRPr="00E3433E">
        <w:rPr>
          <w:rFonts w:ascii="Times New Roman" w:hAnsi="Times New Roman" w:cs="Times New Roman"/>
          <w:b/>
          <w:bCs/>
          <w:sz w:val="24"/>
          <w:szCs w:val="24"/>
        </w:rPr>
        <w:t xml:space="preserve"> </w:t>
      </w:r>
      <w:r w:rsidR="00E3433E" w:rsidRPr="00E3433E">
        <w:rPr>
          <w:rFonts w:ascii="Times New Roman" w:hAnsi="Times New Roman" w:cs="Times New Roman"/>
          <w:b/>
          <w:bCs/>
          <w:sz w:val="24"/>
          <w:szCs w:val="24"/>
        </w:rPr>
        <w:t>4</w:t>
      </w:r>
      <w:r w:rsidR="00E3433E">
        <w:rPr>
          <w:rFonts w:ascii="Times New Roman" w:hAnsi="Times New Roman" w:cs="Times New Roman"/>
          <w:sz w:val="24"/>
          <w:szCs w:val="24"/>
        </w:rPr>
        <w:t xml:space="preserve"> </w:t>
      </w:r>
      <w:bookmarkEnd w:id="7"/>
      <w:r w:rsidRPr="008F04BE">
        <w:rPr>
          <w:rFonts w:ascii="Times New Roman" w:hAnsi="Times New Roman" w:cs="Times New Roman"/>
          <w:sz w:val="24"/>
          <w:szCs w:val="24"/>
        </w:rPr>
        <w:t xml:space="preserve">Amplification of DNA region coding for Internal Transcribed Spacer (ITS) region of isolates of </w:t>
      </w:r>
      <w:r w:rsidRPr="00100D16">
        <w:rPr>
          <w:rFonts w:ascii="Times New Roman" w:hAnsi="Times New Roman" w:cs="Times New Roman"/>
          <w:i/>
          <w:iCs/>
          <w:sz w:val="24"/>
          <w:szCs w:val="24"/>
        </w:rPr>
        <w:t xml:space="preserve">F. </w:t>
      </w:r>
      <w:proofErr w:type="spellStart"/>
      <w:r w:rsidRPr="00100D16">
        <w:rPr>
          <w:rFonts w:ascii="Times New Roman" w:hAnsi="Times New Roman" w:cs="Times New Roman"/>
          <w:i/>
          <w:iCs/>
          <w:sz w:val="24"/>
          <w:szCs w:val="24"/>
        </w:rPr>
        <w:t>proliferatum</w:t>
      </w:r>
      <w:r w:rsidRPr="008F04BE">
        <w:rPr>
          <w:rFonts w:ascii="Times New Roman" w:hAnsi="Times New Roman" w:cs="Times New Roman"/>
          <w:sz w:val="24"/>
          <w:szCs w:val="24"/>
        </w:rPr>
        <w:t>by</w:t>
      </w:r>
      <w:proofErr w:type="spellEnd"/>
      <w:r w:rsidRPr="008F04BE">
        <w:rPr>
          <w:rFonts w:ascii="Times New Roman" w:hAnsi="Times New Roman" w:cs="Times New Roman"/>
          <w:sz w:val="24"/>
          <w:szCs w:val="24"/>
        </w:rPr>
        <w:t xml:space="preserve"> using primer pair ITS1 and ITS4</w:t>
      </w:r>
      <w:r>
        <w:rPr>
          <w:rFonts w:ascii="Times New Roman" w:hAnsi="Times New Roman" w:cs="Times New Roman"/>
          <w:sz w:val="24"/>
          <w:szCs w:val="24"/>
        </w:rPr>
        <w:t xml:space="preserve"> (</w:t>
      </w:r>
      <w:r w:rsidRPr="00100D16">
        <w:rPr>
          <w:rFonts w:ascii="Times New Roman" w:hAnsi="Times New Roman" w:cs="Times New Roman"/>
          <w:sz w:val="24"/>
          <w:szCs w:val="24"/>
        </w:rPr>
        <w:t>L= Ladder</w:t>
      </w:r>
      <w:r>
        <w:rPr>
          <w:rFonts w:ascii="Times New Roman" w:hAnsi="Times New Roman" w:cs="Times New Roman"/>
          <w:sz w:val="24"/>
          <w:szCs w:val="24"/>
        </w:rPr>
        <w:t xml:space="preserve">; </w:t>
      </w:r>
      <w:r w:rsidRPr="00100D16">
        <w:rPr>
          <w:rFonts w:ascii="Times New Roman" w:hAnsi="Times New Roman" w:cs="Times New Roman"/>
          <w:sz w:val="24"/>
          <w:szCs w:val="24"/>
        </w:rPr>
        <w:t>Fs =</w:t>
      </w:r>
      <w:r w:rsidRPr="00100D16">
        <w:rPr>
          <w:rFonts w:ascii="Times New Roman" w:hAnsi="Times New Roman" w:cs="Times New Roman"/>
          <w:i/>
          <w:iCs/>
          <w:sz w:val="24"/>
          <w:szCs w:val="24"/>
        </w:rPr>
        <w:t>Fusarium</w:t>
      </w:r>
      <w:r w:rsidRPr="00100D16">
        <w:rPr>
          <w:rFonts w:ascii="Times New Roman" w:hAnsi="Times New Roman" w:cs="Times New Roman"/>
          <w:sz w:val="24"/>
          <w:szCs w:val="24"/>
        </w:rPr>
        <w:t xml:space="preserve"> sp.)</w:t>
      </w:r>
      <w:bookmarkEnd w:id="6"/>
    </w:p>
    <w:p w14:paraId="2CDFD2EC" w14:textId="77777777" w:rsidR="00F30040" w:rsidRDefault="00F30040" w:rsidP="00F30040">
      <w:pPr>
        <w:spacing w:line="360" w:lineRule="auto"/>
        <w:jc w:val="center"/>
        <w:rPr>
          <w:rFonts w:ascii="Times New Roman" w:hAnsi="Times New Roman" w:cs="Times New Roman"/>
          <w:sz w:val="24"/>
          <w:szCs w:val="24"/>
        </w:rPr>
      </w:pPr>
      <w:bookmarkStart w:id="8" w:name="fig3"/>
      <w:r w:rsidRPr="00190F6D">
        <w:rPr>
          <w:rFonts w:ascii="Times New Roman" w:hAnsi="Times New Roman" w:cs="Times New Roman"/>
          <w:noProof/>
          <w:sz w:val="24"/>
          <w:szCs w:val="24"/>
          <w:lang w:val="en-US"/>
        </w:rPr>
        <w:drawing>
          <wp:inline distT="0" distB="0" distL="0" distR="0" wp14:anchorId="48665ACD" wp14:editId="19B65759">
            <wp:extent cx="6238098" cy="3803073"/>
            <wp:effectExtent l="0" t="0" r="0" b="0"/>
            <wp:docPr id="14781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9202" name=""/>
                    <pic:cNvPicPr/>
                  </pic:nvPicPr>
                  <pic:blipFill rotWithShape="1">
                    <a:blip r:embed="rId34"/>
                    <a:srcRect l="818" t="1000" r="1720" b="2229"/>
                    <a:stretch/>
                  </pic:blipFill>
                  <pic:spPr bwMode="auto">
                    <a:xfrm>
                      <a:off x="0" y="0"/>
                      <a:ext cx="6244073" cy="3806716"/>
                    </a:xfrm>
                    <a:prstGeom prst="rect">
                      <a:avLst/>
                    </a:prstGeom>
                    <a:ln>
                      <a:noFill/>
                    </a:ln>
                    <a:extLst>
                      <a:ext uri="{53640926-AAD7-44D8-BBD7-CCE9431645EC}">
                        <a14:shadowObscured xmlns:a14="http://schemas.microsoft.com/office/drawing/2010/main"/>
                      </a:ext>
                    </a:extLst>
                  </pic:spPr>
                </pic:pic>
              </a:graphicData>
            </a:graphic>
          </wp:inline>
        </w:drawing>
      </w:r>
    </w:p>
    <w:p w14:paraId="21AB6C4C" w14:textId="389C8FE5" w:rsidR="00F30040" w:rsidRDefault="00F30040" w:rsidP="00F30040">
      <w:pPr>
        <w:spacing w:line="240" w:lineRule="auto"/>
        <w:jc w:val="both"/>
        <w:rPr>
          <w:rFonts w:ascii="Times New Roman" w:hAnsi="Times New Roman" w:cs="Times New Roman"/>
          <w:sz w:val="24"/>
          <w:szCs w:val="24"/>
        </w:rPr>
      </w:pPr>
      <w:bookmarkStart w:id="9" w:name="fig5"/>
      <w:r w:rsidRPr="00E3433E">
        <w:rPr>
          <w:rFonts w:ascii="Times New Roman" w:hAnsi="Times New Roman" w:cs="Times New Roman"/>
          <w:b/>
          <w:bCs/>
          <w:sz w:val="24"/>
          <w:szCs w:val="24"/>
        </w:rPr>
        <w:t>Fig</w:t>
      </w:r>
      <w:r w:rsidR="00E3433E" w:rsidRPr="00E3433E">
        <w:rPr>
          <w:rFonts w:ascii="Times New Roman" w:hAnsi="Times New Roman" w:cs="Times New Roman"/>
          <w:b/>
          <w:bCs/>
          <w:sz w:val="24"/>
          <w:szCs w:val="24"/>
        </w:rPr>
        <w:t>.</w:t>
      </w:r>
      <w:r w:rsidR="00E3433E">
        <w:rPr>
          <w:rFonts w:ascii="Times New Roman" w:hAnsi="Times New Roman" w:cs="Times New Roman"/>
          <w:b/>
          <w:bCs/>
          <w:sz w:val="24"/>
          <w:szCs w:val="24"/>
        </w:rPr>
        <w:t xml:space="preserve"> </w:t>
      </w:r>
      <w:r w:rsidR="00E3433E" w:rsidRPr="00E3433E">
        <w:rPr>
          <w:rFonts w:ascii="Times New Roman" w:hAnsi="Times New Roman" w:cs="Times New Roman"/>
          <w:b/>
          <w:bCs/>
          <w:sz w:val="24"/>
          <w:szCs w:val="24"/>
        </w:rPr>
        <w:t>5</w:t>
      </w:r>
      <w:r>
        <w:rPr>
          <w:rFonts w:ascii="Times New Roman" w:hAnsi="Times New Roman" w:cs="Times New Roman"/>
          <w:sz w:val="24"/>
          <w:szCs w:val="24"/>
        </w:rPr>
        <w:t xml:space="preserve"> </w:t>
      </w:r>
      <w:bookmarkEnd w:id="9"/>
      <w:r w:rsidRPr="00190F6D">
        <w:rPr>
          <w:rFonts w:ascii="Times New Roman" w:hAnsi="Times New Roman" w:cs="Times New Roman"/>
          <w:sz w:val="24"/>
          <w:szCs w:val="24"/>
        </w:rPr>
        <w:t xml:space="preserve">Maximum-likelihood tree for </w:t>
      </w:r>
      <w:r w:rsidRPr="00190F6D">
        <w:rPr>
          <w:rFonts w:ascii="Times New Roman" w:hAnsi="Times New Roman" w:cs="Times New Roman"/>
          <w:i/>
          <w:iCs/>
          <w:sz w:val="24"/>
          <w:szCs w:val="24"/>
        </w:rPr>
        <w:t xml:space="preserve">Fusarium </w:t>
      </w:r>
      <w:proofErr w:type="spellStart"/>
      <w:r w:rsidRPr="00190F6D">
        <w:rPr>
          <w:rFonts w:ascii="Times New Roman" w:hAnsi="Times New Roman" w:cs="Times New Roman"/>
          <w:i/>
          <w:iCs/>
          <w:sz w:val="24"/>
          <w:szCs w:val="24"/>
        </w:rPr>
        <w:t>proliferatum</w:t>
      </w:r>
      <w:proofErr w:type="spellEnd"/>
      <w:r w:rsidRPr="00190F6D">
        <w:rPr>
          <w:rFonts w:ascii="Times New Roman" w:hAnsi="Times New Roman" w:cs="Times New Roman"/>
          <w:sz w:val="24"/>
          <w:szCs w:val="24"/>
        </w:rPr>
        <w:t xml:space="preserve"> and isolate inferred from a combined dataset of ITS</w:t>
      </w:r>
      <w:r>
        <w:rPr>
          <w:rFonts w:ascii="Times New Roman" w:hAnsi="Times New Roman" w:cs="Times New Roman"/>
          <w:sz w:val="24"/>
          <w:szCs w:val="24"/>
        </w:rPr>
        <w:t>1 and ITS4 using BLAST analyses</w:t>
      </w:r>
      <w:r w:rsidRPr="00190F6D">
        <w:rPr>
          <w:rFonts w:ascii="Times New Roman" w:hAnsi="Times New Roman" w:cs="Times New Roman"/>
          <w:sz w:val="24"/>
          <w:szCs w:val="24"/>
        </w:rPr>
        <w:t xml:space="preserve">. The phylogenetic tree was constructed by maximum likelihood method with 1000 bootstrapping replications. The position of the </w:t>
      </w:r>
      <w:r w:rsidRPr="00190F6D">
        <w:rPr>
          <w:rFonts w:ascii="Times New Roman" w:hAnsi="Times New Roman" w:cs="Times New Roman"/>
          <w:i/>
          <w:iCs/>
          <w:sz w:val="24"/>
          <w:szCs w:val="24"/>
        </w:rPr>
        <w:t xml:space="preserve">Fusarium </w:t>
      </w:r>
      <w:proofErr w:type="spellStart"/>
      <w:r w:rsidRPr="00190F6D">
        <w:rPr>
          <w:rFonts w:ascii="Times New Roman" w:hAnsi="Times New Roman" w:cs="Times New Roman"/>
          <w:i/>
          <w:iCs/>
          <w:sz w:val="24"/>
          <w:szCs w:val="24"/>
        </w:rPr>
        <w:t>proliferatum</w:t>
      </w:r>
      <w:proofErr w:type="spellEnd"/>
      <w:r>
        <w:rPr>
          <w:rFonts w:ascii="Times New Roman" w:hAnsi="Times New Roman" w:cs="Times New Roman"/>
          <w:sz w:val="24"/>
          <w:szCs w:val="24"/>
        </w:rPr>
        <w:t xml:space="preserve"> i</w:t>
      </w:r>
      <w:r w:rsidRPr="00190F6D">
        <w:rPr>
          <w:rFonts w:ascii="Times New Roman" w:hAnsi="Times New Roman" w:cs="Times New Roman"/>
          <w:sz w:val="24"/>
          <w:szCs w:val="24"/>
        </w:rPr>
        <w:t xml:space="preserve">solate is indicated in </w:t>
      </w:r>
      <w:r>
        <w:rPr>
          <w:rFonts w:ascii="Times New Roman" w:hAnsi="Times New Roman" w:cs="Times New Roman"/>
          <w:sz w:val="24"/>
          <w:szCs w:val="24"/>
        </w:rPr>
        <w:t>yellow</w:t>
      </w:r>
    </w:p>
    <w:bookmarkEnd w:id="8"/>
    <w:p w14:paraId="37C8C5F0"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38F819D7"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36DE2905"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0B2DBF13" w14:textId="77777777" w:rsidR="00E3433E" w:rsidRDefault="00E3433E"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1B29EE92" w14:textId="2EAF03B3" w:rsidR="00FB381E" w:rsidRPr="00432914" w:rsidRDefault="00FB381E"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bookmarkStart w:id="10" w:name="table3"/>
      <w:r w:rsidRPr="00432914">
        <w:rPr>
          <w:rFonts w:ascii="Times New Roman" w:eastAsia="Times New Roman" w:hAnsi="Times New Roman" w:cs="Times New Roman"/>
          <w:b/>
          <w:bCs/>
          <w:kern w:val="0"/>
          <w:sz w:val="24"/>
          <w:szCs w:val="24"/>
          <w:lang w:eastAsia="en-IN"/>
          <w14:ligatures w14:val="none"/>
        </w:rPr>
        <w:lastRenderedPageBreak/>
        <w:t xml:space="preserve">Table </w:t>
      </w:r>
      <w:r>
        <w:rPr>
          <w:rFonts w:ascii="Times New Roman" w:eastAsia="Times New Roman" w:hAnsi="Times New Roman" w:cs="Times New Roman"/>
          <w:b/>
          <w:bCs/>
          <w:kern w:val="0"/>
          <w:sz w:val="24"/>
          <w:szCs w:val="24"/>
          <w:lang w:eastAsia="en-IN"/>
          <w14:ligatures w14:val="none"/>
        </w:rPr>
        <w:t>3</w:t>
      </w:r>
      <w:bookmarkEnd w:id="10"/>
      <w:r>
        <w:rPr>
          <w:rFonts w:ascii="Times New Roman" w:eastAsia="Times New Roman" w:hAnsi="Times New Roman" w:cs="Times New Roman"/>
          <w:b/>
          <w:bCs/>
          <w:kern w:val="0"/>
          <w:sz w:val="24"/>
          <w:szCs w:val="24"/>
          <w:lang w:eastAsia="en-IN"/>
          <w14:ligatures w14:val="none"/>
        </w:rPr>
        <w:t>.</w:t>
      </w:r>
      <w:r w:rsidRPr="00432914">
        <w:rPr>
          <w:rFonts w:ascii="Times New Roman" w:eastAsia="Times New Roman" w:hAnsi="Times New Roman" w:cs="Times New Roman"/>
          <w:b/>
          <w:bCs/>
          <w:kern w:val="0"/>
          <w:sz w:val="24"/>
          <w:szCs w:val="24"/>
          <w:lang w:eastAsia="en-IN"/>
          <w14:ligatures w14:val="none"/>
        </w:rPr>
        <w:t xml:space="preserve"> Effect of </w:t>
      </w:r>
      <w:r>
        <w:rPr>
          <w:rFonts w:ascii="Times New Roman" w:eastAsia="Times New Roman" w:hAnsi="Times New Roman" w:cs="Times New Roman"/>
          <w:b/>
          <w:bCs/>
          <w:kern w:val="0"/>
          <w:sz w:val="24"/>
          <w:szCs w:val="24"/>
          <w:lang w:eastAsia="en-IN"/>
          <w14:ligatures w14:val="none"/>
        </w:rPr>
        <w:t xml:space="preserve">isolated </w:t>
      </w:r>
      <w:proofErr w:type="spellStart"/>
      <w:r>
        <w:rPr>
          <w:rFonts w:ascii="Times New Roman" w:eastAsia="Times New Roman" w:hAnsi="Times New Roman" w:cs="Times New Roman"/>
          <w:b/>
          <w:bCs/>
          <w:kern w:val="0"/>
          <w:sz w:val="24"/>
          <w:szCs w:val="24"/>
          <w:lang w:eastAsia="en-IN"/>
          <w14:ligatures w14:val="none"/>
        </w:rPr>
        <w:t>mycoflora</w:t>
      </w:r>
      <w:proofErr w:type="spellEnd"/>
      <w:r>
        <w:rPr>
          <w:rFonts w:ascii="Times New Roman" w:eastAsia="Times New Roman" w:hAnsi="Times New Roman" w:cs="Times New Roman"/>
          <w:b/>
          <w:bCs/>
          <w:kern w:val="0"/>
          <w:sz w:val="24"/>
          <w:szCs w:val="24"/>
          <w:lang w:eastAsia="en-IN"/>
          <w14:ligatures w14:val="none"/>
        </w:rPr>
        <w:t xml:space="preserve"> </w:t>
      </w:r>
      <w:r w:rsidRPr="00432914">
        <w:rPr>
          <w:rFonts w:ascii="Times New Roman" w:eastAsia="Times New Roman" w:hAnsi="Times New Roman" w:cs="Times New Roman"/>
          <w:b/>
          <w:bCs/>
          <w:kern w:val="0"/>
          <w:sz w:val="24"/>
          <w:szCs w:val="24"/>
          <w:lang w:eastAsia="en-IN"/>
          <w14:ligatures w14:val="none"/>
        </w:rPr>
        <w:t xml:space="preserve">on seed </w:t>
      </w:r>
      <w:r>
        <w:rPr>
          <w:rFonts w:ascii="Times New Roman" w:eastAsia="Times New Roman" w:hAnsi="Times New Roman" w:cs="Times New Roman"/>
          <w:b/>
          <w:bCs/>
          <w:kern w:val="0"/>
          <w:sz w:val="24"/>
          <w:szCs w:val="24"/>
          <w:lang w:eastAsia="en-IN"/>
          <w14:ligatures w14:val="none"/>
        </w:rPr>
        <w:t>health parameters of soybean cultivar Shivalik</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2015"/>
        <w:gridCol w:w="1510"/>
        <w:gridCol w:w="1257"/>
        <w:gridCol w:w="1760"/>
      </w:tblGrid>
      <w:tr w:rsidR="00FB381E" w:rsidRPr="00432914" w14:paraId="1A4A166A" w14:textId="77777777" w:rsidTr="00463BFA">
        <w:trPr>
          <w:trHeight w:val="221"/>
        </w:trPr>
        <w:tc>
          <w:tcPr>
            <w:tcW w:w="1483" w:type="pct"/>
            <w:noWrap/>
            <w:vAlign w:val="center"/>
            <w:hideMark/>
          </w:tcPr>
          <w:p w14:paraId="32B20845" w14:textId="77777777" w:rsidR="00FB381E" w:rsidRPr="00432914" w:rsidRDefault="00FB381E" w:rsidP="00E64F7E">
            <w:pPr>
              <w:spacing w:after="0" w:line="360" w:lineRule="auto"/>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Fung</w:t>
            </w:r>
            <w:r>
              <w:rPr>
                <w:rFonts w:ascii="Times New Roman" w:eastAsia="Times New Roman" w:hAnsi="Times New Roman" w:cs="Times New Roman"/>
                <w:b/>
                <w:bCs/>
                <w:color w:val="000000"/>
                <w:kern w:val="0"/>
                <w:sz w:val="20"/>
                <w:szCs w:val="20"/>
                <w:lang w:eastAsia="en-IN"/>
                <w14:ligatures w14:val="none"/>
              </w:rPr>
              <w:t>al species</w:t>
            </w:r>
          </w:p>
        </w:tc>
        <w:tc>
          <w:tcPr>
            <w:tcW w:w="1083" w:type="pct"/>
            <w:noWrap/>
            <w:vAlign w:val="center"/>
            <w:hideMark/>
          </w:tcPr>
          <w:p w14:paraId="72F3FF81"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Seed germination</w:t>
            </w:r>
          </w:p>
          <w:p w14:paraId="159DD9CC"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Pr>
                <w:rFonts w:ascii="Times New Roman" w:eastAsia="Times New Roman" w:hAnsi="Times New Roman" w:cs="Times New Roman"/>
                <w:b/>
                <w:bCs/>
                <w:color w:val="000000"/>
                <w:kern w:val="0"/>
                <w:sz w:val="20"/>
                <w:szCs w:val="20"/>
                <w:lang w:eastAsia="en-IN"/>
                <w14:ligatures w14:val="none"/>
              </w:rPr>
              <w:t>(</w:t>
            </w:r>
            <w:r w:rsidRPr="00432914">
              <w:rPr>
                <w:rFonts w:ascii="Times New Roman" w:eastAsia="Times New Roman" w:hAnsi="Times New Roman" w:cs="Times New Roman"/>
                <w:b/>
                <w:bCs/>
                <w:color w:val="000000"/>
                <w:kern w:val="0"/>
                <w:sz w:val="20"/>
                <w:szCs w:val="20"/>
                <w:lang w:eastAsia="en-IN"/>
                <w14:ligatures w14:val="none"/>
              </w:rPr>
              <w:t>%</w:t>
            </w:r>
            <w:r>
              <w:rPr>
                <w:rFonts w:ascii="Times New Roman" w:eastAsia="Times New Roman" w:hAnsi="Times New Roman" w:cs="Times New Roman"/>
                <w:b/>
                <w:bCs/>
                <w:color w:val="000000"/>
                <w:kern w:val="0"/>
                <w:sz w:val="20"/>
                <w:szCs w:val="20"/>
                <w:lang w:eastAsia="en-IN"/>
                <w14:ligatures w14:val="none"/>
              </w:rPr>
              <w:t>)</w:t>
            </w:r>
            <w:r w:rsidRPr="00432914">
              <w:rPr>
                <w:rFonts w:ascii="Times New Roman" w:eastAsia="Times New Roman" w:hAnsi="Times New Roman" w:cs="Times New Roman"/>
                <w:b/>
                <w:bCs/>
                <w:color w:val="000000"/>
                <w:kern w:val="0"/>
                <w:sz w:val="20"/>
                <w:szCs w:val="20"/>
                <w:lang w:eastAsia="en-IN"/>
                <w14:ligatures w14:val="none"/>
              </w:rPr>
              <w:t>*</w:t>
            </w:r>
          </w:p>
        </w:tc>
        <w:tc>
          <w:tcPr>
            <w:tcW w:w="812" w:type="pct"/>
            <w:noWrap/>
            <w:vAlign w:val="center"/>
            <w:hideMark/>
          </w:tcPr>
          <w:p w14:paraId="63B92A2B"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Root length</w:t>
            </w:r>
          </w:p>
          <w:p w14:paraId="5193A343"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(cm)</w:t>
            </w:r>
          </w:p>
        </w:tc>
        <w:tc>
          <w:tcPr>
            <w:tcW w:w="676" w:type="pct"/>
            <w:noWrap/>
            <w:vAlign w:val="center"/>
            <w:hideMark/>
          </w:tcPr>
          <w:p w14:paraId="27EB33E8" w14:textId="77777777" w:rsidR="00FB381E" w:rsidRPr="00432914" w:rsidRDefault="00FB381E" w:rsidP="00E64F7E">
            <w:pPr>
              <w:spacing w:after="0" w:line="360" w:lineRule="auto"/>
              <w:ind w:left="-113" w:right="-106"/>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Shoot length</w:t>
            </w:r>
          </w:p>
          <w:p w14:paraId="05331AB6" w14:textId="77777777" w:rsidR="00FB381E" w:rsidRPr="00432914" w:rsidRDefault="00FB381E" w:rsidP="00E64F7E">
            <w:pPr>
              <w:spacing w:after="0" w:line="360" w:lineRule="auto"/>
              <w:ind w:right="-106"/>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(cm)</w:t>
            </w:r>
          </w:p>
        </w:tc>
        <w:tc>
          <w:tcPr>
            <w:tcW w:w="946" w:type="pct"/>
          </w:tcPr>
          <w:p w14:paraId="149459EA"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Seedling vigour index</w:t>
            </w:r>
          </w:p>
        </w:tc>
      </w:tr>
      <w:tr w:rsidR="00FB381E" w:rsidRPr="00432914" w14:paraId="77AB26EE" w14:textId="77777777" w:rsidTr="00463BFA">
        <w:trPr>
          <w:trHeight w:val="221"/>
        </w:trPr>
        <w:tc>
          <w:tcPr>
            <w:tcW w:w="1483" w:type="pct"/>
            <w:noWrap/>
            <w:vAlign w:val="center"/>
            <w:hideMark/>
          </w:tcPr>
          <w:p w14:paraId="274AA106"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Aspergillus </w:t>
            </w:r>
            <w:proofErr w:type="spellStart"/>
            <w:r w:rsidRPr="008D2FFA">
              <w:rPr>
                <w:rFonts w:ascii="Times New Roman" w:eastAsia="Times New Roman" w:hAnsi="Times New Roman" w:cs="Times New Roman"/>
                <w:bCs/>
                <w:i/>
                <w:iCs/>
                <w:color w:val="000000"/>
                <w:kern w:val="0"/>
                <w:sz w:val="20"/>
                <w:szCs w:val="20"/>
                <w:lang w:eastAsia="en-IN"/>
                <w14:ligatures w14:val="none"/>
              </w:rPr>
              <w:t>niger</w:t>
            </w:r>
            <w:proofErr w:type="spellEnd"/>
          </w:p>
        </w:tc>
        <w:tc>
          <w:tcPr>
            <w:tcW w:w="1083" w:type="pct"/>
            <w:vAlign w:val="center"/>
            <w:hideMark/>
          </w:tcPr>
          <w:p w14:paraId="751025B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56.19</w:t>
            </w:r>
          </w:p>
          <w:p w14:paraId="0783C2B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(48.54)</w:t>
            </w:r>
          </w:p>
        </w:tc>
        <w:tc>
          <w:tcPr>
            <w:tcW w:w="812" w:type="pct"/>
            <w:vAlign w:val="center"/>
            <w:hideMark/>
          </w:tcPr>
          <w:p w14:paraId="64D182E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5.27</w:t>
            </w:r>
          </w:p>
        </w:tc>
        <w:tc>
          <w:tcPr>
            <w:tcW w:w="676" w:type="pct"/>
            <w:vAlign w:val="center"/>
            <w:hideMark/>
          </w:tcPr>
          <w:p w14:paraId="5496C58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3.14</w:t>
            </w:r>
          </w:p>
        </w:tc>
        <w:tc>
          <w:tcPr>
            <w:tcW w:w="946" w:type="pct"/>
            <w:vAlign w:val="center"/>
          </w:tcPr>
          <w:p w14:paraId="3723E8E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473</w:t>
            </w:r>
          </w:p>
        </w:tc>
      </w:tr>
      <w:tr w:rsidR="00FB381E" w:rsidRPr="00432914" w14:paraId="3A03D77E" w14:textId="77777777" w:rsidTr="00463BFA">
        <w:trPr>
          <w:trHeight w:val="221"/>
        </w:trPr>
        <w:tc>
          <w:tcPr>
            <w:tcW w:w="1483" w:type="pct"/>
            <w:noWrap/>
            <w:vAlign w:val="center"/>
            <w:hideMark/>
          </w:tcPr>
          <w:p w14:paraId="7C017510"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Aspergillus flavus</w:t>
            </w:r>
          </w:p>
        </w:tc>
        <w:tc>
          <w:tcPr>
            <w:tcW w:w="1083" w:type="pct"/>
            <w:vAlign w:val="center"/>
            <w:hideMark/>
          </w:tcPr>
          <w:p w14:paraId="5EF4E9B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58.54</w:t>
            </w:r>
          </w:p>
          <w:p w14:paraId="74B6D18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(49.90)</w:t>
            </w:r>
          </w:p>
        </w:tc>
        <w:tc>
          <w:tcPr>
            <w:tcW w:w="812" w:type="pct"/>
            <w:vAlign w:val="center"/>
            <w:hideMark/>
          </w:tcPr>
          <w:p w14:paraId="2491A6F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5.48</w:t>
            </w:r>
          </w:p>
        </w:tc>
        <w:tc>
          <w:tcPr>
            <w:tcW w:w="676" w:type="pct"/>
            <w:vAlign w:val="center"/>
            <w:hideMark/>
          </w:tcPr>
          <w:p w14:paraId="02BE9006"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3.26</w:t>
            </w:r>
          </w:p>
        </w:tc>
        <w:tc>
          <w:tcPr>
            <w:tcW w:w="946" w:type="pct"/>
            <w:vAlign w:val="center"/>
          </w:tcPr>
          <w:p w14:paraId="63A7DE31"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512</w:t>
            </w:r>
          </w:p>
        </w:tc>
      </w:tr>
      <w:tr w:rsidR="00FB381E" w:rsidRPr="00432914" w14:paraId="68DBDFB5" w14:textId="77777777" w:rsidTr="00463BFA">
        <w:trPr>
          <w:trHeight w:val="221"/>
        </w:trPr>
        <w:tc>
          <w:tcPr>
            <w:tcW w:w="1483" w:type="pct"/>
            <w:noWrap/>
            <w:vAlign w:val="center"/>
            <w:hideMark/>
          </w:tcPr>
          <w:p w14:paraId="406ED783"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Rhizopus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774E952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68.25</w:t>
            </w:r>
          </w:p>
          <w:p w14:paraId="1CBCEDD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(55.69)</w:t>
            </w:r>
          </w:p>
        </w:tc>
        <w:tc>
          <w:tcPr>
            <w:tcW w:w="812" w:type="pct"/>
            <w:vAlign w:val="center"/>
            <w:hideMark/>
          </w:tcPr>
          <w:p w14:paraId="16FCD72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6.54</w:t>
            </w:r>
          </w:p>
        </w:tc>
        <w:tc>
          <w:tcPr>
            <w:tcW w:w="676" w:type="pct"/>
            <w:vAlign w:val="center"/>
            <w:hideMark/>
          </w:tcPr>
          <w:p w14:paraId="7CD7A82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4.08</w:t>
            </w:r>
          </w:p>
        </w:tc>
        <w:tc>
          <w:tcPr>
            <w:tcW w:w="946" w:type="pct"/>
            <w:vAlign w:val="center"/>
          </w:tcPr>
          <w:p w14:paraId="785B7D1E"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725</w:t>
            </w:r>
          </w:p>
        </w:tc>
      </w:tr>
      <w:tr w:rsidR="00FB381E" w:rsidRPr="00432914" w14:paraId="2F1FA682" w14:textId="77777777" w:rsidTr="00463BFA">
        <w:trPr>
          <w:trHeight w:val="221"/>
        </w:trPr>
        <w:tc>
          <w:tcPr>
            <w:tcW w:w="1483" w:type="pct"/>
            <w:noWrap/>
            <w:vAlign w:val="center"/>
            <w:hideMark/>
          </w:tcPr>
          <w:p w14:paraId="56220DA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Alternaria </w:t>
            </w:r>
            <w:proofErr w:type="spellStart"/>
            <w:r w:rsidRPr="008D2FFA">
              <w:rPr>
                <w:rFonts w:ascii="Times New Roman" w:eastAsia="Times New Roman" w:hAnsi="Times New Roman" w:cs="Times New Roman"/>
                <w:bCs/>
                <w:i/>
                <w:iCs/>
                <w:color w:val="000000"/>
                <w:kern w:val="0"/>
                <w:sz w:val="20"/>
                <w:szCs w:val="20"/>
                <w:lang w:eastAsia="en-IN"/>
                <w14:ligatures w14:val="none"/>
              </w:rPr>
              <w:t>alternata</w:t>
            </w:r>
            <w:proofErr w:type="spellEnd"/>
          </w:p>
        </w:tc>
        <w:tc>
          <w:tcPr>
            <w:tcW w:w="1083" w:type="pct"/>
            <w:vAlign w:val="center"/>
            <w:hideMark/>
          </w:tcPr>
          <w:p w14:paraId="7373876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76.50</w:t>
            </w:r>
          </w:p>
          <w:p w14:paraId="321E674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(60.98)</w:t>
            </w:r>
          </w:p>
        </w:tc>
        <w:tc>
          <w:tcPr>
            <w:tcW w:w="812" w:type="pct"/>
            <w:vAlign w:val="center"/>
            <w:hideMark/>
          </w:tcPr>
          <w:p w14:paraId="536D58E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7.32</w:t>
            </w:r>
          </w:p>
        </w:tc>
        <w:tc>
          <w:tcPr>
            <w:tcW w:w="676" w:type="pct"/>
            <w:vAlign w:val="center"/>
            <w:hideMark/>
          </w:tcPr>
          <w:p w14:paraId="24F75ECC"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4.57</w:t>
            </w:r>
          </w:p>
        </w:tc>
        <w:tc>
          <w:tcPr>
            <w:tcW w:w="946" w:type="pct"/>
            <w:vAlign w:val="center"/>
          </w:tcPr>
          <w:p w14:paraId="40FC6E4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910</w:t>
            </w:r>
          </w:p>
        </w:tc>
      </w:tr>
      <w:tr w:rsidR="00FB381E" w:rsidRPr="00432914" w14:paraId="375A0894" w14:textId="77777777" w:rsidTr="00463BFA">
        <w:trPr>
          <w:trHeight w:val="221"/>
        </w:trPr>
        <w:tc>
          <w:tcPr>
            <w:tcW w:w="1483" w:type="pct"/>
            <w:noWrap/>
            <w:vAlign w:val="center"/>
            <w:hideMark/>
          </w:tcPr>
          <w:p w14:paraId="6C43A7B5"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Penicillium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7A85CCD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81.29</w:t>
            </w:r>
          </w:p>
          <w:p w14:paraId="7A0FC77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(64.36)</w:t>
            </w:r>
          </w:p>
        </w:tc>
        <w:tc>
          <w:tcPr>
            <w:tcW w:w="812" w:type="pct"/>
            <w:vAlign w:val="center"/>
            <w:hideMark/>
          </w:tcPr>
          <w:p w14:paraId="4A631F9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8.16</w:t>
            </w:r>
          </w:p>
        </w:tc>
        <w:tc>
          <w:tcPr>
            <w:tcW w:w="676" w:type="pct"/>
            <w:vAlign w:val="center"/>
            <w:hideMark/>
          </w:tcPr>
          <w:p w14:paraId="57BF4F66"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4.78</w:t>
            </w:r>
          </w:p>
        </w:tc>
        <w:tc>
          <w:tcPr>
            <w:tcW w:w="946" w:type="pct"/>
            <w:vAlign w:val="center"/>
          </w:tcPr>
          <w:p w14:paraId="6155E5B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1052</w:t>
            </w:r>
          </w:p>
        </w:tc>
      </w:tr>
      <w:tr w:rsidR="00FB381E" w:rsidRPr="00432914" w14:paraId="3DADE8DC" w14:textId="77777777" w:rsidTr="00463BFA">
        <w:trPr>
          <w:trHeight w:val="221"/>
        </w:trPr>
        <w:tc>
          <w:tcPr>
            <w:tcW w:w="1483" w:type="pct"/>
            <w:noWrap/>
            <w:vAlign w:val="center"/>
            <w:hideMark/>
          </w:tcPr>
          <w:p w14:paraId="1407D59C"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Colletotrichum </w:t>
            </w:r>
            <w:proofErr w:type="spellStart"/>
            <w:r w:rsidRPr="008D2FFA">
              <w:rPr>
                <w:rFonts w:ascii="Times New Roman" w:eastAsia="Times New Roman" w:hAnsi="Times New Roman" w:cs="Times New Roman"/>
                <w:bCs/>
                <w:i/>
                <w:iCs/>
                <w:color w:val="000000"/>
                <w:kern w:val="0"/>
                <w:sz w:val="20"/>
                <w:szCs w:val="20"/>
                <w:lang w:eastAsia="en-IN"/>
                <w14:ligatures w14:val="none"/>
              </w:rPr>
              <w:t>truncatum</w:t>
            </w:r>
            <w:proofErr w:type="spellEnd"/>
          </w:p>
        </w:tc>
        <w:tc>
          <w:tcPr>
            <w:tcW w:w="1083" w:type="pct"/>
            <w:vAlign w:val="center"/>
            <w:hideMark/>
          </w:tcPr>
          <w:p w14:paraId="0B9A6BD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65.47</w:t>
            </w:r>
          </w:p>
          <w:p w14:paraId="3E28948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(54.00)</w:t>
            </w:r>
          </w:p>
        </w:tc>
        <w:tc>
          <w:tcPr>
            <w:tcW w:w="812" w:type="pct"/>
            <w:vAlign w:val="center"/>
            <w:hideMark/>
          </w:tcPr>
          <w:p w14:paraId="35D64B4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6.13</w:t>
            </w:r>
          </w:p>
        </w:tc>
        <w:tc>
          <w:tcPr>
            <w:tcW w:w="676" w:type="pct"/>
            <w:vAlign w:val="center"/>
            <w:hideMark/>
          </w:tcPr>
          <w:p w14:paraId="79125C3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4.02</w:t>
            </w:r>
          </w:p>
        </w:tc>
        <w:tc>
          <w:tcPr>
            <w:tcW w:w="946" w:type="pct"/>
            <w:vAlign w:val="center"/>
          </w:tcPr>
          <w:p w14:paraId="5067EAF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664</w:t>
            </w:r>
          </w:p>
        </w:tc>
      </w:tr>
      <w:tr w:rsidR="00FB381E" w:rsidRPr="00432914" w14:paraId="17C954DA" w14:textId="77777777" w:rsidTr="00463BFA">
        <w:trPr>
          <w:trHeight w:val="221"/>
        </w:trPr>
        <w:tc>
          <w:tcPr>
            <w:tcW w:w="1483" w:type="pct"/>
            <w:noWrap/>
            <w:vAlign w:val="center"/>
            <w:hideMark/>
          </w:tcPr>
          <w:p w14:paraId="53CB25AC"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Trichoderma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33712AF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93.00</w:t>
            </w:r>
          </w:p>
          <w:p w14:paraId="1789829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(74.89)</w:t>
            </w:r>
          </w:p>
        </w:tc>
        <w:tc>
          <w:tcPr>
            <w:tcW w:w="812" w:type="pct"/>
            <w:vAlign w:val="center"/>
            <w:hideMark/>
          </w:tcPr>
          <w:p w14:paraId="1163E4A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9.78</w:t>
            </w:r>
          </w:p>
        </w:tc>
        <w:tc>
          <w:tcPr>
            <w:tcW w:w="676" w:type="pct"/>
            <w:vAlign w:val="center"/>
            <w:hideMark/>
          </w:tcPr>
          <w:p w14:paraId="40478F91"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4.83</w:t>
            </w:r>
          </w:p>
        </w:tc>
        <w:tc>
          <w:tcPr>
            <w:tcW w:w="946" w:type="pct"/>
            <w:vAlign w:val="center"/>
          </w:tcPr>
          <w:p w14:paraId="145B90A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1358</w:t>
            </w:r>
          </w:p>
        </w:tc>
      </w:tr>
      <w:tr w:rsidR="00FB381E" w:rsidRPr="00432914" w14:paraId="2B1BE1C7" w14:textId="77777777" w:rsidTr="00463BFA">
        <w:trPr>
          <w:trHeight w:val="221"/>
        </w:trPr>
        <w:tc>
          <w:tcPr>
            <w:tcW w:w="1483" w:type="pct"/>
            <w:noWrap/>
            <w:vAlign w:val="center"/>
            <w:hideMark/>
          </w:tcPr>
          <w:p w14:paraId="21C8DE2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Curvularia</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320039E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86.25</w:t>
            </w:r>
          </w:p>
          <w:p w14:paraId="4DBAB07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(68.22)</w:t>
            </w:r>
          </w:p>
        </w:tc>
        <w:tc>
          <w:tcPr>
            <w:tcW w:w="812" w:type="pct"/>
            <w:vAlign w:val="center"/>
            <w:hideMark/>
          </w:tcPr>
          <w:p w14:paraId="0E113CC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8.34</w:t>
            </w:r>
          </w:p>
        </w:tc>
        <w:tc>
          <w:tcPr>
            <w:tcW w:w="676" w:type="pct"/>
            <w:vAlign w:val="center"/>
            <w:hideMark/>
          </w:tcPr>
          <w:p w14:paraId="465616F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4.45</w:t>
            </w:r>
          </w:p>
        </w:tc>
        <w:tc>
          <w:tcPr>
            <w:tcW w:w="946" w:type="pct"/>
            <w:vAlign w:val="center"/>
          </w:tcPr>
          <w:p w14:paraId="6FBC6FD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1103</w:t>
            </w:r>
          </w:p>
        </w:tc>
      </w:tr>
      <w:tr w:rsidR="00FB381E" w:rsidRPr="00432914" w14:paraId="096E3D4E" w14:textId="77777777" w:rsidTr="00463BFA">
        <w:trPr>
          <w:trHeight w:val="221"/>
        </w:trPr>
        <w:tc>
          <w:tcPr>
            <w:tcW w:w="1483" w:type="pct"/>
            <w:noWrap/>
            <w:vAlign w:val="center"/>
            <w:hideMark/>
          </w:tcPr>
          <w:p w14:paraId="67B15234"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Fusarium </w:t>
            </w:r>
            <w:proofErr w:type="spellStart"/>
            <w:r w:rsidRPr="008D2FFA">
              <w:rPr>
                <w:rFonts w:ascii="Times New Roman" w:eastAsia="Times New Roman" w:hAnsi="Times New Roman" w:cs="Times New Roman"/>
                <w:bCs/>
                <w:i/>
                <w:iCs/>
                <w:color w:val="000000"/>
                <w:kern w:val="0"/>
                <w:sz w:val="20"/>
                <w:szCs w:val="20"/>
                <w:lang w:eastAsia="en-IN"/>
                <w14:ligatures w14:val="none"/>
              </w:rPr>
              <w:t>proliferatum</w:t>
            </w:r>
            <w:proofErr w:type="spellEnd"/>
          </w:p>
        </w:tc>
        <w:tc>
          <w:tcPr>
            <w:tcW w:w="1083" w:type="pct"/>
            <w:vAlign w:val="center"/>
            <w:hideMark/>
          </w:tcPr>
          <w:p w14:paraId="18AB769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67.31</w:t>
            </w:r>
          </w:p>
          <w:p w14:paraId="04F1A00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(55.12)</w:t>
            </w:r>
          </w:p>
        </w:tc>
        <w:tc>
          <w:tcPr>
            <w:tcW w:w="812" w:type="pct"/>
            <w:vAlign w:val="center"/>
            <w:hideMark/>
          </w:tcPr>
          <w:p w14:paraId="4494FB3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6.45</w:t>
            </w:r>
          </w:p>
        </w:tc>
        <w:tc>
          <w:tcPr>
            <w:tcW w:w="676" w:type="pct"/>
            <w:vAlign w:val="center"/>
            <w:hideMark/>
          </w:tcPr>
          <w:p w14:paraId="2276628C"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4.24</w:t>
            </w:r>
          </w:p>
        </w:tc>
        <w:tc>
          <w:tcPr>
            <w:tcW w:w="946" w:type="pct"/>
            <w:vAlign w:val="center"/>
          </w:tcPr>
          <w:p w14:paraId="32AF481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720</w:t>
            </w:r>
          </w:p>
        </w:tc>
      </w:tr>
      <w:tr w:rsidR="00FB381E" w:rsidRPr="00432914" w14:paraId="7A1F211D" w14:textId="77777777" w:rsidTr="00463BFA">
        <w:trPr>
          <w:trHeight w:val="221"/>
        </w:trPr>
        <w:tc>
          <w:tcPr>
            <w:tcW w:w="1483" w:type="pct"/>
            <w:noWrap/>
            <w:vAlign w:val="center"/>
            <w:hideMark/>
          </w:tcPr>
          <w:p w14:paraId="653298B9"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Fusarium </w:t>
            </w:r>
            <w:proofErr w:type="spellStart"/>
            <w:r w:rsidRPr="008D2FFA">
              <w:rPr>
                <w:rFonts w:ascii="Times New Roman" w:eastAsia="Times New Roman" w:hAnsi="Times New Roman" w:cs="Times New Roman"/>
                <w:bCs/>
                <w:i/>
                <w:iCs/>
                <w:color w:val="000000"/>
                <w:kern w:val="0"/>
                <w:sz w:val="20"/>
                <w:szCs w:val="20"/>
                <w:lang w:eastAsia="en-IN"/>
                <w14:ligatures w14:val="none"/>
              </w:rPr>
              <w:t>equiseti</w:t>
            </w:r>
            <w:proofErr w:type="spellEnd"/>
          </w:p>
        </w:tc>
        <w:tc>
          <w:tcPr>
            <w:tcW w:w="1083" w:type="pct"/>
            <w:vAlign w:val="center"/>
            <w:hideMark/>
          </w:tcPr>
          <w:p w14:paraId="6119E4A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68.10</w:t>
            </w:r>
          </w:p>
          <w:p w14:paraId="396670C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(55.59)</w:t>
            </w:r>
          </w:p>
        </w:tc>
        <w:tc>
          <w:tcPr>
            <w:tcW w:w="812" w:type="pct"/>
            <w:vAlign w:val="center"/>
            <w:hideMark/>
          </w:tcPr>
          <w:p w14:paraId="2A024BE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6.38</w:t>
            </w:r>
          </w:p>
        </w:tc>
        <w:tc>
          <w:tcPr>
            <w:tcW w:w="676" w:type="pct"/>
            <w:vAlign w:val="center"/>
            <w:hideMark/>
          </w:tcPr>
          <w:p w14:paraId="3526B82E"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4.05</w:t>
            </w:r>
          </w:p>
        </w:tc>
        <w:tc>
          <w:tcPr>
            <w:tcW w:w="946" w:type="pct"/>
            <w:vAlign w:val="center"/>
          </w:tcPr>
          <w:p w14:paraId="29749FB1"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710</w:t>
            </w:r>
          </w:p>
        </w:tc>
      </w:tr>
      <w:tr w:rsidR="00FB381E" w:rsidRPr="00432914" w14:paraId="34B3917D" w14:textId="77777777" w:rsidTr="00463BFA">
        <w:trPr>
          <w:trHeight w:val="221"/>
        </w:trPr>
        <w:tc>
          <w:tcPr>
            <w:tcW w:w="1483" w:type="pct"/>
            <w:noWrap/>
            <w:vAlign w:val="center"/>
            <w:hideMark/>
          </w:tcPr>
          <w:p w14:paraId="1746513F"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Phoma</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7FA78D2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63.42</w:t>
            </w:r>
          </w:p>
          <w:p w14:paraId="59DF75B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(52.77)</w:t>
            </w:r>
          </w:p>
        </w:tc>
        <w:tc>
          <w:tcPr>
            <w:tcW w:w="812" w:type="pct"/>
            <w:vAlign w:val="center"/>
            <w:hideMark/>
          </w:tcPr>
          <w:p w14:paraId="6CB32E2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5.76</w:t>
            </w:r>
          </w:p>
        </w:tc>
        <w:tc>
          <w:tcPr>
            <w:tcW w:w="676" w:type="pct"/>
            <w:vAlign w:val="center"/>
            <w:hideMark/>
          </w:tcPr>
          <w:p w14:paraId="30FEEECE"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3.56</w:t>
            </w:r>
          </w:p>
        </w:tc>
        <w:tc>
          <w:tcPr>
            <w:tcW w:w="946" w:type="pct"/>
            <w:vAlign w:val="center"/>
          </w:tcPr>
          <w:p w14:paraId="3F1C1DE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591</w:t>
            </w:r>
          </w:p>
        </w:tc>
      </w:tr>
      <w:tr w:rsidR="00FB381E" w:rsidRPr="00432914" w14:paraId="42020483" w14:textId="77777777" w:rsidTr="00463BFA">
        <w:trPr>
          <w:trHeight w:val="221"/>
        </w:trPr>
        <w:tc>
          <w:tcPr>
            <w:tcW w:w="1483" w:type="pct"/>
            <w:noWrap/>
            <w:vAlign w:val="center"/>
            <w:hideMark/>
          </w:tcPr>
          <w:p w14:paraId="67E14432"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Cladosporium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48021F8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72.58</w:t>
            </w:r>
          </w:p>
          <w:p w14:paraId="1481924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(58.40)</w:t>
            </w:r>
          </w:p>
        </w:tc>
        <w:tc>
          <w:tcPr>
            <w:tcW w:w="812" w:type="pct"/>
            <w:vAlign w:val="center"/>
            <w:hideMark/>
          </w:tcPr>
          <w:p w14:paraId="49D5AC1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7.38</w:t>
            </w:r>
          </w:p>
        </w:tc>
        <w:tc>
          <w:tcPr>
            <w:tcW w:w="676" w:type="pct"/>
            <w:vAlign w:val="center"/>
            <w:hideMark/>
          </w:tcPr>
          <w:p w14:paraId="2539048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4.62</w:t>
            </w:r>
          </w:p>
        </w:tc>
        <w:tc>
          <w:tcPr>
            <w:tcW w:w="946" w:type="pct"/>
            <w:vAlign w:val="center"/>
          </w:tcPr>
          <w:p w14:paraId="177015D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871</w:t>
            </w:r>
          </w:p>
        </w:tc>
      </w:tr>
      <w:tr w:rsidR="00FB381E" w:rsidRPr="00432914" w14:paraId="3DD50446" w14:textId="77777777" w:rsidTr="00463BFA">
        <w:trPr>
          <w:trHeight w:val="221"/>
        </w:trPr>
        <w:tc>
          <w:tcPr>
            <w:tcW w:w="1483" w:type="pct"/>
            <w:noWrap/>
            <w:vAlign w:val="center"/>
            <w:hideMark/>
          </w:tcPr>
          <w:p w14:paraId="6273ECA8"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Pestalotiopsis</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vAlign w:val="center"/>
            <w:hideMark/>
          </w:tcPr>
          <w:p w14:paraId="144AC56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76.00</w:t>
            </w:r>
          </w:p>
          <w:p w14:paraId="1384724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(60.65)</w:t>
            </w:r>
          </w:p>
        </w:tc>
        <w:tc>
          <w:tcPr>
            <w:tcW w:w="812" w:type="pct"/>
            <w:vAlign w:val="center"/>
            <w:hideMark/>
          </w:tcPr>
          <w:p w14:paraId="5B21413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8.67</w:t>
            </w:r>
          </w:p>
        </w:tc>
        <w:tc>
          <w:tcPr>
            <w:tcW w:w="676" w:type="pct"/>
            <w:vAlign w:val="center"/>
            <w:hideMark/>
          </w:tcPr>
          <w:p w14:paraId="25D0E8DA"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4.32</w:t>
            </w:r>
          </w:p>
        </w:tc>
        <w:tc>
          <w:tcPr>
            <w:tcW w:w="946" w:type="pct"/>
            <w:vAlign w:val="center"/>
          </w:tcPr>
          <w:p w14:paraId="5A81BA4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987</w:t>
            </w:r>
          </w:p>
        </w:tc>
      </w:tr>
      <w:tr w:rsidR="00FB381E" w:rsidRPr="00432914" w14:paraId="7317C592" w14:textId="77777777" w:rsidTr="00463BFA">
        <w:trPr>
          <w:trHeight w:val="221"/>
        </w:trPr>
        <w:tc>
          <w:tcPr>
            <w:tcW w:w="1483" w:type="pct"/>
            <w:noWrap/>
            <w:vAlign w:val="center"/>
            <w:hideMark/>
          </w:tcPr>
          <w:p w14:paraId="3011C547"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color w:val="000000"/>
                <w:kern w:val="0"/>
                <w:sz w:val="20"/>
                <w:szCs w:val="20"/>
                <w:lang w:eastAsia="en-IN"/>
                <w14:ligatures w14:val="none"/>
              </w:rPr>
              <w:t>Control</w:t>
            </w:r>
          </w:p>
        </w:tc>
        <w:tc>
          <w:tcPr>
            <w:tcW w:w="1083" w:type="pct"/>
            <w:vAlign w:val="center"/>
            <w:hideMark/>
          </w:tcPr>
          <w:p w14:paraId="34C9F21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97.29</w:t>
            </w:r>
          </w:p>
          <w:p w14:paraId="4258FFCC"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(80.51)</w:t>
            </w:r>
          </w:p>
        </w:tc>
        <w:tc>
          <w:tcPr>
            <w:tcW w:w="812" w:type="pct"/>
            <w:vAlign w:val="center"/>
            <w:hideMark/>
          </w:tcPr>
          <w:p w14:paraId="6B5A0BB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13.33</w:t>
            </w:r>
          </w:p>
        </w:tc>
        <w:tc>
          <w:tcPr>
            <w:tcW w:w="676" w:type="pct"/>
            <w:vAlign w:val="center"/>
            <w:hideMark/>
          </w:tcPr>
          <w:p w14:paraId="7880B78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5.42</w:t>
            </w:r>
          </w:p>
        </w:tc>
        <w:tc>
          <w:tcPr>
            <w:tcW w:w="946" w:type="pct"/>
            <w:vAlign w:val="center"/>
          </w:tcPr>
          <w:p w14:paraId="7D0CE771"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r w:rsidRPr="00432914">
              <w:rPr>
                <w:rFonts w:ascii="Times New Roman" w:eastAsia="Times New Roman" w:hAnsi="Times New Roman" w:cs="Times New Roman"/>
                <w:kern w:val="0"/>
                <w:sz w:val="20"/>
                <w:szCs w:val="20"/>
                <w:lang w:eastAsia="en-IN"/>
                <w14:ligatures w14:val="none"/>
              </w:rPr>
              <w:t>1824</w:t>
            </w:r>
          </w:p>
        </w:tc>
      </w:tr>
      <w:tr w:rsidR="00FB381E" w:rsidRPr="00432914" w14:paraId="0DBCC35F" w14:textId="77777777" w:rsidTr="00463BFA">
        <w:trPr>
          <w:trHeight w:val="221"/>
        </w:trPr>
        <w:tc>
          <w:tcPr>
            <w:tcW w:w="1483" w:type="pct"/>
            <w:noWrap/>
            <w:vAlign w:val="center"/>
            <w:hideMark/>
          </w:tcPr>
          <w:p w14:paraId="7203650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color w:val="000000"/>
                <w:kern w:val="0"/>
                <w:sz w:val="20"/>
                <w:szCs w:val="20"/>
                <w:lang w:eastAsia="en-IN"/>
                <w14:ligatures w14:val="none"/>
              </w:rPr>
              <w:t>CD (p=0.05)</w:t>
            </w:r>
          </w:p>
        </w:tc>
        <w:tc>
          <w:tcPr>
            <w:tcW w:w="1083" w:type="pct"/>
            <w:vAlign w:val="center"/>
            <w:hideMark/>
          </w:tcPr>
          <w:tbl>
            <w:tblPr>
              <w:tblW w:w="1731" w:type="dxa"/>
              <w:tblInd w:w="83" w:type="dxa"/>
              <w:tblLayout w:type="fixed"/>
              <w:tblLook w:val="04A0" w:firstRow="1" w:lastRow="0" w:firstColumn="1" w:lastColumn="0" w:noHBand="0" w:noVBand="1"/>
            </w:tblPr>
            <w:tblGrid>
              <w:gridCol w:w="1731"/>
            </w:tblGrid>
            <w:tr w:rsidR="00FB381E" w:rsidRPr="00432914" w14:paraId="07BD18BF" w14:textId="77777777" w:rsidTr="00463BFA">
              <w:trPr>
                <w:trHeight w:val="277"/>
              </w:trPr>
              <w:tc>
                <w:tcPr>
                  <w:tcW w:w="1731" w:type="dxa"/>
                  <w:tcBorders>
                    <w:top w:val="nil"/>
                    <w:left w:val="nil"/>
                    <w:bottom w:val="nil"/>
                    <w:right w:val="nil"/>
                  </w:tcBorders>
                  <w:noWrap/>
                  <w:vAlign w:val="center"/>
                  <w:hideMark/>
                </w:tcPr>
                <w:p w14:paraId="07489D0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2.37</w:t>
                  </w:r>
                </w:p>
              </w:tc>
            </w:tr>
          </w:tbl>
          <w:p w14:paraId="7C6B0CE2"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p>
        </w:tc>
        <w:tc>
          <w:tcPr>
            <w:tcW w:w="812" w:type="pct"/>
            <w:noWrap/>
            <w:vAlign w:val="center"/>
            <w:hideMark/>
          </w:tcPr>
          <w:p w14:paraId="31DA2E7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0.61</w:t>
            </w:r>
          </w:p>
          <w:p w14:paraId="1A35688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p>
        </w:tc>
        <w:tc>
          <w:tcPr>
            <w:tcW w:w="676" w:type="pct"/>
            <w:noWrap/>
            <w:vAlign w:val="center"/>
            <w:hideMark/>
          </w:tcPr>
          <w:p w14:paraId="0DF76F44"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0.22</w:t>
            </w:r>
          </w:p>
          <w:p w14:paraId="687438FA"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p>
        </w:tc>
        <w:tc>
          <w:tcPr>
            <w:tcW w:w="946" w:type="pct"/>
            <w:vAlign w:val="center"/>
          </w:tcPr>
          <w:p w14:paraId="4DBAAE47"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p>
        </w:tc>
      </w:tr>
    </w:tbl>
    <w:p w14:paraId="46B3F25B" w14:textId="73E2B2AC" w:rsidR="000D0E5D" w:rsidRPr="000D0E5D" w:rsidRDefault="00FB381E" w:rsidP="00E64F7E">
      <w:pPr>
        <w:tabs>
          <w:tab w:val="left" w:pos="1716"/>
        </w:tabs>
        <w:spacing w:line="360" w:lineRule="auto"/>
        <w:rPr>
          <w:rFonts w:ascii="Times New Roman" w:eastAsia="Times New Roman" w:hAnsi="Times New Roman" w:cs="Times New Roman"/>
          <w:sz w:val="24"/>
          <w:szCs w:val="24"/>
        </w:rPr>
      </w:pPr>
      <w:r w:rsidRPr="00432914">
        <w:rPr>
          <w:rFonts w:ascii="Times New Roman" w:eastAsia="Times New Roman" w:hAnsi="Times New Roman" w:cs="Times New Roman"/>
          <w:sz w:val="24"/>
          <w:szCs w:val="24"/>
        </w:rPr>
        <w:t xml:space="preserve">*Figures </w:t>
      </w:r>
      <w:r w:rsidRPr="00F6451E">
        <w:rPr>
          <w:rFonts w:ascii="Times New Roman" w:eastAsia="Times New Roman" w:hAnsi="Times New Roman" w:cs="Times New Roman"/>
          <w:sz w:val="24"/>
          <w:szCs w:val="24"/>
        </w:rPr>
        <w:t>within parentheses are arc si</w:t>
      </w:r>
      <w:r w:rsidRPr="00F6451E">
        <w:rPr>
          <w:rFonts w:ascii="Times New Roman" w:hAnsi="Times New Roman" w:cs="Times New Roman"/>
          <w:noProof/>
          <w:sz w:val="24"/>
          <w:szCs w:val="24"/>
        </w:rPr>
        <w:t>ne</w:t>
      </w:r>
      <w:r w:rsidRPr="00F6451E">
        <w:rPr>
          <w:rFonts w:ascii="Times New Roman" w:eastAsia="Times New Roman" w:hAnsi="Times New Roman" w:cs="Times New Roman"/>
          <w:sz w:val="24"/>
          <w:szCs w:val="24"/>
        </w:rPr>
        <w:t xml:space="preserve"> transformed</w:t>
      </w:r>
      <w:r w:rsidRPr="00432914">
        <w:rPr>
          <w:rFonts w:ascii="Times New Roman" w:eastAsia="Times New Roman" w:hAnsi="Times New Roman" w:cs="Times New Roman"/>
          <w:sz w:val="24"/>
          <w:szCs w:val="24"/>
        </w:rPr>
        <w:t xml:space="preserve"> valu</w:t>
      </w:r>
      <w:r>
        <w:rPr>
          <w:rFonts w:ascii="Times New Roman" w:eastAsia="Times New Roman" w:hAnsi="Times New Roman" w:cs="Times New Roman"/>
          <w:sz w:val="24"/>
          <w:szCs w:val="24"/>
        </w:rPr>
        <w:t>es</w:t>
      </w:r>
    </w:p>
    <w:p w14:paraId="0065669A" w14:textId="77777777" w:rsidR="000D0E5D" w:rsidRPr="000D0E5D" w:rsidRDefault="000D0E5D" w:rsidP="00E64F7E">
      <w:pPr>
        <w:spacing w:line="360" w:lineRule="auto"/>
        <w:jc w:val="both"/>
        <w:rPr>
          <w:rFonts w:ascii="Times New Roman" w:hAnsi="Times New Roman" w:cs="Times New Roman"/>
          <w:b/>
          <w:bCs/>
          <w:sz w:val="24"/>
          <w:szCs w:val="24"/>
        </w:rPr>
      </w:pPr>
      <w:r w:rsidRPr="000D0E5D">
        <w:rPr>
          <w:rFonts w:ascii="Times New Roman" w:hAnsi="Times New Roman" w:cs="Times New Roman"/>
          <w:b/>
          <w:bCs/>
          <w:sz w:val="24"/>
          <w:szCs w:val="24"/>
        </w:rPr>
        <w:t>Effect of Seed Inoculation with Isolated Fungi on Soybean Seed Health Parameters</w:t>
      </w:r>
    </w:p>
    <w:p w14:paraId="4D1DD7BE" w14:textId="78903592" w:rsidR="000D0E5D" w:rsidRDefault="000D0E5D" w:rsidP="00E64F7E">
      <w:pPr>
        <w:spacing w:line="360" w:lineRule="auto"/>
        <w:jc w:val="both"/>
        <w:rPr>
          <w:rFonts w:ascii="Times New Roman" w:hAnsi="Times New Roman" w:cs="Times New Roman"/>
          <w:sz w:val="24"/>
          <w:szCs w:val="24"/>
        </w:rPr>
      </w:pPr>
      <w:r w:rsidRPr="003C3454">
        <w:rPr>
          <w:rFonts w:ascii="Times New Roman" w:hAnsi="Times New Roman" w:cs="Times New Roman"/>
          <w:sz w:val="24"/>
          <w:szCs w:val="24"/>
        </w:rPr>
        <w:t xml:space="preserve">The impact of seed inoculation with various isolated fungal species on key seed health </w:t>
      </w:r>
      <w:r w:rsidRPr="000D0E5D">
        <w:rPr>
          <w:rFonts w:ascii="Times New Roman" w:hAnsi="Times New Roman" w:cs="Times New Roman"/>
          <w:sz w:val="24"/>
          <w:szCs w:val="24"/>
        </w:rPr>
        <w:t xml:space="preserve">parameters of soybean (cv. Shivalik) is summarized in Table </w:t>
      </w:r>
      <w:hyperlink w:anchor="table3" w:history="1">
        <w:r w:rsidRPr="003B0A06">
          <w:rPr>
            <w:rStyle w:val="Hyperlink"/>
            <w:rFonts w:ascii="Times New Roman" w:hAnsi="Times New Roman" w:cs="Times New Roman"/>
            <w:sz w:val="24"/>
            <w:szCs w:val="24"/>
          </w:rPr>
          <w:t>3</w:t>
        </w:r>
      </w:hyperlink>
      <w:r w:rsidRPr="000D0E5D">
        <w:rPr>
          <w:rFonts w:ascii="Times New Roman" w:hAnsi="Times New Roman" w:cs="Times New Roman"/>
          <w:sz w:val="24"/>
          <w:szCs w:val="24"/>
        </w:rPr>
        <w:t xml:space="preserve">. The experiment revealed </w:t>
      </w:r>
      <w:r w:rsidRPr="000D0E5D">
        <w:rPr>
          <w:rFonts w:ascii="Times New Roman" w:hAnsi="Times New Roman" w:cs="Times New Roman"/>
          <w:sz w:val="24"/>
          <w:szCs w:val="24"/>
        </w:rPr>
        <w:lastRenderedPageBreak/>
        <w:t>significant variation in seed germination, root length, shoot length, and seedling vigour index depending on the fungal species used for inoculation.</w:t>
      </w:r>
    </w:p>
    <w:p w14:paraId="0BB5968E" w14:textId="77777777" w:rsidR="007E3B3F" w:rsidRPr="000D0E5D" w:rsidRDefault="007E3B3F" w:rsidP="007E3B3F">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Among the seed-borne fungi tested,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exhibited the most deleterious effect, resulting in the lowest seed germination percentage (56.19%). This was closely followed by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(58.54%),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(63.42%),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(65.47%),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(67.31%),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(68.10%), and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(68.25%). In contrast, relatively higher germination rates were observed in seeds inoculated with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(72.58%), </w:t>
      </w:r>
      <w:proofErr w:type="spellStart"/>
      <w:r w:rsidRPr="000D0E5D">
        <w:rPr>
          <w:rFonts w:ascii="Times New Roman" w:hAnsi="Times New Roman" w:cs="Times New Roman"/>
          <w:i/>
          <w:iCs/>
          <w:sz w:val="24"/>
          <w:szCs w:val="24"/>
        </w:rPr>
        <w:t>Pestalotiopsis</w:t>
      </w:r>
      <w:proofErr w:type="spellEnd"/>
      <w:r w:rsidRPr="000D0E5D">
        <w:rPr>
          <w:rFonts w:ascii="Times New Roman" w:hAnsi="Times New Roman" w:cs="Times New Roman"/>
          <w:sz w:val="24"/>
          <w:szCs w:val="24"/>
        </w:rPr>
        <w:t xml:space="preserve"> sp. (76.00%),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(76.50%),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(81.29%),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(86.25%), and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(93.00%).</w:t>
      </w:r>
    </w:p>
    <w:p w14:paraId="66BD6AC3" w14:textId="2EDD16C2" w:rsidR="007E3B3F" w:rsidRPr="000D0E5D" w:rsidRDefault="007E3B3F"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A similar trend was observed for root and shoot lengths, as well as seedling vigour index. Seeds inoculated with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recorded the lowest mean root length (5.27 cm), shoot length (3.14 cm), and seedling vigour index (473), indicating a pronounced negative impact on early seedling development. Conversely, seeds inoculated with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maintained the</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highest values for these parameters, suggesting either a non-pathogenic or potentially beneficial interaction.</w:t>
      </w:r>
    </w:p>
    <w:p w14:paraId="3DE68770" w14:textId="334E36DB" w:rsidR="002161D4" w:rsidRDefault="002161D4" w:rsidP="00E64F7E">
      <w:pPr>
        <w:spacing w:line="360" w:lineRule="auto"/>
        <w:jc w:val="both"/>
        <w:rPr>
          <w:rFonts w:ascii="Times New Roman" w:hAnsi="Times New Roman" w:cs="Times New Roman"/>
          <w:b/>
          <w:bCs/>
          <w:sz w:val="24"/>
          <w:szCs w:val="24"/>
        </w:rPr>
      </w:pPr>
      <w:r w:rsidRPr="002161D4">
        <w:rPr>
          <w:rFonts w:ascii="Times New Roman" w:hAnsi="Times New Roman" w:cs="Times New Roman"/>
          <w:b/>
          <w:bCs/>
          <w:sz w:val="24"/>
          <w:szCs w:val="24"/>
        </w:rPr>
        <w:t>Discussion</w:t>
      </w:r>
    </w:p>
    <w:p w14:paraId="29C7E984" w14:textId="414B707F" w:rsidR="00CA76D0" w:rsidRDefault="002161D4" w:rsidP="002161D4">
      <w:pPr>
        <w:tabs>
          <w:tab w:val="decimal" w:pos="720"/>
        </w:tabs>
        <w:spacing w:line="360" w:lineRule="auto"/>
        <w:jc w:val="both"/>
      </w:pPr>
      <w:r w:rsidRPr="002161D4">
        <w:rPr>
          <w:rFonts w:ascii="Times New Roman" w:hAnsi="Times New Roman" w:cs="Times New Roman"/>
          <w:sz w:val="24"/>
          <w:szCs w:val="24"/>
        </w:rPr>
        <w:t xml:space="preserve">Seed-borne </w:t>
      </w:r>
      <w:proofErr w:type="spellStart"/>
      <w:r w:rsidRPr="002161D4">
        <w:rPr>
          <w:rFonts w:ascii="Times New Roman" w:hAnsi="Times New Roman" w:cs="Times New Roman"/>
          <w:sz w:val="24"/>
          <w:szCs w:val="24"/>
        </w:rPr>
        <w:t>mycoflora</w:t>
      </w:r>
      <w:proofErr w:type="spellEnd"/>
      <w:r w:rsidRPr="002161D4">
        <w:rPr>
          <w:rFonts w:ascii="Times New Roman" w:hAnsi="Times New Roman" w:cs="Times New Roman"/>
          <w:sz w:val="24"/>
          <w:szCs w:val="24"/>
        </w:rPr>
        <w:t xml:space="preserve"> infect various parts of soybean seeds and promote seed-borne diseases (</w:t>
      </w:r>
      <w:proofErr w:type="spellStart"/>
      <w:r w:rsidR="00DB7287" w:rsidRPr="00DB7287">
        <w:rPr>
          <w:rFonts w:ascii="Times New Roman" w:hAnsi="Times New Roman" w:cs="Times New Roman"/>
          <w:sz w:val="24"/>
          <w:szCs w:val="24"/>
        </w:rPr>
        <w:t>Sahu</w:t>
      </w:r>
      <w:proofErr w:type="spellEnd"/>
      <w:r w:rsidR="00DB7287" w:rsidRPr="00DB7287">
        <w:rPr>
          <w:rFonts w:ascii="Times New Roman" w:hAnsi="Times New Roman" w:cs="Times New Roman"/>
          <w:sz w:val="24"/>
          <w:szCs w:val="24"/>
        </w:rPr>
        <w:t xml:space="preserve"> </w:t>
      </w:r>
      <w:r w:rsidR="00DB7287">
        <w:rPr>
          <w:rFonts w:ascii="Times New Roman" w:hAnsi="Times New Roman" w:cs="Times New Roman"/>
          <w:sz w:val="24"/>
          <w:szCs w:val="24"/>
        </w:rPr>
        <w:t xml:space="preserve">et al., </w:t>
      </w:r>
      <w:r w:rsidR="00DB7287">
        <w:t>2023</w:t>
      </w:r>
      <w:r w:rsidRPr="002161D4">
        <w:rPr>
          <w:rFonts w:ascii="Times New Roman" w:hAnsi="Times New Roman" w:cs="Times New Roman"/>
          <w:sz w:val="24"/>
          <w:szCs w:val="24"/>
        </w:rPr>
        <w:t>). The stages of seed sprouting and endosperm development are particularly vulnerable to such infections. The production of toxins and other harmful compounds resulting from these infections significantly impair seed quality and inhibit germination (</w:t>
      </w:r>
      <w:proofErr w:type="spellStart"/>
      <w:r w:rsidR="00BE4CED" w:rsidRPr="00BE4CED">
        <w:rPr>
          <w:rFonts w:ascii="Times New Roman" w:hAnsi="Times New Roman" w:cs="Times New Roman"/>
          <w:sz w:val="24"/>
          <w:szCs w:val="24"/>
        </w:rPr>
        <w:t>Debbarma</w:t>
      </w:r>
      <w:proofErr w:type="spellEnd"/>
      <w:r w:rsidR="00BE4CED">
        <w:rPr>
          <w:rFonts w:ascii="Times New Roman" w:hAnsi="Times New Roman" w:cs="Times New Roman"/>
          <w:sz w:val="24"/>
          <w:szCs w:val="24"/>
        </w:rPr>
        <w:t xml:space="preserve"> a</w:t>
      </w:r>
      <w:r w:rsidRPr="002161D4">
        <w:rPr>
          <w:rFonts w:ascii="Times New Roman" w:hAnsi="Times New Roman" w:cs="Times New Roman"/>
          <w:sz w:val="24"/>
          <w:szCs w:val="24"/>
        </w:rPr>
        <w:t xml:space="preserve">nd </w:t>
      </w:r>
      <w:proofErr w:type="spellStart"/>
      <w:r w:rsidR="00BE4CED">
        <w:rPr>
          <w:rFonts w:ascii="Times New Roman" w:hAnsi="Times New Roman" w:cs="Times New Roman"/>
          <w:sz w:val="24"/>
          <w:szCs w:val="24"/>
        </w:rPr>
        <w:t>Banik</w:t>
      </w:r>
      <w:proofErr w:type="spellEnd"/>
      <w:r w:rsidRPr="002161D4">
        <w:rPr>
          <w:rFonts w:ascii="Times New Roman" w:hAnsi="Times New Roman" w:cs="Times New Roman"/>
          <w:sz w:val="24"/>
          <w:szCs w:val="24"/>
        </w:rPr>
        <w:t xml:space="preserve"> </w:t>
      </w:r>
      <w:hyperlink w:anchor="debarama" w:history="1">
        <w:r w:rsidR="00BE4CED" w:rsidRPr="00E02014">
          <w:rPr>
            <w:rStyle w:val="Hyperlink"/>
            <w:rFonts w:ascii="Times New Roman" w:hAnsi="Times New Roman" w:cs="Times New Roman"/>
            <w:sz w:val="24"/>
            <w:szCs w:val="24"/>
          </w:rPr>
          <w:t>2021</w:t>
        </w:r>
      </w:hyperlink>
      <w:r w:rsidRPr="002161D4">
        <w:rPr>
          <w:rFonts w:ascii="Times New Roman" w:hAnsi="Times New Roman" w:cs="Times New Roman"/>
          <w:sz w:val="24"/>
          <w:szCs w:val="24"/>
        </w:rPr>
        <w:t>). Consequently, this adversely affects the physical standards and overall quality of seeds, leading to substantial farm losses. Notably, several diseases in soybean are seed-borne, including purple seed stain, leaf spot, bacterial pustule, brown spot, and frogeye spot.</w:t>
      </w:r>
      <w:r w:rsidR="00CA76D0" w:rsidRPr="00CA76D0">
        <w:t xml:space="preserve"> </w:t>
      </w:r>
    </w:p>
    <w:p w14:paraId="2CFDF345" w14:textId="191F5BBD" w:rsidR="002161D4" w:rsidRPr="002161D4" w:rsidRDefault="00CA76D0" w:rsidP="002161D4">
      <w:pPr>
        <w:tabs>
          <w:tab w:val="decimal"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A76D0">
        <w:rPr>
          <w:rFonts w:ascii="Times New Roman" w:hAnsi="Times New Roman" w:cs="Times New Roman"/>
          <w:sz w:val="24"/>
          <w:szCs w:val="24"/>
        </w:rPr>
        <w:t xml:space="preserve">he impact of seed-borne </w:t>
      </w:r>
      <w:proofErr w:type="spellStart"/>
      <w:r w:rsidRPr="00CA76D0">
        <w:rPr>
          <w:rFonts w:ascii="Times New Roman" w:hAnsi="Times New Roman" w:cs="Times New Roman"/>
          <w:sz w:val="24"/>
          <w:szCs w:val="24"/>
        </w:rPr>
        <w:t>mycoflora</w:t>
      </w:r>
      <w:proofErr w:type="spellEnd"/>
      <w:r w:rsidRPr="00CA76D0">
        <w:rPr>
          <w:rFonts w:ascii="Times New Roman" w:hAnsi="Times New Roman" w:cs="Times New Roman"/>
          <w:sz w:val="24"/>
          <w:szCs w:val="24"/>
        </w:rPr>
        <w:t xml:space="preserve"> on soybean health is a critical aspect of agricultural productivity, particularly in the context of increasing global food demands. The findings from our study align with previous research indicating that seed-borne fungi can significantly affect germination rates and seedling </w:t>
      </w:r>
      <w:proofErr w:type="spellStart"/>
      <w:r w:rsidRPr="00CA76D0">
        <w:rPr>
          <w:rFonts w:ascii="Times New Roman" w:hAnsi="Times New Roman" w:cs="Times New Roman"/>
          <w:sz w:val="24"/>
          <w:szCs w:val="24"/>
        </w:rPr>
        <w:t>vigor</w:t>
      </w:r>
      <w:proofErr w:type="spellEnd"/>
      <w:r w:rsidRPr="00CA76D0">
        <w:rPr>
          <w:rFonts w:ascii="Times New Roman" w:hAnsi="Times New Roman" w:cs="Times New Roman"/>
          <w:sz w:val="24"/>
          <w:szCs w:val="24"/>
        </w:rPr>
        <w:t xml:space="preserve"> (Hamman et al. </w:t>
      </w:r>
      <w:hyperlink w:anchor="hamman" w:history="1">
        <w:r w:rsidRPr="003B0A06">
          <w:rPr>
            <w:rStyle w:val="Hyperlink"/>
            <w:rFonts w:ascii="Times New Roman" w:hAnsi="Times New Roman" w:cs="Times New Roman"/>
            <w:sz w:val="24"/>
            <w:szCs w:val="24"/>
          </w:rPr>
          <w:t>1996</w:t>
        </w:r>
      </w:hyperlink>
      <w:r w:rsidRPr="00CA76D0">
        <w:rPr>
          <w:rFonts w:ascii="Times New Roman" w:hAnsi="Times New Roman" w:cs="Times New Roman"/>
          <w:sz w:val="24"/>
          <w:szCs w:val="24"/>
        </w:rPr>
        <w:t xml:space="preserve">; Dawson and Bateman </w:t>
      </w:r>
      <w:hyperlink w:anchor="dawson" w:history="1">
        <w:r w:rsidRPr="003B0A06">
          <w:rPr>
            <w:rStyle w:val="Hyperlink"/>
            <w:rFonts w:ascii="Times New Roman" w:hAnsi="Times New Roman" w:cs="Times New Roman"/>
            <w:sz w:val="24"/>
            <w:szCs w:val="24"/>
          </w:rPr>
          <w:t>2001</w:t>
        </w:r>
      </w:hyperlink>
      <w:r w:rsidRPr="00CA76D0">
        <w:rPr>
          <w:rFonts w:ascii="Times New Roman" w:hAnsi="Times New Roman" w:cs="Times New Roman"/>
          <w:sz w:val="24"/>
          <w:szCs w:val="24"/>
        </w:rPr>
        <w:t xml:space="preserve">). The presence of pathogens such as </w:t>
      </w:r>
      <w:r w:rsidRPr="00CA76D0">
        <w:rPr>
          <w:rFonts w:ascii="Times New Roman" w:hAnsi="Times New Roman" w:cs="Times New Roman"/>
          <w:i/>
          <w:iCs/>
          <w:sz w:val="24"/>
          <w:szCs w:val="24"/>
        </w:rPr>
        <w:t xml:space="preserve">Aspergillus </w:t>
      </w:r>
      <w:proofErr w:type="spellStart"/>
      <w:r w:rsidRPr="00CA76D0">
        <w:rPr>
          <w:rFonts w:ascii="Times New Roman" w:hAnsi="Times New Roman" w:cs="Times New Roman"/>
          <w:i/>
          <w:iCs/>
          <w:sz w:val="24"/>
          <w:szCs w:val="24"/>
        </w:rPr>
        <w:t>niger</w:t>
      </w:r>
      <w:proofErr w:type="spellEnd"/>
      <w:r w:rsidRPr="00CA76D0">
        <w:rPr>
          <w:rFonts w:ascii="Times New Roman" w:hAnsi="Times New Roman" w:cs="Times New Roman"/>
          <w:sz w:val="24"/>
          <w:szCs w:val="24"/>
        </w:rPr>
        <w:t xml:space="preserve">, </w:t>
      </w:r>
      <w:r w:rsidRPr="00CA76D0">
        <w:rPr>
          <w:rFonts w:ascii="Times New Roman" w:hAnsi="Times New Roman" w:cs="Times New Roman"/>
          <w:i/>
          <w:iCs/>
          <w:sz w:val="24"/>
          <w:szCs w:val="24"/>
        </w:rPr>
        <w:t xml:space="preserve">Fusarium </w:t>
      </w:r>
      <w:proofErr w:type="spellStart"/>
      <w:r w:rsidRPr="00CA76D0">
        <w:rPr>
          <w:rFonts w:ascii="Times New Roman" w:hAnsi="Times New Roman" w:cs="Times New Roman"/>
          <w:i/>
          <w:iCs/>
          <w:sz w:val="24"/>
          <w:szCs w:val="24"/>
        </w:rPr>
        <w:t>proliferatum</w:t>
      </w:r>
      <w:proofErr w:type="spellEnd"/>
      <w:r w:rsidRPr="00CA76D0">
        <w:rPr>
          <w:rFonts w:ascii="Times New Roman" w:hAnsi="Times New Roman" w:cs="Times New Roman"/>
          <w:sz w:val="24"/>
          <w:szCs w:val="24"/>
        </w:rPr>
        <w:t xml:space="preserve">, and </w:t>
      </w:r>
      <w:r w:rsidRPr="00CA76D0">
        <w:rPr>
          <w:rFonts w:ascii="Times New Roman" w:hAnsi="Times New Roman" w:cs="Times New Roman"/>
          <w:i/>
          <w:iCs/>
          <w:sz w:val="24"/>
          <w:szCs w:val="24"/>
        </w:rPr>
        <w:t xml:space="preserve">Colletotrichum </w:t>
      </w:r>
      <w:proofErr w:type="spellStart"/>
      <w:r w:rsidRPr="00CA76D0">
        <w:rPr>
          <w:rFonts w:ascii="Times New Roman" w:hAnsi="Times New Roman" w:cs="Times New Roman"/>
          <w:i/>
          <w:iCs/>
          <w:sz w:val="24"/>
          <w:szCs w:val="24"/>
        </w:rPr>
        <w:t>truncatum</w:t>
      </w:r>
      <w:proofErr w:type="spellEnd"/>
      <w:r w:rsidRPr="00CA76D0">
        <w:rPr>
          <w:rFonts w:ascii="Times New Roman" w:hAnsi="Times New Roman" w:cs="Times New Roman"/>
          <w:sz w:val="24"/>
          <w:szCs w:val="24"/>
        </w:rPr>
        <w:t xml:space="preserve"> in soybean seeds underscores the necessity for comprehensive monitoring of seed health.</w:t>
      </w:r>
    </w:p>
    <w:p w14:paraId="1484BF63" w14:textId="01F658A2" w:rsidR="002161D4" w:rsidRPr="000D0E5D"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lastRenderedPageBreak/>
        <w:t xml:space="preserve">Consistent with observations from the agar plate method, the overall frequency and diversity of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were notably higher in unsterilized seed samples compared to sterilized ones, highlighting the effectiveness of surface sterilization in reducing externally associated fungal contaminants (Cram </w:t>
      </w:r>
      <w:r>
        <w:rPr>
          <w:rFonts w:ascii="Times New Roman" w:hAnsi="Times New Roman" w:cs="Times New Roman"/>
          <w:sz w:val="24"/>
          <w:szCs w:val="24"/>
        </w:rPr>
        <w:t>and</w:t>
      </w:r>
      <w:r w:rsidRPr="000D0E5D">
        <w:rPr>
          <w:rFonts w:ascii="Times New Roman" w:hAnsi="Times New Roman" w:cs="Times New Roman"/>
          <w:sz w:val="24"/>
          <w:szCs w:val="24"/>
        </w:rPr>
        <w:t xml:space="preserve"> Fraedrich </w:t>
      </w:r>
      <w:hyperlink w:anchor="cram" w:history="1">
        <w:r w:rsidRPr="003B0A06">
          <w:rPr>
            <w:rStyle w:val="Hyperlink"/>
            <w:rFonts w:ascii="Times New Roman" w:hAnsi="Times New Roman" w:cs="Times New Roman"/>
            <w:sz w:val="24"/>
            <w:szCs w:val="24"/>
          </w:rPr>
          <w:t>2010</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Dawar</w:t>
      </w:r>
      <w:proofErr w:type="spellEnd"/>
      <w:r w:rsidRPr="000D0E5D">
        <w:rPr>
          <w:rFonts w:ascii="Times New Roman" w:hAnsi="Times New Roman" w:cs="Times New Roman"/>
          <w:sz w:val="24"/>
          <w:szCs w:val="24"/>
        </w:rPr>
        <w:t xml:space="preserve"> et al. </w:t>
      </w:r>
      <w:hyperlink w:anchor="dawar" w:history="1">
        <w:r w:rsidRPr="003B0A06">
          <w:rPr>
            <w:rStyle w:val="Hyperlink"/>
            <w:rFonts w:ascii="Times New Roman" w:hAnsi="Times New Roman" w:cs="Times New Roman"/>
            <w:sz w:val="24"/>
            <w:szCs w:val="24"/>
          </w:rPr>
          <w:t>2007</w:t>
        </w:r>
      </w:hyperlink>
      <w:r w:rsidRPr="000D0E5D">
        <w:rPr>
          <w:rFonts w:ascii="Times New Roman" w:hAnsi="Times New Roman" w:cs="Times New Roman"/>
          <w:sz w:val="24"/>
          <w:szCs w:val="24"/>
        </w:rPr>
        <w:t xml:space="preserve">). Among the fungi recovered,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and </w:t>
      </w:r>
      <w:r>
        <w:rPr>
          <w:rFonts w:ascii="Times New Roman" w:hAnsi="Times New Roman" w:cs="Times New Roman"/>
          <w:i/>
          <w:iCs/>
          <w:sz w:val="24"/>
          <w:szCs w:val="24"/>
        </w:rPr>
        <w:t xml:space="preserve">F. </w:t>
      </w:r>
      <w:proofErr w:type="spellStart"/>
      <w:r>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were the most predominant across almost all varieties, whereas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were detected only in a subset of samples.</w:t>
      </w:r>
    </w:p>
    <w:p w14:paraId="7A4A6EAC" w14:textId="051E2021" w:rsidR="002161D4" w:rsidRPr="00CA76D0" w:rsidRDefault="002161D4" w:rsidP="00E64F7E">
      <w:pPr>
        <w:spacing w:line="360" w:lineRule="auto"/>
        <w:jc w:val="both"/>
        <w:rPr>
          <w:rFonts w:ascii="Times New Roman" w:hAnsi="Times New Roman" w:cs="Times New Roman"/>
          <w:sz w:val="24"/>
          <w:szCs w:val="24"/>
        </w:rPr>
      </w:pPr>
      <w:r w:rsidRPr="00573988">
        <w:rPr>
          <w:rFonts w:ascii="Times New Roman" w:hAnsi="Times New Roman" w:cs="Times New Roman"/>
          <w:sz w:val="24"/>
          <w:szCs w:val="24"/>
        </w:rPr>
        <w:t>Although a diverse array of seed-borne fungi was isolated from soybean seeds in this study</w:t>
      </w:r>
      <w:r w:rsidRPr="00FF5C0E">
        <w:rPr>
          <w:rFonts w:ascii="Times New Roman" w:hAnsi="Times New Roman" w:cs="Times New Roman"/>
          <w:i/>
          <w:iCs/>
          <w:sz w:val="24"/>
          <w:szCs w:val="24"/>
        </w:rPr>
        <w:t xml:space="preserve">, Fusarium </w:t>
      </w:r>
      <w:proofErr w:type="spellStart"/>
      <w:r w:rsidRPr="00FF5C0E">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xml:space="preserve"> was selected for molecular identification because it was consistently the most predominant and frequently occurring pathogen across all tested varieties and treatments. The high isolation frequency of </w:t>
      </w:r>
      <w:r w:rsidRPr="00573988">
        <w:rPr>
          <w:rFonts w:ascii="Times New Roman" w:hAnsi="Times New Roman" w:cs="Times New Roman"/>
          <w:i/>
          <w:iCs/>
          <w:sz w:val="24"/>
          <w:szCs w:val="24"/>
        </w:rPr>
        <w:t xml:space="preserve">F. </w:t>
      </w:r>
      <w:proofErr w:type="spellStart"/>
      <w:r w:rsidRPr="00573988">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xml:space="preserve">-as evidenced by both agar plate and blotter paper methods-suggested its significant role in seed contamination and potential impact on seed health. Prioritizing the molecular identification of the most dominant fungus allowed for accurate species-level confirmation of the principal pathogen, which is critical for targeted disease management strategies and for understanding the epidemiological importance of this species in soybean seed pathology. This approach is consistent with established practices in seed health research, where molecular tools are often applied to predominant or epidemiologically significant isolates to ensure precise identification and to inform effective control measures (Leslie </w:t>
      </w:r>
      <w:r w:rsidR="00372D64">
        <w:rPr>
          <w:rFonts w:ascii="Times New Roman" w:hAnsi="Times New Roman" w:cs="Times New Roman"/>
          <w:sz w:val="24"/>
          <w:szCs w:val="24"/>
        </w:rPr>
        <w:t>and</w:t>
      </w:r>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Summerell</w:t>
      </w:r>
      <w:proofErr w:type="spellEnd"/>
      <w:r w:rsidRPr="00573988">
        <w:rPr>
          <w:rFonts w:ascii="Times New Roman" w:hAnsi="Times New Roman" w:cs="Times New Roman"/>
          <w:sz w:val="24"/>
          <w:szCs w:val="24"/>
        </w:rPr>
        <w:t xml:space="preserve"> </w:t>
      </w:r>
      <w:hyperlink w:anchor="leslie" w:history="1">
        <w:r w:rsidRPr="003B0A06">
          <w:rPr>
            <w:rStyle w:val="Hyperlink"/>
            <w:rFonts w:ascii="Times New Roman" w:hAnsi="Times New Roman" w:cs="Times New Roman"/>
            <w:sz w:val="24"/>
            <w:szCs w:val="24"/>
          </w:rPr>
          <w:t>2006</w:t>
        </w:r>
      </w:hyperlink>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Levic</w:t>
      </w:r>
      <w:proofErr w:type="spellEnd"/>
      <w:r w:rsidRPr="00573988">
        <w:rPr>
          <w:rFonts w:ascii="Times New Roman" w:hAnsi="Times New Roman" w:cs="Times New Roman"/>
          <w:sz w:val="24"/>
          <w:szCs w:val="24"/>
        </w:rPr>
        <w:t xml:space="preserve"> et al.</w:t>
      </w:r>
      <w:r w:rsidR="00DB7287">
        <w:t xml:space="preserve"> 2009</w:t>
      </w:r>
      <w:r w:rsidRPr="00573988">
        <w:rPr>
          <w:rFonts w:ascii="Times New Roman" w:hAnsi="Times New Roman" w:cs="Times New Roman"/>
          <w:sz w:val="24"/>
          <w:szCs w:val="24"/>
        </w:rPr>
        <w:t>).</w:t>
      </w:r>
    </w:p>
    <w:p w14:paraId="0A05B894" w14:textId="26C05ACE" w:rsidR="002161D4" w:rsidRPr="00E02014" w:rsidRDefault="002161D4" w:rsidP="00E0201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present study thus revealed that </w:t>
      </w:r>
      <w:r>
        <w:rPr>
          <w:rFonts w:ascii="Times New Roman" w:hAnsi="Times New Roman" w:cs="Times New Roman"/>
          <w:i/>
          <w:iCs/>
          <w:sz w:val="24"/>
          <w:szCs w:val="24"/>
        </w:rPr>
        <w:t xml:space="preserve">F. </w:t>
      </w:r>
      <w:proofErr w:type="spellStart"/>
      <w:r>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and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were predominant among the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associated with unsterilized soybean seeds, a finding consistent across both agar plate and blotter paper detection methods. </w:t>
      </w:r>
      <w:r w:rsidRPr="00573988">
        <w:rPr>
          <w:rFonts w:ascii="Times New Roman" w:hAnsi="Times New Roman" w:cs="Times New Roman"/>
          <w:sz w:val="24"/>
          <w:szCs w:val="24"/>
        </w:rPr>
        <w:t>The detection of </w:t>
      </w:r>
      <w:r w:rsidRPr="00573988">
        <w:rPr>
          <w:rFonts w:ascii="Times New Roman" w:hAnsi="Times New Roman" w:cs="Times New Roman"/>
          <w:i/>
          <w:iCs/>
          <w:sz w:val="24"/>
          <w:szCs w:val="24"/>
        </w:rPr>
        <w:t xml:space="preserve">Fusarium </w:t>
      </w:r>
      <w:proofErr w:type="spellStart"/>
      <w:r w:rsidRPr="00573988">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in soybean seeds in the present study is consistent with previous reports documenting its occurrence in soybean seed lots from various geographic regions (</w:t>
      </w:r>
      <w:proofErr w:type="spellStart"/>
      <w:r w:rsidRPr="00573988">
        <w:rPr>
          <w:rFonts w:ascii="Times New Roman" w:hAnsi="Times New Roman" w:cs="Times New Roman"/>
          <w:sz w:val="24"/>
          <w:szCs w:val="24"/>
        </w:rPr>
        <w:t>Levic</w:t>
      </w:r>
      <w:proofErr w:type="spellEnd"/>
      <w:r w:rsidRPr="00573988">
        <w:rPr>
          <w:rFonts w:ascii="Times New Roman" w:hAnsi="Times New Roman" w:cs="Times New Roman"/>
          <w:sz w:val="24"/>
          <w:szCs w:val="24"/>
        </w:rPr>
        <w:t xml:space="preserve"> et al. </w:t>
      </w:r>
      <w:hyperlink w:anchor="levic" w:history="1">
        <w:r w:rsidR="00DB7287">
          <w:rPr>
            <w:rStyle w:val="Hyperlink"/>
            <w:rFonts w:ascii="Times New Roman" w:hAnsi="Times New Roman" w:cs="Times New Roman"/>
            <w:sz w:val="24"/>
            <w:szCs w:val="24"/>
          </w:rPr>
          <w:t>2009</w:t>
        </w:r>
      </w:hyperlink>
      <w:r w:rsidRPr="00573988">
        <w:rPr>
          <w:rFonts w:ascii="Times New Roman" w:hAnsi="Times New Roman" w:cs="Times New Roman"/>
          <w:sz w:val="24"/>
          <w:szCs w:val="24"/>
        </w:rPr>
        <w:t xml:space="preserve">; </w:t>
      </w:r>
      <w:r w:rsidR="00DB7287" w:rsidRPr="00DB7287">
        <w:rPr>
          <w:rFonts w:ascii="Times New Roman" w:hAnsi="Times New Roman" w:cs="Times New Roman"/>
          <w:sz w:val="24"/>
          <w:szCs w:val="24"/>
        </w:rPr>
        <w:t>Weems</w:t>
      </w:r>
      <w:r w:rsidRPr="00573988">
        <w:rPr>
          <w:rFonts w:ascii="Times New Roman" w:hAnsi="Times New Roman" w:cs="Times New Roman"/>
          <w:sz w:val="24"/>
          <w:szCs w:val="24"/>
        </w:rPr>
        <w:t xml:space="preserve"> </w:t>
      </w:r>
      <w:r w:rsidR="00DB7287">
        <w:rPr>
          <w:rFonts w:ascii="Times New Roman" w:hAnsi="Times New Roman" w:cs="Times New Roman"/>
          <w:sz w:val="24"/>
          <w:szCs w:val="24"/>
        </w:rPr>
        <w:t xml:space="preserve">et al., </w:t>
      </w:r>
      <w:r w:rsidR="00DB7287">
        <w:t>2015</w:t>
      </w:r>
      <w:r w:rsidRPr="00573988">
        <w:rPr>
          <w:rFonts w:ascii="Times New Roman" w:hAnsi="Times New Roman" w:cs="Times New Roman"/>
          <w:sz w:val="24"/>
          <w:szCs w:val="24"/>
        </w:rPr>
        <w:t>)</w:t>
      </w:r>
      <w:r w:rsidRPr="00573988">
        <w:rPr>
          <w:rFonts w:ascii="Times New Roman" w:hAnsi="Times New Roman" w:cs="Times New Roman"/>
          <w:i/>
          <w:iCs/>
          <w:sz w:val="24"/>
          <w:szCs w:val="24"/>
        </w:rPr>
        <w:t>.</w:t>
      </w:r>
      <w:r>
        <w:rPr>
          <w:rFonts w:ascii="Times New Roman" w:hAnsi="Times New Roman" w:cs="Times New Roman"/>
          <w:i/>
          <w:iCs/>
          <w:sz w:val="24"/>
          <w:szCs w:val="24"/>
        </w:rPr>
        <w:t xml:space="preserve"> </w:t>
      </w:r>
      <w:r w:rsidR="00E02014" w:rsidRPr="00E02014">
        <w:rPr>
          <w:rFonts w:ascii="Times New Roman" w:hAnsi="Times New Roman" w:cs="Times New Roman"/>
          <w:sz w:val="24"/>
          <w:szCs w:val="24"/>
        </w:rPr>
        <w:t>Furthermore</w:t>
      </w:r>
      <w:r w:rsidR="00E02014">
        <w:rPr>
          <w:rFonts w:ascii="Times New Roman" w:hAnsi="Times New Roman" w:cs="Times New Roman"/>
          <w:i/>
          <w:iCs/>
          <w:sz w:val="24"/>
          <w:szCs w:val="24"/>
        </w:rPr>
        <w:t xml:space="preserve">, </w:t>
      </w:r>
      <w:proofErr w:type="gramStart"/>
      <w:r w:rsidR="00E02014" w:rsidRPr="00E02014">
        <w:rPr>
          <w:rFonts w:ascii="Times New Roman" w:hAnsi="Times New Roman" w:cs="Times New Roman"/>
          <w:sz w:val="24"/>
          <w:szCs w:val="24"/>
        </w:rPr>
        <w:t>Twelve</w:t>
      </w:r>
      <w:proofErr w:type="gramEnd"/>
      <w:r w:rsidR="00E02014" w:rsidRPr="00E02014">
        <w:rPr>
          <w:rFonts w:ascii="Times New Roman" w:hAnsi="Times New Roman" w:cs="Times New Roman"/>
          <w:sz w:val="24"/>
          <w:szCs w:val="24"/>
        </w:rPr>
        <w:t xml:space="preserve"> fungal species were detected and identified from soybean seeds</w:t>
      </w:r>
      <w:r w:rsidR="00E02014">
        <w:rPr>
          <w:rFonts w:ascii="Times New Roman" w:hAnsi="Times New Roman" w:cs="Times New Roman"/>
          <w:sz w:val="24"/>
          <w:szCs w:val="24"/>
        </w:rPr>
        <w:t xml:space="preserve"> by</w:t>
      </w:r>
      <w:r w:rsidR="00E02014" w:rsidRPr="00E02014">
        <w:rPr>
          <w:rFonts w:ascii="Times New Roman" w:hAnsi="Times New Roman" w:cs="Times New Roman"/>
          <w:sz w:val="24"/>
          <w:szCs w:val="24"/>
        </w:rPr>
        <w:t xml:space="preserve"> </w:t>
      </w:r>
      <w:proofErr w:type="spellStart"/>
      <w:r w:rsidR="00E02014">
        <w:rPr>
          <w:rFonts w:ascii="Times New Roman" w:hAnsi="Times New Roman" w:cs="Times New Roman"/>
          <w:sz w:val="24"/>
          <w:szCs w:val="24"/>
        </w:rPr>
        <w:t>Sahu</w:t>
      </w:r>
      <w:proofErr w:type="spellEnd"/>
      <w:r w:rsidR="00E02014">
        <w:rPr>
          <w:rFonts w:ascii="Times New Roman" w:hAnsi="Times New Roman" w:cs="Times New Roman"/>
          <w:sz w:val="24"/>
          <w:szCs w:val="24"/>
        </w:rPr>
        <w:t xml:space="preserve"> et al. (</w:t>
      </w:r>
      <w:hyperlink w:anchor="sahu" w:history="1">
        <w:r w:rsidR="00E02014" w:rsidRPr="00B20857">
          <w:rPr>
            <w:rStyle w:val="Hyperlink"/>
            <w:rFonts w:ascii="Times New Roman" w:hAnsi="Times New Roman" w:cs="Times New Roman"/>
            <w:sz w:val="24"/>
            <w:szCs w:val="24"/>
          </w:rPr>
          <w:t>2023</w:t>
        </w:r>
      </w:hyperlink>
      <w:r w:rsidR="00E02014">
        <w:rPr>
          <w:rFonts w:ascii="Times New Roman" w:hAnsi="Times New Roman" w:cs="Times New Roman"/>
          <w:sz w:val="24"/>
          <w:szCs w:val="24"/>
        </w:rPr>
        <w:t xml:space="preserve">) viz., </w:t>
      </w:r>
      <w:r w:rsidR="00E02014" w:rsidRPr="00E02014">
        <w:rPr>
          <w:rFonts w:ascii="Times New Roman" w:hAnsi="Times New Roman" w:cs="Times New Roman"/>
          <w:i/>
          <w:iCs/>
          <w:sz w:val="24"/>
          <w:szCs w:val="24"/>
        </w:rPr>
        <w:t>Aspergillus flavus</w:t>
      </w:r>
      <w:r w:rsidR="00E02014" w:rsidRPr="00E02014">
        <w:rPr>
          <w:rFonts w:ascii="Times New Roman" w:hAnsi="Times New Roman" w:cs="Times New Roman"/>
          <w:sz w:val="24"/>
          <w:szCs w:val="24"/>
        </w:rPr>
        <w:t xml:space="preserve">, </w:t>
      </w:r>
      <w:r w:rsidR="00E02014" w:rsidRPr="00E02014">
        <w:rPr>
          <w:rFonts w:ascii="Times New Roman" w:hAnsi="Times New Roman" w:cs="Times New Roman"/>
          <w:i/>
          <w:iCs/>
          <w:sz w:val="24"/>
          <w:szCs w:val="24"/>
        </w:rPr>
        <w:t xml:space="preserve">Aspergillus </w:t>
      </w:r>
      <w:proofErr w:type="spellStart"/>
      <w:r w:rsidR="00E02014" w:rsidRPr="00E02014">
        <w:rPr>
          <w:rFonts w:ascii="Times New Roman" w:hAnsi="Times New Roman" w:cs="Times New Roman"/>
          <w:i/>
          <w:iCs/>
          <w:sz w:val="24"/>
          <w:szCs w:val="24"/>
        </w:rPr>
        <w:t>niger</w:t>
      </w:r>
      <w:proofErr w:type="spellEnd"/>
      <w:r w:rsidR="00E02014" w:rsidRPr="00E02014">
        <w:rPr>
          <w:rFonts w:ascii="Times New Roman" w:hAnsi="Times New Roman" w:cs="Times New Roman"/>
          <w:i/>
          <w:iCs/>
          <w:sz w:val="24"/>
          <w:szCs w:val="24"/>
        </w:rPr>
        <w:t xml:space="preserve">, Alternaria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Cladosporium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w:t>
      </w:r>
      <w:proofErr w:type="spellStart"/>
      <w:r w:rsidR="00E02014" w:rsidRPr="00E02014">
        <w:rPr>
          <w:rFonts w:ascii="Times New Roman" w:hAnsi="Times New Roman" w:cs="Times New Roman"/>
          <w:i/>
          <w:iCs/>
          <w:sz w:val="24"/>
          <w:szCs w:val="24"/>
        </w:rPr>
        <w:t>Curvularia</w:t>
      </w:r>
      <w:proofErr w:type="spellEnd"/>
      <w:r w:rsidR="00E02014" w:rsidRPr="00E02014">
        <w:rPr>
          <w:rFonts w:ascii="Times New Roman" w:hAnsi="Times New Roman" w:cs="Times New Roman"/>
          <w:i/>
          <w:iCs/>
          <w:sz w:val="24"/>
          <w:szCs w:val="24"/>
        </w:rPr>
        <w:t xml:space="preserve">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Rhizopus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Trichoderma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w:t>
      </w:r>
      <w:proofErr w:type="spellStart"/>
      <w:r w:rsidR="00E02014" w:rsidRPr="00E02014">
        <w:rPr>
          <w:rFonts w:ascii="Times New Roman" w:hAnsi="Times New Roman" w:cs="Times New Roman"/>
          <w:i/>
          <w:iCs/>
          <w:sz w:val="24"/>
          <w:szCs w:val="24"/>
        </w:rPr>
        <w:t>Rhizoctonia</w:t>
      </w:r>
      <w:proofErr w:type="spellEnd"/>
      <w:r w:rsidR="00E02014" w:rsidRPr="00E02014">
        <w:rPr>
          <w:rFonts w:ascii="Times New Roman" w:hAnsi="Times New Roman" w:cs="Times New Roman"/>
          <w:i/>
          <w:iCs/>
          <w:sz w:val="24"/>
          <w:szCs w:val="24"/>
        </w:rPr>
        <w:t xml:space="preserve">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w:t>
      </w:r>
      <w:proofErr w:type="spellStart"/>
      <w:r w:rsidR="00E02014" w:rsidRPr="00E02014">
        <w:rPr>
          <w:rFonts w:ascii="Times New Roman" w:hAnsi="Times New Roman" w:cs="Times New Roman"/>
          <w:i/>
          <w:iCs/>
          <w:sz w:val="24"/>
          <w:szCs w:val="24"/>
        </w:rPr>
        <w:t>Nigrospora</w:t>
      </w:r>
      <w:proofErr w:type="spellEnd"/>
      <w:r w:rsidR="00E02014" w:rsidRPr="00E02014">
        <w:rPr>
          <w:rFonts w:ascii="Times New Roman" w:hAnsi="Times New Roman" w:cs="Times New Roman"/>
          <w:i/>
          <w:iCs/>
          <w:sz w:val="24"/>
          <w:szCs w:val="24"/>
        </w:rPr>
        <w:t xml:space="preserve">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w:t>
      </w:r>
      <w:proofErr w:type="spellStart"/>
      <w:r w:rsidR="00E02014" w:rsidRPr="00E02014">
        <w:rPr>
          <w:rFonts w:ascii="Times New Roman" w:hAnsi="Times New Roman" w:cs="Times New Roman"/>
          <w:i/>
          <w:iCs/>
          <w:sz w:val="24"/>
          <w:szCs w:val="24"/>
        </w:rPr>
        <w:t>Macrophomina</w:t>
      </w:r>
      <w:proofErr w:type="spellEnd"/>
      <w:r w:rsidR="00E02014" w:rsidRPr="00E02014">
        <w:rPr>
          <w:rFonts w:ascii="Times New Roman" w:hAnsi="Times New Roman" w:cs="Times New Roman"/>
          <w:i/>
          <w:iCs/>
          <w:sz w:val="24"/>
          <w:szCs w:val="24"/>
        </w:rPr>
        <w:t xml:space="preserve">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Fusarium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 xml:space="preserve">. and Penicillium </w:t>
      </w:r>
      <w:r w:rsidR="00E02014" w:rsidRPr="00E02014">
        <w:rPr>
          <w:rFonts w:ascii="Times New Roman" w:hAnsi="Times New Roman" w:cs="Times New Roman"/>
          <w:sz w:val="24"/>
          <w:szCs w:val="24"/>
        </w:rPr>
        <w:t>spp</w:t>
      </w:r>
      <w:r w:rsidR="00E02014" w:rsidRPr="00E02014">
        <w:rPr>
          <w:rFonts w:ascii="Times New Roman" w:hAnsi="Times New Roman" w:cs="Times New Roman"/>
          <w:i/>
          <w:iCs/>
          <w:sz w:val="24"/>
          <w:szCs w:val="24"/>
        </w:rPr>
        <w:t>.</w:t>
      </w:r>
      <w:r w:rsidR="00E02014" w:rsidRPr="00E02014">
        <w:rPr>
          <w:rFonts w:ascii="Times New Roman" w:hAnsi="Times New Roman" w:cs="Times New Roman"/>
          <w:sz w:val="24"/>
          <w:szCs w:val="24"/>
        </w:rPr>
        <w:t xml:space="preserve"> These fungi are commonly associated with seed-borne diseases and can affect seed quality and subsequent plant health</w:t>
      </w:r>
    </w:p>
    <w:p w14:paraId="1886B7E5" w14:textId="4502F393" w:rsidR="002161D4" w:rsidRPr="000D0E5D"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The efficacy of sodium hypochlorite in virtually eliminating seed coat contamination and reducing seed infection has been corroborated by Cram and Fraedrich (</w:t>
      </w:r>
      <w:hyperlink w:anchor="cram" w:history="1">
        <w:r w:rsidRPr="003B0A06">
          <w:rPr>
            <w:rStyle w:val="Hyperlink"/>
            <w:rFonts w:ascii="Times New Roman" w:hAnsi="Times New Roman" w:cs="Times New Roman"/>
            <w:sz w:val="24"/>
            <w:szCs w:val="24"/>
          </w:rPr>
          <w:t>2010</w:t>
        </w:r>
      </w:hyperlink>
      <w:r w:rsidRPr="000D0E5D">
        <w:rPr>
          <w:rFonts w:ascii="Times New Roman" w:hAnsi="Times New Roman" w:cs="Times New Roman"/>
          <w:sz w:val="24"/>
          <w:szCs w:val="24"/>
        </w:rPr>
        <w:t xml:space="preserve">) and </w:t>
      </w:r>
      <w:proofErr w:type="spellStart"/>
      <w:r w:rsidRPr="000D0E5D">
        <w:rPr>
          <w:rFonts w:ascii="Times New Roman" w:hAnsi="Times New Roman" w:cs="Times New Roman"/>
          <w:sz w:val="24"/>
          <w:szCs w:val="24"/>
        </w:rPr>
        <w:t>Dawar</w:t>
      </w:r>
      <w:proofErr w:type="spellEnd"/>
      <w:r w:rsidRPr="000D0E5D">
        <w:rPr>
          <w:rFonts w:ascii="Times New Roman" w:hAnsi="Times New Roman" w:cs="Times New Roman"/>
          <w:sz w:val="24"/>
          <w:szCs w:val="24"/>
        </w:rPr>
        <w:t xml:space="preserve"> et </w:t>
      </w:r>
      <w:r w:rsidRPr="000D0E5D">
        <w:rPr>
          <w:rFonts w:ascii="Times New Roman" w:hAnsi="Times New Roman" w:cs="Times New Roman"/>
          <w:sz w:val="24"/>
          <w:szCs w:val="24"/>
        </w:rPr>
        <w:lastRenderedPageBreak/>
        <w:t>al. (</w:t>
      </w:r>
      <w:hyperlink w:anchor="dawar" w:history="1">
        <w:r w:rsidRPr="003B0A06">
          <w:rPr>
            <w:rStyle w:val="Hyperlink"/>
            <w:rFonts w:ascii="Times New Roman" w:hAnsi="Times New Roman" w:cs="Times New Roman"/>
            <w:sz w:val="24"/>
            <w:szCs w:val="24"/>
          </w:rPr>
          <w:t>2007</w:t>
        </w:r>
      </w:hyperlink>
      <w:r w:rsidRPr="000D0E5D">
        <w:rPr>
          <w:rFonts w:ascii="Times New Roman" w:hAnsi="Times New Roman" w:cs="Times New Roman"/>
          <w:sz w:val="24"/>
          <w:szCs w:val="24"/>
        </w:rPr>
        <w:t xml:space="preserve">). Other species such as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Fusarium</w:t>
      </w:r>
      <w:r w:rsidRPr="000D0E5D">
        <w:rPr>
          <w:rFonts w:ascii="Times New Roman" w:hAnsi="Times New Roman" w:cs="Times New Roman"/>
          <w:sz w:val="24"/>
          <w:szCs w:val="24"/>
        </w:rPr>
        <w:t xml:space="preserve"> sp., isolated in this study, have also been reported as seed-borne pathogens in soybean by </w:t>
      </w:r>
      <w:proofErr w:type="spellStart"/>
      <w:r w:rsidRPr="000D0E5D">
        <w:rPr>
          <w:rFonts w:ascii="Times New Roman" w:hAnsi="Times New Roman" w:cs="Times New Roman"/>
          <w:sz w:val="24"/>
          <w:szCs w:val="24"/>
        </w:rPr>
        <w:t>Levic</w:t>
      </w:r>
      <w:proofErr w:type="spellEnd"/>
      <w:r w:rsidRPr="000D0E5D">
        <w:rPr>
          <w:rFonts w:ascii="Times New Roman" w:hAnsi="Times New Roman" w:cs="Times New Roman"/>
          <w:sz w:val="24"/>
          <w:szCs w:val="24"/>
        </w:rPr>
        <w:t xml:space="preserve"> et al. (</w:t>
      </w:r>
      <w:hyperlink w:anchor="levic" w:history="1">
        <w:r w:rsidR="00DB7287">
          <w:rPr>
            <w:rStyle w:val="Hyperlink"/>
            <w:rFonts w:ascii="Times New Roman" w:hAnsi="Times New Roman" w:cs="Times New Roman"/>
            <w:sz w:val="24"/>
            <w:szCs w:val="24"/>
          </w:rPr>
          <w:t>2009</w:t>
        </w:r>
      </w:hyperlink>
      <w:r w:rsidRPr="000D0E5D">
        <w:rPr>
          <w:rFonts w:ascii="Times New Roman" w:hAnsi="Times New Roman" w:cs="Times New Roman"/>
          <w:sz w:val="24"/>
          <w:szCs w:val="24"/>
        </w:rPr>
        <w:t xml:space="preserve">) and </w:t>
      </w:r>
      <w:proofErr w:type="spellStart"/>
      <w:r w:rsidRPr="000D0E5D">
        <w:rPr>
          <w:rFonts w:ascii="Times New Roman" w:hAnsi="Times New Roman" w:cs="Times New Roman"/>
          <w:sz w:val="24"/>
          <w:szCs w:val="24"/>
        </w:rPr>
        <w:t>Shovan</w:t>
      </w:r>
      <w:proofErr w:type="spellEnd"/>
      <w:r w:rsidRPr="000D0E5D">
        <w:rPr>
          <w:rFonts w:ascii="Times New Roman" w:hAnsi="Times New Roman" w:cs="Times New Roman"/>
          <w:sz w:val="24"/>
          <w:szCs w:val="24"/>
        </w:rPr>
        <w:t xml:space="preserve"> et al. (</w:t>
      </w:r>
      <w:hyperlink w:anchor="shovan" w:history="1">
        <w:r w:rsidRPr="003B0A06">
          <w:rPr>
            <w:rStyle w:val="Hyperlink"/>
            <w:rFonts w:ascii="Times New Roman" w:hAnsi="Times New Roman" w:cs="Times New Roman"/>
            <w:sz w:val="24"/>
            <w:szCs w:val="24"/>
          </w:rPr>
          <w:t>2008</w:t>
        </w:r>
      </w:hyperlink>
      <w:r w:rsidRPr="000D0E5D">
        <w:rPr>
          <w:rFonts w:ascii="Times New Roman" w:hAnsi="Times New Roman" w:cs="Times New Roman"/>
          <w:sz w:val="24"/>
          <w:szCs w:val="24"/>
        </w:rPr>
        <w:t xml:space="preserve">). The detection of additional fungi, including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w:t>
      </w:r>
      <w:r w:rsidRPr="000D0E5D">
        <w:rPr>
          <w:rFonts w:ascii="Times New Roman" w:hAnsi="Times New Roman" w:cs="Times New Roman"/>
          <w:i/>
          <w:iCs/>
          <w:sz w:val="24"/>
          <w:szCs w:val="24"/>
        </w:rPr>
        <w:t>Alternaria</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w:t>
      </w:r>
      <w:proofErr w:type="gramStart"/>
      <w:r w:rsidRPr="000D0E5D">
        <w:rPr>
          <w:rFonts w:ascii="Times New Roman" w:hAnsi="Times New Roman" w:cs="Times New Roman"/>
          <w:sz w:val="24"/>
          <w:szCs w:val="24"/>
        </w:rPr>
        <w:t>is in agreement</w:t>
      </w:r>
      <w:proofErr w:type="gramEnd"/>
      <w:r w:rsidRPr="000D0E5D">
        <w:rPr>
          <w:rFonts w:ascii="Times New Roman" w:hAnsi="Times New Roman" w:cs="Times New Roman"/>
          <w:sz w:val="24"/>
          <w:szCs w:val="24"/>
        </w:rPr>
        <w:t xml:space="preserve"> with earlier findings by Rao et al. (</w:t>
      </w:r>
      <w:hyperlink w:anchor="rao" w:history="1">
        <w:r w:rsidRPr="003B0A06">
          <w:rPr>
            <w:rStyle w:val="Hyperlink"/>
            <w:rFonts w:ascii="Times New Roman" w:hAnsi="Times New Roman" w:cs="Times New Roman"/>
            <w:sz w:val="24"/>
            <w:szCs w:val="24"/>
          </w:rPr>
          <w:t>2015</w:t>
        </w:r>
      </w:hyperlink>
      <w:r w:rsidRPr="000D0E5D">
        <w:rPr>
          <w:rFonts w:ascii="Times New Roman" w:hAnsi="Times New Roman" w:cs="Times New Roman"/>
          <w:sz w:val="24"/>
          <w:szCs w:val="24"/>
        </w:rPr>
        <w:t>).</w:t>
      </w:r>
    </w:p>
    <w:p w14:paraId="03499387" w14:textId="149B2414" w:rsidR="002161D4"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When comparing the two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detection methods employed in this study, it was evident that the agar plate method yielded a higher frequency and diversity of fungal isolates than the blotter</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paper method (</w:t>
      </w:r>
      <w:r w:rsidR="003B0A06">
        <w:rPr>
          <w:rFonts w:ascii="Times New Roman" w:hAnsi="Times New Roman" w:cs="Times New Roman"/>
          <w:sz w:val="24"/>
          <w:szCs w:val="24"/>
        </w:rPr>
        <w:t>Fig.</w:t>
      </w:r>
      <w:hyperlink w:anchor="fig1" w:history="1">
        <w:r w:rsidRPr="003B0A06">
          <w:rPr>
            <w:rStyle w:val="Hyperlink"/>
            <w:rFonts w:ascii="Times New Roman" w:hAnsi="Times New Roman" w:cs="Times New Roman"/>
            <w:sz w:val="24"/>
            <w:szCs w:val="24"/>
          </w:rPr>
          <w:t>1</w:t>
        </w:r>
      </w:hyperlink>
      <w:r w:rsidRPr="000D0E5D">
        <w:rPr>
          <w:rFonts w:ascii="Times New Roman" w:hAnsi="Times New Roman" w:cs="Times New Roman"/>
          <w:sz w:val="24"/>
          <w:szCs w:val="24"/>
        </w:rPr>
        <w:t xml:space="preserve">). This observation is supported by previous studies, which reported that the agar plate method is more sensitive for the detection of seed-borne fungi in soybean (Dhawan et al. </w:t>
      </w:r>
      <w:hyperlink w:anchor="dhawan" w:history="1">
        <w:r w:rsidRPr="003B0A06">
          <w:rPr>
            <w:rStyle w:val="Hyperlink"/>
            <w:rFonts w:ascii="Times New Roman" w:hAnsi="Times New Roman" w:cs="Times New Roman"/>
            <w:sz w:val="24"/>
            <w:szCs w:val="24"/>
          </w:rPr>
          <w:t>2019</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Khattak</w:t>
      </w:r>
      <w:proofErr w:type="spellEnd"/>
      <w:r w:rsidRPr="000D0E5D">
        <w:rPr>
          <w:rFonts w:ascii="Times New Roman" w:hAnsi="Times New Roman" w:cs="Times New Roman"/>
          <w:sz w:val="24"/>
          <w:szCs w:val="24"/>
        </w:rPr>
        <w:t xml:space="preserve"> et al. </w:t>
      </w:r>
      <w:hyperlink w:anchor="khattak" w:history="1">
        <w:r w:rsidRPr="003B0A06">
          <w:rPr>
            <w:rStyle w:val="Hyperlink"/>
            <w:rFonts w:ascii="Times New Roman" w:hAnsi="Times New Roman" w:cs="Times New Roman"/>
            <w:sz w:val="24"/>
            <w:szCs w:val="24"/>
          </w:rPr>
          <w:t>1993</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Solanke</w:t>
      </w:r>
      <w:proofErr w:type="spellEnd"/>
      <w:r w:rsidRPr="000D0E5D">
        <w:rPr>
          <w:rFonts w:ascii="Times New Roman" w:hAnsi="Times New Roman" w:cs="Times New Roman"/>
          <w:sz w:val="24"/>
          <w:szCs w:val="24"/>
        </w:rPr>
        <w:t xml:space="preserve"> et al. </w:t>
      </w:r>
      <w:hyperlink w:anchor="solanke" w:history="1">
        <w:r w:rsidRPr="003B0A06">
          <w:rPr>
            <w:rStyle w:val="Hyperlink"/>
            <w:rFonts w:ascii="Times New Roman" w:hAnsi="Times New Roman" w:cs="Times New Roman"/>
            <w:sz w:val="24"/>
            <w:szCs w:val="24"/>
          </w:rPr>
          <w:t>1997</w:t>
        </w:r>
      </w:hyperlink>
      <w:r w:rsidRPr="000D0E5D">
        <w:rPr>
          <w:rFonts w:ascii="Times New Roman" w:hAnsi="Times New Roman" w:cs="Times New Roman"/>
          <w:sz w:val="24"/>
          <w:szCs w:val="24"/>
        </w:rPr>
        <w:t>).</w:t>
      </w:r>
    </w:p>
    <w:p w14:paraId="1AE07FD4" w14:textId="4097F46B" w:rsidR="002161D4" w:rsidRPr="000D0E5D" w:rsidRDefault="002161D4" w:rsidP="002161D4">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These findings are consistent with previous reports highlighting the pathogenic potential of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and related fungi. Sadhu (</w:t>
      </w:r>
      <w:hyperlink w:anchor="sadhu" w:history="1">
        <w:r w:rsidRPr="003B0A06">
          <w:rPr>
            <w:rStyle w:val="Hyperlink"/>
            <w:rFonts w:ascii="Times New Roman" w:hAnsi="Times New Roman" w:cs="Times New Roman"/>
            <w:sz w:val="24"/>
            <w:szCs w:val="24"/>
          </w:rPr>
          <w:t>2014</w:t>
        </w:r>
      </w:hyperlink>
      <w:r w:rsidRPr="000D0E5D">
        <w:rPr>
          <w:rFonts w:ascii="Times New Roman" w:hAnsi="Times New Roman" w:cs="Times New Roman"/>
          <w:sz w:val="24"/>
          <w:szCs w:val="24"/>
        </w:rPr>
        <w:t xml:space="preserve">) demonstrated that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significantly reduced seedling emergence and growth in green gram, while Chaudhari et al. (</w:t>
      </w:r>
      <w:hyperlink w:anchor="chaudhari" w:history="1">
        <w:r w:rsidRPr="003B0A06">
          <w:rPr>
            <w:rStyle w:val="Hyperlink"/>
            <w:rFonts w:ascii="Times New Roman" w:hAnsi="Times New Roman" w:cs="Times New Roman"/>
            <w:sz w:val="24"/>
            <w:szCs w:val="24"/>
          </w:rPr>
          <w:t>2017</w:t>
        </w:r>
      </w:hyperlink>
      <w:r w:rsidRPr="000D0E5D">
        <w:rPr>
          <w:rFonts w:ascii="Times New Roman" w:hAnsi="Times New Roman" w:cs="Times New Roman"/>
          <w:sz w:val="24"/>
          <w:szCs w:val="24"/>
        </w:rPr>
        <w:t xml:space="preserve">) reported a similar reduction in seed germination (56.00%) in pigeon pea inoculated with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The detrimental effects of </w:t>
      </w:r>
      <w:r w:rsidRPr="000D0E5D">
        <w:rPr>
          <w:rFonts w:ascii="Times New Roman" w:hAnsi="Times New Roman" w:cs="Times New Roman"/>
          <w:i/>
          <w:iCs/>
          <w:sz w:val="24"/>
          <w:szCs w:val="24"/>
        </w:rPr>
        <w:t>Colletotrichum</w:t>
      </w:r>
      <w:r w:rsidRPr="000D0E5D">
        <w:rPr>
          <w:rFonts w:ascii="Times New Roman" w:hAnsi="Times New Roman" w:cs="Times New Roman"/>
          <w:sz w:val="24"/>
          <w:szCs w:val="24"/>
        </w:rPr>
        <w:t xml:space="preserve"> and </w:t>
      </w:r>
      <w:r w:rsidRPr="000D0E5D">
        <w:rPr>
          <w:rFonts w:ascii="Times New Roman" w:hAnsi="Times New Roman" w:cs="Times New Roman"/>
          <w:i/>
          <w:iCs/>
          <w:sz w:val="24"/>
          <w:szCs w:val="24"/>
        </w:rPr>
        <w:t>Fusarium</w:t>
      </w:r>
      <w:r w:rsidRPr="000D0E5D">
        <w:rPr>
          <w:rFonts w:ascii="Times New Roman" w:hAnsi="Times New Roman" w:cs="Times New Roman"/>
          <w:sz w:val="24"/>
          <w:szCs w:val="24"/>
        </w:rPr>
        <w:t xml:space="preserve"> species on seedling health have also been well documented in soybean and other legumes (</w:t>
      </w:r>
      <w:proofErr w:type="spellStart"/>
      <w:r w:rsidRPr="000D0E5D">
        <w:rPr>
          <w:rFonts w:ascii="Times New Roman" w:hAnsi="Times New Roman" w:cs="Times New Roman"/>
          <w:sz w:val="24"/>
          <w:szCs w:val="24"/>
        </w:rPr>
        <w:t>Levic</w:t>
      </w:r>
      <w:proofErr w:type="spellEnd"/>
      <w:r w:rsidRPr="000D0E5D">
        <w:rPr>
          <w:rFonts w:ascii="Times New Roman" w:hAnsi="Times New Roman" w:cs="Times New Roman"/>
          <w:sz w:val="24"/>
          <w:szCs w:val="24"/>
        </w:rPr>
        <w:t xml:space="preserve"> et al. </w:t>
      </w:r>
      <w:hyperlink w:anchor="levic" w:history="1">
        <w:r w:rsidR="00DB7287">
          <w:rPr>
            <w:rStyle w:val="Hyperlink"/>
            <w:rFonts w:ascii="Times New Roman" w:hAnsi="Times New Roman" w:cs="Times New Roman"/>
            <w:sz w:val="24"/>
            <w:szCs w:val="24"/>
          </w:rPr>
          <w:t>2009</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Shovan</w:t>
      </w:r>
      <w:proofErr w:type="spellEnd"/>
      <w:r w:rsidRPr="000D0E5D">
        <w:rPr>
          <w:rFonts w:ascii="Times New Roman" w:hAnsi="Times New Roman" w:cs="Times New Roman"/>
          <w:sz w:val="24"/>
          <w:szCs w:val="24"/>
        </w:rPr>
        <w:t xml:space="preserve"> et al. </w:t>
      </w:r>
      <w:hyperlink w:anchor="shovan" w:history="1">
        <w:r w:rsidRPr="003B0A06">
          <w:rPr>
            <w:rStyle w:val="Hyperlink"/>
            <w:rFonts w:ascii="Times New Roman" w:hAnsi="Times New Roman" w:cs="Times New Roman"/>
            <w:sz w:val="24"/>
            <w:szCs w:val="24"/>
          </w:rPr>
          <w:t>2008</w:t>
        </w:r>
      </w:hyperlink>
      <w:r w:rsidRPr="000D0E5D">
        <w:rPr>
          <w:rFonts w:ascii="Times New Roman" w:hAnsi="Times New Roman" w:cs="Times New Roman"/>
          <w:sz w:val="24"/>
          <w:szCs w:val="24"/>
        </w:rPr>
        <w:t>).</w:t>
      </w:r>
    </w:p>
    <w:p w14:paraId="1338F5C6" w14:textId="45C6C3FB" w:rsidR="002161D4" w:rsidRPr="002161D4" w:rsidRDefault="002161D4"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marked reduction in seedling vigour observed with pathogenic fungi can be attributed to their ability to colonize and degrade seed tissues, impair nutrient mobilization, and produce phytotoxic metabolites that inhibit germination and seedling growth (Bateman </w:t>
      </w:r>
      <w:r w:rsidR="007E3B3F">
        <w:rPr>
          <w:rFonts w:ascii="Times New Roman" w:hAnsi="Times New Roman" w:cs="Times New Roman"/>
          <w:sz w:val="24"/>
          <w:szCs w:val="24"/>
        </w:rPr>
        <w:t>and</w:t>
      </w:r>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Kwasna</w:t>
      </w:r>
      <w:proofErr w:type="spellEnd"/>
      <w:r w:rsidRPr="000D0E5D">
        <w:rPr>
          <w:rFonts w:ascii="Times New Roman" w:hAnsi="Times New Roman" w:cs="Times New Roman"/>
          <w:sz w:val="24"/>
          <w:szCs w:val="24"/>
        </w:rPr>
        <w:t xml:space="preserve"> </w:t>
      </w:r>
      <w:hyperlink w:anchor="Bateman" w:history="1">
        <w:r w:rsidRPr="003B0A06">
          <w:rPr>
            <w:rStyle w:val="Hyperlink"/>
            <w:rFonts w:ascii="Times New Roman" w:hAnsi="Times New Roman" w:cs="Times New Roman"/>
            <w:sz w:val="24"/>
            <w:szCs w:val="24"/>
          </w:rPr>
          <w:t>1999</w:t>
        </w:r>
      </w:hyperlink>
      <w:r w:rsidRPr="000D0E5D">
        <w:rPr>
          <w:rFonts w:ascii="Times New Roman" w:hAnsi="Times New Roman" w:cs="Times New Roman"/>
          <w:sz w:val="24"/>
          <w:szCs w:val="24"/>
        </w:rPr>
        <w:t xml:space="preserve">). In contrast, the relatively benign effect of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may reflect its well-known antagonistic properties and potential as a biocontrol agent, which has been reported to enhance seedling vigour by suppressing pathogenic fungi (Har</w:t>
      </w:r>
      <w:r w:rsidR="003B0A06">
        <w:rPr>
          <w:rFonts w:ascii="Times New Roman" w:hAnsi="Times New Roman" w:cs="Times New Roman"/>
          <w:sz w:val="24"/>
          <w:szCs w:val="24"/>
        </w:rPr>
        <w:t>tm</w:t>
      </w:r>
      <w:r w:rsidRPr="000D0E5D">
        <w:rPr>
          <w:rFonts w:ascii="Times New Roman" w:hAnsi="Times New Roman" w:cs="Times New Roman"/>
          <w:sz w:val="24"/>
          <w:szCs w:val="24"/>
        </w:rPr>
        <w:t xml:space="preserve">an et al. </w:t>
      </w:r>
      <w:hyperlink w:anchor="hartman" w:history="1">
        <w:r w:rsidR="003B0A06">
          <w:rPr>
            <w:rStyle w:val="Hyperlink"/>
            <w:rFonts w:ascii="Times New Roman" w:hAnsi="Times New Roman" w:cs="Times New Roman"/>
            <w:sz w:val="24"/>
            <w:szCs w:val="24"/>
          </w:rPr>
          <w:t>2015</w:t>
        </w:r>
      </w:hyperlink>
      <w:r w:rsidRPr="000D0E5D">
        <w:rPr>
          <w:rFonts w:ascii="Times New Roman" w:hAnsi="Times New Roman" w:cs="Times New Roman"/>
          <w:sz w:val="24"/>
          <w:szCs w:val="24"/>
        </w:rPr>
        <w:t>).</w:t>
      </w:r>
    </w:p>
    <w:p w14:paraId="42656B6E" w14:textId="1D4AD81D" w:rsidR="000D0E5D" w:rsidRDefault="000D0E5D"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6F464545" w14:textId="77777777" w:rsidR="000D0E5D" w:rsidRPr="000D0E5D" w:rsidRDefault="000D0E5D"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This study provides a comprehensive assessment of the diversity and pathological significance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associated with soybean seeds in different cultivars and management regimes. Thirteen fungal species were identified, with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and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emerging as the most prevalent and detrimental to seed health. The agar plate method proved more sensitive than the blotter paper method for detecting a broad spectrum of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Pathogenicity assays highlighted the profound negative impact of certain fungi, particularly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on seed germination, seedling growth, and overall vigour, underscoring the threat posed by seed-borne pathogens to soybean productivity.</w:t>
      </w:r>
    </w:p>
    <w:p w14:paraId="62B22835" w14:textId="4BE67B24" w:rsidR="000D0E5D" w:rsidRPr="000D0E5D" w:rsidRDefault="000D0E5D"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lastRenderedPageBreak/>
        <w:t xml:space="preserve">These findings emphasize the critical importance of rigorous seed health testing and effective management strategies, including seed treatment and disinfection, to mitigate the risks associated with seed-borne fungi. Furthermore, the study underscores the necessity of integrating both conventional and advanced detection techniques for comprehensive seed health surveillance. By illuminating the complex interactions between soybean seeds and their associated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this research contributes valuable insights for the development of integrated disease management approaches, ultimately supporting sustainable soybean production and food security.</w:t>
      </w:r>
    </w:p>
    <w:p w14:paraId="01AC555C" w14:textId="6C2CB407" w:rsidR="007850CD" w:rsidRPr="00304766" w:rsidRDefault="00F91EF8" w:rsidP="00304766">
      <w:pPr>
        <w:spacing w:after="0" w:line="360" w:lineRule="auto"/>
        <w:jc w:val="both"/>
        <w:rPr>
          <w:rFonts w:ascii="Times New Roman" w:hAnsi="Times New Roman" w:cs="Times New Roman"/>
          <w:b/>
          <w:bCs/>
          <w:sz w:val="24"/>
          <w:szCs w:val="24"/>
          <w:shd w:val="clear" w:color="auto" w:fill="FFFFFF"/>
        </w:rPr>
      </w:pPr>
      <w:r w:rsidRPr="00F91EF8">
        <w:rPr>
          <w:rFonts w:ascii="Times New Roman" w:hAnsi="Times New Roman" w:cs="Times New Roman"/>
          <w:b/>
          <w:bCs/>
          <w:sz w:val="24"/>
          <w:szCs w:val="24"/>
          <w:shd w:val="clear" w:color="auto" w:fill="FFFFFF"/>
        </w:rPr>
        <w:t>Acknowledgment</w:t>
      </w:r>
      <w:r w:rsidR="00304766">
        <w:rPr>
          <w:rFonts w:ascii="Times New Roman" w:hAnsi="Times New Roman" w:cs="Times New Roman"/>
          <w:b/>
          <w:bCs/>
          <w:sz w:val="24"/>
          <w:szCs w:val="24"/>
          <w:shd w:val="clear" w:color="auto" w:fill="FFFFFF"/>
        </w:rPr>
        <w:t xml:space="preserve"> </w:t>
      </w:r>
      <w:r w:rsidR="007850CD" w:rsidRPr="007850CD">
        <w:rPr>
          <w:rFonts w:ascii="Times New Roman" w:hAnsi="Times New Roman" w:cs="Times New Roman"/>
          <w:sz w:val="24"/>
          <w:szCs w:val="24"/>
          <w:shd w:val="clear" w:color="auto" w:fill="FFFFFF"/>
        </w:rPr>
        <w:t xml:space="preserve">The authors are grateful </w:t>
      </w:r>
      <w:r w:rsidR="00304766">
        <w:rPr>
          <w:rFonts w:ascii="Times New Roman" w:hAnsi="Times New Roman" w:cs="Times New Roman"/>
          <w:sz w:val="24"/>
          <w:szCs w:val="24"/>
          <w:shd w:val="clear" w:color="auto" w:fill="FFFFFF"/>
        </w:rPr>
        <w:t>to</w:t>
      </w:r>
      <w:r w:rsidR="007850CD" w:rsidRPr="007850CD">
        <w:rPr>
          <w:rFonts w:ascii="Times New Roman" w:hAnsi="Times New Roman" w:cs="Times New Roman"/>
          <w:sz w:val="24"/>
          <w:szCs w:val="24"/>
          <w:shd w:val="clear" w:color="auto" w:fill="FFFFFF"/>
        </w:rPr>
        <w:t xml:space="preserve"> Department of Plant Pathology, CSKHPKV, Palampur</w:t>
      </w:r>
      <w:r w:rsidR="00304766" w:rsidRPr="00304766">
        <w:rPr>
          <w:rFonts w:ascii="Times New Roman" w:hAnsi="Times New Roman" w:cs="Times New Roman"/>
          <w:sz w:val="24"/>
          <w:szCs w:val="24"/>
          <w:shd w:val="clear" w:color="auto" w:fill="FFFFFF"/>
        </w:rPr>
        <w:t xml:space="preserve"> </w:t>
      </w:r>
      <w:r w:rsidR="00304766" w:rsidRPr="007850CD">
        <w:rPr>
          <w:rFonts w:ascii="Times New Roman" w:hAnsi="Times New Roman" w:cs="Times New Roman"/>
          <w:sz w:val="24"/>
          <w:szCs w:val="24"/>
          <w:shd w:val="clear" w:color="auto" w:fill="FFFFFF"/>
        </w:rPr>
        <w:t>for providing facilities to conduct the experiments</w:t>
      </w:r>
      <w:r w:rsidR="00304766">
        <w:rPr>
          <w:rFonts w:ascii="Times New Roman" w:hAnsi="Times New Roman" w:cs="Times New Roman"/>
          <w:sz w:val="24"/>
          <w:szCs w:val="24"/>
          <w:shd w:val="clear" w:color="auto" w:fill="FFFFFF"/>
        </w:rPr>
        <w:t>.</w:t>
      </w:r>
    </w:p>
    <w:p w14:paraId="4A7AD9DD" w14:textId="68AB51C6" w:rsidR="00304766" w:rsidRDefault="00304766" w:rsidP="00E64F7E">
      <w:pPr>
        <w:spacing w:line="360" w:lineRule="auto"/>
        <w:jc w:val="both"/>
        <w:rPr>
          <w:rFonts w:ascii="Times New Roman" w:hAnsi="Times New Roman" w:cs="Times New Roman"/>
          <w:sz w:val="24"/>
          <w:szCs w:val="24"/>
          <w:shd w:val="clear" w:color="auto" w:fill="FFFFFF"/>
        </w:rPr>
      </w:pPr>
      <w:r w:rsidRPr="00304766">
        <w:rPr>
          <w:rFonts w:ascii="Times New Roman" w:hAnsi="Times New Roman" w:cs="Times New Roman"/>
          <w:b/>
          <w:bCs/>
          <w:sz w:val="24"/>
          <w:szCs w:val="24"/>
          <w:shd w:val="clear" w:color="auto" w:fill="FFFFFF"/>
        </w:rPr>
        <w:t>Author contributions</w:t>
      </w:r>
      <w:r w:rsidRPr="0030476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Amar Singh</w:t>
      </w:r>
      <w:r w:rsidRPr="00304766">
        <w:rPr>
          <w:rFonts w:ascii="Times New Roman" w:hAnsi="Times New Roman" w:cs="Times New Roman"/>
          <w:sz w:val="24"/>
          <w:szCs w:val="24"/>
          <w:shd w:val="clear" w:color="auto" w:fill="FFFFFF"/>
        </w:rPr>
        <w:t xml:space="preserve"> gave the basic idea. </w:t>
      </w:r>
      <w:r>
        <w:rPr>
          <w:rFonts w:ascii="Times New Roman" w:hAnsi="Times New Roman" w:cs="Times New Roman"/>
          <w:sz w:val="24"/>
          <w:szCs w:val="24"/>
          <w:shd w:val="clear" w:color="auto" w:fill="FFFFFF"/>
        </w:rPr>
        <w:t>Twinkle Gujjar</w:t>
      </w:r>
      <w:r w:rsidRPr="00304766">
        <w:rPr>
          <w:rFonts w:ascii="Times New Roman" w:hAnsi="Times New Roman" w:cs="Times New Roman"/>
          <w:sz w:val="24"/>
          <w:szCs w:val="24"/>
          <w:shd w:val="clear" w:color="auto" w:fill="FFFFFF"/>
        </w:rPr>
        <w:t xml:space="preserve"> collected the samples, performed the Experiment/trial and wrote the initial draft of manuscript</w:t>
      </w:r>
      <w:r>
        <w:rPr>
          <w:rFonts w:ascii="Times New Roman" w:hAnsi="Times New Roman" w:cs="Times New Roman"/>
          <w:sz w:val="24"/>
          <w:szCs w:val="24"/>
          <w:shd w:val="clear" w:color="auto" w:fill="FFFFFF"/>
        </w:rPr>
        <w:t xml:space="preserve"> and</w:t>
      </w:r>
      <w:r w:rsidRPr="00304766">
        <w:rPr>
          <w:rFonts w:ascii="Times New Roman" w:hAnsi="Times New Roman" w:cs="Times New Roman"/>
          <w:sz w:val="24"/>
          <w:szCs w:val="24"/>
          <w:shd w:val="clear" w:color="auto" w:fill="FFFFFF"/>
        </w:rPr>
        <w:t xml:space="preserve"> </w:t>
      </w:r>
      <w:proofErr w:type="spellStart"/>
      <w:r w:rsidRPr="00304766">
        <w:rPr>
          <w:rFonts w:ascii="Times New Roman" w:hAnsi="Times New Roman" w:cs="Times New Roman"/>
          <w:sz w:val="24"/>
          <w:szCs w:val="24"/>
          <w:shd w:val="clear" w:color="auto" w:fill="FFFFFF"/>
        </w:rPr>
        <w:t>analyzed</w:t>
      </w:r>
      <w:proofErr w:type="spellEnd"/>
      <w:r w:rsidRPr="00304766">
        <w:rPr>
          <w:rFonts w:ascii="Times New Roman" w:hAnsi="Times New Roman" w:cs="Times New Roman"/>
          <w:sz w:val="24"/>
          <w:szCs w:val="24"/>
          <w:shd w:val="clear" w:color="auto" w:fill="FFFFFF"/>
        </w:rPr>
        <w:t xml:space="preserve"> the data. </w:t>
      </w:r>
      <w:r>
        <w:rPr>
          <w:rFonts w:ascii="Times New Roman" w:hAnsi="Times New Roman" w:cs="Times New Roman"/>
          <w:sz w:val="24"/>
          <w:szCs w:val="24"/>
          <w:shd w:val="clear" w:color="auto" w:fill="FFFFFF"/>
        </w:rPr>
        <w:t xml:space="preserve">Pardeep Kumar and Shikha Sharma </w:t>
      </w:r>
      <w:r w:rsidRPr="00304766">
        <w:rPr>
          <w:rFonts w:ascii="Times New Roman" w:hAnsi="Times New Roman" w:cs="Times New Roman"/>
          <w:sz w:val="24"/>
          <w:szCs w:val="24"/>
          <w:shd w:val="clear" w:color="auto" w:fill="FFFFFF"/>
        </w:rPr>
        <w:t>reviewed and edited the final draft. All the authors read and agreed to finalize the paper for publication.</w:t>
      </w:r>
    </w:p>
    <w:p w14:paraId="480164DD" w14:textId="78874168" w:rsidR="00CB7F4C" w:rsidRDefault="00304766" w:rsidP="00E64F7E">
      <w:pPr>
        <w:spacing w:line="360" w:lineRule="auto"/>
        <w:jc w:val="both"/>
        <w:rPr>
          <w:rFonts w:ascii="Times New Roman" w:hAnsi="Times New Roman" w:cs="Times New Roman"/>
          <w:sz w:val="24"/>
          <w:szCs w:val="24"/>
          <w:shd w:val="clear" w:color="auto" w:fill="FFFFFF"/>
        </w:rPr>
      </w:pPr>
      <w:r w:rsidRPr="00304766">
        <w:rPr>
          <w:rFonts w:ascii="Times New Roman" w:hAnsi="Times New Roman" w:cs="Times New Roman"/>
          <w:b/>
          <w:bCs/>
          <w:sz w:val="24"/>
          <w:szCs w:val="24"/>
          <w:shd w:val="clear" w:color="auto" w:fill="FFFFFF"/>
        </w:rPr>
        <w:t xml:space="preserve">Funding </w:t>
      </w:r>
      <w:r w:rsidR="00CB7F4C" w:rsidRPr="00CB7F4C">
        <w:rPr>
          <w:rFonts w:ascii="Times New Roman" w:hAnsi="Times New Roman" w:cs="Times New Roman"/>
          <w:sz w:val="24"/>
          <w:szCs w:val="24"/>
          <w:shd w:val="clear" w:color="auto" w:fill="FFFFFF"/>
        </w:rPr>
        <w:t>There are no financial disclosures related to this article</w:t>
      </w:r>
      <w:r w:rsidR="00CB7F4C">
        <w:rPr>
          <w:rFonts w:ascii="Times New Roman" w:hAnsi="Times New Roman" w:cs="Times New Roman"/>
          <w:sz w:val="24"/>
          <w:szCs w:val="24"/>
          <w:shd w:val="clear" w:color="auto" w:fill="FFFFFF"/>
        </w:rPr>
        <w:t>.</w:t>
      </w:r>
    </w:p>
    <w:p w14:paraId="0DA3D6CD" w14:textId="18C13B01" w:rsidR="00304766" w:rsidRDefault="00304766" w:rsidP="00E64F7E">
      <w:pPr>
        <w:spacing w:line="360" w:lineRule="auto"/>
        <w:jc w:val="both"/>
        <w:rPr>
          <w:rFonts w:ascii="Times New Roman" w:hAnsi="Times New Roman" w:cs="Times New Roman"/>
          <w:sz w:val="24"/>
          <w:szCs w:val="24"/>
          <w:shd w:val="clear" w:color="auto" w:fill="FFFFFF"/>
        </w:rPr>
      </w:pPr>
      <w:r w:rsidRPr="00304766">
        <w:rPr>
          <w:rFonts w:ascii="Times New Roman" w:hAnsi="Times New Roman" w:cs="Times New Roman"/>
          <w:b/>
          <w:bCs/>
          <w:sz w:val="24"/>
          <w:szCs w:val="24"/>
          <w:shd w:val="clear" w:color="auto" w:fill="FFFFFF"/>
        </w:rPr>
        <w:t>Data Availability</w:t>
      </w:r>
      <w:r w:rsidRPr="00304766">
        <w:rPr>
          <w:rFonts w:ascii="Times New Roman" w:hAnsi="Times New Roman" w:cs="Times New Roman"/>
          <w:sz w:val="24"/>
          <w:szCs w:val="24"/>
          <w:shd w:val="clear" w:color="auto" w:fill="FFFFFF"/>
        </w:rPr>
        <w:t xml:space="preserve"> The dataset used in this study </w:t>
      </w:r>
      <w:r>
        <w:rPr>
          <w:rFonts w:ascii="Times New Roman" w:hAnsi="Times New Roman" w:cs="Times New Roman"/>
          <w:sz w:val="24"/>
          <w:szCs w:val="24"/>
          <w:shd w:val="clear" w:color="auto" w:fill="FFFFFF"/>
        </w:rPr>
        <w:t>is</w:t>
      </w:r>
      <w:r w:rsidRPr="00304766">
        <w:rPr>
          <w:rFonts w:ascii="Times New Roman" w:hAnsi="Times New Roman" w:cs="Times New Roman"/>
          <w:sz w:val="24"/>
          <w:szCs w:val="24"/>
          <w:shd w:val="clear" w:color="auto" w:fill="FFFFFF"/>
        </w:rPr>
        <w:t xml:space="preserve"> available in the National Cent</w:t>
      </w:r>
      <w:r>
        <w:rPr>
          <w:rFonts w:ascii="Times New Roman" w:hAnsi="Times New Roman" w:cs="Times New Roman"/>
          <w:sz w:val="24"/>
          <w:szCs w:val="24"/>
          <w:shd w:val="clear" w:color="auto" w:fill="FFFFFF"/>
        </w:rPr>
        <w:t>re</w:t>
      </w:r>
      <w:r w:rsidRPr="00304766">
        <w:rPr>
          <w:rFonts w:ascii="Times New Roman" w:hAnsi="Times New Roman" w:cs="Times New Roman"/>
          <w:sz w:val="24"/>
          <w:szCs w:val="24"/>
          <w:shd w:val="clear" w:color="auto" w:fill="FFFFFF"/>
        </w:rPr>
        <w:t xml:space="preserve"> for Biotechnology Information (NCBI) database under accession number </w:t>
      </w:r>
      <w:r w:rsidRPr="00A95AC2">
        <w:rPr>
          <w:rFonts w:ascii="Times New Roman" w:hAnsi="Times New Roman" w:cs="Times New Roman"/>
          <w:sz w:val="24"/>
          <w:szCs w:val="24"/>
          <w:lang w:val="en-US"/>
        </w:rPr>
        <w:t>OR701832</w:t>
      </w:r>
      <w:r w:rsidRPr="00304766">
        <w:rPr>
          <w:rFonts w:ascii="Times New Roman" w:hAnsi="Times New Roman" w:cs="Times New Roman"/>
          <w:sz w:val="24"/>
          <w:szCs w:val="24"/>
          <w:shd w:val="clear" w:color="auto" w:fill="FFFFFF"/>
        </w:rPr>
        <w:t>.</w:t>
      </w:r>
    </w:p>
    <w:p w14:paraId="462B8458" w14:textId="77777777" w:rsidR="00065834" w:rsidRDefault="00065834" w:rsidP="00E64F7E">
      <w:pPr>
        <w:spacing w:line="360" w:lineRule="auto"/>
        <w:jc w:val="both"/>
        <w:rPr>
          <w:rFonts w:ascii="Times New Roman" w:hAnsi="Times New Roman" w:cs="Times New Roman"/>
          <w:b/>
          <w:bCs/>
          <w:sz w:val="24"/>
          <w:szCs w:val="24"/>
        </w:rPr>
      </w:pPr>
      <w:r w:rsidRPr="00065834">
        <w:rPr>
          <w:rFonts w:ascii="Times New Roman" w:hAnsi="Times New Roman" w:cs="Times New Roman"/>
          <w:b/>
          <w:bCs/>
          <w:sz w:val="24"/>
          <w:szCs w:val="24"/>
        </w:rPr>
        <w:t>Declarations</w:t>
      </w:r>
    </w:p>
    <w:p w14:paraId="6F66CE6E" w14:textId="2DD1014C" w:rsidR="00CB7F4C" w:rsidRPr="00CB7F4C" w:rsidRDefault="00CB7F4C" w:rsidP="00E64F7E">
      <w:pPr>
        <w:spacing w:line="360" w:lineRule="auto"/>
        <w:jc w:val="both"/>
        <w:rPr>
          <w:rFonts w:ascii="Times New Roman" w:hAnsi="Times New Roman" w:cs="Times New Roman"/>
          <w:sz w:val="24"/>
          <w:szCs w:val="24"/>
        </w:rPr>
      </w:pPr>
      <w:r w:rsidRPr="00CB7F4C">
        <w:rPr>
          <w:rFonts w:ascii="Times New Roman" w:hAnsi="Times New Roman" w:cs="Times New Roman"/>
          <w:sz w:val="24"/>
          <w:szCs w:val="24"/>
        </w:rPr>
        <w:t>The current study does not involve any experiments on humans, or animals at any level. Therefore, ethical approval is not required.</w:t>
      </w:r>
    </w:p>
    <w:p w14:paraId="1D689341" w14:textId="13E265C4" w:rsidR="00304766" w:rsidRDefault="00304766" w:rsidP="00E64F7E">
      <w:pPr>
        <w:spacing w:line="360" w:lineRule="auto"/>
        <w:jc w:val="both"/>
        <w:rPr>
          <w:rFonts w:ascii="Times New Roman" w:hAnsi="Times New Roman" w:cs="Times New Roman"/>
          <w:sz w:val="24"/>
          <w:szCs w:val="24"/>
        </w:rPr>
      </w:pPr>
      <w:r w:rsidRPr="00CE332A">
        <w:rPr>
          <w:rFonts w:ascii="Times New Roman" w:hAnsi="Times New Roman" w:cs="Times New Roman"/>
          <w:b/>
          <w:bCs/>
          <w:sz w:val="24"/>
          <w:szCs w:val="24"/>
        </w:rPr>
        <w:t>Conflict of Interest</w:t>
      </w:r>
      <w:r>
        <w:rPr>
          <w:rFonts w:ascii="Times New Roman" w:hAnsi="Times New Roman" w:cs="Times New Roman"/>
          <w:b/>
          <w:bCs/>
          <w:sz w:val="24"/>
          <w:szCs w:val="24"/>
        </w:rPr>
        <w:t xml:space="preserve"> </w:t>
      </w:r>
      <w:r w:rsidRPr="00CE332A">
        <w:rPr>
          <w:rFonts w:ascii="Times New Roman" w:hAnsi="Times New Roman" w:cs="Times New Roman"/>
          <w:sz w:val="24"/>
          <w:szCs w:val="24"/>
        </w:rPr>
        <w:t>The authors declare that they have no conflict of interests regarding the publication of this paper</w:t>
      </w:r>
      <w:r>
        <w:rPr>
          <w:rFonts w:ascii="Times New Roman" w:hAnsi="Times New Roman" w:cs="Times New Roman"/>
          <w:sz w:val="24"/>
          <w:szCs w:val="24"/>
        </w:rPr>
        <w:t>.</w:t>
      </w:r>
    </w:p>
    <w:p w14:paraId="26C5F85F" w14:textId="1990B9EE" w:rsidR="00CB7F4C" w:rsidRDefault="00CB7F4C" w:rsidP="00E64F7E">
      <w:pPr>
        <w:spacing w:line="360" w:lineRule="auto"/>
        <w:jc w:val="both"/>
        <w:rPr>
          <w:rFonts w:ascii="Times New Roman" w:hAnsi="Times New Roman" w:cs="Times New Roman"/>
          <w:sz w:val="24"/>
          <w:szCs w:val="24"/>
        </w:rPr>
      </w:pPr>
      <w:r w:rsidRPr="00CB7F4C">
        <w:rPr>
          <w:rFonts w:ascii="Times New Roman" w:hAnsi="Times New Roman" w:cs="Times New Roman"/>
          <w:b/>
          <w:bCs/>
          <w:sz w:val="24"/>
          <w:szCs w:val="24"/>
        </w:rPr>
        <w:t xml:space="preserve">Competing </w:t>
      </w:r>
      <w:proofErr w:type="gramStart"/>
      <w:r w:rsidRPr="00CB7F4C">
        <w:rPr>
          <w:rFonts w:ascii="Times New Roman" w:hAnsi="Times New Roman" w:cs="Times New Roman"/>
          <w:b/>
          <w:bCs/>
          <w:sz w:val="24"/>
          <w:szCs w:val="24"/>
        </w:rPr>
        <w:t>interests</w:t>
      </w:r>
      <w:proofErr w:type="gramEnd"/>
      <w:r w:rsidRPr="00CB7F4C">
        <w:rPr>
          <w:rFonts w:ascii="Times New Roman" w:hAnsi="Times New Roman" w:cs="Times New Roman"/>
          <w:b/>
          <w:bCs/>
          <w:sz w:val="24"/>
          <w:szCs w:val="24"/>
        </w:rPr>
        <w:t xml:space="preserve"> </w:t>
      </w:r>
      <w:r w:rsidRPr="00CB7F4C">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627F0F66" w14:textId="77777777" w:rsidR="00015E8E" w:rsidRPr="00015E8E" w:rsidRDefault="00015E8E" w:rsidP="00015E8E">
      <w:pPr>
        <w:rPr>
          <w:highlight w:val="yellow"/>
        </w:rPr>
      </w:pPr>
      <w:r w:rsidRPr="00015E8E">
        <w:rPr>
          <w:highlight w:val="yellow"/>
        </w:rPr>
        <w:t>Disclaimer (Artificial intelligence)</w:t>
      </w:r>
    </w:p>
    <w:p w14:paraId="3F7EA9D3" w14:textId="77777777" w:rsidR="00015E8E" w:rsidRPr="00015E8E" w:rsidRDefault="00015E8E" w:rsidP="00015E8E">
      <w:pPr>
        <w:rPr>
          <w:highlight w:val="yellow"/>
        </w:rPr>
      </w:pPr>
      <w:r w:rsidRPr="00015E8E">
        <w:rPr>
          <w:highlight w:val="yellow"/>
        </w:rPr>
        <w:t xml:space="preserve">Option 1: </w:t>
      </w:r>
    </w:p>
    <w:p w14:paraId="7945E176" w14:textId="77777777" w:rsidR="00015E8E" w:rsidRPr="00015E8E" w:rsidRDefault="00015E8E" w:rsidP="00015E8E">
      <w:pPr>
        <w:rPr>
          <w:highlight w:val="yellow"/>
        </w:rPr>
      </w:pPr>
      <w:r w:rsidRPr="00015E8E">
        <w:rPr>
          <w:highlight w:val="yellow"/>
        </w:rPr>
        <w:t>Author(s) hereby declare that NO generative AI technologies such as Large Language Models (</w:t>
      </w:r>
      <w:proofErr w:type="spellStart"/>
      <w:r w:rsidRPr="00015E8E">
        <w:rPr>
          <w:highlight w:val="yellow"/>
        </w:rPr>
        <w:t>ChatGPT</w:t>
      </w:r>
      <w:proofErr w:type="spellEnd"/>
      <w:r w:rsidRPr="00015E8E">
        <w:rPr>
          <w:highlight w:val="yellow"/>
        </w:rPr>
        <w:t xml:space="preserve">, COPILOT, etc.) and text-to-image generators have been used during the writing or editing of this manuscript. </w:t>
      </w:r>
    </w:p>
    <w:p w14:paraId="08E75598" w14:textId="77777777" w:rsidR="00015E8E" w:rsidRPr="00015E8E" w:rsidRDefault="00015E8E" w:rsidP="00015E8E">
      <w:pPr>
        <w:rPr>
          <w:highlight w:val="yellow"/>
        </w:rPr>
      </w:pPr>
      <w:r w:rsidRPr="00015E8E">
        <w:rPr>
          <w:highlight w:val="yellow"/>
        </w:rPr>
        <w:t xml:space="preserve">Option 2: </w:t>
      </w:r>
    </w:p>
    <w:p w14:paraId="2DCB6716" w14:textId="77777777" w:rsidR="00015E8E" w:rsidRPr="00015E8E" w:rsidRDefault="00015E8E" w:rsidP="00015E8E">
      <w:pPr>
        <w:rPr>
          <w:highlight w:val="yellow"/>
        </w:rPr>
      </w:pPr>
      <w:r w:rsidRPr="00015E8E">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3E79AD" w14:textId="77777777" w:rsidR="00015E8E" w:rsidRPr="00015E8E" w:rsidRDefault="00015E8E" w:rsidP="00015E8E">
      <w:pPr>
        <w:rPr>
          <w:highlight w:val="yellow"/>
        </w:rPr>
      </w:pPr>
      <w:r w:rsidRPr="00015E8E">
        <w:rPr>
          <w:highlight w:val="yellow"/>
        </w:rPr>
        <w:t>Details of the AI usage are given below:</w:t>
      </w:r>
    </w:p>
    <w:p w14:paraId="4ACED503" w14:textId="77777777" w:rsidR="00015E8E" w:rsidRPr="00015E8E" w:rsidRDefault="00015E8E" w:rsidP="00015E8E">
      <w:pPr>
        <w:rPr>
          <w:highlight w:val="yellow"/>
        </w:rPr>
      </w:pPr>
      <w:r w:rsidRPr="00015E8E">
        <w:rPr>
          <w:highlight w:val="yellow"/>
        </w:rPr>
        <w:t>1.</w:t>
      </w:r>
    </w:p>
    <w:p w14:paraId="7BCEB4F8" w14:textId="77777777" w:rsidR="00015E8E" w:rsidRPr="00015E8E" w:rsidRDefault="00015E8E" w:rsidP="00015E8E">
      <w:pPr>
        <w:rPr>
          <w:highlight w:val="yellow"/>
        </w:rPr>
      </w:pPr>
      <w:r w:rsidRPr="00015E8E">
        <w:rPr>
          <w:highlight w:val="yellow"/>
        </w:rPr>
        <w:t>2.</w:t>
      </w:r>
    </w:p>
    <w:p w14:paraId="440188FA" w14:textId="77777777" w:rsidR="00015E8E" w:rsidRPr="0053103C" w:rsidRDefault="00015E8E" w:rsidP="00015E8E">
      <w:r w:rsidRPr="00015E8E">
        <w:rPr>
          <w:highlight w:val="yellow"/>
        </w:rPr>
        <w:t>3.</w:t>
      </w:r>
    </w:p>
    <w:p w14:paraId="478367A7" w14:textId="407734D5" w:rsidR="007E3B3F" w:rsidRPr="00676969" w:rsidRDefault="00D55B99" w:rsidP="007E3B3F">
      <w:pPr>
        <w:spacing w:line="360" w:lineRule="auto"/>
        <w:jc w:val="both"/>
        <w:rPr>
          <w:rFonts w:ascii="Times New Roman" w:hAnsi="Times New Roman" w:cs="Times New Roman"/>
          <w:sz w:val="24"/>
          <w:szCs w:val="24"/>
        </w:rPr>
      </w:pPr>
      <w:r w:rsidRPr="00D55B99">
        <w:rPr>
          <w:rFonts w:ascii="Times New Roman" w:hAnsi="Times New Roman" w:cs="Times New Roman"/>
          <w:b/>
          <w:bCs/>
          <w:sz w:val="24"/>
          <w:szCs w:val="24"/>
        </w:rPr>
        <w:t>References</w:t>
      </w:r>
    </w:p>
    <w:p w14:paraId="172C570C" w14:textId="77777777" w:rsidR="007E3B3F" w:rsidRPr="008D65AF" w:rsidRDefault="007E3B3F" w:rsidP="007E3B3F">
      <w:pPr>
        <w:spacing w:line="360" w:lineRule="auto"/>
        <w:jc w:val="both"/>
        <w:rPr>
          <w:rFonts w:ascii="Times New Roman" w:hAnsi="Times New Roman" w:cs="Times New Roman"/>
          <w:sz w:val="24"/>
          <w:szCs w:val="24"/>
        </w:rPr>
      </w:pPr>
      <w:bookmarkStart w:id="11" w:name="baki"/>
      <w:bookmarkEnd w:id="11"/>
      <w:proofErr w:type="spellStart"/>
      <w:r w:rsidRPr="008D65AF">
        <w:rPr>
          <w:rFonts w:ascii="Times New Roman" w:hAnsi="Times New Roman" w:cs="Times New Roman"/>
          <w:sz w:val="24"/>
          <w:szCs w:val="24"/>
        </w:rPr>
        <w:t>Baki</w:t>
      </w:r>
      <w:proofErr w:type="spellEnd"/>
      <w:r w:rsidRPr="008D65AF">
        <w:rPr>
          <w:rFonts w:ascii="Times New Roman" w:hAnsi="Times New Roman" w:cs="Times New Roman"/>
          <w:sz w:val="24"/>
          <w:szCs w:val="24"/>
        </w:rPr>
        <w:t xml:space="preserve"> AAA, Anderson JD (1973) Vigour determination in soybean seed by multiple criteria. Crop Sci 73:630–633</w:t>
      </w:r>
    </w:p>
    <w:p w14:paraId="1B1437FC" w14:textId="77777777" w:rsidR="007E3B3F" w:rsidRDefault="007E3B3F" w:rsidP="007E3B3F">
      <w:pPr>
        <w:spacing w:line="360" w:lineRule="auto"/>
        <w:jc w:val="both"/>
        <w:rPr>
          <w:rFonts w:ascii="Times New Roman" w:hAnsi="Times New Roman" w:cs="Times New Roman"/>
          <w:sz w:val="24"/>
          <w:szCs w:val="24"/>
        </w:rPr>
      </w:pPr>
      <w:bookmarkStart w:id="12" w:name="barnett"/>
      <w:bookmarkEnd w:id="12"/>
      <w:r w:rsidRPr="008D65AF">
        <w:rPr>
          <w:rFonts w:ascii="Times New Roman" w:hAnsi="Times New Roman" w:cs="Times New Roman"/>
          <w:sz w:val="24"/>
          <w:szCs w:val="24"/>
        </w:rPr>
        <w:t xml:space="preserve">Barnett HL, Hunter BB (1962) Illustrated genera of imperfect fungi. </w:t>
      </w:r>
      <w:proofErr w:type="spellStart"/>
      <w:r w:rsidRPr="008D65AF">
        <w:rPr>
          <w:rFonts w:ascii="Times New Roman" w:hAnsi="Times New Roman" w:cs="Times New Roman"/>
          <w:sz w:val="24"/>
          <w:szCs w:val="24"/>
        </w:rPr>
        <w:t>Burgress</w:t>
      </w:r>
      <w:proofErr w:type="spellEnd"/>
      <w:r w:rsidRPr="008D65AF">
        <w:rPr>
          <w:rFonts w:ascii="Times New Roman" w:hAnsi="Times New Roman" w:cs="Times New Roman"/>
          <w:sz w:val="24"/>
          <w:szCs w:val="24"/>
        </w:rPr>
        <w:t xml:space="preserve"> Publishing Company, USA</w:t>
      </w:r>
    </w:p>
    <w:p w14:paraId="71B4831B" w14:textId="77777777" w:rsidR="007E3B3F" w:rsidRDefault="007E3B3F" w:rsidP="007E3B3F">
      <w:pPr>
        <w:spacing w:line="360" w:lineRule="auto"/>
        <w:jc w:val="both"/>
        <w:rPr>
          <w:rFonts w:ascii="Times New Roman" w:hAnsi="Times New Roman" w:cs="Times New Roman"/>
          <w:sz w:val="24"/>
          <w:szCs w:val="24"/>
        </w:rPr>
      </w:pPr>
      <w:bookmarkStart w:id="13" w:name="Bateman"/>
      <w:bookmarkEnd w:id="13"/>
      <w:r w:rsidRPr="008428B9">
        <w:rPr>
          <w:rFonts w:ascii="Times New Roman" w:hAnsi="Times New Roman" w:cs="Times New Roman"/>
          <w:sz w:val="24"/>
          <w:szCs w:val="24"/>
        </w:rPr>
        <w:t xml:space="preserve">Bateman GL, </w:t>
      </w:r>
      <w:proofErr w:type="spellStart"/>
      <w:r w:rsidRPr="008428B9">
        <w:rPr>
          <w:rFonts w:ascii="Times New Roman" w:hAnsi="Times New Roman" w:cs="Times New Roman"/>
          <w:sz w:val="24"/>
          <w:szCs w:val="24"/>
        </w:rPr>
        <w:t>Kwasna</w:t>
      </w:r>
      <w:proofErr w:type="spellEnd"/>
      <w:r w:rsidRPr="008428B9">
        <w:rPr>
          <w:rFonts w:ascii="Times New Roman" w:hAnsi="Times New Roman" w:cs="Times New Roman"/>
          <w:sz w:val="24"/>
          <w:szCs w:val="24"/>
        </w:rPr>
        <w:t xml:space="preserve"> H (1999) Effects of number of winter wheat crops grown successively on fungal communities on wheat roots. </w:t>
      </w:r>
      <w:proofErr w:type="spellStart"/>
      <w:r w:rsidRPr="008428B9">
        <w:rPr>
          <w:rFonts w:ascii="Times New Roman" w:hAnsi="Times New Roman" w:cs="Times New Roman"/>
          <w:sz w:val="24"/>
          <w:szCs w:val="24"/>
        </w:rPr>
        <w:t>Appl</w:t>
      </w:r>
      <w:proofErr w:type="spellEnd"/>
      <w:r w:rsidRPr="008428B9">
        <w:rPr>
          <w:rFonts w:ascii="Times New Roman" w:hAnsi="Times New Roman" w:cs="Times New Roman"/>
          <w:sz w:val="24"/>
          <w:szCs w:val="24"/>
        </w:rPr>
        <w:t xml:space="preserve"> Soil </w:t>
      </w:r>
      <w:proofErr w:type="spellStart"/>
      <w:r w:rsidRPr="008428B9">
        <w:rPr>
          <w:rFonts w:ascii="Times New Roman" w:hAnsi="Times New Roman" w:cs="Times New Roman"/>
          <w:sz w:val="24"/>
          <w:szCs w:val="24"/>
        </w:rPr>
        <w:t>Ecol</w:t>
      </w:r>
      <w:proofErr w:type="spellEnd"/>
      <w:r w:rsidRPr="008428B9">
        <w:rPr>
          <w:rFonts w:ascii="Times New Roman" w:hAnsi="Times New Roman" w:cs="Times New Roman"/>
          <w:sz w:val="24"/>
          <w:szCs w:val="24"/>
        </w:rPr>
        <w:t> 13(3): 271–282</w:t>
      </w:r>
    </w:p>
    <w:p w14:paraId="7EE56611" w14:textId="548768EB" w:rsidR="00E1662A" w:rsidRPr="00E1662A" w:rsidRDefault="007E3B3F" w:rsidP="007E3B3F">
      <w:pPr>
        <w:spacing w:line="360" w:lineRule="auto"/>
        <w:jc w:val="both"/>
        <w:rPr>
          <w:rFonts w:ascii="Times New Roman" w:hAnsi="Times New Roman" w:cs="Times New Roman"/>
          <w:sz w:val="24"/>
          <w:szCs w:val="24"/>
        </w:rPr>
      </w:pPr>
      <w:proofErr w:type="spellStart"/>
      <w:r w:rsidRPr="00D2693D">
        <w:rPr>
          <w:rFonts w:ascii="Times New Roman" w:hAnsi="Times New Roman" w:cs="Times New Roman"/>
          <w:sz w:val="24"/>
          <w:szCs w:val="24"/>
        </w:rPr>
        <w:t>Bat</w:t>
      </w:r>
      <w:bookmarkStart w:id="14" w:name="batzer"/>
      <w:bookmarkEnd w:id="14"/>
      <w:r w:rsidRPr="00D2693D">
        <w:rPr>
          <w:rFonts w:ascii="Times New Roman" w:hAnsi="Times New Roman" w:cs="Times New Roman"/>
          <w:sz w:val="24"/>
          <w:szCs w:val="24"/>
        </w:rPr>
        <w:t>zer</w:t>
      </w:r>
      <w:proofErr w:type="spellEnd"/>
      <w:r>
        <w:rPr>
          <w:rFonts w:ascii="Times New Roman" w:hAnsi="Times New Roman" w:cs="Times New Roman"/>
          <w:sz w:val="24"/>
          <w:szCs w:val="24"/>
        </w:rPr>
        <w:t xml:space="preserve"> </w:t>
      </w:r>
      <w:r w:rsidRPr="00D2693D">
        <w:rPr>
          <w:rFonts w:ascii="Times New Roman" w:hAnsi="Times New Roman" w:cs="Times New Roman"/>
          <w:sz w:val="24"/>
          <w:szCs w:val="24"/>
        </w:rPr>
        <w:t>JC, Mueller DS</w:t>
      </w:r>
      <w:r>
        <w:rPr>
          <w:rFonts w:ascii="Times New Roman" w:hAnsi="Times New Roman" w:cs="Times New Roman"/>
          <w:sz w:val="24"/>
          <w:szCs w:val="24"/>
        </w:rPr>
        <w:t xml:space="preserve"> </w:t>
      </w:r>
      <w:r w:rsidRPr="00D2693D">
        <w:rPr>
          <w:rFonts w:ascii="Times New Roman" w:hAnsi="Times New Roman" w:cs="Times New Roman"/>
          <w:sz w:val="24"/>
          <w:szCs w:val="24"/>
        </w:rPr>
        <w:t xml:space="preserve">(2020) </w:t>
      </w:r>
      <w:r w:rsidR="00E1662A" w:rsidRPr="00E1662A">
        <w:rPr>
          <w:rFonts w:ascii="Times New Roman" w:hAnsi="Times New Roman" w:cs="Times New Roman"/>
          <w:sz w:val="24"/>
          <w:szCs w:val="24"/>
        </w:rPr>
        <w:t xml:space="preserve">Soybean fungal endophytes </w:t>
      </w:r>
      <w:r w:rsidR="00E1662A" w:rsidRPr="00E1662A">
        <w:rPr>
          <w:rFonts w:ascii="Times New Roman" w:hAnsi="Times New Roman" w:cs="Times New Roman"/>
          <w:i/>
          <w:iCs/>
          <w:sz w:val="24"/>
          <w:szCs w:val="24"/>
        </w:rPr>
        <w:t>Alternaria</w:t>
      </w:r>
      <w:r w:rsidR="00E1662A" w:rsidRPr="00E1662A">
        <w:rPr>
          <w:rFonts w:ascii="Times New Roman" w:hAnsi="Times New Roman" w:cs="Times New Roman"/>
          <w:sz w:val="24"/>
          <w:szCs w:val="24"/>
        </w:rPr>
        <w:t xml:space="preserve"> and </w:t>
      </w:r>
      <w:proofErr w:type="spellStart"/>
      <w:r w:rsidR="00E1662A" w:rsidRPr="00E1662A">
        <w:rPr>
          <w:rFonts w:ascii="Times New Roman" w:hAnsi="Times New Roman" w:cs="Times New Roman"/>
          <w:i/>
          <w:iCs/>
          <w:sz w:val="24"/>
          <w:szCs w:val="24"/>
        </w:rPr>
        <w:t>Diaporthe</w:t>
      </w:r>
      <w:proofErr w:type="spellEnd"/>
      <w:r w:rsidR="00E1662A" w:rsidRPr="00E1662A">
        <w:rPr>
          <w:rFonts w:ascii="Times New Roman" w:hAnsi="Times New Roman" w:cs="Times New Roman"/>
          <w:sz w:val="24"/>
          <w:szCs w:val="24"/>
        </w:rPr>
        <w:t xml:space="preserve"> spp. are differentially impacted by fungicide application. Plant Disease 104:52–59</w:t>
      </w:r>
    </w:p>
    <w:p w14:paraId="26127383" w14:textId="77777777" w:rsidR="007E3B3F" w:rsidRPr="008D65AF" w:rsidRDefault="007E3B3F" w:rsidP="007E3B3F">
      <w:pPr>
        <w:spacing w:line="360" w:lineRule="auto"/>
        <w:jc w:val="both"/>
        <w:rPr>
          <w:rFonts w:ascii="Times New Roman" w:hAnsi="Times New Roman" w:cs="Times New Roman"/>
          <w:sz w:val="24"/>
          <w:szCs w:val="24"/>
        </w:rPr>
      </w:pPr>
      <w:bookmarkStart w:id="15" w:name="booth"/>
      <w:bookmarkEnd w:id="15"/>
      <w:r w:rsidRPr="008D65AF">
        <w:rPr>
          <w:rFonts w:ascii="Times New Roman" w:hAnsi="Times New Roman" w:cs="Times New Roman"/>
          <w:sz w:val="24"/>
          <w:szCs w:val="24"/>
        </w:rPr>
        <w:t>Booth C (1971) The genus Fusarium. Commonwealth Mycological Institute, Kew, Survey, England, pp 179–181</w:t>
      </w:r>
    </w:p>
    <w:p w14:paraId="2CE623A3"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Chau</w:t>
      </w:r>
      <w:bookmarkStart w:id="16" w:name="chaudhari"/>
      <w:bookmarkEnd w:id="16"/>
      <w:r w:rsidRPr="008D65AF">
        <w:rPr>
          <w:rFonts w:ascii="Times New Roman" w:hAnsi="Times New Roman" w:cs="Times New Roman"/>
          <w:sz w:val="24"/>
          <w:szCs w:val="24"/>
        </w:rPr>
        <w:t xml:space="preserve">dhari AK, Sharma H, </w:t>
      </w:r>
      <w:proofErr w:type="spellStart"/>
      <w:r w:rsidRPr="008D65AF">
        <w:rPr>
          <w:rFonts w:ascii="Times New Roman" w:hAnsi="Times New Roman" w:cs="Times New Roman"/>
          <w:sz w:val="24"/>
          <w:szCs w:val="24"/>
        </w:rPr>
        <w:t>Jehani</w:t>
      </w:r>
      <w:proofErr w:type="spellEnd"/>
      <w:r w:rsidRPr="008D65AF">
        <w:rPr>
          <w:rFonts w:ascii="Times New Roman" w:hAnsi="Times New Roman" w:cs="Times New Roman"/>
          <w:sz w:val="24"/>
          <w:szCs w:val="24"/>
        </w:rPr>
        <w:t xml:space="preserve"> M, Sharma JK (2017) Seed </w:t>
      </w:r>
      <w:proofErr w:type="spellStart"/>
      <w:r w:rsidRPr="008D65AF">
        <w:rPr>
          <w:rFonts w:ascii="Times New Roman" w:hAnsi="Times New Roman" w:cs="Times New Roman"/>
          <w:sz w:val="24"/>
          <w:szCs w:val="24"/>
        </w:rPr>
        <w:t>mycoflora</w:t>
      </w:r>
      <w:proofErr w:type="spellEnd"/>
      <w:r w:rsidRPr="008D65AF">
        <w:rPr>
          <w:rFonts w:ascii="Times New Roman" w:hAnsi="Times New Roman" w:cs="Times New Roman"/>
          <w:sz w:val="24"/>
          <w:szCs w:val="24"/>
        </w:rPr>
        <w:t xml:space="preserve"> associated with </w:t>
      </w:r>
      <w:proofErr w:type="spellStart"/>
      <w:r w:rsidRPr="008D65AF">
        <w:rPr>
          <w:rFonts w:ascii="Times New Roman" w:hAnsi="Times New Roman" w:cs="Times New Roman"/>
          <w:sz w:val="24"/>
          <w:szCs w:val="24"/>
        </w:rPr>
        <w:t>pigeonpea</w:t>
      </w:r>
      <w:proofErr w:type="spellEnd"/>
      <w:r w:rsidRPr="008D65AF">
        <w:rPr>
          <w:rFonts w:ascii="Times New Roman" w:hAnsi="Times New Roman" w:cs="Times New Roman"/>
          <w:sz w:val="24"/>
          <w:szCs w:val="24"/>
        </w:rPr>
        <w:t xml:space="preserve"> [</w:t>
      </w:r>
      <w:proofErr w:type="spellStart"/>
      <w:r w:rsidRPr="006B110E">
        <w:rPr>
          <w:rFonts w:ascii="Times New Roman" w:hAnsi="Times New Roman" w:cs="Times New Roman"/>
          <w:i/>
          <w:iCs/>
          <w:sz w:val="24"/>
          <w:szCs w:val="24"/>
        </w:rPr>
        <w:t>Cajanus</w:t>
      </w:r>
      <w:proofErr w:type="spellEnd"/>
      <w:r w:rsidRPr="006B110E">
        <w:rPr>
          <w:rFonts w:ascii="Times New Roman" w:hAnsi="Times New Roman" w:cs="Times New Roman"/>
          <w:i/>
          <w:iCs/>
          <w:sz w:val="24"/>
          <w:szCs w:val="24"/>
        </w:rPr>
        <w:t xml:space="preserve"> </w:t>
      </w:r>
      <w:proofErr w:type="spellStart"/>
      <w:r w:rsidRPr="006B110E">
        <w:rPr>
          <w:rFonts w:ascii="Times New Roman" w:hAnsi="Times New Roman" w:cs="Times New Roman"/>
          <w:i/>
          <w:iCs/>
          <w:sz w:val="24"/>
          <w:szCs w:val="24"/>
        </w:rPr>
        <w:t>cajan</w:t>
      </w:r>
      <w:proofErr w:type="spellEnd"/>
      <w:r w:rsidRPr="008D65AF">
        <w:rPr>
          <w:rFonts w:ascii="Times New Roman" w:hAnsi="Times New Roman" w:cs="Times New Roman"/>
          <w:sz w:val="24"/>
          <w:szCs w:val="24"/>
        </w:rPr>
        <w:t xml:space="preserve"> (L.) Mill.], their significance and the management. J Pure </w:t>
      </w:r>
      <w:proofErr w:type="spellStart"/>
      <w:r w:rsidRPr="008D65AF">
        <w:rPr>
          <w:rFonts w:ascii="Times New Roman" w:hAnsi="Times New Roman" w:cs="Times New Roman"/>
          <w:sz w:val="24"/>
          <w:szCs w:val="24"/>
        </w:rPr>
        <w:t>Appl</w:t>
      </w:r>
      <w:proofErr w:type="spellEnd"/>
      <w:r w:rsidRPr="008D65AF">
        <w:rPr>
          <w:rFonts w:ascii="Times New Roman" w:hAnsi="Times New Roman" w:cs="Times New Roman"/>
          <w:sz w:val="24"/>
          <w:szCs w:val="24"/>
        </w:rPr>
        <w:t xml:space="preserve"> </w:t>
      </w:r>
      <w:proofErr w:type="spellStart"/>
      <w:r w:rsidRPr="008D65AF">
        <w:rPr>
          <w:rFonts w:ascii="Times New Roman" w:hAnsi="Times New Roman" w:cs="Times New Roman"/>
          <w:sz w:val="24"/>
          <w:szCs w:val="24"/>
        </w:rPr>
        <w:t>Microbiol</w:t>
      </w:r>
      <w:proofErr w:type="spellEnd"/>
      <w:r w:rsidRPr="008D65AF">
        <w:rPr>
          <w:rFonts w:ascii="Times New Roman" w:hAnsi="Times New Roman" w:cs="Times New Roman"/>
          <w:sz w:val="24"/>
          <w:szCs w:val="24"/>
        </w:rPr>
        <w:t xml:space="preserve"> 11(1):567–575</w:t>
      </w:r>
    </w:p>
    <w:p w14:paraId="13F1DCCA" w14:textId="77777777" w:rsidR="007E3B3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Cr</w:t>
      </w:r>
      <w:bookmarkStart w:id="17" w:name="cram"/>
      <w:bookmarkEnd w:id="17"/>
      <w:r w:rsidRPr="008D65AF">
        <w:rPr>
          <w:rFonts w:ascii="Times New Roman" w:hAnsi="Times New Roman" w:cs="Times New Roman"/>
          <w:sz w:val="24"/>
          <w:szCs w:val="24"/>
        </w:rPr>
        <w:t>am MM, Fraedrich SW (2010) Seed diseases and seed borne pathogens of North America. Tree Plant Notes 53(2):35–44</w:t>
      </w:r>
    </w:p>
    <w:p w14:paraId="40AFEA2E"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Daw</w:t>
      </w:r>
      <w:bookmarkStart w:id="18" w:name="dawar"/>
      <w:bookmarkEnd w:id="18"/>
      <w:r w:rsidRPr="008D65AF">
        <w:rPr>
          <w:rFonts w:ascii="Times New Roman" w:hAnsi="Times New Roman" w:cs="Times New Roman"/>
          <w:sz w:val="24"/>
          <w:szCs w:val="24"/>
        </w:rPr>
        <w:t>ar</w:t>
      </w:r>
      <w:proofErr w:type="spellEnd"/>
      <w:r w:rsidRPr="008D65AF">
        <w:rPr>
          <w:rFonts w:ascii="Times New Roman" w:hAnsi="Times New Roman" w:cs="Times New Roman"/>
          <w:sz w:val="24"/>
          <w:szCs w:val="24"/>
        </w:rPr>
        <w:t xml:space="preserve"> S, Syed F, Ghaffar A (2007) Seed borne fungi associated with chickpea in Pakistan. Pak J Bot 39(2):637–643</w:t>
      </w:r>
    </w:p>
    <w:p w14:paraId="37B7B46A" w14:textId="77777777" w:rsidR="007E3B3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Da</w:t>
      </w:r>
      <w:bookmarkStart w:id="19" w:name="dawson"/>
      <w:bookmarkEnd w:id="19"/>
      <w:r w:rsidRPr="008D65AF">
        <w:rPr>
          <w:rFonts w:ascii="Times New Roman" w:hAnsi="Times New Roman" w:cs="Times New Roman"/>
          <w:sz w:val="24"/>
          <w:szCs w:val="24"/>
        </w:rPr>
        <w:t xml:space="preserve">wson WAM, Bateman GL (2001) Fungal communities on roots of wheat and barley and effects of seed treatments containing fluquinconazole applied to control take all. Plant </w:t>
      </w:r>
      <w:proofErr w:type="spellStart"/>
      <w:r w:rsidRPr="008D65AF">
        <w:rPr>
          <w:rFonts w:ascii="Times New Roman" w:hAnsi="Times New Roman" w:cs="Times New Roman"/>
          <w:sz w:val="24"/>
          <w:szCs w:val="24"/>
        </w:rPr>
        <w:t>Pathol</w:t>
      </w:r>
      <w:proofErr w:type="spellEnd"/>
      <w:r w:rsidRPr="008D65AF">
        <w:rPr>
          <w:rFonts w:ascii="Times New Roman" w:hAnsi="Times New Roman" w:cs="Times New Roman"/>
          <w:sz w:val="24"/>
          <w:szCs w:val="24"/>
        </w:rPr>
        <w:t xml:space="preserve"> 50:575–582</w:t>
      </w:r>
    </w:p>
    <w:p w14:paraId="1AADC6AF" w14:textId="265A8957" w:rsidR="00BE4CED" w:rsidRDefault="00BE4CED" w:rsidP="007E3B3F">
      <w:pPr>
        <w:spacing w:line="360" w:lineRule="auto"/>
        <w:jc w:val="both"/>
        <w:rPr>
          <w:rFonts w:ascii="Times New Roman" w:hAnsi="Times New Roman" w:cs="Times New Roman"/>
          <w:sz w:val="24"/>
          <w:szCs w:val="24"/>
        </w:rPr>
      </w:pPr>
      <w:bookmarkStart w:id="20" w:name="debarama"/>
      <w:bookmarkEnd w:id="20"/>
      <w:proofErr w:type="spellStart"/>
      <w:r w:rsidRPr="00BE4CED">
        <w:rPr>
          <w:rFonts w:ascii="Times New Roman" w:hAnsi="Times New Roman" w:cs="Times New Roman"/>
          <w:sz w:val="24"/>
          <w:szCs w:val="24"/>
        </w:rPr>
        <w:lastRenderedPageBreak/>
        <w:t>Debbarma</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Banik</w:t>
      </w:r>
      <w:proofErr w:type="spellEnd"/>
      <w:r>
        <w:rPr>
          <w:rFonts w:ascii="Times New Roman" w:hAnsi="Times New Roman" w:cs="Times New Roman"/>
          <w:sz w:val="24"/>
          <w:szCs w:val="24"/>
        </w:rPr>
        <w:t xml:space="preserve"> S (2021) </w:t>
      </w:r>
      <w:r w:rsidRPr="00BE4CED">
        <w:rPr>
          <w:rFonts w:ascii="Times New Roman" w:hAnsi="Times New Roman" w:cs="Times New Roman"/>
          <w:sz w:val="24"/>
          <w:szCs w:val="24"/>
        </w:rPr>
        <w:t xml:space="preserve">Seed-borne </w:t>
      </w:r>
      <w:proofErr w:type="spellStart"/>
      <w:r w:rsidRPr="00BE4CED">
        <w:rPr>
          <w:rFonts w:ascii="Times New Roman" w:hAnsi="Times New Roman" w:cs="Times New Roman"/>
          <w:sz w:val="24"/>
          <w:szCs w:val="24"/>
        </w:rPr>
        <w:t>mycoflora</w:t>
      </w:r>
      <w:proofErr w:type="spellEnd"/>
      <w:r w:rsidRPr="00BE4CED">
        <w:rPr>
          <w:rFonts w:ascii="Times New Roman" w:hAnsi="Times New Roman" w:cs="Times New Roman"/>
          <w:sz w:val="24"/>
          <w:szCs w:val="24"/>
        </w:rPr>
        <w:t xml:space="preserve"> of important oilseeds of Nagaland</w:t>
      </w:r>
      <w:r>
        <w:rPr>
          <w:rFonts w:ascii="Times New Roman" w:hAnsi="Times New Roman" w:cs="Times New Roman"/>
          <w:sz w:val="24"/>
          <w:szCs w:val="24"/>
        </w:rPr>
        <w:t xml:space="preserve">. </w:t>
      </w:r>
      <w:r w:rsidRPr="00BE4CED">
        <w:rPr>
          <w:rFonts w:ascii="Times New Roman" w:hAnsi="Times New Roman" w:cs="Times New Roman"/>
          <w:sz w:val="24"/>
          <w:szCs w:val="24"/>
        </w:rPr>
        <w:t> </w:t>
      </w:r>
      <w:r>
        <w:rPr>
          <w:rFonts w:ascii="Times New Roman" w:hAnsi="Times New Roman" w:cs="Times New Roman"/>
          <w:sz w:val="24"/>
          <w:szCs w:val="24"/>
        </w:rPr>
        <w:t xml:space="preserve">J </w:t>
      </w:r>
      <w:proofErr w:type="spellStart"/>
      <w:r>
        <w:rPr>
          <w:rFonts w:ascii="Times New Roman" w:hAnsi="Times New Roman" w:cs="Times New Roman"/>
          <w:sz w:val="24"/>
          <w:szCs w:val="24"/>
        </w:rPr>
        <w:t>Agrisearch</w:t>
      </w:r>
      <w:proofErr w:type="spellEnd"/>
      <w:r w:rsidRPr="00BE4CED">
        <w:rPr>
          <w:rFonts w:ascii="Times New Roman" w:hAnsi="Times New Roman" w:cs="Times New Roman"/>
          <w:sz w:val="24"/>
          <w:szCs w:val="24"/>
        </w:rPr>
        <w:t> </w:t>
      </w:r>
      <w:r>
        <w:rPr>
          <w:rFonts w:ascii="Times New Roman" w:hAnsi="Times New Roman" w:cs="Times New Roman"/>
          <w:sz w:val="24"/>
          <w:szCs w:val="24"/>
        </w:rPr>
        <w:t>8(4)</w:t>
      </w:r>
    </w:p>
    <w:p w14:paraId="1D9107D9"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Dha</w:t>
      </w:r>
      <w:bookmarkStart w:id="21" w:name="dhawan"/>
      <w:bookmarkEnd w:id="21"/>
      <w:r w:rsidRPr="008D65AF">
        <w:rPr>
          <w:rFonts w:ascii="Times New Roman" w:hAnsi="Times New Roman" w:cs="Times New Roman"/>
          <w:sz w:val="24"/>
          <w:szCs w:val="24"/>
        </w:rPr>
        <w:t xml:space="preserve">wan SS, Magar SJ, </w:t>
      </w:r>
      <w:proofErr w:type="spellStart"/>
      <w:r w:rsidRPr="008D65AF">
        <w:rPr>
          <w:rFonts w:ascii="Times New Roman" w:hAnsi="Times New Roman" w:cs="Times New Roman"/>
          <w:sz w:val="24"/>
          <w:szCs w:val="24"/>
        </w:rPr>
        <w:t>Rothe</w:t>
      </w:r>
      <w:proofErr w:type="spellEnd"/>
      <w:r w:rsidRPr="008D65AF">
        <w:rPr>
          <w:rFonts w:ascii="Times New Roman" w:hAnsi="Times New Roman" w:cs="Times New Roman"/>
          <w:sz w:val="24"/>
          <w:szCs w:val="24"/>
        </w:rPr>
        <w:t xml:space="preserve"> AS, </w:t>
      </w:r>
      <w:proofErr w:type="spellStart"/>
      <w:r w:rsidRPr="008D65AF">
        <w:rPr>
          <w:rFonts w:ascii="Times New Roman" w:hAnsi="Times New Roman" w:cs="Times New Roman"/>
          <w:sz w:val="24"/>
          <w:szCs w:val="24"/>
        </w:rPr>
        <w:t>Mulekar</w:t>
      </w:r>
      <w:proofErr w:type="spellEnd"/>
      <w:r w:rsidRPr="008D65AF">
        <w:rPr>
          <w:rFonts w:ascii="Times New Roman" w:hAnsi="Times New Roman" w:cs="Times New Roman"/>
          <w:sz w:val="24"/>
          <w:szCs w:val="24"/>
        </w:rPr>
        <w:t xml:space="preserve"> VG, Jaiswal KL (2019) Detection of seed </w:t>
      </w:r>
      <w:proofErr w:type="spellStart"/>
      <w:r w:rsidRPr="008D65AF">
        <w:rPr>
          <w:rFonts w:ascii="Times New Roman" w:hAnsi="Times New Roman" w:cs="Times New Roman"/>
          <w:sz w:val="24"/>
          <w:szCs w:val="24"/>
        </w:rPr>
        <w:t>mycoflora</w:t>
      </w:r>
      <w:proofErr w:type="spellEnd"/>
      <w:r w:rsidRPr="008D65AF">
        <w:rPr>
          <w:rFonts w:ascii="Times New Roman" w:hAnsi="Times New Roman" w:cs="Times New Roman"/>
          <w:sz w:val="24"/>
          <w:szCs w:val="24"/>
        </w:rPr>
        <w:t xml:space="preserve"> of soybean by seed health testing methods. Int J </w:t>
      </w:r>
      <w:proofErr w:type="spellStart"/>
      <w:r w:rsidRPr="008D65AF">
        <w:rPr>
          <w:rFonts w:ascii="Times New Roman" w:hAnsi="Times New Roman" w:cs="Times New Roman"/>
          <w:sz w:val="24"/>
          <w:szCs w:val="24"/>
        </w:rPr>
        <w:t>Univ</w:t>
      </w:r>
      <w:proofErr w:type="spellEnd"/>
      <w:r w:rsidRPr="008D65AF">
        <w:rPr>
          <w:rFonts w:ascii="Times New Roman" w:hAnsi="Times New Roman" w:cs="Times New Roman"/>
          <w:sz w:val="24"/>
          <w:szCs w:val="24"/>
        </w:rPr>
        <w:t xml:space="preserve"> Sci </w:t>
      </w:r>
      <w:proofErr w:type="spellStart"/>
      <w:r w:rsidRPr="008D65AF">
        <w:rPr>
          <w:rFonts w:ascii="Times New Roman" w:hAnsi="Times New Roman" w:cs="Times New Roman"/>
          <w:sz w:val="24"/>
          <w:szCs w:val="24"/>
        </w:rPr>
        <w:t>Technol</w:t>
      </w:r>
      <w:proofErr w:type="spellEnd"/>
      <w:r w:rsidRPr="008D65AF">
        <w:rPr>
          <w:rFonts w:ascii="Times New Roman" w:hAnsi="Times New Roman" w:cs="Times New Roman"/>
          <w:sz w:val="24"/>
          <w:szCs w:val="24"/>
        </w:rPr>
        <w:t xml:space="preserve"> 5(1):26–31</w:t>
      </w:r>
    </w:p>
    <w:p w14:paraId="5FE6D24B" w14:textId="31CB95CA" w:rsidR="007E3B3F" w:rsidRPr="00996786" w:rsidRDefault="007E3B3F" w:rsidP="007E3B3F">
      <w:pPr>
        <w:spacing w:line="360" w:lineRule="auto"/>
        <w:jc w:val="both"/>
        <w:rPr>
          <w:rFonts w:ascii="Times New Roman" w:hAnsi="Times New Roman" w:cs="Times New Roman"/>
          <w:sz w:val="24"/>
          <w:szCs w:val="24"/>
        </w:rPr>
      </w:pPr>
      <w:r w:rsidRPr="00434A4A">
        <w:rPr>
          <w:rFonts w:ascii="Times New Roman" w:hAnsi="Times New Roman" w:cs="Times New Roman"/>
          <w:sz w:val="24"/>
          <w:szCs w:val="24"/>
        </w:rPr>
        <w:t>Ferna</w:t>
      </w:r>
      <w:bookmarkStart w:id="22" w:name="Fernandes"/>
      <w:bookmarkEnd w:id="22"/>
      <w:r w:rsidRPr="00434A4A">
        <w:rPr>
          <w:rFonts w:ascii="Times New Roman" w:hAnsi="Times New Roman" w:cs="Times New Roman"/>
          <w:sz w:val="24"/>
          <w:szCs w:val="24"/>
        </w:rPr>
        <w:t>ndes EG, Pereira OL, da Silva CN, Bento CBP, de Queiroz MV (2015)</w:t>
      </w:r>
      <w:r>
        <w:rPr>
          <w:rFonts w:ascii="Times New Roman" w:hAnsi="Times New Roman" w:cs="Times New Roman"/>
          <w:sz w:val="24"/>
          <w:szCs w:val="24"/>
        </w:rPr>
        <w:t xml:space="preserve"> </w:t>
      </w:r>
      <w:r w:rsidR="00E1662A" w:rsidRPr="00E1662A">
        <w:rPr>
          <w:rFonts w:ascii="Times New Roman" w:hAnsi="Times New Roman" w:cs="Times New Roman"/>
          <w:sz w:val="24"/>
          <w:szCs w:val="24"/>
        </w:rPr>
        <w:t xml:space="preserve">Diversity of seed-borne fungi and pathogenicity in the </w:t>
      </w:r>
      <w:r w:rsidR="00E1662A" w:rsidRPr="00E1662A">
        <w:rPr>
          <w:rFonts w:ascii="Times New Roman" w:hAnsi="Times New Roman" w:cs="Times New Roman"/>
          <w:i/>
          <w:iCs/>
          <w:sz w:val="24"/>
          <w:szCs w:val="24"/>
        </w:rPr>
        <w:t xml:space="preserve">Fusarium </w:t>
      </w:r>
      <w:proofErr w:type="spellStart"/>
      <w:r w:rsidR="00E1662A" w:rsidRPr="00E1662A">
        <w:rPr>
          <w:rFonts w:ascii="Times New Roman" w:hAnsi="Times New Roman" w:cs="Times New Roman"/>
          <w:i/>
          <w:iCs/>
          <w:sz w:val="24"/>
          <w:szCs w:val="24"/>
        </w:rPr>
        <w:t>incarnatum</w:t>
      </w:r>
      <w:proofErr w:type="spellEnd"/>
      <w:r w:rsidR="00E1662A" w:rsidRPr="00E1662A">
        <w:rPr>
          <w:rFonts w:ascii="Times New Roman" w:hAnsi="Times New Roman" w:cs="Times New Roman"/>
          <w:sz w:val="24"/>
          <w:szCs w:val="24"/>
        </w:rPr>
        <w:t>–</w:t>
      </w:r>
      <w:proofErr w:type="spellStart"/>
      <w:r w:rsidR="00E1662A" w:rsidRPr="00E1662A">
        <w:rPr>
          <w:rFonts w:ascii="Times New Roman" w:hAnsi="Times New Roman" w:cs="Times New Roman"/>
          <w:i/>
          <w:iCs/>
          <w:sz w:val="24"/>
          <w:szCs w:val="24"/>
        </w:rPr>
        <w:t>equiseti</w:t>
      </w:r>
      <w:proofErr w:type="spellEnd"/>
      <w:r w:rsidR="00E1662A" w:rsidRPr="00E1662A">
        <w:rPr>
          <w:rFonts w:ascii="Times New Roman" w:hAnsi="Times New Roman" w:cs="Times New Roman"/>
          <w:sz w:val="24"/>
          <w:szCs w:val="24"/>
        </w:rPr>
        <w:t xml:space="preserve"> species complex from soybean</w:t>
      </w:r>
      <w:r w:rsidRPr="00434A4A">
        <w:rPr>
          <w:rFonts w:ascii="Times New Roman" w:hAnsi="Times New Roman" w:cs="Times New Roman"/>
          <w:sz w:val="24"/>
          <w:szCs w:val="24"/>
        </w:rPr>
        <w:t xml:space="preserve">. Trop Plant </w:t>
      </w:r>
      <w:proofErr w:type="spellStart"/>
      <w:r w:rsidRPr="00434A4A">
        <w:rPr>
          <w:rFonts w:ascii="Times New Roman" w:hAnsi="Times New Roman" w:cs="Times New Roman"/>
          <w:sz w:val="24"/>
          <w:szCs w:val="24"/>
        </w:rPr>
        <w:t>Pathol</w:t>
      </w:r>
      <w:proofErr w:type="spellEnd"/>
      <w:r w:rsidRPr="00434A4A">
        <w:rPr>
          <w:rFonts w:ascii="Times New Roman" w:hAnsi="Times New Roman" w:cs="Times New Roman"/>
          <w:sz w:val="24"/>
          <w:szCs w:val="24"/>
        </w:rPr>
        <w:t> 40(1): 31–39</w:t>
      </w:r>
    </w:p>
    <w:p w14:paraId="40006CB2"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Ha</w:t>
      </w:r>
      <w:bookmarkStart w:id="23" w:name="hamman"/>
      <w:bookmarkEnd w:id="23"/>
      <w:r w:rsidRPr="008D65AF">
        <w:rPr>
          <w:rFonts w:ascii="Times New Roman" w:hAnsi="Times New Roman" w:cs="Times New Roman"/>
          <w:sz w:val="24"/>
          <w:szCs w:val="24"/>
        </w:rPr>
        <w:t xml:space="preserve">mman BG, Koning Venter HA (1996) Germination of South African soya bean seed lots. S </w:t>
      </w:r>
      <w:proofErr w:type="spellStart"/>
      <w:r w:rsidRPr="008D65AF">
        <w:rPr>
          <w:rFonts w:ascii="Times New Roman" w:hAnsi="Times New Roman" w:cs="Times New Roman"/>
          <w:sz w:val="24"/>
          <w:szCs w:val="24"/>
        </w:rPr>
        <w:t>Afr</w:t>
      </w:r>
      <w:proofErr w:type="spellEnd"/>
      <w:r w:rsidRPr="008D65AF">
        <w:rPr>
          <w:rFonts w:ascii="Times New Roman" w:hAnsi="Times New Roman" w:cs="Times New Roman"/>
          <w:sz w:val="24"/>
          <w:szCs w:val="24"/>
        </w:rPr>
        <w:t xml:space="preserve"> J Plant Soil 13:5–8</w:t>
      </w:r>
    </w:p>
    <w:p w14:paraId="6B56CCFE"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Hartm</w:t>
      </w:r>
      <w:bookmarkStart w:id="24" w:name="hartman"/>
      <w:bookmarkEnd w:id="24"/>
      <w:r w:rsidRPr="008D65AF">
        <w:rPr>
          <w:rFonts w:ascii="Times New Roman" w:hAnsi="Times New Roman" w:cs="Times New Roman"/>
          <w:sz w:val="24"/>
          <w:szCs w:val="24"/>
        </w:rPr>
        <w:t xml:space="preserve">an GL, </w:t>
      </w:r>
      <w:proofErr w:type="spellStart"/>
      <w:r w:rsidRPr="008D65AF">
        <w:rPr>
          <w:rFonts w:ascii="Times New Roman" w:hAnsi="Times New Roman" w:cs="Times New Roman"/>
          <w:sz w:val="24"/>
          <w:szCs w:val="24"/>
        </w:rPr>
        <w:t>Rupe</w:t>
      </w:r>
      <w:proofErr w:type="spellEnd"/>
      <w:r w:rsidRPr="008D65AF">
        <w:rPr>
          <w:rFonts w:ascii="Times New Roman" w:hAnsi="Times New Roman" w:cs="Times New Roman"/>
          <w:sz w:val="24"/>
          <w:szCs w:val="24"/>
        </w:rPr>
        <w:t xml:space="preserve"> JC, Sikora EJ, </w:t>
      </w:r>
      <w:proofErr w:type="spellStart"/>
      <w:r w:rsidRPr="008D65AF">
        <w:rPr>
          <w:rFonts w:ascii="Times New Roman" w:hAnsi="Times New Roman" w:cs="Times New Roman"/>
          <w:sz w:val="24"/>
          <w:szCs w:val="24"/>
        </w:rPr>
        <w:t>Domier</w:t>
      </w:r>
      <w:proofErr w:type="spellEnd"/>
      <w:r w:rsidRPr="008D65AF">
        <w:rPr>
          <w:rFonts w:ascii="Times New Roman" w:hAnsi="Times New Roman" w:cs="Times New Roman"/>
          <w:sz w:val="24"/>
          <w:szCs w:val="24"/>
        </w:rPr>
        <w:t xml:space="preserve"> LL, Davis JA, </w:t>
      </w:r>
      <w:proofErr w:type="spellStart"/>
      <w:r w:rsidRPr="008D65AF">
        <w:rPr>
          <w:rFonts w:ascii="Times New Roman" w:hAnsi="Times New Roman" w:cs="Times New Roman"/>
          <w:sz w:val="24"/>
          <w:szCs w:val="24"/>
        </w:rPr>
        <w:t>Steffey</w:t>
      </w:r>
      <w:proofErr w:type="spellEnd"/>
      <w:r w:rsidRPr="008D65AF">
        <w:rPr>
          <w:rFonts w:ascii="Times New Roman" w:hAnsi="Times New Roman" w:cs="Times New Roman"/>
          <w:sz w:val="24"/>
          <w:szCs w:val="24"/>
        </w:rPr>
        <w:t xml:space="preserve"> KL (2015) Compendium of soybean diseases and pests, 5th </w:t>
      </w:r>
      <w:proofErr w:type="spellStart"/>
      <w:r w:rsidRPr="008D65AF">
        <w:rPr>
          <w:rFonts w:ascii="Times New Roman" w:hAnsi="Times New Roman" w:cs="Times New Roman"/>
          <w:sz w:val="24"/>
          <w:szCs w:val="24"/>
        </w:rPr>
        <w:t>edn</w:t>
      </w:r>
      <w:proofErr w:type="spellEnd"/>
      <w:r w:rsidRPr="008D65AF">
        <w:rPr>
          <w:rFonts w:ascii="Times New Roman" w:hAnsi="Times New Roman" w:cs="Times New Roman"/>
          <w:sz w:val="24"/>
          <w:szCs w:val="24"/>
        </w:rPr>
        <w:t>. APS Press, St. Paul, Minnesota, USA</w:t>
      </w:r>
    </w:p>
    <w:p w14:paraId="5AFF5FC0" w14:textId="321BB761" w:rsidR="00DF6202" w:rsidRDefault="00DF6202" w:rsidP="007E3B3F">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DF6202">
        <w:rPr>
          <w:rFonts w:ascii="Times New Roman" w:hAnsi="Times New Roman" w:cs="Times New Roman"/>
          <w:sz w:val="24"/>
          <w:szCs w:val="24"/>
        </w:rPr>
        <w:t>nternational Seed Testing Association (2023). International Rules for Seed Testing. International Seed Testing Association</w:t>
      </w:r>
    </w:p>
    <w:p w14:paraId="03A4C2A5" w14:textId="0C7C4EBE" w:rsidR="00DF6202" w:rsidRPr="00DF6202" w:rsidRDefault="00DF6202" w:rsidP="007E3B3F">
      <w:pPr>
        <w:spacing w:line="360" w:lineRule="auto"/>
        <w:jc w:val="both"/>
        <w:rPr>
          <w:rFonts w:ascii="Times New Roman" w:hAnsi="Times New Roman" w:cs="Times New Roman"/>
          <w:sz w:val="24"/>
          <w:szCs w:val="24"/>
        </w:rPr>
      </w:pPr>
      <w:r w:rsidRPr="00DF6202">
        <w:rPr>
          <w:rFonts w:ascii="Times New Roman" w:hAnsi="Times New Roman" w:cs="Times New Roman"/>
          <w:sz w:val="24"/>
          <w:szCs w:val="24"/>
        </w:rPr>
        <w:t>Johnston-</w:t>
      </w:r>
      <w:proofErr w:type="spellStart"/>
      <w:r w:rsidRPr="00DF6202">
        <w:rPr>
          <w:rFonts w:ascii="Times New Roman" w:hAnsi="Times New Roman" w:cs="Times New Roman"/>
          <w:sz w:val="24"/>
          <w:szCs w:val="24"/>
        </w:rPr>
        <w:t>Monje</w:t>
      </w:r>
      <w:proofErr w:type="spellEnd"/>
      <w:r w:rsidRPr="00DF6202">
        <w:rPr>
          <w:rFonts w:ascii="Times New Roman" w:hAnsi="Times New Roman" w:cs="Times New Roman"/>
          <w:sz w:val="24"/>
          <w:szCs w:val="24"/>
        </w:rPr>
        <w:t xml:space="preserve"> D, Gutiérrez JP, Lopez-</w:t>
      </w:r>
      <w:proofErr w:type="spellStart"/>
      <w:r w:rsidRPr="00DF6202">
        <w:rPr>
          <w:rFonts w:ascii="Times New Roman" w:hAnsi="Times New Roman" w:cs="Times New Roman"/>
          <w:sz w:val="24"/>
          <w:szCs w:val="24"/>
        </w:rPr>
        <w:t>Lavalle</w:t>
      </w:r>
      <w:proofErr w:type="spellEnd"/>
      <w:r w:rsidRPr="00DF6202">
        <w:rPr>
          <w:rFonts w:ascii="Times New Roman" w:hAnsi="Times New Roman" w:cs="Times New Roman"/>
          <w:sz w:val="24"/>
          <w:szCs w:val="24"/>
        </w:rPr>
        <w:t xml:space="preserve"> LAB (2021) Seed-Transmitted Bacteria and Fungi Dominate Juvenile Plant Microbiomes. Front in </w:t>
      </w:r>
      <w:proofErr w:type="spellStart"/>
      <w:r w:rsidRPr="00DF6202">
        <w:rPr>
          <w:rFonts w:ascii="Times New Roman" w:hAnsi="Times New Roman" w:cs="Times New Roman"/>
          <w:sz w:val="24"/>
          <w:szCs w:val="24"/>
        </w:rPr>
        <w:t>Microbiol</w:t>
      </w:r>
      <w:proofErr w:type="spellEnd"/>
      <w:r w:rsidRPr="00DF6202">
        <w:rPr>
          <w:rFonts w:ascii="Times New Roman" w:hAnsi="Times New Roman" w:cs="Times New Roman"/>
          <w:sz w:val="24"/>
          <w:szCs w:val="24"/>
        </w:rPr>
        <w:t xml:space="preserve"> 12:737616</w:t>
      </w:r>
    </w:p>
    <w:p w14:paraId="4F907C53"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Kh</w:t>
      </w:r>
      <w:bookmarkStart w:id="25" w:name="khattak"/>
      <w:bookmarkEnd w:id="25"/>
      <w:r w:rsidRPr="008D65AF">
        <w:rPr>
          <w:rFonts w:ascii="Times New Roman" w:hAnsi="Times New Roman" w:cs="Times New Roman"/>
          <w:sz w:val="24"/>
          <w:szCs w:val="24"/>
        </w:rPr>
        <w:t>attak</w:t>
      </w:r>
      <w:proofErr w:type="spellEnd"/>
      <w:r w:rsidRPr="008D65AF">
        <w:rPr>
          <w:rFonts w:ascii="Times New Roman" w:hAnsi="Times New Roman" w:cs="Times New Roman"/>
          <w:sz w:val="24"/>
          <w:szCs w:val="24"/>
        </w:rPr>
        <w:t xml:space="preserve"> I, Hussain S, Ali A, Shah SJA (1993) Efficacy of various methods employed for the study of seed borne microflora of soybean. </w:t>
      </w:r>
      <w:proofErr w:type="spellStart"/>
      <w:r w:rsidRPr="008D65AF">
        <w:rPr>
          <w:rFonts w:ascii="Times New Roman" w:hAnsi="Times New Roman" w:cs="Times New Roman"/>
          <w:sz w:val="24"/>
          <w:szCs w:val="24"/>
        </w:rPr>
        <w:t>Sarhad</w:t>
      </w:r>
      <w:proofErr w:type="spellEnd"/>
      <w:r w:rsidRPr="008D65AF">
        <w:rPr>
          <w:rFonts w:ascii="Times New Roman" w:hAnsi="Times New Roman" w:cs="Times New Roman"/>
          <w:sz w:val="24"/>
          <w:szCs w:val="24"/>
        </w:rPr>
        <w:t xml:space="preserve"> J Agric 9:45–48</w:t>
      </w:r>
    </w:p>
    <w:p w14:paraId="7B93DF67" w14:textId="77777777" w:rsidR="007E3B3F" w:rsidRDefault="007E3B3F" w:rsidP="007E3B3F">
      <w:pPr>
        <w:spacing w:line="360" w:lineRule="auto"/>
        <w:jc w:val="both"/>
        <w:rPr>
          <w:rFonts w:ascii="Times New Roman" w:hAnsi="Times New Roman" w:cs="Times New Roman"/>
          <w:sz w:val="24"/>
          <w:szCs w:val="24"/>
        </w:rPr>
      </w:pPr>
      <w:bookmarkStart w:id="26" w:name="_GoBack"/>
      <w:bookmarkEnd w:id="26"/>
      <w:r>
        <w:rPr>
          <w:rFonts w:ascii="Times New Roman" w:hAnsi="Times New Roman" w:cs="Times New Roman"/>
          <w:sz w:val="24"/>
          <w:szCs w:val="24"/>
        </w:rPr>
        <w:t>L</w:t>
      </w:r>
      <w:r w:rsidRPr="000F13C7">
        <w:rPr>
          <w:rFonts w:ascii="Times New Roman" w:hAnsi="Times New Roman" w:cs="Times New Roman"/>
          <w:sz w:val="24"/>
          <w:szCs w:val="24"/>
        </w:rPr>
        <w:t>e</w:t>
      </w:r>
      <w:bookmarkStart w:id="27" w:name="leslie"/>
      <w:bookmarkEnd w:id="27"/>
      <w:r w:rsidRPr="000F13C7">
        <w:rPr>
          <w:rFonts w:ascii="Times New Roman" w:hAnsi="Times New Roman" w:cs="Times New Roman"/>
          <w:sz w:val="24"/>
          <w:szCs w:val="24"/>
        </w:rPr>
        <w:t xml:space="preserve">slie JF, </w:t>
      </w:r>
      <w:proofErr w:type="spellStart"/>
      <w:r w:rsidRPr="000F13C7">
        <w:rPr>
          <w:rFonts w:ascii="Times New Roman" w:hAnsi="Times New Roman" w:cs="Times New Roman"/>
          <w:sz w:val="24"/>
          <w:szCs w:val="24"/>
        </w:rPr>
        <w:t>Summerell</w:t>
      </w:r>
      <w:proofErr w:type="spellEnd"/>
      <w:r w:rsidRPr="000F13C7">
        <w:rPr>
          <w:rFonts w:ascii="Times New Roman" w:hAnsi="Times New Roman" w:cs="Times New Roman"/>
          <w:sz w:val="24"/>
          <w:szCs w:val="24"/>
        </w:rPr>
        <w:t xml:space="preserve"> BA (2006) The Fusarium Laboratory Manual. Blackwell Publishing.</w:t>
      </w:r>
    </w:p>
    <w:p w14:paraId="10CFBD0E" w14:textId="77777777" w:rsidR="00DB7287" w:rsidRDefault="00DB7287" w:rsidP="007E3B3F">
      <w:pPr>
        <w:spacing w:line="360" w:lineRule="auto"/>
        <w:jc w:val="both"/>
        <w:rPr>
          <w:rFonts w:ascii="Times New Roman" w:hAnsi="Times New Roman" w:cs="Times New Roman"/>
          <w:sz w:val="24"/>
          <w:szCs w:val="24"/>
        </w:rPr>
      </w:pPr>
      <w:bookmarkStart w:id="28" w:name="rao"/>
      <w:proofErr w:type="spellStart"/>
      <w:r w:rsidRPr="00DB7287">
        <w:rPr>
          <w:rFonts w:ascii="Times New Roman" w:hAnsi="Times New Roman" w:cs="Times New Roman"/>
          <w:sz w:val="24"/>
          <w:szCs w:val="24"/>
        </w:rPr>
        <w:t>Lević</w:t>
      </w:r>
      <w:proofErr w:type="spellEnd"/>
      <w:r w:rsidRPr="00DB7287">
        <w:rPr>
          <w:rFonts w:ascii="Times New Roman" w:hAnsi="Times New Roman" w:cs="Times New Roman"/>
          <w:sz w:val="24"/>
          <w:szCs w:val="24"/>
        </w:rPr>
        <w:t xml:space="preserve">, J., </w:t>
      </w:r>
      <w:proofErr w:type="spellStart"/>
      <w:r w:rsidRPr="00DB7287">
        <w:rPr>
          <w:rFonts w:ascii="Times New Roman" w:hAnsi="Times New Roman" w:cs="Times New Roman"/>
          <w:sz w:val="24"/>
          <w:szCs w:val="24"/>
        </w:rPr>
        <w:t>Stanković</w:t>
      </w:r>
      <w:proofErr w:type="spellEnd"/>
      <w:r w:rsidRPr="00DB7287">
        <w:rPr>
          <w:rFonts w:ascii="Times New Roman" w:hAnsi="Times New Roman" w:cs="Times New Roman"/>
          <w:sz w:val="24"/>
          <w:szCs w:val="24"/>
        </w:rPr>
        <w:t xml:space="preserve">, S. Ž., </w:t>
      </w:r>
      <w:proofErr w:type="spellStart"/>
      <w:r w:rsidRPr="00DB7287">
        <w:rPr>
          <w:rFonts w:ascii="Times New Roman" w:hAnsi="Times New Roman" w:cs="Times New Roman"/>
          <w:sz w:val="24"/>
          <w:szCs w:val="24"/>
        </w:rPr>
        <w:t>Krnjaja</w:t>
      </w:r>
      <w:proofErr w:type="spellEnd"/>
      <w:r w:rsidRPr="00DB7287">
        <w:rPr>
          <w:rFonts w:ascii="Times New Roman" w:hAnsi="Times New Roman" w:cs="Times New Roman"/>
          <w:sz w:val="24"/>
          <w:szCs w:val="24"/>
        </w:rPr>
        <w:t xml:space="preserve">, V., &amp; </w:t>
      </w:r>
      <w:proofErr w:type="spellStart"/>
      <w:r w:rsidRPr="00DB7287">
        <w:rPr>
          <w:rFonts w:ascii="Times New Roman" w:hAnsi="Times New Roman" w:cs="Times New Roman"/>
          <w:sz w:val="24"/>
          <w:szCs w:val="24"/>
        </w:rPr>
        <w:t>Bočarov-Stančić</w:t>
      </w:r>
      <w:proofErr w:type="spellEnd"/>
      <w:r w:rsidRPr="00DB7287">
        <w:rPr>
          <w:rFonts w:ascii="Times New Roman" w:hAnsi="Times New Roman" w:cs="Times New Roman"/>
          <w:sz w:val="24"/>
          <w:szCs w:val="24"/>
        </w:rPr>
        <w:t xml:space="preserve">, A. S. (2009). Fusarium species: The occurrence and the importance in agriculture of Serbia. </w:t>
      </w:r>
      <w:proofErr w:type="spellStart"/>
      <w:r w:rsidRPr="00DB7287">
        <w:rPr>
          <w:rFonts w:ascii="Times New Roman" w:hAnsi="Times New Roman" w:cs="Times New Roman"/>
          <w:sz w:val="24"/>
          <w:szCs w:val="24"/>
        </w:rPr>
        <w:t>Zbornik</w:t>
      </w:r>
      <w:proofErr w:type="spellEnd"/>
      <w:r w:rsidRPr="00DB7287">
        <w:rPr>
          <w:rFonts w:ascii="Times New Roman" w:hAnsi="Times New Roman" w:cs="Times New Roman"/>
          <w:sz w:val="24"/>
          <w:szCs w:val="24"/>
        </w:rPr>
        <w:t xml:space="preserve"> </w:t>
      </w:r>
      <w:proofErr w:type="spellStart"/>
      <w:r w:rsidRPr="00DB7287">
        <w:rPr>
          <w:rFonts w:ascii="Times New Roman" w:hAnsi="Times New Roman" w:cs="Times New Roman"/>
          <w:sz w:val="24"/>
          <w:szCs w:val="24"/>
        </w:rPr>
        <w:t>Matice</w:t>
      </w:r>
      <w:proofErr w:type="spellEnd"/>
      <w:r w:rsidRPr="00DB7287">
        <w:rPr>
          <w:rFonts w:ascii="Times New Roman" w:hAnsi="Times New Roman" w:cs="Times New Roman"/>
          <w:sz w:val="24"/>
          <w:szCs w:val="24"/>
        </w:rPr>
        <w:t xml:space="preserve"> </w:t>
      </w:r>
      <w:proofErr w:type="spellStart"/>
      <w:r w:rsidRPr="00DB7287">
        <w:rPr>
          <w:rFonts w:ascii="Times New Roman" w:hAnsi="Times New Roman" w:cs="Times New Roman"/>
          <w:sz w:val="24"/>
          <w:szCs w:val="24"/>
        </w:rPr>
        <w:t>srpske</w:t>
      </w:r>
      <w:proofErr w:type="spellEnd"/>
      <w:r w:rsidRPr="00DB7287">
        <w:rPr>
          <w:rFonts w:ascii="Times New Roman" w:hAnsi="Times New Roman" w:cs="Times New Roman"/>
          <w:sz w:val="24"/>
          <w:szCs w:val="24"/>
        </w:rPr>
        <w:t xml:space="preserve"> za </w:t>
      </w:r>
      <w:proofErr w:type="spellStart"/>
      <w:r w:rsidRPr="00DB7287">
        <w:rPr>
          <w:rFonts w:ascii="Times New Roman" w:hAnsi="Times New Roman" w:cs="Times New Roman"/>
          <w:sz w:val="24"/>
          <w:szCs w:val="24"/>
        </w:rPr>
        <w:t>prirodne</w:t>
      </w:r>
      <w:proofErr w:type="spellEnd"/>
      <w:r w:rsidRPr="00DB7287">
        <w:rPr>
          <w:rFonts w:ascii="Times New Roman" w:hAnsi="Times New Roman" w:cs="Times New Roman"/>
          <w:sz w:val="24"/>
          <w:szCs w:val="24"/>
        </w:rPr>
        <w:t xml:space="preserve"> </w:t>
      </w:r>
      <w:proofErr w:type="spellStart"/>
      <w:r w:rsidRPr="00DB7287">
        <w:rPr>
          <w:rFonts w:ascii="Times New Roman" w:hAnsi="Times New Roman" w:cs="Times New Roman"/>
          <w:sz w:val="24"/>
          <w:szCs w:val="24"/>
        </w:rPr>
        <w:t>nauke</w:t>
      </w:r>
      <w:proofErr w:type="spellEnd"/>
      <w:r w:rsidRPr="00DB7287">
        <w:rPr>
          <w:rFonts w:ascii="Times New Roman" w:hAnsi="Times New Roman" w:cs="Times New Roman"/>
          <w:sz w:val="24"/>
          <w:szCs w:val="24"/>
        </w:rPr>
        <w:t>, (116), 33-48.</w:t>
      </w:r>
    </w:p>
    <w:p w14:paraId="35229989" w14:textId="6B0097E3" w:rsidR="00DB7287" w:rsidRDefault="00DB7287" w:rsidP="007E3B3F">
      <w:pPr>
        <w:spacing w:line="360" w:lineRule="auto"/>
        <w:jc w:val="both"/>
        <w:rPr>
          <w:rFonts w:ascii="Times New Roman" w:hAnsi="Times New Roman" w:cs="Times New Roman"/>
          <w:sz w:val="24"/>
          <w:szCs w:val="24"/>
        </w:rPr>
      </w:pPr>
      <w:r w:rsidRPr="00DB7287">
        <w:rPr>
          <w:rFonts w:ascii="Times New Roman" w:hAnsi="Times New Roman" w:cs="Times New Roman"/>
          <w:sz w:val="24"/>
          <w:szCs w:val="24"/>
        </w:rPr>
        <w:t xml:space="preserve">Weems, J. D., </w:t>
      </w:r>
      <w:proofErr w:type="spellStart"/>
      <w:r w:rsidRPr="00DB7287">
        <w:rPr>
          <w:rFonts w:ascii="Times New Roman" w:hAnsi="Times New Roman" w:cs="Times New Roman"/>
          <w:sz w:val="24"/>
          <w:szCs w:val="24"/>
        </w:rPr>
        <w:t>Haudenshield</w:t>
      </w:r>
      <w:proofErr w:type="spellEnd"/>
      <w:r w:rsidRPr="00DB7287">
        <w:rPr>
          <w:rFonts w:ascii="Times New Roman" w:hAnsi="Times New Roman" w:cs="Times New Roman"/>
          <w:sz w:val="24"/>
          <w:szCs w:val="24"/>
        </w:rPr>
        <w:t xml:space="preserve">, J. S., Bond, J. P., Hartman, G. L., Ames, K. A., &amp; Bradley, C. A. (2015). Effect of fungicide seed treatments on Fusarium </w:t>
      </w:r>
      <w:proofErr w:type="spellStart"/>
      <w:r w:rsidRPr="00DB7287">
        <w:rPr>
          <w:rFonts w:ascii="Times New Roman" w:hAnsi="Times New Roman" w:cs="Times New Roman"/>
          <w:sz w:val="24"/>
          <w:szCs w:val="24"/>
        </w:rPr>
        <w:t>virguliforme</w:t>
      </w:r>
      <w:proofErr w:type="spellEnd"/>
      <w:r w:rsidRPr="00DB7287">
        <w:rPr>
          <w:rFonts w:ascii="Times New Roman" w:hAnsi="Times New Roman" w:cs="Times New Roman"/>
          <w:sz w:val="24"/>
          <w:szCs w:val="24"/>
        </w:rPr>
        <w:t xml:space="preserve"> infection of soybean and development of sudden death syndrome. Canadian Journal of Plant Pathology, 37(4), 435–447. https://doi.org/10.1080/07060661.2015.1115781 </w:t>
      </w:r>
    </w:p>
    <w:p w14:paraId="2548B909" w14:textId="17C9D5FA" w:rsidR="00DB7287" w:rsidRDefault="00DB7287" w:rsidP="007E3B3F">
      <w:pPr>
        <w:spacing w:line="360" w:lineRule="auto"/>
        <w:jc w:val="both"/>
        <w:rPr>
          <w:rFonts w:ascii="Times New Roman" w:hAnsi="Times New Roman" w:cs="Times New Roman"/>
          <w:sz w:val="24"/>
          <w:szCs w:val="24"/>
        </w:rPr>
      </w:pPr>
      <w:proofErr w:type="spellStart"/>
      <w:proofErr w:type="gramStart"/>
      <w:r w:rsidRPr="00DB7287">
        <w:rPr>
          <w:rFonts w:ascii="Times New Roman" w:hAnsi="Times New Roman" w:cs="Times New Roman"/>
          <w:sz w:val="24"/>
          <w:szCs w:val="24"/>
        </w:rPr>
        <w:t>Sahu</w:t>
      </w:r>
      <w:proofErr w:type="spellEnd"/>
      <w:r w:rsidRPr="00DB7287">
        <w:rPr>
          <w:rFonts w:ascii="Times New Roman" w:hAnsi="Times New Roman" w:cs="Times New Roman"/>
          <w:sz w:val="24"/>
          <w:szCs w:val="24"/>
        </w:rPr>
        <w:t xml:space="preserve"> ,</w:t>
      </w:r>
      <w:proofErr w:type="gramEnd"/>
      <w:r w:rsidRPr="00DB7287">
        <w:rPr>
          <w:rFonts w:ascii="Times New Roman" w:hAnsi="Times New Roman" w:cs="Times New Roman"/>
          <w:sz w:val="24"/>
          <w:szCs w:val="24"/>
        </w:rPr>
        <w:t xml:space="preserve"> Suresh Kumar, Ajay Kumar Patel, Raut Ravindra </w:t>
      </w:r>
      <w:proofErr w:type="spellStart"/>
      <w:r w:rsidRPr="00DB7287">
        <w:rPr>
          <w:rFonts w:ascii="Times New Roman" w:hAnsi="Times New Roman" w:cs="Times New Roman"/>
          <w:sz w:val="24"/>
          <w:szCs w:val="24"/>
        </w:rPr>
        <w:t>Sunderrao</w:t>
      </w:r>
      <w:proofErr w:type="spellEnd"/>
      <w:r w:rsidRPr="00DB7287">
        <w:rPr>
          <w:rFonts w:ascii="Times New Roman" w:hAnsi="Times New Roman" w:cs="Times New Roman"/>
          <w:sz w:val="24"/>
          <w:szCs w:val="24"/>
        </w:rPr>
        <w:t xml:space="preserve">, Kiran </w:t>
      </w:r>
      <w:proofErr w:type="spellStart"/>
      <w:r w:rsidRPr="00DB7287">
        <w:rPr>
          <w:rFonts w:ascii="Times New Roman" w:hAnsi="Times New Roman" w:cs="Times New Roman"/>
          <w:sz w:val="24"/>
          <w:szCs w:val="24"/>
        </w:rPr>
        <w:t>Netam</w:t>
      </w:r>
      <w:proofErr w:type="spellEnd"/>
      <w:r w:rsidRPr="00DB7287">
        <w:rPr>
          <w:rFonts w:ascii="Times New Roman" w:hAnsi="Times New Roman" w:cs="Times New Roman"/>
          <w:sz w:val="24"/>
          <w:szCs w:val="24"/>
        </w:rPr>
        <w:t xml:space="preserve">, and </w:t>
      </w:r>
      <w:proofErr w:type="spellStart"/>
      <w:r w:rsidRPr="00DB7287">
        <w:rPr>
          <w:rFonts w:ascii="Times New Roman" w:hAnsi="Times New Roman" w:cs="Times New Roman"/>
          <w:sz w:val="24"/>
          <w:szCs w:val="24"/>
        </w:rPr>
        <w:t>Ashwarya</w:t>
      </w:r>
      <w:proofErr w:type="spellEnd"/>
      <w:r w:rsidRPr="00DB7287">
        <w:rPr>
          <w:rFonts w:ascii="Times New Roman" w:hAnsi="Times New Roman" w:cs="Times New Roman"/>
          <w:sz w:val="24"/>
          <w:szCs w:val="24"/>
        </w:rPr>
        <w:t xml:space="preserve"> L. Tandon. 2023. “Studies on Seed Borne </w:t>
      </w:r>
      <w:proofErr w:type="spellStart"/>
      <w:r w:rsidRPr="00DB7287">
        <w:rPr>
          <w:rFonts w:ascii="Times New Roman" w:hAnsi="Times New Roman" w:cs="Times New Roman"/>
          <w:sz w:val="24"/>
          <w:szCs w:val="24"/>
        </w:rPr>
        <w:t>Mycoflora</w:t>
      </w:r>
      <w:proofErr w:type="spellEnd"/>
      <w:r w:rsidRPr="00DB7287">
        <w:rPr>
          <w:rFonts w:ascii="Times New Roman" w:hAnsi="Times New Roman" w:cs="Times New Roman"/>
          <w:sz w:val="24"/>
          <w:szCs w:val="24"/>
        </w:rPr>
        <w:t xml:space="preserve"> of Soybean Seeds by Incubation Methods”. International Journal of Plant &amp; Soil Science 35 (18):722-39. https://doi.org/10.9734/ijpss/2023/v35i183339 </w:t>
      </w:r>
    </w:p>
    <w:p w14:paraId="6E5A978A" w14:textId="30436A10"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lastRenderedPageBreak/>
        <w:t xml:space="preserve">Rao </w:t>
      </w:r>
      <w:bookmarkEnd w:id="28"/>
      <w:r w:rsidRPr="008D65AF">
        <w:rPr>
          <w:rFonts w:ascii="Times New Roman" w:hAnsi="Times New Roman" w:cs="Times New Roman"/>
          <w:sz w:val="24"/>
          <w:szCs w:val="24"/>
        </w:rPr>
        <w:t xml:space="preserve">TV, Rajeswari B, </w:t>
      </w:r>
      <w:proofErr w:type="spellStart"/>
      <w:r w:rsidRPr="008D65AF">
        <w:rPr>
          <w:rFonts w:ascii="Times New Roman" w:hAnsi="Times New Roman" w:cs="Times New Roman"/>
          <w:sz w:val="24"/>
          <w:szCs w:val="24"/>
        </w:rPr>
        <w:t>Keshavulu</w:t>
      </w:r>
      <w:proofErr w:type="spellEnd"/>
      <w:r w:rsidRPr="008D65AF">
        <w:rPr>
          <w:rFonts w:ascii="Times New Roman" w:hAnsi="Times New Roman" w:cs="Times New Roman"/>
          <w:sz w:val="24"/>
          <w:szCs w:val="24"/>
        </w:rPr>
        <w:t xml:space="preserve"> K, Verma VS (2015) Studies on seedborne fungi of soybean. SSRG Int J Agric Environ Sci 2(1):16–24</w:t>
      </w:r>
    </w:p>
    <w:p w14:paraId="24748750" w14:textId="77777777" w:rsidR="007E3B3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Sad</w:t>
      </w:r>
      <w:bookmarkStart w:id="29" w:name="sadhu"/>
      <w:bookmarkEnd w:id="29"/>
      <w:r w:rsidRPr="008D65AF">
        <w:rPr>
          <w:rFonts w:ascii="Times New Roman" w:hAnsi="Times New Roman" w:cs="Times New Roman"/>
          <w:sz w:val="24"/>
          <w:szCs w:val="24"/>
        </w:rPr>
        <w:t xml:space="preserve">hu KA (2014) Seed-borne fungi and their effect on seed health of green gram. </w:t>
      </w:r>
      <w:proofErr w:type="spellStart"/>
      <w:r w:rsidRPr="008D65AF">
        <w:rPr>
          <w:rFonts w:ascii="Times New Roman" w:hAnsi="Times New Roman" w:cs="Times New Roman"/>
          <w:sz w:val="24"/>
          <w:szCs w:val="24"/>
        </w:rPr>
        <w:t>Biosci</w:t>
      </w:r>
      <w:proofErr w:type="spellEnd"/>
      <w:r w:rsidRPr="008D65AF">
        <w:rPr>
          <w:rFonts w:ascii="Times New Roman" w:hAnsi="Times New Roman" w:cs="Times New Roman"/>
          <w:sz w:val="24"/>
          <w:szCs w:val="24"/>
        </w:rPr>
        <w:t xml:space="preserve"> </w:t>
      </w:r>
      <w:proofErr w:type="spellStart"/>
      <w:r w:rsidRPr="008D65AF">
        <w:rPr>
          <w:rFonts w:ascii="Times New Roman" w:hAnsi="Times New Roman" w:cs="Times New Roman"/>
          <w:sz w:val="24"/>
          <w:szCs w:val="24"/>
        </w:rPr>
        <w:t>Discov</w:t>
      </w:r>
      <w:proofErr w:type="spellEnd"/>
      <w:r w:rsidRPr="008D65AF">
        <w:rPr>
          <w:rFonts w:ascii="Times New Roman" w:hAnsi="Times New Roman" w:cs="Times New Roman"/>
          <w:sz w:val="24"/>
          <w:szCs w:val="24"/>
        </w:rPr>
        <w:t xml:space="preserve"> 5(2):251–255</w:t>
      </w:r>
    </w:p>
    <w:p w14:paraId="7CD1BA93" w14:textId="305F1EEB" w:rsidR="00E02014" w:rsidRPr="008D65AF" w:rsidRDefault="00E02014" w:rsidP="007E3B3F">
      <w:pPr>
        <w:spacing w:line="360" w:lineRule="auto"/>
        <w:jc w:val="both"/>
        <w:rPr>
          <w:rFonts w:ascii="Times New Roman" w:hAnsi="Times New Roman" w:cs="Times New Roman"/>
          <w:sz w:val="24"/>
          <w:szCs w:val="24"/>
        </w:rPr>
      </w:pPr>
      <w:bookmarkStart w:id="30" w:name="sahu"/>
      <w:bookmarkEnd w:id="30"/>
      <w:proofErr w:type="spellStart"/>
      <w:r w:rsidRPr="00E02014">
        <w:rPr>
          <w:rFonts w:ascii="Times New Roman" w:hAnsi="Times New Roman" w:cs="Times New Roman"/>
          <w:sz w:val="24"/>
          <w:szCs w:val="24"/>
        </w:rPr>
        <w:t>Sahu</w:t>
      </w:r>
      <w:proofErr w:type="spellEnd"/>
      <w:r>
        <w:rPr>
          <w:rFonts w:ascii="Times New Roman" w:hAnsi="Times New Roman" w:cs="Times New Roman"/>
          <w:sz w:val="24"/>
          <w:szCs w:val="24"/>
        </w:rPr>
        <w:t xml:space="preserve"> </w:t>
      </w:r>
      <w:r w:rsidRPr="00E02014">
        <w:rPr>
          <w:rFonts w:ascii="Times New Roman" w:hAnsi="Times New Roman" w:cs="Times New Roman"/>
          <w:sz w:val="24"/>
          <w:szCs w:val="24"/>
        </w:rPr>
        <w:t xml:space="preserve">SK, Patel AK, Raut RS, </w:t>
      </w:r>
      <w:proofErr w:type="spellStart"/>
      <w:r w:rsidRPr="00E02014">
        <w:rPr>
          <w:rFonts w:ascii="Times New Roman" w:hAnsi="Times New Roman" w:cs="Times New Roman"/>
          <w:sz w:val="24"/>
          <w:szCs w:val="24"/>
        </w:rPr>
        <w:t>Netam</w:t>
      </w:r>
      <w:proofErr w:type="spellEnd"/>
      <w:r w:rsidRPr="00E02014">
        <w:rPr>
          <w:rFonts w:ascii="Times New Roman" w:hAnsi="Times New Roman" w:cs="Times New Roman"/>
          <w:sz w:val="24"/>
          <w:szCs w:val="24"/>
        </w:rPr>
        <w:t xml:space="preserve"> K Tandon AL</w:t>
      </w:r>
      <w:r>
        <w:rPr>
          <w:rFonts w:ascii="Times New Roman" w:hAnsi="Times New Roman" w:cs="Times New Roman"/>
          <w:sz w:val="24"/>
          <w:szCs w:val="24"/>
        </w:rPr>
        <w:t xml:space="preserve"> </w:t>
      </w:r>
      <w:r w:rsidRPr="00E02014">
        <w:rPr>
          <w:rFonts w:ascii="Times New Roman" w:hAnsi="Times New Roman" w:cs="Times New Roman"/>
          <w:sz w:val="24"/>
          <w:szCs w:val="24"/>
        </w:rPr>
        <w:t xml:space="preserve">(2023) Studies on Seed Borne </w:t>
      </w:r>
      <w:proofErr w:type="spellStart"/>
      <w:r w:rsidRPr="00E02014">
        <w:rPr>
          <w:rFonts w:ascii="Times New Roman" w:hAnsi="Times New Roman" w:cs="Times New Roman"/>
          <w:sz w:val="24"/>
          <w:szCs w:val="24"/>
        </w:rPr>
        <w:t>Mycoflora</w:t>
      </w:r>
      <w:proofErr w:type="spellEnd"/>
      <w:r w:rsidRPr="00E02014">
        <w:rPr>
          <w:rFonts w:ascii="Times New Roman" w:hAnsi="Times New Roman" w:cs="Times New Roman"/>
          <w:sz w:val="24"/>
          <w:szCs w:val="24"/>
        </w:rPr>
        <w:t xml:space="preserve"> of Soybean Seeds by Incubation Methods. I J Pl Soil Sci 35(18)</w:t>
      </w:r>
      <w:r>
        <w:rPr>
          <w:rFonts w:ascii="Times New Roman" w:hAnsi="Times New Roman" w:cs="Times New Roman"/>
          <w:sz w:val="24"/>
          <w:szCs w:val="24"/>
        </w:rPr>
        <w:t>:</w:t>
      </w:r>
      <w:r w:rsidRPr="00E02014">
        <w:rPr>
          <w:rFonts w:ascii="Times New Roman" w:hAnsi="Times New Roman" w:cs="Times New Roman"/>
          <w:sz w:val="24"/>
          <w:szCs w:val="24"/>
        </w:rPr>
        <w:t xml:space="preserve"> 722–739</w:t>
      </w:r>
    </w:p>
    <w:p w14:paraId="0275B45A"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Sh</w:t>
      </w:r>
      <w:bookmarkStart w:id="31" w:name="shovan"/>
      <w:bookmarkEnd w:id="31"/>
      <w:r w:rsidRPr="008D65AF">
        <w:rPr>
          <w:rFonts w:ascii="Times New Roman" w:hAnsi="Times New Roman" w:cs="Times New Roman"/>
          <w:sz w:val="24"/>
          <w:szCs w:val="24"/>
        </w:rPr>
        <w:t>ovan</w:t>
      </w:r>
      <w:proofErr w:type="spellEnd"/>
      <w:r w:rsidRPr="008D65AF">
        <w:rPr>
          <w:rFonts w:ascii="Times New Roman" w:hAnsi="Times New Roman" w:cs="Times New Roman"/>
          <w:sz w:val="24"/>
          <w:szCs w:val="24"/>
        </w:rPr>
        <w:t xml:space="preserve"> LR, Bhuiyan MKA, Sultana N, Begum JA, Pervez Z (2008) Prevalence of fungi associated with soybean seeds and pathogenicity tests of the major seed-borne pathogens. Int J Sustain Crop Prod 4:24–33</w:t>
      </w:r>
    </w:p>
    <w:p w14:paraId="798350F2"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Sol</w:t>
      </w:r>
      <w:bookmarkStart w:id="32" w:name="solanke"/>
      <w:bookmarkEnd w:id="32"/>
      <w:r w:rsidRPr="008D65AF">
        <w:rPr>
          <w:rFonts w:ascii="Times New Roman" w:hAnsi="Times New Roman" w:cs="Times New Roman"/>
          <w:sz w:val="24"/>
          <w:szCs w:val="24"/>
        </w:rPr>
        <w:t>anke</w:t>
      </w:r>
      <w:proofErr w:type="spellEnd"/>
      <w:r w:rsidRPr="008D65AF">
        <w:rPr>
          <w:rFonts w:ascii="Times New Roman" w:hAnsi="Times New Roman" w:cs="Times New Roman"/>
          <w:sz w:val="24"/>
          <w:szCs w:val="24"/>
        </w:rPr>
        <w:t xml:space="preserve"> RB, </w:t>
      </w:r>
      <w:proofErr w:type="spellStart"/>
      <w:r w:rsidRPr="008D65AF">
        <w:rPr>
          <w:rFonts w:ascii="Times New Roman" w:hAnsi="Times New Roman" w:cs="Times New Roman"/>
          <w:sz w:val="24"/>
          <w:szCs w:val="24"/>
        </w:rPr>
        <w:t>Koe</w:t>
      </w:r>
      <w:proofErr w:type="spellEnd"/>
      <w:r w:rsidRPr="008D65AF">
        <w:rPr>
          <w:rFonts w:ascii="Times New Roman" w:hAnsi="Times New Roman" w:cs="Times New Roman"/>
          <w:sz w:val="24"/>
          <w:szCs w:val="24"/>
        </w:rPr>
        <w:t xml:space="preserve"> SS, </w:t>
      </w:r>
      <w:proofErr w:type="spellStart"/>
      <w:r w:rsidRPr="008D65AF">
        <w:rPr>
          <w:rFonts w:ascii="Times New Roman" w:hAnsi="Times New Roman" w:cs="Times New Roman"/>
          <w:sz w:val="24"/>
          <w:szCs w:val="24"/>
        </w:rPr>
        <w:t>Sudewad</w:t>
      </w:r>
      <w:proofErr w:type="spellEnd"/>
      <w:r w:rsidRPr="008D65AF">
        <w:rPr>
          <w:rFonts w:ascii="Times New Roman" w:hAnsi="Times New Roman" w:cs="Times New Roman"/>
          <w:sz w:val="24"/>
          <w:szCs w:val="24"/>
        </w:rPr>
        <w:t xml:space="preserve"> SM (1997) Detection of soybean seed borne pathogens and effects of fungicides. J Maharashtra Agric </w:t>
      </w:r>
      <w:proofErr w:type="spellStart"/>
      <w:r w:rsidRPr="008D65AF">
        <w:rPr>
          <w:rFonts w:ascii="Times New Roman" w:hAnsi="Times New Roman" w:cs="Times New Roman"/>
          <w:sz w:val="24"/>
          <w:szCs w:val="24"/>
        </w:rPr>
        <w:t>Univ</w:t>
      </w:r>
      <w:proofErr w:type="spellEnd"/>
      <w:r w:rsidRPr="008D65AF">
        <w:rPr>
          <w:rFonts w:ascii="Times New Roman" w:hAnsi="Times New Roman" w:cs="Times New Roman"/>
          <w:sz w:val="24"/>
          <w:szCs w:val="24"/>
        </w:rPr>
        <w:t xml:space="preserve"> 22:168–170</w:t>
      </w:r>
    </w:p>
    <w:p w14:paraId="00F404BC" w14:textId="51AEE466" w:rsidR="007E3B3F" w:rsidRPr="007A33C9" w:rsidRDefault="007E3B3F" w:rsidP="007E3B3F">
      <w:pPr>
        <w:spacing w:line="360" w:lineRule="auto"/>
        <w:jc w:val="both"/>
        <w:rPr>
          <w:rFonts w:ascii="Times New Roman" w:hAnsi="Times New Roman" w:cs="Times New Roman"/>
          <w:sz w:val="24"/>
          <w:szCs w:val="24"/>
        </w:rPr>
      </w:pPr>
    </w:p>
    <w:sectPr w:rsidR="007E3B3F" w:rsidRPr="007A33C9" w:rsidSect="00E34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9601B"/>
    <w:multiLevelType w:val="multilevel"/>
    <w:tmpl w:val="6A6E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8A603A"/>
    <w:multiLevelType w:val="multilevel"/>
    <w:tmpl w:val="D3B0A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6C40"/>
    <w:rsid w:val="00002A15"/>
    <w:rsid w:val="00015E8E"/>
    <w:rsid w:val="0002757D"/>
    <w:rsid w:val="00030A9E"/>
    <w:rsid w:val="00065834"/>
    <w:rsid w:val="00091E5B"/>
    <w:rsid w:val="000A2B75"/>
    <w:rsid w:val="000C093B"/>
    <w:rsid w:val="000C47BD"/>
    <w:rsid w:val="000C7016"/>
    <w:rsid w:val="000C74AB"/>
    <w:rsid w:val="000D00D7"/>
    <w:rsid w:val="000D0278"/>
    <w:rsid w:val="000D0E5D"/>
    <w:rsid w:val="001067C1"/>
    <w:rsid w:val="00125956"/>
    <w:rsid w:val="00130A73"/>
    <w:rsid w:val="00166C8F"/>
    <w:rsid w:val="00183BD3"/>
    <w:rsid w:val="001A080B"/>
    <w:rsid w:val="001B258F"/>
    <w:rsid w:val="001D106E"/>
    <w:rsid w:val="001E22C6"/>
    <w:rsid w:val="001F3993"/>
    <w:rsid w:val="001F5CAB"/>
    <w:rsid w:val="00206045"/>
    <w:rsid w:val="002161D4"/>
    <w:rsid w:val="00223895"/>
    <w:rsid w:val="00245949"/>
    <w:rsid w:val="002642E7"/>
    <w:rsid w:val="00266C96"/>
    <w:rsid w:val="002727A0"/>
    <w:rsid w:val="00282EEE"/>
    <w:rsid w:val="00297298"/>
    <w:rsid w:val="002A5211"/>
    <w:rsid w:val="002B0BEB"/>
    <w:rsid w:val="002B549C"/>
    <w:rsid w:val="002C7708"/>
    <w:rsid w:val="002D30E4"/>
    <w:rsid w:val="002E1966"/>
    <w:rsid w:val="00304766"/>
    <w:rsid w:val="003262EC"/>
    <w:rsid w:val="003352F4"/>
    <w:rsid w:val="00345139"/>
    <w:rsid w:val="003510E4"/>
    <w:rsid w:val="0035206E"/>
    <w:rsid w:val="00366705"/>
    <w:rsid w:val="00372D64"/>
    <w:rsid w:val="00373D5E"/>
    <w:rsid w:val="00375859"/>
    <w:rsid w:val="003827D8"/>
    <w:rsid w:val="00384A9E"/>
    <w:rsid w:val="003856DF"/>
    <w:rsid w:val="00386ED2"/>
    <w:rsid w:val="00392D8A"/>
    <w:rsid w:val="003A3D92"/>
    <w:rsid w:val="003A5023"/>
    <w:rsid w:val="003A5E9B"/>
    <w:rsid w:val="003B0A06"/>
    <w:rsid w:val="003B140C"/>
    <w:rsid w:val="003B1740"/>
    <w:rsid w:val="003C3454"/>
    <w:rsid w:val="003D4A87"/>
    <w:rsid w:val="003D6E88"/>
    <w:rsid w:val="003F5C71"/>
    <w:rsid w:val="004015EC"/>
    <w:rsid w:val="00404406"/>
    <w:rsid w:val="004243E0"/>
    <w:rsid w:val="00451EDF"/>
    <w:rsid w:val="00452639"/>
    <w:rsid w:val="00474F25"/>
    <w:rsid w:val="004A2A13"/>
    <w:rsid w:val="004B0AC3"/>
    <w:rsid w:val="004B555A"/>
    <w:rsid w:val="004B632A"/>
    <w:rsid w:val="004C771E"/>
    <w:rsid w:val="004D0A59"/>
    <w:rsid w:val="004D38B5"/>
    <w:rsid w:val="004E3B32"/>
    <w:rsid w:val="004F47B7"/>
    <w:rsid w:val="004F7A7A"/>
    <w:rsid w:val="005020AB"/>
    <w:rsid w:val="00514475"/>
    <w:rsid w:val="005169FC"/>
    <w:rsid w:val="005326BA"/>
    <w:rsid w:val="005505C8"/>
    <w:rsid w:val="005577B9"/>
    <w:rsid w:val="00560ADC"/>
    <w:rsid w:val="00561150"/>
    <w:rsid w:val="00571F48"/>
    <w:rsid w:val="00571FC7"/>
    <w:rsid w:val="00573988"/>
    <w:rsid w:val="00584E83"/>
    <w:rsid w:val="0059429E"/>
    <w:rsid w:val="005949FA"/>
    <w:rsid w:val="00596D10"/>
    <w:rsid w:val="005A24A6"/>
    <w:rsid w:val="005B54ED"/>
    <w:rsid w:val="005D1B39"/>
    <w:rsid w:val="005D3305"/>
    <w:rsid w:val="005E04FD"/>
    <w:rsid w:val="00605F38"/>
    <w:rsid w:val="00616F60"/>
    <w:rsid w:val="00620162"/>
    <w:rsid w:val="00620FA1"/>
    <w:rsid w:val="00631D2C"/>
    <w:rsid w:val="006415C8"/>
    <w:rsid w:val="00647B01"/>
    <w:rsid w:val="00647C84"/>
    <w:rsid w:val="00655C1B"/>
    <w:rsid w:val="00676969"/>
    <w:rsid w:val="00686E7D"/>
    <w:rsid w:val="006924B9"/>
    <w:rsid w:val="006B2152"/>
    <w:rsid w:val="006B6832"/>
    <w:rsid w:val="006C11F4"/>
    <w:rsid w:val="006E097D"/>
    <w:rsid w:val="006E5128"/>
    <w:rsid w:val="006F18D4"/>
    <w:rsid w:val="007050E3"/>
    <w:rsid w:val="00727B21"/>
    <w:rsid w:val="00737257"/>
    <w:rsid w:val="0076467E"/>
    <w:rsid w:val="007850CD"/>
    <w:rsid w:val="00793254"/>
    <w:rsid w:val="007A42D9"/>
    <w:rsid w:val="007A5106"/>
    <w:rsid w:val="007B0CB5"/>
    <w:rsid w:val="007D24DF"/>
    <w:rsid w:val="007D7DBF"/>
    <w:rsid w:val="007E38A2"/>
    <w:rsid w:val="007E3B3F"/>
    <w:rsid w:val="00812E82"/>
    <w:rsid w:val="008213C1"/>
    <w:rsid w:val="00825E9C"/>
    <w:rsid w:val="008301B1"/>
    <w:rsid w:val="00832F12"/>
    <w:rsid w:val="008405C2"/>
    <w:rsid w:val="00840E98"/>
    <w:rsid w:val="008446EC"/>
    <w:rsid w:val="00847C51"/>
    <w:rsid w:val="00857C76"/>
    <w:rsid w:val="00865131"/>
    <w:rsid w:val="008C4230"/>
    <w:rsid w:val="008C57AD"/>
    <w:rsid w:val="008D4225"/>
    <w:rsid w:val="008D65AF"/>
    <w:rsid w:val="008E0580"/>
    <w:rsid w:val="008E5CB4"/>
    <w:rsid w:val="009128D4"/>
    <w:rsid w:val="009227AA"/>
    <w:rsid w:val="00924925"/>
    <w:rsid w:val="00927AB1"/>
    <w:rsid w:val="0094009B"/>
    <w:rsid w:val="00946B20"/>
    <w:rsid w:val="009477E4"/>
    <w:rsid w:val="0095490C"/>
    <w:rsid w:val="009614CC"/>
    <w:rsid w:val="00970357"/>
    <w:rsid w:val="009703B0"/>
    <w:rsid w:val="0098222D"/>
    <w:rsid w:val="00993AEC"/>
    <w:rsid w:val="0099492A"/>
    <w:rsid w:val="00995F28"/>
    <w:rsid w:val="009972BB"/>
    <w:rsid w:val="009A150E"/>
    <w:rsid w:val="009C4C73"/>
    <w:rsid w:val="009C5928"/>
    <w:rsid w:val="009D0866"/>
    <w:rsid w:val="009E1A77"/>
    <w:rsid w:val="009E6449"/>
    <w:rsid w:val="009E7EE1"/>
    <w:rsid w:val="009F1CD0"/>
    <w:rsid w:val="00A0453C"/>
    <w:rsid w:val="00A12086"/>
    <w:rsid w:val="00A1540A"/>
    <w:rsid w:val="00A60C24"/>
    <w:rsid w:val="00A719EB"/>
    <w:rsid w:val="00A81953"/>
    <w:rsid w:val="00AA0994"/>
    <w:rsid w:val="00AD397C"/>
    <w:rsid w:val="00AD7409"/>
    <w:rsid w:val="00AD758F"/>
    <w:rsid w:val="00AE2839"/>
    <w:rsid w:val="00AE337C"/>
    <w:rsid w:val="00AF51E4"/>
    <w:rsid w:val="00AF69A8"/>
    <w:rsid w:val="00AF69BE"/>
    <w:rsid w:val="00B20857"/>
    <w:rsid w:val="00B47ED7"/>
    <w:rsid w:val="00B60E40"/>
    <w:rsid w:val="00B634C9"/>
    <w:rsid w:val="00B705DA"/>
    <w:rsid w:val="00B731F8"/>
    <w:rsid w:val="00B80FCF"/>
    <w:rsid w:val="00B938AA"/>
    <w:rsid w:val="00BB0750"/>
    <w:rsid w:val="00BB5745"/>
    <w:rsid w:val="00BB5F61"/>
    <w:rsid w:val="00BD4719"/>
    <w:rsid w:val="00BE0EC4"/>
    <w:rsid w:val="00BE30BC"/>
    <w:rsid w:val="00BE4CED"/>
    <w:rsid w:val="00BE6AE2"/>
    <w:rsid w:val="00BF5399"/>
    <w:rsid w:val="00C03146"/>
    <w:rsid w:val="00C314E0"/>
    <w:rsid w:val="00C32818"/>
    <w:rsid w:val="00C3395E"/>
    <w:rsid w:val="00C4727F"/>
    <w:rsid w:val="00C545FB"/>
    <w:rsid w:val="00CA76D0"/>
    <w:rsid w:val="00CB7915"/>
    <w:rsid w:val="00CB7F4C"/>
    <w:rsid w:val="00CE332A"/>
    <w:rsid w:val="00CE5FBD"/>
    <w:rsid w:val="00CF0291"/>
    <w:rsid w:val="00D138D0"/>
    <w:rsid w:val="00D171EC"/>
    <w:rsid w:val="00D2528F"/>
    <w:rsid w:val="00D326A4"/>
    <w:rsid w:val="00D34D89"/>
    <w:rsid w:val="00D354A8"/>
    <w:rsid w:val="00D55B99"/>
    <w:rsid w:val="00D61798"/>
    <w:rsid w:val="00D73849"/>
    <w:rsid w:val="00D8442D"/>
    <w:rsid w:val="00DB27D6"/>
    <w:rsid w:val="00DB7287"/>
    <w:rsid w:val="00DD3443"/>
    <w:rsid w:val="00DF6202"/>
    <w:rsid w:val="00E02014"/>
    <w:rsid w:val="00E05089"/>
    <w:rsid w:val="00E1662A"/>
    <w:rsid w:val="00E171AB"/>
    <w:rsid w:val="00E200C0"/>
    <w:rsid w:val="00E3433E"/>
    <w:rsid w:val="00E35F37"/>
    <w:rsid w:val="00E463D3"/>
    <w:rsid w:val="00E46877"/>
    <w:rsid w:val="00E54522"/>
    <w:rsid w:val="00E55CF7"/>
    <w:rsid w:val="00E6273D"/>
    <w:rsid w:val="00E64F7E"/>
    <w:rsid w:val="00E80B5F"/>
    <w:rsid w:val="00E84CBC"/>
    <w:rsid w:val="00E87C8D"/>
    <w:rsid w:val="00EB7D69"/>
    <w:rsid w:val="00EC3249"/>
    <w:rsid w:val="00EE7FA0"/>
    <w:rsid w:val="00F03579"/>
    <w:rsid w:val="00F20AAE"/>
    <w:rsid w:val="00F30040"/>
    <w:rsid w:val="00F36526"/>
    <w:rsid w:val="00F41117"/>
    <w:rsid w:val="00F51B4C"/>
    <w:rsid w:val="00F550BC"/>
    <w:rsid w:val="00F6402C"/>
    <w:rsid w:val="00F64253"/>
    <w:rsid w:val="00F91EF8"/>
    <w:rsid w:val="00F940E5"/>
    <w:rsid w:val="00F96C40"/>
    <w:rsid w:val="00FB381E"/>
    <w:rsid w:val="00FB4DE4"/>
    <w:rsid w:val="00FE35B3"/>
    <w:rsid w:val="00FF5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C091D"/>
  <w15:docId w15:val="{4F2F5D06-D2BB-45C7-845A-BD5C0194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8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51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51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238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23895"/>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77B9"/>
    <w:pPr>
      <w:spacing w:after="200" w:line="276" w:lineRule="auto"/>
      <w:ind w:left="720"/>
      <w:contextualSpacing/>
    </w:pPr>
    <w:rPr>
      <w:rFonts w:eastAsiaTheme="minorEastAsia" w:cs="Mangal"/>
      <w:kern w:val="0"/>
      <w:szCs w:val="20"/>
      <w:lang w:val="en-US" w:bidi="hi-IN"/>
      <w14:ligatures w14:val="none"/>
    </w:rPr>
  </w:style>
  <w:style w:type="paragraph" w:styleId="Title">
    <w:name w:val="Title"/>
    <w:basedOn w:val="Normal"/>
    <w:link w:val="TitleChar"/>
    <w:uiPriority w:val="10"/>
    <w:qFormat/>
    <w:rsid w:val="00474F25"/>
    <w:pPr>
      <w:spacing w:after="0" w:line="240" w:lineRule="auto"/>
      <w:jc w:val="center"/>
    </w:pPr>
    <w:rPr>
      <w:rFonts w:ascii="Times New Roman" w:eastAsia="Times New Roman" w:hAnsi="Times New Roman" w:cs="Times New Roman"/>
      <w:b/>
      <w:bCs/>
      <w:kern w:val="0"/>
      <w:sz w:val="24"/>
      <w:szCs w:val="24"/>
      <w:lang w:val="en-US"/>
      <w14:ligatures w14:val="none"/>
    </w:rPr>
  </w:style>
  <w:style w:type="character" w:customStyle="1" w:styleId="TitleChar">
    <w:name w:val="Title Char"/>
    <w:basedOn w:val="DefaultParagraphFont"/>
    <w:link w:val="Title"/>
    <w:uiPriority w:val="10"/>
    <w:rsid w:val="00474F25"/>
    <w:rPr>
      <w:rFonts w:ascii="Times New Roman" w:eastAsia="Times New Roman" w:hAnsi="Times New Roman" w:cs="Times New Roman"/>
      <w:b/>
      <w:bCs/>
      <w:kern w:val="0"/>
      <w:sz w:val="24"/>
      <w:szCs w:val="24"/>
      <w:lang w:val="en-US"/>
      <w14:ligatures w14:val="none"/>
    </w:rPr>
  </w:style>
  <w:style w:type="character" w:customStyle="1" w:styleId="Heading1Char">
    <w:name w:val="Heading 1 Char"/>
    <w:basedOn w:val="DefaultParagraphFont"/>
    <w:link w:val="Heading1"/>
    <w:uiPriority w:val="9"/>
    <w:rsid w:val="00223895"/>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238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23895"/>
    <w:rPr>
      <w:rFonts w:ascii="Times New Roman" w:eastAsia="Times New Roman" w:hAnsi="Times New Roman" w:cs="Times New Roman"/>
      <w:b/>
      <w:bCs/>
      <w:kern w:val="0"/>
      <w:sz w:val="20"/>
      <w:szCs w:val="20"/>
      <w:lang w:eastAsia="en-IN"/>
      <w14:ligatures w14:val="none"/>
    </w:rPr>
  </w:style>
  <w:style w:type="paragraph" w:styleId="NoSpacing">
    <w:name w:val="No Spacing"/>
    <w:uiPriority w:val="1"/>
    <w:qFormat/>
    <w:rsid w:val="00223895"/>
    <w:pPr>
      <w:spacing w:after="0" w:line="240" w:lineRule="auto"/>
    </w:pPr>
  </w:style>
  <w:style w:type="character" w:customStyle="1" w:styleId="fc0">
    <w:name w:val="fc0"/>
    <w:basedOn w:val="DefaultParagraphFont"/>
    <w:rsid w:val="00223895"/>
  </w:style>
  <w:style w:type="numbering" w:customStyle="1" w:styleId="NoList1">
    <w:name w:val="No List1"/>
    <w:next w:val="NoList"/>
    <w:uiPriority w:val="99"/>
    <w:semiHidden/>
    <w:unhideWhenUsed/>
    <w:rsid w:val="00223895"/>
  </w:style>
  <w:style w:type="character" w:styleId="Hyperlink">
    <w:name w:val="Hyperlink"/>
    <w:basedOn w:val="DefaultParagraphFont"/>
    <w:uiPriority w:val="99"/>
    <w:unhideWhenUsed/>
    <w:rsid w:val="00223895"/>
    <w:rPr>
      <w:color w:val="0563C1"/>
      <w:u w:val="single"/>
    </w:rPr>
  </w:style>
  <w:style w:type="character" w:styleId="FollowedHyperlink">
    <w:name w:val="FollowedHyperlink"/>
    <w:basedOn w:val="DefaultParagraphFont"/>
    <w:uiPriority w:val="99"/>
    <w:semiHidden/>
    <w:unhideWhenUsed/>
    <w:rsid w:val="00223895"/>
    <w:rPr>
      <w:color w:val="954F72"/>
      <w:u w:val="single"/>
    </w:rPr>
  </w:style>
  <w:style w:type="paragraph" w:customStyle="1" w:styleId="msonormal0">
    <w:name w:val="msonormal"/>
    <w:basedOn w:val="Normal"/>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223895"/>
    <w:pPr>
      <w:tabs>
        <w:tab w:val="center" w:pos="4513"/>
        <w:tab w:val="right" w:pos="9026"/>
      </w:tabs>
      <w:spacing w:after="0" w:line="240" w:lineRule="auto"/>
    </w:pPr>
    <w:rPr>
      <w:rFonts w:ascii="Times New Roman" w:eastAsia="Times New Roman" w:hAnsi="Times New Roman" w:cs="Times New Roman"/>
      <w:kern w:val="0"/>
      <w:sz w:val="24"/>
      <w:szCs w:val="24"/>
      <w:lang w:eastAsia="en-IN"/>
      <w14:ligatures w14:val="none"/>
    </w:rPr>
  </w:style>
  <w:style w:type="character" w:customStyle="1" w:styleId="HeaderChar">
    <w:name w:val="Header Char"/>
    <w:basedOn w:val="DefaultParagraphFont"/>
    <w:link w:val="Header"/>
    <w:uiPriority w:val="99"/>
    <w:rsid w:val="00223895"/>
    <w:rPr>
      <w:rFonts w:ascii="Times New Roman" w:eastAsia="Times New Roman" w:hAnsi="Times New Roman" w:cs="Times New Roman"/>
      <w:kern w:val="0"/>
      <w:sz w:val="24"/>
      <w:szCs w:val="24"/>
      <w:lang w:eastAsia="en-IN"/>
      <w14:ligatures w14:val="none"/>
    </w:rPr>
  </w:style>
  <w:style w:type="paragraph" w:styleId="Footer">
    <w:name w:val="footer"/>
    <w:basedOn w:val="Normal"/>
    <w:link w:val="FooterChar"/>
    <w:uiPriority w:val="99"/>
    <w:unhideWhenUsed/>
    <w:rsid w:val="00223895"/>
    <w:pPr>
      <w:tabs>
        <w:tab w:val="center" w:pos="4513"/>
        <w:tab w:val="right" w:pos="9026"/>
      </w:tabs>
      <w:spacing w:after="0" w:line="240" w:lineRule="auto"/>
    </w:pPr>
    <w:rPr>
      <w:rFonts w:ascii="Times New Roman" w:eastAsia="Times New Roman" w:hAnsi="Times New Roman" w:cs="Times New Roman"/>
      <w:kern w:val="0"/>
      <w:sz w:val="24"/>
      <w:szCs w:val="24"/>
      <w:lang w:eastAsia="en-IN"/>
      <w14:ligatures w14:val="none"/>
    </w:rPr>
  </w:style>
  <w:style w:type="character" w:customStyle="1" w:styleId="FooterChar">
    <w:name w:val="Footer Char"/>
    <w:basedOn w:val="DefaultParagraphFont"/>
    <w:link w:val="Footer"/>
    <w:uiPriority w:val="99"/>
    <w:rsid w:val="00223895"/>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2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223895"/>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223895"/>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69">
    <w:name w:val="xl69"/>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
    <w:name w:val="_"/>
    <w:basedOn w:val="DefaultParagraphFont"/>
    <w:rsid w:val="00223895"/>
  </w:style>
  <w:style w:type="numbering" w:customStyle="1" w:styleId="NoList2">
    <w:name w:val="No List2"/>
    <w:next w:val="NoList"/>
    <w:uiPriority w:val="99"/>
    <w:semiHidden/>
    <w:unhideWhenUsed/>
    <w:rsid w:val="00223895"/>
  </w:style>
  <w:style w:type="numbering" w:customStyle="1" w:styleId="NoList3">
    <w:name w:val="No List3"/>
    <w:next w:val="NoList"/>
    <w:uiPriority w:val="99"/>
    <w:semiHidden/>
    <w:unhideWhenUsed/>
    <w:rsid w:val="00223895"/>
  </w:style>
  <w:style w:type="numbering" w:customStyle="1" w:styleId="NoList4">
    <w:name w:val="No List4"/>
    <w:next w:val="NoList"/>
    <w:uiPriority w:val="99"/>
    <w:semiHidden/>
    <w:unhideWhenUsed/>
    <w:rsid w:val="00223895"/>
  </w:style>
  <w:style w:type="paragraph" w:styleId="Revision">
    <w:name w:val="Revision"/>
    <w:hidden/>
    <w:uiPriority w:val="99"/>
    <w:semiHidden/>
    <w:rsid w:val="004E3B32"/>
    <w:pPr>
      <w:spacing w:after="0" w:line="240" w:lineRule="auto"/>
    </w:pPr>
  </w:style>
  <w:style w:type="character" w:customStyle="1" w:styleId="UnresolvedMention1">
    <w:name w:val="Unresolved Mention1"/>
    <w:basedOn w:val="DefaultParagraphFont"/>
    <w:uiPriority w:val="99"/>
    <w:semiHidden/>
    <w:unhideWhenUsed/>
    <w:rsid w:val="009128D4"/>
    <w:rPr>
      <w:color w:val="605E5C"/>
      <w:shd w:val="clear" w:color="auto" w:fill="E1DFDD"/>
    </w:rPr>
  </w:style>
  <w:style w:type="paragraph" w:styleId="BalloonText">
    <w:name w:val="Balloon Text"/>
    <w:basedOn w:val="Normal"/>
    <w:link w:val="BalloonTextChar"/>
    <w:uiPriority w:val="99"/>
    <w:semiHidden/>
    <w:unhideWhenUsed/>
    <w:rsid w:val="00BE0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C4"/>
    <w:rPr>
      <w:rFonts w:ascii="Tahoma" w:hAnsi="Tahoma" w:cs="Tahoma"/>
      <w:sz w:val="16"/>
      <w:szCs w:val="16"/>
    </w:rPr>
  </w:style>
  <w:style w:type="character" w:styleId="CommentReference">
    <w:name w:val="annotation reference"/>
    <w:basedOn w:val="DefaultParagraphFont"/>
    <w:uiPriority w:val="99"/>
    <w:semiHidden/>
    <w:unhideWhenUsed/>
    <w:rsid w:val="009614CC"/>
    <w:rPr>
      <w:sz w:val="16"/>
      <w:szCs w:val="16"/>
    </w:rPr>
  </w:style>
  <w:style w:type="paragraph" w:styleId="CommentText">
    <w:name w:val="annotation text"/>
    <w:basedOn w:val="Normal"/>
    <w:link w:val="CommentTextChar"/>
    <w:uiPriority w:val="99"/>
    <w:semiHidden/>
    <w:unhideWhenUsed/>
    <w:rsid w:val="009614CC"/>
    <w:pPr>
      <w:spacing w:line="240" w:lineRule="auto"/>
    </w:pPr>
    <w:rPr>
      <w:sz w:val="20"/>
      <w:szCs w:val="20"/>
    </w:rPr>
  </w:style>
  <w:style w:type="character" w:customStyle="1" w:styleId="CommentTextChar">
    <w:name w:val="Comment Text Char"/>
    <w:basedOn w:val="DefaultParagraphFont"/>
    <w:link w:val="CommentText"/>
    <w:uiPriority w:val="99"/>
    <w:semiHidden/>
    <w:rsid w:val="009614CC"/>
    <w:rPr>
      <w:sz w:val="20"/>
      <w:szCs w:val="20"/>
    </w:rPr>
  </w:style>
  <w:style w:type="paragraph" w:styleId="CommentSubject">
    <w:name w:val="annotation subject"/>
    <w:basedOn w:val="CommentText"/>
    <w:next w:val="CommentText"/>
    <w:link w:val="CommentSubjectChar"/>
    <w:uiPriority w:val="99"/>
    <w:semiHidden/>
    <w:unhideWhenUsed/>
    <w:rsid w:val="009614CC"/>
    <w:rPr>
      <w:b/>
      <w:bCs/>
    </w:rPr>
  </w:style>
  <w:style w:type="character" w:customStyle="1" w:styleId="CommentSubjectChar">
    <w:name w:val="Comment Subject Char"/>
    <w:basedOn w:val="CommentTextChar"/>
    <w:link w:val="CommentSubject"/>
    <w:uiPriority w:val="99"/>
    <w:semiHidden/>
    <w:rsid w:val="009614CC"/>
    <w:rPr>
      <w:b/>
      <w:bCs/>
      <w:sz w:val="20"/>
      <w:szCs w:val="20"/>
    </w:rPr>
  </w:style>
  <w:style w:type="character" w:styleId="Emphasis">
    <w:name w:val="Emphasis"/>
    <w:basedOn w:val="DefaultParagraphFont"/>
    <w:uiPriority w:val="20"/>
    <w:qFormat/>
    <w:rsid w:val="006B6832"/>
    <w:rPr>
      <w:i/>
      <w:iCs/>
    </w:rPr>
  </w:style>
  <w:style w:type="character" w:customStyle="1" w:styleId="UnresolvedMention2">
    <w:name w:val="Unresolved Mention2"/>
    <w:basedOn w:val="DefaultParagraphFont"/>
    <w:uiPriority w:val="99"/>
    <w:semiHidden/>
    <w:unhideWhenUsed/>
    <w:rsid w:val="00C314E0"/>
    <w:rPr>
      <w:color w:val="605E5C"/>
      <w:shd w:val="clear" w:color="auto" w:fill="E1DFDD"/>
    </w:rPr>
  </w:style>
  <w:style w:type="character" w:customStyle="1" w:styleId="Heading2Char">
    <w:name w:val="Heading 2 Char"/>
    <w:basedOn w:val="DefaultParagraphFont"/>
    <w:link w:val="Heading2"/>
    <w:uiPriority w:val="9"/>
    <w:semiHidden/>
    <w:rsid w:val="0034513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45139"/>
    <w:rPr>
      <w:rFonts w:asciiTheme="majorHAnsi" w:eastAsiaTheme="majorEastAsia" w:hAnsiTheme="majorHAnsi" w:cstheme="majorBidi"/>
      <w:color w:val="1F3763" w:themeColor="accent1" w:themeShade="7F"/>
      <w:sz w:val="24"/>
      <w:szCs w:val="24"/>
    </w:rPr>
  </w:style>
  <w:style w:type="character" w:styleId="LineNumber">
    <w:name w:val="line number"/>
    <w:basedOn w:val="DefaultParagraphFont"/>
    <w:uiPriority w:val="99"/>
    <w:semiHidden/>
    <w:unhideWhenUsed/>
    <w:rsid w:val="007E3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1347">
      <w:bodyDiv w:val="1"/>
      <w:marLeft w:val="0"/>
      <w:marRight w:val="0"/>
      <w:marTop w:val="0"/>
      <w:marBottom w:val="0"/>
      <w:divBdr>
        <w:top w:val="none" w:sz="0" w:space="0" w:color="auto"/>
        <w:left w:val="none" w:sz="0" w:space="0" w:color="auto"/>
        <w:bottom w:val="none" w:sz="0" w:space="0" w:color="auto"/>
        <w:right w:val="none" w:sz="0" w:space="0" w:color="auto"/>
      </w:divBdr>
      <w:divsChild>
        <w:div w:id="1023704645">
          <w:marLeft w:val="0"/>
          <w:marRight w:val="0"/>
          <w:marTop w:val="0"/>
          <w:marBottom w:val="0"/>
          <w:divBdr>
            <w:top w:val="none" w:sz="0" w:space="0" w:color="auto"/>
            <w:left w:val="none" w:sz="0" w:space="0" w:color="auto"/>
            <w:bottom w:val="none" w:sz="0" w:space="0" w:color="auto"/>
            <w:right w:val="none" w:sz="0" w:space="0" w:color="auto"/>
          </w:divBdr>
          <w:divsChild>
            <w:div w:id="1677537674">
              <w:marLeft w:val="0"/>
              <w:marRight w:val="0"/>
              <w:marTop w:val="0"/>
              <w:marBottom w:val="0"/>
              <w:divBdr>
                <w:top w:val="none" w:sz="0" w:space="0" w:color="auto"/>
                <w:left w:val="none" w:sz="0" w:space="0" w:color="auto"/>
                <w:bottom w:val="none" w:sz="0" w:space="0" w:color="auto"/>
                <w:right w:val="none" w:sz="0" w:space="0" w:color="auto"/>
              </w:divBdr>
            </w:div>
            <w:div w:id="1536115601">
              <w:marLeft w:val="0"/>
              <w:marRight w:val="0"/>
              <w:marTop w:val="0"/>
              <w:marBottom w:val="0"/>
              <w:divBdr>
                <w:top w:val="none" w:sz="0" w:space="0" w:color="auto"/>
                <w:left w:val="none" w:sz="0" w:space="0" w:color="auto"/>
                <w:bottom w:val="none" w:sz="0" w:space="0" w:color="auto"/>
                <w:right w:val="none" w:sz="0" w:space="0" w:color="auto"/>
              </w:divBdr>
              <w:divsChild>
                <w:div w:id="633565241">
                  <w:marLeft w:val="0"/>
                  <w:marRight w:val="0"/>
                  <w:marTop w:val="0"/>
                  <w:marBottom w:val="0"/>
                  <w:divBdr>
                    <w:top w:val="none" w:sz="0" w:space="0" w:color="auto"/>
                    <w:left w:val="none" w:sz="0" w:space="0" w:color="auto"/>
                    <w:bottom w:val="none" w:sz="0" w:space="0" w:color="auto"/>
                    <w:right w:val="none" w:sz="0" w:space="0" w:color="auto"/>
                  </w:divBdr>
                  <w:divsChild>
                    <w:div w:id="330522777">
                      <w:marLeft w:val="0"/>
                      <w:marRight w:val="0"/>
                      <w:marTop w:val="0"/>
                      <w:marBottom w:val="0"/>
                      <w:divBdr>
                        <w:top w:val="none" w:sz="0" w:space="0" w:color="auto"/>
                        <w:left w:val="none" w:sz="0" w:space="0" w:color="auto"/>
                        <w:bottom w:val="none" w:sz="0" w:space="0" w:color="auto"/>
                        <w:right w:val="none" w:sz="0" w:space="0" w:color="auto"/>
                      </w:divBdr>
                      <w:divsChild>
                        <w:div w:id="407969131">
                          <w:marLeft w:val="0"/>
                          <w:marRight w:val="0"/>
                          <w:marTop w:val="0"/>
                          <w:marBottom w:val="0"/>
                          <w:divBdr>
                            <w:top w:val="none" w:sz="0" w:space="0" w:color="auto"/>
                            <w:left w:val="none" w:sz="0" w:space="0" w:color="auto"/>
                            <w:bottom w:val="none" w:sz="0" w:space="0" w:color="auto"/>
                            <w:right w:val="none" w:sz="0" w:space="0" w:color="auto"/>
                          </w:divBdr>
                        </w:div>
                      </w:divsChild>
                    </w:div>
                    <w:div w:id="1316252871">
                      <w:marLeft w:val="0"/>
                      <w:marRight w:val="0"/>
                      <w:marTop w:val="0"/>
                      <w:marBottom w:val="0"/>
                      <w:divBdr>
                        <w:top w:val="none" w:sz="0" w:space="0" w:color="auto"/>
                        <w:left w:val="none" w:sz="0" w:space="0" w:color="auto"/>
                        <w:bottom w:val="none" w:sz="0" w:space="0" w:color="auto"/>
                        <w:right w:val="none" w:sz="0" w:space="0" w:color="auto"/>
                      </w:divBdr>
                      <w:divsChild>
                        <w:div w:id="20587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91341">
      <w:bodyDiv w:val="1"/>
      <w:marLeft w:val="0"/>
      <w:marRight w:val="0"/>
      <w:marTop w:val="0"/>
      <w:marBottom w:val="0"/>
      <w:divBdr>
        <w:top w:val="none" w:sz="0" w:space="0" w:color="auto"/>
        <w:left w:val="none" w:sz="0" w:space="0" w:color="auto"/>
        <w:bottom w:val="none" w:sz="0" w:space="0" w:color="auto"/>
        <w:right w:val="none" w:sz="0" w:space="0" w:color="auto"/>
      </w:divBdr>
    </w:div>
    <w:div w:id="32384895">
      <w:bodyDiv w:val="1"/>
      <w:marLeft w:val="0"/>
      <w:marRight w:val="0"/>
      <w:marTop w:val="0"/>
      <w:marBottom w:val="0"/>
      <w:divBdr>
        <w:top w:val="none" w:sz="0" w:space="0" w:color="auto"/>
        <w:left w:val="none" w:sz="0" w:space="0" w:color="auto"/>
        <w:bottom w:val="none" w:sz="0" w:space="0" w:color="auto"/>
        <w:right w:val="none" w:sz="0" w:space="0" w:color="auto"/>
      </w:divBdr>
      <w:divsChild>
        <w:div w:id="1470779484">
          <w:marLeft w:val="0"/>
          <w:marRight w:val="0"/>
          <w:marTop w:val="0"/>
          <w:marBottom w:val="0"/>
          <w:divBdr>
            <w:top w:val="none" w:sz="0" w:space="0" w:color="auto"/>
            <w:left w:val="none" w:sz="0" w:space="0" w:color="auto"/>
            <w:bottom w:val="none" w:sz="0" w:space="0" w:color="auto"/>
            <w:right w:val="none" w:sz="0" w:space="0" w:color="auto"/>
          </w:divBdr>
          <w:divsChild>
            <w:div w:id="673654048">
              <w:marLeft w:val="0"/>
              <w:marRight w:val="0"/>
              <w:marTop w:val="0"/>
              <w:marBottom w:val="0"/>
              <w:divBdr>
                <w:top w:val="none" w:sz="0" w:space="0" w:color="auto"/>
                <w:left w:val="none" w:sz="0" w:space="0" w:color="auto"/>
                <w:bottom w:val="none" w:sz="0" w:space="0" w:color="auto"/>
                <w:right w:val="none" w:sz="0" w:space="0" w:color="auto"/>
              </w:divBdr>
            </w:div>
            <w:div w:id="1047413086">
              <w:marLeft w:val="0"/>
              <w:marRight w:val="0"/>
              <w:marTop w:val="0"/>
              <w:marBottom w:val="0"/>
              <w:divBdr>
                <w:top w:val="none" w:sz="0" w:space="0" w:color="auto"/>
                <w:left w:val="none" w:sz="0" w:space="0" w:color="auto"/>
                <w:bottom w:val="none" w:sz="0" w:space="0" w:color="auto"/>
                <w:right w:val="none" w:sz="0" w:space="0" w:color="auto"/>
              </w:divBdr>
              <w:divsChild>
                <w:div w:id="1445882989">
                  <w:marLeft w:val="0"/>
                  <w:marRight w:val="0"/>
                  <w:marTop w:val="0"/>
                  <w:marBottom w:val="0"/>
                  <w:divBdr>
                    <w:top w:val="none" w:sz="0" w:space="0" w:color="auto"/>
                    <w:left w:val="none" w:sz="0" w:space="0" w:color="auto"/>
                    <w:bottom w:val="none" w:sz="0" w:space="0" w:color="auto"/>
                    <w:right w:val="none" w:sz="0" w:space="0" w:color="auto"/>
                  </w:divBdr>
                  <w:divsChild>
                    <w:div w:id="1939872087">
                      <w:marLeft w:val="0"/>
                      <w:marRight w:val="0"/>
                      <w:marTop w:val="0"/>
                      <w:marBottom w:val="0"/>
                      <w:divBdr>
                        <w:top w:val="none" w:sz="0" w:space="0" w:color="auto"/>
                        <w:left w:val="none" w:sz="0" w:space="0" w:color="auto"/>
                        <w:bottom w:val="none" w:sz="0" w:space="0" w:color="auto"/>
                        <w:right w:val="none" w:sz="0" w:space="0" w:color="auto"/>
                      </w:divBdr>
                      <w:divsChild>
                        <w:div w:id="1048187548">
                          <w:marLeft w:val="0"/>
                          <w:marRight w:val="0"/>
                          <w:marTop w:val="0"/>
                          <w:marBottom w:val="0"/>
                          <w:divBdr>
                            <w:top w:val="none" w:sz="0" w:space="0" w:color="auto"/>
                            <w:left w:val="none" w:sz="0" w:space="0" w:color="auto"/>
                            <w:bottom w:val="none" w:sz="0" w:space="0" w:color="auto"/>
                            <w:right w:val="none" w:sz="0" w:space="0" w:color="auto"/>
                          </w:divBdr>
                        </w:div>
                      </w:divsChild>
                    </w:div>
                    <w:div w:id="1690376279">
                      <w:marLeft w:val="0"/>
                      <w:marRight w:val="0"/>
                      <w:marTop w:val="0"/>
                      <w:marBottom w:val="0"/>
                      <w:divBdr>
                        <w:top w:val="none" w:sz="0" w:space="0" w:color="auto"/>
                        <w:left w:val="none" w:sz="0" w:space="0" w:color="auto"/>
                        <w:bottom w:val="none" w:sz="0" w:space="0" w:color="auto"/>
                        <w:right w:val="none" w:sz="0" w:space="0" w:color="auto"/>
                      </w:divBdr>
                      <w:divsChild>
                        <w:div w:id="659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91281">
      <w:bodyDiv w:val="1"/>
      <w:marLeft w:val="0"/>
      <w:marRight w:val="0"/>
      <w:marTop w:val="0"/>
      <w:marBottom w:val="0"/>
      <w:divBdr>
        <w:top w:val="none" w:sz="0" w:space="0" w:color="auto"/>
        <w:left w:val="none" w:sz="0" w:space="0" w:color="auto"/>
        <w:bottom w:val="none" w:sz="0" w:space="0" w:color="auto"/>
        <w:right w:val="none" w:sz="0" w:space="0" w:color="auto"/>
      </w:divBdr>
    </w:div>
    <w:div w:id="70743019">
      <w:bodyDiv w:val="1"/>
      <w:marLeft w:val="0"/>
      <w:marRight w:val="0"/>
      <w:marTop w:val="0"/>
      <w:marBottom w:val="0"/>
      <w:divBdr>
        <w:top w:val="none" w:sz="0" w:space="0" w:color="auto"/>
        <w:left w:val="none" w:sz="0" w:space="0" w:color="auto"/>
        <w:bottom w:val="none" w:sz="0" w:space="0" w:color="auto"/>
        <w:right w:val="none" w:sz="0" w:space="0" w:color="auto"/>
      </w:divBdr>
    </w:div>
    <w:div w:id="104429946">
      <w:bodyDiv w:val="1"/>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12949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526">
      <w:bodyDiv w:val="1"/>
      <w:marLeft w:val="0"/>
      <w:marRight w:val="0"/>
      <w:marTop w:val="0"/>
      <w:marBottom w:val="0"/>
      <w:divBdr>
        <w:top w:val="none" w:sz="0" w:space="0" w:color="auto"/>
        <w:left w:val="none" w:sz="0" w:space="0" w:color="auto"/>
        <w:bottom w:val="none" w:sz="0" w:space="0" w:color="auto"/>
        <w:right w:val="none" w:sz="0" w:space="0" w:color="auto"/>
      </w:divBdr>
    </w:div>
    <w:div w:id="246574507">
      <w:bodyDiv w:val="1"/>
      <w:marLeft w:val="0"/>
      <w:marRight w:val="0"/>
      <w:marTop w:val="0"/>
      <w:marBottom w:val="0"/>
      <w:divBdr>
        <w:top w:val="none" w:sz="0" w:space="0" w:color="auto"/>
        <w:left w:val="none" w:sz="0" w:space="0" w:color="auto"/>
        <w:bottom w:val="none" w:sz="0" w:space="0" w:color="auto"/>
        <w:right w:val="none" w:sz="0" w:space="0" w:color="auto"/>
      </w:divBdr>
    </w:div>
    <w:div w:id="358120548">
      <w:bodyDiv w:val="1"/>
      <w:marLeft w:val="0"/>
      <w:marRight w:val="0"/>
      <w:marTop w:val="0"/>
      <w:marBottom w:val="0"/>
      <w:divBdr>
        <w:top w:val="none" w:sz="0" w:space="0" w:color="auto"/>
        <w:left w:val="none" w:sz="0" w:space="0" w:color="auto"/>
        <w:bottom w:val="none" w:sz="0" w:space="0" w:color="auto"/>
        <w:right w:val="none" w:sz="0" w:space="0" w:color="auto"/>
      </w:divBdr>
      <w:divsChild>
        <w:div w:id="23947779">
          <w:marLeft w:val="0"/>
          <w:marRight w:val="0"/>
          <w:marTop w:val="0"/>
          <w:marBottom w:val="0"/>
          <w:divBdr>
            <w:top w:val="single" w:sz="2" w:space="0" w:color="auto"/>
            <w:left w:val="single" w:sz="2" w:space="0" w:color="auto"/>
            <w:bottom w:val="single" w:sz="6" w:space="0" w:color="auto"/>
            <w:right w:val="single" w:sz="2" w:space="0" w:color="auto"/>
          </w:divBdr>
          <w:divsChild>
            <w:div w:id="529148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6446815">
                  <w:marLeft w:val="0"/>
                  <w:marRight w:val="0"/>
                  <w:marTop w:val="0"/>
                  <w:marBottom w:val="0"/>
                  <w:divBdr>
                    <w:top w:val="single" w:sz="2" w:space="0" w:color="D9D9E3"/>
                    <w:left w:val="single" w:sz="2" w:space="0" w:color="D9D9E3"/>
                    <w:bottom w:val="single" w:sz="2" w:space="0" w:color="D9D9E3"/>
                    <w:right w:val="single" w:sz="2" w:space="0" w:color="D9D9E3"/>
                  </w:divBdr>
                  <w:divsChild>
                    <w:div w:id="1420835930">
                      <w:marLeft w:val="0"/>
                      <w:marRight w:val="0"/>
                      <w:marTop w:val="0"/>
                      <w:marBottom w:val="0"/>
                      <w:divBdr>
                        <w:top w:val="single" w:sz="2" w:space="0" w:color="D9D9E3"/>
                        <w:left w:val="single" w:sz="2" w:space="0" w:color="D9D9E3"/>
                        <w:bottom w:val="single" w:sz="2" w:space="0" w:color="D9D9E3"/>
                        <w:right w:val="single" w:sz="2" w:space="0" w:color="D9D9E3"/>
                      </w:divBdr>
                      <w:divsChild>
                        <w:div w:id="1418669054">
                          <w:marLeft w:val="0"/>
                          <w:marRight w:val="0"/>
                          <w:marTop w:val="0"/>
                          <w:marBottom w:val="0"/>
                          <w:divBdr>
                            <w:top w:val="single" w:sz="2" w:space="0" w:color="D9D9E3"/>
                            <w:left w:val="single" w:sz="2" w:space="0" w:color="D9D9E3"/>
                            <w:bottom w:val="single" w:sz="2" w:space="0" w:color="D9D9E3"/>
                            <w:right w:val="single" w:sz="2" w:space="0" w:color="D9D9E3"/>
                          </w:divBdr>
                          <w:divsChild>
                            <w:div w:id="319426009">
                              <w:marLeft w:val="0"/>
                              <w:marRight w:val="0"/>
                              <w:marTop w:val="0"/>
                              <w:marBottom w:val="0"/>
                              <w:divBdr>
                                <w:top w:val="single" w:sz="2" w:space="0" w:color="D9D9E3"/>
                                <w:left w:val="single" w:sz="2" w:space="0" w:color="D9D9E3"/>
                                <w:bottom w:val="single" w:sz="2" w:space="0" w:color="D9D9E3"/>
                                <w:right w:val="single" w:sz="2" w:space="0" w:color="D9D9E3"/>
                              </w:divBdr>
                              <w:divsChild>
                                <w:div w:id="1307248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7845532">
      <w:bodyDiv w:val="1"/>
      <w:marLeft w:val="0"/>
      <w:marRight w:val="0"/>
      <w:marTop w:val="0"/>
      <w:marBottom w:val="0"/>
      <w:divBdr>
        <w:top w:val="none" w:sz="0" w:space="0" w:color="auto"/>
        <w:left w:val="none" w:sz="0" w:space="0" w:color="auto"/>
        <w:bottom w:val="none" w:sz="0" w:space="0" w:color="auto"/>
        <w:right w:val="none" w:sz="0" w:space="0" w:color="auto"/>
      </w:divBdr>
      <w:divsChild>
        <w:div w:id="1779520307">
          <w:marLeft w:val="0"/>
          <w:marRight w:val="0"/>
          <w:marTop w:val="0"/>
          <w:marBottom w:val="0"/>
          <w:divBdr>
            <w:top w:val="single" w:sz="2" w:space="0" w:color="E5E7EB"/>
            <w:left w:val="single" w:sz="2" w:space="0" w:color="E5E7EB"/>
            <w:bottom w:val="single" w:sz="2" w:space="0" w:color="E5E7EB"/>
            <w:right w:val="single" w:sz="2" w:space="0" w:color="E5E7EB"/>
          </w:divBdr>
          <w:divsChild>
            <w:div w:id="53555363">
              <w:marLeft w:val="0"/>
              <w:marRight w:val="0"/>
              <w:marTop w:val="0"/>
              <w:marBottom w:val="0"/>
              <w:divBdr>
                <w:top w:val="none" w:sz="0" w:space="0" w:color="auto"/>
                <w:left w:val="none" w:sz="0" w:space="0" w:color="auto"/>
                <w:bottom w:val="none" w:sz="0" w:space="0" w:color="auto"/>
                <w:right w:val="none" w:sz="0" w:space="0" w:color="auto"/>
              </w:divBdr>
              <w:divsChild>
                <w:div w:id="473448135">
                  <w:marLeft w:val="0"/>
                  <w:marRight w:val="0"/>
                  <w:marTop w:val="0"/>
                  <w:marBottom w:val="0"/>
                  <w:divBdr>
                    <w:top w:val="none" w:sz="0" w:space="0" w:color="auto"/>
                    <w:left w:val="none" w:sz="0" w:space="0" w:color="auto"/>
                    <w:bottom w:val="none" w:sz="0" w:space="0" w:color="auto"/>
                    <w:right w:val="none" w:sz="0" w:space="0" w:color="auto"/>
                  </w:divBdr>
                  <w:divsChild>
                    <w:div w:id="1389718783">
                      <w:marLeft w:val="0"/>
                      <w:marRight w:val="0"/>
                      <w:marTop w:val="0"/>
                      <w:marBottom w:val="0"/>
                      <w:divBdr>
                        <w:top w:val="single" w:sz="2" w:space="0" w:color="E5E7EB"/>
                        <w:left w:val="single" w:sz="2" w:space="0" w:color="E5E7EB"/>
                        <w:bottom w:val="single" w:sz="2" w:space="0" w:color="E5E7EB"/>
                        <w:right w:val="single" w:sz="2" w:space="0" w:color="E5E7EB"/>
                      </w:divBdr>
                      <w:divsChild>
                        <w:div w:id="1435593561">
                          <w:marLeft w:val="0"/>
                          <w:marRight w:val="0"/>
                          <w:marTop w:val="0"/>
                          <w:marBottom w:val="0"/>
                          <w:divBdr>
                            <w:top w:val="single" w:sz="2" w:space="0" w:color="E5E7EB"/>
                            <w:left w:val="single" w:sz="2" w:space="0" w:color="E5E7EB"/>
                            <w:bottom w:val="single" w:sz="2" w:space="0" w:color="E5E7EB"/>
                            <w:right w:val="single" w:sz="2" w:space="0" w:color="E5E7EB"/>
                          </w:divBdr>
                          <w:divsChild>
                            <w:div w:id="417672941">
                              <w:marLeft w:val="0"/>
                              <w:marRight w:val="0"/>
                              <w:marTop w:val="0"/>
                              <w:marBottom w:val="0"/>
                              <w:divBdr>
                                <w:top w:val="single" w:sz="2" w:space="0" w:color="E5E7EB"/>
                                <w:left w:val="single" w:sz="2" w:space="0" w:color="E5E7EB"/>
                                <w:bottom w:val="single" w:sz="2" w:space="0" w:color="E5E7EB"/>
                                <w:right w:val="single" w:sz="2" w:space="0" w:color="E5E7EB"/>
                              </w:divBdr>
                              <w:divsChild>
                                <w:div w:id="550966534">
                                  <w:marLeft w:val="0"/>
                                  <w:marRight w:val="0"/>
                                  <w:marTop w:val="0"/>
                                  <w:marBottom w:val="0"/>
                                  <w:divBdr>
                                    <w:top w:val="none" w:sz="0" w:space="0" w:color="auto"/>
                                    <w:left w:val="none" w:sz="0" w:space="0" w:color="auto"/>
                                    <w:bottom w:val="none" w:sz="0" w:space="0" w:color="auto"/>
                                    <w:right w:val="none" w:sz="0" w:space="0" w:color="auto"/>
                                  </w:divBdr>
                                  <w:divsChild>
                                    <w:div w:id="1899977892">
                                      <w:marLeft w:val="0"/>
                                      <w:marRight w:val="0"/>
                                      <w:marTop w:val="0"/>
                                      <w:marBottom w:val="0"/>
                                      <w:divBdr>
                                        <w:top w:val="single" w:sz="2" w:space="12" w:color="E5E7EB"/>
                                        <w:left w:val="single" w:sz="2" w:space="24" w:color="E5E7EB"/>
                                        <w:bottom w:val="single" w:sz="2" w:space="0" w:color="E5E7EB"/>
                                        <w:right w:val="single" w:sz="2" w:space="24" w:color="E5E7EB"/>
                                      </w:divBdr>
                                      <w:divsChild>
                                        <w:div w:id="550380836">
                                          <w:marLeft w:val="0"/>
                                          <w:marRight w:val="0"/>
                                          <w:marTop w:val="0"/>
                                          <w:marBottom w:val="0"/>
                                          <w:divBdr>
                                            <w:top w:val="single" w:sz="2" w:space="0" w:color="E5E7EB"/>
                                            <w:left w:val="single" w:sz="2" w:space="0" w:color="E5E7EB"/>
                                            <w:bottom w:val="single" w:sz="2" w:space="24" w:color="E5E7EB"/>
                                            <w:right w:val="single" w:sz="2" w:space="0" w:color="E5E7EB"/>
                                          </w:divBdr>
                                          <w:divsChild>
                                            <w:div w:id="348875320">
                                              <w:marLeft w:val="0"/>
                                              <w:marRight w:val="0"/>
                                              <w:marTop w:val="0"/>
                                              <w:marBottom w:val="0"/>
                                              <w:divBdr>
                                                <w:top w:val="single" w:sz="2" w:space="0" w:color="E5E7EB"/>
                                                <w:left w:val="single" w:sz="2" w:space="0" w:color="E5E7EB"/>
                                                <w:bottom w:val="single" w:sz="2" w:space="0" w:color="E5E7EB"/>
                                                <w:right w:val="single" w:sz="2" w:space="0" w:color="E5E7EB"/>
                                              </w:divBdr>
                                              <w:divsChild>
                                                <w:div w:id="1582905048">
                                                  <w:marLeft w:val="0"/>
                                                  <w:marRight w:val="0"/>
                                                  <w:marTop w:val="0"/>
                                                  <w:marBottom w:val="0"/>
                                                  <w:divBdr>
                                                    <w:top w:val="single" w:sz="2" w:space="0" w:color="E5E7EB"/>
                                                    <w:left w:val="single" w:sz="2" w:space="0" w:color="E5E7EB"/>
                                                    <w:bottom w:val="single" w:sz="2" w:space="0" w:color="E5E7EB"/>
                                                    <w:right w:val="single" w:sz="2" w:space="0" w:color="E5E7EB"/>
                                                  </w:divBdr>
                                                  <w:divsChild>
                                                    <w:div w:id="1655185202">
                                                      <w:marLeft w:val="0"/>
                                                      <w:marRight w:val="0"/>
                                                      <w:marTop w:val="0"/>
                                                      <w:marBottom w:val="0"/>
                                                      <w:divBdr>
                                                        <w:top w:val="single" w:sz="2" w:space="0" w:color="E5E7EB"/>
                                                        <w:left w:val="single" w:sz="2" w:space="0" w:color="E5E7EB"/>
                                                        <w:bottom w:val="single" w:sz="2" w:space="0" w:color="E5E7EB"/>
                                                        <w:right w:val="single" w:sz="2" w:space="0" w:color="E5E7EB"/>
                                                      </w:divBdr>
                                                      <w:divsChild>
                                                        <w:div w:id="1756048128">
                                                          <w:marLeft w:val="0"/>
                                                          <w:marRight w:val="0"/>
                                                          <w:marTop w:val="0"/>
                                                          <w:marBottom w:val="0"/>
                                                          <w:divBdr>
                                                            <w:top w:val="none" w:sz="0" w:space="0" w:color="auto"/>
                                                            <w:left w:val="none" w:sz="0" w:space="0" w:color="auto"/>
                                                            <w:bottom w:val="none" w:sz="0" w:space="0" w:color="auto"/>
                                                            <w:right w:val="none" w:sz="0" w:space="0" w:color="auto"/>
                                                          </w:divBdr>
                                                          <w:divsChild>
                                                            <w:div w:id="184170369">
                                                              <w:marLeft w:val="0"/>
                                                              <w:marRight w:val="0"/>
                                                              <w:marTop w:val="0"/>
                                                              <w:marBottom w:val="0"/>
                                                              <w:divBdr>
                                                                <w:top w:val="single" w:sz="2" w:space="0" w:color="E5E7EB"/>
                                                                <w:left w:val="single" w:sz="2" w:space="0" w:color="E5E7EB"/>
                                                                <w:bottom w:val="single" w:sz="2" w:space="0" w:color="E5E7EB"/>
                                                                <w:right w:val="single" w:sz="2" w:space="0" w:color="E5E7EB"/>
                                                              </w:divBdr>
                                                              <w:divsChild>
                                                                <w:div w:id="1660839509">
                                                                  <w:marLeft w:val="0"/>
                                                                  <w:marRight w:val="0"/>
                                                                  <w:marTop w:val="0"/>
                                                                  <w:marBottom w:val="0"/>
                                                                  <w:divBdr>
                                                                    <w:top w:val="single" w:sz="2" w:space="0" w:color="E5E7EB"/>
                                                                    <w:left w:val="single" w:sz="2" w:space="0" w:color="E5E7EB"/>
                                                                    <w:bottom w:val="single" w:sz="2" w:space="0" w:color="E5E7EB"/>
                                                                    <w:right w:val="single" w:sz="2" w:space="0" w:color="E5E7EB"/>
                                                                  </w:divBdr>
                                                                  <w:divsChild>
                                                                    <w:div w:id="340281645">
                                                                      <w:marLeft w:val="0"/>
                                                                      <w:marRight w:val="0"/>
                                                                      <w:marTop w:val="0"/>
                                                                      <w:marBottom w:val="0"/>
                                                                      <w:divBdr>
                                                                        <w:top w:val="single" w:sz="2" w:space="0" w:color="E5E7EB"/>
                                                                        <w:left w:val="single" w:sz="2" w:space="0" w:color="E5E7EB"/>
                                                                        <w:bottom w:val="single" w:sz="2" w:space="0" w:color="E5E7EB"/>
                                                                        <w:right w:val="single" w:sz="2" w:space="0" w:color="E5E7EB"/>
                                                                      </w:divBdr>
                                                                      <w:divsChild>
                                                                        <w:div w:id="1428232271">
                                                                          <w:marLeft w:val="0"/>
                                                                          <w:marRight w:val="0"/>
                                                                          <w:marTop w:val="0"/>
                                                                          <w:marBottom w:val="0"/>
                                                                          <w:divBdr>
                                                                            <w:top w:val="single" w:sz="2" w:space="0" w:color="E5E7EB"/>
                                                                            <w:left w:val="single" w:sz="2" w:space="0" w:color="E5E7EB"/>
                                                                            <w:bottom w:val="single" w:sz="2" w:space="0" w:color="E5E7EB"/>
                                                                            <w:right w:val="single" w:sz="2" w:space="0" w:color="E5E7EB"/>
                                                                          </w:divBdr>
                                                                          <w:divsChild>
                                                                            <w:div w:id="338780379">
                                                                              <w:marLeft w:val="0"/>
                                                                              <w:marRight w:val="0"/>
                                                                              <w:marTop w:val="0"/>
                                                                              <w:marBottom w:val="0"/>
                                                                              <w:divBdr>
                                                                                <w:top w:val="single" w:sz="2" w:space="0" w:color="E5E7EB"/>
                                                                                <w:left w:val="single" w:sz="2" w:space="0" w:color="E5E7EB"/>
                                                                                <w:bottom w:val="single" w:sz="2" w:space="0" w:color="E5E7EB"/>
                                                                                <w:right w:val="single" w:sz="2" w:space="0" w:color="E5E7EB"/>
                                                                              </w:divBdr>
                                                                              <w:divsChild>
                                                                                <w:div w:id="1442382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403526">
                                                                  <w:marLeft w:val="0"/>
                                                                  <w:marRight w:val="0"/>
                                                                  <w:marTop w:val="0"/>
                                                                  <w:marBottom w:val="0"/>
                                                                  <w:divBdr>
                                                                    <w:top w:val="single" w:sz="2" w:space="0" w:color="E5E7EB"/>
                                                                    <w:left w:val="single" w:sz="2" w:space="0" w:color="E5E7EB"/>
                                                                    <w:bottom w:val="single" w:sz="2" w:space="0" w:color="E5E7EB"/>
                                                                    <w:right w:val="single" w:sz="2" w:space="0" w:color="E5E7EB"/>
                                                                  </w:divBdr>
                                                                  <w:divsChild>
                                                                    <w:div w:id="696931898">
                                                                      <w:marLeft w:val="-120"/>
                                                                      <w:marRight w:val="0"/>
                                                                      <w:marTop w:val="0"/>
                                                                      <w:marBottom w:val="0"/>
                                                                      <w:divBdr>
                                                                        <w:top w:val="single" w:sz="2" w:space="0" w:color="E5E7EB"/>
                                                                        <w:left w:val="single" w:sz="2" w:space="0" w:color="E5E7EB"/>
                                                                        <w:bottom w:val="single" w:sz="2" w:space="0" w:color="E5E7EB"/>
                                                                        <w:right w:val="single" w:sz="2" w:space="0" w:color="E5E7EB"/>
                                                                      </w:divBdr>
                                                                      <w:divsChild>
                                                                        <w:div w:id="1219440443">
                                                                          <w:marLeft w:val="0"/>
                                                                          <w:marRight w:val="0"/>
                                                                          <w:marTop w:val="0"/>
                                                                          <w:marBottom w:val="0"/>
                                                                          <w:divBdr>
                                                                            <w:top w:val="single" w:sz="2" w:space="0" w:color="E5E7EB"/>
                                                                            <w:left w:val="single" w:sz="2" w:space="0" w:color="E5E7EB"/>
                                                                            <w:bottom w:val="single" w:sz="2" w:space="0" w:color="E5E7EB"/>
                                                                            <w:right w:val="single" w:sz="2" w:space="0" w:color="E5E7EB"/>
                                                                          </w:divBdr>
                                                                          <w:divsChild>
                                                                            <w:div w:id="169866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241201">
                                                                          <w:marLeft w:val="0"/>
                                                                          <w:marRight w:val="0"/>
                                                                          <w:marTop w:val="0"/>
                                                                          <w:marBottom w:val="0"/>
                                                                          <w:divBdr>
                                                                            <w:top w:val="single" w:sz="2" w:space="0" w:color="E5E7EB"/>
                                                                            <w:left w:val="single" w:sz="2" w:space="0" w:color="E5E7EB"/>
                                                                            <w:bottom w:val="single" w:sz="2" w:space="0" w:color="E5E7EB"/>
                                                                            <w:right w:val="single" w:sz="2" w:space="0" w:color="E5E7EB"/>
                                                                          </w:divBdr>
                                                                          <w:divsChild>
                                                                            <w:div w:id="1612667399">
                                                                              <w:marLeft w:val="0"/>
                                                                              <w:marRight w:val="0"/>
                                                                              <w:marTop w:val="0"/>
                                                                              <w:marBottom w:val="0"/>
                                                                              <w:divBdr>
                                                                                <w:top w:val="single" w:sz="2" w:space="0" w:color="E5E7EB"/>
                                                                                <w:left w:val="single" w:sz="2" w:space="0" w:color="E5E7EB"/>
                                                                                <w:bottom w:val="single" w:sz="2" w:space="0" w:color="E5E7EB"/>
                                                                                <w:right w:val="single" w:sz="2" w:space="0" w:color="E5E7EB"/>
                                                                              </w:divBdr>
                                                                              <w:divsChild>
                                                                                <w:div w:id="116335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1780252">
                                                                          <w:marLeft w:val="0"/>
                                                                          <w:marRight w:val="0"/>
                                                                          <w:marTop w:val="0"/>
                                                                          <w:marBottom w:val="0"/>
                                                                          <w:divBdr>
                                                                            <w:top w:val="single" w:sz="2" w:space="0" w:color="E5E7EB"/>
                                                                            <w:left w:val="single" w:sz="2" w:space="0" w:color="E5E7EB"/>
                                                                            <w:bottom w:val="single" w:sz="2" w:space="0" w:color="E5E7EB"/>
                                                                            <w:right w:val="single" w:sz="2" w:space="0" w:color="E5E7EB"/>
                                                                          </w:divBdr>
                                                                          <w:divsChild>
                                                                            <w:div w:id="82530283">
                                                                              <w:marLeft w:val="0"/>
                                                                              <w:marRight w:val="0"/>
                                                                              <w:marTop w:val="0"/>
                                                                              <w:marBottom w:val="0"/>
                                                                              <w:divBdr>
                                                                                <w:top w:val="single" w:sz="2" w:space="0" w:color="E5E7EB"/>
                                                                                <w:left w:val="single" w:sz="2" w:space="0" w:color="E5E7EB"/>
                                                                                <w:bottom w:val="single" w:sz="2" w:space="0" w:color="E5E7EB"/>
                                                                                <w:right w:val="single" w:sz="2" w:space="0" w:color="E5E7EB"/>
                                                                              </w:divBdr>
                                                                              <w:divsChild>
                                                                                <w:div w:id="512381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96210171">
                                                          <w:marLeft w:val="0"/>
                                                          <w:marRight w:val="0"/>
                                                          <w:marTop w:val="0"/>
                                                          <w:marBottom w:val="0"/>
                                                          <w:divBdr>
                                                            <w:top w:val="single" w:sz="2" w:space="0" w:color="E5E7EB"/>
                                                            <w:left w:val="single" w:sz="2" w:space="0" w:color="E5E7EB"/>
                                                            <w:bottom w:val="single" w:sz="2" w:space="0" w:color="E5E7EB"/>
                                                            <w:right w:val="single" w:sz="2" w:space="0" w:color="E5E7EB"/>
                                                          </w:divBdr>
                                                          <w:divsChild>
                                                            <w:div w:id="1518038242">
                                                              <w:marLeft w:val="0"/>
                                                              <w:marRight w:val="0"/>
                                                              <w:marTop w:val="0"/>
                                                              <w:marBottom w:val="0"/>
                                                              <w:divBdr>
                                                                <w:top w:val="none" w:sz="0" w:space="0" w:color="auto"/>
                                                                <w:left w:val="none" w:sz="0" w:space="0" w:color="auto"/>
                                                                <w:bottom w:val="none" w:sz="0" w:space="0" w:color="auto"/>
                                                                <w:right w:val="none" w:sz="0" w:space="0" w:color="auto"/>
                                                              </w:divBdr>
                                                              <w:divsChild>
                                                                <w:div w:id="1887642322">
                                                                  <w:marLeft w:val="0"/>
                                                                  <w:marRight w:val="0"/>
                                                                  <w:marTop w:val="0"/>
                                                                  <w:marBottom w:val="0"/>
                                                                  <w:divBdr>
                                                                    <w:top w:val="none" w:sz="0" w:space="0" w:color="auto"/>
                                                                    <w:left w:val="none" w:sz="0" w:space="0" w:color="auto"/>
                                                                    <w:bottom w:val="none" w:sz="0" w:space="0" w:color="auto"/>
                                                                    <w:right w:val="none" w:sz="0" w:space="0" w:color="auto"/>
                                                                  </w:divBdr>
                                                                  <w:divsChild>
                                                                    <w:div w:id="1832482254">
                                                                      <w:marLeft w:val="0"/>
                                                                      <w:marRight w:val="0"/>
                                                                      <w:marTop w:val="0"/>
                                                                      <w:marBottom w:val="0"/>
                                                                      <w:divBdr>
                                                                        <w:top w:val="none" w:sz="0" w:space="0" w:color="auto"/>
                                                                        <w:left w:val="none" w:sz="0" w:space="0" w:color="auto"/>
                                                                        <w:bottom w:val="none" w:sz="0" w:space="0" w:color="auto"/>
                                                                        <w:right w:val="none" w:sz="0" w:space="0" w:color="auto"/>
                                                                      </w:divBdr>
                                                                      <w:divsChild>
                                                                        <w:div w:id="1721173822">
                                                                          <w:marLeft w:val="0"/>
                                                                          <w:marRight w:val="0"/>
                                                                          <w:marTop w:val="0"/>
                                                                          <w:marBottom w:val="120"/>
                                                                          <w:divBdr>
                                                                            <w:top w:val="single" w:sz="2" w:space="0" w:color="E5E7EB"/>
                                                                            <w:left w:val="single" w:sz="2" w:space="0" w:color="E5E7EB"/>
                                                                            <w:bottom w:val="single" w:sz="2" w:space="0" w:color="E5E7EB"/>
                                                                            <w:right w:val="single" w:sz="2" w:space="0" w:color="E5E7EB"/>
                                                                          </w:divBdr>
                                                                          <w:divsChild>
                                                                            <w:div w:id="736703361">
                                                                              <w:marLeft w:val="0"/>
                                                                              <w:marRight w:val="0"/>
                                                                              <w:marTop w:val="0"/>
                                                                              <w:marBottom w:val="0"/>
                                                                              <w:divBdr>
                                                                                <w:top w:val="single" w:sz="2" w:space="0" w:color="E5E7EB"/>
                                                                                <w:left w:val="single" w:sz="2" w:space="0" w:color="E5E7EB"/>
                                                                                <w:bottom w:val="single" w:sz="2" w:space="0" w:color="E5E7EB"/>
                                                                                <w:right w:val="single" w:sz="2" w:space="0" w:color="E5E7EB"/>
                                                                              </w:divBdr>
                                                                              <w:divsChild>
                                                                                <w:div w:id="1408308517">
                                                                                  <w:marLeft w:val="0"/>
                                                                                  <w:marRight w:val="0"/>
                                                                                  <w:marTop w:val="0"/>
                                                                                  <w:marBottom w:val="0"/>
                                                                                  <w:divBdr>
                                                                                    <w:top w:val="single" w:sz="2" w:space="0" w:color="E5E7EB"/>
                                                                                    <w:left w:val="single" w:sz="2" w:space="0" w:color="E5E7EB"/>
                                                                                    <w:bottom w:val="single" w:sz="2" w:space="0" w:color="E5E7EB"/>
                                                                                    <w:right w:val="single" w:sz="2" w:space="0" w:color="E5E7EB"/>
                                                                                  </w:divBdr>
                                                                                  <w:divsChild>
                                                                                    <w:div w:id="583491770">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5258012">
                                                                      <w:marLeft w:val="0"/>
                                                                      <w:marRight w:val="0"/>
                                                                      <w:marTop w:val="0"/>
                                                                      <w:marBottom w:val="0"/>
                                                                      <w:divBdr>
                                                                        <w:top w:val="single" w:sz="6" w:space="0" w:color="auto"/>
                                                                        <w:left w:val="single" w:sz="2" w:space="0" w:color="auto"/>
                                                                        <w:bottom w:val="single" w:sz="2" w:space="0" w:color="auto"/>
                                                                        <w:right w:val="single" w:sz="2" w:space="0" w:color="auto"/>
                                                                      </w:divBdr>
                                                                      <w:divsChild>
                                                                        <w:div w:id="1332417101">
                                                                          <w:marLeft w:val="0"/>
                                                                          <w:marRight w:val="0"/>
                                                                          <w:marTop w:val="0"/>
                                                                          <w:marBottom w:val="0"/>
                                                                          <w:divBdr>
                                                                            <w:top w:val="single" w:sz="2" w:space="6" w:color="E5E7EB"/>
                                                                            <w:left w:val="single" w:sz="2" w:space="0" w:color="E5E7EB"/>
                                                                            <w:bottom w:val="single" w:sz="2" w:space="6" w:color="E5E7EB"/>
                                                                            <w:right w:val="single" w:sz="2" w:space="0" w:color="E5E7EB"/>
                                                                          </w:divBdr>
                                                                          <w:divsChild>
                                                                            <w:div w:id="50320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7996">
                                                                          <w:marLeft w:val="0"/>
                                                                          <w:marRight w:val="0"/>
                                                                          <w:marTop w:val="0"/>
                                                                          <w:marBottom w:val="0"/>
                                                                          <w:divBdr>
                                                                            <w:top w:val="single" w:sz="4" w:space="6" w:color="auto"/>
                                                                            <w:left w:val="single" w:sz="2" w:space="0" w:color="auto"/>
                                                                            <w:bottom w:val="single" w:sz="2" w:space="6" w:color="auto"/>
                                                                            <w:right w:val="single" w:sz="2" w:space="0" w:color="auto"/>
                                                                          </w:divBdr>
                                                                          <w:divsChild>
                                                                            <w:div w:id="425462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4292427">
                                                                          <w:marLeft w:val="0"/>
                                                                          <w:marRight w:val="0"/>
                                                                          <w:marTop w:val="0"/>
                                                                          <w:marBottom w:val="0"/>
                                                                          <w:divBdr>
                                                                            <w:top w:val="single" w:sz="4" w:space="6" w:color="auto"/>
                                                                            <w:left w:val="single" w:sz="2" w:space="0" w:color="auto"/>
                                                                            <w:bottom w:val="single" w:sz="2" w:space="6" w:color="auto"/>
                                                                            <w:right w:val="single" w:sz="2" w:space="0" w:color="auto"/>
                                                                          </w:divBdr>
                                                                          <w:divsChild>
                                                                            <w:div w:id="1116830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352233">
                                                                          <w:marLeft w:val="0"/>
                                                                          <w:marRight w:val="0"/>
                                                                          <w:marTop w:val="0"/>
                                                                          <w:marBottom w:val="0"/>
                                                                          <w:divBdr>
                                                                            <w:top w:val="single" w:sz="4" w:space="6" w:color="auto"/>
                                                                            <w:left w:val="single" w:sz="2" w:space="0" w:color="auto"/>
                                                                            <w:bottom w:val="single" w:sz="2" w:space="6" w:color="auto"/>
                                                                            <w:right w:val="single" w:sz="2" w:space="0" w:color="auto"/>
                                                                          </w:divBdr>
                                                                          <w:divsChild>
                                                                            <w:div w:id="1848598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718824">
                                                                          <w:marLeft w:val="0"/>
                                                                          <w:marRight w:val="0"/>
                                                                          <w:marTop w:val="0"/>
                                                                          <w:marBottom w:val="0"/>
                                                                          <w:divBdr>
                                                                            <w:top w:val="single" w:sz="4" w:space="6" w:color="auto"/>
                                                                            <w:left w:val="single" w:sz="2" w:space="0" w:color="auto"/>
                                                                            <w:bottom w:val="single" w:sz="2" w:space="6" w:color="auto"/>
                                                                            <w:right w:val="single" w:sz="2" w:space="0" w:color="auto"/>
                                                                          </w:divBdr>
                                                                          <w:divsChild>
                                                                            <w:div w:id="1338001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291564">
      <w:bodyDiv w:val="1"/>
      <w:marLeft w:val="0"/>
      <w:marRight w:val="0"/>
      <w:marTop w:val="0"/>
      <w:marBottom w:val="0"/>
      <w:divBdr>
        <w:top w:val="none" w:sz="0" w:space="0" w:color="auto"/>
        <w:left w:val="none" w:sz="0" w:space="0" w:color="auto"/>
        <w:bottom w:val="none" w:sz="0" w:space="0" w:color="auto"/>
        <w:right w:val="none" w:sz="0" w:space="0" w:color="auto"/>
      </w:divBdr>
    </w:div>
    <w:div w:id="567689263">
      <w:bodyDiv w:val="1"/>
      <w:marLeft w:val="0"/>
      <w:marRight w:val="0"/>
      <w:marTop w:val="0"/>
      <w:marBottom w:val="0"/>
      <w:divBdr>
        <w:top w:val="none" w:sz="0" w:space="0" w:color="auto"/>
        <w:left w:val="none" w:sz="0" w:space="0" w:color="auto"/>
        <w:bottom w:val="none" w:sz="0" w:space="0" w:color="auto"/>
        <w:right w:val="none" w:sz="0" w:space="0" w:color="auto"/>
      </w:divBdr>
      <w:divsChild>
        <w:div w:id="394277525">
          <w:marLeft w:val="0"/>
          <w:marRight w:val="0"/>
          <w:marTop w:val="0"/>
          <w:marBottom w:val="0"/>
          <w:divBdr>
            <w:top w:val="none" w:sz="0" w:space="0" w:color="auto"/>
            <w:left w:val="none" w:sz="0" w:space="0" w:color="auto"/>
            <w:bottom w:val="none" w:sz="0" w:space="0" w:color="auto"/>
            <w:right w:val="none" w:sz="0" w:space="0" w:color="auto"/>
          </w:divBdr>
          <w:divsChild>
            <w:div w:id="629475809">
              <w:marLeft w:val="0"/>
              <w:marRight w:val="0"/>
              <w:marTop w:val="0"/>
              <w:marBottom w:val="0"/>
              <w:divBdr>
                <w:top w:val="none" w:sz="0" w:space="0" w:color="auto"/>
                <w:left w:val="none" w:sz="0" w:space="0" w:color="auto"/>
                <w:bottom w:val="none" w:sz="0" w:space="0" w:color="auto"/>
                <w:right w:val="none" w:sz="0" w:space="0" w:color="auto"/>
              </w:divBdr>
            </w:div>
            <w:div w:id="972834618">
              <w:marLeft w:val="0"/>
              <w:marRight w:val="0"/>
              <w:marTop w:val="0"/>
              <w:marBottom w:val="0"/>
              <w:divBdr>
                <w:top w:val="none" w:sz="0" w:space="0" w:color="auto"/>
                <w:left w:val="none" w:sz="0" w:space="0" w:color="auto"/>
                <w:bottom w:val="none" w:sz="0" w:space="0" w:color="auto"/>
                <w:right w:val="none" w:sz="0" w:space="0" w:color="auto"/>
              </w:divBdr>
              <w:divsChild>
                <w:div w:id="295183991">
                  <w:marLeft w:val="0"/>
                  <w:marRight w:val="0"/>
                  <w:marTop w:val="0"/>
                  <w:marBottom w:val="0"/>
                  <w:divBdr>
                    <w:top w:val="none" w:sz="0" w:space="0" w:color="auto"/>
                    <w:left w:val="none" w:sz="0" w:space="0" w:color="auto"/>
                    <w:bottom w:val="none" w:sz="0" w:space="0" w:color="auto"/>
                    <w:right w:val="none" w:sz="0" w:space="0" w:color="auto"/>
                  </w:divBdr>
                  <w:divsChild>
                    <w:div w:id="1149783284">
                      <w:marLeft w:val="0"/>
                      <w:marRight w:val="0"/>
                      <w:marTop w:val="0"/>
                      <w:marBottom w:val="0"/>
                      <w:divBdr>
                        <w:top w:val="none" w:sz="0" w:space="0" w:color="auto"/>
                        <w:left w:val="none" w:sz="0" w:space="0" w:color="auto"/>
                        <w:bottom w:val="none" w:sz="0" w:space="0" w:color="auto"/>
                        <w:right w:val="none" w:sz="0" w:space="0" w:color="auto"/>
                      </w:divBdr>
                      <w:divsChild>
                        <w:div w:id="158691438">
                          <w:marLeft w:val="0"/>
                          <w:marRight w:val="0"/>
                          <w:marTop w:val="0"/>
                          <w:marBottom w:val="0"/>
                          <w:divBdr>
                            <w:top w:val="none" w:sz="0" w:space="0" w:color="auto"/>
                            <w:left w:val="none" w:sz="0" w:space="0" w:color="auto"/>
                            <w:bottom w:val="none" w:sz="0" w:space="0" w:color="auto"/>
                            <w:right w:val="none" w:sz="0" w:space="0" w:color="auto"/>
                          </w:divBdr>
                        </w:div>
                      </w:divsChild>
                    </w:div>
                    <w:div w:id="1116364924">
                      <w:marLeft w:val="0"/>
                      <w:marRight w:val="0"/>
                      <w:marTop w:val="0"/>
                      <w:marBottom w:val="0"/>
                      <w:divBdr>
                        <w:top w:val="none" w:sz="0" w:space="0" w:color="auto"/>
                        <w:left w:val="none" w:sz="0" w:space="0" w:color="auto"/>
                        <w:bottom w:val="none" w:sz="0" w:space="0" w:color="auto"/>
                        <w:right w:val="none" w:sz="0" w:space="0" w:color="auto"/>
                      </w:divBdr>
                      <w:divsChild>
                        <w:div w:id="12594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162114">
      <w:bodyDiv w:val="1"/>
      <w:marLeft w:val="0"/>
      <w:marRight w:val="0"/>
      <w:marTop w:val="0"/>
      <w:marBottom w:val="0"/>
      <w:divBdr>
        <w:top w:val="none" w:sz="0" w:space="0" w:color="auto"/>
        <w:left w:val="none" w:sz="0" w:space="0" w:color="auto"/>
        <w:bottom w:val="none" w:sz="0" w:space="0" w:color="auto"/>
        <w:right w:val="none" w:sz="0" w:space="0" w:color="auto"/>
      </w:divBdr>
    </w:div>
    <w:div w:id="697202096">
      <w:bodyDiv w:val="1"/>
      <w:marLeft w:val="0"/>
      <w:marRight w:val="0"/>
      <w:marTop w:val="0"/>
      <w:marBottom w:val="0"/>
      <w:divBdr>
        <w:top w:val="none" w:sz="0" w:space="0" w:color="auto"/>
        <w:left w:val="none" w:sz="0" w:space="0" w:color="auto"/>
        <w:bottom w:val="none" w:sz="0" w:space="0" w:color="auto"/>
        <w:right w:val="none" w:sz="0" w:space="0" w:color="auto"/>
      </w:divBdr>
      <w:divsChild>
        <w:div w:id="974681378">
          <w:marLeft w:val="0"/>
          <w:marRight w:val="0"/>
          <w:marTop w:val="0"/>
          <w:marBottom w:val="0"/>
          <w:divBdr>
            <w:top w:val="single" w:sz="2" w:space="0" w:color="D9D9E3"/>
            <w:left w:val="single" w:sz="2" w:space="0" w:color="D9D9E3"/>
            <w:bottom w:val="single" w:sz="2" w:space="0" w:color="D9D9E3"/>
            <w:right w:val="single" w:sz="2" w:space="0" w:color="D9D9E3"/>
          </w:divBdr>
          <w:divsChild>
            <w:div w:id="936520211">
              <w:marLeft w:val="0"/>
              <w:marRight w:val="0"/>
              <w:marTop w:val="0"/>
              <w:marBottom w:val="0"/>
              <w:divBdr>
                <w:top w:val="single" w:sz="2" w:space="0" w:color="D9D9E3"/>
                <w:left w:val="single" w:sz="2" w:space="0" w:color="D9D9E3"/>
                <w:bottom w:val="single" w:sz="2" w:space="0" w:color="D9D9E3"/>
                <w:right w:val="single" w:sz="2" w:space="0" w:color="D9D9E3"/>
              </w:divBdr>
              <w:divsChild>
                <w:div w:id="232008758">
                  <w:marLeft w:val="0"/>
                  <w:marRight w:val="0"/>
                  <w:marTop w:val="0"/>
                  <w:marBottom w:val="0"/>
                  <w:divBdr>
                    <w:top w:val="single" w:sz="2" w:space="0" w:color="D9D9E3"/>
                    <w:left w:val="single" w:sz="2" w:space="0" w:color="D9D9E3"/>
                    <w:bottom w:val="single" w:sz="2" w:space="0" w:color="D9D9E3"/>
                    <w:right w:val="single" w:sz="2" w:space="0" w:color="D9D9E3"/>
                  </w:divBdr>
                  <w:divsChild>
                    <w:div w:id="1883250127">
                      <w:marLeft w:val="0"/>
                      <w:marRight w:val="0"/>
                      <w:marTop w:val="0"/>
                      <w:marBottom w:val="0"/>
                      <w:divBdr>
                        <w:top w:val="single" w:sz="2" w:space="0" w:color="D9D9E3"/>
                        <w:left w:val="single" w:sz="2" w:space="0" w:color="D9D9E3"/>
                        <w:bottom w:val="single" w:sz="2" w:space="0" w:color="D9D9E3"/>
                        <w:right w:val="single" w:sz="2" w:space="0" w:color="D9D9E3"/>
                      </w:divBdr>
                      <w:divsChild>
                        <w:div w:id="72286651">
                          <w:marLeft w:val="0"/>
                          <w:marRight w:val="0"/>
                          <w:marTop w:val="0"/>
                          <w:marBottom w:val="0"/>
                          <w:divBdr>
                            <w:top w:val="single" w:sz="2" w:space="0" w:color="auto"/>
                            <w:left w:val="single" w:sz="2" w:space="0" w:color="auto"/>
                            <w:bottom w:val="single" w:sz="6" w:space="0" w:color="auto"/>
                            <w:right w:val="single" w:sz="2" w:space="0" w:color="auto"/>
                          </w:divBdr>
                          <w:divsChild>
                            <w:div w:id="236521045">
                              <w:marLeft w:val="0"/>
                              <w:marRight w:val="0"/>
                              <w:marTop w:val="100"/>
                              <w:marBottom w:val="100"/>
                              <w:divBdr>
                                <w:top w:val="single" w:sz="2" w:space="0" w:color="D9D9E3"/>
                                <w:left w:val="single" w:sz="2" w:space="0" w:color="D9D9E3"/>
                                <w:bottom w:val="single" w:sz="2" w:space="0" w:color="D9D9E3"/>
                                <w:right w:val="single" w:sz="2" w:space="0" w:color="D9D9E3"/>
                              </w:divBdr>
                              <w:divsChild>
                                <w:div w:id="693576336">
                                  <w:marLeft w:val="0"/>
                                  <w:marRight w:val="0"/>
                                  <w:marTop w:val="0"/>
                                  <w:marBottom w:val="0"/>
                                  <w:divBdr>
                                    <w:top w:val="single" w:sz="2" w:space="0" w:color="D9D9E3"/>
                                    <w:left w:val="single" w:sz="2" w:space="0" w:color="D9D9E3"/>
                                    <w:bottom w:val="single" w:sz="2" w:space="0" w:color="D9D9E3"/>
                                    <w:right w:val="single" w:sz="2" w:space="0" w:color="D9D9E3"/>
                                  </w:divBdr>
                                  <w:divsChild>
                                    <w:div w:id="135152829">
                                      <w:marLeft w:val="0"/>
                                      <w:marRight w:val="0"/>
                                      <w:marTop w:val="0"/>
                                      <w:marBottom w:val="0"/>
                                      <w:divBdr>
                                        <w:top w:val="single" w:sz="2" w:space="0" w:color="D9D9E3"/>
                                        <w:left w:val="single" w:sz="2" w:space="0" w:color="D9D9E3"/>
                                        <w:bottom w:val="single" w:sz="2" w:space="0" w:color="D9D9E3"/>
                                        <w:right w:val="single" w:sz="2" w:space="0" w:color="D9D9E3"/>
                                      </w:divBdr>
                                      <w:divsChild>
                                        <w:div w:id="1983389375">
                                          <w:marLeft w:val="0"/>
                                          <w:marRight w:val="0"/>
                                          <w:marTop w:val="0"/>
                                          <w:marBottom w:val="0"/>
                                          <w:divBdr>
                                            <w:top w:val="single" w:sz="2" w:space="0" w:color="D9D9E3"/>
                                            <w:left w:val="single" w:sz="2" w:space="0" w:color="D9D9E3"/>
                                            <w:bottom w:val="single" w:sz="2" w:space="0" w:color="D9D9E3"/>
                                            <w:right w:val="single" w:sz="2" w:space="0" w:color="D9D9E3"/>
                                          </w:divBdr>
                                          <w:divsChild>
                                            <w:div w:id="1999337236">
                                              <w:marLeft w:val="0"/>
                                              <w:marRight w:val="0"/>
                                              <w:marTop w:val="0"/>
                                              <w:marBottom w:val="0"/>
                                              <w:divBdr>
                                                <w:top w:val="single" w:sz="2" w:space="0" w:color="D9D9E3"/>
                                                <w:left w:val="single" w:sz="2" w:space="0" w:color="D9D9E3"/>
                                                <w:bottom w:val="single" w:sz="2" w:space="0" w:color="D9D9E3"/>
                                                <w:right w:val="single" w:sz="2" w:space="0" w:color="D9D9E3"/>
                                              </w:divBdr>
                                              <w:divsChild>
                                                <w:div w:id="1432817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40316876">
          <w:marLeft w:val="0"/>
          <w:marRight w:val="0"/>
          <w:marTop w:val="0"/>
          <w:marBottom w:val="0"/>
          <w:divBdr>
            <w:top w:val="none" w:sz="0" w:space="0" w:color="auto"/>
            <w:left w:val="none" w:sz="0" w:space="0" w:color="auto"/>
            <w:bottom w:val="none" w:sz="0" w:space="0" w:color="auto"/>
            <w:right w:val="none" w:sz="0" w:space="0" w:color="auto"/>
          </w:divBdr>
          <w:divsChild>
            <w:div w:id="963391095">
              <w:marLeft w:val="0"/>
              <w:marRight w:val="0"/>
              <w:marTop w:val="0"/>
              <w:marBottom w:val="0"/>
              <w:divBdr>
                <w:top w:val="single" w:sz="2" w:space="0" w:color="D9D9E3"/>
                <w:left w:val="single" w:sz="2" w:space="0" w:color="D9D9E3"/>
                <w:bottom w:val="single" w:sz="2" w:space="0" w:color="D9D9E3"/>
                <w:right w:val="single" w:sz="2" w:space="0" w:color="D9D9E3"/>
              </w:divBdr>
              <w:divsChild>
                <w:div w:id="1485007854">
                  <w:marLeft w:val="0"/>
                  <w:marRight w:val="0"/>
                  <w:marTop w:val="0"/>
                  <w:marBottom w:val="0"/>
                  <w:divBdr>
                    <w:top w:val="single" w:sz="2" w:space="0" w:color="D9D9E3"/>
                    <w:left w:val="single" w:sz="2" w:space="0" w:color="D9D9E3"/>
                    <w:bottom w:val="single" w:sz="2" w:space="0" w:color="D9D9E3"/>
                    <w:right w:val="single" w:sz="2" w:space="0" w:color="D9D9E3"/>
                  </w:divBdr>
                  <w:divsChild>
                    <w:div w:id="1296570255">
                      <w:marLeft w:val="0"/>
                      <w:marRight w:val="0"/>
                      <w:marTop w:val="0"/>
                      <w:marBottom w:val="0"/>
                      <w:divBdr>
                        <w:top w:val="single" w:sz="2" w:space="0" w:color="D9D9E3"/>
                        <w:left w:val="single" w:sz="2" w:space="0" w:color="D9D9E3"/>
                        <w:bottom w:val="single" w:sz="2" w:space="0" w:color="D9D9E3"/>
                        <w:right w:val="single" w:sz="2" w:space="0" w:color="D9D9E3"/>
                      </w:divBdr>
                      <w:divsChild>
                        <w:div w:id="616260770">
                          <w:marLeft w:val="0"/>
                          <w:marRight w:val="0"/>
                          <w:marTop w:val="0"/>
                          <w:marBottom w:val="0"/>
                          <w:divBdr>
                            <w:top w:val="single" w:sz="2" w:space="0" w:color="D9D9E3"/>
                            <w:left w:val="single" w:sz="2" w:space="0" w:color="D9D9E3"/>
                            <w:bottom w:val="single" w:sz="2" w:space="0" w:color="D9D9E3"/>
                            <w:right w:val="single" w:sz="2" w:space="0" w:color="D9D9E3"/>
                          </w:divBdr>
                          <w:divsChild>
                            <w:div w:id="1896156959">
                              <w:marLeft w:val="0"/>
                              <w:marRight w:val="0"/>
                              <w:marTop w:val="0"/>
                              <w:marBottom w:val="0"/>
                              <w:divBdr>
                                <w:top w:val="single" w:sz="2" w:space="0" w:color="D9D9E3"/>
                                <w:left w:val="single" w:sz="2" w:space="0" w:color="D9D9E3"/>
                                <w:bottom w:val="single" w:sz="2" w:space="0" w:color="D9D9E3"/>
                                <w:right w:val="single" w:sz="2" w:space="0" w:color="D9D9E3"/>
                              </w:divBdr>
                              <w:divsChild>
                                <w:div w:id="1153838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6099660">
      <w:bodyDiv w:val="1"/>
      <w:marLeft w:val="0"/>
      <w:marRight w:val="0"/>
      <w:marTop w:val="0"/>
      <w:marBottom w:val="0"/>
      <w:divBdr>
        <w:top w:val="none" w:sz="0" w:space="0" w:color="auto"/>
        <w:left w:val="none" w:sz="0" w:space="0" w:color="auto"/>
        <w:bottom w:val="none" w:sz="0" w:space="0" w:color="auto"/>
        <w:right w:val="none" w:sz="0" w:space="0" w:color="auto"/>
      </w:divBdr>
    </w:div>
    <w:div w:id="740713642">
      <w:bodyDiv w:val="1"/>
      <w:marLeft w:val="0"/>
      <w:marRight w:val="0"/>
      <w:marTop w:val="0"/>
      <w:marBottom w:val="0"/>
      <w:divBdr>
        <w:top w:val="none" w:sz="0" w:space="0" w:color="auto"/>
        <w:left w:val="none" w:sz="0" w:space="0" w:color="auto"/>
        <w:bottom w:val="none" w:sz="0" w:space="0" w:color="auto"/>
        <w:right w:val="none" w:sz="0" w:space="0" w:color="auto"/>
      </w:divBdr>
    </w:div>
    <w:div w:id="754519266">
      <w:bodyDiv w:val="1"/>
      <w:marLeft w:val="0"/>
      <w:marRight w:val="0"/>
      <w:marTop w:val="0"/>
      <w:marBottom w:val="0"/>
      <w:divBdr>
        <w:top w:val="none" w:sz="0" w:space="0" w:color="auto"/>
        <w:left w:val="none" w:sz="0" w:space="0" w:color="auto"/>
        <w:bottom w:val="none" w:sz="0" w:space="0" w:color="auto"/>
        <w:right w:val="none" w:sz="0" w:space="0" w:color="auto"/>
      </w:divBdr>
    </w:div>
    <w:div w:id="843937892">
      <w:bodyDiv w:val="1"/>
      <w:marLeft w:val="0"/>
      <w:marRight w:val="0"/>
      <w:marTop w:val="0"/>
      <w:marBottom w:val="0"/>
      <w:divBdr>
        <w:top w:val="none" w:sz="0" w:space="0" w:color="auto"/>
        <w:left w:val="none" w:sz="0" w:space="0" w:color="auto"/>
        <w:bottom w:val="none" w:sz="0" w:space="0" w:color="auto"/>
        <w:right w:val="none" w:sz="0" w:space="0" w:color="auto"/>
      </w:divBdr>
      <w:divsChild>
        <w:div w:id="528683477">
          <w:marLeft w:val="0"/>
          <w:marRight w:val="0"/>
          <w:marTop w:val="0"/>
          <w:marBottom w:val="0"/>
          <w:divBdr>
            <w:top w:val="none" w:sz="0" w:space="0" w:color="auto"/>
            <w:left w:val="none" w:sz="0" w:space="0" w:color="auto"/>
            <w:bottom w:val="none" w:sz="0" w:space="0" w:color="auto"/>
            <w:right w:val="none" w:sz="0" w:space="0" w:color="auto"/>
          </w:divBdr>
          <w:divsChild>
            <w:div w:id="5145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8955">
      <w:bodyDiv w:val="1"/>
      <w:marLeft w:val="0"/>
      <w:marRight w:val="0"/>
      <w:marTop w:val="0"/>
      <w:marBottom w:val="0"/>
      <w:divBdr>
        <w:top w:val="none" w:sz="0" w:space="0" w:color="auto"/>
        <w:left w:val="none" w:sz="0" w:space="0" w:color="auto"/>
        <w:bottom w:val="none" w:sz="0" w:space="0" w:color="auto"/>
        <w:right w:val="none" w:sz="0" w:space="0" w:color="auto"/>
      </w:divBdr>
      <w:divsChild>
        <w:div w:id="451706552">
          <w:marLeft w:val="0"/>
          <w:marRight w:val="0"/>
          <w:marTop w:val="0"/>
          <w:marBottom w:val="0"/>
          <w:divBdr>
            <w:top w:val="none" w:sz="0" w:space="0" w:color="auto"/>
            <w:left w:val="none" w:sz="0" w:space="0" w:color="auto"/>
            <w:bottom w:val="none" w:sz="0" w:space="0" w:color="auto"/>
            <w:right w:val="none" w:sz="0" w:space="0" w:color="auto"/>
          </w:divBdr>
          <w:divsChild>
            <w:div w:id="18926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7361">
      <w:bodyDiv w:val="1"/>
      <w:marLeft w:val="0"/>
      <w:marRight w:val="0"/>
      <w:marTop w:val="0"/>
      <w:marBottom w:val="0"/>
      <w:divBdr>
        <w:top w:val="none" w:sz="0" w:space="0" w:color="auto"/>
        <w:left w:val="none" w:sz="0" w:space="0" w:color="auto"/>
        <w:bottom w:val="none" w:sz="0" w:space="0" w:color="auto"/>
        <w:right w:val="none" w:sz="0" w:space="0" w:color="auto"/>
      </w:divBdr>
      <w:divsChild>
        <w:div w:id="558787213">
          <w:marLeft w:val="0"/>
          <w:marRight w:val="0"/>
          <w:marTop w:val="0"/>
          <w:marBottom w:val="0"/>
          <w:divBdr>
            <w:top w:val="none" w:sz="0" w:space="0" w:color="auto"/>
            <w:left w:val="none" w:sz="0" w:space="0" w:color="auto"/>
            <w:bottom w:val="none" w:sz="0" w:space="0" w:color="auto"/>
            <w:right w:val="none" w:sz="0" w:space="0" w:color="auto"/>
          </w:divBdr>
          <w:divsChild>
            <w:div w:id="2864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6336">
      <w:bodyDiv w:val="1"/>
      <w:marLeft w:val="0"/>
      <w:marRight w:val="0"/>
      <w:marTop w:val="0"/>
      <w:marBottom w:val="0"/>
      <w:divBdr>
        <w:top w:val="none" w:sz="0" w:space="0" w:color="auto"/>
        <w:left w:val="none" w:sz="0" w:space="0" w:color="auto"/>
        <w:bottom w:val="none" w:sz="0" w:space="0" w:color="auto"/>
        <w:right w:val="none" w:sz="0" w:space="0" w:color="auto"/>
      </w:divBdr>
      <w:divsChild>
        <w:div w:id="1645038929">
          <w:marLeft w:val="0"/>
          <w:marRight w:val="0"/>
          <w:marTop w:val="0"/>
          <w:marBottom w:val="0"/>
          <w:divBdr>
            <w:top w:val="none" w:sz="0" w:space="0" w:color="auto"/>
            <w:left w:val="none" w:sz="0" w:space="0" w:color="auto"/>
            <w:bottom w:val="none" w:sz="0" w:space="0" w:color="auto"/>
            <w:right w:val="none" w:sz="0" w:space="0" w:color="auto"/>
          </w:divBdr>
          <w:divsChild>
            <w:div w:id="2926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1560">
      <w:bodyDiv w:val="1"/>
      <w:marLeft w:val="0"/>
      <w:marRight w:val="0"/>
      <w:marTop w:val="0"/>
      <w:marBottom w:val="0"/>
      <w:divBdr>
        <w:top w:val="none" w:sz="0" w:space="0" w:color="auto"/>
        <w:left w:val="none" w:sz="0" w:space="0" w:color="auto"/>
        <w:bottom w:val="none" w:sz="0" w:space="0" w:color="auto"/>
        <w:right w:val="none" w:sz="0" w:space="0" w:color="auto"/>
      </w:divBdr>
      <w:divsChild>
        <w:div w:id="159128553">
          <w:marLeft w:val="0"/>
          <w:marRight w:val="0"/>
          <w:marTop w:val="0"/>
          <w:marBottom w:val="0"/>
          <w:divBdr>
            <w:top w:val="none" w:sz="0" w:space="0" w:color="auto"/>
            <w:left w:val="none" w:sz="0" w:space="0" w:color="auto"/>
            <w:bottom w:val="none" w:sz="0" w:space="0" w:color="auto"/>
            <w:right w:val="none" w:sz="0" w:space="0" w:color="auto"/>
          </w:divBdr>
          <w:divsChild>
            <w:div w:id="5153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8053">
      <w:bodyDiv w:val="1"/>
      <w:marLeft w:val="0"/>
      <w:marRight w:val="0"/>
      <w:marTop w:val="0"/>
      <w:marBottom w:val="0"/>
      <w:divBdr>
        <w:top w:val="none" w:sz="0" w:space="0" w:color="auto"/>
        <w:left w:val="none" w:sz="0" w:space="0" w:color="auto"/>
        <w:bottom w:val="none" w:sz="0" w:space="0" w:color="auto"/>
        <w:right w:val="none" w:sz="0" w:space="0" w:color="auto"/>
      </w:divBdr>
    </w:div>
    <w:div w:id="1371110263">
      <w:bodyDiv w:val="1"/>
      <w:marLeft w:val="0"/>
      <w:marRight w:val="0"/>
      <w:marTop w:val="0"/>
      <w:marBottom w:val="0"/>
      <w:divBdr>
        <w:top w:val="none" w:sz="0" w:space="0" w:color="auto"/>
        <w:left w:val="none" w:sz="0" w:space="0" w:color="auto"/>
        <w:bottom w:val="none" w:sz="0" w:space="0" w:color="auto"/>
        <w:right w:val="none" w:sz="0" w:space="0" w:color="auto"/>
      </w:divBdr>
    </w:div>
    <w:div w:id="1421216888">
      <w:bodyDiv w:val="1"/>
      <w:marLeft w:val="0"/>
      <w:marRight w:val="0"/>
      <w:marTop w:val="0"/>
      <w:marBottom w:val="0"/>
      <w:divBdr>
        <w:top w:val="none" w:sz="0" w:space="0" w:color="auto"/>
        <w:left w:val="none" w:sz="0" w:space="0" w:color="auto"/>
        <w:bottom w:val="none" w:sz="0" w:space="0" w:color="auto"/>
        <w:right w:val="none" w:sz="0" w:space="0" w:color="auto"/>
      </w:divBdr>
    </w:div>
    <w:div w:id="1532917896">
      <w:bodyDiv w:val="1"/>
      <w:marLeft w:val="0"/>
      <w:marRight w:val="0"/>
      <w:marTop w:val="0"/>
      <w:marBottom w:val="0"/>
      <w:divBdr>
        <w:top w:val="none" w:sz="0" w:space="0" w:color="auto"/>
        <w:left w:val="none" w:sz="0" w:space="0" w:color="auto"/>
        <w:bottom w:val="none" w:sz="0" w:space="0" w:color="auto"/>
        <w:right w:val="none" w:sz="0" w:space="0" w:color="auto"/>
      </w:divBdr>
      <w:divsChild>
        <w:div w:id="890581017">
          <w:marLeft w:val="0"/>
          <w:marRight w:val="0"/>
          <w:marTop w:val="0"/>
          <w:marBottom w:val="0"/>
          <w:divBdr>
            <w:top w:val="none" w:sz="0" w:space="0" w:color="auto"/>
            <w:left w:val="none" w:sz="0" w:space="0" w:color="auto"/>
            <w:bottom w:val="none" w:sz="0" w:space="0" w:color="auto"/>
            <w:right w:val="none" w:sz="0" w:space="0" w:color="auto"/>
          </w:divBdr>
          <w:divsChild>
            <w:div w:id="4112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771">
      <w:bodyDiv w:val="1"/>
      <w:marLeft w:val="0"/>
      <w:marRight w:val="0"/>
      <w:marTop w:val="0"/>
      <w:marBottom w:val="0"/>
      <w:divBdr>
        <w:top w:val="none" w:sz="0" w:space="0" w:color="auto"/>
        <w:left w:val="none" w:sz="0" w:space="0" w:color="auto"/>
        <w:bottom w:val="none" w:sz="0" w:space="0" w:color="auto"/>
        <w:right w:val="none" w:sz="0" w:space="0" w:color="auto"/>
      </w:divBdr>
    </w:div>
    <w:div w:id="1638415593">
      <w:bodyDiv w:val="1"/>
      <w:marLeft w:val="0"/>
      <w:marRight w:val="0"/>
      <w:marTop w:val="0"/>
      <w:marBottom w:val="0"/>
      <w:divBdr>
        <w:top w:val="none" w:sz="0" w:space="0" w:color="auto"/>
        <w:left w:val="none" w:sz="0" w:space="0" w:color="auto"/>
        <w:bottom w:val="none" w:sz="0" w:space="0" w:color="auto"/>
        <w:right w:val="none" w:sz="0" w:space="0" w:color="auto"/>
      </w:divBdr>
      <w:divsChild>
        <w:div w:id="362705165">
          <w:marLeft w:val="0"/>
          <w:marRight w:val="0"/>
          <w:marTop w:val="0"/>
          <w:marBottom w:val="0"/>
          <w:divBdr>
            <w:top w:val="none" w:sz="0" w:space="0" w:color="auto"/>
            <w:left w:val="none" w:sz="0" w:space="0" w:color="auto"/>
            <w:bottom w:val="none" w:sz="0" w:space="0" w:color="auto"/>
            <w:right w:val="none" w:sz="0" w:space="0" w:color="auto"/>
          </w:divBdr>
          <w:divsChild>
            <w:div w:id="18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428">
      <w:bodyDiv w:val="1"/>
      <w:marLeft w:val="0"/>
      <w:marRight w:val="0"/>
      <w:marTop w:val="0"/>
      <w:marBottom w:val="0"/>
      <w:divBdr>
        <w:top w:val="none" w:sz="0" w:space="0" w:color="auto"/>
        <w:left w:val="none" w:sz="0" w:space="0" w:color="auto"/>
        <w:bottom w:val="none" w:sz="0" w:space="0" w:color="auto"/>
        <w:right w:val="none" w:sz="0" w:space="0" w:color="auto"/>
      </w:divBdr>
      <w:divsChild>
        <w:div w:id="1503592621">
          <w:marLeft w:val="0"/>
          <w:marRight w:val="0"/>
          <w:marTop w:val="0"/>
          <w:marBottom w:val="0"/>
          <w:divBdr>
            <w:top w:val="none" w:sz="0" w:space="0" w:color="auto"/>
            <w:left w:val="none" w:sz="0" w:space="0" w:color="auto"/>
            <w:bottom w:val="none" w:sz="0" w:space="0" w:color="auto"/>
            <w:right w:val="none" w:sz="0" w:space="0" w:color="auto"/>
          </w:divBdr>
          <w:divsChild>
            <w:div w:id="1680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5929">
      <w:bodyDiv w:val="1"/>
      <w:marLeft w:val="0"/>
      <w:marRight w:val="0"/>
      <w:marTop w:val="0"/>
      <w:marBottom w:val="0"/>
      <w:divBdr>
        <w:top w:val="none" w:sz="0" w:space="0" w:color="auto"/>
        <w:left w:val="none" w:sz="0" w:space="0" w:color="auto"/>
        <w:bottom w:val="none" w:sz="0" w:space="0" w:color="auto"/>
        <w:right w:val="none" w:sz="0" w:space="0" w:color="auto"/>
      </w:divBdr>
      <w:divsChild>
        <w:div w:id="652832614">
          <w:marLeft w:val="0"/>
          <w:marRight w:val="0"/>
          <w:marTop w:val="0"/>
          <w:marBottom w:val="0"/>
          <w:divBdr>
            <w:top w:val="single" w:sz="2" w:space="0" w:color="E5E7EB"/>
            <w:left w:val="single" w:sz="2" w:space="0" w:color="E5E7EB"/>
            <w:bottom w:val="single" w:sz="2" w:space="0" w:color="E5E7EB"/>
            <w:right w:val="single" w:sz="2" w:space="0" w:color="E5E7EB"/>
          </w:divBdr>
          <w:divsChild>
            <w:div w:id="911742958">
              <w:marLeft w:val="0"/>
              <w:marRight w:val="0"/>
              <w:marTop w:val="0"/>
              <w:marBottom w:val="0"/>
              <w:divBdr>
                <w:top w:val="none" w:sz="0" w:space="0" w:color="auto"/>
                <w:left w:val="none" w:sz="0" w:space="0" w:color="auto"/>
                <w:bottom w:val="none" w:sz="0" w:space="0" w:color="auto"/>
                <w:right w:val="none" w:sz="0" w:space="0" w:color="auto"/>
              </w:divBdr>
              <w:divsChild>
                <w:div w:id="1049691321">
                  <w:marLeft w:val="0"/>
                  <w:marRight w:val="0"/>
                  <w:marTop w:val="0"/>
                  <w:marBottom w:val="0"/>
                  <w:divBdr>
                    <w:top w:val="none" w:sz="0" w:space="0" w:color="auto"/>
                    <w:left w:val="none" w:sz="0" w:space="0" w:color="auto"/>
                    <w:bottom w:val="none" w:sz="0" w:space="0" w:color="auto"/>
                    <w:right w:val="none" w:sz="0" w:space="0" w:color="auto"/>
                  </w:divBdr>
                  <w:divsChild>
                    <w:div w:id="221722946">
                      <w:marLeft w:val="0"/>
                      <w:marRight w:val="0"/>
                      <w:marTop w:val="0"/>
                      <w:marBottom w:val="0"/>
                      <w:divBdr>
                        <w:top w:val="single" w:sz="2" w:space="0" w:color="E5E7EB"/>
                        <w:left w:val="single" w:sz="2" w:space="0" w:color="E5E7EB"/>
                        <w:bottom w:val="single" w:sz="2" w:space="0" w:color="E5E7EB"/>
                        <w:right w:val="single" w:sz="2" w:space="0" w:color="E5E7EB"/>
                      </w:divBdr>
                      <w:divsChild>
                        <w:div w:id="1508902472">
                          <w:marLeft w:val="0"/>
                          <w:marRight w:val="0"/>
                          <w:marTop w:val="0"/>
                          <w:marBottom w:val="0"/>
                          <w:divBdr>
                            <w:top w:val="single" w:sz="2" w:space="0" w:color="E5E7EB"/>
                            <w:left w:val="single" w:sz="2" w:space="0" w:color="E5E7EB"/>
                            <w:bottom w:val="single" w:sz="2" w:space="0" w:color="E5E7EB"/>
                            <w:right w:val="single" w:sz="2" w:space="0" w:color="E5E7EB"/>
                          </w:divBdr>
                          <w:divsChild>
                            <w:div w:id="1834367940">
                              <w:marLeft w:val="0"/>
                              <w:marRight w:val="0"/>
                              <w:marTop w:val="0"/>
                              <w:marBottom w:val="0"/>
                              <w:divBdr>
                                <w:top w:val="single" w:sz="2" w:space="0" w:color="E5E7EB"/>
                                <w:left w:val="single" w:sz="2" w:space="0" w:color="E5E7EB"/>
                                <w:bottom w:val="single" w:sz="2" w:space="0" w:color="E5E7EB"/>
                                <w:right w:val="single" w:sz="2" w:space="0" w:color="E5E7EB"/>
                              </w:divBdr>
                              <w:divsChild>
                                <w:div w:id="454955919">
                                  <w:marLeft w:val="0"/>
                                  <w:marRight w:val="0"/>
                                  <w:marTop w:val="0"/>
                                  <w:marBottom w:val="0"/>
                                  <w:divBdr>
                                    <w:top w:val="none" w:sz="0" w:space="0" w:color="auto"/>
                                    <w:left w:val="none" w:sz="0" w:space="0" w:color="auto"/>
                                    <w:bottom w:val="none" w:sz="0" w:space="0" w:color="auto"/>
                                    <w:right w:val="none" w:sz="0" w:space="0" w:color="auto"/>
                                  </w:divBdr>
                                  <w:divsChild>
                                    <w:div w:id="2087413417">
                                      <w:marLeft w:val="0"/>
                                      <w:marRight w:val="0"/>
                                      <w:marTop w:val="0"/>
                                      <w:marBottom w:val="0"/>
                                      <w:divBdr>
                                        <w:top w:val="single" w:sz="2" w:space="12" w:color="E5E7EB"/>
                                        <w:left w:val="single" w:sz="2" w:space="24" w:color="E5E7EB"/>
                                        <w:bottom w:val="single" w:sz="2" w:space="0" w:color="E5E7EB"/>
                                        <w:right w:val="single" w:sz="2" w:space="24" w:color="E5E7EB"/>
                                      </w:divBdr>
                                      <w:divsChild>
                                        <w:div w:id="1633442088">
                                          <w:marLeft w:val="0"/>
                                          <w:marRight w:val="0"/>
                                          <w:marTop w:val="0"/>
                                          <w:marBottom w:val="0"/>
                                          <w:divBdr>
                                            <w:top w:val="single" w:sz="2" w:space="0" w:color="E5E7EB"/>
                                            <w:left w:val="single" w:sz="2" w:space="0" w:color="E5E7EB"/>
                                            <w:bottom w:val="single" w:sz="2" w:space="24" w:color="E5E7EB"/>
                                            <w:right w:val="single" w:sz="2" w:space="0" w:color="E5E7EB"/>
                                          </w:divBdr>
                                          <w:divsChild>
                                            <w:div w:id="1850637730">
                                              <w:marLeft w:val="0"/>
                                              <w:marRight w:val="0"/>
                                              <w:marTop w:val="0"/>
                                              <w:marBottom w:val="0"/>
                                              <w:divBdr>
                                                <w:top w:val="single" w:sz="2" w:space="0" w:color="E5E7EB"/>
                                                <w:left w:val="single" w:sz="2" w:space="0" w:color="E5E7EB"/>
                                                <w:bottom w:val="single" w:sz="2" w:space="0" w:color="E5E7EB"/>
                                                <w:right w:val="single" w:sz="2" w:space="0" w:color="E5E7EB"/>
                                              </w:divBdr>
                                              <w:divsChild>
                                                <w:div w:id="153690064">
                                                  <w:marLeft w:val="0"/>
                                                  <w:marRight w:val="0"/>
                                                  <w:marTop w:val="0"/>
                                                  <w:marBottom w:val="0"/>
                                                  <w:divBdr>
                                                    <w:top w:val="single" w:sz="2" w:space="0" w:color="E5E7EB"/>
                                                    <w:left w:val="single" w:sz="2" w:space="0" w:color="E5E7EB"/>
                                                    <w:bottom w:val="single" w:sz="2" w:space="0" w:color="E5E7EB"/>
                                                    <w:right w:val="single" w:sz="2" w:space="0" w:color="E5E7EB"/>
                                                  </w:divBdr>
                                                  <w:divsChild>
                                                    <w:div w:id="1858689537">
                                                      <w:marLeft w:val="0"/>
                                                      <w:marRight w:val="0"/>
                                                      <w:marTop w:val="0"/>
                                                      <w:marBottom w:val="0"/>
                                                      <w:divBdr>
                                                        <w:top w:val="single" w:sz="2" w:space="0" w:color="E5E7EB"/>
                                                        <w:left w:val="single" w:sz="2" w:space="0" w:color="E5E7EB"/>
                                                        <w:bottom w:val="single" w:sz="2" w:space="0" w:color="E5E7EB"/>
                                                        <w:right w:val="single" w:sz="2" w:space="0" w:color="E5E7EB"/>
                                                      </w:divBdr>
                                                      <w:divsChild>
                                                        <w:div w:id="154423871">
                                                          <w:marLeft w:val="0"/>
                                                          <w:marRight w:val="0"/>
                                                          <w:marTop w:val="0"/>
                                                          <w:marBottom w:val="0"/>
                                                          <w:divBdr>
                                                            <w:top w:val="none" w:sz="0" w:space="0" w:color="auto"/>
                                                            <w:left w:val="none" w:sz="0" w:space="0" w:color="auto"/>
                                                            <w:bottom w:val="none" w:sz="0" w:space="0" w:color="auto"/>
                                                            <w:right w:val="none" w:sz="0" w:space="0" w:color="auto"/>
                                                          </w:divBdr>
                                                          <w:divsChild>
                                                            <w:div w:id="1045831455">
                                                              <w:marLeft w:val="0"/>
                                                              <w:marRight w:val="0"/>
                                                              <w:marTop w:val="0"/>
                                                              <w:marBottom w:val="0"/>
                                                              <w:divBdr>
                                                                <w:top w:val="single" w:sz="2" w:space="0" w:color="E5E7EB"/>
                                                                <w:left w:val="single" w:sz="2" w:space="0" w:color="E5E7EB"/>
                                                                <w:bottom w:val="single" w:sz="2" w:space="0" w:color="E5E7EB"/>
                                                                <w:right w:val="single" w:sz="2" w:space="0" w:color="E5E7EB"/>
                                                              </w:divBdr>
                                                              <w:divsChild>
                                                                <w:div w:id="986860513">
                                                                  <w:marLeft w:val="0"/>
                                                                  <w:marRight w:val="0"/>
                                                                  <w:marTop w:val="0"/>
                                                                  <w:marBottom w:val="0"/>
                                                                  <w:divBdr>
                                                                    <w:top w:val="single" w:sz="2" w:space="0" w:color="E5E7EB"/>
                                                                    <w:left w:val="single" w:sz="2" w:space="0" w:color="E5E7EB"/>
                                                                    <w:bottom w:val="single" w:sz="2" w:space="0" w:color="E5E7EB"/>
                                                                    <w:right w:val="single" w:sz="2" w:space="0" w:color="E5E7EB"/>
                                                                  </w:divBdr>
                                                                  <w:divsChild>
                                                                    <w:div w:id="1763867071">
                                                                      <w:marLeft w:val="0"/>
                                                                      <w:marRight w:val="0"/>
                                                                      <w:marTop w:val="0"/>
                                                                      <w:marBottom w:val="0"/>
                                                                      <w:divBdr>
                                                                        <w:top w:val="single" w:sz="2" w:space="0" w:color="E5E7EB"/>
                                                                        <w:left w:val="single" w:sz="2" w:space="0" w:color="E5E7EB"/>
                                                                        <w:bottom w:val="single" w:sz="2" w:space="0" w:color="E5E7EB"/>
                                                                        <w:right w:val="single" w:sz="2" w:space="0" w:color="E5E7EB"/>
                                                                      </w:divBdr>
                                                                      <w:divsChild>
                                                                        <w:div w:id="2020505351">
                                                                          <w:marLeft w:val="0"/>
                                                                          <w:marRight w:val="0"/>
                                                                          <w:marTop w:val="0"/>
                                                                          <w:marBottom w:val="0"/>
                                                                          <w:divBdr>
                                                                            <w:top w:val="single" w:sz="2" w:space="0" w:color="E5E7EB"/>
                                                                            <w:left w:val="single" w:sz="2" w:space="0" w:color="E5E7EB"/>
                                                                            <w:bottom w:val="single" w:sz="2" w:space="0" w:color="E5E7EB"/>
                                                                            <w:right w:val="single" w:sz="2" w:space="0" w:color="E5E7EB"/>
                                                                          </w:divBdr>
                                                                          <w:divsChild>
                                                                            <w:div w:id="101262718">
                                                                              <w:marLeft w:val="0"/>
                                                                              <w:marRight w:val="0"/>
                                                                              <w:marTop w:val="0"/>
                                                                              <w:marBottom w:val="0"/>
                                                                              <w:divBdr>
                                                                                <w:top w:val="single" w:sz="2" w:space="0" w:color="E5E7EB"/>
                                                                                <w:left w:val="single" w:sz="2" w:space="0" w:color="E5E7EB"/>
                                                                                <w:bottom w:val="single" w:sz="2" w:space="0" w:color="E5E7EB"/>
                                                                                <w:right w:val="single" w:sz="2" w:space="0" w:color="E5E7EB"/>
                                                                              </w:divBdr>
                                                                              <w:divsChild>
                                                                                <w:div w:id="73016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3275888">
                                                                  <w:marLeft w:val="0"/>
                                                                  <w:marRight w:val="0"/>
                                                                  <w:marTop w:val="0"/>
                                                                  <w:marBottom w:val="0"/>
                                                                  <w:divBdr>
                                                                    <w:top w:val="single" w:sz="2" w:space="0" w:color="E5E7EB"/>
                                                                    <w:left w:val="single" w:sz="2" w:space="0" w:color="E5E7EB"/>
                                                                    <w:bottom w:val="single" w:sz="2" w:space="0" w:color="E5E7EB"/>
                                                                    <w:right w:val="single" w:sz="2" w:space="0" w:color="E5E7EB"/>
                                                                  </w:divBdr>
                                                                  <w:divsChild>
                                                                    <w:div w:id="1040974209">
                                                                      <w:marLeft w:val="-120"/>
                                                                      <w:marRight w:val="0"/>
                                                                      <w:marTop w:val="0"/>
                                                                      <w:marBottom w:val="0"/>
                                                                      <w:divBdr>
                                                                        <w:top w:val="single" w:sz="2" w:space="0" w:color="E5E7EB"/>
                                                                        <w:left w:val="single" w:sz="2" w:space="0" w:color="E5E7EB"/>
                                                                        <w:bottom w:val="single" w:sz="2" w:space="0" w:color="E5E7EB"/>
                                                                        <w:right w:val="single" w:sz="2" w:space="0" w:color="E5E7EB"/>
                                                                      </w:divBdr>
                                                                      <w:divsChild>
                                                                        <w:div w:id="1075512345">
                                                                          <w:marLeft w:val="0"/>
                                                                          <w:marRight w:val="0"/>
                                                                          <w:marTop w:val="0"/>
                                                                          <w:marBottom w:val="0"/>
                                                                          <w:divBdr>
                                                                            <w:top w:val="single" w:sz="2" w:space="0" w:color="E5E7EB"/>
                                                                            <w:left w:val="single" w:sz="2" w:space="0" w:color="E5E7EB"/>
                                                                            <w:bottom w:val="single" w:sz="2" w:space="0" w:color="E5E7EB"/>
                                                                            <w:right w:val="single" w:sz="2" w:space="0" w:color="E5E7EB"/>
                                                                          </w:divBdr>
                                                                          <w:divsChild>
                                                                            <w:div w:id="268972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841277">
                                                                          <w:marLeft w:val="0"/>
                                                                          <w:marRight w:val="0"/>
                                                                          <w:marTop w:val="0"/>
                                                                          <w:marBottom w:val="0"/>
                                                                          <w:divBdr>
                                                                            <w:top w:val="single" w:sz="2" w:space="0" w:color="E5E7EB"/>
                                                                            <w:left w:val="single" w:sz="2" w:space="0" w:color="E5E7EB"/>
                                                                            <w:bottom w:val="single" w:sz="2" w:space="0" w:color="E5E7EB"/>
                                                                            <w:right w:val="single" w:sz="2" w:space="0" w:color="E5E7EB"/>
                                                                          </w:divBdr>
                                                                          <w:divsChild>
                                                                            <w:div w:id="1112628922">
                                                                              <w:marLeft w:val="0"/>
                                                                              <w:marRight w:val="0"/>
                                                                              <w:marTop w:val="0"/>
                                                                              <w:marBottom w:val="0"/>
                                                                              <w:divBdr>
                                                                                <w:top w:val="single" w:sz="2" w:space="0" w:color="E5E7EB"/>
                                                                                <w:left w:val="single" w:sz="2" w:space="0" w:color="E5E7EB"/>
                                                                                <w:bottom w:val="single" w:sz="2" w:space="0" w:color="E5E7EB"/>
                                                                                <w:right w:val="single" w:sz="2" w:space="0" w:color="E5E7EB"/>
                                                                              </w:divBdr>
                                                                              <w:divsChild>
                                                                                <w:div w:id="1115830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6359032">
                                                                          <w:marLeft w:val="0"/>
                                                                          <w:marRight w:val="0"/>
                                                                          <w:marTop w:val="0"/>
                                                                          <w:marBottom w:val="0"/>
                                                                          <w:divBdr>
                                                                            <w:top w:val="single" w:sz="2" w:space="0" w:color="E5E7EB"/>
                                                                            <w:left w:val="single" w:sz="2" w:space="0" w:color="E5E7EB"/>
                                                                            <w:bottom w:val="single" w:sz="2" w:space="0" w:color="E5E7EB"/>
                                                                            <w:right w:val="single" w:sz="2" w:space="0" w:color="E5E7EB"/>
                                                                          </w:divBdr>
                                                                          <w:divsChild>
                                                                            <w:div w:id="1594973987">
                                                                              <w:marLeft w:val="0"/>
                                                                              <w:marRight w:val="0"/>
                                                                              <w:marTop w:val="0"/>
                                                                              <w:marBottom w:val="0"/>
                                                                              <w:divBdr>
                                                                                <w:top w:val="single" w:sz="2" w:space="0" w:color="E5E7EB"/>
                                                                                <w:left w:val="single" w:sz="2" w:space="0" w:color="E5E7EB"/>
                                                                                <w:bottom w:val="single" w:sz="2" w:space="0" w:color="E5E7EB"/>
                                                                                <w:right w:val="single" w:sz="2" w:space="0" w:color="E5E7EB"/>
                                                                              </w:divBdr>
                                                                              <w:divsChild>
                                                                                <w:div w:id="1524244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8328735">
                                                          <w:marLeft w:val="0"/>
                                                          <w:marRight w:val="0"/>
                                                          <w:marTop w:val="0"/>
                                                          <w:marBottom w:val="0"/>
                                                          <w:divBdr>
                                                            <w:top w:val="single" w:sz="2" w:space="0" w:color="E5E7EB"/>
                                                            <w:left w:val="single" w:sz="2" w:space="0" w:color="E5E7EB"/>
                                                            <w:bottom w:val="single" w:sz="2" w:space="0" w:color="E5E7EB"/>
                                                            <w:right w:val="single" w:sz="2" w:space="0" w:color="E5E7EB"/>
                                                          </w:divBdr>
                                                          <w:divsChild>
                                                            <w:div w:id="1369144658">
                                                              <w:marLeft w:val="0"/>
                                                              <w:marRight w:val="0"/>
                                                              <w:marTop w:val="0"/>
                                                              <w:marBottom w:val="0"/>
                                                              <w:divBdr>
                                                                <w:top w:val="none" w:sz="0" w:space="0" w:color="auto"/>
                                                                <w:left w:val="none" w:sz="0" w:space="0" w:color="auto"/>
                                                                <w:bottom w:val="none" w:sz="0" w:space="0" w:color="auto"/>
                                                                <w:right w:val="none" w:sz="0" w:space="0" w:color="auto"/>
                                                              </w:divBdr>
                                                              <w:divsChild>
                                                                <w:div w:id="556089367">
                                                                  <w:marLeft w:val="0"/>
                                                                  <w:marRight w:val="0"/>
                                                                  <w:marTop w:val="0"/>
                                                                  <w:marBottom w:val="0"/>
                                                                  <w:divBdr>
                                                                    <w:top w:val="none" w:sz="0" w:space="0" w:color="auto"/>
                                                                    <w:left w:val="none" w:sz="0" w:space="0" w:color="auto"/>
                                                                    <w:bottom w:val="none" w:sz="0" w:space="0" w:color="auto"/>
                                                                    <w:right w:val="none" w:sz="0" w:space="0" w:color="auto"/>
                                                                  </w:divBdr>
                                                                  <w:divsChild>
                                                                    <w:div w:id="1626235468">
                                                                      <w:marLeft w:val="0"/>
                                                                      <w:marRight w:val="0"/>
                                                                      <w:marTop w:val="0"/>
                                                                      <w:marBottom w:val="0"/>
                                                                      <w:divBdr>
                                                                        <w:top w:val="none" w:sz="0" w:space="0" w:color="auto"/>
                                                                        <w:left w:val="none" w:sz="0" w:space="0" w:color="auto"/>
                                                                        <w:bottom w:val="none" w:sz="0" w:space="0" w:color="auto"/>
                                                                        <w:right w:val="none" w:sz="0" w:space="0" w:color="auto"/>
                                                                      </w:divBdr>
                                                                      <w:divsChild>
                                                                        <w:div w:id="1890336618">
                                                                          <w:marLeft w:val="0"/>
                                                                          <w:marRight w:val="0"/>
                                                                          <w:marTop w:val="0"/>
                                                                          <w:marBottom w:val="120"/>
                                                                          <w:divBdr>
                                                                            <w:top w:val="single" w:sz="2" w:space="0" w:color="E5E7EB"/>
                                                                            <w:left w:val="single" w:sz="2" w:space="0" w:color="E5E7EB"/>
                                                                            <w:bottom w:val="single" w:sz="2" w:space="0" w:color="E5E7EB"/>
                                                                            <w:right w:val="single" w:sz="2" w:space="0" w:color="E5E7EB"/>
                                                                          </w:divBdr>
                                                                          <w:divsChild>
                                                                            <w:div w:id="522321939">
                                                                              <w:marLeft w:val="0"/>
                                                                              <w:marRight w:val="0"/>
                                                                              <w:marTop w:val="0"/>
                                                                              <w:marBottom w:val="0"/>
                                                                              <w:divBdr>
                                                                                <w:top w:val="single" w:sz="2" w:space="0" w:color="E5E7EB"/>
                                                                                <w:left w:val="single" w:sz="2" w:space="0" w:color="E5E7EB"/>
                                                                                <w:bottom w:val="single" w:sz="2" w:space="0" w:color="E5E7EB"/>
                                                                                <w:right w:val="single" w:sz="2" w:space="0" w:color="E5E7EB"/>
                                                                              </w:divBdr>
                                                                              <w:divsChild>
                                                                                <w:div w:id="1647856135">
                                                                                  <w:marLeft w:val="0"/>
                                                                                  <w:marRight w:val="0"/>
                                                                                  <w:marTop w:val="0"/>
                                                                                  <w:marBottom w:val="0"/>
                                                                                  <w:divBdr>
                                                                                    <w:top w:val="single" w:sz="2" w:space="0" w:color="E5E7EB"/>
                                                                                    <w:left w:val="single" w:sz="2" w:space="0" w:color="E5E7EB"/>
                                                                                    <w:bottom w:val="single" w:sz="2" w:space="0" w:color="E5E7EB"/>
                                                                                    <w:right w:val="single" w:sz="2" w:space="0" w:color="E5E7EB"/>
                                                                                  </w:divBdr>
                                                                                  <w:divsChild>
                                                                                    <w:div w:id="1228492791">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4148707">
                                                                      <w:marLeft w:val="0"/>
                                                                      <w:marRight w:val="0"/>
                                                                      <w:marTop w:val="0"/>
                                                                      <w:marBottom w:val="0"/>
                                                                      <w:divBdr>
                                                                        <w:top w:val="single" w:sz="6" w:space="0" w:color="auto"/>
                                                                        <w:left w:val="single" w:sz="2" w:space="0" w:color="auto"/>
                                                                        <w:bottom w:val="single" w:sz="2" w:space="0" w:color="auto"/>
                                                                        <w:right w:val="single" w:sz="2" w:space="0" w:color="auto"/>
                                                                      </w:divBdr>
                                                                      <w:divsChild>
                                                                        <w:div w:id="1972708793">
                                                                          <w:marLeft w:val="0"/>
                                                                          <w:marRight w:val="0"/>
                                                                          <w:marTop w:val="0"/>
                                                                          <w:marBottom w:val="0"/>
                                                                          <w:divBdr>
                                                                            <w:top w:val="single" w:sz="2" w:space="6" w:color="E5E7EB"/>
                                                                            <w:left w:val="single" w:sz="2" w:space="0" w:color="E5E7EB"/>
                                                                            <w:bottom w:val="single" w:sz="2" w:space="6" w:color="E5E7EB"/>
                                                                            <w:right w:val="single" w:sz="2" w:space="0" w:color="E5E7EB"/>
                                                                          </w:divBdr>
                                                                          <w:divsChild>
                                                                            <w:div w:id="676616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9908325">
                                                                          <w:marLeft w:val="0"/>
                                                                          <w:marRight w:val="0"/>
                                                                          <w:marTop w:val="0"/>
                                                                          <w:marBottom w:val="0"/>
                                                                          <w:divBdr>
                                                                            <w:top w:val="single" w:sz="4" w:space="6" w:color="auto"/>
                                                                            <w:left w:val="single" w:sz="2" w:space="0" w:color="auto"/>
                                                                            <w:bottom w:val="single" w:sz="2" w:space="6" w:color="auto"/>
                                                                            <w:right w:val="single" w:sz="2" w:space="0" w:color="auto"/>
                                                                          </w:divBdr>
                                                                          <w:divsChild>
                                                                            <w:div w:id="102035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46121">
                                                                          <w:marLeft w:val="0"/>
                                                                          <w:marRight w:val="0"/>
                                                                          <w:marTop w:val="0"/>
                                                                          <w:marBottom w:val="0"/>
                                                                          <w:divBdr>
                                                                            <w:top w:val="single" w:sz="4" w:space="6" w:color="auto"/>
                                                                            <w:left w:val="single" w:sz="2" w:space="0" w:color="auto"/>
                                                                            <w:bottom w:val="single" w:sz="2" w:space="6" w:color="auto"/>
                                                                            <w:right w:val="single" w:sz="2" w:space="0" w:color="auto"/>
                                                                          </w:divBdr>
                                                                          <w:divsChild>
                                                                            <w:div w:id="882249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797678">
                                                                          <w:marLeft w:val="0"/>
                                                                          <w:marRight w:val="0"/>
                                                                          <w:marTop w:val="0"/>
                                                                          <w:marBottom w:val="0"/>
                                                                          <w:divBdr>
                                                                            <w:top w:val="single" w:sz="4" w:space="6" w:color="auto"/>
                                                                            <w:left w:val="single" w:sz="2" w:space="0" w:color="auto"/>
                                                                            <w:bottom w:val="single" w:sz="2" w:space="6" w:color="auto"/>
                                                                            <w:right w:val="single" w:sz="2" w:space="0" w:color="auto"/>
                                                                          </w:divBdr>
                                                                          <w:divsChild>
                                                                            <w:div w:id="627786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234562">
                                                                          <w:marLeft w:val="0"/>
                                                                          <w:marRight w:val="0"/>
                                                                          <w:marTop w:val="0"/>
                                                                          <w:marBottom w:val="0"/>
                                                                          <w:divBdr>
                                                                            <w:top w:val="single" w:sz="4" w:space="6" w:color="auto"/>
                                                                            <w:left w:val="single" w:sz="2" w:space="0" w:color="auto"/>
                                                                            <w:bottom w:val="single" w:sz="2" w:space="6" w:color="auto"/>
                                                                            <w:right w:val="single" w:sz="2" w:space="0" w:color="auto"/>
                                                                          </w:divBdr>
                                                                          <w:divsChild>
                                                                            <w:div w:id="191739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947173">
      <w:bodyDiv w:val="1"/>
      <w:marLeft w:val="0"/>
      <w:marRight w:val="0"/>
      <w:marTop w:val="0"/>
      <w:marBottom w:val="0"/>
      <w:divBdr>
        <w:top w:val="none" w:sz="0" w:space="0" w:color="auto"/>
        <w:left w:val="none" w:sz="0" w:space="0" w:color="auto"/>
        <w:bottom w:val="none" w:sz="0" w:space="0" w:color="auto"/>
        <w:right w:val="none" w:sz="0" w:space="0" w:color="auto"/>
      </w:divBdr>
      <w:divsChild>
        <w:div w:id="604190516">
          <w:marLeft w:val="0"/>
          <w:marRight w:val="0"/>
          <w:marTop w:val="0"/>
          <w:marBottom w:val="0"/>
          <w:divBdr>
            <w:top w:val="none" w:sz="0" w:space="0" w:color="auto"/>
            <w:left w:val="none" w:sz="0" w:space="0" w:color="auto"/>
            <w:bottom w:val="none" w:sz="0" w:space="0" w:color="auto"/>
            <w:right w:val="none" w:sz="0" w:space="0" w:color="auto"/>
          </w:divBdr>
          <w:divsChild>
            <w:div w:id="1128400148">
              <w:marLeft w:val="0"/>
              <w:marRight w:val="0"/>
              <w:marTop w:val="0"/>
              <w:marBottom w:val="0"/>
              <w:divBdr>
                <w:top w:val="none" w:sz="0" w:space="0" w:color="auto"/>
                <w:left w:val="none" w:sz="0" w:space="0" w:color="auto"/>
                <w:bottom w:val="none" w:sz="0" w:space="0" w:color="auto"/>
                <w:right w:val="none" w:sz="0" w:space="0" w:color="auto"/>
              </w:divBdr>
            </w:div>
            <w:div w:id="578709719">
              <w:marLeft w:val="0"/>
              <w:marRight w:val="0"/>
              <w:marTop w:val="0"/>
              <w:marBottom w:val="0"/>
              <w:divBdr>
                <w:top w:val="none" w:sz="0" w:space="0" w:color="auto"/>
                <w:left w:val="none" w:sz="0" w:space="0" w:color="auto"/>
                <w:bottom w:val="none" w:sz="0" w:space="0" w:color="auto"/>
                <w:right w:val="none" w:sz="0" w:space="0" w:color="auto"/>
              </w:divBdr>
              <w:divsChild>
                <w:div w:id="1212963393">
                  <w:marLeft w:val="0"/>
                  <w:marRight w:val="0"/>
                  <w:marTop w:val="0"/>
                  <w:marBottom w:val="0"/>
                  <w:divBdr>
                    <w:top w:val="none" w:sz="0" w:space="0" w:color="auto"/>
                    <w:left w:val="none" w:sz="0" w:space="0" w:color="auto"/>
                    <w:bottom w:val="none" w:sz="0" w:space="0" w:color="auto"/>
                    <w:right w:val="none" w:sz="0" w:space="0" w:color="auto"/>
                  </w:divBdr>
                  <w:divsChild>
                    <w:div w:id="614866701">
                      <w:marLeft w:val="0"/>
                      <w:marRight w:val="0"/>
                      <w:marTop w:val="0"/>
                      <w:marBottom w:val="0"/>
                      <w:divBdr>
                        <w:top w:val="none" w:sz="0" w:space="0" w:color="auto"/>
                        <w:left w:val="none" w:sz="0" w:space="0" w:color="auto"/>
                        <w:bottom w:val="none" w:sz="0" w:space="0" w:color="auto"/>
                        <w:right w:val="none" w:sz="0" w:space="0" w:color="auto"/>
                      </w:divBdr>
                      <w:divsChild>
                        <w:div w:id="1748528710">
                          <w:marLeft w:val="0"/>
                          <w:marRight w:val="0"/>
                          <w:marTop w:val="0"/>
                          <w:marBottom w:val="0"/>
                          <w:divBdr>
                            <w:top w:val="none" w:sz="0" w:space="0" w:color="auto"/>
                            <w:left w:val="none" w:sz="0" w:space="0" w:color="auto"/>
                            <w:bottom w:val="none" w:sz="0" w:space="0" w:color="auto"/>
                            <w:right w:val="none" w:sz="0" w:space="0" w:color="auto"/>
                          </w:divBdr>
                        </w:div>
                      </w:divsChild>
                    </w:div>
                    <w:div w:id="1889604204">
                      <w:marLeft w:val="0"/>
                      <w:marRight w:val="0"/>
                      <w:marTop w:val="0"/>
                      <w:marBottom w:val="0"/>
                      <w:divBdr>
                        <w:top w:val="none" w:sz="0" w:space="0" w:color="auto"/>
                        <w:left w:val="none" w:sz="0" w:space="0" w:color="auto"/>
                        <w:bottom w:val="none" w:sz="0" w:space="0" w:color="auto"/>
                        <w:right w:val="none" w:sz="0" w:space="0" w:color="auto"/>
                      </w:divBdr>
                      <w:divsChild>
                        <w:div w:id="1119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523864">
      <w:bodyDiv w:val="1"/>
      <w:marLeft w:val="0"/>
      <w:marRight w:val="0"/>
      <w:marTop w:val="0"/>
      <w:marBottom w:val="0"/>
      <w:divBdr>
        <w:top w:val="none" w:sz="0" w:space="0" w:color="auto"/>
        <w:left w:val="none" w:sz="0" w:space="0" w:color="auto"/>
        <w:bottom w:val="none" w:sz="0" w:space="0" w:color="auto"/>
        <w:right w:val="none" w:sz="0" w:space="0" w:color="auto"/>
      </w:divBdr>
    </w:div>
    <w:div w:id="1968660904">
      <w:bodyDiv w:val="1"/>
      <w:marLeft w:val="0"/>
      <w:marRight w:val="0"/>
      <w:marTop w:val="0"/>
      <w:marBottom w:val="0"/>
      <w:divBdr>
        <w:top w:val="none" w:sz="0" w:space="0" w:color="auto"/>
        <w:left w:val="none" w:sz="0" w:space="0" w:color="auto"/>
        <w:bottom w:val="none" w:sz="0" w:space="0" w:color="auto"/>
        <w:right w:val="none" w:sz="0" w:space="0" w:color="auto"/>
      </w:divBdr>
      <w:divsChild>
        <w:div w:id="106777181">
          <w:marLeft w:val="0"/>
          <w:marRight w:val="0"/>
          <w:marTop w:val="0"/>
          <w:marBottom w:val="0"/>
          <w:divBdr>
            <w:top w:val="none" w:sz="0" w:space="0" w:color="auto"/>
            <w:left w:val="none" w:sz="0" w:space="0" w:color="auto"/>
            <w:bottom w:val="none" w:sz="0" w:space="0" w:color="auto"/>
            <w:right w:val="none" w:sz="0" w:space="0" w:color="auto"/>
          </w:divBdr>
          <w:divsChild>
            <w:div w:id="3503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A8A39-5A92-48CC-A61A-9F3FB8AF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19</Pages>
  <Words>5101</Words>
  <Characters>29082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Twinkle Gujjar</dc:creator>
  <cp:lastModifiedBy>SDI 1183</cp:lastModifiedBy>
  <cp:revision>68</cp:revision>
  <dcterms:created xsi:type="dcterms:W3CDTF">2023-11-20T05:49:00Z</dcterms:created>
  <dcterms:modified xsi:type="dcterms:W3CDTF">2025-08-12T04:11:00Z</dcterms:modified>
</cp:coreProperties>
</file>