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19FE1">
      <w:pPr>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Wheat </w:t>
      </w:r>
      <w:r>
        <w:rPr>
          <w:rFonts w:ascii="Times New Roman" w:hAnsi="Times New Roman" w:cs="Times New Roman"/>
          <w:b/>
          <w:bCs/>
          <w:i/>
          <w:iCs/>
          <w:sz w:val="28"/>
          <w:szCs w:val="28"/>
        </w:rPr>
        <w:t xml:space="preserve">(Triticum aestivum </w:t>
      </w:r>
      <w:r>
        <w:rPr>
          <w:rFonts w:ascii="Times New Roman" w:hAnsi="Times New Roman" w:cs="Times New Roman"/>
          <w:b/>
          <w:bCs/>
          <w:sz w:val="28"/>
          <w:szCs w:val="28"/>
        </w:rPr>
        <w:t>L</w:t>
      </w:r>
      <w:r>
        <w:rPr>
          <w:rFonts w:ascii="Times New Roman" w:hAnsi="Times New Roman" w:cs="Times New Roman"/>
          <w:b/>
          <w:bCs/>
          <w:i/>
          <w:iCs/>
          <w:sz w:val="28"/>
          <w:szCs w:val="28"/>
        </w:rPr>
        <w:t>.)</w:t>
      </w:r>
      <w:r>
        <w:rPr>
          <w:rFonts w:ascii="Times New Roman" w:hAnsi="Times New Roman" w:cs="Times New Roman"/>
          <w:b/>
          <w:bCs/>
          <w:sz w:val="28"/>
          <w:szCs w:val="28"/>
        </w:rPr>
        <w:t xml:space="preserve"> Germplasm for Growth, Yield and Quality Parameters in Vindhyan region of U.P.</w:t>
      </w:r>
    </w:p>
    <w:p w14:paraId="3263B229">
      <w:pPr>
        <w:jc w:val="center"/>
        <w:rPr>
          <w:rFonts w:ascii="Times New Roman" w:hAnsi="Times New Roman" w:cs="Times New Roman"/>
          <w:b/>
          <w:bCs/>
          <w:sz w:val="28"/>
          <w:szCs w:val="28"/>
        </w:rPr>
      </w:pPr>
    </w:p>
    <w:p w14:paraId="3BFAA92E">
      <w:pPr>
        <w:jc w:val="center"/>
        <w:rPr>
          <w:rFonts w:ascii="Times New Roman" w:hAnsi="Times New Roman" w:cs="Times New Roman"/>
          <w:sz w:val="28"/>
          <w:szCs w:val="28"/>
          <w:u w:val="single"/>
        </w:rPr>
      </w:pPr>
      <w:r>
        <w:rPr>
          <w:rFonts w:ascii="Times New Roman" w:hAnsi="Times New Roman" w:cs="Times New Roman"/>
          <w:b/>
          <w:bCs/>
          <w:sz w:val="28"/>
          <w:szCs w:val="28"/>
          <w:u w:val="single"/>
        </w:rPr>
        <w:t>Abstract</w:t>
      </w:r>
    </w:p>
    <w:p w14:paraId="7A11F691">
      <w:pPr>
        <w:spacing w:line="360" w:lineRule="auto"/>
        <w:jc w:val="both"/>
      </w:pPr>
      <w:r>
        <w:rPr>
          <w:rFonts w:ascii="Times New Roman" w:hAnsi="Times New Roman" w:cs="Times New Roman"/>
          <w:sz w:val="24"/>
          <w:szCs w:val="24"/>
        </w:rPr>
        <w:t>The present investigation was conducted at the Main Experiment Station (MES), Prof. Rajendra Singh (Rajju Bhaiya) University, Prayagraj, during the Rabi season of 2024–2025, evaluate the performance of 13 diverse wheat genotypes under uniform agronomic conditions to identify superior traits contributing to grain yield. The study involved assessment of multiple quantitative traits including plant height at different growth stages (30, 60, and 90 DAS), number of leaves per plant, peduncle length, spike length, phenological traits (days to 50% heading and maturity), yield attributes (seeds per spike and plant, seed weight per spike, number of tillers), straw weight, biological yield, 1000-seed weight, and final grain yield per plot</w:t>
      </w:r>
      <w:r>
        <w:t xml:space="preserve">. </w:t>
      </w:r>
      <w:r>
        <w:rPr>
          <w:rFonts w:ascii="Times New Roman" w:hAnsi="Times New Roman" w:cs="Times New Roman"/>
          <w:sz w:val="24"/>
          <w:szCs w:val="24"/>
        </w:rPr>
        <w:t>Highly significant genotypic differences were observed for all traits, indicating substantial variability among genotypes. Traits such as peduncle length, 1000-seed weight, and plant height at 60 DAS exhibited high genotypic and phenotypic coefficients of variation, coupled with high heritability and genetic advance, suggesting the effectiveness of direct selection. Correlation and path analysis revealed that number of tillers per plant, number of seeds per plant, seed weight per spike, and biological yield had strong positive associations and direct effects on grain yield, confirming them as key contributors to productivity</w:t>
      </w:r>
      <w:r>
        <w:t xml:space="preserve">. </w:t>
      </w:r>
      <w:r>
        <w:rPr>
          <w:rFonts w:ascii="Times New Roman" w:hAnsi="Times New Roman" w:cs="Times New Roman"/>
          <w:sz w:val="24"/>
          <w:szCs w:val="24"/>
        </w:rPr>
        <w:t xml:space="preserve">Among the genotypes, DBW-187 and DBW-88 showed superior performance in terms of yield and yield-contributing traits. </w:t>
      </w:r>
      <w:bookmarkStart w:id="0" w:name="_GoBack"/>
      <w:r>
        <w:rPr>
          <w:rFonts w:ascii="Times New Roman" w:hAnsi="Times New Roman" w:cs="Times New Roman"/>
          <w:sz w:val="24"/>
          <w:szCs w:val="24"/>
        </w:rPr>
        <w:t>These findings highlight the potential of exploiting genotypic variability through selection and breeding strategies for improving wheat productivity.</w:t>
      </w:r>
    </w:p>
    <w:bookmarkEnd w:id="0"/>
    <w:p w14:paraId="1E2D1C2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Correlation, Genetic variability, Heritability, Path analysis, PCV, GCV Triticum aestivum</w:t>
      </w:r>
    </w:p>
    <w:p w14:paraId="64F0C215"/>
    <w:p w14:paraId="0E9B4EEB">
      <w:pPr>
        <w:tabs>
          <w:tab w:val="left" w:pos="1339"/>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 xml:space="preserve"> Introduction</w:t>
      </w:r>
      <w:r>
        <w:rPr>
          <w:rFonts w:ascii="Times New Roman" w:hAnsi="Times New Roman" w:cs="Times New Roman"/>
          <w:sz w:val="24"/>
          <w:szCs w:val="24"/>
        </w:rPr>
        <w:t xml:space="preserve"> </w:t>
      </w:r>
      <w:r>
        <w:rPr>
          <w:rFonts w:ascii="Times New Roman" w:hAnsi="Times New Roman" w:cs="Times New Roman"/>
          <w:sz w:val="24"/>
          <w:szCs w:val="24"/>
        </w:rPr>
        <w:br w:type="textWrapping"/>
      </w:r>
      <w:r>
        <w:rPr>
          <w:rFonts w:ascii="Times New Roman" w:hAnsi="Times New Roman" w:cs="Times New Roman"/>
          <w:sz w:val="24"/>
          <w:szCs w:val="24"/>
        </w:rPr>
        <w:t>Wheat (</w:t>
      </w:r>
      <w:r>
        <w:rPr>
          <w:rFonts w:ascii="Times New Roman" w:hAnsi="Times New Roman" w:cs="Times New Roman"/>
          <w:i/>
          <w:iCs/>
          <w:sz w:val="24"/>
          <w:szCs w:val="24"/>
        </w:rPr>
        <w:t>Triticum aestivum</w:t>
      </w:r>
      <w:r>
        <w:rPr>
          <w:rFonts w:ascii="Times New Roman" w:hAnsi="Times New Roman" w:cs="Times New Roman"/>
          <w:sz w:val="24"/>
          <w:szCs w:val="24"/>
        </w:rPr>
        <w:t xml:space="preserve"> L.) is one of the most widely cultivated cereal crops in the world and is a primary source of calories and protein for a large segment of the global population. As a Rabi crop in India, wheat plays a vital role in ensuring national food security, contributing significantly to the agricultural GDP and rural livelihoods. Its adaptability across diverse agro-ecological zones makes it a strategic crop for sustainable agricultural development. Among the wheat-growing regions in India, Uttar Pradesh ranks as the top producer, accounting for a major share in both area and production (Sharma </w:t>
      </w:r>
      <w:r>
        <w:rPr>
          <w:rFonts w:ascii="Times New Roman" w:hAnsi="Times New Roman" w:cs="Times New Roman"/>
          <w:i/>
          <w:iCs/>
          <w:sz w:val="24"/>
          <w:szCs w:val="24"/>
        </w:rPr>
        <w:t>et al</w:t>
      </w:r>
      <w:r>
        <w:rPr>
          <w:rFonts w:ascii="Times New Roman" w:hAnsi="Times New Roman" w:cs="Times New Roman"/>
          <w:sz w:val="24"/>
          <w:szCs w:val="24"/>
        </w:rPr>
        <w:t>., 2019).</w:t>
      </w:r>
    </w:p>
    <w:p w14:paraId="772F5680">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increasing population pressure and changing climate scenarios, there is a pressing need to enhance wheat productivity and stability through the identification and development of improved cultivars. Genetic improvement relies heavily on the availability and evaluation of diverse germplasm, which serves as the foundational material for breeding programs. The evaluation of wheat germplasm for growth, yield, and quality parameters under specific agro-climatic conditions helps in identifying regionally adapted genotypes that perform consistently under varying environmental conditions (Mondal </w:t>
      </w:r>
      <w:r>
        <w:rPr>
          <w:rFonts w:ascii="Times New Roman" w:hAnsi="Times New Roman" w:cs="Times New Roman"/>
          <w:i/>
          <w:iCs/>
          <w:sz w:val="24"/>
          <w:szCs w:val="24"/>
        </w:rPr>
        <w:t>et al</w:t>
      </w:r>
      <w:r>
        <w:rPr>
          <w:rFonts w:ascii="Times New Roman" w:hAnsi="Times New Roman" w:cs="Times New Roman"/>
          <w:sz w:val="24"/>
          <w:szCs w:val="24"/>
        </w:rPr>
        <w:t>., 2020).</w:t>
      </w:r>
    </w:p>
    <w:p w14:paraId="6E165120">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Vindhyan region of Uttar Pradesh, characterized by its undulating terrain, shallow soils, and moderate to low fertility status, presents a unique set of challenges and opportunities for wheat cultivation. This region often faces constraints such as limited irrigation facilities, nutrient deficiencies, and high temperature stress during the grain filling stage. These environmental factors significantly influence the expression of agronomic traits and hence, selecting genotypes with stable performance in this region becomes essential (Dwivedi </w:t>
      </w:r>
      <w:r>
        <w:rPr>
          <w:rFonts w:ascii="Times New Roman" w:hAnsi="Times New Roman" w:cs="Times New Roman"/>
          <w:i/>
          <w:iCs/>
          <w:sz w:val="24"/>
          <w:szCs w:val="24"/>
        </w:rPr>
        <w:t>et al</w:t>
      </w:r>
      <w:r>
        <w:rPr>
          <w:rFonts w:ascii="Times New Roman" w:hAnsi="Times New Roman" w:cs="Times New Roman"/>
          <w:sz w:val="24"/>
          <w:szCs w:val="24"/>
        </w:rPr>
        <w:t>., 2021).</w:t>
      </w:r>
    </w:p>
    <w:p w14:paraId="693336BA">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Germplasm evaluation involves systematic assessment of different genotypes for key agronomic traits including plant height, days to heading, number of tillers, spike length, grain number per spike, thousand grain weight, and biological and grain yield per plot. These parameters serve as important selection indices for yield improvement and crop adaptation. The presence of substantial genetic variability among genotypes indicates the scope for effective selection and improvement (Rana </w:t>
      </w:r>
      <w:r>
        <w:rPr>
          <w:rFonts w:ascii="Times New Roman" w:hAnsi="Times New Roman" w:cs="Times New Roman"/>
          <w:i/>
          <w:iCs/>
          <w:sz w:val="24"/>
          <w:szCs w:val="24"/>
        </w:rPr>
        <w:t>et al</w:t>
      </w:r>
      <w:r>
        <w:rPr>
          <w:rFonts w:ascii="Times New Roman" w:hAnsi="Times New Roman" w:cs="Times New Roman"/>
          <w:sz w:val="24"/>
          <w:szCs w:val="24"/>
        </w:rPr>
        <w:t>., 2018).</w:t>
      </w:r>
    </w:p>
    <w:p w14:paraId="6CC77262">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yield traits, the quality of wheat grains is of paramount importance for both domestic consumption and industrial processing. Parameters such as protein content, sedimentation value, gluten content, hectoliter weight, and hardness index determine the end-use quality and consumer acceptance. Therefore, a comprehensive evaluation must integrate both yield and quality aspects to ensure the selection of genotypes that meet the dual criteria of productivity and quality (Kumar </w:t>
      </w:r>
      <w:r>
        <w:rPr>
          <w:rFonts w:ascii="Times New Roman" w:hAnsi="Times New Roman" w:cs="Times New Roman"/>
          <w:i/>
          <w:iCs/>
          <w:sz w:val="24"/>
          <w:szCs w:val="24"/>
        </w:rPr>
        <w:t>et al</w:t>
      </w:r>
      <w:r>
        <w:rPr>
          <w:rFonts w:ascii="Times New Roman" w:hAnsi="Times New Roman" w:cs="Times New Roman"/>
          <w:sz w:val="24"/>
          <w:szCs w:val="24"/>
        </w:rPr>
        <w:t>., 2017).</w:t>
      </w:r>
    </w:p>
    <w:p w14:paraId="1B0C4C57">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Moreover, understanding the relationship among different traits through statistical tools like correlation, path coefficient analysis, and heritability estimates aids in the identification of direct and indirect contributors to yield. High heritability coupled with high genetic advance for a trait suggests the predominance of additive gene action and the possibility of improvement through simple selection (Singh &amp; Chaudhary, 2016). These analyses also help breeders prioritize traits in selection strategies.</w:t>
      </w:r>
    </w:p>
    <w:p w14:paraId="413C9C1B">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Given the dynamic nature of environmental conditions and the rising need for sustainable wheat production, region-specific evaluation of germplasm has become more critical than ever. In the Vindhyan region, localized trials enable the identification of genotypes that are not only high yielding but also resilient to biotic and abiotic stresses, thereby supporting climate-resilient agriculture. Such efforts align with national and global goals of enhancing food and nutritional security.</w:t>
      </w:r>
    </w:p>
    <w:p w14:paraId="4D3D8163">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present study was undertaken with the objective of evaluating diverse wheat germplasm lines under the agro-climatic conditions of the Vindhyan region of U.P. for their growth, yield, and grain quality performance. The findings of this study are expected to contribute to the selection of superior genotypes suitable for cultivation in the region and also provide valuable information for future wheat improvement programs aimed at enhancing regional productivity and quality standards.</w:t>
      </w:r>
    </w:p>
    <w:p w14:paraId="19971FC9">
      <w:r>
        <w:br w:type="page"/>
      </w:r>
    </w:p>
    <w:p w14:paraId="32348B8F">
      <w:pPr>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Materials and Methods</w:t>
      </w:r>
    </w:p>
    <w:p w14:paraId="73AAD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entitled </w:t>
      </w:r>
      <w:r>
        <w:rPr>
          <w:rFonts w:ascii="Times New Roman" w:hAnsi="Times New Roman" w:cs="Times New Roman"/>
          <w:i/>
          <w:iCs/>
          <w:sz w:val="24"/>
          <w:szCs w:val="24"/>
        </w:rPr>
        <w:t>“Evaluation of Wheat (Triticum aestivum L.) Germplasm for Growth, Yield, and Quality Parameters in the Vindhyan Region of U.P.”</w:t>
      </w:r>
      <w:r>
        <w:rPr>
          <w:rFonts w:ascii="Times New Roman" w:hAnsi="Times New Roman" w:cs="Times New Roman"/>
          <w:sz w:val="24"/>
          <w:szCs w:val="24"/>
        </w:rPr>
        <w:t xml:space="preserve"> was carried out during the Rabi season of 2024–2025 at the Main Experiment Station, Prof. Rajendra Singh (Rajju Bhaiya) University, Prayagraj. The experimental site is geographically located at 24°47'32" N latitude and 81°19'35" E longitude, at an elevation of 98 meters above mean sea level. The climate of the region is classified as tropical semi-arid, characterized by hot summers and cool winters, with an annual rainfall ranging from 650 mm to 1000 mm, most of which is received between July and September. Temperatures vary between 2°C in winter (January) and 40°C during summer months (May–June).</w:t>
      </w:r>
    </w:p>
    <w:p w14:paraId="7C14DC01">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material comprised twelve wheat (Triticum aestivum L.) genotypes (AAIW-6, DBW-88, DBW-187, K-1317, AAIW-9, FLW-16, PBW-343, HD-3086, DBW-303, HPW-368, DBW-222, and DBW-110), along with one check variety (HD-2967). The genotypes were evaluated using a Randomized Block Design (RBD) with three replications to minimize experimental error. Each genotype was sown in a plot of 2 m × 2 m, comprising four rows, with a row-to-row spacing of 22.5 cm and plant-to-plant spacing of 10 cm. The recommended dose of fertilizers was applied at the rate of NPK 120:60:60 kg/ha to ensure optimal crop nutrition. Standard agronomic practices were followed uniformly throughout the growing period to maintain healthy crop growth and development.</w:t>
      </w:r>
    </w:p>
    <w:p w14:paraId="47490EAB">
      <w:p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 were recorded on both pre-harvest and post-harvest parameters. Pre-harvest observations included days to 50% heading, days to maturity, plant height, number of leaves per plant, number of tillers per plant, spike length, number of, peduncle length, flag leaf length, and. post-harvest traits included number of grains per spike, biological yield per plant, grain yield per plant, 1000-seed weight, and grain yield per plot.</w:t>
      </w:r>
    </w:p>
    <w:p w14:paraId="7C25844E">
      <w:pPr>
        <w:spacing w:line="360" w:lineRule="auto"/>
        <w:jc w:val="both"/>
        <w:rPr>
          <w:rFonts w:ascii="Times New Roman" w:hAnsi="Times New Roman" w:cs="Times New Roman"/>
          <w:sz w:val="24"/>
          <w:szCs w:val="24"/>
        </w:rPr>
      </w:pPr>
      <w:r>
        <w:rPr>
          <w:rFonts w:ascii="Times New Roman" w:hAnsi="Times New Roman" w:cs="Times New Roman"/>
          <w:sz w:val="24"/>
          <w:szCs w:val="24"/>
        </w:rPr>
        <w:t>The recorded data were subjected to statistical analysis to evaluate genetic variability, heritability, genetic advance, and trait associations. Analysis of variance (ANOVA) was performed to assess the significance of differences among genotypes. The genotypic and phenotypic coefficients of variation (GCV and PCV) were calculated as per the method of Burton (1952), while heritability (broad sense) and genetic advance were estimated using the methods proposed by Johnson et al. (1995). Correlation and path coefficient analyses were conducted following Dewey and Lu (1959) to understand the nature of relationships among yield and its contributing traits</w:t>
      </w:r>
    </w:p>
    <w:p w14:paraId="5C004FEB">
      <w:commentRangeStart w:id="0"/>
      <w:r>
        <w:rPr>
          <w:rFonts w:ascii="Times New Roman" w:hAnsi="Times New Roman" w:cs="Times New Roman"/>
          <w:b/>
          <w:bCs/>
          <w:sz w:val="28"/>
          <w:szCs w:val="28"/>
          <w:u w:val="single"/>
        </w:rPr>
        <w:t>Result and Discussion</w:t>
      </w:r>
      <w:commentRangeEnd w:id="0"/>
      <w:r>
        <w:commentReference w:id="0"/>
      </w:r>
    </w:p>
    <w:p w14:paraId="1306C6E9">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was conducted to assess the genetic variability, correlation, and path coefficient among thirteen wheat genotypes for growth, yield, and related traits under field conditions during the 2024–25 rabi season. Significant differences were observed among the genotypes for all sixteen quantitative traits, indicating the presence of substantial genetic diversity which is essential for effective selection and crop improvement.</w:t>
      </w:r>
    </w:p>
    <w:p w14:paraId="09CECE87">
      <w:pP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Table1:   Analysis of variance</w:t>
      </w:r>
      <w:r>
        <w:t xml:space="preserve"> </w:t>
      </w:r>
      <w:r>
        <w:rPr>
          <w:rFonts w:ascii="Times New Roman" w:hAnsi="Times New Roman" w:cs="Times New Roman"/>
          <w:b/>
          <w:color w:val="000000" w:themeColor="text1"/>
          <w:sz w:val="24"/>
          <w:szCs w:val="24"/>
          <w14:textFill>
            <w14:solidFill>
              <w14:schemeClr w14:val="tx1"/>
            </w14:solidFill>
          </w14:textFill>
        </w:rPr>
        <w:t>(mean squares) for sixteen characters in Wheat.</w:t>
      </w:r>
    </w:p>
    <w:tbl>
      <w:tblPr>
        <w:tblStyle w:val="12"/>
        <w:tblW w:w="886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1702"/>
        <w:gridCol w:w="1702"/>
        <w:gridCol w:w="1600"/>
      </w:tblGrid>
      <w:tr w14:paraId="2DED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860" w:type="dxa"/>
            <w:vMerge w:val="restart"/>
            <w:vAlign w:val="center"/>
          </w:tcPr>
          <w:p w14:paraId="5DD5DA06">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Genotypes</w:t>
            </w:r>
          </w:p>
        </w:tc>
        <w:tc>
          <w:tcPr>
            <w:tcW w:w="5004" w:type="dxa"/>
            <w:gridSpan w:val="3"/>
            <w:noWrap/>
            <w:vAlign w:val="center"/>
          </w:tcPr>
          <w:p w14:paraId="7019EEDE">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Mean sum of squares</w:t>
            </w:r>
          </w:p>
        </w:tc>
      </w:tr>
      <w:tr w14:paraId="3A34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860" w:type="dxa"/>
            <w:vMerge w:val="continue"/>
            <w:vAlign w:val="center"/>
          </w:tcPr>
          <w:p w14:paraId="150EE465">
            <w:pPr>
              <w:jc w:val="center"/>
              <w:rPr>
                <w:rFonts w:ascii="Times New Roman" w:hAnsi="Times New Roman" w:cs="Times New Roman"/>
                <w:color w:val="000000" w:themeColor="text1"/>
                <w:sz w:val="20"/>
                <w:szCs w:val="20"/>
                <w14:textFill>
                  <w14:solidFill>
                    <w14:schemeClr w14:val="tx1"/>
                  </w14:solidFill>
                </w14:textFill>
              </w:rPr>
            </w:pPr>
          </w:p>
        </w:tc>
        <w:tc>
          <w:tcPr>
            <w:tcW w:w="1702" w:type="dxa"/>
            <w:noWrap/>
            <w:vAlign w:val="center"/>
          </w:tcPr>
          <w:p w14:paraId="775CB52E">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Replications</w:t>
            </w:r>
          </w:p>
        </w:tc>
        <w:tc>
          <w:tcPr>
            <w:tcW w:w="1702" w:type="dxa"/>
            <w:noWrap/>
            <w:vAlign w:val="center"/>
          </w:tcPr>
          <w:p w14:paraId="3A9F9248">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Treatment</w:t>
            </w:r>
          </w:p>
        </w:tc>
        <w:tc>
          <w:tcPr>
            <w:tcW w:w="1600" w:type="dxa"/>
            <w:noWrap/>
            <w:vAlign w:val="center"/>
          </w:tcPr>
          <w:p w14:paraId="16BBB5A4">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Error</w:t>
            </w:r>
          </w:p>
        </w:tc>
      </w:tr>
      <w:tr w14:paraId="61D2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860" w:type="dxa"/>
            <w:vMerge w:val="continue"/>
            <w:vAlign w:val="center"/>
          </w:tcPr>
          <w:p w14:paraId="7AF49DEF">
            <w:pPr>
              <w:jc w:val="center"/>
              <w:rPr>
                <w:rFonts w:ascii="Times New Roman" w:hAnsi="Times New Roman" w:cs="Times New Roman"/>
                <w:color w:val="000000" w:themeColor="text1"/>
                <w:sz w:val="20"/>
                <w:szCs w:val="20"/>
                <w14:textFill>
                  <w14:solidFill>
                    <w14:schemeClr w14:val="tx1"/>
                  </w14:solidFill>
                </w14:textFill>
              </w:rPr>
            </w:pPr>
          </w:p>
        </w:tc>
        <w:tc>
          <w:tcPr>
            <w:tcW w:w="1702" w:type="dxa"/>
            <w:noWrap/>
            <w:vAlign w:val="center"/>
          </w:tcPr>
          <w:p w14:paraId="155BCE44">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(d.f=2)</w:t>
            </w:r>
          </w:p>
        </w:tc>
        <w:tc>
          <w:tcPr>
            <w:tcW w:w="1702" w:type="dxa"/>
            <w:noWrap/>
            <w:vAlign w:val="center"/>
          </w:tcPr>
          <w:p w14:paraId="7E04C4AA">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(d.f=12)</w:t>
            </w:r>
          </w:p>
        </w:tc>
        <w:tc>
          <w:tcPr>
            <w:tcW w:w="1600" w:type="dxa"/>
            <w:noWrap/>
            <w:vAlign w:val="center"/>
          </w:tcPr>
          <w:p w14:paraId="17F9B648">
            <w:pPr>
              <w:spacing w:after="0" w:line="480" w:lineRule="auto"/>
              <w:jc w:val="center"/>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(d.f=24)</w:t>
            </w:r>
          </w:p>
        </w:tc>
      </w:tr>
      <w:tr w14:paraId="382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67646AA0">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30 DAS</w:t>
            </w:r>
          </w:p>
        </w:tc>
        <w:tc>
          <w:tcPr>
            <w:tcW w:w="1702" w:type="dxa"/>
            <w:noWrap/>
            <w:vAlign w:val="bottom"/>
          </w:tcPr>
          <w:p w14:paraId="125B6BB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0.617</w:t>
            </w:r>
          </w:p>
        </w:tc>
        <w:tc>
          <w:tcPr>
            <w:tcW w:w="1702" w:type="dxa"/>
            <w:noWrap/>
            <w:vAlign w:val="bottom"/>
          </w:tcPr>
          <w:p w14:paraId="583F50E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19.430**</w:t>
            </w:r>
          </w:p>
        </w:tc>
        <w:tc>
          <w:tcPr>
            <w:tcW w:w="1600" w:type="dxa"/>
            <w:noWrap/>
            <w:vAlign w:val="bottom"/>
          </w:tcPr>
          <w:p w14:paraId="100F5B1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0.222</w:t>
            </w:r>
          </w:p>
        </w:tc>
      </w:tr>
      <w:tr w14:paraId="6F1F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410FD75C">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60 DAS</w:t>
            </w:r>
          </w:p>
        </w:tc>
        <w:tc>
          <w:tcPr>
            <w:tcW w:w="1702" w:type="dxa"/>
            <w:noWrap/>
            <w:vAlign w:val="bottom"/>
          </w:tcPr>
          <w:p w14:paraId="17C5B98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15.622</w:t>
            </w:r>
          </w:p>
        </w:tc>
        <w:tc>
          <w:tcPr>
            <w:tcW w:w="1702" w:type="dxa"/>
            <w:noWrap/>
            <w:vAlign w:val="bottom"/>
          </w:tcPr>
          <w:p w14:paraId="176BCA2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281.489**</w:t>
            </w:r>
          </w:p>
        </w:tc>
        <w:tc>
          <w:tcPr>
            <w:tcW w:w="1600" w:type="dxa"/>
            <w:noWrap/>
            <w:vAlign w:val="bottom"/>
          </w:tcPr>
          <w:p w14:paraId="1D37575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9.685</w:t>
            </w:r>
          </w:p>
        </w:tc>
      </w:tr>
      <w:tr w14:paraId="7D5E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289C9827">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90 DAS</w:t>
            </w:r>
          </w:p>
        </w:tc>
        <w:tc>
          <w:tcPr>
            <w:tcW w:w="1702" w:type="dxa"/>
            <w:noWrap/>
            <w:vAlign w:val="bottom"/>
          </w:tcPr>
          <w:p w14:paraId="1A85D5E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0.460</w:t>
            </w:r>
          </w:p>
        </w:tc>
        <w:tc>
          <w:tcPr>
            <w:tcW w:w="1702" w:type="dxa"/>
            <w:noWrap/>
            <w:vAlign w:val="bottom"/>
          </w:tcPr>
          <w:p w14:paraId="1B6CC30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42.550**</w:t>
            </w:r>
          </w:p>
        </w:tc>
        <w:tc>
          <w:tcPr>
            <w:tcW w:w="1600" w:type="dxa"/>
            <w:noWrap/>
            <w:vAlign w:val="bottom"/>
          </w:tcPr>
          <w:p w14:paraId="3683E7B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0.910</w:t>
            </w:r>
          </w:p>
        </w:tc>
      </w:tr>
      <w:tr w14:paraId="3472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29ADB17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leaves / plant</w:t>
            </w:r>
          </w:p>
        </w:tc>
        <w:tc>
          <w:tcPr>
            <w:tcW w:w="1702" w:type="dxa"/>
            <w:noWrap/>
            <w:vAlign w:val="bottom"/>
          </w:tcPr>
          <w:p w14:paraId="077D060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0.122</w:t>
            </w:r>
          </w:p>
        </w:tc>
        <w:tc>
          <w:tcPr>
            <w:tcW w:w="1702" w:type="dxa"/>
            <w:noWrap/>
            <w:vAlign w:val="bottom"/>
          </w:tcPr>
          <w:p w14:paraId="625C38E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0.724*</w:t>
            </w:r>
          </w:p>
        </w:tc>
        <w:tc>
          <w:tcPr>
            <w:tcW w:w="1600" w:type="dxa"/>
            <w:noWrap/>
            <w:vAlign w:val="bottom"/>
          </w:tcPr>
          <w:p w14:paraId="0700601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0.059</w:t>
            </w:r>
          </w:p>
        </w:tc>
      </w:tr>
      <w:tr w14:paraId="3986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228F8F9D">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Length of Peduncle</w:t>
            </w:r>
          </w:p>
        </w:tc>
        <w:tc>
          <w:tcPr>
            <w:tcW w:w="1702" w:type="dxa"/>
            <w:noWrap/>
            <w:vAlign w:val="bottom"/>
          </w:tcPr>
          <w:p w14:paraId="788540E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0.058</w:t>
            </w:r>
          </w:p>
        </w:tc>
        <w:tc>
          <w:tcPr>
            <w:tcW w:w="1702" w:type="dxa"/>
            <w:noWrap/>
            <w:vAlign w:val="bottom"/>
          </w:tcPr>
          <w:p w14:paraId="2B184AC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36.698**</w:t>
            </w:r>
          </w:p>
        </w:tc>
        <w:tc>
          <w:tcPr>
            <w:tcW w:w="1600" w:type="dxa"/>
            <w:noWrap/>
            <w:vAlign w:val="bottom"/>
          </w:tcPr>
          <w:p w14:paraId="5DF9217C">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0.032</w:t>
            </w:r>
          </w:p>
        </w:tc>
      </w:tr>
      <w:tr w14:paraId="455B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773E7A1B">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Spike Length</w:t>
            </w:r>
          </w:p>
        </w:tc>
        <w:tc>
          <w:tcPr>
            <w:tcW w:w="1702" w:type="dxa"/>
            <w:noWrap/>
            <w:vAlign w:val="bottom"/>
          </w:tcPr>
          <w:p w14:paraId="32DF4C4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0.086</w:t>
            </w:r>
          </w:p>
        </w:tc>
        <w:tc>
          <w:tcPr>
            <w:tcW w:w="1702" w:type="dxa"/>
            <w:noWrap/>
            <w:vAlign w:val="bottom"/>
          </w:tcPr>
          <w:p w14:paraId="3B7D299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5.589**</w:t>
            </w:r>
          </w:p>
        </w:tc>
        <w:tc>
          <w:tcPr>
            <w:tcW w:w="1600" w:type="dxa"/>
            <w:noWrap/>
            <w:vAlign w:val="bottom"/>
          </w:tcPr>
          <w:p w14:paraId="4BB04BE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0.064</w:t>
            </w:r>
          </w:p>
        </w:tc>
      </w:tr>
      <w:tr w14:paraId="6647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75148219">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 Heading</w:t>
            </w:r>
          </w:p>
        </w:tc>
        <w:tc>
          <w:tcPr>
            <w:tcW w:w="1702" w:type="dxa"/>
            <w:noWrap/>
            <w:vAlign w:val="bottom"/>
          </w:tcPr>
          <w:p w14:paraId="2ECFEFB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17.308</w:t>
            </w:r>
          </w:p>
        </w:tc>
        <w:tc>
          <w:tcPr>
            <w:tcW w:w="1702" w:type="dxa"/>
            <w:noWrap/>
            <w:vAlign w:val="bottom"/>
          </w:tcPr>
          <w:p w14:paraId="7A2B47D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90.009**</w:t>
            </w:r>
          </w:p>
        </w:tc>
        <w:tc>
          <w:tcPr>
            <w:tcW w:w="1600" w:type="dxa"/>
            <w:noWrap/>
            <w:vAlign w:val="bottom"/>
          </w:tcPr>
          <w:p w14:paraId="696F1A0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26.419</w:t>
            </w:r>
          </w:p>
        </w:tc>
      </w:tr>
      <w:tr w14:paraId="07F6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5DF19302">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 Maturity Days</w:t>
            </w:r>
          </w:p>
        </w:tc>
        <w:tc>
          <w:tcPr>
            <w:tcW w:w="1702" w:type="dxa"/>
            <w:noWrap/>
            <w:vAlign w:val="bottom"/>
          </w:tcPr>
          <w:p w14:paraId="17A190B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0.308</w:t>
            </w:r>
          </w:p>
        </w:tc>
        <w:tc>
          <w:tcPr>
            <w:tcW w:w="1702" w:type="dxa"/>
            <w:noWrap/>
            <w:vAlign w:val="bottom"/>
          </w:tcPr>
          <w:p w14:paraId="2C397FE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28.423**</w:t>
            </w:r>
          </w:p>
        </w:tc>
        <w:tc>
          <w:tcPr>
            <w:tcW w:w="1600" w:type="dxa"/>
            <w:noWrap/>
            <w:vAlign w:val="bottom"/>
          </w:tcPr>
          <w:p w14:paraId="34ED202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0.141</w:t>
            </w:r>
          </w:p>
        </w:tc>
      </w:tr>
      <w:tr w14:paraId="5FBD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14318E94">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seed / spike</w:t>
            </w:r>
          </w:p>
        </w:tc>
        <w:tc>
          <w:tcPr>
            <w:tcW w:w="1702" w:type="dxa"/>
            <w:noWrap/>
            <w:vAlign w:val="bottom"/>
          </w:tcPr>
          <w:p w14:paraId="4C377A5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0.083</w:t>
            </w:r>
          </w:p>
        </w:tc>
        <w:tc>
          <w:tcPr>
            <w:tcW w:w="1702" w:type="dxa"/>
            <w:noWrap/>
            <w:vAlign w:val="bottom"/>
          </w:tcPr>
          <w:p w14:paraId="075C31E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7.774**</w:t>
            </w:r>
          </w:p>
        </w:tc>
        <w:tc>
          <w:tcPr>
            <w:tcW w:w="1600" w:type="dxa"/>
            <w:noWrap/>
            <w:vAlign w:val="bottom"/>
          </w:tcPr>
          <w:p w14:paraId="76F2E81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0.531</w:t>
            </w:r>
          </w:p>
        </w:tc>
      </w:tr>
      <w:tr w14:paraId="0D9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11191886">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seed / plant</w:t>
            </w:r>
          </w:p>
        </w:tc>
        <w:tc>
          <w:tcPr>
            <w:tcW w:w="1702" w:type="dxa"/>
            <w:noWrap/>
            <w:vAlign w:val="bottom"/>
          </w:tcPr>
          <w:p w14:paraId="0ACE787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0.028</w:t>
            </w:r>
          </w:p>
        </w:tc>
        <w:tc>
          <w:tcPr>
            <w:tcW w:w="1702" w:type="dxa"/>
            <w:noWrap/>
            <w:vAlign w:val="bottom"/>
          </w:tcPr>
          <w:p w14:paraId="2DEF3D8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271.940**</w:t>
            </w:r>
          </w:p>
        </w:tc>
        <w:tc>
          <w:tcPr>
            <w:tcW w:w="1600" w:type="dxa"/>
            <w:noWrap/>
            <w:vAlign w:val="bottom"/>
          </w:tcPr>
          <w:p w14:paraId="4E18198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0.128</w:t>
            </w:r>
          </w:p>
        </w:tc>
      </w:tr>
      <w:tr w14:paraId="0E92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36C46059">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Seed weight / spike(gm)</w:t>
            </w:r>
          </w:p>
        </w:tc>
        <w:tc>
          <w:tcPr>
            <w:tcW w:w="1702" w:type="dxa"/>
            <w:noWrap/>
            <w:vAlign w:val="bottom"/>
          </w:tcPr>
          <w:p w14:paraId="26B10EA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0.052</w:t>
            </w:r>
          </w:p>
        </w:tc>
        <w:tc>
          <w:tcPr>
            <w:tcW w:w="1702" w:type="dxa"/>
            <w:noWrap/>
            <w:vAlign w:val="bottom"/>
          </w:tcPr>
          <w:p w14:paraId="718CBC3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0.321*</w:t>
            </w:r>
          </w:p>
        </w:tc>
        <w:tc>
          <w:tcPr>
            <w:tcW w:w="1600" w:type="dxa"/>
            <w:noWrap/>
            <w:vAlign w:val="bottom"/>
          </w:tcPr>
          <w:p w14:paraId="3F1E759C">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0.038</w:t>
            </w:r>
          </w:p>
        </w:tc>
      </w:tr>
      <w:tr w14:paraId="7D7B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2B56431D">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tillers / plant</w:t>
            </w:r>
          </w:p>
        </w:tc>
        <w:tc>
          <w:tcPr>
            <w:tcW w:w="1702" w:type="dxa"/>
            <w:noWrap/>
            <w:vAlign w:val="bottom"/>
          </w:tcPr>
          <w:p w14:paraId="27596D8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0.058</w:t>
            </w:r>
          </w:p>
        </w:tc>
        <w:tc>
          <w:tcPr>
            <w:tcW w:w="1702" w:type="dxa"/>
            <w:noWrap/>
            <w:vAlign w:val="bottom"/>
          </w:tcPr>
          <w:p w14:paraId="2CCAA9A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0.251*</w:t>
            </w:r>
          </w:p>
        </w:tc>
        <w:tc>
          <w:tcPr>
            <w:tcW w:w="1600" w:type="dxa"/>
            <w:noWrap/>
            <w:vAlign w:val="bottom"/>
          </w:tcPr>
          <w:p w14:paraId="75DB69E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0.070</w:t>
            </w:r>
          </w:p>
        </w:tc>
      </w:tr>
      <w:tr w14:paraId="39AA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00FA20D0">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Weight of straw / plot (gm)</w:t>
            </w:r>
          </w:p>
        </w:tc>
        <w:tc>
          <w:tcPr>
            <w:tcW w:w="1702" w:type="dxa"/>
            <w:noWrap/>
            <w:vAlign w:val="bottom"/>
          </w:tcPr>
          <w:p w14:paraId="16C969C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1908.949</w:t>
            </w:r>
          </w:p>
        </w:tc>
        <w:tc>
          <w:tcPr>
            <w:tcW w:w="1702" w:type="dxa"/>
            <w:noWrap/>
            <w:vAlign w:val="bottom"/>
          </w:tcPr>
          <w:p w14:paraId="47EB190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4322.325**</w:t>
            </w:r>
          </w:p>
        </w:tc>
        <w:tc>
          <w:tcPr>
            <w:tcW w:w="1600" w:type="dxa"/>
            <w:noWrap/>
            <w:vAlign w:val="bottom"/>
          </w:tcPr>
          <w:p w14:paraId="212C404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1670.254</w:t>
            </w:r>
          </w:p>
        </w:tc>
      </w:tr>
      <w:tr w14:paraId="1086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67FD0D38">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Biological Yield / Plot(gm)</w:t>
            </w:r>
          </w:p>
        </w:tc>
        <w:tc>
          <w:tcPr>
            <w:tcW w:w="1702" w:type="dxa"/>
            <w:noWrap/>
            <w:vAlign w:val="bottom"/>
          </w:tcPr>
          <w:p w14:paraId="71F0FBE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115210.790</w:t>
            </w:r>
          </w:p>
        </w:tc>
        <w:tc>
          <w:tcPr>
            <w:tcW w:w="1702" w:type="dxa"/>
            <w:noWrap/>
            <w:vAlign w:val="bottom"/>
          </w:tcPr>
          <w:p w14:paraId="44FCAF9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156485.790**</w:t>
            </w:r>
          </w:p>
        </w:tc>
        <w:tc>
          <w:tcPr>
            <w:tcW w:w="1600" w:type="dxa"/>
            <w:noWrap/>
            <w:vAlign w:val="bottom"/>
          </w:tcPr>
          <w:p w14:paraId="2CE962F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35529.350</w:t>
            </w:r>
          </w:p>
        </w:tc>
      </w:tr>
      <w:tr w14:paraId="016E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0EBD6F36">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1000 seed weight(gm)</w:t>
            </w:r>
          </w:p>
        </w:tc>
        <w:tc>
          <w:tcPr>
            <w:tcW w:w="1702" w:type="dxa"/>
            <w:noWrap/>
            <w:vAlign w:val="bottom"/>
          </w:tcPr>
          <w:p w14:paraId="146016D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6.462</w:t>
            </w:r>
          </w:p>
        </w:tc>
        <w:tc>
          <w:tcPr>
            <w:tcW w:w="1702" w:type="dxa"/>
            <w:noWrap/>
            <w:vAlign w:val="bottom"/>
          </w:tcPr>
          <w:p w14:paraId="45587CE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225.244**</w:t>
            </w:r>
          </w:p>
        </w:tc>
        <w:tc>
          <w:tcPr>
            <w:tcW w:w="1600" w:type="dxa"/>
            <w:noWrap/>
            <w:vAlign w:val="bottom"/>
          </w:tcPr>
          <w:p w14:paraId="6EBDC65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1.962</w:t>
            </w:r>
          </w:p>
        </w:tc>
      </w:tr>
      <w:tr w14:paraId="580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860" w:type="dxa"/>
            <w:vAlign w:val="center"/>
          </w:tcPr>
          <w:p w14:paraId="7AF6ED92">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Yield / plot(gm)</w:t>
            </w:r>
          </w:p>
        </w:tc>
        <w:tc>
          <w:tcPr>
            <w:tcW w:w="1702" w:type="dxa"/>
            <w:noWrap/>
            <w:vAlign w:val="bottom"/>
          </w:tcPr>
          <w:p w14:paraId="6E04F72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3884.949</w:t>
            </w:r>
          </w:p>
        </w:tc>
        <w:tc>
          <w:tcPr>
            <w:tcW w:w="1702" w:type="dxa"/>
            <w:noWrap/>
            <w:vAlign w:val="bottom"/>
          </w:tcPr>
          <w:p w14:paraId="4F8B1F0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39673.203**</w:t>
            </w:r>
          </w:p>
        </w:tc>
        <w:tc>
          <w:tcPr>
            <w:tcW w:w="1600" w:type="dxa"/>
            <w:noWrap/>
            <w:vAlign w:val="bottom"/>
          </w:tcPr>
          <w:p w14:paraId="2732843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5037.421</w:t>
            </w:r>
          </w:p>
        </w:tc>
      </w:tr>
    </w:tbl>
    <w:p w14:paraId="043FB84F">
      <w:pPr>
        <w:rPr>
          <w:rFonts w:ascii="Times New Roman" w:hAnsi="Times New Roman" w:cs="Times New Roman"/>
          <w:color w:val="000000" w:themeColor="text1"/>
          <w:lang w:val="en-US"/>
          <w14:textFill>
            <w14:solidFill>
              <w14:schemeClr w14:val="tx1"/>
            </w14:solidFill>
          </w14:textFill>
        </w:rPr>
      </w:pPr>
    </w:p>
    <w:p w14:paraId="735C6BD9">
      <w:pPr>
        <w:spacing w:line="360" w:lineRule="auto"/>
        <w:jc w:val="both"/>
        <w:rPr>
          <w:rFonts w:ascii="Times New Roman" w:hAnsi="Times New Roman" w:cs="Times New Roman"/>
          <w:sz w:val="24"/>
          <w:szCs w:val="24"/>
        </w:rPr>
      </w:pPr>
    </w:p>
    <w:p w14:paraId="5A8AB4E2">
      <w:pPr>
        <w:tabs>
          <w:tab w:val="left" w:pos="1339"/>
        </w:tabs>
        <w:spacing w:line="360" w:lineRule="auto"/>
        <w:jc w:val="both"/>
        <w:rPr>
          <w:rFonts w:ascii="Times New Roman" w:hAnsi="Times New Roman" w:cs="Times New Roman"/>
          <w:b/>
          <w:bCs/>
          <w:sz w:val="24"/>
          <w:szCs w:val="24"/>
        </w:rPr>
      </w:pPr>
    </w:p>
    <w:p w14:paraId="387CEBEA">
      <w:pPr>
        <w:tabs>
          <w:tab w:val="left" w:pos="1339"/>
        </w:tabs>
        <w:spacing w:line="360" w:lineRule="auto"/>
        <w:jc w:val="both"/>
        <w:rPr>
          <w:rFonts w:ascii="Times New Roman" w:hAnsi="Times New Roman" w:cs="Times New Roman"/>
          <w:b/>
          <w:bCs/>
          <w:sz w:val="24"/>
          <w:szCs w:val="24"/>
        </w:rPr>
      </w:pPr>
    </w:p>
    <w:p w14:paraId="7D797B50">
      <w:pPr>
        <w:tabs>
          <w:tab w:val="left" w:pos="1339"/>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Mean Performance of Wheat Genotypes </w:t>
      </w:r>
    </w:p>
    <w:p w14:paraId="387C9F14">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The mean performance of the thirteen wheat genotypes revealed substantial variation across all studied traits. The overall average plant height recorded was 33.36 cm at 30 DAS, 61.36 cm at 60 DAS, and 109.36 cm at 90 DAS, indicating consistent growth across stages. The mean number of leaves per plant was 7.29, while the average peduncle length and spike length were 18.27 cm and 17.28 cm, respectively.</w:t>
      </w:r>
    </w:p>
    <w:p w14:paraId="1FEF9537">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The genotypes reached 50% heading in 52.92 days and matured on average in 85.15 days. Yield-related traits showed notable variation, with an average of 21.75 seeds per spike, 66.40 seeds per plant, and 3.39 g seed weight per spike. The mean number of tillers per plant was 5.93, and the average biological yield per plot was 1755.74 g, supported by a mean straw weight of 865.90 g. The 1000-seed weight averaged 52.77 g, and the final grain yield per plot was 936.54 g.</w:t>
      </w:r>
    </w:p>
    <w:p w14:paraId="453C1561">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These results highlight the overall productivity and growth pattern of the genotypes, with several showing higher-than-average values for critical traits, suggesting potential for selection in future breeding programs.</w:t>
      </w:r>
    </w:p>
    <w:p w14:paraId="7B86E73A">
      <w:pPr>
        <w:rPr>
          <w:rFonts w:ascii="Times New Roman" w:hAnsi="Times New Roman" w:cs="Times New Roman"/>
          <w:sz w:val="24"/>
          <w:szCs w:val="24"/>
        </w:rPr>
      </w:pPr>
    </w:p>
    <w:p w14:paraId="1944B4B6">
      <w:pPr>
        <w:rPr>
          <w:rFonts w:ascii="Times New Roman" w:hAnsi="Times New Roman" w:cs="Times New Roman"/>
          <w:sz w:val="24"/>
          <w:szCs w:val="24"/>
        </w:rPr>
      </w:pPr>
    </w:p>
    <w:p w14:paraId="480C187F">
      <w:pPr>
        <w:rPr>
          <w:rFonts w:ascii="Times New Roman" w:hAnsi="Times New Roman" w:cs="Times New Roman"/>
          <w:sz w:val="24"/>
          <w:szCs w:val="24"/>
        </w:rPr>
      </w:pPr>
    </w:p>
    <w:p w14:paraId="1AE7C087">
      <w:pPr>
        <w:rPr>
          <w:rFonts w:ascii="Times New Roman" w:hAnsi="Times New Roman" w:cs="Times New Roman"/>
          <w:sz w:val="24"/>
          <w:szCs w:val="24"/>
        </w:rPr>
      </w:pPr>
    </w:p>
    <w:p w14:paraId="51B3BAE7">
      <w:pPr>
        <w:rPr>
          <w:rFonts w:ascii="Times New Roman" w:hAnsi="Times New Roman" w:cs="Times New Roman"/>
          <w:sz w:val="24"/>
          <w:szCs w:val="24"/>
        </w:rPr>
      </w:pPr>
    </w:p>
    <w:p w14:paraId="23E8A47F">
      <w:pPr>
        <w:rPr>
          <w:rFonts w:ascii="Times New Roman" w:hAnsi="Times New Roman" w:cs="Times New Roman"/>
          <w:sz w:val="24"/>
          <w:szCs w:val="24"/>
        </w:rPr>
      </w:pPr>
    </w:p>
    <w:p w14:paraId="7AE2036D">
      <w:pPr>
        <w:rPr>
          <w:rFonts w:ascii="Times New Roman" w:hAnsi="Times New Roman" w:cs="Times New Roman"/>
          <w:sz w:val="24"/>
          <w:szCs w:val="24"/>
        </w:rPr>
      </w:pPr>
    </w:p>
    <w:p w14:paraId="64C37EB7">
      <w:pPr>
        <w:rPr>
          <w:rFonts w:ascii="Times New Roman" w:hAnsi="Times New Roman" w:cs="Times New Roman"/>
          <w:sz w:val="24"/>
          <w:szCs w:val="24"/>
        </w:rPr>
      </w:pPr>
    </w:p>
    <w:p w14:paraId="6C091941">
      <w:pPr>
        <w:rPr>
          <w:rFonts w:ascii="Times New Roman" w:hAnsi="Times New Roman" w:cs="Times New Roman"/>
          <w:sz w:val="24"/>
          <w:szCs w:val="24"/>
        </w:rPr>
      </w:pPr>
    </w:p>
    <w:p w14:paraId="002B3AE3">
      <w:pPr>
        <w:rPr>
          <w:rFonts w:ascii="Times New Roman" w:hAnsi="Times New Roman" w:cs="Times New Roman"/>
          <w:sz w:val="24"/>
          <w:szCs w:val="24"/>
        </w:rPr>
      </w:pPr>
    </w:p>
    <w:p w14:paraId="3B2D1EB3">
      <w:pPr>
        <w:rPr>
          <w:rFonts w:ascii="Times New Roman" w:hAnsi="Times New Roman" w:cs="Times New Roman"/>
          <w:sz w:val="24"/>
          <w:szCs w:val="24"/>
        </w:rPr>
      </w:pPr>
    </w:p>
    <w:p w14:paraId="0410441C">
      <w:pPr>
        <w:rPr>
          <w:rFonts w:ascii="Times New Roman" w:hAnsi="Times New Roman" w:cs="Times New Roman"/>
          <w:sz w:val="24"/>
          <w:szCs w:val="24"/>
        </w:rPr>
      </w:pPr>
    </w:p>
    <w:p w14:paraId="5E77670C">
      <w:pPr>
        <w:rPr>
          <w:rFonts w:ascii="Times New Roman" w:hAnsi="Times New Roman" w:cs="Times New Roman"/>
          <w:sz w:val="24"/>
          <w:szCs w:val="24"/>
        </w:rPr>
      </w:pPr>
    </w:p>
    <w:p w14:paraId="4B78F94C">
      <w:pPr>
        <w:rPr>
          <w:rFonts w:ascii="Times New Roman" w:hAnsi="Times New Roman" w:cs="Times New Roman"/>
          <w:sz w:val="24"/>
          <w:szCs w:val="24"/>
        </w:rPr>
      </w:pPr>
    </w:p>
    <w:p w14:paraId="7B00B97D">
      <w:pPr>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p>
    <w:p w14:paraId="3CFF1B72">
      <w:pP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Table 2 : Mean performance</w:t>
      </w:r>
    </w:p>
    <w:tbl>
      <w:tblPr>
        <w:tblStyle w:val="12"/>
        <w:tblW w:w="1539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761"/>
        <w:gridCol w:w="761"/>
        <w:gridCol w:w="844"/>
        <w:gridCol w:w="872"/>
        <w:gridCol w:w="950"/>
        <w:gridCol w:w="783"/>
        <w:gridCol w:w="894"/>
        <w:gridCol w:w="916"/>
        <w:gridCol w:w="872"/>
        <w:gridCol w:w="872"/>
        <w:gridCol w:w="1027"/>
        <w:gridCol w:w="872"/>
        <w:gridCol w:w="805"/>
        <w:gridCol w:w="1050"/>
        <w:gridCol w:w="1150"/>
        <w:gridCol w:w="889"/>
      </w:tblGrid>
      <w:tr w14:paraId="486F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72" w:type="dxa"/>
            <w:noWrap/>
            <w:vAlign w:val="bottom"/>
          </w:tcPr>
          <w:p w14:paraId="21CCBD4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Genotypes</w:t>
            </w:r>
          </w:p>
        </w:tc>
        <w:tc>
          <w:tcPr>
            <w:tcW w:w="761" w:type="dxa"/>
            <w:vAlign w:val="center"/>
          </w:tcPr>
          <w:p w14:paraId="468636F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Plant Height 30 DAS</w:t>
            </w:r>
          </w:p>
        </w:tc>
        <w:tc>
          <w:tcPr>
            <w:tcW w:w="761" w:type="dxa"/>
            <w:vAlign w:val="bottom"/>
          </w:tcPr>
          <w:p w14:paraId="25F78A55">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Plant Height 60 DAS</w:t>
            </w:r>
          </w:p>
        </w:tc>
        <w:tc>
          <w:tcPr>
            <w:tcW w:w="844" w:type="dxa"/>
            <w:vAlign w:val="bottom"/>
          </w:tcPr>
          <w:p w14:paraId="2482A83C">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Plant Height 90 DAS</w:t>
            </w:r>
          </w:p>
        </w:tc>
        <w:tc>
          <w:tcPr>
            <w:tcW w:w="872" w:type="dxa"/>
            <w:vAlign w:val="bottom"/>
          </w:tcPr>
          <w:p w14:paraId="437CD8F8">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No. of leaves / plant</w:t>
            </w:r>
          </w:p>
        </w:tc>
        <w:tc>
          <w:tcPr>
            <w:tcW w:w="950" w:type="dxa"/>
            <w:vAlign w:val="bottom"/>
          </w:tcPr>
          <w:p w14:paraId="279C6D66">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Length of Peduncle</w:t>
            </w:r>
          </w:p>
        </w:tc>
        <w:tc>
          <w:tcPr>
            <w:tcW w:w="783" w:type="dxa"/>
            <w:vAlign w:val="bottom"/>
          </w:tcPr>
          <w:p w14:paraId="371DAA96">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Spike Length</w:t>
            </w:r>
          </w:p>
        </w:tc>
        <w:tc>
          <w:tcPr>
            <w:tcW w:w="894" w:type="dxa"/>
            <w:vAlign w:val="bottom"/>
          </w:tcPr>
          <w:p w14:paraId="08260FBE">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50% Heading</w:t>
            </w:r>
          </w:p>
        </w:tc>
        <w:tc>
          <w:tcPr>
            <w:tcW w:w="916" w:type="dxa"/>
            <w:vAlign w:val="bottom"/>
          </w:tcPr>
          <w:p w14:paraId="373697EF">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50% Maturity Days</w:t>
            </w:r>
          </w:p>
        </w:tc>
        <w:tc>
          <w:tcPr>
            <w:tcW w:w="872" w:type="dxa"/>
            <w:vAlign w:val="bottom"/>
          </w:tcPr>
          <w:p w14:paraId="446F703C">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No. of seed / spike</w:t>
            </w:r>
          </w:p>
        </w:tc>
        <w:tc>
          <w:tcPr>
            <w:tcW w:w="872" w:type="dxa"/>
            <w:vAlign w:val="bottom"/>
          </w:tcPr>
          <w:p w14:paraId="0231816C">
            <w:pPr>
              <w:spacing w:after="0" w:line="240" w:lineRule="auto"/>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No. of seed / plant</w:t>
            </w:r>
          </w:p>
        </w:tc>
        <w:tc>
          <w:tcPr>
            <w:tcW w:w="1027" w:type="dxa"/>
            <w:vAlign w:val="bottom"/>
          </w:tcPr>
          <w:p w14:paraId="403EB49F">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Seed weight / spike(gm)</w:t>
            </w:r>
          </w:p>
        </w:tc>
        <w:tc>
          <w:tcPr>
            <w:tcW w:w="872" w:type="dxa"/>
            <w:vAlign w:val="bottom"/>
          </w:tcPr>
          <w:p w14:paraId="40A40DEF">
            <w:pPr>
              <w:spacing w:after="0" w:line="240" w:lineRule="auto"/>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No. of tillers / plant</w:t>
            </w:r>
          </w:p>
        </w:tc>
        <w:tc>
          <w:tcPr>
            <w:tcW w:w="805" w:type="dxa"/>
            <w:vAlign w:val="bottom"/>
          </w:tcPr>
          <w:p w14:paraId="70B74FF4">
            <w:pPr>
              <w:spacing w:after="0" w:line="240" w:lineRule="auto"/>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Weight of straw / plot (gm)</w:t>
            </w:r>
          </w:p>
        </w:tc>
        <w:tc>
          <w:tcPr>
            <w:tcW w:w="1050" w:type="dxa"/>
            <w:vAlign w:val="bottom"/>
          </w:tcPr>
          <w:p w14:paraId="43834471">
            <w:pPr>
              <w:spacing w:after="0" w:line="240" w:lineRule="auto"/>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Biological Yield / Plot(gm)</w:t>
            </w:r>
          </w:p>
        </w:tc>
        <w:tc>
          <w:tcPr>
            <w:tcW w:w="1150" w:type="dxa"/>
            <w:vAlign w:val="bottom"/>
          </w:tcPr>
          <w:p w14:paraId="1DE5862F">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1000 seed weight(gm)</w:t>
            </w:r>
          </w:p>
        </w:tc>
        <w:tc>
          <w:tcPr>
            <w:tcW w:w="889" w:type="dxa"/>
            <w:noWrap/>
            <w:vAlign w:val="bottom"/>
          </w:tcPr>
          <w:p w14:paraId="0959787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Yield / plot(gm)</w:t>
            </w:r>
          </w:p>
        </w:tc>
      </w:tr>
      <w:tr w14:paraId="096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6E1DA53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AAIW-6</w:t>
            </w:r>
          </w:p>
        </w:tc>
        <w:tc>
          <w:tcPr>
            <w:tcW w:w="761" w:type="dxa"/>
            <w:noWrap/>
            <w:vAlign w:val="bottom"/>
          </w:tcPr>
          <w:p w14:paraId="0257529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37.85</w:t>
            </w:r>
          </w:p>
        </w:tc>
        <w:tc>
          <w:tcPr>
            <w:tcW w:w="761" w:type="dxa"/>
            <w:noWrap/>
            <w:vAlign w:val="bottom"/>
          </w:tcPr>
          <w:p w14:paraId="6B086C8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79.25</w:t>
            </w:r>
          </w:p>
        </w:tc>
        <w:tc>
          <w:tcPr>
            <w:tcW w:w="844" w:type="dxa"/>
            <w:noWrap/>
            <w:vAlign w:val="bottom"/>
          </w:tcPr>
          <w:p w14:paraId="3D396D8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113.67</w:t>
            </w:r>
          </w:p>
        </w:tc>
        <w:tc>
          <w:tcPr>
            <w:tcW w:w="872" w:type="dxa"/>
            <w:noWrap/>
            <w:vAlign w:val="bottom"/>
          </w:tcPr>
          <w:p w14:paraId="5F2C0B8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6.83</w:t>
            </w:r>
          </w:p>
        </w:tc>
        <w:tc>
          <w:tcPr>
            <w:tcW w:w="950" w:type="dxa"/>
            <w:noWrap/>
            <w:vAlign w:val="bottom"/>
          </w:tcPr>
          <w:p w14:paraId="37C3A71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27.76</w:t>
            </w:r>
          </w:p>
        </w:tc>
        <w:tc>
          <w:tcPr>
            <w:tcW w:w="783" w:type="dxa"/>
            <w:noWrap/>
            <w:vAlign w:val="bottom"/>
          </w:tcPr>
          <w:p w14:paraId="67EEF8A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20.19</w:t>
            </w:r>
          </w:p>
        </w:tc>
        <w:tc>
          <w:tcPr>
            <w:tcW w:w="894" w:type="dxa"/>
            <w:noWrap/>
            <w:vAlign w:val="bottom"/>
          </w:tcPr>
          <w:p w14:paraId="55C5CE7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52.67</w:t>
            </w:r>
          </w:p>
        </w:tc>
        <w:tc>
          <w:tcPr>
            <w:tcW w:w="916" w:type="dxa"/>
            <w:noWrap/>
            <w:vAlign w:val="bottom"/>
          </w:tcPr>
          <w:p w14:paraId="208ECD7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84.00</w:t>
            </w:r>
          </w:p>
        </w:tc>
        <w:tc>
          <w:tcPr>
            <w:tcW w:w="872" w:type="dxa"/>
            <w:noWrap/>
            <w:vAlign w:val="bottom"/>
          </w:tcPr>
          <w:p w14:paraId="216C984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20.80</w:t>
            </w:r>
          </w:p>
        </w:tc>
        <w:tc>
          <w:tcPr>
            <w:tcW w:w="872" w:type="dxa"/>
            <w:noWrap/>
            <w:vAlign w:val="bottom"/>
          </w:tcPr>
          <w:p w14:paraId="5E1AE46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78.13</w:t>
            </w:r>
          </w:p>
        </w:tc>
        <w:tc>
          <w:tcPr>
            <w:tcW w:w="1027" w:type="dxa"/>
            <w:noWrap/>
            <w:vAlign w:val="bottom"/>
          </w:tcPr>
          <w:p w14:paraId="48B888D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4.13</w:t>
            </w:r>
          </w:p>
        </w:tc>
        <w:tc>
          <w:tcPr>
            <w:tcW w:w="872" w:type="dxa"/>
            <w:noWrap/>
            <w:vAlign w:val="bottom"/>
          </w:tcPr>
          <w:p w14:paraId="6A65DED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6.20</w:t>
            </w:r>
          </w:p>
        </w:tc>
        <w:tc>
          <w:tcPr>
            <w:tcW w:w="805" w:type="dxa"/>
            <w:noWrap/>
            <w:vAlign w:val="bottom"/>
          </w:tcPr>
          <w:p w14:paraId="6122D64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818.00</w:t>
            </w:r>
          </w:p>
        </w:tc>
        <w:tc>
          <w:tcPr>
            <w:tcW w:w="1050" w:type="dxa"/>
            <w:noWrap/>
            <w:vAlign w:val="bottom"/>
          </w:tcPr>
          <w:p w14:paraId="1083BC3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1721.33</w:t>
            </w:r>
          </w:p>
        </w:tc>
        <w:tc>
          <w:tcPr>
            <w:tcW w:w="1150" w:type="dxa"/>
            <w:noWrap/>
            <w:vAlign w:val="bottom"/>
          </w:tcPr>
          <w:p w14:paraId="28D8299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51.00</w:t>
            </w:r>
          </w:p>
        </w:tc>
        <w:tc>
          <w:tcPr>
            <w:tcW w:w="889" w:type="dxa"/>
            <w:noWrap/>
            <w:vAlign w:val="bottom"/>
          </w:tcPr>
          <w:p w14:paraId="07C0C57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903.33</w:t>
            </w:r>
          </w:p>
        </w:tc>
      </w:tr>
      <w:tr w14:paraId="595F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4BD9D12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DBW-88</w:t>
            </w:r>
          </w:p>
        </w:tc>
        <w:tc>
          <w:tcPr>
            <w:tcW w:w="761" w:type="dxa"/>
            <w:noWrap/>
            <w:vAlign w:val="bottom"/>
          </w:tcPr>
          <w:p w14:paraId="7E399D6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36.85</w:t>
            </w:r>
          </w:p>
        </w:tc>
        <w:tc>
          <w:tcPr>
            <w:tcW w:w="761" w:type="dxa"/>
            <w:noWrap/>
            <w:vAlign w:val="bottom"/>
          </w:tcPr>
          <w:p w14:paraId="0359841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55.53</w:t>
            </w:r>
          </w:p>
        </w:tc>
        <w:tc>
          <w:tcPr>
            <w:tcW w:w="844" w:type="dxa"/>
            <w:noWrap/>
            <w:vAlign w:val="bottom"/>
          </w:tcPr>
          <w:p w14:paraId="1C2E2FD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104.35</w:t>
            </w:r>
          </w:p>
        </w:tc>
        <w:tc>
          <w:tcPr>
            <w:tcW w:w="872" w:type="dxa"/>
            <w:noWrap/>
            <w:vAlign w:val="bottom"/>
          </w:tcPr>
          <w:p w14:paraId="32ED324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8.00</w:t>
            </w:r>
          </w:p>
        </w:tc>
        <w:tc>
          <w:tcPr>
            <w:tcW w:w="950" w:type="dxa"/>
            <w:noWrap/>
            <w:vAlign w:val="bottom"/>
          </w:tcPr>
          <w:p w14:paraId="50ADAC7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15.12</w:t>
            </w:r>
          </w:p>
        </w:tc>
        <w:tc>
          <w:tcPr>
            <w:tcW w:w="783" w:type="dxa"/>
            <w:noWrap/>
            <w:vAlign w:val="bottom"/>
          </w:tcPr>
          <w:p w14:paraId="31BE750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15.45</w:t>
            </w:r>
          </w:p>
        </w:tc>
        <w:tc>
          <w:tcPr>
            <w:tcW w:w="894" w:type="dxa"/>
            <w:noWrap/>
            <w:vAlign w:val="bottom"/>
          </w:tcPr>
          <w:p w14:paraId="729C439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38.33</w:t>
            </w:r>
          </w:p>
        </w:tc>
        <w:tc>
          <w:tcPr>
            <w:tcW w:w="916" w:type="dxa"/>
            <w:noWrap/>
            <w:vAlign w:val="bottom"/>
          </w:tcPr>
          <w:p w14:paraId="6FD8EA1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89.00</w:t>
            </w:r>
          </w:p>
        </w:tc>
        <w:tc>
          <w:tcPr>
            <w:tcW w:w="872" w:type="dxa"/>
            <w:noWrap/>
            <w:vAlign w:val="bottom"/>
          </w:tcPr>
          <w:p w14:paraId="6F995B1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24.80</w:t>
            </w:r>
          </w:p>
        </w:tc>
        <w:tc>
          <w:tcPr>
            <w:tcW w:w="872" w:type="dxa"/>
            <w:noWrap/>
            <w:vAlign w:val="bottom"/>
          </w:tcPr>
          <w:p w14:paraId="69480FA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81.93</w:t>
            </w:r>
          </w:p>
        </w:tc>
        <w:tc>
          <w:tcPr>
            <w:tcW w:w="1027" w:type="dxa"/>
            <w:noWrap/>
            <w:vAlign w:val="bottom"/>
          </w:tcPr>
          <w:p w14:paraId="0C8DE14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3.87</w:t>
            </w:r>
          </w:p>
        </w:tc>
        <w:tc>
          <w:tcPr>
            <w:tcW w:w="872" w:type="dxa"/>
            <w:noWrap/>
            <w:vAlign w:val="bottom"/>
          </w:tcPr>
          <w:p w14:paraId="3A07FF3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6.00</w:t>
            </w:r>
          </w:p>
        </w:tc>
        <w:tc>
          <w:tcPr>
            <w:tcW w:w="805" w:type="dxa"/>
            <w:noWrap/>
            <w:vAlign w:val="bottom"/>
          </w:tcPr>
          <w:p w14:paraId="5FD6B11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900.33</w:t>
            </w:r>
          </w:p>
        </w:tc>
        <w:tc>
          <w:tcPr>
            <w:tcW w:w="1050" w:type="dxa"/>
            <w:noWrap/>
            <w:vAlign w:val="bottom"/>
          </w:tcPr>
          <w:p w14:paraId="4A542CC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1948.33</w:t>
            </w:r>
          </w:p>
        </w:tc>
        <w:tc>
          <w:tcPr>
            <w:tcW w:w="1150" w:type="dxa"/>
            <w:noWrap/>
            <w:vAlign w:val="bottom"/>
          </w:tcPr>
          <w:p w14:paraId="1A467FF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50.67</w:t>
            </w:r>
          </w:p>
        </w:tc>
        <w:tc>
          <w:tcPr>
            <w:tcW w:w="889" w:type="dxa"/>
            <w:noWrap/>
            <w:vAlign w:val="bottom"/>
          </w:tcPr>
          <w:p w14:paraId="1DA8375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1048.00</w:t>
            </w:r>
          </w:p>
        </w:tc>
      </w:tr>
      <w:tr w14:paraId="085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5127279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DBW-187</w:t>
            </w:r>
          </w:p>
        </w:tc>
        <w:tc>
          <w:tcPr>
            <w:tcW w:w="761" w:type="dxa"/>
            <w:noWrap/>
            <w:vAlign w:val="bottom"/>
          </w:tcPr>
          <w:p w14:paraId="662652A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35.89</w:t>
            </w:r>
          </w:p>
        </w:tc>
        <w:tc>
          <w:tcPr>
            <w:tcW w:w="761" w:type="dxa"/>
            <w:noWrap/>
            <w:vAlign w:val="bottom"/>
          </w:tcPr>
          <w:p w14:paraId="673E7EA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65.21</w:t>
            </w:r>
          </w:p>
        </w:tc>
        <w:tc>
          <w:tcPr>
            <w:tcW w:w="844" w:type="dxa"/>
            <w:noWrap/>
            <w:vAlign w:val="bottom"/>
          </w:tcPr>
          <w:p w14:paraId="638CC0C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110.36</w:t>
            </w:r>
          </w:p>
        </w:tc>
        <w:tc>
          <w:tcPr>
            <w:tcW w:w="872" w:type="dxa"/>
            <w:noWrap/>
            <w:vAlign w:val="bottom"/>
          </w:tcPr>
          <w:p w14:paraId="29CC676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8.00</w:t>
            </w:r>
          </w:p>
        </w:tc>
        <w:tc>
          <w:tcPr>
            <w:tcW w:w="950" w:type="dxa"/>
            <w:noWrap/>
            <w:vAlign w:val="bottom"/>
          </w:tcPr>
          <w:p w14:paraId="21A80E2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17.49</w:t>
            </w:r>
          </w:p>
        </w:tc>
        <w:tc>
          <w:tcPr>
            <w:tcW w:w="783" w:type="dxa"/>
            <w:noWrap/>
            <w:vAlign w:val="bottom"/>
          </w:tcPr>
          <w:p w14:paraId="47347E7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15.76</w:t>
            </w:r>
          </w:p>
        </w:tc>
        <w:tc>
          <w:tcPr>
            <w:tcW w:w="894" w:type="dxa"/>
            <w:noWrap/>
            <w:vAlign w:val="bottom"/>
          </w:tcPr>
          <w:p w14:paraId="43E42B7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54.67</w:t>
            </w:r>
          </w:p>
        </w:tc>
        <w:tc>
          <w:tcPr>
            <w:tcW w:w="916" w:type="dxa"/>
            <w:noWrap/>
            <w:vAlign w:val="bottom"/>
          </w:tcPr>
          <w:p w14:paraId="2365443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84.00</w:t>
            </w:r>
          </w:p>
        </w:tc>
        <w:tc>
          <w:tcPr>
            <w:tcW w:w="872" w:type="dxa"/>
            <w:noWrap/>
            <w:vAlign w:val="bottom"/>
          </w:tcPr>
          <w:p w14:paraId="7EF6915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22.67</w:t>
            </w:r>
          </w:p>
        </w:tc>
        <w:tc>
          <w:tcPr>
            <w:tcW w:w="872" w:type="dxa"/>
            <w:noWrap/>
            <w:vAlign w:val="bottom"/>
          </w:tcPr>
          <w:p w14:paraId="5433EDD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72.20</w:t>
            </w:r>
          </w:p>
        </w:tc>
        <w:tc>
          <w:tcPr>
            <w:tcW w:w="1027" w:type="dxa"/>
            <w:noWrap/>
            <w:vAlign w:val="bottom"/>
          </w:tcPr>
          <w:p w14:paraId="6737FC3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3.53</w:t>
            </w:r>
          </w:p>
        </w:tc>
        <w:tc>
          <w:tcPr>
            <w:tcW w:w="872" w:type="dxa"/>
            <w:noWrap/>
            <w:vAlign w:val="bottom"/>
          </w:tcPr>
          <w:p w14:paraId="69D2A84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6.03</w:t>
            </w:r>
          </w:p>
        </w:tc>
        <w:tc>
          <w:tcPr>
            <w:tcW w:w="805" w:type="dxa"/>
            <w:noWrap/>
            <w:vAlign w:val="bottom"/>
          </w:tcPr>
          <w:p w14:paraId="518ED31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872.33</w:t>
            </w:r>
          </w:p>
        </w:tc>
        <w:tc>
          <w:tcPr>
            <w:tcW w:w="1050" w:type="dxa"/>
            <w:noWrap/>
            <w:vAlign w:val="bottom"/>
          </w:tcPr>
          <w:p w14:paraId="6F45A3C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2085.00</w:t>
            </w:r>
          </w:p>
        </w:tc>
        <w:tc>
          <w:tcPr>
            <w:tcW w:w="1150" w:type="dxa"/>
            <w:noWrap/>
            <w:vAlign w:val="bottom"/>
          </w:tcPr>
          <w:p w14:paraId="5DA9C60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41.00</w:t>
            </w:r>
          </w:p>
        </w:tc>
        <w:tc>
          <w:tcPr>
            <w:tcW w:w="889" w:type="dxa"/>
            <w:noWrap/>
            <w:vAlign w:val="bottom"/>
          </w:tcPr>
          <w:p w14:paraId="551E598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1212.67</w:t>
            </w:r>
          </w:p>
        </w:tc>
      </w:tr>
      <w:tr w14:paraId="3DBE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59DD4B2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K-1317</w:t>
            </w:r>
          </w:p>
        </w:tc>
        <w:tc>
          <w:tcPr>
            <w:tcW w:w="761" w:type="dxa"/>
            <w:noWrap/>
            <w:vAlign w:val="bottom"/>
          </w:tcPr>
          <w:p w14:paraId="199824F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34.20</w:t>
            </w:r>
          </w:p>
        </w:tc>
        <w:tc>
          <w:tcPr>
            <w:tcW w:w="761" w:type="dxa"/>
            <w:noWrap/>
            <w:vAlign w:val="bottom"/>
          </w:tcPr>
          <w:p w14:paraId="7CCF6B8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60.56</w:t>
            </w:r>
          </w:p>
        </w:tc>
        <w:tc>
          <w:tcPr>
            <w:tcW w:w="844" w:type="dxa"/>
            <w:noWrap/>
            <w:vAlign w:val="bottom"/>
          </w:tcPr>
          <w:p w14:paraId="3C5DED2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117.05</w:t>
            </w:r>
          </w:p>
        </w:tc>
        <w:tc>
          <w:tcPr>
            <w:tcW w:w="872" w:type="dxa"/>
            <w:noWrap/>
            <w:vAlign w:val="bottom"/>
          </w:tcPr>
          <w:p w14:paraId="7A6068A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5F9BCD4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20.60</w:t>
            </w:r>
          </w:p>
        </w:tc>
        <w:tc>
          <w:tcPr>
            <w:tcW w:w="783" w:type="dxa"/>
            <w:noWrap/>
            <w:vAlign w:val="bottom"/>
          </w:tcPr>
          <w:p w14:paraId="771FB58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17.90</w:t>
            </w:r>
          </w:p>
        </w:tc>
        <w:tc>
          <w:tcPr>
            <w:tcW w:w="894" w:type="dxa"/>
            <w:noWrap/>
            <w:vAlign w:val="bottom"/>
          </w:tcPr>
          <w:p w14:paraId="1684AD0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57.67</w:t>
            </w:r>
          </w:p>
        </w:tc>
        <w:tc>
          <w:tcPr>
            <w:tcW w:w="916" w:type="dxa"/>
            <w:noWrap/>
            <w:vAlign w:val="bottom"/>
          </w:tcPr>
          <w:p w14:paraId="7AEDBDA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88.00</w:t>
            </w:r>
          </w:p>
        </w:tc>
        <w:tc>
          <w:tcPr>
            <w:tcW w:w="872" w:type="dxa"/>
            <w:noWrap/>
            <w:vAlign w:val="bottom"/>
          </w:tcPr>
          <w:p w14:paraId="0D90A12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20.07</w:t>
            </w:r>
          </w:p>
        </w:tc>
        <w:tc>
          <w:tcPr>
            <w:tcW w:w="872" w:type="dxa"/>
            <w:noWrap/>
            <w:vAlign w:val="bottom"/>
          </w:tcPr>
          <w:p w14:paraId="0083431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64.33</w:t>
            </w:r>
          </w:p>
        </w:tc>
        <w:tc>
          <w:tcPr>
            <w:tcW w:w="1027" w:type="dxa"/>
            <w:noWrap/>
            <w:vAlign w:val="bottom"/>
          </w:tcPr>
          <w:p w14:paraId="46B18EB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3.27</w:t>
            </w:r>
          </w:p>
        </w:tc>
        <w:tc>
          <w:tcPr>
            <w:tcW w:w="872" w:type="dxa"/>
            <w:noWrap/>
            <w:vAlign w:val="bottom"/>
          </w:tcPr>
          <w:p w14:paraId="24BDCA2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5.87</w:t>
            </w:r>
          </w:p>
        </w:tc>
        <w:tc>
          <w:tcPr>
            <w:tcW w:w="805" w:type="dxa"/>
            <w:noWrap/>
            <w:vAlign w:val="bottom"/>
          </w:tcPr>
          <w:p w14:paraId="2000B87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905.00</w:t>
            </w:r>
          </w:p>
        </w:tc>
        <w:tc>
          <w:tcPr>
            <w:tcW w:w="1050" w:type="dxa"/>
            <w:noWrap/>
            <w:vAlign w:val="bottom"/>
          </w:tcPr>
          <w:p w14:paraId="56B0C06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1848.00</w:t>
            </w:r>
          </w:p>
        </w:tc>
        <w:tc>
          <w:tcPr>
            <w:tcW w:w="1150" w:type="dxa"/>
            <w:noWrap/>
            <w:vAlign w:val="bottom"/>
          </w:tcPr>
          <w:p w14:paraId="55D3460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63.33</w:t>
            </w:r>
          </w:p>
        </w:tc>
        <w:tc>
          <w:tcPr>
            <w:tcW w:w="889" w:type="dxa"/>
            <w:noWrap/>
            <w:vAlign w:val="bottom"/>
          </w:tcPr>
          <w:p w14:paraId="253357D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943.00</w:t>
            </w:r>
          </w:p>
        </w:tc>
      </w:tr>
      <w:tr w14:paraId="417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4C45932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AAIW-9</w:t>
            </w:r>
          </w:p>
        </w:tc>
        <w:tc>
          <w:tcPr>
            <w:tcW w:w="761" w:type="dxa"/>
            <w:noWrap/>
            <w:vAlign w:val="bottom"/>
          </w:tcPr>
          <w:p w14:paraId="242C5FB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33.22</w:t>
            </w:r>
          </w:p>
        </w:tc>
        <w:tc>
          <w:tcPr>
            <w:tcW w:w="761" w:type="dxa"/>
            <w:noWrap/>
            <w:vAlign w:val="bottom"/>
          </w:tcPr>
          <w:p w14:paraId="555FFF8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69.29</w:t>
            </w:r>
          </w:p>
        </w:tc>
        <w:tc>
          <w:tcPr>
            <w:tcW w:w="844" w:type="dxa"/>
            <w:noWrap/>
            <w:vAlign w:val="bottom"/>
          </w:tcPr>
          <w:p w14:paraId="5EDB1CB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111.24</w:t>
            </w:r>
          </w:p>
        </w:tc>
        <w:tc>
          <w:tcPr>
            <w:tcW w:w="872" w:type="dxa"/>
            <w:noWrap/>
            <w:vAlign w:val="bottom"/>
          </w:tcPr>
          <w:p w14:paraId="16EA3CB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3327882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18.82</w:t>
            </w:r>
          </w:p>
        </w:tc>
        <w:tc>
          <w:tcPr>
            <w:tcW w:w="783" w:type="dxa"/>
            <w:noWrap/>
            <w:vAlign w:val="bottom"/>
          </w:tcPr>
          <w:p w14:paraId="0E9F13F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16.37</w:t>
            </w:r>
          </w:p>
        </w:tc>
        <w:tc>
          <w:tcPr>
            <w:tcW w:w="894" w:type="dxa"/>
            <w:noWrap/>
            <w:vAlign w:val="bottom"/>
          </w:tcPr>
          <w:p w14:paraId="07CCBAE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50.00</w:t>
            </w:r>
          </w:p>
        </w:tc>
        <w:tc>
          <w:tcPr>
            <w:tcW w:w="916" w:type="dxa"/>
            <w:noWrap/>
            <w:vAlign w:val="bottom"/>
          </w:tcPr>
          <w:p w14:paraId="5429F14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83.00</w:t>
            </w:r>
          </w:p>
        </w:tc>
        <w:tc>
          <w:tcPr>
            <w:tcW w:w="872" w:type="dxa"/>
            <w:noWrap/>
            <w:vAlign w:val="bottom"/>
          </w:tcPr>
          <w:p w14:paraId="681AED3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22.20</w:t>
            </w:r>
          </w:p>
        </w:tc>
        <w:tc>
          <w:tcPr>
            <w:tcW w:w="872" w:type="dxa"/>
            <w:noWrap/>
            <w:vAlign w:val="bottom"/>
          </w:tcPr>
          <w:p w14:paraId="6C0B337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56.60</w:t>
            </w:r>
          </w:p>
        </w:tc>
        <w:tc>
          <w:tcPr>
            <w:tcW w:w="1027" w:type="dxa"/>
            <w:noWrap/>
            <w:vAlign w:val="bottom"/>
          </w:tcPr>
          <w:p w14:paraId="04C1557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3.13</w:t>
            </w:r>
          </w:p>
        </w:tc>
        <w:tc>
          <w:tcPr>
            <w:tcW w:w="872" w:type="dxa"/>
            <w:noWrap/>
            <w:vAlign w:val="bottom"/>
          </w:tcPr>
          <w:p w14:paraId="07F7660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5.60</w:t>
            </w:r>
          </w:p>
        </w:tc>
        <w:tc>
          <w:tcPr>
            <w:tcW w:w="805" w:type="dxa"/>
            <w:noWrap/>
            <w:vAlign w:val="bottom"/>
          </w:tcPr>
          <w:p w14:paraId="391116A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839.00</w:t>
            </w:r>
          </w:p>
        </w:tc>
        <w:tc>
          <w:tcPr>
            <w:tcW w:w="1050" w:type="dxa"/>
            <w:noWrap/>
            <w:vAlign w:val="bottom"/>
          </w:tcPr>
          <w:p w14:paraId="5F9F83F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1723.00</w:t>
            </w:r>
          </w:p>
        </w:tc>
        <w:tc>
          <w:tcPr>
            <w:tcW w:w="1150" w:type="dxa"/>
            <w:noWrap/>
            <w:vAlign w:val="bottom"/>
          </w:tcPr>
          <w:p w14:paraId="0595D55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52.33</w:t>
            </w:r>
          </w:p>
        </w:tc>
        <w:tc>
          <w:tcPr>
            <w:tcW w:w="889" w:type="dxa"/>
            <w:noWrap/>
            <w:vAlign w:val="bottom"/>
          </w:tcPr>
          <w:p w14:paraId="6026898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884.00</w:t>
            </w:r>
          </w:p>
        </w:tc>
      </w:tr>
      <w:tr w14:paraId="6BFD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090FD39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FLW-16</w:t>
            </w:r>
          </w:p>
        </w:tc>
        <w:tc>
          <w:tcPr>
            <w:tcW w:w="761" w:type="dxa"/>
            <w:noWrap/>
            <w:vAlign w:val="bottom"/>
          </w:tcPr>
          <w:p w14:paraId="3F347CC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35.57</w:t>
            </w:r>
          </w:p>
        </w:tc>
        <w:tc>
          <w:tcPr>
            <w:tcW w:w="761" w:type="dxa"/>
            <w:noWrap/>
            <w:vAlign w:val="bottom"/>
          </w:tcPr>
          <w:p w14:paraId="5BA3B7F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78.61</w:t>
            </w:r>
          </w:p>
        </w:tc>
        <w:tc>
          <w:tcPr>
            <w:tcW w:w="844" w:type="dxa"/>
            <w:noWrap/>
            <w:vAlign w:val="bottom"/>
          </w:tcPr>
          <w:p w14:paraId="32D6024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112.41</w:t>
            </w:r>
          </w:p>
        </w:tc>
        <w:tc>
          <w:tcPr>
            <w:tcW w:w="872" w:type="dxa"/>
            <w:noWrap/>
            <w:vAlign w:val="bottom"/>
          </w:tcPr>
          <w:p w14:paraId="572265C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5DA7C3D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17.47</w:t>
            </w:r>
          </w:p>
        </w:tc>
        <w:tc>
          <w:tcPr>
            <w:tcW w:w="783" w:type="dxa"/>
            <w:noWrap/>
            <w:vAlign w:val="bottom"/>
          </w:tcPr>
          <w:p w14:paraId="0811A1B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19.19</w:t>
            </w:r>
          </w:p>
        </w:tc>
        <w:tc>
          <w:tcPr>
            <w:tcW w:w="894" w:type="dxa"/>
            <w:noWrap/>
            <w:vAlign w:val="bottom"/>
          </w:tcPr>
          <w:p w14:paraId="2775DEA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47.33</w:t>
            </w:r>
          </w:p>
        </w:tc>
        <w:tc>
          <w:tcPr>
            <w:tcW w:w="916" w:type="dxa"/>
            <w:noWrap/>
            <w:vAlign w:val="bottom"/>
          </w:tcPr>
          <w:p w14:paraId="6FEC234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81.00</w:t>
            </w:r>
          </w:p>
        </w:tc>
        <w:tc>
          <w:tcPr>
            <w:tcW w:w="872" w:type="dxa"/>
            <w:noWrap/>
            <w:vAlign w:val="bottom"/>
          </w:tcPr>
          <w:p w14:paraId="51116C5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22.13</w:t>
            </w:r>
          </w:p>
        </w:tc>
        <w:tc>
          <w:tcPr>
            <w:tcW w:w="872" w:type="dxa"/>
            <w:noWrap/>
            <w:vAlign w:val="bottom"/>
          </w:tcPr>
          <w:p w14:paraId="2476765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61.33</w:t>
            </w:r>
          </w:p>
        </w:tc>
        <w:tc>
          <w:tcPr>
            <w:tcW w:w="1027" w:type="dxa"/>
            <w:noWrap/>
            <w:vAlign w:val="bottom"/>
          </w:tcPr>
          <w:p w14:paraId="6FA7941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3.13</w:t>
            </w:r>
          </w:p>
        </w:tc>
        <w:tc>
          <w:tcPr>
            <w:tcW w:w="872" w:type="dxa"/>
            <w:noWrap/>
            <w:vAlign w:val="bottom"/>
          </w:tcPr>
          <w:p w14:paraId="0AE8388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6.00</w:t>
            </w:r>
          </w:p>
        </w:tc>
        <w:tc>
          <w:tcPr>
            <w:tcW w:w="805" w:type="dxa"/>
            <w:noWrap/>
            <w:vAlign w:val="bottom"/>
          </w:tcPr>
          <w:p w14:paraId="09CE541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807.67</w:t>
            </w:r>
          </w:p>
        </w:tc>
        <w:tc>
          <w:tcPr>
            <w:tcW w:w="1050" w:type="dxa"/>
            <w:noWrap/>
            <w:vAlign w:val="bottom"/>
          </w:tcPr>
          <w:p w14:paraId="4B7D9CA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1688.67</w:t>
            </w:r>
          </w:p>
        </w:tc>
        <w:tc>
          <w:tcPr>
            <w:tcW w:w="1150" w:type="dxa"/>
            <w:noWrap/>
            <w:vAlign w:val="bottom"/>
          </w:tcPr>
          <w:p w14:paraId="2CF05EE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50.67</w:t>
            </w:r>
          </w:p>
        </w:tc>
        <w:tc>
          <w:tcPr>
            <w:tcW w:w="889" w:type="dxa"/>
            <w:noWrap/>
            <w:vAlign w:val="bottom"/>
          </w:tcPr>
          <w:p w14:paraId="1C75BDC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881.00</w:t>
            </w:r>
          </w:p>
        </w:tc>
      </w:tr>
      <w:tr w14:paraId="69E9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70D6438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PBW-343</w:t>
            </w:r>
          </w:p>
        </w:tc>
        <w:tc>
          <w:tcPr>
            <w:tcW w:w="761" w:type="dxa"/>
            <w:noWrap/>
            <w:vAlign w:val="bottom"/>
          </w:tcPr>
          <w:p w14:paraId="66E8A6F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33.18</w:t>
            </w:r>
          </w:p>
        </w:tc>
        <w:tc>
          <w:tcPr>
            <w:tcW w:w="761" w:type="dxa"/>
            <w:noWrap/>
            <w:vAlign w:val="bottom"/>
          </w:tcPr>
          <w:p w14:paraId="065A62B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53.27</w:t>
            </w:r>
          </w:p>
        </w:tc>
        <w:tc>
          <w:tcPr>
            <w:tcW w:w="844" w:type="dxa"/>
            <w:noWrap/>
            <w:vAlign w:val="bottom"/>
          </w:tcPr>
          <w:p w14:paraId="5489F28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110.03</w:t>
            </w:r>
          </w:p>
        </w:tc>
        <w:tc>
          <w:tcPr>
            <w:tcW w:w="872" w:type="dxa"/>
            <w:noWrap/>
            <w:vAlign w:val="bottom"/>
          </w:tcPr>
          <w:p w14:paraId="4B29FC0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24B6BAB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13.49</w:t>
            </w:r>
          </w:p>
        </w:tc>
        <w:tc>
          <w:tcPr>
            <w:tcW w:w="783" w:type="dxa"/>
            <w:noWrap/>
            <w:vAlign w:val="bottom"/>
          </w:tcPr>
          <w:p w14:paraId="1124CE7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16.46</w:t>
            </w:r>
          </w:p>
        </w:tc>
        <w:tc>
          <w:tcPr>
            <w:tcW w:w="894" w:type="dxa"/>
            <w:noWrap/>
            <w:vAlign w:val="bottom"/>
          </w:tcPr>
          <w:p w14:paraId="4C11DE4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55.33</w:t>
            </w:r>
          </w:p>
        </w:tc>
        <w:tc>
          <w:tcPr>
            <w:tcW w:w="916" w:type="dxa"/>
            <w:noWrap/>
            <w:vAlign w:val="bottom"/>
          </w:tcPr>
          <w:p w14:paraId="648A5B2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86.00</w:t>
            </w:r>
          </w:p>
        </w:tc>
        <w:tc>
          <w:tcPr>
            <w:tcW w:w="872" w:type="dxa"/>
            <w:noWrap/>
            <w:vAlign w:val="bottom"/>
          </w:tcPr>
          <w:p w14:paraId="2AD8F5C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22.33</w:t>
            </w:r>
          </w:p>
        </w:tc>
        <w:tc>
          <w:tcPr>
            <w:tcW w:w="872" w:type="dxa"/>
            <w:noWrap/>
            <w:vAlign w:val="bottom"/>
          </w:tcPr>
          <w:p w14:paraId="605A067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64.80</w:t>
            </w:r>
          </w:p>
        </w:tc>
        <w:tc>
          <w:tcPr>
            <w:tcW w:w="1027" w:type="dxa"/>
            <w:noWrap/>
            <w:vAlign w:val="bottom"/>
          </w:tcPr>
          <w:p w14:paraId="78B628D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3.20</w:t>
            </w:r>
          </w:p>
        </w:tc>
        <w:tc>
          <w:tcPr>
            <w:tcW w:w="872" w:type="dxa"/>
            <w:noWrap/>
            <w:vAlign w:val="bottom"/>
          </w:tcPr>
          <w:p w14:paraId="7F4AA43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5.53</w:t>
            </w:r>
          </w:p>
        </w:tc>
        <w:tc>
          <w:tcPr>
            <w:tcW w:w="805" w:type="dxa"/>
            <w:noWrap/>
            <w:vAlign w:val="bottom"/>
          </w:tcPr>
          <w:p w14:paraId="6D8B9F0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913.67</w:t>
            </w:r>
          </w:p>
        </w:tc>
        <w:tc>
          <w:tcPr>
            <w:tcW w:w="1050" w:type="dxa"/>
            <w:noWrap/>
            <w:vAlign w:val="bottom"/>
          </w:tcPr>
          <w:p w14:paraId="2061053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1932.00</w:t>
            </w:r>
          </w:p>
        </w:tc>
        <w:tc>
          <w:tcPr>
            <w:tcW w:w="1150" w:type="dxa"/>
            <w:noWrap/>
            <w:vAlign w:val="bottom"/>
          </w:tcPr>
          <w:p w14:paraId="451307C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46.67</w:t>
            </w:r>
          </w:p>
        </w:tc>
        <w:tc>
          <w:tcPr>
            <w:tcW w:w="889" w:type="dxa"/>
            <w:noWrap/>
            <w:vAlign w:val="bottom"/>
          </w:tcPr>
          <w:p w14:paraId="061EE2A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1018.33</w:t>
            </w:r>
          </w:p>
        </w:tc>
      </w:tr>
      <w:tr w14:paraId="2B5D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4238C04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HD-3086</w:t>
            </w:r>
          </w:p>
        </w:tc>
        <w:tc>
          <w:tcPr>
            <w:tcW w:w="761" w:type="dxa"/>
            <w:noWrap/>
            <w:vAlign w:val="bottom"/>
          </w:tcPr>
          <w:p w14:paraId="1635FF6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29.99</w:t>
            </w:r>
          </w:p>
        </w:tc>
        <w:tc>
          <w:tcPr>
            <w:tcW w:w="761" w:type="dxa"/>
            <w:noWrap/>
            <w:vAlign w:val="bottom"/>
          </w:tcPr>
          <w:p w14:paraId="3093B31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62.96</w:t>
            </w:r>
          </w:p>
        </w:tc>
        <w:tc>
          <w:tcPr>
            <w:tcW w:w="844" w:type="dxa"/>
            <w:noWrap/>
            <w:vAlign w:val="bottom"/>
          </w:tcPr>
          <w:p w14:paraId="2D4A345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107.61</w:t>
            </w:r>
          </w:p>
        </w:tc>
        <w:tc>
          <w:tcPr>
            <w:tcW w:w="872" w:type="dxa"/>
            <w:noWrap/>
            <w:vAlign w:val="bottom"/>
          </w:tcPr>
          <w:p w14:paraId="12C62C1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57975E2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18.09</w:t>
            </w:r>
          </w:p>
        </w:tc>
        <w:tc>
          <w:tcPr>
            <w:tcW w:w="783" w:type="dxa"/>
            <w:noWrap/>
            <w:vAlign w:val="bottom"/>
          </w:tcPr>
          <w:p w14:paraId="6504D80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17.36</w:t>
            </w:r>
          </w:p>
        </w:tc>
        <w:tc>
          <w:tcPr>
            <w:tcW w:w="894" w:type="dxa"/>
            <w:noWrap/>
            <w:vAlign w:val="bottom"/>
          </w:tcPr>
          <w:p w14:paraId="05E0BC7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52.67</w:t>
            </w:r>
          </w:p>
        </w:tc>
        <w:tc>
          <w:tcPr>
            <w:tcW w:w="916" w:type="dxa"/>
            <w:noWrap/>
            <w:vAlign w:val="bottom"/>
          </w:tcPr>
          <w:p w14:paraId="19AC04D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84.00</w:t>
            </w:r>
          </w:p>
        </w:tc>
        <w:tc>
          <w:tcPr>
            <w:tcW w:w="872" w:type="dxa"/>
            <w:noWrap/>
            <w:vAlign w:val="bottom"/>
          </w:tcPr>
          <w:p w14:paraId="7742887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20.60</w:t>
            </w:r>
          </w:p>
        </w:tc>
        <w:tc>
          <w:tcPr>
            <w:tcW w:w="872" w:type="dxa"/>
            <w:noWrap/>
            <w:vAlign w:val="bottom"/>
          </w:tcPr>
          <w:p w14:paraId="4E7B223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67.47</w:t>
            </w:r>
          </w:p>
        </w:tc>
        <w:tc>
          <w:tcPr>
            <w:tcW w:w="1027" w:type="dxa"/>
            <w:noWrap/>
            <w:vAlign w:val="bottom"/>
          </w:tcPr>
          <w:p w14:paraId="64DB722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3.33</w:t>
            </w:r>
          </w:p>
        </w:tc>
        <w:tc>
          <w:tcPr>
            <w:tcW w:w="872" w:type="dxa"/>
            <w:noWrap/>
            <w:vAlign w:val="bottom"/>
          </w:tcPr>
          <w:p w14:paraId="51B7903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5.80</w:t>
            </w:r>
          </w:p>
        </w:tc>
        <w:tc>
          <w:tcPr>
            <w:tcW w:w="805" w:type="dxa"/>
            <w:noWrap/>
            <w:vAlign w:val="bottom"/>
          </w:tcPr>
          <w:p w14:paraId="0A24A1D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878.00</w:t>
            </w:r>
          </w:p>
        </w:tc>
        <w:tc>
          <w:tcPr>
            <w:tcW w:w="1050" w:type="dxa"/>
            <w:noWrap/>
            <w:vAlign w:val="bottom"/>
          </w:tcPr>
          <w:p w14:paraId="3A6090D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1789.00</w:t>
            </w:r>
          </w:p>
        </w:tc>
        <w:tc>
          <w:tcPr>
            <w:tcW w:w="1150" w:type="dxa"/>
            <w:noWrap/>
            <w:vAlign w:val="bottom"/>
          </w:tcPr>
          <w:p w14:paraId="25A2422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43.00</w:t>
            </w:r>
          </w:p>
        </w:tc>
        <w:tc>
          <w:tcPr>
            <w:tcW w:w="889" w:type="dxa"/>
            <w:noWrap/>
            <w:vAlign w:val="bottom"/>
          </w:tcPr>
          <w:p w14:paraId="5CCFCFA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911.00</w:t>
            </w:r>
          </w:p>
        </w:tc>
      </w:tr>
      <w:tr w14:paraId="3420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4538940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DBW-303</w:t>
            </w:r>
          </w:p>
        </w:tc>
        <w:tc>
          <w:tcPr>
            <w:tcW w:w="761" w:type="dxa"/>
            <w:noWrap/>
            <w:vAlign w:val="bottom"/>
          </w:tcPr>
          <w:p w14:paraId="2692C34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31.50</w:t>
            </w:r>
          </w:p>
        </w:tc>
        <w:tc>
          <w:tcPr>
            <w:tcW w:w="761" w:type="dxa"/>
            <w:noWrap/>
            <w:vAlign w:val="bottom"/>
          </w:tcPr>
          <w:p w14:paraId="675B521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63.27</w:t>
            </w:r>
          </w:p>
        </w:tc>
        <w:tc>
          <w:tcPr>
            <w:tcW w:w="844" w:type="dxa"/>
            <w:noWrap/>
            <w:vAlign w:val="bottom"/>
          </w:tcPr>
          <w:p w14:paraId="356A070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109.23</w:t>
            </w:r>
          </w:p>
        </w:tc>
        <w:tc>
          <w:tcPr>
            <w:tcW w:w="872" w:type="dxa"/>
            <w:noWrap/>
            <w:vAlign w:val="bottom"/>
          </w:tcPr>
          <w:p w14:paraId="3F9BEE2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5C0D50B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18.15</w:t>
            </w:r>
          </w:p>
        </w:tc>
        <w:tc>
          <w:tcPr>
            <w:tcW w:w="783" w:type="dxa"/>
            <w:noWrap/>
            <w:vAlign w:val="bottom"/>
          </w:tcPr>
          <w:p w14:paraId="05DEA64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15.92</w:t>
            </w:r>
          </w:p>
        </w:tc>
        <w:tc>
          <w:tcPr>
            <w:tcW w:w="894" w:type="dxa"/>
            <w:noWrap/>
            <w:vAlign w:val="bottom"/>
          </w:tcPr>
          <w:p w14:paraId="499D6F7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51.33</w:t>
            </w:r>
          </w:p>
        </w:tc>
        <w:tc>
          <w:tcPr>
            <w:tcW w:w="916" w:type="dxa"/>
            <w:noWrap/>
            <w:vAlign w:val="bottom"/>
          </w:tcPr>
          <w:p w14:paraId="37CA369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79.00</w:t>
            </w:r>
          </w:p>
        </w:tc>
        <w:tc>
          <w:tcPr>
            <w:tcW w:w="872" w:type="dxa"/>
            <w:noWrap/>
            <w:vAlign w:val="bottom"/>
          </w:tcPr>
          <w:p w14:paraId="639D438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21.47</w:t>
            </w:r>
          </w:p>
        </w:tc>
        <w:tc>
          <w:tcPr>
            <w:tcW w:w="872" w:type="dxa"/>
            <w:noWrap/>
            <w:vAlign w:val="bottom"/>
          </w:tcPr>
          <w:p w14:paraId="23356C5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67.07</w:t>
            </w:r>
          </w:p>
        </w:tc>
        <w:tc>
          <w:tcPr>
            <w:tcW w:w="1027" w:type="dxa"/>
            <w:noWrap/>
            <w:vAlign w:val="bottom"/>
          </w:tcPr>
          <w:p w14:paraId="538AF41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3.20</w:t>
            </w:r>
          </w:p>
        </w:tc>
        <w:tc>
          <w:tcPr>
            <w:tcW w:w="872" w:type="dxa"/>
            <w:noWrap/>
            <w:vAlign w:val="bottom"/>
          </w:tcPr>
          <w:p w14:paraId="14C2FB1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6.20</w:t>
            </w:r>
          </w:p>
        </w:tc>
        <w:tc>
          <w:tcPr>
            <w:tcW w:w="805" w:type="dxa"/>
            <w:noWrap/>
            <w:vAlign w:val="bottom"/>
          </w:tcPr>
          <w:p w14:paraId="17264D1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883.00</w:t>
            </w:r>
          </w:p>
        </w:tc>
        <w:tc>
          <w:tcPr>
            <w:tcW w:w="1050" w:type="dxa"/>
            <w:noWrap/>
            <w:vAlign w:val="bottom"/>
          </w:tcPr>
          <w:p w14:paraId="3368084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1792.33</w:t>
            </w:r>
          </w:p>
        </w:tc>
        <w:tc>
          <w:tcPr>
            <w:tcW w:w="1150" w:type="dxa"/>
            <w:noWrap/>
            <w:vAlign w:val="bottom"/>
          </w:tcPr>
          <w:p w14:paraId="391269F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59.00</w:t>
            </w:r>
          </w:p>
        </w:tc>
        <w:tc>
          <w:tcPr>
            <w:tcW w:w="889" w:type="dxa"/>
            <w:noWrap/>
            <w:vAlign w:val="bottom"/>
          </w:tcPr>
          <w:p w14:paraId="1278820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909.33</w:t>
            </w:r>
          </w:p>
        </w:tc>
      </w:tr>
      <w:tr w14:paraId="56B6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6EBFF38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HPW-368</w:t>
            </w:r>
          </w:p>
        </w:tc>
        <w:tc>
          <w:tcPr>
            <w:tcW w:w="761" w:type="dxa"/>
            <w:noWrap/>
            <w:vAlign w:val="bottom"/>
          </w:tcPr>
          <w:p w14:paraId="54EE415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30.31</w:t>
            </w:r>
          </w:p>
        </w:tc>
        <w:tc>
          <w:tcPr>
            <w:tcW w:w="761" w:type="dxa"/>
            <w:noWrap/>
            <w:vAlign w:val="bottom"/>
          </w:tcPr>
          <w:p w14:paraId="534E2CA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52.42</w:t>
            </w:r>
          </w:p>
        </w:tc>
        <w:tc>
          <w:tcPr>
            <w:tcW w:w="844" w:type="dxa"/>
            <w:noWrap/>
            <w:vAlign w:val="bottom"/>
          </w:tcPr>
          <w:p w14:paraId="7912FDE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104.95</w:t>
            </w:r>
          </w:p>
        </w:tc>
        <w:tc>
          <w:tcPr>
            <w:tcW w:w="872" w:type="dxa"/>
            <w:noWrap/>
            <w:vAlign w:val="bottom"/>
          </w:tcPr>
          <w:p w14:paraId="68A3192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8.00</w:t>
            </w:r>
          </w:p>
        </w:tc>
        <w:tc>
          <w:tcPr>
            <w:tcW w:w="950" w:type="dxa"/>
            <w:noWrap/>
            <w:vAlign w:val="bottom"/>
          </w:tcPr>
          <w:p w14:paraId="5407BFD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19.16</w:t>
            </w:r>
          </w:p>
        </w:tc>
        <w:tc>
          <w:tcPr>
            <w:tcW w:w="783" w:type="dxa"/>
            <w:noWrap/>
            <w:vAlign w:val="bottom"/>
          </w:tcPr>
          <w:p w14:paraId="48582F9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17.85</w:t>
            </w:r>
          </w:p>
        </w:tc>
        <w:tc>
          <w:tcPr>
            <w:tcW w:w="894" w:type="dxa"/>
            <w:noWrap/>
            <w:vAlign w:val="bottom"/>
          </w:tcPr>
          <w:p w14:paraId="7A26976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57.00</w:t>
            </w:r>
          </w:p>
        </w:tc>
        <w:tc>
          <w:tcPr>
            <w:tcW w:w="916" w:type="dxa"/>
            <w:noWrap/>
            <w:vAlign w:val="bottom"/>
          </w:tcPr>
          <w:p w14:paraId="358C668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85.00</w:t>
            </w:r>
          </w:p>
        </w:tc>
        <w:tc>
          <w:tcPr>
            <w:tcW w:w="872" w:type="dxa"/>
            <w:noWrap/>
            <w:vAlign w:val="bottom"/>
          </w:tcPr>
          <w:p w14:paraId="6645FD6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20.60</w:t>
            </w:r>
          </w:p>
        </w:tc>
        <w:tc>
          <w:tcPr>
            <w:tcW w:w="872" w:type="dxa"/>
            <w:noWrap/>
            <w:vAlign w:val="bottom"/>
          </w:tcPr>
          <w:p w14:paraId="2617CA7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62.73</w:t>
            </w:r>
          </w:p>
        </w:tc>
        <w:tc>
          <w:tcPr>
            <w:tcW w:w="1027" w:type="dxa"/>
            <w:noWrap/>
            <w:vAlign w:val="bottom"/>
          </w:tcPr>
          <w:p w14:paraId="79BDF8F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3.14</w:t>
            </w:r>
          </w:p>
        </w:tc>
        <w:tc>
          <w:tcPr>
            <w:tcW w:w="872" w:type="dxa"/>
            <w:noWrap/>
            <w:vAlign w:val="bottom"/>
          </w:tcPr>
          <w:p w14:paraId="0805D4A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5.80</w:t>
            </w:r>
          </w:p>
        </w:tc>
        <w:tc>
          <w:tcPr>
            <w:tcW w:w="805" w:type="dxa"/>
            <w:noWrap/>
            <w:vAlign w:val="bottom"/>
          </w:tcPr>
          <w:p w14:paraId="62BB12B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870.67</w:t>
            </w:r>
          </w:p>
        </w:tc>
        <w:tc>
          <w:tcPr>
            <w:tcW w:w="1050" w:type="dxa"/>
            <w:noWrap/>
            <w:vAlign w:val="bottom"/>
          </w:tcPr>
          <w:p w14:paraId="3DC98B0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1856.33</w:t>
            </w:r>
          </w:p>
        </w:tc>
        <w:tc>
          <w:tcPr>
            <w:tcW w:w="1150" w:type="dxa"/>
            <w:noWrap/>
            <w:vAlign w:val="bottom"/>
          </w:tcPr>
          <w:p w14:paraId="77E6C31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62.00</w:t>
            </w:r>
          </w:p>
        </w:tc>
        <w:tc>
          <w:tcPr>
            <w:tcW w:w="889" w:type="dxa"/>
            <w:noWrap/>
            <w:vAlign w:val="bottom"/>
          </w:tcPr>
          <w:p w14:paraId="6AD70A6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985.67</w:t>
            </w:r>
          </w:p>
        </w:tc>
      </w:tr>
      <w:tr w14:paraId="76CB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34FE2F6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DBW-222</w:t>
            </w:r>
          </w:p>
        </w:tc>
        <w:tc>
          <w:tcPr>
            <w:tcW w:w="761" w:type="dxa"/>
            <w:noWrap/>
            <w:vAlign w:val="bottom"/>
          </w:tcPr>
          <w:p w14:paraId="166D285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31.03</w:t>
            </w:r>
          </w:p>
        </w:tc>
        <w:tc>
          <w:tcPr>
            <w:tcW w:w="761" w:type="dxa"/>
            <w:noWrap/>
            <w:vAlign w:val="bottom"/>
          </w:tcPr>
          <w:p w14:paraId="74B11B4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53.37</w:t>
            </w:r>
          </w:p>
        </w:tc>
        <w:tc>
          <w:tcPr>
            <w:tcW w:w="844" w:type="dxa"/>
            <w:noWrap/>
            <w:vAlign w:val="bottom"/>
          </w:tcPr>
          <w:p w14:paraId="4970107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109.74</w:t>
            </w:r>
          </w:p>
        </w:tc>
        <w:tc>
          <w:tcPr>
            <w:tcW w:w="872" w:type="dxa"/>
            <w:noWrap/>
            <w:vAlign w:val="bottom"/>
          </w:tcPr>
          <w:p w14:paraId="6B347C5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57942BD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17.48</w:t>
            </w:r>
          </w:p>
        </w:tc>
        <w:tc>
          <w:tcPr>
            <w:tcW w:w="783" w:type="dxa"/>
            <w:noWrap/>
            <w:vAlign w:val="bottom"/>
          </w:tcPr>
          <w:p w14:paraId="6A63B81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17.47</w:t>
            </w:r>
          </w:p>
        </w:tc>
        <w:tc>
          <w:tcPr>
            <w:tcW w:w="894" w:type="dxa"/>
            <w:noWrap/>
            <w:vAlign w:val="bottom"/>
          </w:tcPr>
          <w:p w14:paraId="0E9A3F6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57.33</w:t>
            </w:r>
          </w:p>
        </w:tc>
        <w:tc>
          <w:tcPr>
            <w:tcW w:w="916" w:type="dxa"/>
            <w:noWrap/>
            <w:vAlign w:val="bottom"/>
          </w:tcPr>
          <w:p w14:paraId="4E7ED4E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87.00</w:t>
            </w:r>
          </w:p>
        </w:tc>
        <w:tc>
          <w:tcPr>
            <w:tcW w:w="872" w:type="dxa"/>
            <w:noWrap/>
            <w:vAlign w:val="bottom"/>
          </w:tcPr>
          <w:p w14:paraId="72BA087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21.07</w:t>
            </w:r>
          </w:p>
        </w:tc>
        <w:tc>
          <w:tcPr>
            <w:tcW w:w="872" w:type="dxa"/>
            <w:noWrap/>
            <w:vAlign w:val="bottom"/>
          </w:tcPr>
          <w:p w14:paraId="65E2BA2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61.80</w:t>
            </w:r>
          </w:p>
        </w:tc>
        <w:tc>
          <w:tcPr>
            <w:tcW w:w="1027" w:type="dxa"/>
            <w:noWrap/>
            <w:vAlign w:val="bottom"/>
          </w:tcPr>
          <w:p w14:paraId="460D5C8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3.73</w:t>
            </w:r>
          </w:p>
        </w:tc>
        <w:tc>
          <w:tcPr>
            <w:tcW w:w="872" w:type="dxa"/>
            <w:noWrap/>
            <w:vAlign w:val="bottom"/>
          </w:tcPr>
          <w:p w14:paraId="09A3EE3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5.80</w:t>
            </w:r>
          </w:p>
        </w:tc>
        <w:tc>
          <w:tcPr>
            <w:tcW w:w="805" w:type="dxa"/>
            <w:noWrap/>
            <w:vAlign w:val="bottom"/>
          </w:tcPr>
          <w:p w14:paraId="70F6131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846.67</w:t>
            </w:r>
          </w:p>
        </w:tc>
        <w:tc>
          <w:tcPr>
            <w:tcW w:w="1050" w:type="dxa"/>
            <w:noWrap/>
            <w:vAlign w:val="bottom"/>
          </w:tcPr>
          <w:p w14:paraId="2B4716C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1671.00</w:t>
            </w:r>
          </w:p>
        </w:tc>
        <w:tc>
          <w:tcPr>
            <w:tcW w:w="1150" w:type="dxa"/>
            <w:noWrap/>
            <w:vAlign w:val="bottom"/>
          </w:tcPr>
          <w:p w14:paraId="614267D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64.33</w:t>
            </w:r>
          </w:p>
        </w:tc>
        <w:tc>
          <w:tcPr>
            <w:tcW w:w="889" w:type="dxa"/>
            <w:noWrap/>
            <w:vAlign w:val="bottom"/>
          </w:tcPr>
          <w:p w14:paraId="4B96E49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824.33</w:t>
            </w:r>
          </w:p>
        </w:tc>
      </w:tr>
      <w:tr w14:paraId="3BE7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7A2F5FA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DBW-110</w:t>
            </w:r>
          </w:p>
        </w:tc>
        <w:tc>
          <w:tcPr>
            <w:tcW w:w="761" w:type="dxa"/>
            <w:noWrap/>
            <w:vAlign w:val="bottom"/>
          </w:tcPr>
          <w:p w14:paraId="067604C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31.69</w:t>
            </w:r>
          </w:p>
        </w:tc>
        <w:tc>
          <w:tcPr>
            <w:tcW w:w="761" w:type="dxa"/>
            <w:noWrap/>
            <w:vAlign w:val="bottom"/>
          </w:tcPr>
          <w:p w14:paraId="78A12DA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53.57</w:t>
            </w:r>
          </w:p>
        </w:tc>
        <w:tc>
          <w:tcPr>
            <w:tcW w:w="844" w:type="dxa"/>
            <w:noWrap/>
            <w:vAlign w:val="bottom"/>
          </w:tcPr>
          <w:p w14:paraId="5A61AC8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104.94</w:t>
            </w:r>
          </w:p>
        </w:tc>
        <w:tc>
          <w:tcPr>
            <w:tcW w:w="872" w:type="dxa"/>
            <w:noWrap/>
            <w:vAlign w:val="bottom"/>
          </w:tcPr>
          <w:p w14:paraId="70245B8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7.00</w:t>
            </w:r>
          </w:p>
        </w:tc>
        <w:tc>
          <w:tcPr>
            <w:tcW w:w="950" w:type="dxa"/>
            <w:noWrap/>
            <w:vAlign w:val="bottom"/>
          </w:tcPr>
          <w:p w14:paraId="3DD85BD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19.40</w:t>
            </w:r>
          </w:p>
        </w:tc>
        <w:tc>
          <w:tcPr>
            <w:tcW w:w="783" w:type="dxa"/>
            <w:noWrap/>
            <w:vAlign w:val="bottom"/>
          </w:tcPr>
          <w:p w14:paraId="3048A65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17.87</w:t>
            </w:r>
          </w:p>
        </w:tc>
        <w:tc>
          <w:tcPr>
            <w:tcW w:w="894" w:type="dxa"/>
            <w:noWrap/>
            <w:vAlign w:val="bottom"/>
          </w:tcPr>
          <w:p w14:paraId="6E214F6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55.00</w:t>
            </w:r>
          </w:p>
        </w:tc>
        <w:tc>
          <w:tcPr>
            <w:tcW w:w="916" w:type="dxa"/>
            <w:noWrap/>
            <w:vAlign w:val="bottom"/>
          </w:tcPr>
          <w:p w14:paraId="0EEF5A4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88.00</w:t>
            </w:r>
          </w:p>
        </w:tc>
        <w:tc>
          <w:tcPr>
            <w:tcW w:w="872" w:type="dxa"/>
            <w:noWrap/>
            <w:vAlign w:val="bottom"/>
          </w:tcPr>
          <w:p w14:paraId="0F66995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19.47</w:t>
            </w:r>
          </w:p>
        </w:tc>
        <w:tc>
          <w:tcPr>
            <w:tcW w:w="872" w:type="dxa"/>
            <w:noWrap/>
            <w:vAlign w:val="bottom"/>
          </w:tcPr>
          <w:p w14:paraId="6E14EEF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46.93</w:t>
            </w:r>
          </w:p>
        </w:tc>
        <w:tc>
          <w:tcPr>
            <w:tcW w:w="1027" w:type="dxa"/>
            <w:noWrap/>
            <w:vAlign w:val="bottom"/>
          </w:tcPr>
          <w:p w14:paraId="341FCC6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3.27</w:t>
            </w:r>
          </w:p>
        </w:tc>
        <w:tc>
          <w:tcPr>
            <w:tcW w:w="872" w:type="dxa"/>
            <w:noWrap/>
            <w:vAlign w:val="bottom"/>
          </w:tcPr>
          <w:p w14:paraId="42F1431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5.67</w:t>
            </w:r>
          </w:p>
        </w:tc>
        <w:tc>
          <w:tcPr>
            <w:tcW w:w="805" w:type="dxa"/>
            <w:noWrap/>
            <w:vAlign w:val="bottom"/>
          </w:tcPr>
          <w:p w14:paraId="3CA7A19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911.00</w:t>
            </w:r>
          </w:p>
        </w:tc>
        <w:tc>
          <w:tcPr>
            <w:tcW w:w="1050" w:type="dxa"/>
            <w:noWrap/>
            <w:vAlign w:val="bottom"/>
          </w:tcPr>
          <w:p w14:paraId="05F0298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1648.67</w:t>
            </w:r>
          </w:p>
        </w:tc>
        <w:tc>
          <w:tcPr>
            <w:tcW w:w="1150" w:type="dxa"/>
            <w:noWrap/>
            <w:vAlign w:val="bottom"/>
          </w:tcPr>
          <w:p w14:paraId="6976E96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62.00</w:t>
            </w:r>
          </w:p>
        </w:tc>
        <w:tc>
          <w:tcPr>
            <w:tcW w:w="889" w:type="dxa"/>
            <w:noWrap/>
            <w:vAlign w:val="bottom"/>
          </w:tcPr>
          <w:p w14:paraId="11E5E75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737.67</w:t>
            </w:r>
          </w:p>
        </w:tc>
      </w:tr>
      <w:tr w14:paraId="0D48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4DFF454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HD-2968</w:t>
            </w:r>
          </w:p>
        </w:tc>
        <w:tc>
          <w:tcPr>
            <w:tcW w:w="761" w:type="dxa"/>
            <w:noWrap/>
            <w:vAlign w:val="bottom"/>
          </w:tcPr>
          <w:p w14:paraId="5510D4E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32.40</w:t>
            </w:r>
          </w:p>
        </w:tc>
        <w:tc>
          <w:tcPr>
            <w:tcW w:w="761" w:type="dxa"/>
            <w:noWrap/>
            <w:vAlign w:val="bottom"/>
          </w:tcPr>
          <w:p w14:paraId="01C3CF2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50.42</w:t>
            </w:r>
          </w:p>
        </w:tc>
        <w:tc>
          <w:tcPr>
            <w:tcW w:w="844" w:type="dxa"/>
            <w:noWrap/>
            <w:vAlign w:val="bottom"/>
          </w:tcPr>
          <w:p w14:paraId="4FEDBD1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106.05</w:t>
            </w:r>
          </w:p>
        </w:tc>
        <w:tc>
          <w:tcPr>
            <w:tcW w:w="872" w:type="dxa"/>
            <w:noWrap/>
            <w:vAlign w:val="bottom"/>
          </w:tcPr>
          <w:p w14:paraId="6E7CEE1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8.00</w:t>
            </w:r>
          </w:p>
        </w:tc>
        <w:tc>
          <w:tcPr>
            <w:tcW w:w="950" w:type="dxa"/>
            <w:noWrap/>
            <w:vAlign w:val="bottom"/>
          </w:tcPr>
          <w:p w14:paraId="49C77A3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14.49</w:t>
            </w:r>
          </w:p>
        </w:tc>
        <w:tc>
          <w:tcPr>
            <w:tcW w:w="783" w:type="dxa"/>
            <w:noWrap/>
            <w:vAlign w:val="bottom"/>
          </w:tcPr>
          <w:p w14:paraId="04A88C4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16.90</w:t>
            </w:r>
          </w:p>
        </w:tc>
        <w:tc>
          <w:tcPr>
            <w:tcW w:w="894" w:type="dxa"/>
            <w:noWrap/>
            <w:vAlign w:val="bottom"/>
          </w:tcPr>
          <w:p w14:paraId="511AB37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58.67</w:t>
            </w:r>
          </w:p>
        </w:tc>
        <w:tc>
          <w:tcPr>
            <w:tcW w:w="916" w:type="dxa"/>
            <w:noWrap/>
            <w:vAlign w:val="bottom"/>
          </w:tcPr>
          <w:p w14:paraId="0863F27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89.00</w:t>
            </w:r>
          </w:p>
        </w:tc>
        <w:tc>
          <w:tcPr>
            <w:tcW w:w="872" w:type="dxa"/>
            <w:noWrap/>
            <w:vAlign w:val="bottom"/>
          </w:tcPr>
          <w:p w14:paraId="7D5979F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24.60</w:t>
            </w:r>
          </w:p>
        </w:tc>
        <w:tc>
          <w:tcPr>
            <w:tcW w:w="872" w:type="dxa"/>
            <w:noWrap/>
            <w:vAlign w:val="bottom"/>
          </w:tcPr>
          <w:p w14:paraId="6CA92EE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77.87</w:t>
            </w:r>
          </w:p>
        </w:tc>
        <w:tc>
          <w:tcPr>
            <w:tcW w:w="1027" w:type="dxa"/>
            <w:noWrap/>
            <w:vAlign w:val="bottom"/>
          </w:tcPr>
          <w:p w14:paraId="31785D7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3.13</w:t>
            </w:r>
          </w:p>
        </w:tc>
        <w:tc>
          <w:tcPr>
            <w:tcW w:w="872" w:type="dxa"/>
            <w:noWrap/>
            <w:vAlign w:val="bottom"/>
          </w:tcPr>
          <w:p w14:paraId="71A624B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6.60</w:t>
            </w:r>
          </w:p>
        </w:tc>
        <w:tc>
          <w:tcPr>
            <w:tcW w:w="805" w:type="dxa"/>
            <w:noWrap/>
            <w:vAlign w:val="bottom"/>
          </w:tcPr>
          <w:p w14:paraId="0DDCAC0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811.33</w:t>
            </w:r>
          </w:p>
        </w:tc>
        <w:tc>
          <w:tcPr>
            <w:tcW w:w="1050" w:type="dxa"/>
            <w:noWrap/>
            <w:vAlign w:val="bottom"/>
          </w:tcPr>
          <w:p w14:paraId="65C026B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1121.00</w:t>
            </w:r>
          </w:p>
        </w:tc>
        <w:tc>
          <w:tcPr>
            <w:tcW w:w="1150" w:type="dxa"/>
            <w:noWrap/>
            <w:vAlign w:val="bottom"/>
          </w:tcPr>
          <w:p w14:paraId="179B023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40.00</w:t>
            </w:r>
          </w:p>
        </w:tc>
        <w:tc>
          <w:tcPr>
            <w:tcW w:w="889" w:type="dxa"/>
            <w:noWrap/>
            <w:vAlign w:val="bottom"/>
          </w:tcPr>
          <w:p w14:paraId="30B0E4D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916.67</w:t>
            </w:r>
          </w:p>
        </w:tc>
      </w:tr>
      <w:tr w14:paraId="4A32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noWrap/>
            <w:vAlign w:val="bottom"/>
          </w:tcPr>
          <w:p w14:paraId="2B1C64F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 xml:space="preserve">Mean </w:t>
            </w:r>
          </w:p>
        </w:tc>
        <w:tc>
          <w:tcPr>
            <w:tcW w:w="761" w:type="dxa"/>
            <w:noWrap/>
            <w:vAlign w:val="bottom"/>
          </w:tcPr>
          <w:p w14:paraId="7B5AF83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33.36</w:t>
            </w:r>
          </w:p>
        </w:tc>
        <w:tc>
          <w:tcPr>
            <w:tcW w:w="761" w:type="dxa"/>
            <w:noWrap/>
            <w:vAlign w:val="bottom"/>
          </w:tcPr>
          <w:p w14:paraId="6BF0C8D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61.36</w:t>
            </w:r>
          </w:p>
        </w:tc>
        <w:tc>
          <w:tcPr>
            <w:tcW w:w="844" w:type="dxa"/>
            <w:noWrap/>
            <w:vAlign w:val="bottom"/>
          </w:tcPr>
          <w:p w14:paraId="0F56CEB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109.36</w:t>
            </w:r>
          </w:p>
        </w:tc>
        <w:tc>
          <w:tcPr>
            <w:tcW w:w="872" w:type="dxa"/>
            <w:noWrap/>
            <w:vAlign w:val="bottom"/>
          </w:tcPr>
          <w:p w14:paraId="1045ACE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7.29</w:t>
            </w:r>
          </w:p>
        </w:tc>
        <w:tc>
          <w:tcPr>
            <w:tcW w:w="950" w:type="dxa"/>
            <w:noWrap/>
            <w:vAlign w:val="bottom"/>
          </w:tcPr>
          <w:p w14:paraId="5C080DD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18.27</w:t>
            </w:r>
          </w:p>
        </w:tc>
        <w:tc>
          <w:tcPr>
            <w:tcW w:w="783" w:type="dxa"/>
            <w:noWrap/>
            <w:vAlign w:val="bottom"/>
          </w:tcPr>
          <w:p w14:paraId="3C08A43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17.28</w:t>
            </w:r>
          </w:p>
        </w:tc>
        <w:tc>
          <w:tcPr>
            <w:tcW w:w="894" w:type="dxa"/>
            <w:noWrap/>
            <w:vAlign w:val="bottom"/>
          </w:tcPr>
          <w:p w14:paraId="3291808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52.92</w:t>
            </w:r>
          </w:p>
        </w:tc>
        <w:tc>
          <w:tcPr>
            <w:tcW w:w="916" w:type="dxa"/>
            <w:noWrap/>
            <w:vAlign w:val="bottom"/>
          </w:tcPr>
          <w:p w14:paraId="12FD19C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85.15</w:t>
            </w:r>
          </w:p>
        </w:tc>
        <w:tc>
          <w:tcPr>
            <w:tcW w:w="872" w:type="dxa"/>
            <w:noWrap/>
            <w:vAlign w:val="bottom"/>
          </w:tcPr>
          <w:p w14:paraId="12D3CE5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21.75</w:t>
            </w:r>
          </w:p>
        </w:tc>
        <w:tc>
          <w:tcPr>
            <w:tcW w:w="872" w:type="dxa"/>
            <w:noWrap/>
            <w:vAlign w:val="bottom"/>
          </w:tcPr>
          <w:p w14:paraId="62A0165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66.40</w:t>
            </w:r>
          </w:p>
        </w:tc>
        <w:tc>
          <w:tcPr>
            <w:tcW w:w="1027" w:type="dxa"/>
            <w:noWrap/>
            <w:vAlign w:val="bottom"/>
          </w:tcPr>
          <w:p w14:paraId="32867BB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3.39</w:t>
            </w:r>
          </w:p>
        </w:tc>
        <w:tc>
          <w:tcPr>
            <w:tcW w:w="872" w:type="dxa"/>
            <w:noWrap/>
            <w:vAlign w:val="bottom"/>
          </w:tcPr>
          <w:p w14:paraId="6C4539C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5.93</w:t>
            </w:r>
          </w:p>
        </w:tc>
        <w:tc>
          <w:tcPr>
            <w:tcW w:w="805" w:type="dxa"/>
            <w:noWrap/>
            <w:vAlign w:val="bottom"/>
          </w:tcPr>
          <w:p w14:paraId="36C7664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865.90</w:t>
            </w:r>
          </w:p>
        </w:tc>
        <w:tc>
          <w:tcPr>
            <w:tcW w:w="1050" w:type="dxa"/>
            <w:noWrap/>
            <w:vAlign w:val="bottom"/>
          </w:tcPr>
          <w:p w14:paraId="1AAAC45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1755.74</w:t>
            </w:r>
          </w:p>
        </w:tc>
        <w:tc>
          <w:tcPr>
            <w:tcW w:w="1150" w:type="dxa"/>
            <w:noWrap/>
            <w:vAlign w:val="bottom"/>
          </w:tcPr>
          <w:p w14:paraId="243A6F8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52.77</w:t>
            </w:r>
          </w:p>
        </w:tc>
        <w:tc>
          <w:tcPr>
            <w:tcW w:w="889" w:type="dxa"/>
            <w:noWrap/>
            <w:vAlign w:val="bottom"/>
          </w:tcPr>
          <w:p w14:paraId="70D583E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936.54</w:t>
            </w:r>
          </w:p>
        </w:tc>
      </w:tr>
      <w:tr w14:paraId="13F1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vAlign w:val="center"/>
          </w:tcPr>
          <w:p w14:paraId="0191AA6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SE</w:t>
            </w:r>
          </w:p>
        </w:tc>
        <w:tc>
          <w:tcPr>
            <w:tcW w:w="761" w:type="dxa"/>
            <w:noWrap/>
            <w:vAlign w:val="center"/>
          </w:tcPr>
          <w:p w14:paraId="4C43FED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0.38</w:t>
            </w:r>
          </w:p>
        </w:tc>
        <w:tc>
          <w:tcPr>
            <w:tcW w:w="761" w:type="dxa"/>
            <w:noWrap/>
            <w:vAlign w:val="center"/>
          </w:tcPr>
          <w:p w14:paraId="6794B03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2.54</w:t>
            </w:r>
          </w:p>
        </w:tc>
        <w:tc>
          <w:tcPr>
            <w:tcW w:w="844" w:type="dxa"/>
            <w:noWrap/>
            <w:vAlign w:val="center"/>
          </w:tcPr>
          <w:p w14:paraId="4E38E3B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0.78</w:t>
            </w:r>
          </w:p>
        </w:tc>
        <w:tc>
          <w:tcPr>
            <w:tcW w:w="872" w:type="dxa"/>
            <w:noWrap/>
            <w:vAlign w:val="center"/>
          </w:tcPr>
          <w:p w14:paraId="7784534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0.20</w:t>
            </w:r>
          </w:p>
        </w:tc>
        <w:tc>
          <w:tcPr>
            <w:tcW w:w="950" w:type="dxa"/>
            <w:noWrap/>
            <w:vAlign w:val="center"/>
          </w:tcPr>
          <w:p w14:paraId="2A7C5B7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0.15</w:t>
            </w:r>
          </w:p>
        </w:tc>
        <w:tc>
          <w:tcPr>
            <w:tcW w:w="783" w:type="dxa"/>
            <w:noWrap/>
            <w:vAlign w:val="center"/>
          </w:tcPr>
          <w:p w14:paraId="7FCD710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0.21</w:t>
            </w:r>
          </w:p>
        </w:tc>
        <w:tc>
          <w:tcPr>
            <w:tcW w:w="894" w:type="dxa"/>
            <w:noWrap/>
            <w:vAlign w:val="center"/>
          </w:tcPr>
          <w:p w14:paraId="07768F2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4.20</w:t>
            </w:r>
          </w:p>
        </w:tc>
        <w:tc>
          <w:tcPr>
            <w:tcW w:w="916" w:type="dxa"/>
            <w:noWrap/>
            <w:vAlign w:val="center"/>
          </w:tcPr>
          <w:p w14:paraId="6A5EDB8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0.31</w:t>
            </w:r>
          </w:p>
        </w:tc>
        <w:tc>
          <w:tcPr>
            <w:tcW w:w="872" w:type="dxa"/>
            <w:noWrap/>
            <w:vAlign w:val="center"/>
          </w:tcPr>
          <w:p w14:paraId="5419B14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0.59</w:t>
            </w:r>
          </w:p>
        </w:tc>
        <w:tc>
          <w:tcPr>
            <w:tcW w:w="872" w:type="dxa"/>
            <w:noWrap/>
            <w:vAlign w:val="center"/>
          </w:tcPr>
          <w:p w14:paraId="78B1B5D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0.29</w:t>
            </w:r>
          </w:p>
        </w:tc>
        <w:tc>
          <w:tcPr>
            <w:tcW w:w="1027" w:type="dxa"/>
            <w:noWrap/>
            <w:vAlign w:val="center"/>
          </w:tcPr>
          <w:p w14:paraId="549A184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0.16</w:t>
            </w:r>
          </w:p>
        </w:tc>
        <w:tc>
          <w:tcPr>
            <w:tcW w:w="872" w:type="dxa"/>
            <w:noWrap/>
            <w:vAlign w:val="center"/>
          </w:tcPr>
          <w:p w14:paraId="36A147F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0.22</w:t>
            </w:r>
          </w:p>
        </w:tc>
        <w:tc>
          <w:tcPr>
            <w:tcW w:w="805" w:type="dxa"/>
            <w:noWrap/>
            <w:vAlign w:val="center"/>
          </w:tcPr>
          <w:p w14:paraId="645273B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33.37</w:t>
            </w:r>
          </w:p>
        </w:tc>
        <w:tc>
          <w:tcPr>
            <w:tcW w:w="1050" w:type="dxa"/>
            <w:noWrap/>
            <w:vAlign w:val="center"/>
          </w:tcPr>
          <w:p w14:paraId="4A2F35E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153.90</w:t>
            </w:r>
          </w:p>
        </w:tc>
        <w:tc>
          <w:tcPr>
            <w:tcW w:w="1150" w:type="dxa"/>
            <w:noWrap/>
            <w:vAlign w:val="center"/>
          </w:tcPr>
          <w:p w14:paraId="1033149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1.14</w:t>
            </w:r>
          </w:p>
        </w:tc>
        <w:tc>
          <w:tcPr>
            <w:tcW w:w="889" w:type="dxa"/>
            <w:noWrap/>
            <w:vAlign w:val="bottom"/>
          </w:tcPr>
          <w:p w14:paraId="12A9B78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57.95</w:t>
            </w:r>
          </w:p>
        </w:tc>
      </w:tr>
      <w:tr w14:paraId="4FA2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vAlign w:val="center"/>
          </w:tcPr>
          <w:p w14:paraId="354AFB2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CD5%</w:t>
            </w:r>
          </w:p>
        </w:tc>
        <w:tc>
          <w:tcPr>
            <w:tcW w:w="761" w:type="dxa"/>
            <w:noWrap/>
            <w:vAlign w:val="center"/>
          </w:tcPr>
          <w:p w14:paraId="1890F19D">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0.79</w:t>
            </w:r>
          </w:p>
        </w:tc>
        <w:tc>
          <w:tcPr>
            <w:tcW w:w="761" w:type="dxa"/>
            <w:noWrap/>
            <w:vAlign w:val="center"/>
          </w:tcPr>
          <w:p w14:paraId="0B91D899">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5.24</w:t>
            </w:r>
          </w:p>
        </w:tc>
        <w:tc>
          <w:tcPr>
            <w:tcW w:w="844" w:type="dxa"/>
            <w:noWrap/>
            <w:vAlign w:val="center"/>
          </w:tcPr>
          <w:p w14:paraId="752F20C6">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1.60</w:t>
            </w:r>
          </w:p>
        </w:tc>
        <w:tc>
          <w:tcPr>
            <w:tcW w:w="872" w:type="dxa"/>
            <w:noWrap/>
            <w:vAlign w:val="center"/>
          </w:tcPr>
          <w:p w14:paraId="2C0938CD">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0.41</w:t>
            </w:r>
          </w:p>
        </w:tc>
        <w:tc>
          <w:tcPr>
            <w:tcW w:w="950" w:type="dxa"/>
            <w:noWrap/>
            <w:vAlign w:val="center"/>
          </w:tcPr>
          <w:p w14:paraId="78D4E776">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0.30</w:t>
            </w:r>
          </w:p>
        </w:tc>
        <w:tc>
          <w:tcPr>
            <w:tcW w:w="783" w:type="dxa"/>
            <w:noWrap/>
            <w:vAlign w:val="center"/>
          </w:tcPr>
          <w:p w14:paraId="1AC095A7">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0.43</w:t>
            </w:r>
          </w:p>
        </w:tc>
        <w:tc>
          <w:tcPr>
            <w:tcW w:w="894" w:type="dxa"/>
            <w:noWrap/>
            <w:vAlign w:val="center"/>
          </w:tcPr>
          <w:p w14:paraId="6939DDD7">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8.66</w:t>
            </w:r>
          </w:p>
        </w:tc>
        <w:tc>
          <w:tcPr>
            <w:tcW w:w="916" w:type="dxa"/>
            <w:noWrap/>
            <w:vAlign w:val="center"/>
          </w:tcPr>
          <w:p w14:paraId="6C006775">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0.63</w:t>
            </w:r>
          </w:p>
        </w:tc>
        <w:tc>
          <w:tcPr>
            <w:tcW w:w="872" w:type="dxa"/>
            <w:noWrap/>
            <w:vAlign w:val="center"/>
          </w:tcPr>
          <w:p w14:paraId="668DD1FD">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1.23</w:t>
            </w:r>
          </w:p>
        </w:tc>
        <w:tc>
          <w:tcPr>
            <w:tcW w:w="872" w:type="dxa"/>
            <w:noWrap/>
            <w:vAlign w:val="center"/>
          </w:tcPr>
          <w:p w14:paraId="69BDB2B2">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0.60</w:t>
            </w:r>
          </w:p>
        </w:tc>
        <w:tc>
          <w:tcPr>
            <w:tcW w:w="1027" w:type="dxa"/>
            <w:noWrap/>
            <w:vAlign w:val="center"/>
          </w:tcPr>
          <w:p w14:paraId="2D7D4410">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0.33</w:t>
            </w:r>
          </w:p>
        </w:tc>
        <w:tc>
          <w:tcPr>
            <w:tcW w:w="872" w:type="dxa"/>
            <w:noWrap/>
            <w:vAlign w:val="center"/>
          </w:tcPr>
          <w:p w14:paraId="39A8D4C8">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0.45</w:t>
            </w:r>
          </w:p>
        </w:tc>
        <w:tc>
          <w:tcPr>
            <w:tcW w:w="805" w:type="dxa"/>
            <w:noWrap/>
            <w:vAlign w:val="center"/>
          </w:tcPr>
          <w:p w14:paraId="1CF7D4A0">
            <w:pPr>
              <w:spacing w:after="0" w:line="240" w:lineRule="auto"/>
              <w:jc w:val="center"/>
              <w:rPr>
                <w:rFonts w:ascii="Times New Roman" w:hAnsi="Times New Roman" w:eastAsia="Times New Roman" w:cs="Times New Roman"/>
                <w:bCs/>
                <w:color w:val="000000" w:themeColor="text1"/>
                <w:sz w:val="20"/>
                <w:szCs w:val="20"/>
                <w:lang w:eastAsia="en-GB"/>
                <w14:textFill>
                  <w14:solidFill>
                    <w14:schemeClr w14:val="tx1"/>
                  </w14:solidFill>
                </w14:textFill>
              </w:rPr>
            </w:pPr>
            <w:r>
              <w:rPr>
                <w:rFonts w:ascii="Times New Roman" w:hAnsi="Times New Roman" w:eastAsia="Times New Roman" w:cs="Times New Roman"/>
                <w:bCs/>
                <w:color w:val="000000" w:themeColor="text1"/>
                <w:sz w:val="20"/>
                <w:szCs w:val="20"/>
                <w:lang w:eastAsia="en-GB"/>
                <w14:textFill>
                  <w14:solidFill>
                    <w14:schemeClr w14:val="tx1"/>
                  </w14:solidFill>
                </w14:textFill>
              </w:rPr>
              <w:t>68.87</w:t>
            </w:r>
          </w:p>
        </w:tc>
        <w:tc>
          <w:tcPr>
            <w:tcW w:w="1050" w:type="dxa"/>
            <w:noWrap/>
            <w:vAlign w:val="center"/>
          </w:tcPr>
          <w:p w14:paraId="6AA4BB0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317.64</w:t>
            </w:r>
          </w:p>
        </w:tc>
        <w:tc>
          <w:tcPr>
            <w:tcW w:w="1150" w:type="dxa"/>
            <w:noWrap/>
            <w:vAlign w:val="center"/>
          </w:tcPr>
          <w:p w14:paraId="4CA8625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2.36</w:t>
            </w:r>
          </w:p>
        </w:tc>
        <w:tc>
          <w:tcPr>
            <w:tcW w:w="889" w:type="dxa"/>
            <w:noWrap/>
            <w:vAlign w:val="bottom"/>
          </w:tcPr>
          <w:p w14:paraId="72D0CF0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119.60</w:t>
            </w:r>
          </w:p>
        </w:tc>
      </w:tr>
      <w:tr w14:paraId="44E4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vAlign w:val="center"/>
          </w:tcPr>
          <w:p w14:paraId="27A8441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CV</w:t>
            </w:r>
          </w:p>
        </w:tc>
        <w:tc>
          <w:tcPr>
            <w:tcW w:w="761" w:type="dxa"/>
            <w:noWrap/>
            <w:vAlign w:val="center"/>
          </w:tcPr>
          <w:p w14:paraId="7D482686">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1.41</w:t>
            </w:r>
          </w:p>
        </w:tc>
        <w:tc>
          <w:tcPr>
            <w:tcW w:w="761" w:type="dxa"/>
            <w:noWrap/>
            <w:vAlign w:val="center"/>
          </w:tcPr>
          <w:p w14:paraId="53FAE78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5.07</w:t>
            </w:r>
          </w:p>
        </w:tc>
        <w:tc>
          <w:tcPr>
            <w:tcW w:w="844" w:type="dxa"/>
            <w:noWrap/>
            <w:vAlign w:val="center"/>
          </w:tcPr>
          <w:p w14:paraId="5B9101D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0.87</w:t>
            </w:r>
          </w:p>
        </w:tc>
        <w:tc>
          <w:tcPr>
            <w:tcW w:w="872" w:type="dxa"/>
            <w:noWrap/>
            <w:vAlign w:val="center"/>
          </w:tcPr>
          <w:p w14:paraId="65000F6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3.34</w:t>
            </w:r>
          </w:p>
        </w:tc>
        <w:tc>
          <w:tcPr>
            <w:tcW w:w="950" w:type="dxa"/>
            <w:noWrap/>
            <w:vAlign w:val="center"/>
          </w:tcPr>
          <w:p w14:paraId="4E5C107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0.97</w:t>
            </w:r>
          </w:p>
        </w:tc>
        <w:tc>
          <w:tcPr>
            <w:tcW w:w="783" w:type="dxa"/>
            <w:noWrap/>
            <w:vAlign w:val="center"/>
          </w:tcPr>
          <w:p w14:paraId="3CF0F04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1.46</w:t>
            </w:r>
          </w:p>
        </w:tc>
        <w:tc>
          <w:tcPr>
            <w:tcW w:w="894" w:type="dxa"/>
            <w:noWrap/>
            <w:vAlign w:val="center"/>
          </w:tcPr>
          <w:p w14:paraId="023F03C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9.71</w:t>
            </w:r>
          </w:p>
        </w:tc>
        <w:tc>
          <w:tcPr>
            <w:tcW w:w="916" w:type="dxa"/>
            <w:noWrap/>
            <w:vAlign w:val="center"/>
          </w:tcPr>
          <w:p w14:paraId="46819CC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0.44</w:t>
            </w:r>
          </w:p>
        </w:tc>
        <w:tc>
          <w:tcPr>
            <w:tcW w:w="872" w:type="dxa"/>
            <w:noWrap/>
            <w:vAlign w:val="center"/>
          </w:tcPr>
          <w:p w14:paraId="7569295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3.35</w:t>
            </w:r>
          </w:p>
        </w:tc>
        <w:tc>
          <w:tcPr>
            <w:tcW w:w="872" w:type="dxa"/>
            <w:noWrap/>
            <w:vAlign w:val="center"/>
          </w:tcPr>
          <w:p w14:paraId="5E638FF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0.54</w:t>
            </w:r>
          </w:p>
        </w:tc>
        <w:tc>
          <w:tcPr>
            <w:tcW w:w="1027" w:type="dxa"/>
            <w:noWrap/>
            <w:vAlign w:val="center"/>
          </w:tcPr>
          <w:p w14:paraId="2C9630A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5.76</w:t>
            </w:r>
          </w:p>
        </w:tc>
        <w:tc>
          <w:tcPr>
            <w:tcW w:w="872" w:type="dxa"/>
            <w:noWrap/>
            <w:vAlign w:val="center"/>
          </w:tcPr>
          <w:p w14:paraId="18D616B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4.48</w:t>
            </w:r>
          </w:p>
        </w:tc>
        <w:tc>
          <w:tcPr>
            <w:tcW w:w="805" w:type="dxa"/>
            <w:noWrap/>
            <w:vAlign w:val="center"/>
          </w:tcPr>
          <w:p w14:paraId="683166D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4.72</w:t>
            </w:r>
          </w:p>
        </w:tc>
        <w:tc>
          <w:tcPr>
            <w:tcW w:w="1050" w:type="dxa"/>
            <w:noWrap/>
            <w:vAlign w:val="center"/>
          </w:tcPr>
          <w:p w14:paraId="4A42CDB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10.74</w:t>
            </w:r>
          </w:p>
        </w:tc>
        <w:tc>
          <w:tcPr>
            <w:tcW w:w="1150" w:type="dxa"/>
            <w:noWrap/>
            <w:vAlign w:val="center"/>
          </w:tcPr>
          <w:p w14:paraId="7FDC067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2.65</w:t>
            </w:r>
          </w:p>
        </w:tc>
        <w:tc>
          <w:tcPr>
            <w:tcW w:w="889" w:type="dxa"/>
            <w:noWrap/>
            <w:vAlign w:val="bottom"/>
          </w:tcPr>
          <w:p w14:paraId="36F089D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7.58</w:t>
            </w:r>
          </w:p>
        </w:tc>
      </w:tr>
      <w:tr w14:paraId="6DB3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vAlign w:val="center"/>
          </w:tcPr>
          <w:p w14:paraId="0300DD7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Max</w:t>
            </w:r>
          </w:p>
        </w:tc>
        <w:tc>
          <w:tcPr>
            <w:tcW w:w="761" w:type="dxa"/>
            <w:noWrap/>
            <w:vAlign w:val="bottom"/>
          </w:tcPr>
          <w:p w14:paraId="533D8BA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37.85</w:t>
            </w:r>
          </w:p>
        </w:tc>
        <w:tc>
          <w:tcPr>
            <w:tcW w:w="761" w:type="dxa"/>
            <w:noWrap/>
            <w:vAlign w:val="bottom"/>
          </w:tcPr>
          <w:p w14:paraId="7B245D7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79.25</w:t>
            </w:r>
          </w:p>
        </w:tc>
        <w:tc>
          <w:tcPr>
            <w:tcW w:w="844" w:type="dxa"/>
            <w:noWrap/>
            <w:vAlign w:val="bottom"/>
          </w:tcPr>
          <w:p w14:paraId="3D21909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117.05</w:t>
            </w:r>
          </w:p>
        </w:tc>
        <w:tc>
          <w:tcPr>
            <w:tcW w:w="872" w:type="dxa"/>
            <w:noWrap/>
            <w:vAlign w:val="bottom"/>
          </w:tcPr>
          <w:p w14:paraId="4BB5CBD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8.00</w:t>
            </w:r>
          </w:p>
        </w:tc>
        <w:tc>
          <w:tcPr>
            <w:tcW w:w="950" w:type="dxa"/>
            <w:noWrap/>
            <w:vAlign w:val="bottom"/>
          </w:tcPr>
          <w:p w14:paraId="185A247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27.76</w:t>
            </w:r>
          </w:p>
        </w:tc>
        <w:tc>
          <w:tcPr>
            <w:tcW w:w="783" w:type="dxa"/>
            <w:noWrap/>
            <w:vAlign w:val="bottom"/>
          </w:tcPr>
          <w:p w14:paraId="5536B56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20.19</w:t>
            </w:r>
          </w:p>
        </w:tc>
        <w:tc>
          <w:tcPr>
            <w:tcW w:w="894" w:type="dxa"/>
            <w:noWrap/>
            <w:vAlign w:val="bottom"/>
          </w:tcPr>
          <w:p w14:paraId="2ED978F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58.67</w:t>
            </w:r>
          </w:p>
        </w:tc>
        <w:tc>
          <w:tcPr>
            <w:tcW w:w="916" w:type="dxa"/>
            <w:noWrap/>
            <w:vAlign w:val="bottom"/>
          </w:tcPr>
          <w:p w14:paraId="6802B26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89.00</w:t>
            </w:r>
          </w:p>
        </w:tc>
        <w:tc>
          <w:tcPr>
            <w:tcW w:w="872" w:type="dxa"/>
            <w:noWrap/>
            <w:vAlign w:val="bottom"/>
          </w:tcPr>
          <w:p w14:paraId="4A834AB3">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24.80</w:t>
            </w:r>
          </w:p>
        </w:tc>
        <w:tc>
          <w:tcPr>
            <w:tcW w:w="872" w:type="dxa"/>
            <w:noWrap/>
            <w:vAlign w:val="bottom"/>
          </w:tcPr>
          <w:p w14:paraId="29D585B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81.93</w:t>
            </w:r>
          </w:p>
        </w:tc>
        <w:tc>
          <w:tcPr>
            <w:tcW w:w="1027" w:type="dxa"/>
            <w:noWrap/>
            <w:vAlign w:val="bottom"/>
          </w:tcPr>
          <w:p w14:paraId="7F77FC1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4.13</w:t>
            </w:r>
          </w:p>
        </w:tc>
        <w:tc>
          <w:tcPr>
            <w:tcW w:w="872" w:type="dxa"/>
            <w:noWrap/>
            <w:vAlign w:val="bottom"/>
          </w:tcPr>
          <w:p w14:paraId="390F288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6.60</w:t>
            </w:r>
          </w:p>
        </w:tc>
        <w:tc>
          <w:tcPr>
            <w:tcW w:w="805" w:type="dxa"/>
            <w:noWrap/>
            <w:vAlign w:val="bottom"/>
          </w:tcPr>
          <w:p w14:paraId="15923D4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913.67</w:t>
            </w:r>
          </w:p>
        </w:tc>
        <w:tc>
          <w:tcPr>
            <w:tcW w:w="1050" w:type="dxa"/>
            <w:noWrap/>
            <w:vAlign w:val="bottom"/>
          </w:tcPr>
          <w:p w14:paraId="264580C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2085.00</w:t>
            </w:r>
          </w:p>
        </w:tc>
        <w:tc>
          <w:tcPr>
            <w:tcW w:w="1150" w:type="dxa"/>
            <w:noWrap/>
            <w:vAlign w:val="bottom"/>
          </w:tcPr>
          <w:p w14:paraId="536AC7D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64.33</w:t>
            </w:r>
          </w:p>
        </w:tc>
        <w:tc>
          <w:tcPr>
            <w:tcW w:w="889" w:type="dxa"/>
            <w:noWrap/>
            <w:vAlign w:val="bottom"/>
          </w:tcPr>
          <w:p w14:paraId="4281194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1212.67</w:t>
            </w:r>
          </w:p>
        </w:tc>
      </w:tr>
      <w:tr w14:paraId="38D4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2" w:type="dxa"/>
            <w:vAlign w:val="center"/>
          </w:tcPr>
          <w:p w14:paraId="2733AD9D">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Min</w:t>
            </w:r>
          </w:p>
        </w:tc>
        <w:tc>
          <w:tcPr>
            <w:tcW w:w="761" w:type="dxa"/>
            <w:noWrap/>
            <w:vAlign w:val="bottom"/>
          </w:tcPr>
          <w:p w14:paraId="04983562">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29.99</w:t>
            </w:r>
          </w:p>
        </w:tc>
        <w:tc>
          <w:tcPr>
            <w:tcW w:w="761" w:type="dxa"/>
            <w:noWrap/>
            <w:vAlign w:val="bottom"/>
          </w:tcPr>
          <w:p w14:paraId="5E449FC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50.42</w:t>
            </w:r>
          </w:p>
        </w:tc>
        <w:tc>
          <w:tcPr>
            <w:tcW w:w="844" w:type="dxa"/>
            <w:noWrap/>
            <w:vAlign w:val="bottom"/>
          </w:tcPr>
          <w:p w14:paraId="09B38C50">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104.35</w:t>
            </w:r>
          </w:p>
        </w:tc>
        <w:tc>
          <w:tcPr>
            <w:tcW w:w="872" w:type="dxa"/>
            <w:noWrap/>
            <w:vAlign w:val="bottom"/>
          </w:tcPr>
          <w:p w14:paraId="481A90C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6.83</w:t>
            </w:r>
          </w:p>
        </w:tc>
        <w:tc>
          <w:tcPr>
            <w:tcW w:w="950" w:type="dxa"/>
            <w:noWrap/>
            <w:vAlign w:val="bottom"/>
          </w:tcPr>
          <w:p w14:paraId="3E32346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13.49</w:t>
            </w:r>
          </w:p>
        </w:tc>
        <w:tc>
          <w:tcPr>
            <w:tcW w:w="783" w:type="dxa"/>
            <w:noWrap/>
            <w:vAlign w:val="bottom"/>
          </w:tcPr>
          <w:p w14:paraId="27125AFF">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15.45</w:t>
            </w:r>
          </w:p>
        </w:tc>
        <w:tc>
          <w:tcPr>
            <w:tcW w:w="894" w:type="dxa"/>
            <w:noWrap/>
            <w:vAlign w:val="bottom"/>
          </w:tcPr>
          <w:p w14:paraId="0639A5DB">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38.33</w:t>
            </w:r>
          </w:p>
        </w:tc>
        <w:tc>
          <w:tcPr>
            <w:tcW w:w="916" w:type="dxa"/>
            <w:noWrap/>
            <w:vAlign w:val="bottom"/>
          </w:tcPr>
          <w:p w14:paraId="6C9C8564">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79.00</w:t>
            </w:r>
          </w:p>
        </w:tc>
        <w:tc>
          <w:tcPr>
            <w:tcW w:w="872" w:type="dxa"/>
            <w:noWrap/>
            <w:vAlign w:val="bottom"/>
          </w:tcPr>
          <w:p w14:paraId="4BB64E6E">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19.47</w:t>
            </w:r>
          </w:p>
        </w:tc>
        <w:tc>
          <w:tcPr>
            <w:tcW w:w="872" w:type="dxa"/>
            <w:noWrap/>
            <w:vAlign w:val="bottom"/>
          </w:tcPr>
          <w:p w14:paraId="2BEBAA9A">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46.93</w:t>
            </w:r>
          </w:p>
        </w:tc>
        <w:tc>
          <w:tcPr>
            <w:tcW w:w="1027" w:type="dxa"/>
            <w:noWrap/>
            <w:vAlign w:val="bottom"/>
          </w:tcPr>
          <w:p w14:paraId="0AFCAB38">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3.13</w:t>
            </w:r>
          </w:p>
        </w:tc>
        <w:tc>
          <w:tcPr>
            <w:tcW w:w="872" w:type="dxa"/>
            <w:noWrap/>
            <w:vAlign w:val="bottom"/>
          </w:tcPr>
          <w:p w14:paraId="1A412B95">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5.53</w:t>
            </w:r>
          </w:p>
        </w:tc>
        <w:tc>
          <w:tcPr>
            <w:tcW w:w="805" w:type="dxa"/>
            <w:noWrap/>
            <w:vAlign w:val="bottom"/>
          </w:tcPr>
          <w:p w14:paraId="5131BB5C">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807.67</w:t>
            </w:r>
          </w:p>
        </w:tc>
        <w:tc>
          <w:tcPr>
            <w:tcW w:w="1050" w:type="dxa"/>
            <w:noWrap/>
            <w:vAlign w:val="bottom"/>
          </w:tcPr>
          <w:p w14:paraId="7BED9627">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1121.00</w:t>
            </w:r>
          </w:p>
        </w:tc>
        <w:tc>
          <w:tcPr>
            <w:tcW w:w="1150" w:type="dxa"/>
            <w:noWrap/>
            <w:vAlign w:val="bottom"/>
          </w:tcPr>
          <w:p w14:paraId="64A65F49">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40.00</w:t>
            </w:r>
          </w:p>
        </w:tc>
        <w:tc>
          <w:tcPr>
            <w:tcW w:w="889" w:type="dxa"/>
            <w:noWrap/>
            <w:vAlign w:val="bottom"/>
          </w:tcPr>
          <w:p w14:paraId="5DA25CF1">
            <w:pPr>
              <w:spacing w:after="0" w:line="240" w:lineRule="auto"/>
              <w:jc w:val="center"/>
              <w:rPr>
                <w:rFonts w:ascii="Times New Roman" w:hAnsi="Times New Roman" w:eastAsia="Times New Roman" w:cs="Times New Roman"/>
                <w:color w:val="000000" w:themeColor="text1"/>
                <w:sz w:val="20"/>
                <w:szCs w:val="20"/>
                <w:lang w:eastAsia="en-GB"/>
                <w14:textFill>
                  <w14:solidFill>
                    <w14:schemeClr w14:val="tx1"/>
                  </w14:solidFill>
                </w14:textFill>
              </w:rPr>
            </w:pPr>
            <w:r>
              <w:rPr>
                <w:rFonts w:ascii="Times New Roman" w:hAnsi="Times New Roman" w:eastAsia="Times New Roman" w:cs="Times New Roman"/>
                <w:color w:val="000000" w:themeColor="text1"/>
                <w:sz w:val="20"/>
                <w:szCs w:val="20"/>
                <w:lang w:eastAsia="en-GB"/>
                <w14:textFill>
                  <w14:solidFill>
                    <w14:schemeClr w14:val="tx1"/>
                  </w14:solidFill>
                </w14:textFill>
              </w:rPr>
              <w:t>737.67</w:t>
            </w:r>
          </w:p>
        </w:tc>
      </w:tr>
    </w:tbl>
    <w:p w14:paraId="4A3A3F5E">
      <w:pPr>
        <w:rPr>
          <w:rFonts w:ascii="Times New Roman" w:hAnsi="Times New Roman" w:cs="Times New Roman"/>
          <w:color w:val="000000" w:themeColor="text1"/>
          <w:lang w:val="en-US"/>
          <w14:textFill>
            <w14:solidFill>
              <w14:schemeClr w14:val="tx1"/>
            </w14:solidFill>
          </w14:textFill>
        </w:rPr>
      </w:pPr>
    </w:p>
    <w:p w14:paraId="66BE6407">
      <w:pPr>
        <w:rPr>
          <w:rFonts w:ascii="Times New Roman" w:hAnsi="Times New Roman" w:cs="Times New Roman"/>
          <w:sz w:val="24"/>
          <w:szCs w:val="24"/>
        </w:rPr>
      </w:pPr>
      <w:r>
        <w:rPr>
          <w:rFonts w:ascii="Times New Roman" w:hAnsi="Times New Roman" w:cs="Times New Roman"/>
          <w:sz w:val="24"/>
          <w:szCs w:val="24"/>
        </w:rPr>
        <w:br w:type="page"/>
      </w:r>
    </w:p>
    <w:p w14:paraId="65D8EB4A">
      <w:pPr>
        <w:rPr>
          <w:rFonts w:ascii="Times New Roman" w:hAnsi="Times New Roman" w:cs="Times New Roman"/>
          <w:sz w:val="24"/>
          <w:szCs w:val="24"/>
        </w:rPr>
        <w:sectPr>
          <w:pgSz w:w="16838" w:h="11906" w:orient="landscape"/>
          <w:pgMar w:top="1440" w:right="1440" w:bottom="1440" w:left="1440" w:header="708" w:footer="708" w:gutter="0"/>
          <w:cols w:space="708" w:num="1"/>
          <w:docGrid w:linePitch="360" w:charSpace="0"/>
        </w:sectPr>
      </w:pPr>
    </w:p>
    <w:p w14:paraId="74391A1E">
      <w:pPr>
        <w:rPr>
          <w:rFonts w:ascii="Times New Roman" w:hAnsi="Times New Roman" w:cs="Times New Roman"/>
          <w:sz w:val="24"/>
          <w:szCs w:val="24"/>
        </w:rPr>
      </w:pPr>
      <w:r>
        <w:rPr>
          <w:rFonts w:ascii="Times New Roman" w:hAnsi="Times New Roman" w:cs="Times New Roman"/>
          <w:b/>
          <w:bCs/>
          <w:sz w:val="24"/>
          <w:szCs w:val="24"/>
        </w:rPr>
        <w:t>Genetic Variability and Heritability</w:t>
      </w:r>
    </w:p>
    <w:p w14:paraId="4DABF67F">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The study revealed considerable genetic variability among the thirteen wheat (Triticum aestivum L.) genotypes across all observed traits, indicating a broad scope for genetic improvement through selection. The genotypic coefficient of variation (GCV) ranged from 3.41% (plant height at 90 DAS) to 19.13% (peduncle length), while the phenotypic coefficient of variation (PCV) ranged from 3.52% to 19.16%, suggesting that most traits exhibited moderate to high variability. The narrow difference between GCV and PCV for traits like peduncle length, 1000-seed weight, and plant height at 60 DAS implies that these traits are less influenced by environmental fluctuations and largely controlled by genetic factors.</w:t>
      </w:r>
    </w:p>
    <w:p w14:paraId="591C3AE1">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High broad-sense heritability was observed for most of the traits studied, with values ranging from 44.52% (50% heading) to 99.86% (number of seeds per plant). Notably, peduncle length (99.74%), 1000-seed weight (97.43%), plant height at 30 DAS (96.65%), and spike length (96.65%) exhibited very high heritability, indicating a strong genetic influence on trait expression. Coupled with high genetic advance as percent of mean, such as in peduncle length (39.37%), 1000-seed weight (33.24%), and number of seeds per plant (29.51%), these traits are considered ideal for improvement through simple selection methods.</w:t>
      </w:r>
    </w:p>
    <w:p w14:paraId="2B0BB44A">
      <w:p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are consistent with earlier findings by Kumar </w:t>
      </w:r>
      <w:r>
        <w:rPr>
          <w:rFonts w:ascii="Times New Roman" w:hAnsi="Times New Roman" w:cs="Times New Roman"/>
          <w:i/>
          <w:iCs/>
          <w:sz w:val="24"/>
          <w:szCs w:val="24"/>
        </w:rPr>
        <w:t>et al</w:t>
      </w:r>
      <w:r>
        <w:rPr>
          <w:rFonts w:ascii="Times New Roman" w:hAnsi="Times New Roman" w:cs="Times New Roman"/>
          <w:sz w:val="24"/>
          <w:szCs w:val="24"/>
        </w:rPr>
        <w:t xml:space="preserve">. (2021) and Yadav </w:t>
      </w:r>
      <w:r>
        <w:rPr>
          <w:rFonts w:ascii="Times New Roman" w:hAnsi="Times New Roman" w:cs="Times New Roman"/>
          <w:i/>
          <w:iCs/>
          <w:sz w:val="24"/>
          <w:szCs w:val="24"/>
        </w:rPr>
        <w:t>et al</w:t>
      </w:r>
      <w:r>
        <w:rPr>
          <w:rFonts w:ascii="Times New Roman" w:hAnsi="Times New Roman" w:cs="Times New Roman"/>
          <w:sz w:val="24"/>
          <w:szCs w:val="24"/>
        </w:rPr>
        <w:t xml:space="preserve">. (2023), who reported that high heritability along with high genetic advance is indicative of additive gene action and is desirable for selecting high-yielding genotypes. Furthermore, Meena </w:t>
      </w:r>
      <w:r>
        <w:rPr>
          <w:rFonts w:ascii="Times New Roman" w:hAnsi="Times New Roman" w:cs="Times New Roman"/>
          <w:i/>
          <w:iCs/>
          <w:sz w:val="24"/>
          <w:szCs w:val="24"/>
        </w:rPr>
        <w:t>et al.</w:t>
      </w:r>
      <w:r>
        <w:rPr>
          <w:rFonts w:ascii="Times New Roman" w:hAnsi="Times New Roman" w:cs="Times New Roman"/>
          <w:sz w:val="24"/>
          <w:szCs w:val="24"/>
        </w:rPr>
        <w:t xml:space="preserve"> (2024) emphasized that traits with high GCV and heritability should be prioritized in wheat improvement programs as they contribute directly to yield potential and are less affected by environmental factors.</w:t>
      </w:r>
    </w:p>
    <w:p w14:paraId="3F9CCD37">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presence of significant genetic variability and high heritability in several key traits among the studied genotypes offers strong opportunities for genetic enhancement of wheat through targeted breeding strategies.</w:t>
      </w:r>
    </w:p>
    <w:p w14:paraId="58B521C3">
      <w:pPr>
        <w:rPr>
          <w:rFonts w:ascii="Times New Roman" w:hAnsi="Times New Roman" w:cs="Times New Roman"/>
          <w:b/>
          <w:color w:val="000000" w:themeColor="text1"/>
          <w:sz w:val="24"/>
          <w:szCs w:val="24"/>
          <w14:textFill>
            <w14:solidFill>
              <w14:schemeClr w14:val="tx1"/>
            </w14:solidFill>
          </w14:textFill>
        </w:rPr>
      </w:pPr>
    </w:p>
    <w:p w14:paraId="38D17F50">
      <w:pPr>
        <w:rPr>
          <w:rFonts w:ascii="Times New Roman" w:hAnsi="Times New Roman" w:cs="Times New Roman"/>
          <w:b/>
          <w:color w:val="000000" w:themeColor="text1"/>
          <w:sz w:val="24"/>
          <w:szCs w:val="24"/>
          <w14:textFill>
            <w14:solidFill>
              <w14:schemeClr w14:val="tx1"/>
            </w14:solidFill>
          </w14:textFill>
        </w:rPr>
      </w:pPr>
    </w:p>
    <w:p w14:paraId="28CC0087">
      <w:pPr>
        <w:rPr>
          <w:rFonts w:ascii="Times New Roman" w:hAnsi="Times New Roman" w:cs="Times New Roman"/>
          <w:b/>
          <w:color w:val="000000" w:themeColor="text1"/>
          <w:sz w:val="24"/>
          <w:szCs w:val="24"/>
          <w14:textFill>
            <w14:solidFill>
              <w14:schemeClr w14:val="tx1"/>
            </w14:solidFill>
          </w14:textFill>
        </w:rPr>
      </w:pPr>
    </w:p>
    <w:p w14:paraId="7EB0E950">
      <w:pPr>
        <w:rPr>
          <w:rFonts w:ascii="Times New Roman" w:hAnsi="Times New Roman" w:cs="Times New Roman"/>
          <w:b/>
          <w:color w:val="000000" w:themeColor="text1"/>
          <w:sz w:val="24"/>
          <w:szCs w:val="24"/>
          <w14:textFill>
            <w14:solidFill>
              <w14:schemeClr w14:val="tx1"/>
            </w14:solidFill>
          </w14:textFill>
        </w:rPr>
      </w:pPr>
    </w:p>
    <w:p w14:paraId="39AD2A7B">
      <w:pPr>
        <w:rPr>
          <w:rFonts w:ascii="Times New Roman" w:hAnsi="Times New Roman" w:cs="Times New Roman"/>
          <w:b/>
          <w:color w:val="000000" w:themeColor="text1"/>
          <w:sz w:val="24"/>
          <w:szCs w:val="24"/>
          <w14:textFill>
            <w14:solidFill>
              <w14:schemeClr w14:val="tx1"/>
            </w14:solidFill>
          </w14:textFill>
        </w:rPr>
      </w:pPr>
    </w:p>
    <w:p w14:paraId="0F265F60">
      <w:pPr>
        <w:rPr>
          <w:rFonts w:ascii="Times New Roman" w:hAnsi="Times New Roman" w:cs="Times New Roman"/>
          <w:b/>
          <w:color w:val="000000" w:themeColor="text1"/>
          <w:sz w:val="24"/>
          <w:szCs w:val="24"/>
          <w14:textFill>
            <w14:solidFill>
              <w14:schemeClr w14:val="tx1"/>
            </w14:solidFill>
          </w14:textFill>
        </w:rPr>
      </w:pPr>
    </w:p>
    <w:p w14:paraId="65E81BA0">
      <w:pP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3:   Estimation of components of variance and genetic parameters for different quantitative characters.</w:t>
      </w:r>
    </w:p>
    <w:tbl>
      <w:tblPr>
        <w:tblStyle w:val="12"/>
        <w:tblW w:w="969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276"/>
        <w:gridCol w:w="1276"/>
        <w:gridCol w:w="958"/>
        <w:gridCol w:w="958"/>
        <w:gridCol w:w="958"/>
        <w:gridCol w:w="958"/>
        <w:gridCol w:w="958"/>
      </w:tblGrid>
      <w:tr w14:paraId="339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1478A391">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Genotypes</w:t>
            </w:r>
          </w:p>
        </w:tc>
        <w:tc>
          <w:tcPr>
            <w:tcW w:w="1276" w:type="dxa"/>
            <w:noWrap/>
            <w:vAlign w:val="bottom"/>
          </w:tcPr>
          <w:p w14:paraId="7327AE5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Vg</w:t>
            </w:r>
          </w:p>
        </w:tc>
        <w:tc>
          <w:tcPr>
            <w:tcW w:w="1276" w:type="dxa"/>
            <w:noWrap/>
            <w:vAlign w:val="bottom"/>
          </w:tcPr>
          <w:p w14:paraId="54592AE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Vp</w:t>
            </w:r>
          </w:p>
        </w:tc>
        <w:tc>
          <w:tcPr>
            <w:tcW w:w="958" w:type="dxa"/>
            <w:noWrap/>
            <w:vAlign w:val="center"/>
          </w:tcPr>
          <w:p w14:paraId="7BD0E41E">
            <w:pPr>
              <w:spacing w:after="0" w:line="240" w:lineRule="auto"/>
              <w:jc w:val="center"/>
              <w:rPr>
                <w:rFonts w:ascii="Times New Roman" w:hAnsi="Times New Roman" w:eastAsia="Times New Roman" w:cs="Times New Roman"/>
                <w:b/>
                <w:bCs/>
                <w:color w:val="000000" w:themeColor="text1"/>
                <w:sz w:val="16"/>
                <w:szCs w:val="16"/>
                <w:lang w:eastAsia="en-GB"/>
                <w14:textFill>
                  <w14:solidFill>
                    <w14:schemeClr w14:val="tx1"/>
                  </w14:solidFill>
                </w14:textFill>
              </w:rPr>
            </w:pPr>
            <w:r>
              <w:rPr>
                <w:rFonts w:ascii="Times New Roman" w:hAnsi="Times New Roman" w:eastAsia="Times New Roman" w:cs="Times New Roman"/>
                <w:b/>
                <w:bCs/>
                <w:color w:val="000000" w:themeColor="text1"/>
                <w:sz w:val="16"/>
                <w:szCs w:val="16"/>
                <w:lang w:eastAsia="en-GB"/>
                <w14:textFill>
                  <w14:solidFill>
                    <w14:schemeClr w14:val="tx1"/>
                  </w14:solidFill>
                </w14:textFill>
              </w:rPr>
              <w:t>GCV</w:t>
            </w:r>
          </w:p>
        </w:tc>
        <w:tc>
          <w:tcPr>
            <w:tcW w:w="958" w:type="dxa"/>
            <w:noWrap/>
            <w:vAlign w:val="center"/>
          </w:tcPr>
          <w:p w14:paraId="17CC562D">
            <w:pPr>
              <w:spacing w:after="0" w:line="240" w:lineRule="auto"/>
              <w:jc w:val="center"/>
              <w:rPr>
                <w:rFonts w:ascii="Times New Roman" w:hAnsi="Times New Roman" w:eastAsia="Times New Roman" w:cs="Times New Roman"/>
                <w:b/>
                <w:bCs/>
                <w:color w:val="000000" w:themeColor="text1"/>
                <w:sz w:val="16"/>
                <w:szCs w:val="16"/>
                <w:lang w:eastAsia="en-GB"/>
                <w14:textFill>
                  <w14:solidFill>
                    <w14:schemeClr w14:val="tx1"/>
                  </w14:solidFill>
                </w14:textFill>
              </w:rPr>
            </w:pPr>
            <w:r>
              <w:rPr>
                <w:rFonts w:ascii="Times New Roman" w:hAnsi="Times New Roman" w:eastAsia="Times New Roman" w:cs="Times New Roman"/>
                <w:b/>
                <w:bCs/>
                <w:color w:val="000000" w:themeColor="text1"/>
                <w:sz w:val="16"/>
                <w:szCs w:val="16"/>
                <w:lang w:eastAsia="en-GB"/>
                <w14:textFill>
                  <w14:solidFill>
                    <w14:schemeClr w14:val="tx1"/>
                  </w14:solidFill>
                </w14:textFill>
              </w:rPr>
              <w:t>PCV</w:t>
            </w:r>
          </w:p>
        </w:tc>
        <w:tc>
          <w:tcPr>
            <w:tcW w:w="958" w:type="dxa"/>
            <w:noWrap/>
            <w:vAlign w:val="center"/>
          </w:tcPr>
          <w:p w14:paraId="1512B8D1">
            <w:pPr>
              <w:spacing w:after="0" w:line="240" w:lineRule="auto"/>
              <w:jc w:val="center"/>
              <w:rPr>
                <w:rFonts w:ascii="Times New Roman" w:hAnsi="Times New Roman" w:eastAsia="Times New Roman" w:cs="Times New Roman"/>
                <w:b/>
                <w:bCs/>
                <w:color w:val="000000" w:themeColor="text1"/>
                <w:sz w:val="16"/>
                <w:szCs w:val="16"/>
                <w:lang w:eastAsia="en-GB"/>
                <w14:textFill>
                  <w14:solidFill>
                    <w14:schemeClr w14:val="tx1"/>
                  </w14:solidFill>
                </w14:textFill>
              </w:rPr>
            </w:pPr>
            <w:r>
              <w:rPr>
                <w:rFonts w:ascii="Times New Roman" w:hAnsi="Times New Roman" w:eastAsia="Times New Roman" w:cs="Times New Roman"/>
                <w:b/>
                <w:bCs/>
                <w:color w:val="000000" w:themeColor="text1"/>
                <w:sz w:val="16"/>
                <w:szCs w:val="16"/>
                <w:lang w:eastAsia="en-GB"/>
                <w14:textFill>
                  <w14:solidFill>
                    <w14:schemeClr w14:val="tx1"/>
                  </w14:solidFill>
                </w14:textFill>
              </w:rPr>
              <w:t>HERTI</w:t>
            </w:r>
          </w:p>
        </w:tc>
        <w:tc>
          <w:tcPr>
            <w:tcW w:w="958" w:type="dxa"/>
            <w:noWrap/>
            <w:vAlign w:val="center"/>
          </w:tcPr>
          <w:p w14:paraId="0A48F3CF">
            <w:pPr>
              <w:spacing w:after="0" w:line="240" w:lineRule="auto"/>
              <w:jc w:val="center"/>
              <w:rPr>
                <w:rFonts w:ascii="Times New Roman" w:hAnsi="Times New Roman" w:eastAsia="Times New Roman" w:cs="Times New Roman"/>
                <w:b/>
                <w:bCs/>
                <w:color w:val="000000" w:themeColor="text1"/>
                <w:sz w:val="16"/>
                <w:szCs w:val="16"/>
                <w:lang w:eastAsia="en-GB"/>
                <w14:textFill>
                  <w14:solidFill>
                    <w14:schemeClr w14:val="tx1"/>
                  </w14:solidFill>
                </w14:textFill>
              </w:rPr>
            </w:pPr>
            <w:r>
              <w:rPr>
                <w:rFonts w:ascii="Times New Roman" w:hAnsi="Times New Roman" w:eastAsia="Times New Roman" w:cs="Times New Roman"/>
                <w:b/>
                <w:bCs/>
                <w:color w:val="000000" w:themeColor="text1"/>
                <w:sz w:val="16"/>
                <w:szCs w:val="16"/>
                <w:lang w:eastAsia="en-GB"/>
                <w14:textFill>
                  <w14:solidFill>
                    <w14:schemeClr w14:val="tx1"/>
                  </w14:solidFill>
                </w14:textFill>
              </w:rPr>
              <w:t>GA</w:t>
            </w:r>
          </w:p>
        </w:tc>
        <w:tc>
          <w:tcPr>
            <w:tcW w:w="958" w:type="dxa"/>
            <w:noWrap/>
            <w:vAlign w:val="center"/>
          </w:tcPr>
          <w:p w14:paraId="2BBE036C">
            <w:pPr>
              <w:spacing w:after="0" w:line="240" w:lineRule="auto"/>
              <w:jc w:val="center"/>
              <w:rPr>
                <w:rFonts w:ascii="Times New Roman" w:hAnsi="Times New Roman" w:eastAsia="Times New Roman" w:cs="Times New Roman"/>
                <w:b/>
                <w:bCs/>
                <w:color w:val="000000" w:themeColor="text1"/>
                <w:sz w:val="16"/>
                <w:szCs w:val="16"/>
                <w:lang w:eastAsia="en-GB"/>
                <w14:textFill>
                  <w14:solidFill>
                    <w14:schemeClr w14:val="tx1"/>
                  </w14:solidFill>
                </w14:textFill>
              </w:rPr>
            </w:pPr>
            <w:r>
              <w:rPr>
                <w:rFonts w:ascii="Times New Roman" w:hAnsi="Times New Roman" w:eastAsia="Times New Roman" w:cs="Times New Roman"/>
                <w:b/>
                <w:bCs/>
                <w:color w:val="000000" w:themeColor="text1"/>
                <w:sz w:val="16"/>
                <w:szCs w:val="16"/>
                <w:lang w:eastAsia="en-GB"/>
                <w14:textFill>
                  <w14:solidFill>
                    <w14:schemeClr w14:val="tx1"/>
                  </w14:solidFill>
                </w14:textFill>
              </w:rPr>
              <w:t>GA AS %</w:t>
            </w:r>
          </w:p>
        </w:tc>
      </w:tr>
      <w:tr w14:paraId="4901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2098B33E">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30 DAS</w:t>
            </w:r>
          </w:p>
        </w:tc>
        <w:tc>
          <w:tcPr>
            <w:tcW w:w="1276" w:type="dxa"/>
            <w:noWrap/>
            <w:vAlign w:val="bottom"/>
          </w:tcPr>
          <w:p w14:paraId="1D210C1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6.40</w:t>
            </w:r>
          </w:p>
        </w:tc>
        <w:tc>
          <w:tcPr>
            <w:tcW w:w="1276" w:type="dxa"/>
            <w:noWrap/>
            <w:vAlign w:val="bottom"/>
          </w:tcPr>
          <w:p w14:paraId="17DAB66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6.62</w:t>
            </w:r>
          </w:p>
        </w:tc>
        <w:tc>
          <w:tcPr>
            <w:tcW w:w="958" w:type="dxa"/>
            <w:noWrap/>
            <w:vAlign w:val="bottom"/>
          </w:tcPr>
          <w:p w14:paraId="3C93C57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7.58</w:t>
            </w:r>
          </w:p>
        </w:tc>
        <w:tc>
          <w:tcPr>
            <w:tcW w:w="958" w:type="dxa"/>
            <w:noWrap/>
            <w:vAlign w:val="bottom"/>
          </w:tcPr>
          <w:p w14:paraId="0C0C17D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7.72</w:t>
            </w:r>
          </w:p>
        </w:tc>
        <w:tc>
          <w:tcPr>
            <w:tcW w:w="958" w:type="dxa"/>
            <w:noWrap/>
            <w:vAlign w:val="bottom"/>
          </w:tcPr>
          <w:p w14:paraId="46FC4FC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96.65</w:t>
            </w:r>
          </w:p>
        </w:tc>
        <w:tc>
          <w:tcPr>
            <w:tcW w:w="958" w:type="dxa"/>
            <w:noWrap/>
            <w:vAlign w:val="bottom"/>
          </w:tcPr>
          <w:p w14:paraId="588C6A1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5.12</w:t>
            </w:r>
          </w:p>
        </w:tc>
        <w:tc>
          <w:tcPr>
            <w:tcW w:w="958" w:type="dxa"/>
            <w:noWrap/>
            <w:vAlign w:val="bottom"/>
          </w:tcPr>
          <w:p w14:paraId="1DCFD3EC">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15.36</w:t>
            </w:r>
          </w:p>
        </w:tc>
      </w:tr>
      <w:tr w14:paraId="5DC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63803037">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60 DAS</w:t>
            </w:r>
          </w:p>
        </w:tc>
        <w:tc>
          <w:tcPr>
            <w:tcW w:w="1276" w:type="dxa"/>
            <w:noWrap/>
            <w:vAlign w:val="bottom"/>
          </w:tcPr>
          <w:p w14:paraId="47C6A6D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90.60</w:t>
            </w:r>
          </w:p>
        </w:tc>
        <w:tc>
          <w:tcPr>
            <w:tcW w:w="1276" w:type="dxa"/>
            <w:noWrap/>
            <w:vAlign w:val="bottom"/>
          </w:tcPr>
          <w:p w14:paraId="2AFB5F6C">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100.29</w:t>
            </w:r>
          </w:p>
        </w:tc>
        <w:tc>
          <w:tcPr>
            <w:tcW w:w="958" w:type="dxa"/>
            <w:noWrap/>
            <w:vAlign w:val="bottom"/>
          </w:tcPr>
          <w:p w14:paraId="0888797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15.51</w:t>
            </w:r>
          </w:p>
        </w:tc>
        <w:tc>
          <w:tcPr>
            <w:tcW w:w="958" w:type="dxa"/>
            <w:noWrap/>
            <w:vAlign w:val="bottom"/>
          </w:tcPr>
          <w:p w14:paraId="76A9A6A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16.32</w:t>
            </w:r>
          </w:p>
        </w:tc>
        <w:tc>
          <w:tcPr>
            <w:tcW w:w="958" w:type="dxa"/>
            <w:noWrap/>
            <w:vAlign w:val="bottom"/>
          </w:tcPr>
          <w:p w14:paraId="656AF9E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90.34</w:t>
            </w:r>
          </w:p>
        </w:tc>
        <w:tc>
          <w:tcPr>
            <w:tcW w:w="958" w:type="dxa"/>
            <w:noWrap/>
            <w:vAlign w:val="bottom"/>
          </w:tcPr>
          <w:p w14:paraId="54021DC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18.64</w:t>
            </w:r>
          </w:p>
        </w:tc>
        <w:tc>
          <w:tcPr>
            <w:tcW w:w="958" w:type="dxa"/>
            <w:noWrap/>
            <w:vAlign w:val="bottom"/>
          </w:tcPr>
          <w:p w14:paraId="703C8B9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30.37</w:t>
            </w:r>
          </w:p>
        </w:tc>
      </w:tr>
      <w:tr w14:paraId="6E1E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24095013">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Plant Height 90 DAS</w:t>
            </w:r>
          </w:p>
        </w:tc>
        <w:tc>
          <w:tcPr>
            <w:tcW w:w="1276" w:type="dxa"/>
            <w:noWrap/>
            <w:vAlign w:val="bottom"/>
          </w:tcPr>
          <w:p w14:paraId="1451BA4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13.88</w:t>
            </w:r>
          </w:p>
        </w:tc>
        <w:tc>
          <w:tcPr>
            <w:tcW w:w="1276" w:type="dxa"/>
            <w:noWrap/>
            <w:vAlign w:val="bottom"/>
          </w:tcPr>
          <w:p w14:paraId="1E63F35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14.79</w:t>
            </w:r>
          </w:p>
        </w:tc>
        <w:tc>
          <w:tcPr>
            <w:tcW w:w="958" w:type="dxa"/>
            <w:noWrap/>
            <w:vAlign w:val="bottom"/>
          </w:tcPr>
          <w:p w14:paraId="7B79FC6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3.41</w:t>
            </w:r>
          </w:p>
        </w:tc>
        <w:tc>
          <w:tcPr>
            <w:tcW w:w="958" w:type="dxa"/>
            <w:noWrap/>
            <w:vAlign w:val="bottom"/>
          </w:tcPr>
          <w:p w14:paraId="11D5126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3.52</w:t>
            </w:r>
          </w:p>
        </w:tc>
        <w:tc>
          <w:tcPr>
            <w:tcW w:w="958" w:type="dxa"/>
            <w:noWrap/>
            <w:vAlign w:val="bottom"/>
          </w:tcPr>
          <w:p w14:paraId="362FAD3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93.88</w:t>
            </w:r>
          </w:p>
        </w:tc>
        <w:tc>
          <w:tcPr>
            <w:tcW w:w="958" w:type="dxa"/>
            <w:noWrap/>
            <w:vAlign w:val="bottom"/>
          </w:tcPr>
          <w:p w14:paraId="5E141E5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7.44</w:t>
            </w:r>
          </w:p>
        </w:tc>
        <w:tc>
          <w:tcPr>
            <w:tcW w:w="958" w:type="dxa"/>
            <w:noWrap/>
            <w:vAlign w:val="bottom"/>
          </w:tcPr>
          <w:p w14:paraId="44DD053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6.80</w:t>
            </w:r>
          </w:p>
        </w:tc>
      </w:tr>
      <w:tr w14:paraId="4BD9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2D73F622">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leaves / plant</w:t>
            </w:r>
          </w:p>
        </w:tc>
        <w:tc>
          <w:tcPr>
            <w:tcW w:w="1276" w:type="dxa"/>
            <w:noWrap/>
            <w:vAlign w:val="bottom"/>
          </w:tcPr>
          <w:p w14:paraId="54B63CB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0.22</w:t>
            </w:r>
          </w:p>
        </w:tc>
        <w:tc>
          <w:tcPr>
            <w:tcW w:w="1276" w:type="dxa"/>
            <w:noWrap/>
            <w:vAlign w:val="bottom"/>
          </w:tcPr>
          <w:p w14:paraId="6E43DB1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0.28</w:t>
            </w:r>
          </w:p>
        </w:tc>
        <w:tc>
          <w:tcPr>
            <w:tcW w:w="958" w:type="dxa"/>
            <w:noWrap/>
            <w:vAlign w:val="bottom"/>
          </w:tcPr>
          <w:p w14:paraId="3C3924C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6.45</w:t>
            </w:r>
          </w:p>
        </w:tc>
        <w:tc>
          <w:tcPr>
            <w:tcW w:w="958" w:type="dxa"/>
            <w:noWrap/>
            <w:vAlign w:val="bottom"/>
          </w:tcPr>
          <w:p w14:paraId="77449FE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7.27</w:t>
            </w:r>
          </w:p>
        </w:tc>
        <w:tc>
          <w:tcPr>
            <w:tcW w:w="958" w:type="dxa"/>
            <w:noWrap/>
            <w:vAlign w:val="bottom"/>
          </w:tcPr>
          <w:p w14:paraId="1EB7A1A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78.90</w:t>
            </w:r>
          </w:p>
        </w:tc>
        <w:tc>
          <w:tcPr>
            <w:tcW w:w="958" w:type="dxa"/>
            <w:noWrap/>
            <w:vAlign w:val="bottom"/>
          </w:tcPr>
          <w:p w14:paraId="05C0A49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0.86</w:t>
            </w:r>
          </w:p>
        </w:tc>
        <w:tc>
          <w:tcPr>
            <w:tcW w:w="958" w:type="dxa"/>
            <w:noWrap/>
            <w:vAlign w:val="bottom"/>
          </w:tcPr>
          <w:p w14:paraId="4A76D51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11.81</w:t>
            </w:r>
          </w:p>
        </w:tc>
      </w:tr>
      <w:tr w14:paraId="0F23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62726AB6">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Length of Peduncle</w:t>
            </w:r>
          </w:p>
        </w:tc>
        <w:tc>
          <w:tcPr>
            <w:tcW w:w="1276" w:type="dxa"/>
            <w:noWrap/>
            <w:vAlign w:val="bottom"/>
          </w:tcPr>
          <w:p w14:paraId="5A74A92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12.22</w:t>
            </w:r>
          </w:p>
        </w:tc>
        <w:tc>
          <w:tcPr>
            <w:tcW w:w="1276" w:type="dxa"/>
            <w:noWrap/>
            <w:vAlign w:val="bottom"/>
          </w:tcPr>
          <w:p w14:paraId="4889F94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12.25</w:t>
            </w:r>
          </w:p>
        </w:tc>
        <w:tc>
          <w:tcPr>
            <w:tcW w:w="958" w:type="dxa"/>
            <w:noWrap/>
            <w:vAlign w:val="bottom"/>
          </w:tcPr>
          <w:p w14:paraId="702C4CB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19.13</w:t>
            </w:r>
          </w:p>
        </w:tc>
        <w:tc>
          <w:tcPr>
            <w:tcW w:w="958" w:type="dxa"/>
            <w:noWrap/>
            <w:vAlign w:val="bottom"/>
          </w:tcPr>
          <w:p w14:paraId="6E88E0D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19.16</w:t>
            </w:r>
          </w:p>
        </w:tc>
        <w:tc>
          <w:tcPr>
            <w:tcW w:w="958" w:type="dxa"/>
            <w:noWrap/>
            <w:vAlign w:val="bottom"/>
          </w:tcPr>
          <w:p w14:paraId="1426DE2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99.74</w:t>
            </w:r>
          </w:p>
        </w:tc>
        <w:tc>
          <w:tcPr>
            <w:tcW w:w="958" w:type="dxa"/>
            <w:noWrap/>
            <w:vAlign w:val="bottom"/>
          </w:tcPr>
          <w:p w14:paraId="3224E7E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7.19</w:t>
            </w:r>
          </w:p>
        </w:tc>
        <w:tc>
          <w:tcPr>
            <w:tcW w:w="958" w:type="dxa"/>
            <w:noWrap/>
            <w:vAlign w:val="bottom"/>
          </w:tcPr>
          <w:p w14:paraId="4CE1D7D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39.37</w:t>
            </w:r>
          </w:p>
        </w:tc>
      </w:tr>
      <w:tr w14:paraId="0770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595AD44D">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Spike Length</w:t>
            </w:r>
          </w:p>
        </w:tc>
        <w:tc>
          <w:tcPr>
            <w:tcW w:w="1276" w:type="dxa"/>
            <w:noWrap/>
            <w:vAlign w:val="bottom"/>
          </w:tcPr>
          <w:p w14:paraId="0C8F665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1.84</w:t>
            </w:r>
          </w:p>
        </w:tc>
        <w:tc>
          <w:tcPr>
            <w:tcW w:w="1276" w:type="dxa"/>
            <w:noWrap/>
            <w:vAlign w:val="bottom"/>
          </w:tcPr>
          <w:p w14:paraId="7454EAD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1.91</w:t>
            </w:r>
          </w:p>
        </w:tc>
        <w:tc>
          <w:tcPr>
            <w:tcW w:w="958" w:type="dxa"/>
            <w:noWrap/>
            <w:vAlign w:val="bottom"/>
          </w:tcPr>
          <w:p w14:paraId="78C1595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7.85</w:t>
            </w:r>
          </w:p>
        </w:tc>
        <w:tc>
          <w:tcPr>
            <w:tcW w:w="958" w:type="dxa"/>
            <w:noWrap/>
            <w:vAlign w:val="bottom"/>
          </w:tcPr>
          <w:p w14:paraId="2C8E7EA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7.99</w:t>
            </w:r>
          </w:p>
        </w:tc>
        <w:tc>
          <w:tcPr>
            <w:tcW w:w="958" w:type="dxa"/>
            <w:noWrap/>
            <w:vAlign w:val="bottom"/>
          </w:tcPr>
          <w:p w14:paraId="719ECC1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96.65</w:t>
            </w:r>
          </w:p>
        </w:tc>
        <w:tc>
          <w:tcPr>
            <w:tcW w:w="958" w:type="dxa"/>
            <w:noWrap/>
            <w:vAlign w:val="bottom"/>
          </w:tcPr>
          <w:p w14:paraId="7407E03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2.75</w:t>
            </w:r>
          </w:p>
        </w:tc>
        <w:tc>
          <w:tcPr>
            <w:tcW w:w="958" w:type="dxa"/>
            <w:noWrap/>
            <w:vAlign w:val="bottom"/>
          </w:tcPr>
          <w:p w14:paraId="6D30E28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15.90</w:t>
            </w:r>
          </w:p>
        </w:tc>
      </w:tr>
      <w:tr w14:paraId="64A8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02EA948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 Heading</w:t>
            </w:r>
          </w:p>
        </w:tc>
        <w:tc>
          <w:tcPr>
            <w:tcW w:w="1276" w:type="dxa"/>
            <w:noWrap/>
            <w:vAlign w:val="bottom"/>
          </w:tcPr>
          <w:p w14:paraId="7C4FD88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21.20</w:t>
            </w:r>
          </w:p>
        </w:tc>
        <w:tc>
          <w:tcPr>
            <w:tcW w:w="1276" w:type="dxa"/>
            <w:noWrap/>
            <w:vAlign w:val="bottom"/>
          </w:tcPr>
          <w:p w14:paraId="1E33823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47.62</w:t>
            </w:r>
          </w:p>
        </w:tc>
        <w:tc>
          <w:tcPr>
            <w:tcW w:w="958" w:type="dxa"/>
            <w:noWrap/>
            <w:vAlign w:val="bottom"/>
          </w:tcPr>
          <w:p w14:paraId="3916BB5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8.70</w:t>
            </w:r>
          </w:p>
        </w:tc>
        <w:tc>
          <w:tcPr>
            <w:tcW w:w="958" w:type="dxa"/>
            <w:noWrap/>
            <w:vAlign w:val="bottom"/>
          </w:tcPr>
          <w:p w14:paraId="381EBAA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13.04</w:t>
            </w:r>
          </w:p>
        </w:tc>
        <w:tc>
          <w:tcPr>
            <w:tcW w:w="958" w:type="dxa"/>
            <w:noWrap/>
            <w:vAlign w:val="bottom"/>
          </w:tcPr>
          <w:p w14:paraId="0DEB404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44.52</w:t>
            </w:r>
          </w:p>
        </w:tc>
        <w:tc>
          <w:tcPr>
            <w:tcW w:w="958" w:type="dxa"/>
            <w:noWrap/>
            <w:vAlign w:val="bottom"/>
          </w:tcPr>
          <w:p w14:paraId="150ECD8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6.33</w:t>
            </w:r>
          </w:p>
        </w:tc>
        <w:tc>
          <w:tcPr>
            <w:tcW w:w="958" w:type="dxa"/>
            <w:noWrap/>
            <w:vAlign w:val="bottom"/>
          </w:tcPr>
          <w:p w14:paraId="73F04C3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11.96</w:t>
            </w:r>
          </w:p>
        </w:tc>
      </w:tr>
      <w:tr w14:paraId="2ED5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20EB6FC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 Maturity Days</w:t>
            </w:r>
          </w:p>
        </w:tc>
        <w:tc>
          <w:tcPr>
            <w:tcW w:w="1276" w:type="dxa"/>
            <w:noWrap/>
            <w:vAlign w:val="bottom"/>
          </w:tcPr>
          <w:p w14:paraId="032B13C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9.43</w:t>
            </w:r>
          </w:p>
        </w:tc>
        <w:tc>
          <w:tcPr>
            <w:tcW w:w="1276" w:type="dxa"/>
            <w:noWrap/>
            <w:vAlign w:val="bottom"/>
          </w:tcPr>
          <w:p w14:paraId="26A2C33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9.57</w:t>
            </w:r>
          </w:p>
        </w:tc>
        <w:tc>
          <w:tcPr>
            <w:tcW w:w="958" w:type="dxa"/>
            <w:noWrap/>
            <w:vAlign w:val="bottom"/>
          </w:tcPr>
          <w:p w14:paraId="4D28BE0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3.61</w:t>
            </w:r>
          </w:p>
        </w:tc>
        <w:tc>
          <w:tcPr>
            <w:tcW w:w="958" w:type="dxa"/>
            <w:noWrap/>
            <w:vAlign w:val="bottom"/>
          </w:tcPr>
          <w:p w14:paraId="2F0DD16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3.63</w:t>
            </w:r>
          </w:p>
        </w:tc>
        <w:tc>
          <w:tcPr>
            <w:tcW w:w="958" w:type="dxa"/>
            <w:noWrap/>
            <w:vAlign w:val="bottom"/>
          </w:tcPr>
          <w:p w14:paraId="402645BD">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98.53</w:t>
            </w:r>
          </w:p>
        </w:tc>
        <w:tc>
          <w:tcPr>
            <w:tcW w:w="958" w:type="dxa"/>
            <w:noWrap/>
            <w:vAlign w:val="bottom"/>
          </w:tcPr>
          <w:p w14:paraId="174E32C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6.28</w:t>
            </w:r>
          </w:p>
        </w:tc>
        <w:tc>
          <w:tcPr>
            <w:tcW w:w="958" w:type="dxa"/>
            <w:noWrap/>
            <w:vAlign w:val="bottom"/>
          </w:tcPr>
          <w:p w14:paraId="2DFF1BA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7.37</w:t>
            </w:r>
          </w:p>
        </w:tc>
      </w:tr>
      <w:tr w14:paraId="2BBE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439FA21B">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seed / spike</w:t>
            </w:r>
          </w:p>
        </w:tc>
        <w:tc>
          <w:tcPr>
            <w:tcW w:w="1276" w:type="dxa"/>
            <w:noWrap/>
            <w:vAlign w:val="bottom"/>
          </w:tcPr>
          <w:p w14:paraId="5E1AB66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2.41</w:t>
            </w:r>
          </w:p>
        </w:tc>
        <w:tc>
          <w:tcPr>
            <w:tcW w:w="1276" w:type="dxa"/>
            <w:noWrap/>
            <w:vAlign w:val="bottom"/>
          </w:tcPr>
          <w:p w14:paraId="41D584E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2.95</w:t>
            </w:r>
          </w:p>
        </w:tc>
        <w:tc>
          <w:tcPr>
            <w:tcW w:w="958" w:type="dxa"/>
            <w:noWrap/>
            <w:vAlign w:val="bottom"/>
          </w:tcPr>
          <w:p w14:paraId="3757B3A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7.14</w:t>
            </w:r>
          </w:p>
        </w:tc>
        <w:tc>
          <w:tcPr>
            <w:tcW w:w="958" w:type="dxa"/>
            <w:noWrap/>
            <w:vAlign w:val="bottom"/>
          </w:tcPr>
          <w:p w14:paraId="3A9420E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7.89</w:t>
            </w:r>
          </w:p>
        </w:tc>
        <w:tc>
          <w:tcPr>
            <w:tcW w:w="958" w:type="dxa"/>
            <w:noWrap/>
            <w:vAlign w:val="bottom"/>
          </w:tcPr>
          <w:p w14:paraId="5FBF14D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81.98</w:t>
            </w:r>
          </w:p>
        </w:tc>
        <w:tc>
          <w:tcPr>
            <w:tcW w:w="958" w:type="dxa"/>
            <w:noWrap/>
            <w:vAlign w:val="bottom"/>
          </w:tcPr>
          <w:p w14:paraId="408F2431">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2.90</w:t>
            </w:r>
          </w:p>
        </w:tc>
        <w:tc>
          <w:tcPr>
            <w:tcW w:w="958" w:type="dxa"/>
            <w:noWrap/>
            <w:vAlign w:val="bottom"/>
          </w:tcPr>
          <w:p w14:paraId="4E6C4C7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13.32</w:t>
            </w:r>
          </w:p>
        </w:tc>
      </w:tr>
      <w:tr w14:paraId="586A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34A4F2B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seed / plant</w:t>
            </w:r>
          </w:p>
        </w:tc>
        <w:tc>
          <w:tcPr>
            <w:tcW w:w="1276" w:type="dxa"/>
            <w:noWrap/>
            <w:vAlign w:val="bottom"/>
          </w:tcPr>
          <w:p w14:paraId="36FF3A4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90.60</w:t>
            </w:r>
          </w:p>
        </w:tc>
        <w:tc>
          <w:tcPr>
            <w:tcW w:w="1276" w:type="dxa"/>
            <w:noWrap/>
            <w:vAlign w:val="bottom"/>
          </w:tcPr>
          <w:p w14:paraId="786AB42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90.73</w:t>
            </w:r>
          </w:p>
        </w:tc>
        <w:tc>
          <w:tcPr>
            <w:tcW w:w="958" w:type="dxa"/>
            <w:noWrap/>
            <w:vAlign w:val="bottom"/>
          </w:tcPr>
          <w:p w14:paraId="308EA65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14.34</w:t>
            </w:r>
          </w:p>
        </w:tc>
        <w:tc>
          <w:tcPr>
            <w:tcW w:w="958" w:type="dxa"/>
            <w:noWrap/>
            <w:vAlign w:val="bottom"/>
          </w:tcPr>
          <w:p w14:paraId="6B8F636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14.35</w:t>
            </w:r>
          </w:p>
        </w:tc>
        <w:tc>
          <w:tcPr>
            <w:tcW w:w="958" w:type="dxa"/>
            <w:noWrap/>
            <w:vAlign w:val="bottom"/>
          </w:tcPr>
          <w:p w14:paraId="76E4D7B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99.86</w:t>
            </w:r>
          </w:p>
        </w:tc>
        <w:tc>
          <w:tcPr>
            <w:tcW w:w="958" w:type="dxa"/>
            <w:noWrap/>
            <w:vAlign w:val="bottom"/>
          </w:tcPr>
          <w:p w14:paraId="44350A0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19.59</w:t>
            </w:r>
          </w:p>
        </w:tc>
        <w:tc>
          <w:tcPr>
            <w:tcW w:w="958" w:type="dxa"/>
            <w:noWrap/>
            <w:vAlign w:val="bottom"/>
          </w:tcPr>
          <w:p w14:paraId="41CFB54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29.51</w:t>
            </w:r>
          </w:p>
        </w:tc>
      </w:tr>
      <w:tr w14:paraId="6382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176924BA">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Seed weight / spike(gm)</w:t>
            </w:r>
          </w:p>
        </w:tc>
        <w:tc>
          <w:tcPr>
            <w:tcW w:w="1276" w:type="dxa"/>
            <w:noWrap/>
            <w:vAlign w:val="bottom"/>
          </w:tcPr>
          <w:p w14:paraId="37B2A3D3">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0.09</w:t>
            </w:r>
          </w:p>
        </w:tc>
        <w:tc>
          <w:tcPr>
            <w:tcW w:w="1276" w:type="dxa"/>
            <w:noWrap/>
            <w:vAlign w:val="bottom"/>
          </w:tcPr>
          <w:p w14:paraId="5B43AE9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0.13</w:t>
            </w:r>
          </w:p>
        </w:tc>
        <w:tc>
          <w:tcPr>
            <w:tcW w:w="958" w:type="dxa"/>
            <w:noWrap/>
            <w:vAlign w:val="bottom"/>
          </w:tcPr>
          <w:p w14:paraId="4E8DC7F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9.05</w:t>
            </w:r>
          </w:p>
        </w:tc>
        <w:tc>
          <w:tcPr>
            <w:tcW w:w="958" w:type="dxa"/>
            <w:noWrap/>
            <w:vAlign w:val="bottom"/>
          </w:tcPr>
          <w:p w14:paraId="303E661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10.73</w:t>
            </w:r>
          </w:p>
        </w:tc>
        <w:tc>
          <w:tcPr>
            <w:tcW w:w="958" w:type="dxa"/>
            <w:noWrap/>
            <w:vAlign w:val="bottom"/>
          </w:tcPr>
          <w:p w14:paraId="64E056A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71.21</w:t>
            </w:r>
          </w:p>
        </w:tc>
        <w:tc>
          <w:tcPr>
            <w:tcW w:w="958" w:type="dxa"/>
            <w:noWrap/>
            <w:vAlign w:val="bottom"/>
          </w:tcPr>
          <w:p w14:paraId="0D682E2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0.53</w:t>
            </w:r>
          </w:p>
        </w:tc>
        <w:tc>
          <w:tcPr>
            <w:tcW w:w="958" w:type="dxa"/>
            <w:noWrap/>
            <w:vAlign w:val="bottom"/>
          </w:tcPr>
          <w:p w14:paraId="70BED1C6">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15.73</w:t>
            </w:r>
          </w:p>
        </w:tc>
      </w:tr>
      <w:tr w14:paraId="108F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21E959BE">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 of tillers / plant</w:t>
            </w:r>
          </w:p>
        </w:tc>
        <w:tc>
          <w:tcPr>
            <w:tcW w:w="1276" w:type="dxa"/>
            <w:noWrap/>
            <w:vAlign w:val="bottom"/>
          </w:tcPr>
          <w:p w14:paraId="10248CF7">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0.06</w:t>
            </w:r>
          </w:p>
        </w:tc>
        <w:tc>
          <w:tcPr>
            <w:tcW w:w="1276" w:type="dxa"/>
            <w:noWrap/>
            <w:vAlign w:val="bottom"/>
          </w:tcPr>
          <w:p w14:paraId="6540A96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0.13</w:t>
            </w:r>
          </w:p>
        </w:tc>
        <w:tc>
          <w:tcPr>
            <w:tcW w:w="958" w:type="dxa"/>
            <w:noWrap/>
            <w:vAlign w:val="bottom"/>
          </w:tcPr>
          <w:p w14:paraId="7CAF03A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4.14</w:t>
            </w:r>
          </w:p>
        </w:tc>
        <w:tc>
          <w:tcPr>
            <w:tcW w:w="958" w:type="dxa"/>
            <w:noWrap/>
            <w:vAlign w:val="bottom"/>
          </w:tcPr>
          <w:p w14:paraId="612BB21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6.10</w:t>
            </w:r>
          </w:p>
        </w:tc>
        <w:tc>
          <w:tcPr>
            <w:tcW w:w="958" w:type="dxa"/>
            <w:noWrap/>
            <w:vAlign w:val="bottom"/>
          </w:tcPr>
          <w:p w14:paraId="645D3FB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46.11</w:t>
            </w:r>
          </w:p>
        </w:tc>
        <w:tc>
          <w:tcPr>
            <w:tcW w:w="958" w:type="dxa"/>
            <w:noWrap/>
            <w:vAlign w:val="bottom"/>
          </w:tcPr>
          <w:p w14:paraId="6862B50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0.34</w:t>
            </w:r>
          </w:p>
        </w:tc>
        <w:tc>
          <w:tcPr>
            <w:tcW w:w="958" w:type="dxa"/>
            <w:noWrap/>
            <w:vAlign w:val="bottom"/>
          </w:tcPr>
          <w:p w14:paraId="2DC8EF4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5.79</w:t>
            </w:r>
          </w:p>
        </w:tc>
      </w:tr>
      <w:tr w14:paraId="3A94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7DEA645C">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Weight of straw / plot (gm)</w:t>
            </w:r>
          </w:p>
        </w:tc>
        <w:tc>
          <w:tcPr>
            <w:tcW w:w="1276" w:type="dxa"/>
            <w:noWrap/>
            <w:vAlign w:val="bottom"/>
          </w:tcPr>
          <w:p w14:paraId="241907D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884.02</w:t>
            </w:r>
          </w:p>
        </w:tc>
        <w:tc>
          <w:tcPr>
            <w:tcW w:w="1276" w:type="dxa"/>
            <w:noWrap/>
            <w:vAlign w:val="bottom"/>
          </w:tcPr>
          <w:p w14:paraId="6F4DDA6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2554.28</w:t>
            </w:r>
          </w:p>
        </w:tc>
        <w:tc>
          <w:tcPr>
            <w:tcW w:w="958" w:type="dxa"/>
            <w:noWrap/>
            <w:vAlign w:val="bottom"/>
          </w:tcPr>
          <w:p w14:paraId="18C1915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3.43</w:t>
            </w:r>
          </w:p>
        </w:tc>
        <w:tc>
          <w:tcPr>
            <w:tcW w:w="958" w:type="dxa"/>
            <w:noWrap/>
            <w:vAlign w:val="bottom"/>
          </w:tcPr>
          <w:p w14:paraId="54F0A4D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5.84</w:t>
            </w:r>
          </w:p>
        </w:tc>
        <w:tc>
          <w:tcPr>
            <w:tcW w:w="958" w:type="dxa"/>
            <w:noWrap/>
            <w:vAlign w:val="bottom"/>
          </w:tcPr>
          <w:p w14:paraId="2EF1CDB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34.61</w:t>
            </w:r>
          </w:p>
        </w:tc>
        <w:tc>
          <w:tcPr>
            <w:tcW w:w="958" w:type="dxa"/>
            <w:noWrap/>
            <w:vAlign w:val="bottom"/>
          </w:tcPr>
          <w:p w14:paraId="0D6CA82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36.03</w:t>
            </w:r>
          </w:p>
        </w:tc>
        <w:tc>
          <w:tcPr>
            <w:tcW w:w="958" w:type="dxa"/>
            <w:noWrap/>
            <w:vAlign w:val="bottom"/>
          </w:tcPr>
          <w:p w14:paraId="1C7B205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4.16</w:t>
            </w:r>
          </w:p>
        </w:tc>
      </w:tr>
      <w:tr w14:paraId="55AD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5EA8B4B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Biological Yield / Plot(gm)</w:t>
            </w:r>
          </w:p>
        </w:tc>
        <w:tc>
          <w:tcPr>
            <w:tcW w:w="1276" w:type="dxa"/>
            <w:noWrap/>
            <w:vAlign w:val="bottom"/>
          </w:tcPr>
          <w:p w14:paraId="0928DDC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40318.81</w:t>
            </w:r>
          </w:p>
        </w:tc>
        <w:tc>
          <w:tcPr>
            <w:tcW w:w="1276" w:type="dxa"/>
            <w:noWrap/>
            <w:vAlign w:val="bottom"/>
          </w:tcPr>
          <w:p w14:paraId="7FD07E8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75848.16</w:t>
            </w:r>
          </w:p>
        </w:tc>
        <w:tc>
          <w:tcPr>
            <w:tcW w:w="958" w:type="dxa"/>
            <w:noWrap/>
            <w:vAlign w:val="bottom"/>
          </w:tcPr>
          <w:p w14:paraId="7C9297B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11.44</w:t>
            </w:r>
          </w:p>
        </w:tc>
        <w:tc>
          <w:tcPr>
            <w:tcW w:w="958" w:type="dxa"/>
            <w:noWrap/>
            <w:vAlign w:val="bottom"/>
          </w:tcPr>
          <w:p w14:paraId="1ED455B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15.69</w:t>
            </w:r>
          </w:p>
        </w:tc>
        <w:tc>
          <w:tcPr>
            <w:tcW w:w="958" w:type="dxa"/>
            <w:noWrap/>
            <w:vAlign w:val="bottom"/>
          </w:tcPr>
          <w:p w14:paraId="52E9843B">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53.16</w:t>
            </w:r>
          </w:p>
        </w:tc>
        <w:tc>
          <w:tcPr>
            <w:tcW w:w="958" w:type="dxa"/>
            <w:noWrap/>
            <w:vAlign w:val="bottom"/>
          </w:tcPr>
          <w:p w14:paraId="6382A618">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301.58</w:t>
            </w:r>
          </w:p>
        </w:tc>
        <w:tc>
          <w:tcPr>
            <w:tcW w:w="958" w:type="dxa"/>
            <w:noWrap/>
            <w:vAlign w:val="bottom"/>
          </w:tcPr>
          <w:p w14:paraId="262ADEAE">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17.18</w:t>
            </w:r>
          </w:p>
        </w:tc>
      </w:tr>
      <w:tr w14:paraId="2EF3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7DD29832">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1000 seed weight(gm)</w:t>
            </w:r>
          </w:p>
        </w:tc>
        <w:tc>
          <w:tcPr>
            <w:tcW w:w="1276" w:type="dxa"/>
            <w:noWrap/>
            <w:vAlign w:val="bottom"/>
          </w:tcPr>
          <w:p w14:paraId="1325A7E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74.4274</w:t>
            </w:r>
          </w:p>
        </w:tc>
        <w:tc>
          <w:tcPr>
            <w:tcW w:w="1276" w:type="dxa"/>
            <w:noWrap/>
            <w:vAlign w:val="bottom"/>
          </w:tcPr>
          <w:p w14:paraId="26A73EEF">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76.3889</w:t>
            </w:r>
          </w:p>
        </w:tc>
        <w:tc>
          <w:tcPr>
            <w:tcW w:w="958" w:type="dxa"/>
            <w:noWrap/>
            <w:vAlign w:val="bottom"/>
          </w:tcPr>
          <w:p w14:paraId="79260D8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16.35</w:t>
            </w:r>
          </w:p>
        </w:tc>
        <w:tc>
          <w:tcPr>
            <w:tcW w:w="958" w:type="dxa"/>
            <w:noWrap/>
            <w:vAlign w:val="bottom"/>
          </w:tcPr>
          <w:p w14:paraId="43E1981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16.56</w:t>
            </w:r>
          </w:p>
        </w:tc>
        <w:tc>
          <w:tcPr>
            <w:tcW w:w="958" w:type="dxa"/>
            <w:noWrap/>
            <w:vAlign w:val="bottom"/>
          </w:tcPr>
          <w:p w14:paraId="409445B4">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97.43</w:t>
            </w:r>
          </w:p>
        </w:tc>
        <w:tc>
          <w:tcPr>
            <w:tcW w:w="958" w:type="dxa"/>
            <w:noWrap/>
            <w:vAlign w:val="bottom"/>
          </w:tcPr>
          <w:p w14:paraId="1342EFB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17.54</w:t>
            </w:r>
          </w:p>
        </w:tc>
        <w:tc>
          <w:tcPr>
            <w:tcW w:w="958" w:type="dxa"/>
            <w:noWrap/>
            <w:vAlign w:val="bottom"/>
          </w:tcPr>
          <w:p w14:paraId="09F2495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33.24</w:t>
            </w:r>
          </w:p>
        </w:tc>
      </w:tr>
      <w:tr w14:paraId="4444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5" w:type="dxa"/>
            <w:noWrap/>
            <w:vAlign w:val="center"/>
          </w:tcPr>
          <w:p w14:paraId="5206B7C6">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Yield / plot(gm)</w:t>
            </w:r>
          </w:p>
        </w:tc>
        <w:tc>
          <w:tcPr>
            <w:tcW w:w="1276" w:type="dxa"/>
            <w:noWrap/>
            <w:vAlign w:val="bottom"/>
          </w:tcPr>
          <w:p w14:paraId="66C51752">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11545.2607</w:t>
            </w:r>
          </w:p>
        </w:tc>
        <w:tc>
          <w:tcPr>
            <w:tcW w:w="1276" w:type="dxa"/>
            <w:noWrap/>
            <w:vAlign w:val="bottom"/>
          </w:tcPr>
          <w:p w14:paraId="321C9050">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16582.6816</w:t>
            </w:r>
          </w:p>
        </w:tc>
        <w:tc>
          <w:tcPr>
            <w:tcW w:w="958" w:type="dxa"/>
            <w:noWrap/>
            <w:vAlign w:val="bottom"/>
          </w:tcPr>
          <w:p w14:paraId="0CD919A5">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11.47</w:t>
            </w:r>
          </w:p>
        </w:tc>
        <w:tc>
          <w:tcPr>
            <w:tcW w:w="958" w:type="dxa"/>
            <w:noWrap/>
            <w:vAlign w:val="bottom"/>
          </w:tcPr>
          <w:p w14:paraId="7FB9747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13.75</w:t>
            </w:r>
          </w:p>
        </w:tc>
        <w:tc>
          <w:tcPr>
            <w:tcW w:w="958" w:type="dxa"/>
            <w:noWrap/>
            <w:vAlign w:val="bottom"/>
          </w:tcPr>
          <w:p w14:paraId="08B66C9A">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69.62</w:t>
            </w:r>
          </w:p>
        </w:tc>
        <w:tc>
          <w:tcPr>
            <w:tcW w:w="958" w:type="dxa"/>
            <w:noWrap/>
            <w:vAlign w:val="bottom"/>
          </w:tcPr>
          <w:p w14:paraId="5971023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184.69</w:t>
            </w:r>
          </w:p>
        </w:tc>
        <w:tc>
          <w:tcPr>
            <w:tcW w:w="958" w:type="dxa"/>
            <w:noWrap/>
            <w:vAlign w:val="bottom"/>
          </w:tcPr>
          <w:p w14:paraId="5F6F19F9">
            <w:pPr>
              <w:spacing w:after="0" w:line="240" w:lineRule="auto"/>
              <w:jc w:val="center"/>
              <w:rPr>
                <w:rFonts w:ascii="Times New Roman" w:hAnsi="Times New Roman" w:eastAsia="Times New Roman" w:cs="Times New Roman"/>
                <w:color w:val="000000" w:themeColor="text1"/>
                <w:lang w:eastAsia="en-GB"/>
                <w14:textFill>
                  <w14:solidFill>
                    <w14:schemeClr w14:val="tx1"/>
                  </w14:solidFill>
                </w14:textFill>
              </w:rPr>
            </w:pPr>
            <w:r>
              <w:rPr>
                <w:rFonts w:ascii="Times New Roman" w:hAnsi="Times New Roman" w:eastAsia="Times New Roman" w:cs="Times New Roman"/>
                <w:color w:val="000000" w:themeColor="text1"/>
                <w:lang w:eastAsia="en-GB"/>
                <w14:textFill>
                  <w14:solidFill>
                    <w14:schemeClr w14:val="tx1"/>
                  </w14:solidFill>
                </w14:textFill>
              </w:rPr>
              <w:t>19.72</w:t>
            </w:r>
          </w:p>
        </w:tc>
      </w:tr>
    </w:tbl>
    <w:p w14:paraId="21E1DA55">
      <w:pPr>
        <w:jc w:val="both"/>
        <w:rPr>
          <w:rFonts w:ascii="Times New Roman" w:hAnsi="Times New Roman" w:cs="Times New Roman"/>
          <w:color w:val="000000" w:themeColor="text1"/>
          <w:sz w:val="20"/>
          <w:szCs w:val="20"/>
          <w:lang w:val="en-US"/>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PCV: Phenotypic coefficient of variation, GCV: Genotypic coefficient of variation,</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GB"/>
          <w14:textFill>
            <w14:solidFill>
              <w14:schemeClr w14:val="tx1"/>
            </w14:solidFill>
          </w14:textFill>
        </w:rPr>
        <w:t>HERTI</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Heritability, GA: Genetic advance</w:t>
      </w:r>
    </w:p>
    <w:p w14:paraId="7A749795">
      <w:pPr>
        <w:spacing w:line="360" w:lineRule="auto"/>
        <w:jc w:val="both"/>
        <w:rPr>
          <w:rFonts w:ascii="Times New Roman" w:hAnsi="Times New Roman" w:cs="Times New Roman"/>
          <w:sz w:val="24"/>
          <w:szCs w:val="24"/>
        </w:rPr>
      </w:pPr>
    </w:p>
    <w:p w14:paraId="713C1566">
      <w:pPr>
        <w:spacing w:line="360" w:lineRule="auto"/>
        <w:jc w:val="both"/>
        <w:rPr>
          <w:rFonts w:ascii="Times New Roman" w:hAnsi="Times New Roman" w:cs="Times New Roman"/>
          <w:b/>
          <w:bCs/>
          <w:sz w:val="24"/>
          <w:szCs w:val="24"/>
        </w:rPr>
      </w:pPr>
    </w:p>
    <w:p w14:paraId="139EF1CC">
      <w:pPr>
        <w:spacing w:line="360" w:lineRule="auto"/>
        <w:jc w:val="both"/>
        <w:rPr>
          <w:rFonts w:ascii="Times New Roman" w:hAnsi="Times New Roman" w:cs="Times New Roman"/>
          <w:b/>
          <w:bCs/>
          <w:sz w:val="24"/>
          <w:szCs w:val="24"/>
        </w:rPr>
      </w:pPr>
    </w:p>
    <w:p w14:paraId="04FB5F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w:t>
      </w:r>
    </w:p>
    <w:p w14:paraId="122D4C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Genotypic and phenotypic correlation analyses showed that grain yield per plot was significantly and positively associated with biological yield, number of tillers per plant, number of seeds per plant, and seed weight per spike. Biological yield exhibited the strongest positive correlation with grain yield (r = 0.620**), followed by number of seeds per plant (r = 0.613**) and seed weight per spike (r = 0.534**). These results suggest that improving these traits could directly enhance grain yield. These findings are consistent with those of Sharma </w:t>
      </w:r>
      <w:r>
        <w:rPr>
          <w:rFonts w:ascii="Times New Roman" w:hAnsi="Times New Roman" w:cs="Times New Roman"/>
          <w:i/>
          <w:iCs/>
          <w:sz w:val="24"/>
          <w:szCs w:val="24"/>
        </w:rPr>
        <w:t>et al</w:t>
      </w:r>
      <w:r>
        <w:rPr>
          <w:rFonts w:ascii="Times New Roman" w:hAnsi="Times New Roman" w:cs="Times New Roman"/>
          <w:sz w:val="24"/>
          <w:szCs w:val="24"/>
        </w:rPr>
        <w:t xml:space="preserve">. (2020) and Ahmed </w:t>
      </w:r>
      <w:r>
        <w:rPr>
          <w:rFonts w:ascii="Times New Roman" w:hAnsi="Times New Roman" w:cs="Times New Roman"/>
          <w:i/>
          <w:iCs/>
          <w:sz w:val="24"/>
          <w:szCs w:val="24"/>
        </w:rPr>
        <w:t>et al.</w:t>
      </w:r>
      <w:r>
        <w:rPr>
          <w:rFonts w:ascii="Times New Roman" w:hAnsi="Times New Roman" w:cs="Times New Roman"/>
          <w:sz w:val="24"/>
          <w:szCs w:val="24"/>
        </w:rPr>
        <w:t xml:space="preserve"> (2022), who reported strong correlations between biological yield and grain yield in diverse wheat genotypes.</w:t>
      </w:r>
    </w:p>
    <w:p w14:paraId="7C5C70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Phenotypic Correlation Analysis</w:t>
      </w:r>
    </w:p>
    <w:p w14:paraId="014771D2">
      <w:pPr>
        <w:spacing w:line="360" w:lineRule="auto"/>
        <w:jc w:val="both"/>
        <w:rPr>
          <w:rFonts w:ascii="Times New Roman" w:hAnsi="Times New Roman" w:cs="Times New Roman"/>
          <w:sz w:val="24"/>
          <w:szCs w:val="24"/>
        </w:rPr>
      </w:pPr>
      <w:r>
        <w:rPr>
          <w:rFonts w:ascii="Times New Roman" w:hAnsi="Times New Roman" w:cs="Times New Roman"/>
          <w:sz w:val="24"/>
          <w:szCs w:val="24"/>
        </w:rPr>
        <w:t>The phenotypic correlation analysis among the sixteen quantitative traits in wheat revealed significant and meaningful relationships between grain yield and various yield-contributing components. Grain yield per plot showed a significant positive correlation with biological yield (r = 0.518), number of seeds per plant (r = 0.512), number of tillers per plant (r = 0.189), and number of seeds per spike (r = 0.435), indicating that improvement in these traits would directly contribute to higher yield.</w:t>
      </w:r>
    </w:p>
    <w:p w14:paraId="2CE63D43">
      <w:pPr>
        <w:spacing w:line="360" w:lineRule="auto"/>
        <w:jc w:val="both"/>
        <w:rPr>
          <w:rFonts w:ascii="Times New Roman" w:hAnsi="Times New Roman" w:cs="Times New Roman"/>
          <w:sz w:val="24"/>
          <w:szCs w:val="24"/>
        </w:rPr>
      </w:pPr>
      <w:r>
        <w:rPr>
          <w:rFonts w:ascii="Times New Roman" w:hAnsi="Times New Roman" w:cs="Times New Roman"/>
          <w:sz w:val="24"/>
          <w:szCs w:val="24"/>
        </w:rPr>
        <w:t>Biological yield was positively correlated with straw weight (r = 0.187), number of tillers (r = 0.299), and number of seeds per plant (r = 0.443), supporting its role as a key contributor to final grain yield. 1000-seed weight also showed a significant positive correlation with grain yield (r = 0.473), suggesting that heavier seeds are advantageous for yield improvement.</w:t>
      </w:r>
    </w:p>
    <w:p w14:paraId="17C9011F">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certain traits exhibited weak or negative associations with yield. For instance, plant height at 60 DAS showed a negative correlation with 1000-seed weight (r = –0.408) and grain yield (r = –0.003), implying that taller vegetative growth at early stages does not necessarily result in higher productivity. Spike length also showed a negative correlation with grain yield (r = –0.431), suggesting it may not be a reliable indicator of yield alone.</w:t>
      </w:r>
    </w:p>
    <w:p w14:paraId="1A63D414">
      <w:pPr>
        <w:spacing w:line="360" w:lineRule="auto"/>
        <w:jc w:val="both"/>
        <w:rPr>
          <w:rFonts w:ascii="Times New Roman" w:hAnsi="Times New Roman" w:cs="Times New Roman"/>
          <w:sz w:val="24"/>
          <w:szCs w:val="24"/>
        </w:rPr>
        <w:sectPr>
          <w:pgSz w:w="11906" w:h="16838"/>
          <w:pgMar w:top="1440" w:right="1440" w:bottom="1440" w:left="1440" w:header="708" w:footer="708" w:gutter="0"/>
          <w:cols w:space="708" w:num="1"/>
          <w:docGrid w:linePitch="360" w:charSpace="0"/>
        </w:sectPr>
      </w:pPr>
      <w:r>
        <w:rPr>
          <w:rFonts w:ascii="Times New Roman" w:hAnsi="Times New Roman" w:cs="Times New Roman"/>
          <w:sz w:val="24"/>
          <w:szCs w:val="24"/>
        </w:rPr>
        <w:t>These phenotypic correlations emphasize that biological yield, number of seeds per plant, tillers, and 1000-seed weight are key traits positively influencing yield and can be effectively utilized as selection criteria in wheat improvement programs.</w:t>
      </w:r>
    </w:p>
    <w:p w14:paraId="153CAFB5">
      <w:pPr>
        <w:spacing w:line="360" w:lineRule="auto"/>
        <w:jc w:val="both"/>
        <w:rPr>
          <w:rFonts w:ascii="Times New Roman" w:hAnsi="Times New Roman" w:cs="Times New Roman"/>
          <w:sz w:val="24"/>
          <w:szCs w:val="24"/>
        </w:rPr>
      </w:pPr>
    </w:p>
    <w:p w14:paraId="3A9115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9ACEF8">
      <w:pPr>
        <w:spacing w:after="0" w:line="240" w:lineRule="auto"/>
        <w:rPr>
          <w:rFonts w:ascii="Times New Roman" w:hAnsi="Times New Roman" w:cs="Times New Roman"/>
          <w:b/>
          <w:color w:val="000000" w:themeColor="text1"/>
          <w:sz w:val="14"/>
          <w:szCs w:val="14"/>
          <w14:textFill>
            <w14:solidFill>
              <w14:schemeClr w14:val="tx1"/>
            </w14:solidFill>
          </w14:textFill>
        </w:rPr>
      </w:pPr>
      <w:r>
        <w:rPr>
          <w:rFonts w:ascii="Times New Roman" w:hAnsi="Times New Roman" w:cs="Times New Roman"/>
          <w:b/>
          <w:color w:val="000000" w:themeColor="text1"/>
          <w:sz w:val="14"/>
          <w:szCs w:val="14"/>
          <w14:textFill>
            <w14:solidFill>
              <w14:schemeClr w14:val="tx1"/>
            </w14:solidFill>
          </w14:textFill>
        </w:rPr>
        <w:t>Table 4 Phenotypic correlation coefficient</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547"/>
        <w:gridCol w:w="548"/>
        <w:gridCol w:w="548"/>
        <w:gridCol w:w="531"/>
        <w:gridCol w:w="521"/>
        <w:gridCol w:w="425"/>
        <w:gridCol w:w="429"/>
        <w:gridCol w:w="523"/>
        <w:gridCol w:w="507"/>
        <w:gridCol w:w="503"/>
        <w:gridCol w:w="595"/>
        <w:gridCol w:w="522"/>
        <w:gridCol w:w="640"/>
        <w:gridCol w:w="640"/>
        <w:gridCol w:w="564"/>
        <w:gridCol w:w="467"/>
      </w:tblGrid>
      <w:tr w14:paraId="4D73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7D02F88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Genotypes</w:t>
            </w:r>
          </w:p>
        </w:tc>
        <w:tc>
          <w:tcPr>
            <w:tcW w:w="0" w:type="auto"/>
            <w:tcBorders>
              <w:top w:val="single" w:color="auto" w:sz="4" w:space="0"/>
              <w:left w:val="single" w:color="auto" w:sz="4" w:space="0"/>
              <w:bottom w:val="single" w:color="auto" w:sz="4" w:space="0"/>
              <w:right w:val="single" w:color="auto" w:sz="4" w:space="0"/>
            </w:tcBorders>
            <w:noWrap/>
            <w:vAlign w:val="center"/>
          </w:tcPr>
          <w:p w14:paraId="760442CE">
            <w:pPr>
              <w:spacing w:after="0" w:line="240" w:lineRule="auto"/>
              <w:jc w:val="center"/>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Plant Height 30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1C83BFDD">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Plant Height 60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056451D6">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Plant Height 90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74A43C55">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No. of leaves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5BAB6E8E">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Length of Peduncle</w:t>
            </w:r>
          </w:p>
        </w:tc>
        <w:tc>
          <w:tcPr>
            <w:tcW w:w="0" w:type="auto"/>
            <w:tcBorders>
              <w:top w:val="single" w:color="auto" w:sz="4" w:space="0"/>
              <w:left w:val="single" w:color="auto" w:sz="4" w:space="0"/>
              <w:bottom w:val="single" w:color="auto" w:sz="4" w:space="0"/>
              <w:right w:val="single" w:color="auto" w:sz="4" w:space="0"/>
            </w:tcBorders>
            <w:noWrap/>
            <w:vAlign w:val="bottom"/>
          </w:tcPr>
          <w:p w14:paraId="5ABD2A28">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Spike Length</w:t>
            </w:r>
          </w:p>
        </w:tc>
        <w:tc>
          <w:tcPr>
            <w:tcW w:w="0" w:type="auto"/>
            <w:tcBorders>
              <w:top w:val="single" w:color="auto" w:sz="4" w:space="0"/>
              <w:left w:val="single" w:color="auto" w:sz="4" w:space="0"/>
              <w:bottom w:val="single" w:color="auto" w:sz="4" w:space="0"/>
              <w:right w:val="single" w:color="auto" w:sz="4" w:space="0"/>
            </w:tcBorders>
            <w:noWrap/>
            <w:vAlign w:val="bottom"/>
          </w:tcPr>
          <w:p w14:paraId="260721F1">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50% Heading</w:t>
            </w:r>
          </w:p>
        </w:tc>
        <w:tc>
          <w:tcPr>
            <w:tcW w:w="0" w:type="auto"/>
            <w:tcBorders>
              <w:top w:val="single" w:color="auto" w:sz="4" w:space="0"/>
              <w:left w:val="single" w:color="auto" w:sz="4" w:space="0"/>
              <w:bottom w:val="single" w:color="auto" w:sz="4" w:space="0"/>
              <w:right w:val="single" w:color="auto" w:sz="4" w:space="0"/>
            </w:tcBorders>
            <w:noWrap/>
            <w:vAlign w:val="bottom"/>
          </w:tcPr>
          <w:p w14:paraId="7AADD31E">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50% Maturity Days</w:t>
            </w:r>
          </w:p>
        </w:tc>
        <w:tc>
          <w:tcPr>
            <w:tcW w:w="0" w:type="auto"/>
            <w:tcBorders>
              <w:top w:val="single" w:color="auto" w:sz="4" w:space="0"/>
              <w:left w:val="single" w:color="auto" w:sz="4" w:space="0"/>
              <w:bottom w:val="single" w:color="auto" w:sz="4" w:space="0"/>
              <w:right w:val="single" w:color="auto" w:sz="4" w:space="0"/>
            </w:tcBorders>
            <w:noWrap/>
            <w:vAlign w:val="bottom"/>
          </w:tcPr>
          <w:p w14:paraId="79892B6B">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No. of seed / spike</w:t>
            </w:r>
          </w:p>
        </w:tc>
        <w:tc>
          <w:tcPr>
            <w:tcW w:w="0" w:type="auto"/>
            <w:tcBorders>
              <w:top w:val="single" w:color="auto" w:sz="4" w:space="0"/>
              <w:left w:val="single" w:color="auto" w:sz="4" w:space="0"/>
              <w:bottom w:val="single" w:color="auto" w:sz="4" w:space="0"/>
              <w:right w:val="single" w:color="auto" w:sz="4" w:space="0"/>
            </w:tcBorders>
            <w:noWrap/>
            <w:vAlign w:val="bottom"/>
          </w:tcPr>
          <w:p w14:paraId="1E539C16">
            <w:pPr>
              <w:spacing w:after="0" w:line="240" w:lineRule="auto"/>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No. of seed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0897C758">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Seed weight / spike(gm)</w:t>
            </w:r>
          </w:p>
        </w:tc>
        <w:tc>
          <w:tcPr>
            <w:tcW w:w="0" w:type="auto"/>
            <w:tcBorders>
              <w:top w:val="single" w:color="auto" w:sz="4" w:space="0"/>
              <w:left w:val="single" w:color="auto" w:sz="4" w:space="0"/>
              <w:bottom w:val="single" w:color="auto" w:sz="4" w:space="0"/>
              <w:right w:val="single" w:color="auto" w:sz="4" w:space="0"/>
            </w:tcBorders>
            <w:noWrap/>
            <w:vAlign w:val="bottom"/>
          </w:tcPr>
          <w:p w14:paraId="41C73C28">
            <w:pPr>
              <w:spacing w:after="0" w:line="240" w:lineRule="auto"/>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No. of tillers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135BA56C">
            <w:pPr>
              <w:spacing w:after="0" w:line="240" w:lineRule="auto"/>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Weight of straw / plot (gm)</w:t>
            </w:r>
          </w:p>
        </w:tc>
        <w:tc>
          <w:tcPr>
            <w:tcW w:w="0" w:type="auto"/>
            <w:tcBorders>
              <w:top w:val="single" w:color="auto" w:sz="4" w:space="0"/>
              <w:left w:val="single" w:color="auto" w:sz="4" w:space="0"/>
              <w:bottom w:val="single" w:color="auto" w:sz="4" w:space="0"/>
              <w:right w:val="single" w:color="auto" w:sz="4" w:space="0"/>
            </w:tcBorders>
            <w:noWrap/>
            <w:vAlign w:val="bottom"/>
          </w:tcPr>
          <w:p w14:paraId="3DE5E060">
            <w:pPr>
              <w:spacing w:after="0" w:line="240" w:lineRule="auto"/>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Biological Yield / Plot(gm)</w:t>
            </w:r>
          </w:p>
        </w:tc>
        <w:tc>
          <w:tcPr>
            <w:tcW w:w="0" w:type="auto"/>
            <w:tcBorders>
              <w:top w:val="single" w:color="auto" w:sz="4" w:space="0"/>
              <w:left w:val="single" w:color="auto" w:sz="4" w:space="0"/>
              <w:bottom w:val="single" w:color="auto" w:sz="4" w:space="0"/>
              <w:right w:val="single" w:color="auto" w:sz="4" w:space="0"/>
            </w:tcBorders>
            <w:noWrap/>
            <w:vAlign w:val="bottom"/>
          </w:tcPr>
          <w:p w14:paraId="36DD88EF">
            <w:pPr>
              <w:spacing w:after="0" w:line="240" w:lineRule="auto"/>
              <w:jc w:val="center"/>
              <w:rPr>
                <w:rFonts w:ascii="Times New Roman" w:hAnsi="Times New Roman" w:eastAsia="Times New Roman" w:cs="Times New Roman"/>
                <w:bCs/>
                <w:color w:val="000000" w:themeColor="text1"/>
                <w:sz w:val="14"/>
                <w:szCs w:val="14"/>
                <w:lang w:eastAsia="en-GB"/>
                <w14:textFill>
                  <w14:solidFill>
                    <w14:schemeClr w14:val="tx1"/>
                  </w14:solidFill>
                </w14:textFill>
              </w:rPr>
            </w:pPr>
            <w:r>
              <w:rPr>
                <w:rFonts w:ascii="Times New Roman" w:hAnsi="Times New Roman" w:eastAsia="Times New Roman" w:cs="Times New Roman"/>
                <w:bCs/>
                <w:color w:val="000000" w:themeColor="text1"/>
                <w:sz w:val="14"/>
                <w:szCs w:val="14"/>
                <w:lang w:eastAsia="en-GB"/>
                <w14:textFill>
                  <w14:solidFill>
                    <w14:schemeClr w14:val="tx1"/>
                  </w14:solidFill>
                </w14:textFill>
              </w:rPr>
              <w:t>1000 seed weight(gm)</w:t>
            </w:r>
          </w:p>
        </w:tc>
        <w:tc>
          <w:tcPr>
            <w:tcW w:w="0" w:type="auto"/>
            <w:tcBorders>
              <w:top w:val="single" w:color="auto" w:sz="4" w:space="0"/>
              <w:left w:val="single" w:color="auto" w:sz="4" w:space="0"/>
              <w:bottom w:val="single" w:color="auto" w:sz="4" w:space="0"/>
              <w:right w:val="single" w:color="auto" w:sz="4" w:space="0"/>
            </w:tcBorders>
            <w:noWrap/>
            <w:vAlign w:val="bottom"/>
          </w:tcPr>
          <w:p w14:paraId="6BDB0C4B">
            <w:pPr>
              <w:spacing w:after="0" w:line="240" w:lineRule="auto"/>
              <w:jc w:val="center"/>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Yield / plot(gm)</w:t>
            </w:r>
          </w:p>
        </w:tc>
      </w:tr>
      <w:tr w14:paraId="3DD6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63128DB8">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Plant Height 30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59D3A78E">
            <w:pPr>
              <w:spacing w:after="0" w:line="240" w:lineRule="auto"/>
              <w:jc w:val="right"/>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27CFD90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0.547**</w:t>
            </w:r>
          </w:p>
        </w:tc>
        <w:tc>
          <w:tcPr>
            <w:tcW w:w="0" w:type="auto"/>
            <w:tcBorders>
              <w:top w:val="single" w:color="auto" w:sz="4" w:space="0"/>
              <w:left w:val="single" w:color="auto" w:sz="4" w:space="0"/>
              <w:bottom w:val="single" w:color="auto" w:sz="4" w:space="0"/>
              <w:right w:val="single" w:color="auto" w:sz="4" w:space="0"/>
            </w:tcBorders>
            <w:noWrap/>
            <w:vAlign w:val="bottom"/>
          </w:tcPr>
          <w:p w14:paraId="6BC52D8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0.383*</w:t>
            </w:r>
          </w:p>
        </w:tc>
        <w:tc>
          <w:tcPr>
            <w:tcW w:w="0" w:type="auto"/>
            <w:tcBorders>
              <w:top w:val="single" w:color="auto" w:sz="4" w:space="0"/>
              <w:left w:val="single" w:color="auto" w:sz="4" w:space="0"/>
              <w:bottom w:val="single" w:color="auto" w:sz="4" w:space="0"/>
              <w:right w:val="single" w:color="auto" w:sz="4" w:space="0"/>
            </w:tcBorders>
            <w:noWrap/>
            <w:vAlign w:val="bottom"/>
          </w:tcPr>
          <w:p w14:paraId="0671051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0.066</w:t>
            </w:r>
          </w:p>
        </w:tc>
        <w:tc>
          <w:tcPr>
            <w:tcW w:w="0" w:type="auto"/>
            <w:tcBorders>
              <w:top w:val="single" w:color="auto" w:sz="4" w:space="0"/>
              <w:left w:val="single" w:color="auto" w:sz="4" w:space="0"/>
              <w:bottom w:val="single" w:color="auto" w:sz="4" w:space="0"/>
              <w:right w:val="single" w:color="auto" w:sz="4" w:space="0"/>
            </w:tcBorders>
            <w:noWrap/>
            <w:vAlign w:val="bottom"/>
          </w:tcPr>
          <w:p w14:paraId="38DD03D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0.298</w:t>
            </w:r>
          </w:p>
        </w:tc>
        <w:tc>
          <w:tcPr>
            <w:tcW w:w="0" w:type="auto"/>
            <w:tcBorders>
              <w:top w:val="single" w:color="auto" w:sz="4" w:space="0"/>
              <w:left w:val="single" w:color="auto" w:sz="4" w:space="0"/>
              <w:bottom w:val="single" w:color="auto" w:sz="4" w:space="0"/>
              <w:right w:val="single" w:color="auto" w:sz="4" w:space="0"/>
            </w:tcBorders>
            <w:noWrap/>
            <w:vAlign w:val="bottom"/>
          </w:tcPr>
          <w:p w14:paraId="11EA448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0.172</w:t>
            </w:r>
          </w:p>
        </w:tc>
        <w:tc>
          <w:tcPr>
            <w:tcW w:w="0" w:type="auto"/>
            <w:tcBorders>
              <w:top w:val="single" w:color="auto" w:sz="4" w:space="0"/>
              <w:left w:val="single" w:color="auto" w:sz="4" w:space="0"/>
              <w:bottom w:val="single" w:color="auto" w:sz="4" w:space="0"/>
              <w:right w:val="single" w:color="auto" w:sz="4" w:space="0"/>
            </w:tcBorders>
            <w:noWrap/>
            <w:vAlign w:val="bottom"/>
          </w:tcPr>
          <w:p w14:paraId="63549416">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-0.404**</w:t>
            </w:r>
          </w:p>
        </w:tc>
        <w:tc>
          <w:tcPr>
            <w:tcW w:w="0" w:type="auto"/>
            <w:tcBorders>
              <w:top w:val="single" w:color="auto" w:sz="4" w:space="0"/>
              <w:left w:val="single" w:color="auto" w:sz="4" w:space="0"/>
              <w:bottom w:val="single" w:color="auto" w:sz="4" w:space="0"/>
              <w:right w:val="single" w:color="auto" w:sz="4" w:space="0"/>
            </w:tcBorders>
            <w:noWrap/>
            <w:vAlign w:val="bottom"/>
          </w:tcPr>
          <w:p w14:paraId="3EC1F90B">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0.015</w:t>
            </w:r>
          </w:p>
        </w:tc>
        <w:tc>
          <w:tcPr>
            <w:tcW w:w="0" w:type="auto"/>
            <w:tcBorders>
              <w:top w:val="single" w:color="auto" w:sz="4" w:space="0"/>
              <w:left w:val="single" w:color="auto" w:sz="4" w:space="0"/>
              <w:bottom w:val="single" w:color="auto" w:sz="4" w:space="0"/>
              <w:right w:val="single" w:color="auto" w:sz="4" w:space="0"/>
            </w:tcBorders>
            <w:noWrap/>
            <w:vAlign w:val="bottom"/>
          </w:tcPr>
          <w:p w14:paraId="327BE7C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0.351*</w:t>
            </w:r>
          </w:p>
        </w:tc>
        <w:tc>
          <w:tcPr>
            <w:tcW w:w="0" w:type="auto"/>
            <w:tcBorders>
              <w:top w:val="single" w:color="auto" w:sz="4" w:space="0"/>
              <w:left w:val="single" w:color="auto" w:sz="4" w:space="0"/>
              <w:bottom w:val="single" w:color="auto" w:sz="4" w:space="0"/>
              <w:right w:val="single" w:color="auto" w:sz="4" w:space="0"/>
            </w:tcBorders>
            <w:noWrap/>
            <w:vAlign w:val="bottom"/>
          </w:tcPr>
          <w:p w14:paraId="56785DE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0.507**</w:t>
            </w:r>
          </w:p>
        </w:tc>
        <w:tc>
          <w:tcPr>
            <w:tcW w:w="0" w:type="auto"/>
            <w:tcBorders>
              <w:top w:val="single" w:color="auto" w:sz="4" w:space="0"/>
              <w:left w:val="single" w:color="auto" w:sz="4" w:space="0"/>
              <w:bottom w:val="single" w:color="auto" w:sz="4" w:space="0"/>
              <w:right w:val="single" w:color="auto" w:sz="4" w:space="0"/>
            </w:tcBorders>
            <w:noWrap/>
            <w:vAlign w:val="bottom"/>
          </w:tcPr>
          <w:p w14:paraId="62B7CDE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0.503**</w:t>
            </w:r>
          </w:p>
        </w:tc>
        <w:tc>
          <w:tcPr>
            <w:tcW w:w="0" w:type="auto"/>
            <w:tcBorders>
              <w:top w:val="single" w:color="auto" w:sz="4" w:space="0"/>
              <w:left w:val="single" w:color="auto" w:sz="4" w:space="0"/>
              <w:bottom w:val="single" w:color="auto" w:sz="4" w:space="0"/>
              <w:right w:val="single" w:color="auto" w:sz="4" w:space="0"/>
            </w:tcBorders>
            <w:noWrap/>
            <w:vAlign w:val="bottom"/>
          </w:tcPr>
          <w:p w14:paraId="4063B08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0.219</w:t>
            </w:r>
          </w:p>
        </w:tc>
        <w:tc>
          <w:tcPr>
            <w:tcW w:w="0" w:type="auto"/>
            <w:tcBorders>
              <w:top w:val="single" w:color="auto" w:sz="4" w:space="0"/>
              <w:left w:val="single" w:color="auto" w:sz="4" w:space="0"/>
              <w:bottom w:val="single" w:color="auto" w:sz="4" w:space="0"/>
              <w:right w:val="single" w:color="auto" w:sz="4" w:space="0"/>
            </w:tcBorders>
            <w:noWrap/>
            <w:vAlign w:val="bottom"/>
          </w:tcPr>
          <w:p w14:paraId="4B76E93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-0.148</w:t>
            </w:r>
          </w:p>
        </w:tc>
        <w:tc>
          <w:tcPr>
            <w:tcW w:w="0" w:type="auto"/>
            <w:tcBorders>
              <w:top w:val="single" w:color="auto" w:sz="4" w:space="0"/>
              <w:left w:val="single" w:color="auto" w:sz="4" w:space="0"/>
              <w:bottom w:val="single" w:color="auto" w:sz="4" w:space="0"/>
              <w:right w:val="single" w:color="auto" w:sz="4" w:space="0"/>
            </w:tcBorders>
            <w:noWrap/>
            <w:vAlign w:val="bottom"/>
          </w:tcPr>
          <w:p w14:paraId="2BDD4D6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0.210</w:t>
            </w:r>
          </w:p>
        </w:tc>
        <w:tc>
          <w:tcPr>
            <w:tcW w:w="0" w:type="auto"/>
            <w:tcBorders>
              <w:top w:val="single" w:color="auto" w:sz="4" w:space="0"/>
              <w:left w:val="single" w:color="auto" w:sz="4" w:space="0"/>
              <w:bottom w:val="single" w:color="auto" w:sz="4" w:space="0"/>
              <w:right w:val="single" w:color="auto" w:sz="4" w:space="0"/>
            </w:tcBorders>
            <w:noWrap/>
            <w:vAlign w:val="bottom"/>
          </w:tcPr>
          <w:p w14:paraId="63EF364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-0.285</w:t>
            </w:r>
          </w:p>
        </w:tc>
        <w:tc>
          <w:tcPr>
            <w:tcW w:w="0" w:type="auto"/>
            <w:tcBorders>
              <w:top w:val="single" w:color="auto" w:sz="4" w:space="0"/>
              <w:left w:val="single" w:color="auto" w:sz="4" w:space="0"/>
              <w:bottom w:val="single" w:color="auto" w:sz="4" w:space="0"/>
              <w:right w:val="single" w:color="auto" w:sz="4" w:space="0"/>
            </w:tcBorders>
            <w:noWrap/>
            <w:vAlign w:val="bottom"/>
          </w:tcPr>
          <w:p w14:paraId="6B01C45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0.350*</w:t>
            </w:r>
          </w:p>
        </w:tc>
      </w:tr>
      <w:tr w14:paraId="4C9D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5A50F685">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Plant Height 60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6F0E3969">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FBD5CF8">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6EA4584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0.599**</w:t>
            </w:r>
          </w:p>
        </w:tc>
        <w:tc>
          <w:tcPr>
            <w:tcW w:w="0" w:type="auto"/>
            <w:tcBorders>
              <w:top w:val="single" w:color="auto" w:sz="4" w:space="0"/>
              <w:left w:val="single" w:color="auto" w:sz="4" w:space="0"/>
              <w:bottom w:val="single" w:color="auto" w:sz="4" w:space="0"/>
              <w:right w:val="single" w:color="auto" w:sz="4" w:space="0"/>
            </w:tcBorders>
            <w:noWrap/>
            <w:vAlign w:val="bottom"/>
          </w:tcPr>
          <w:p w14:paraId="31DA9E5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-0.400**</w:t>
            </w:r>
          </w:p>
        </w:tc>
        <w:tc>
          <w:tcPr>
            <w:tcW w:w="0" w:type="auto"/>
            <w:tcBorders>
              <w:top w:val="single" w:color="auto" w:sz="4" w:space="0"/>
              <w:left w:val="single" w:color="auto" w:sz="4" w:space="0"/>
              <w:bottom w:val="single" w:color="auto" w:sz="4" w:space="0"/>
              <w:right w:val="single" w:color="auto" w:sz="4" w:space="0"/>
            </w:tcBorders>
            <w:noWrap/>
            <w:vAlign w:val="bottom"/>
          </w:tcPr>
          <w:p w14:paraId="2AFA2D3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0.578**</w:t>
            </w:r>
          </w:p>
        </w:tc>
        <w:tc>
          <w:tcPr>
            <w:tcW w:w="0" w:type="auto"/>
            <w:tcBorders>
              <w:top w:val="single" w:color="auto" w:sz="4" w:space="0"/>
              <w:left w:val="single" w:color="auto" w:sz="4" w:space="0"/>
              <w:bottom w:val="single" w:color="auto" w:sz="4" w:space="0"/>
              <w:right w:val="single" w:color="auto" w:sz="4" w:space="0"/>
            </w:tcBorders>
            <w:noWrap/>
            <w:vAlign w:val="bottom"/>
          </w:tcPr>
          <w:p w14:paraId="5AA5E2E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0.474**</w:t>
            </w:r>
          </w:p>
        </w:tc>
        <w:tc>
          <w:tcPr>
            <w:tcW w:w="0" w:type="auto"/>
            <w:tcBorders>
              <w:top w:val="single" w:color="auto" w:sz="4" w:space="0"/>
              <w:left w:val="single" w:color="auto" w:sz="4" w:space="0"/>
              <w:bottom w:val="single" w:color="auto" w:sz="4" w:space="0"/>
              <w:right w:val="single" w:color="auto" w:sz="4" w:space="0"/>
            </w:tcBorders>
            <w:noWrap/>
            <w:vAlign w:val="bottom"/>
          </w:tcPr>
          <w:p w14:paraId="28FFD50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-0.240</w:t>
            </w:r>
          </w:p>
        </w:tc>
        <w:tc>
          <w:tcPr>
            <w:tcW w:w="0" w:type="auto"/>
            <w:tcBorders>
              <w:top w:val="single" w:color="auto" w:sz="4" w:space="0"/>
              <w:left w:val="single" w:color="auto" w:sz="4" w:space="0"/>
              <w:bottom w:val="single" w:color="auto" w:sz="4" w:space="0"/>
              <w:right w:val="single" w:color="auto" w:sz="4" w:space="0"/>
            </w:tcBorders>
            <w:noWrap/>
            <w:vAlign w:val="bottom"/>
          </w:tcPr>
          <w:p w14:paraId="799B233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-0.638**</w:t>
            </w:r>
          </w:p>
        </w:tc>
        <w:tc>
          <w:tcPr>
            <w:tcW w:w="0" w:type="auto"/>
            <w:tcBorders>
              <w:top w:val="single" w:color="auto" w:sz="4" w:space="0"/>
              <w:left w:val="single" w:color="auto" w:sz="4" w:space="0"/>
              <w:bottom w:val="single" w:color="auto" w:sz="4" w:space="0"/>
              <w:right w:val="single" w:color="auto" w:sz="4" w:space="0"/>
            </w:tcBorders>
            <w:noWrap/>
            <w:vAlign w:val="bottom"/>
          </w:tcPr>
          <w:p w14:paraId="4FA3A48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-0.112</w:t>
            </w:r>
          </w:p>
        </w:tc>
        <w:tc>
          <w:tcPr>
            <w:tcW w:w="0" w:type="auto"/>
            <w:tcBorders>
              <w:top w:val="single" w:color="auto" w:sz="4" w:space="0"/>
              <w:left w:val="single" w:color="auto" w:sz="4" w:space="0"/>
              <w:bottom w:val="single" w:color="auto" w:sz="4" w:space="0"/>
              <w:right w:val="single" w:color="auto" w:sz="4" w:space="0"/>
            </w:tcBorders>
            <w:noWrap/>
            <w:vAlign w:val="bottom"/>
          </w:tcPr>
          <w:p w14:paraId="53EB2F3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0.078</w:t>
            </w:r>
          </w:p>
        </w:tc>
        <w:tc>
          <w:tcPr>
            <w:tcW w:w="0" w:type="auto"/>
            <w:tcBorders>
              <w:top w:val="single" w:color="auto" w:sz="4" w:space="0"/>
              <w:left w:val="single" w:color="auto" w:sz="4" w:space="0"/>
              <w:bottom w:val="single" w:color="auto" w:sz="4" w:space="0"/>
              <w:right w:val="single" w:color="auto" w:sz="4" w:space="0"/>
            </w:tcBorders>
            <w:noWrap/>
            <w:vAlign w:val="bottom"/>
          </w:tcPr>
          <w:p w14:paraId="007E89C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0.204</w:t>
            </w:r>
          </w:p>
        </w:tc>
        <w:tc>
          <w:tcPr>
            <w:tcW w:w="0" w:type="auto"/>
            <w:tcBorders>
              <w:top w:val="single" w:color="auto" w:sz="4" w:space="0"/>
              <w:left w:val="single" w:color="auto" w:sz="4" w:space="0"/>
              <w:bottom w:val="single" w:color="auto" w:sz="4" w:space="0"/>
              <w:right w:val="single" w:color="auto" w:sz="4" w:space="0"/>
            </w:tcBorders>
            <w:noWrap/>
            <w:vAlign w:val="bottom"/>
          </w:tcPr>
          <w:p w14:paraId="117941E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0.100</w:t>
            </w:r>
          </w:p>
        </w:tc>
        <w:tc>
          <w:tcPr>
            <w:tcW w:w="0" w:type="auto"/>
            <w:tcBorders>
              <w:top w:val="single" w:color="auto" w:sz="4" w:space="0"/>
              <w:left w:val="single" w:color="auto" w:sz="4" w:space="0"/>
              <w:bottom w:val="single" w:color="auto" w:sz="4" w:space="0"/>
              <w:right w:val="single" w:color="auto" w:sz="4" w:space="0"/>
            </w:tcBorders>
            <w:noWrap/>
            <w:vAlign w:val="bottom"/>
          </w:tcPr>
          <w:p w14:paraId="73E14EB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-0.408**</w:t>
            </w:r>
          </w:p>
        </w:tc>
        <w:tc>
          <w:tcPr>
            <w:tcW w:w="0" w:type="auto"/>
            <w:tcBorders>
              <w:top w:val="single" w:color="auto" w:sz="4" w:space="0"/>
              <w:left w:val="single" w:color="auto" w:sz="4" w:space="0"/>
              <w:bottom w:val="single" w:color="auto" w:sz="4" w:space="0"/>
              <w:right w:val="single" w:color="auto" w:sz="4" w:space="0"/>
            </w:tcBorders>
            <w:noWrap/>
            <w:vAlign w:val="bottom"/>
          </w:tcPr>
          <w:p w14:paraId="2595E976">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0.184</w:t>
            </w:r>
          </w:p>
        </w:tc>
        <w:tc>
          <w:tcPr>
            <w:tcW w:w="0" w:type="auto"/>
            <w:tcBorders>
              <w:top w:val="single" w:color="auto" w:sz="4" w:space="0"/>
              <w:left w:val="single" w:color="auto" w:sz="4" w:space="0"/>
              <w:bottom w:val="single" w:color="auto" w:sz="4" w:space="0"/>
              <w:right w:val="single" w:color="auto" w:sz="4" w:space="0"/>
            </w:tcBorders>
            <w:noWrap/>
            <w:vAlign w:val="bottom"/>
          </w:tcPr>
          <w:p w14:paraId="032A127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-0.165</w:t>
            </w:r>
          </w:p>
        </w:tc>
        <w:tc>
          <w:tcPr>
            <w:tcW w:w="0" w:type="auto"/>
            <w:tcBorders>
              <w:top w:val="single" w:color="auto" w:sz="4" w:space="0"/>
              <w:left w:val="single" w:color="auto" w:sz="4" w:space="0"/>
              <w:bottom w:val="single" w:color="auto" w:sz="4" w:space="0"/>
              <w:right w:val="single" w:color="auto" w:sz="4" w:space="0"/>
            </w:tcBorders>
            <w:noWrap/>
            <w:vAlign w:val="bottom"/>
          </w:tcPr>
          <w:p w14:paraId="0011F98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-0.003</w:t>
            </w:r>
          </w:p>
        </w:tc>
      </w:tr>
      <w:tr w14:paraId="1836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51629553">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Plant Height 90 DAS</w:t>
            </w:r>
          </w:p>
        </w:tc>
        <w:tc>
          <w:tcPr>
            <w:tcW w:w="0" w:type="auto"/>
            <w:tcBorders>
              <w:top w:val="single" w:color="auto" w:sz="4" w:space="0"/>
              <w:left w:val="single" w:color="auto" w:sz="4" w:space="0"/>
              <w:bottom w:val="single" w:color="auto" w:sz="4" w:space="0"/>
              <w:right w:val="single" w:color="auto" w:sz="4" w:space="0"/>
            </w:tcBorders>
            <w:noWrap/>
            <w:vAlign w:val="bottom"/>
          </w:tcPr>
          <w:p w14:paraId="4E077927">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FBFAB82">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72341A4">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2E99F8E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-0.483**</w:t>
            </w:r>
          </w:p>
        </w:tc>
        <w:tc>
          <w:tcPr>
            <w:tcW w:w="0" w:type="auto"/>
            <w:tcBorders>
              <w:top w:val="single" w:color="auto" w:sz="4" w:space="0"/>
              <w:left w:val="single" w:color="auto" w:sz="4" w:space="0"/>
              <w:bottom w:val="single" w:color="auto" w:sz="4" w:space="0"/>
              <w:right w:val="single" w:color="auto" w:sz="4" w:space="0"/>
            </w:tcBorders>
            <w:noWrap/>
            <w:vAlign w:val="bottom"/>
          </w:tcPr>
          <w:p w14:paraId="63EDDAC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0.455**</w:t>
            </w:r>
          </w:p>
        </w:tc>
        <w:tc>
          <w:tcPr>
            <w:tcW w:w="0" w:type="auto"/>
            <w:tcBorders>
              <w:top w:val="single" w:color="auto" w:sz="4" w:space="0"/>
              <w:left w:val="single" w:color="auto" w:sz="4" w:space="0"/>
              <w:bottom w:val="single" w:color="auto" w:sz="4" w:space="0"/>
              <w:right w:val="single" w:color="auto" w:sz="4" w:space="0"/>
            </w:tcBorders>
            <w:noWrap/>
            <w:vAlign w:val="bottom"/>
          </w:tcPr>
          <w:p w14:paraId="36EFEF79">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0.385*</w:t>
            </w:r>
          </w:p>
        </w:tc>
        <w:tc>
          <w:tcPr>
            <w:tcW w:w="0" w:type="auto"/>
            <w:tcBorders>
              <w:top w:val="single" w:color="auto" w:sz="4" w:space="0"/>
              <w:left w:val="single" w:color="auto" w:sz="4" w:space="0"/>
              <w:bottom w:val="single" w:color="auto" w:sz="4" w:space="0"/>
              <w:right w:val="single" w:color="auto" w:sz="4" w:space="0"/>
            </w:tcBorders>
            <w:noWrap/>
            <w:vAlign w:val="bottom"/>
          </w:tcPr>
          <w:p w14:paraId="2DC2B83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0.145</w:t>
            </w:r>
          </w:p>
        </w:tc>
        <w:tc>
          <w:tcPr>
            <w:tcW w:w="0" w:type="auto"/>
            <w:tcBorders>
              <w:top w:val="single" w:color="auto" w:sz="4" w:space="0"/>
              <w:left w:val="single" w:color="auto" w:sz="4" w:space="0"/>
              <w:bottom w:val="single" w:color="auto" w:sz="4" w:space="0"/>
              <w:right w:val="single" w:color="auto" w:sz="4" w:space="0"/>
            </w:tcBorders>
            <w:noWrap/>
            <w:vAlign w:val="bottom"/>
          </w:tcPr>
          <w:p w14:paraId="222300B6">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-0.279</w:t>
            </w:r>
          </w:p>
        </w:tc>
        <w:tc>
          <w:tcPr>
            <w:tcW w:w="0" w:type="auto"/>
            <w:tcBorders>
              <w:top w:val="single" w:color="auto" w:sz="4" w:space="0"/>
              <w:left w:val="single" w:color="auto" w:sz="4" w:space="0"/>
              <w:bottom w:val="single" w:color="auto" w:sz="4" w:space="0"/>
              <w:right w:val="single" w:color="auto" w:sz="4" w:space="0"/>
            </w:tcBorders>
            <w:noWrap/>
            <w:vAlign w:val="bottom"/>
          </w:tcPr>
          <w:p w14:paraId="33DF05F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-0.290</w:t>
            </w:r>
          </w:p>
        </w:tc>
        <w:tc>
          <w:tcPr>
            <w:tcW w:w="0" w:type="auto"/>
            <w:tcBorders>
              <w:top w:val="single" w:color="auto" w:sz="4" w:space="0"/>
              <w:left w:val="single" w:color="auto" w:sz="4" w:space="0"/>
              <w:bottom w:val="single" w:color="auto" w:sz="4" w:space="0"/>
              <w:right w:val="single" w:color="auto" w:sz="4" w:space="0"/>
            </w:tcBorders>
            <w:noWrap/>
            <w:vAlign w:val="bottom"/>
          </w:tcPr>
          <w:p w14:paraId="0DF4588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-0.028</w:t>
            </w:r>
          </w:p>
        </w:tc>
        <w:tc>
          <w:tcPr>
            <w:tcW w:w="0" w:type="auto"/>
            <w:tcBorders>
              <w:top w:val="single" w:color="auto" w:sz="4" w:space="0"/>
              <w:left w:val="single" w:color="auto" w:sz="4" w:space="0"/>
              <w:bottom w:val="single" w:color="auto" w:sz="4" w:space="0"/>
              <w:right w:val="single" w:color="auto" w:sz="4" w:space="0"/>
            </w:tcBorders>
            <w:noWrap/>
            <w:vAlign w:val="bottom"/>
          </w:tcPr>
          <w:p w14:paraId="71F5FD2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0.075</w:t>
            </w:r>
          </w:p>
        </w:tc>
        <w:tc>
          <w:tcPr>
            <w:tcW w:w="0" w:type="auto"/>
            <w:tcBorders>
              <w:top w:val="single" w:color="auto" w:sz="4" w:space="0"/>
              <w:left w:val="single" w:color="auto" w:sz="4" w:space="0"/>
              <w:bottom w:val="single" w:color="auto" w:sz="4" w:space="0"/>
              <w:right w:val="single" w:color="auto" w:sz="4" w:space="0"/>
            </w:tcBorders>
            <w:noWrap/>
            <w:vAlign w:val="bottom"/>
          </w:tcPr>
          <w:p w14:paraId="04FE8D0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-0.044</w:t>
            </w:r>
          </w:p>
        </w:tc>
        <w:tc>
          <w:tcPr>
            <w:tcW w:w="0" w:type="auto"/>
            <w:tcBorders>
              <w:top w:val="single" w:color="auto" w:sz="4" w:space="0"/>
              <w:left w:val="single" w:color="auto" w:sz="4" w:space="0"/>
              <w:bottom w:val="single" w:color="auto" w:sz="4" w:space="0"/>
              <w:right w:val="single" w:color="auto" w:sz="4" w:space="0"/>
            </w:tcBorders>
            <w:noWrap/>
            <w:vAlign w:val="bottom"/>
          </w:tcPr>
          <w:p w14:paraId="34750BC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-0.170</w:t>
            </w:r>
          </w:p>
        </w:tc>
        <w:tc>
          <w:tcPr>
            <w:tcW w:w="0" w:type="auto"/>
            <w:tcBorders>
              <w:top w:val="single" w:color="auto" w:sz="4" w:space="0"/>
              <w:left w:val="single" w:color="auto" w:sz="4" w:space="0"/>
              <w:bottom w:val="single" w:color="auto" w:sz="4" w:space="0"/>
              <w:right w:val="single" w:color="auto" w:sz="4" w:space="0"/>
            </w:tcBorders>
            <w:noWrap/>
            <w:vAlign w:val="bottom"/>
          </w:tcPr>
          <w:p w14:paraId="0950A629">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0.164</w:t>
            </w:r>
          </w:p>
        </w:tc>
        <w:tc>
          <w:tcPr>
            <w:tcW w:w="0" w:type="auto"/>
            <w:tcBorders>
              <w:top w:val="single" w:color="auto" w:sz="4" w:space="0"/>
              <w:left w:val="single" w:color="auto" w:sz="4" w:space="0"/>
              <w:bottom w:val="single" w:color="auto" w:sz="4" w:space="0"/>
              <w:right w:val="single" w:color="auto" w:sz="4" w:space="0"/>
            </w:tcBorders>
            <w:noWrap/>
            <w:vAlign w:val="bottom"/>
          </w:tcPr>
          <w:p w14:paraId="76032B76">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0.103</w:t>
            </w:r>
          </w:p>
        </w:tc>
        <w:tc>
          <w:tcPr>
            <w:tcW w:w="0" w:type="auto"/>
            <w:tcBorders>
              <w:top w:val="single" w:color="auto" w:sz="4" w:space="0"/>
              <w:left w:val="single" w:color="auto" w:sz="4" w:space="0"/>
              <w:bottom w:val="single" w:color="auto" w:sz="4" w:space="0"/>
              <w:right w:val="single" w:color="auto" w:sz="4" w:space="0"/>
            </w:tcBorders>
            <w:noWrap/>
            <w:vAlign w:val="bottom"/>
          </w:tcPr>
          <w:p w14:paraId="72A7536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0.022</w:t>
            </w:r>
          </w:p>
        </w:tc>
      </w:tr>
      <w:tr w14:paraId="0CDC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0ECF4110">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No. of leaves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3FFFC400">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20F0EE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6BB00F8">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F20F026">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5DA9DBA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-0.373*</w:t>
            </w:r>
          </w:p>
        </w:tc>
        <w:tc>
          <w:tcPr>
            <w:tcW w:w="0" w:type="auto"/>
            <w:tcBorders>
              <w:top w:val="single" w:color="auto" w:sz="4" w:space="0"/>
              <w:left w:val="single" w:color="auto" w:sz="4" w:space="0"/>
              <w:bottom w:val="single" w:color="auto" w:sz="4" w:space="0"/>
              <w:right w:val="single" w:color="auto" w:sz="4" w:space="0"/>
            </w:tcBorders>
            <w:noWrap/>
            <w:vAlign w:val="bottom"/>
          </w:tcPr>
          <w:p w14:paraId="585BE38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-0.410**</w:t>
            </w:r>
          </w:p>
        </w:tc>
        <w:tc>
          <w:tcPr>
            <w:tcW w:w="0" w:type="auto"/>
            <w:tcBorders>
              <w:top w:val="single" w:color="auto" w:sz="4" w:space="0"/>
              <w:left w:val="single" w:color="auto" w:sz="4" w:space="0"/>
              <w:bottom w:val="single" w:color="auto" w:sz="4" w:space="0"/>
              <w:right w:val="single" w:color="auto" w:sz="4" w:space="0"/>
            </w:tcBorders>
            <w:noWrap/>
            <w:vAlign w:val="bottom"/>
          </w:tcPr>
          <w:p w14:paraId="5835117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-0.091</w:t>
            </w:r>
          </w:p>
        </w:tc>
        <w:tc>
          <w:tcPr>
            <w:tcW w:w="0" w:type="auto"/>
            <w:tcBorders>
              <w:top w:val="single" w:color="auto" w:sz="4" w:space="0"/>
              <w:left w:val="single" w:color="auto" w:sz="4" w:space="0"/>
              <w:bottom w:val="single" w:color="auto" w:sz="4" w:space="0"/>
              <w:right w:val="single" w:color="auto" w:sz="4" w:space="0"/>
            </w:tcBorders>
            <w:noWrap/>
            <w:vAlign w:val="bottom"/>
          </w:tcPr>
          <w:p w14:paraId="06EC683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0.370*</w:t>
            </w:r>
          </w:p>
        </w:tc>
        <w:tc>
          <w:tcPr>
            <w:tcW w:w="0" w:type="auto"/>
            <w:tcBorders>
              <w:top w:val="single" w:color="auto" w:sz="4" w:space="0"/>
              <w:left w:val="single" w:color="auto" w:sz="4" w:space="0"/>
              <w:bottom w:val="single" w:color="auto" w:sz="4" w:space="0"/>
              <w:right w:val="single" w:color="auto" w:sz="4" w:space="0"/>
            </w:tcBorders>
            <w:noWrap/>
            <w:vAlign w:val="bottom"/>
          </w:tcPr>
          <w:p w14:paraId="3665BE5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0.562**</w:t>
            </w:r>
          </w:p>
        </w:tc>
        <w:tc>
          <w:tcPr>
            <w:tcW w:w="0" w:type="auto"/>
            <w:tcBorders>
              <w:top w:val="single" w:color="auto" w:sz="4" w:space="0"/>
              <w:left w:val="single" w:color="auto" w:sz="4" w:space="0"/>
              <w:bottom w:val="single" w:color="auto" w:sz="4" w:space="0"/>
              <w:right w:val="single" w:color="auto" w:sz="4" w:space="0"/>
            </w:tcBorders>
            <w:noWrap/>
            <w:vAlign w:val="bottom"/>
          </w:tcPr>
          <w:p w14:paraId="7845208B">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0.443**</w:t>
            </w:r>
          </w:p>
        </w:tc>
        <w:tc>
          <w:tcPr>
            <w:tcW w:w="0" w:type="auto"/>
            <w:tcBorders>
              <w:top w:val="single" w:color="auto" w:sz="4" w:space="0"/>
              <w:left w:val="single" w:color="auto" w:sz="4" w:space="0"/>
              <w:bottom w:val="single" w:color="auto" w:sz="4" w:space="0"/>
              <w:right w:val="single" w:color="auto" w:sz="4" w:space="0"/>
            </w:tcBorders>
            <w:noWrap/>
            <w:vAlign w:val="bottom"/>
          </w:tcPr>
          <w:p w14:paraId="0EFE732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0.017</w:t>
            </w:r>
          </w:p>
        </w:tc>
        <w:tc>
          <w:tcPr>
            <w:tcW w:w="0" w:type="auto"/>
            <w:tcBorders>
              <w:top w:val="single" w:color="auto" w:sz="4" w:space="0"/>
              <w:left w:val="single" w:color="auto" w:sz="4" w:space="0"/>
              <w:bottom w:val="single" w:color="auto" w:sz="4" w:space="0"/>
              <w:right w:val="single" w:color="auto" w:sz="4" w:space="0"/>
            </w:tcBorders>
            <w:noWrap/>
            <w:vAlign w:val="bottom"/>
          </w:tcPr>
          <w:p w14:paraId="52936B9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0.299</w:t>
            </w:r>
          </w:p>
        </w:tc>
        <w:tc>
          <w:tcPr>
            <w:tcW w:w="0" w:type="auto"/>
            <w:tcBorders>
              <w:top w:val="single" w:color="auto" w:sz="4" w:space="0"/>
              <w:left w:val="single" w:color="auto" w:sz="4" w:space="0"/>
              <w:bottom w:val="single" w:color="auto" w:sz="4" w:space="0"/>
              <w:right w:val="single" w:color="auto" w:sz="4" w:space="0"/>
            </w:tcBorders>
            <w:noWrap/>
            <w:vAlign w:val="bottom"/>
          </w:tcPr>
          <w:p w14:paraId="7C92647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0.016</w:t>
            </w:r>
          </w:p>
        </w:tc>
        <w:tc>
          <w:tcPr>
            <w:tcW w:w="0" w:type="auto"/>
            <w:tcBorders>
              <w:top w:val="single" w:color="auto" w:sz="4" w:space="0"/>
              <w:left w:val="single" w:color="auto" w:sz="4" w:space="0"/>
              <w:bottom w:val="single" w:color="auto" w:sz="4" w:space="0"/>
              <w:right w:val="single" w:color="auto" w:sz="4" w:space="0"/>
            </w:tcBorders>
            <w:noWrap/>
            <w:vAlign w:val="bottom"/>
          </w:tcPr>
          <w:p w14:paraId="17249A9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-0.023</w:t>
            </w:r>
          </w:p>
        </w:tc>
        <w:tc>
          <w:tcPr>
            <w:tcW w:w="0" w:type="auto"/>
            <w:tcBorders>
              <w:top w:val="single" w:color="auto" w:sz="4" w:space="0"/>
              <w:left w:val="single" w:color="auto" w:sz="4" w:space="0"/>
              <w:bottom w:val="single" w:color="auto" w:sz="4" w:space="0"/>
              <w:right w:val="single" w:color="auto" w:sz="4" w:space="0"/>
            </w:tcBorders>
            <w:noWrap/>
            <w:vAlign w:val="bottom"/>
          </w:tcPr>
          <w:p w14:paraId="724C8F9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-0.288</w:t>
            </w:r>
          </w:p>
        </w:tc>
        <w:tc>
          <w:tcPr>
            <w:tcW w:w="0" w:type="auto"/>
            <w:tcBorders>
              <w:top w:val="single" w:color="auto" w:sz="4" w:space="0"/>
              <w:left w:val="single" w:color="auto" w:sz="4" w:space="0"/>
              <w:bottom w:val="single" w:color="auto" w:sz="4" w:space="0"/>
              <w:right w:val="single" w:color="auto" w:sz="4" w:space="0"/>
            </w:tcBorders>
            <w:noWrap/>
            <w:vAlign w:val="bottom"/>
          </w:tcPr>
          <w:p w14:paraId="7E2C844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0.508**</w:t>
            </w:r>
          </w:p>
        </w:tc>
      </w:tr>
      <w:tr w14:paraId="3807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707F9E4A">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Length of Peduncle</w:t>
            </w:r>
          </w:p>
        </w:tc>
        <w:tc>
          <w:tcPr>
            <w:tcW w:w="0" w:type="auto"/>
            <w:tcBorders>
              <w:top w:val="single" w:color="auto" w:sz="4" w:space="0"/>
              <w:left w:val="single" w:color="auto" w:sz="4" w:space="0"/>
              <w:bottom w:val="single" w:color="auto" w:sz="4" w:space="0"/>
              <w:right w:val="single" w:color="auto" w:sz="4" w:space="0"/>
            </w:tcBorders>
            <w:noWrap/>
            <w:vAlign w:val="bottom"/>
          </w:tcPr>
          <w:p w14:paraId="6AE86854">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0F74AA2">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9F72D40">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A8FC89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90F289C">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5595EE4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0.699**</w:t>
            </w:r>
          </w:p>
        </w:tc>
        <w:tc>
          <w:tcPr>
            <w:tcW w:w="0" w:type="auto"/>
            <w:tcBorders>
              <w:top w:val="single" w:color="auto" w:sz="4" w:space="0"/>
              <w:left w:val="single" w:color="auto" w:sz="4" w:space="0"/>
              <w:bottom w:val="single" w:color="auto" w:sz="4" w:space="0"/>
              <w:right w:val="single" w:color="auto" w:sz="4" w:space="0"/>
            </w:tcBorders>
            <w:noWrap/>
            <w:vAlign w:val="bottom"/>
          </w:tcPr>
          <w:p w14:paraId="73E2A1C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0.087</w:t>
            </w:r>
          </w:p>
        </w:tc>
        <w:tc>
          <w:tcPr>
            <w:tcW w:w="0" w:type="auto"/>
            <w:tcBorders>
              <w:top w:val="single" w:color="auto" w:sz="4" w:space="0"/>
              <w:left w:val="single" w:color="auto" w:sz="4" w:space="0"/>
              <w:bottom w:val="single" w:color="auto" w:sz="4" w:space="0"/>
              <w:right w:val="single" w:color="auto" w:sz="4" w:space="0"/>
            </w:tcBorders>
            <w:noWrap/>
            <w:vAlign w:val="bottom"/>
          </w:tcPr>
          <w:p w14:paraId="58666CB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-0.225</w:t>
            </w:r>
          </w:p>
        </w:tc>
        <w:tc>
          <w:tcPr>
            <w:tcW w:w="0" w:type="auto"/>
            <w:tcBorders>
              <w:top w:val="single" w:color="auto" w:sz="4" w:space="0"/>
              <w:left w:val="single" w:color="auto" w:sz="4" w:space="0"/>
              <w:bottom w:val="single" w:color="auto" w:sz="4" w:space="0"/>
              <w:right w:val="single" w:color="auto" w:sz="4" w:space="0"/>
            </w:tcBorders>
            <w:noWrap/>
            <w:vAlign w:val="bottom"/>
          </w:tcPr>
          <w:p w14:paraId="6C66C09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-0.551**</w:t>
            </w:r>
          </w:p>
        </w:tc>
        <w:tc>
          <w:tcPr>
            <w:tcW w:w="0" w:type="auto"/>
            <w:tcBorders>
              <w:top w:val="single" w:color="auto" w:sz="4" w:space="0"/>
              <w:left w:val="single" w:color="auto" w:sz="4" w:space="0"/>
              <w:bottom w:val="single" w:color="auto" w:sz="4" w:space="0"/>
              <w:right w:val="single" w:color="auto" w:sz="4" w:space="0"/>
            </w:tcBorders>
            <w:noWrap/>
            <w:vAlign w:val="bottom"/>
          </w:tcPr>
          <w:p w14:paraId="3CF83016">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-0.015</w:t>
            </w:r>
          </w:p>
        </w:tc>
        <w:tc>
          <w:tcPr>
            <w:tcW w:w="0" w:type="auto"/>
            <w:tcBorders>
              <w:top w:val="single" w:color="auto" w:sz="4" w:space="0"/>
              <w:left w:val="single" w:color="auto" w:sz="4" w:space="0"/>
              <w:bottom w:val="single" w:color="auto" w:sz="4" w:space="0"/>
              <w:right w:val="single" w:color="auto" w:sz="4" w:space="0"/>
            </w:tcBorders>
            <w:noWrap/>
            <w:vAlign w:val="bottom"/>
          </w:tcPr>
          <w:p w14:paraId="185988F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0.427**</w:t>
            </w:r>
          </w:p>
        </w:tc>
        <w:tc>
          <w:tcPr>
            <w:tcW w:w="0" w:type="auto"/>
            <w:tcBorders>
              <w:top w:val="single" w:color="auto" w:sz="4" w:space="0"/>
              <w:left w:val="single" w:color="auto" w:sz="4" w:space="0"/>
              <w:bottom w:val="single" w:color="auto" w:sz="4" w:space="0"/>
              <w:right w:val="single" w:color="auto" w:sz="4" w:space="0"/>
            </w:tcBorders>
            <w:noWrap/>
            <w:vAlign w:val="bottom"/>
          </w:tcPr>
          <w:p w14:paraId="3DE7744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0.061</w:t>
            </w:r>
          </w:p>
        </w:tc>
        <w:tc>
          <w:tcPr>
            <w:tcW w:w="0" w:type="auto"/>
            <w:tcBorders>
              <w:top w:val="single" w:color="auto" w:sz="4" w:space="0"/>
              <w:left w:val="single" w:color="auto" w:sz="4" w:space="0"/>
              <w:bottom w:val="single" w:color="auto" w:sz="4" w:space="0"/>
              <w:right w:val="single" w:color="auto" w:sz="4" w:space="0"/>
            </w:tcBorders>
            <w:noWrap/>
            <w:vAlign w:val="bottom"/>
          </w:tcPr>
          <w:p w14:paraId="73654CE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-0.191</w:t>
            </w:r>
          </w:p>
        </w:tc>
        <w:tc>
          <w:tcPr>
            <w:tcW w:w="0" w:type="auto"/>
            <w:tcBorders>
              <w:top w:val="single" w:color="auto" w:sz="4" w:space="0"/>
              <w:left w:val="single" w:color="auto" w:sz="4" w:space="0"/>
              <w:bottom w:val="single" w:color="auto" w:sz="4" w:space="0"/>
              <w:right w:val="single" w:color="auto" w:sz="4" w:space="0"/>
            </w:tcBorders>
            <w:noWrap/>
            <w:vAlign w:val="bottom"/>
          </w:tcPr>
          <w:p w14:paraId="1044ADE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0.056</w:t>
            </w:r>
          </w:p>
        </w:tc>
        <w:tc>
          <w:tcPr>
            <w:tcW w:w="0" w:type="auto"/>
            <w:tcBorders>
              <w:top w:val="single" w:color="auto" w:sz="4" w:space="0"/>
              <w:left w:val="single" w:color="auto" w:sz="4" w:space="0"/>
              <w:bottom w:val="single" w:color="auto" w:sz="4" w:space="0"/>
              <w:right w:val="single" w:color="auto" w:sz="4" w:space="0"/>
            </w:tcBorders>
            <w:noWrap/>
            <w:vAlign w:val="bottom"/>
          </w:tcPr>
          <w:p w14:paraId="35CFA12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0.308</w:t>
            </w:r>
          </w:p>
        </w:tc>
        <w:tc>
          <w:tcPr>
            <w:tcW w:w="0" w:type="auto"/>
            <w:tcBorders>
              <w:top w:val="single" w:color="auto" w:sz="4" w:space="0"/>
              <w:left w:val="single" w:color="auto" w:sz="4" w:space="0"/>
              <w:bottom w:val="single" w:color="auto" w:sz="4" w:space="0"/>
              <w:right w:val="single" w:color="auto" w:sz="4" w:space="0"/>
            </w:tcBorders>
            <w:noWrap/>
            <w:vAlign w:val="bottom"/>
          </w:tcPr>
          <w:p w14:paraId="79652349">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-0.232</w:t>
            </w:r>
          </w:p>
        </w:tc>
      </w:tr>
      <w:tr w14:paraId="73D7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77E042F">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Spike Length</w:t>
            </w:r>
          </w:p>
        </w:tc>
        <w:tc>
          <w:tcPr>
            <w:tcW w:w="0" w:type="auto"/>
            <w:tcBorders>
              <w:top w:val="single" w:color="auto" w:sz="4" w:space="0"/>
              <w:left w:val="single" w:color="auto" w:sz="4" w:space="0"/>
              <w:bottom w:val="single" w:color="auto" w:sz="4" w:space="0"/>
              <w:right w:val="single" w:color="auto" w:sz="4" w:space="0"/>
            </w:tcBorders>
            <w:noWrap/>
            <w:vAlign w:val="bottom"/>
          </w:tcPr>
          <w:p w14:paraId="58733206">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652FDCC">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8DF715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F0C2EE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1716B3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72B7933">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29D546F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0.201</w:t>
            </w:r>
          </w:p>
        </w:tc>
        <w:tc>
          <w:tcPr>
            <w:tcW w:w="0" w:type="auto"/>
            <w:tcBorders>
              <w:top w:val="single" w:color="auto" w:sz="4" w:space="0"/>
              <w:left w:val="single" w:color="auto" w:sz="4" w:space="0"/>
              <w:bottom w:val="single" w:color="auto" w:sz="4" w:space="0"/>
              <w:right w:val="single" w:color="auto" w:sz="4" w:space="0"/>
            </w:tcBorders>
            <w:noWrap/>
            <w:vAlign w:val="bottom"/>
          </w:tcPr>
          <w:p w14:paraId="760F1B8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-0.091</w:t>
            </w:r>
          </w:p>
        </w:tc>
        <w:tc>
          <w:tcPr>
            <w:tcW w:w="0" w:type="auto"/>
            <w:tcBorders>
              <w:top w:val="single" w:color="auto" w:sz="4" w:space="0"/>
              <w:left w:val="single" w:color="auto" w:sz="4" w:space="0"/>
              <w:bottom w:val="single" w:color="auto" w:sz="4" w:space="0"/>
              <w:right w:val="single" w:color="auto" w:sz="4" w:space="0"/>
            </w:tcBorders>
            <w:noWrap/>
            <w:vAlign w:val="bottom"/>
          </w:tcPr>
          <w:p w14:paraId="3C9F3E8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-0.479**</w:t>
            </w:r>
          </w:p>
        </w:tc>
        <w:tc>
          <w:tcPr>
            <w:tcW w:w="0" w:type="auto"/>
            <w:tcBorders>
              <w:top w:val="single" w:color="auto" w:sz="4" w:space="0"/>
              <w:left w:val="single" w:color="auto" w:sz="4" w:space="0"/>
              <w:bottom w:val="single" w:color="auto" w:sz="4" w:space="0"/>
              <w:right w:val="single" w:color="auto" w:sz="4" w:space="0"/>
            </w:tcBorders>
            <w:noWrap/>
            <w:vAlign w:val="bottom"/>
          </w:tcPr>
          <w:p w14:paraId="442E243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-0.147</w:t>
            </w:r>
          </w:p>
        </w:tc>
        <w:tc>
          <w:tcPr>
            <w:tcW w:w="0" w:type="auto"/>
            <w:tcBorders>
              <w:top w:val="single" w:color="auto" w:sz="4" w:space="0"/>
              <w:left w:val="single" w:color="auto" w:sz="4" w:space="0"/>
              <w:bottom w:val="single" w:color="auto" w:sz="4" w:space="0"/>
              <w:right w:val="single" w:color="auto" w:sz="4" w:space="0"/>
            </w:tcBorders>
            <w:noWrap/>
            <w:vAlign w:val="bottom"/>
          </w:tcPr>
          <w:p w14:paraId="392F6EA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0.209</w:t>
            </w:r>
          </w:p>
        </w:tc>
        <w:tc>
          <w:tcPr>
            <w:tcW w:w="0" w:type="auto"/>
            <w:tcBorders>
              <w:top w:val="single" w:color="auto" w:sz="4" w:space="0"/>
              <w:left w:val="single" w:color="auto" w:sz="4" w:space="0"/>
              <w:bottom w:val="single" w:color="auto" w:sz="4" w:space="0"/>
              <w:right w:val="single" w:color="auto" w:sz="4" w:space="0"/>
            </w:tcBorders>
            <w:noWrap/>
            <w:vAlign w:val="bottom"/>
          </w:tcPr>
          <w:p w14:paraId="6BB3CF8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0.069</w:t>
            </w:r>
          </w:p>
        </w:tc>
        <w:tc>
          <w:tcPr>
            <w:tcW w:w="0" w:type="auto"/>
            <w:tcBorders>
              <w:top w:val="single" w:color="auto" w:sz="4" w:space="0"/>
              <w:left w:val="single" w:color="auto" w:sz="4" w:space="0"/>
              <w:bottom w:val="single" w:color="auto" w:sz="4" w:space="0"/>
              <w:right w:val="single" w:color="auto" w:sz="4" w:space="0"/>
            </w:tcBorders>
            <w:noWrap/>
            <w:vAlign w:val="bottom"/>
          </w:tcPr>
          <w:p w14:paraId="6C2C90D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-0.327*</w:t>
            </w:r>
          </w:p>
        </w:tc>
        <w:tc>
          <w:tcPr>
            <w:tcW w:w="0" w:type="auto"/>
            <w:tcBorders>
              <w:top w:val="single" w:color="auto" w:sz="4" w:space="0"/>
              <w:left w:val="single" w:color="auto" w:sz="4" w:space="0"/>
              <w:bottom w:val="single" w:color="auto" w:sz="4" w:space="0"/>
              <w:right w:val="single" w:color="auto" w:sz="4" w:space="0"/>
            </w:tcBorders>
            <w:noWrap/>
            <w:vAlign w:val="bottom"/>
          </w:tcPr>
          <w:p w14:paraId="04BD16B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-0.224</w:t>
            </w:r>
          </w:p>
        </w:tc>
        <w:tc>
          <w:tcPr>
            <w:tcW w:w="0" w:type="auto"/>
            <w:tcBorders>
              <w:top w:val="single" w:color="auto" w:sz="4" w:space="0"/>
              <w:left w:val="single" w:color="auto" w:sz="4" w:space="0"/>
              <w:bottom w:val="single" w:color="auto" w:sz="4" w:space="0"/>
              <w:right w:val="single" w:color="auto" w:sz="4" w:space="0"/>
            </w:tcBorders>
            <w:noWrap/>
            <w:vAlign w:val="bottom"/>
          </w:tcPr>
          <w:p w14:paraId="651D548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0.232</w:t>
            </w:r>
          </w:p>
        </w:tc>
        <w:tc>
          <w:tcPr>
            <w:tcW w:w="0" w:type="auto"/>
            <w:tcBorders>
              <w:top w:val="single" w:color="auto" w:sz="4" w:space="0"/>
              <w:left w:val="single" w:color="auto" w:sz="4" w:space="0"/>
              <w:bottom w:val="single" w:color="auto" w:sz="4" w:space="0"/>
              <w:right w:val="single" w:color="auto" w:sz="4" w:space="0"/>
            </w:tcBorders>
            <w:noWrap/>
            <w:vAlign w:val="bottom"/>
          </w:tcPr>
          <w:p w14:paraId="313FB38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-0.431**</w:t>
            </w:r>
          </w:p>
        </w:tc>
      </w:tr>
      <w:tr w14:paraId="3EC7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D194D00">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50% Heading</w:t>
            </w:r>
          </w:p>
        </w:tc>
        <w:tc>
          <w:tcPr>
            <w:tcW w:w="0" w:type="auto"/>
            <w:tcBorders>
              <w:top w:val="single" w:color="auto" w:sz="4" w:space="0"/>
              <w:left w:val="single" w:color="auto" w:sz="4" w:space="0"/>
              <w:bottom w:val="single" w:color="auto" w:sz="4" w:space="0"/>
              <w:right w:val="single" w:color="auto" w:sz="4" w:space="0"/>
            </w:tcBorders>
            <w:noWrap/>
            <w:vAlign w:val="bottom"/>
          </w:tcPr>
          <w:p w14:paraId="6EABCB58">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FA4E0B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34D75C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DABBD4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088A41C">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50C9ED0">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03566D4">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4BB6C7F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0.122</w:t>
            </w:r>
          </w:p>
        </w:tc>
        <w:tc>
          <w:tcPr>
            <w:tcW w:w="0" w:type="auto"/>
            <w:tcBorders>
              <w:top w:val="single" w:color="auto" w:sz="4" w:space="0"/>
              <w:left w:val="single" w:color="auto" w:sz="4" w:space="0"/>
              <w:bottom w:val="single" w:color="auto" w:sz="4" w:space="0"/>
              <w:right w:val="single" w:color="auto" w:sz="4" w:space="0"/>
            </w:tcBorders>
            <w:noWrap/>
            <w:vAlign w:val="bottom"/>
          </w:tcPr>
          <w:p w14:paraId="3E22B07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-0.324*</w:t>
            </w:r>
          </w:p>
        </w:tc>
        <w:tc>
          <w:tcPr>
            <w:tcW w:w="0" w:type="auto"/>
            <w:tcBorders>
              <w:top w:val="single" w:color="auto" w:sz="4" w:space="0"/>
              <w:left w:val="single" w:color="auto" w:sz="4" w:space="0"/>
              <w:bottom w:val="single" w:color="auto" w:sz="4" w:space="0"/>
              <w:right w:val="single" w:color="auto" w:sz="4" w:space="0"/>
            </w:tcBorders>
            <w:noWrap/>
            <w:vAlign w:val="bottom"/>
          </w:tcPr>
          <w:p w14:paraId="53D9901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-0.232</w:t>
            </w:r>
          </w:p>
        </w:tc>
        <w:tc>
          <w:tcPr>
            <w:tcW w:w="0" w:type="auto"/>
            <w:tcBorders>
              <w:top w:val="single" w:color="auto" w:sz="4" w:space="0"/>
              <w:left w:val="single" w:color="auto" w:sz="4" w:space="0"/>
              <w:bottom w:val="single" w:color="auto" w:sz="4" w:space="0"/>
              <w:right w:val="single" w:color="auto" w:sz="4" w:space="0"/>
            </w:tcBorders>
            <w:noWrap/>
            <w:vAlign w:val="bottom"/>
          </w:tcPr>
          <w:p w14:paraId="5C7A872B">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-0.179</w:t>
            </w:r>
          </w:p>
        </w:tc>
        <w:tc>
          <w:tcPr>
            <w:tcW w:w="0" w:type="auto"/>
            <w:tcBorders>
              <w:top w:val="single" w:color="auto" w:sz="4" w:space="0"/>
              <w:left w:val="single" w:color="auto" w:sz="4" w:space="0"/>
              <w:bottom w:val="single" w:color="auto" w:sz="4" w:space="0"/>
              <w:right w:val="single" w:color="auto" w:sz="4" w:space="0"/>
            </w:tcBorders>
            <w:noWrap/>
            <w:vAlign w:val="bottom"/>
          </w:tcPr>
          <w:p w14:paraId="63A0664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0.092</w:t>
            </w:r>
          </w:p>
        </w:tc>
        <w:tc>
          <w:tcPr>
            <w:tcW w:w="0" w:type="auto"/>
            <w:tcBorders>
              <w:top w:val="single" w:color="auto" w:sz="4" w:space="0"/>
              <w:left w:val="single" w:color="auto" w:sz="4" w:space="0"/>
              <w:bottom w:val="single" w:color="auto" w:sz="4" w:space="0"/>
              <w:right w:val="single" w:color="auto" w:sz="4" w:space="0"/>
            </w:tcBorders>
            <w:noWrap/>
            <w:vAlign w:val="bottom"/>
          </w:tcPr>
          <w:p w14:paraId="1B80434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-0.223</w:t>
            </w:r>
          </w:p>
        </w:tc>
        <w:tc>
          <w:tcPr>
            <w:tcW w:w="0" w:type="auto"/>
            <w:tcBorders>
              <w:top w:val="single" w:color="auto" w:sz="4" w:space="0"/>
              <w:left w:val="single" w:color="auto" w:sz="4" w:space="0"/>
              <w:bottom w:val="single" w:color="auto" w:sz="4" w:space="0"/>
              <w:right w:val="single" w:color="auto" w:sz="4" w:space="0"/>
            </w:tcBorders>
            <w:noWrap/>
            <w:vAlign w:val="bottom"/>
          </w:tcPr>
          <w:p w14:paraId="22A0D47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-0.129</w:t>
            </w:r>
          </w:p>
        </w:tc>
        <w:tc>
          <w:tcPr>
            <w:tcW w:w="0" w:type="auto"/>
            <w:tcBorders>
              <w:top w:val="single" w:color="auto" w:sz="4" w:space="0"/>
              <w:left w:val="single" w:color="auto" w:sz="4" w:space="0"/>
              <w:bottom w:val="single" w:color="auto" w:sz="4" w:space="0"/>
              <w:right w:val="single" w:color="auto" w:sz="4" w:space="0"/>
            </w:tcBorders>
            <w:noWrap/>
            <w:vAlign w:val="bottom"/>
          </w:tcPr>
          <w:p w14:paraId="0F0336B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0.112</w:t>
            </w:r>
          </w:p>
        </w:tc>
        <w:tc>
          <w:tcPr>
            <w:tcW w:w="0" w:type="auto"/>
            <w:tcBorders>
              <w:top w:val="single" w:color="auto" w:sz="4" w:space="0"/>
              <w:left w:val="single" w:color="auto" w:sz="4" w:space="0"/>
              <w:bottom w:val="single" w:color="auto" w:sz="4" w:space="0"/>
              <w:right w:val="single" w:color="auto" w:sz="4" w:space="0"/>
            </w:tcBorders>
            <w:noWrap/>
            <w:vAlign w:val="bottom"/>
          </w:tcPr>
          <w:p w14:paraId="0955E1E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0.058</w:t>
            </w:r>
          </w:p>
        </w:tc>
      </w:tr>
      <w:tr w14:paraId="23B3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223BA5D">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50% Maturity Days</w:t>
            </w:r>
          </w:p>
        </w:tc>
        <w:tc>
          <w:tcPr>
            <w:tcW w:w="0" w:type="auto"/>
            <w:tcBorders>
              <w:top w:val="single" w:color="auto" w:sz="4" w:space="0"/>
              <w:left w:val="single" w:color="auto" w:sz="4" w:space="0"/>
              <w:bottom w:val="single" w:color="auto" w:sz="4" w:space="0"/>
              <w:right w:val="single" w:color="auto" w:sz="4" w:space="0"/>
            </w:tcBorders>
            <w:noWrap/>
            <w:vAlign w:val="bottom"/>
          </w:tcPr>
          <w:p w14:paraId="7FB135DB">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C6C1BF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A7A24C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AE0DF4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FE24E2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7DC2FC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5213BA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6F98FFE">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1F15CA7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0.189</w:t>
            </w:r>
          </w:p>
        </w:tc>
        <w:tc>
          <w:tcPr>
            <w:tcW w:w="0" w:type="auto"/>
            <w:tcBorders>
              <w:top w:val="single" w:color="auto" w:sz="4" w:space="0"/>
              <w:left w:val="single" w:color="auto" w:sz="4" w:space="0"/>
              <w:bottom w:val="single" w:color="auto" w:sz="4" w:space="0"/>
              <w:right w:val="single" w:color="auto" w:sz="4" w:space="0"/>
            </w:tcBorders>
            <w:noWrap/>
            <w:vAlign w:val="bottom"/>
          </w:tcPr>
          <w:p w14:paraId="2204B369">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0.140</w:t>
            </w:r>
          </w:p>
        </w:tc>
        <w:tc>
          <w:tcPr>
            <w:tcW w:w="0" w:type="auto"/>
            <w:tcBorders>
              <w:top w:val="single" w:color="auto" w:sz="4" w:space="0"/>
              <w:left w:val="single" w:color="auto" w:sz="4" w:space="0"/>
              <w:bottom w:val="single" w:color="auto" w:sz="4" w:space="0"/>
              <w:right w:val="single" w:color="auto" w:sz="4" w:space="0"/>
            </w:tcBorders>
            <w:noWrap/>
            <w:vAlign w:val="bottom"/>
          </w:tcPr>
          <w:p w14:paraId="296392DF">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0.191</w:t>
            </w:r>
          </w:p>
        </w:tc>
        <w:tc>
          <w:tcPr>
            <w:tcW w:w="0" w:type="auto"/>
            <w:tcBorders>
              <w:top w:val="single" w:color="auto" w:sz="4" w:space="0"/>
              <w:left w:val="single" w:color="auto" w:sz="4" w:space="0"/>
              <w:bottom w:val="single" w:color="auto" w:sz="4" w:space="0"/>
              <w:right w:val="single" w:color="auto" w:sz="4" w:space="0"/>
            </w:tcBorders>
            <w:noWrap/>
            <w:vAlign w:val="bottom"/>
          </w:tcPr>
          <w:p w14:paraId="6C0632A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-0.008</w:t>
            </w:r>
          </w:p>
        </w:tc>
        <w:tc>
          <w:tcPr>
            <w:tcW w:w="0" w:type="auto"/>
            <w:tcBorders>
              <w:top w:val="single" w:color="auto" w:sz="4" w:space="0"/>
              <w:left w:val="single" w:color="auto" w:sz="4" w:space="0"/>
              <w:bottom w:val="single" w:color="auto" w:sz="4" w:space="0"/>
              <w:right w:val="single" w:color="auto" w:sz="4" w:space="0"/>
            </w:tcBorders>
            <w:noWrap/>
            <w:vAlign w:val="bottom"/>
          </w:tcPr>
          <w:p w14:paraId="44D3037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0.215</w:t>
            </w:r>
          </w:p>
        </w:tc>
        <w:tc>
          <w:tcPr>
            <w:tcW w:w="0" w:type="auto"/>
            <w:tcBorders>
              <w:top w:val="single" w:color="auto" w:sz="4" w:space="0"/>
              <w:left w:val="single" w:color="auto" w:sz="4" w:space="0"/>
              <w:bottom w:val="single" w:color="auto" w:sz="4" w:space="0"/>
              <w:right w:val="single" w:color="auto" w:sz="4" w:space="0"/>
            </w:tcBorders>
            <w:noWrap/>
            <w:vAlign w:val="bottom"/>
          </w:tcPr>
          <w:p w14:paraId="6E39E14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-0.201</w:t>
            </w:r>
          </w:p>
        </w:tc>
        <w:tc>
          <w:tcPr>
            <w:tcW w:w="0" w:type="auto"/>
            <w:tcBorders>
              <w:top w:val="single" w:color="auto" w:sz="4" w:space="0"/>
              <w:left w:val="single" w:color="auto" w:sz="4" w:space="0"/>
              <w:bottom w:val="single" w:color="auto" w:sz="4" w:space="0"/>
              <w:right w:val="single" w:color="auto" w:sz="4" w:space="0"/>
            </w:tcBorders>
            <w:noWrap/>
            <w:vAlign w:val="bottom"/>
          </w:tcPr>
          <w:p w14:paraId="3D85095C">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0.042</w:t>
            </w:r>
          </w:p>
        </w:tc>
        <w:tc>
          <w:tcPr>
            <w:tcW w:w="0" w:type="auto"/>
            <w:tcBorders>
              <w:top w:val="single" w:color="auto" w:sz="4" w:space="0"/>
              <w:left w:val="single" w:color="auto" w:sz="4" w:space="0"/>
              <w:bottom w:val="single" w:color="auto" w:sz="4" w:space="0"/>
              <w:right w:val="single" w:color="auto" w:sz="4" w:space="0"/>
            </w:tcBorders>
            <w:noWrap/>
            <w:vAlign w:val="bottom"/>
          </w:tcPr>
          <w:p w14:paraId="33C4E5D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-0.018</w:t>
            </w:r>
          </w:p>
        </w:tc>
      </w:tr>
      <w:tr w14:paraId="0844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2B1823FB">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No. of seed / spike</w:t>
            </w:r>
          </w:p>
        </w:tc>
        <w:tc>
          <w:tcPr>
            <w:tcW w:w="0" w:type="auto"/>
            <w:tcBorders>
              <w:top w:val="single" w:color="auto" w:sz="4" w:space="0"/>
              <w:left w:val="single" w:color="auto" w:sz="4" w:space="0"/>
              <w:bottom w:val="single" w:color="auto" w:sz="4" w:space="0"/>
              <w:right w:val="single" w:color="auto" w:sz="4" w:space="0"/>
            </w:tcBorders>
            <w:noWrap/>
            <w:vAlign w:val="bottom"/>
          </w:tcPr>
          <w:p w14:paraId="5829166B">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B4DF69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8F9D20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2FB21D8">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74E4A5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187A50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BD2F62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73B074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E92C3B2">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3F6A778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0.615**</w:t>
            </w:r>
          </w:p>
        </w:tc>
        <w:tc>
          <w:tcPr>
            <w:tcW w:w="0" w:type="auto"/>
            <w:tcBorders>
              <w:top w:val="single" w:color="auto" w:sz="4" w:space="0"/>
              <w:left w:val="single" w:color="auto" w:sz="4" w:space="0"/>
              <w:bottom w:val="single" w:color="auto" w:sz="4" w:space="0"/>
              <w:right w:val="single" w:color="auto" w:sz="4" w:space="0"/>
            </w:tcBorders>
            <w:noWrap/>
            <w:vAlign w:val="bottom"/>
          </w:tcPr>
          <w:p w14:paraId="727762A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0.101</w:t>
            </w:r>
          </w:p>
        </w:tc>
        <w:tc>
          <w:tcPr>
            <w:tcW w:w="0" w:type="auto"/>
            <w:tcBorders>
              <w:top w:val="single" w:color="auto" w:sz="4" w:space="0"/>
              <w:left w:val="single" w:color="auto" w:sz="4" w:space="0"/>
              <w:bottom w:val="single" w:color="auto" w:sz="4" w:space="0"/>
              <w:right w:val="single" w:color="auto" w:sz="4" w:space="0"/>
            </w:tcBorders>
            <w:noWrap/>
            <w:vAlign w:val="bottom"/>
          </w:tcPr>
          <w:p w14:paraId="6910BC3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0.402**</w:t>
            </w:r>
          </w:p>
        </w:tc>
        <w:tc>
          <w:tcPr>
            <w:tcW w:w="0" w:type="auto"/>
            <w:tcBorders>
              <w:top w:val="single" w:color="auto" w:sz="4" w:space="0"/>
              <w:left w:val="single" w:color="auto" w:sz="4" w:space="0"/>
              <w:bottom w:val="single" w:color="auto" w:sz="4" w:space="0"/>
              <w:right w:val="single" w:color="auto" w:sz="4" w:space="0"/>
            </w:tcBorders>
            <w:noWrap/>
            <w:vAlign w:val="bottom"/>
          </w:tcPr>
          <w:p w14:paraId="42118D7B">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-0.178</w:t>
            </w:r>
          </w:p>
        </w:tc>
        <w:tc>
          <w:tcPr>
            <w:tcW w:w="0" w:type="auto"/>
            <w:tcBorders>
              <w:top w:val="single" w:color="auto" w:sz="4" w:space="0"/>
              <w:left w:val="single" w:color="auto" w:sz="4" w:space="0"/>
              <w:bottom w:val="single" w:color="auto" w:sz="4" w:space="0"/>
              <w:right w:val="single" w:color="auto" w:sz="4" w:space="0"/>
            </w:tcBorders>
            <w:noWrap/>
            <w:vAlign w:val="bottom"/>
          </w:tcPr>
          <w:p w14:paraId="366D790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-0.143</w:t>
            </w:r>
          </w:p>
        </w:tc>
        <w:tc>
          <w:tcPr>
            <w:tcW w:w="0" w:type="auto"/>
            <w:tcBorders>
              <w:top w:val="single" w:color="auto" w:sz="4" w:space="0"/>
              <w:left w:val="single" w:color="auto" w:sz="4" w:space="0"/>
              <w:bottom w:val="single" w:color="auto" w:sz="4" w:space="0"/>
              <w:right w:val="single" w:color="auto" w:sz="4" w:space="0"/>
            </w:tcBorders>
            <w:noWrap/>
            <w:vAlign w:val="bottom"/>
          </w:tcPr>
          <w:p w14:paraId="20C9F1F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-0.580**</w:t>
            </w:r>
          </w:p>
        </w:tc>
        <w:tc>
          <w:tcPr>
            <w:tcW w:w="0" w:type="auto"/>
            <w:tcBorders>
              <w:top w:val="single" w:color="auto" w:sz="4" w:space="0"/>
              <w:left w:val="single" w:color="auto" w:sz="4" w:space="0"/>
              <w:bottom w:val="single" w:color="auto" w:sz="4" w:space="0"/>
              <w:right w:val="single" w:color="auto" w:sz="4" w:space="0"/>
            </w:tcBorders>
            <w:noWrap/>
            <w:vAlign w:val="bottom"/>
          </w:tcPr>
          <w:p w14:paraId="7E546F7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0.435**</w:t>
            </w:r>
          </w:p>
        </w:tc>
      </w:tr>
      <w:tr w14:paraId="4917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3598E67A">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No. of seed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45CE9D81">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27D26C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645234B">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567B1E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621244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07A134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641A5C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F8215E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C8FAE0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F139A9B">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5E1F0D4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0.479**</w:t>
            </w:r>
          </w:p>
        </w:tc>
        <w:tc>
          <w:tcPr>
            <w:tcW w:w="0" w:type="auto"/>
            <w:tcBorders>
              <w:top w:val="single" w:color="auto" w:sz="4" w:space="0"/>
              <w:left w:val="single" w:color="auto" w:sz="4" w:space="0"/>
              <w:bottom w:val="single" w:color="auto" w:sz="4" w:space="0"/>
              <w:right w:val="single" w:color="auto" w:sz="4" w:space="0"/>
            </w:tcBorders>
            <w:noWrap/>
            <w:vAlign w:val="bottom"/>
          </w:tcPr>
          <w:p w14:paraId="684CC55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0.540**</w:t>
            </w:r>
          </w:p>
        </w:tc>
        <w:tc>
          <w:tcPr>
            <w:tcW w:w="0" w:type="auto"/>
            <w:tcBorders>
              <w:top w:val="single" w:color="auto" w:sz="4" w:space="0"/>
              <w:left w:val="single" w:color="auto" w:sz="4" w:space="0"/>
              <w:bottom w:val="single" w:color="auto" w:sz="4" w:space="0"/>
              <w:right w:val="single" w:color="auto" w:sz="4" w:space="0"/>
            </w:tcBorders>
            <w:noWrap/>
            <w:vAlign w:val="bottom"/>
          </w:tcPr>
          <w:p w14:paraId="643B7A10">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-0.168</w:t>
            </w:r>
          </w:p>
        </w:tc>
        <w:tc>
          <w:tcPr>
            <w:tcW w:w="0" w:type="auto"/>
            <w:tcBorders>
              <w:top w:val="single" w:color="auto" w:sz="4" w:space="0"/>
              <w:left w:val="single" w:color="auto" w:sz="4" w:space="0"/>
              <w:bottom w:val="single" w:color="auto" w:sz="4" w:space="0"/>
              <w:right w:val="single" w:color="auto" w:sz="4" w:space="0"/>
            </w:tcBorders>
            <w:noWrap/>
            <w:vAlign w:val="bottom"/>
          </w:tcPr>
          <w:p w14:paraId="58C6A16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-0.014</w:t>
            </w:r>
          </w:p>
        </w:tc>
        <w:tc>
          <w:tcPr>
            <w:tcW w:w="0" w:type="auto"/>
            <w:tcBorders>
              <w:top w:val="single" w:color="auto" w:sz="4" w:space="0"/>
              <w:left w:val="single" w:color="auto" w:sz="4" w:space="0"/>
              <w:bottom w:val="single" w:color="auto" w:sz="4" w:space="0"/>
              <w:right w:val="single" w:color="auto" w:sz="4" w:space="0"/>
            </w:tcBorders>
            <w:noWrap/>
            <w:vAlign w:val="bottom"/>
          </w:tcPr>
          <w:p w14:paraId="572A2A2E">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-0.539**</w:t>
            </w:r>
          </w:p>
        </w:tc>
        <w:tc>
          <w:tcPr>
            <w:tcW w:w="0" w:type="auto"/>
            <w:tcBorders>
              <w:top w:val="single" w:color="auto" w:sz="4" w:space="0"/>
              <w:left w:val="single" w:color="auto" w:sz="4" w:space="0"/>
              <w:bottom w:val="single" w:color="auto" w:sz="4" w:space="0"/>
              <w:right w:val="single" w:color="auto" w:sz="4" w:space="0"/>
            </w:tcBorders>
            <w:noWrap/>
            <w:vAlign w:val="bottom"/>
          </w:tcPr>
          <w:p w14:paraId="07A1110A">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0.512**</w:t>
            </w:r>
          </w:p>
        </w:tc>
      </w:tr>
      <w:tr w14:paraId="38DC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F5C1487">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Seed weight / spike(gm)</w:t>
            </w:r>
          </w:p>
        </w:tc>
        <w:tc>
          <w:tcPr>
            <w:tcW w:w="0" w:type="auto"/>
            <w:tcBorders>
              <w:top w:val="single" w:color="auto" w:sz="4" w:space="0"/>
              <w:left w:val="single" w:color="auto" w:sz="4" w:space="0"/>
              <w:bottom w:val="single" w:color="auto" w:sz="4" w:space="0"/>
              <w:right w:val="single" w:color="auto" w:sz="4" w:space="0"/>
            </w:tcBorders>
            <w:noWrap/>
            <w:vAlign w:val="bottom"/>
          </w:tcPr>
          <w:p w14:paraId="2A8C52F7">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45791F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E8882F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614C7F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649570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69D909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5C20A1E">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00AD90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B34708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5CDD17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3E9CE0C">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7B9279F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0.269</w:t>
            </w:r>
          </w:p>
        </w:tc>
        <w:tc>
          <w:tcPr>
            <w:tcW w:w="0" w:type="auto"/>
            <w:tcBorders>
              <w:top w:val="single" w:color="auto" w:sz="4" w:space="0"/>
              <w:left w:val="single" w:color="auto" w:sz="4" w:space="0"/>
              <w:bottom w:val="single" w:color="auto" w:sz="4" w:space="0"/>
              <w:right w:val="single" w:color="auto" w:sz="4" w:space="0"/>
            </w:tcBorders>
            <w:noWrap/>
            <w:vAlign w:val="bottom"/>
          </w:tcPr>
          <w:p w14:paraId="3D5D461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-0.066</w:t>
            </w:r>
          </w:p>
        </w:tc>
        <w:tc>
          <w:tcPr>
            <w:tcW w:w="0" w:type="auto"/>
            <w:tcBorders>
              <w:top w:val="single" w:color="auto" w:sz="4" w:space="0"/>
              <w:left w:val="single" w:color="auto" w:sz="4" w:space="0"/>
              <w:bottom w:val="single" w:color="auto" w:sz="4" w:space="0"/>
              <w:right w:val="single" w:color="auto" w:sz="4" w:space="0"/>
            </w:tcBorders>
            <w:noWrap/>
            <w:vAlign w:val="bottom"/>
          </w:tcPr>
          <w:p w14:paraId="3E564F3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0.170</w:t>
            </w:r>
          </w:p>
        </w:tc>
        <w:tc>
          <w:tcPr>
            <w:tcW w:w="0" w:type="auto"/>
            <w:tcBorders>
              <w:top w:val="single" w:color="auto" w:sz="4" w:space="0"/>
              <w:left w:val="single" w:color="auto" w:sz="4" w:space="0"/>
              <w:bottom w:val="single" w:color="auto" w:sz="4" w:space="0"/>
              <w:right w:val="single" w:color="auto" w:sz="4" w:space="0"/>
            </w:tcBorders>
            <w:noWrap/>
            <w:vAlign w:val="bottom"/>
          </w:tcPr>
          <w:p w14:paraId="10291A8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-0.001</w:t>
            </w:r>
          </w:p>
        </w:tc>
        <w:tc>
          <w:tcPr>
            <w:tcW w:w="0" w:type="auto"/>
            <w:tcBorders>
              <w:top w:val="single" w:color="auto" w:sz="4" w:space="0"/>
              <w:left w:val="single" w:color="auto" w:sz="4" w:space="0"/>
              <w:bottom w:val="single" w:color="auto" w:sz="4" w:space="0"/>
              <w:right w:val="single" w:color="auto" w:sz="4" w:space="0"/>
            </w:tcBorders>
            <w:noWrap/>
            <w:vAlign w:val="bottom"/>
          </w:tcPr>
          <w:p w14:paraId="13EAFC45">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0.131</w:t>
            </w:r>
          </w:p>
        </w:tc>
      </w:tr>
      <w:tr w14:paraId="298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001B1499">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No. of tillers / plant</w:t>
            </w:r>
          </w:p>
        </w:tc>
        <w:tc>
          <w:tcPr>
            <w:tcW w:w="0" w:type="auto"/>
            <w:tcBorders>
              <w:top w:val="single" w:color="auto" w:sz="4" w:space="0"/>
              <w:left w:val="single" w:color="auto" w:sz="4" w:space="0"/>
              <w:bottom w:val="single" w:color="auto" w:sz="4" w:space="0"/>
              <w:right w:val="single" w:color="auto" w:sz="4" w:space="0"/>
            </w:tcBorders>
            <w:noWrap/>
            <w:vAlign w:val="bottom"/>
          </w:tcPr>
          <w:p w14:paraId="29F1D6E6">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DCDFA9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21259B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5081DBE">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369C33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B72C98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DA9405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1171C3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EA1F0B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59CD06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BF31E0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8D32DD5">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58922EED">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-0.370*</w:t>
            </w:r>
          </w:p>
        </w:tc>
        <w:tc>
          <w:tcPr>
            <w:tcW w:w="0" w:type="auto"/>
            <w:tcBorders>
              <w:top w:val="single" w:color="auto" w:sz="4" w:space="0"/>
              <w:left w:val="single" w:color="auto" w:sz="4" w:space="0"/>
              <w:bottom w:val="single" w:color="auto" w:sz="4" w:space="0"/>
              <w:right w:val="single" w:color="auto" w:sz="4" w:space="0"/>
            </w:tcBorders>
            <w:noWrap/>
            <w:vAlign w:val="bottom"/>
          </w:tcPr>
          <w:p w14:paraId="7B1F1F5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-0.391*</w:t>
            </w:r>
          </w:p>
        </w:tc>
        <w:tc>
          <w:tcPr>
            <w:tcW w:w="0" w:type="auto"/>
            <w:tcBorders>
              <w:top w:val="single" w:color="auto" w:sz="4" w:space="0"/>
              <w:left w:val="single" w:color="auto" w:sz="4" w:space="0"/>
              <w:bottom w:val="single" w:color="auto" w:sz="4" w:space="0"/>
              <w:right w:val="single" w:color="auto" w:sz="4" w:space="0"/>
            </w:tcBorders>
            <w:noWrap/>
            <w:vAlign w:val="bottom"/>
          </w:tcPr>
          <w:p w14:paraId="74019C33">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-0.303</w:t>
            </w:r>
          </w:p>
        </w:tc>
        <w:tc>
          <w:tcPr>
            <w:tcW w:w="0" w:type="auto"/>
            <w:tcBorders>
              <w:top w:val="single" w:color="auto" w:sz="4" w:space="0"/>
              <w:left w:val="single" w:color="auto" w:sz="4" w:space="0"/>
              <w:bottom w:val="single" w:color="auto" w:sz="4" w:space="0"/>
              <w:right w:val="single" w:color="auto" w:sz="4" w:space="0"/>
            </w:tcBorders>
            <w:noWrap/>
            <w:vAlign w:val="bottom"/>
          </w:tcPr>
          <w:p w14:paraId="7CD243D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0.189</w:t>
            </w:r>
          </w:p>
        </w:tc>
      </w:tr>
      <w:tr w14:paraId="3C23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67C8B973">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Weight of straw / plot (gm)</w:t>
            </w:r>
          </w:p>
        </w:tc>
        <w:tc>
          <w:tcPr>
            <w:tcW w:w="0" w:type="auto"/>
            <w:tcBorders>
              <w:top w:val="single" w:color="auto" w:sz="4" w:space="0"/>
              <w:left w:val="single" w:color="auto" w:sz="4" w:space="0"/>
              <w:bottom w:val="single" w:color="auto" w:sz="4" w:space="0"/>
              <w:right w:val="single" w:color="auto" w:sz="4" w:space="0"/>
            </w:tcBorders>
            <w:noWrap/>
            <w:vAlign w:val="bottom"/>
          </w:tcPr>
          <w:p w14:paraId="1A7F4E24">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0E57AF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EAC39CB">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031DA3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38D560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02A59E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3C6F8E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348CDC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B0A40C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362E53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4000BD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0D29B3C">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A9A10C2">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2381B2A7">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0.187</w:t>
            </w:r>
          </w:p>
        </w:tc>
        <w:tc>
          <w:tcPr>
            <w:tcW w:w="0" w:type="auto"/>
            <w:tcBorders>
              <w:top w:val="single" w:color="auto" w:sz="4" w:space="0"/>
              <w:left w:val="single" w:color="auto" w:sz="4" w:space="0"/>
              <w:bottom w:val="single" w:color="auto" w:sz="4" w:space="0"/>
              <w:right w:val="single" w:color="auto" w:sz="4" w:space="0"/>
            </w:tcBorders>
            <w:noWrap/>
            <w:vAlign w:val="bottom"/>
          </w:tcPr>
          <w:p w14:paraId="41AF71C8">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0.245</w:t>
            </w:r>
          </w:p>
        </w:tc>
        <w:tc>
          <w:tcPr>
            <w:tcW w:w="0" w:type="auto"/>
            <w:tcBorders>
              <w:top w:val="single" w:color="auto" w:sz="4" w:space="0"/>
              <w:left w:val="single" w:color="auto" w:sz="4" w:space="0"/>
              <w:bottom w:val="single" w:color="auto" w:sz="4" w:space="0"/>
              <w:right w:val="single" w:color="auto" w:sz="4" w:space="0"/>
            </w:tcBorders>
            <w:noWrap/>
            <w:vAlign w:val="bottom"/>
          </w:tcPr>
          <w:p w14:paraId="02ACD994">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-0.028</w:t>
            </w:r>
          </w:p>
        </w:tc>
      </w:tr>
      <w:tr w14:paraId="657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43971D3B">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Biological Yield / Plot(gm)</w:t>
            </w:r>
          </w:p>
        </w:tc>
        <w:tc>
          <w:tcPr>
            <w:tcW w:w="0" w:type="auto"/>
            <w:tcBorders>
              <w:top w:val="single" w:color="auto" w:sz="4" w:space="0"/>
              <w:left w:val="single" w:color="auto" w:sz="4" w:space="0"/>
              <w:bottom w:val="single" w:color="auto" w:sz="4" w:space="0"/>
              <w:right w:val="single" w:color="auto" w:sz="4" w:space="0"/>
            </w:tcBorders>
            <w:noWrap/>
            <w:vAlign w:val="bottom"/>
          </w:tcPr>
          <w:p w14:paraId="17492811">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C92E086">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9BC786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E63EDD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AA85CEC">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801A15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196D3F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24E199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937DF6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F81C1A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FEE97E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F460941">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CDDCD2B">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414BA32">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3A37E642">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0.080</w:t>
            </w:r>
          </w:p>
        </w:tc>
        <w:tc>
          <w:tcPr>
            <w:tcW w:w="0" w:type="auto"/>
            <w:tcBorders>
              <w:top w:val="single" w:color="auto" w:sz="4" w:space="0"/>
              <w:left w:val="single" w:color="auto" w:sz="4" w:space="0"/>
              <w:bottom w:val="single" w:color="auto" w:sz="4" w:space="0"/>
              <w:right w:val="single" w:color="auto" w:sz="4" w:space="0"/>
            </w:tcBorders>
            <w:noWrap/>
            <w:vAlign w:val="bottom"/>
          </w:tcPr>
          <w:p w14:paraId="0D894081">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0.518**</w:t>
            </w:r>
          </w:p>
        </w:tc>
      </w:tr>
      <w:tr w14:paraId="3E80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6E00EB7B">
            <w:pPr>
              <w:spacing w:after="0" w:line="240" w:lineRule="auto"/>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1000 seed weight(gm)</w:t>
            </w:r>
          </w:p>
        </w:tc>
        <w:tc>
          <w:tcPr>
            <w:tcW w:w="0" w:type="auto"/>
            <w:tcBorders>
              <w:top w:val="single" w:color="auto" w:sz="4" w:space="0"/>
              <w:left w:val="single" w:color="auto" w:sz="4" w:space="0"/>
              <w:bottom w:val="single" w:color="auto" w:sz="4" w:space="0"/>
              <w:right w:val="single" w:color="auto" w:sz="4" w:space="0"/>
            </w:tcBorders>
            <w:noWrap/>
            <w:vAlign w:val="bottom"/>
          </w:tcPr>
          <w:p w14:paraId="3456B011">
            <w:pPr>
              <w:rPr>
                <w:rFonts w:ascii="Times New Roman" w:hAnsi="Times New Roman" w:cs="Times New Roman"/>
                <w:color w:val="000000" w:themeColor="text1"/>
                <w:sz w:val="14"/>
                <w:szCs w:val="1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CAD42AE">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DE40A7E">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073523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326355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BDA16C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8A818EC">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3D0E6A9">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02D9B78">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0B1F54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61C795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D67FC43">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9456158">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5B43FF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F07B0A3">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c>
          <w:tcPr>
            <w:tcW w:w="0" w:type="auto"/>
            <w:tcBorders>
              <w:top w:val="single" w:color="auto" w:sz="4" w:space="0"/>
              <w:left w:val="single" w:color="auto" w:sz="4" w:space="0"/>
              <w:bottom w:val="single" w:color="auto" w:sz="4" w:space="0"/>
              <w:right w:val="single" w:color="auto" w:sz="4" w:space="0"/>
            </w:tcBorders>
            <w:noWrap/>
            <w:vAlign w:val="bottom"/>
          </w:tcPr>
          <w:p w14:paraId="65105459">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-0.473**</w:t>
            </w:r>
          </w:p>
        </w:tc>
      </w:tr>
      <w:tr w14:paraId="37F4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6F3897DB">
            <w:pPr>
              <w:spacing w:after="0" w:line="240" w:lineRule="auto"/>
              <w:rPr>
                <w:rFonts w:ascii="Times New Roman" w:hAnsi="Times New Roman" w:eastAsia="Times New Roman" w:cs="Times New Roman"/>
                <w:color w:val="000000" w:themeColor="text1"/>
                <w:sz w:val="14"/>
                <w:szCs w:val="14"/>
                <w:lang w:eastAsia="en-GB"/>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Yield / plot(gm)</w:t>
            </w:r>
          </w:p>
        </w:tc>
        <w:tc>
          <w:tcPr>
            <w:tcW w:w="0" w:type="auto"/>
            <w:tcBorders>
              <w:top w:val="single" w:color="auto" w:sz="4" w:space="0"/>
              <w:left w:val="single" w:color="auto" w:sz="4" w:space="0"/>
              <w:bottom w:val="single" w:color="auto" w:sz="4" w:space="0"/>
              <w:right w:val="single" w:color="auto" w:sz="4" w:space="0"/>
            </w:tcBorders>
            <w:noWrap/>
            <w:vAlign w:val="bottom"/>
          </w:tcPr>
          <w:p w14:paraId="692691EF">
            <w:pPr>
              <w:rPr>
                <w:rFonts w:ascii="Times New Roman" w:hAnsi="Times New Roman" w:eastAsia="Times New Roman" w:cs="Times New Roman"/>
                <w:color w:val="000000" w:themeColor="text1"/>
                <w:sz w:val="14"/>
                <w:szCs w:val="14"/>
                <w:lang w:eastAsia="en-GB"/>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7B974E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0C5F3F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52E34B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8A8F114">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4354057">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19F22CA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7AA82E2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1006BEF">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283985C5">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41CD9728">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072CA30A">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6777160">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3F45594D">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627FA840">
            <w:pPr>
              <w:spacing w:after="0"/>
              <w:rPr>
                <w:sz w:val="18"/>
                <w:szCs w:val="18"/>
                <w:lang w:eastAsia="en-IN"/>
              </w:rPr>
            </w:pPr>
          </w:p>
        </w:tc>
        <w:tc>
          <w:tcPr>
            <w:tcW w:w="0" w:type="auto"/>
            <w:tcBorders>
              <w:top w:val="single" w:color="auto" w:sz="4" w:space="0"/>
              <w:left w:val="single" w:color="auto" w:sz="4" w:space="0"/>
              <w:bottom w:val="single" w:color="auto" w:sz="4" w:space="0"/>
              <w:right w:val="single" w:color="auto" w:sz="4" w:space="0"/>
            </w:tcBorders>
            <w:noWrap/>
            <w:vAlign w:val="bottom"/>
          </w:tcPr>
          <w:p w14:paraId="566691D0">
            <w:pPr>
              <w:spacing w:after="0" w:line="240" w:lineRule="auto"/>
              <w:jc w:val="right"/>
              <w:rPr>
                <w:rFonts w:ascii="Times New Roman" w:hAnsi="Times New Roman" w:eastAsia="Times New Roman" w:cs="Times New Roman"/>
                <w:color w:val="000000" w:themeColor="text1"/>
                <w:sz w:val="14"/>
                <w:szCs w:val="14"/>
                <w:lang w:val="en-GB" w:eastAsia="en-GB"/>
                <w14:textFill>
                  <w14:solidFill>
                    <w14:schemeClr w14:val="tx1"/>
                  </w14:solidFill>
                </w14:textFill>
              </w:rPr>
            </w:pPr>
            <w:r>
              <w:rPr>
                <w:rFonts w:ascii="Times New Roman" w:hAnsi="Times New Roman" w:eastAsia="Times New Roman" w:cs="Times New Roman"/>
                <w:color w:val="000000" w:themeColor="text1"/>
                <w:sz w:val="14"/>
                <w:szCs w:val="14"/>
                <w:lang w:eastAsia="en-GB"/>
                <w14:textFill>
                  <w14:solidFill>
                    <w14:schemeClr w14:val="tx1"/>
                  </w14:solidFill>
                </w14:textFill>
              </w:rPr>
              <w:t>1.00</w:t>
            </w:r>
          </w:p>
        </w:tc>
      </w:tr>
    </w:tbl>
    <w:p w14:paraId="459D1ADA">
      <w:pPr>
        <w:rPr>
          <w:rFonts w:ascii="Times New Roman" w:hAnsi="Times New Roman" w:cs="Times New Roman"/>
          <w:color w:val="000000" w:themeColor="text1"/>
          <w:sz w:val="14"/>
          <w:szCs w:val="14"/>
          <w:lang w:val="en-US"/>
          <w14:textFill>
            <w14:solidFill>
              <w14:schemeClr w14:val="tx1"/>
            </w14:solidFill>
          </w14:textFill>
        </w:rPr>
      </w:pPr>
    </w:p>
    <w:p w14:paraId="6299F075">
      <w:pPr>
        <w:rPr>
          <w:rFonts w:ascii="Times New Roman" w:hAnsi="Times New Roman" w:cs="Times New Roman"/>
          <w:sz w:val="24"/>
          <w:szCs w:val="24"/>
        </w:rPr>
      </w:pPr>
      <w:r>
        <w:rPr>
          <w:rFonts w:ascii="Times New Roman" w:hAnsi="Times New Roman" w:cs="Times New Roman"/>
          <w:sz w:val="24"/>
          <w:szCs w:val="24"/>
        </w:rPr>
        <w:br w:type="page"/>
      </w:r>
    </w:p>
    <w:p w14:paraId="49270121">
      <w:pPr>
        <w:spacing w:line="360" w:lineRule="auto"/>
        <w:jc w:val="both"/>
        <w:rPr>
          <w:rFonts w:ascii="Times New Roman" w:hAnsi="Times New Roman" w:cs="Times New Roman"/>
          <w:b/>
          <w:bCs/>
          <w:sz w:val="24"/>
          <w:szCs w:val="24"/>
        </w:rPr>
        <w:sectPr>
          <w:pgSz w:w="11906" w:h="16838"/>
          <w:pgMar w:top="1440" w:right="1440" w:bottom="1440" w:left="1440" w:header="709" w:footer="709" w:gutter="0"/>
          <w:cols w:space="708" w:num="1"/>
          <w:docGrid w:linePitch="360" w:charSpace="0"/>
        </w:sectPr>
      </w:pPr>
    </w:p>
    <w:p w14:paraId="7AC8D6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Path Coefficient Analysis</w:t>
      </w:r>
    </w:p>
    <w:p w14:paraId="05DFF487">
      <w:pPr>
        <w:spacing w:line="360" w:lineRule="auto"/>
        <w:jc w:val="both"/>
        <w:rPr>
          <w:rFonts w:ascii="Times New Roman" w:hAnsi="Times New Roman" w:cs="Times New Roman"/>
          <w:sz w:val="24"/>
          <w:szCs w:val="24"/>
        </w:rPr>
      </w:pPr>
      <w:r>
        <w:rPr>
          <w:rFonts w:ascii="Times New Roman" w:hAnsi="Times New Roman" w:cs="Times New Roman"/>
          <w:sz w:val="24"/>
          <w:szCs w:val="24"/>
        </w:rPr>
        <w:t>Path coefficient analysis was conducted to determine the direct and indirect effects of various morphological and yield-related traits on grain yield per plot in wheat genotypes. The analysis revealed that biological yield per plot exhibited the highest positive direct effect on grain yield (0.506), indicating that it is the most influential trait contributing to yield enhancement. This was followed by number of tillers per plant (0.0776) and seed weight per spike (0.0209), which also had positive direct effects, highlighting their importance as primary yield determinants.</w:t>
      </w:r>
    </w:p>
    <w:p w14:paraId="7BB49E81">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traits like number of seeds per plant and number of seeds per spike had low or even negative direct effects on grain yield, they contributed positively through indirect effects via biological yield and tillers. For example, the number of seeds per plant showed a strong indirect contribution through biological yield and tillers, reinforcing its indirect impact on final productivity.</w:t>
      </w:r>
    </w:p>
    <w:p w14:paraId="5B31B54B">
      <w:pPr>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traits such as plant height at 60 DAS and spike length exerted negative direct effects on yield (–0.2768 and –0.1217, respectively), which suggests that excessive vegetative growth or spike elongation might not always contribute to grain production unless supported by efficient resource partitioning. Additionally, 50% heading and maturity days had negative or minimal direct effects but showed some indirect influence through traits like biological yield and 1000-seed weight.</w:t>
      </w:r>
    </w:p>
    <w:p w14:paraId="53DDED83">
      <w:pPr>
        <w:spacing w:line="360" w:lineRule="auto"/>
        <w:jc w:val="both"/>
        <w:rPr>
          <w:rFonts w:ascii="Times New Roman" w:hAnsi="Times New Roman" w:eastAsia="Times New Roman" w:cs="Times New Roman"/>
          <w:b/>
          <w:bCs/>
          <w:kern w:val="0"/>
          <w:sz w:val="27"/>
          <w:szCs w:val="27"/>
          <w:lang w:eastAsia="en-IN"/>
          <w14:ligatures w14:val="none"/>
        </w:rPr>
      </w:pPr>
      <w:r>
        <w:rPr>
          <w:rFonts w:ascii="Times New Roman" w:hAnsi="Times New Roman" w:cs="Times New Roman"/>
          <w:sz w:val="24"/>
          <w:szCs w:val="24"/>
        </w:rPr>
        <w:t>In summary, the path coefficient analysis confirmed that biological yield, number of tillers per plant, and seed weight per spike are the most reliable contributors to grain yield and should be prioritized in wheat breeding programs aimed at genetic enhancement and productivity improvement.</w:t>
      </w:r>
      <w:r>
        <w:rPr>
          <w:rFonts w:ascii="Times New Roman" w:hAnsi="Times New Roman" w:eastAsia="Times New Roman" w:cs="Times New Roman"/>
          <w:b/>
          <w:bCs/>
          <w:kern w:val="0"/>
          <w:sz w:val="27"/>
          <w:szCs w:val="27"/>
          <w:lang w:eastAsia="en-IN"/>
          <w14:ligatures w14:val="none"/>
        </w:rPr>
        <w:t xml:space="preserve"> </w:t>
      </w:r>
    </w:p>
    <w:p w14:paraId="6649D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Phenotypic Path Coefficient Analysis</w:t>
      </w:r>
    </w:p>
    <w:p w14:paraId="3AFB5F61">
      <w:pPr>
        <w:spacing w:line="360" w:lineRule="auto"/>
        <w:jc w:val="both"/>
        <w:rPr>
          <w:rFonts w:ascii="Times New Roman" w:hAnsi="Times New Roman" w:cs="Times New Roman"/>
          <w:sz w:val="24"/>
          <w:szCs w:val="24"/>
        </w:rPr>
      </w:pPr>
      <w:r>
        <w:rPr>
          <w:rFonts w:ascii="Times New Roman" w:hAnsi="Times New Roman" w:cs="Times New Roman"/>
          <w:sz w:val="24"/>
          <w:szCs w:val="24"/>
        </w:rPr>
        <w:t>Phenotypic path analysis revealed that biological yield per plot had the highest positive direct effect (0.5064) on grain yield per plot, confirming it as the most important trait directly contributing to yield. This indicates that selection for higher biological yield can significantly enhance grain productivity. The number of tillers per plant (0.0776) and number of seeds per plant (0.1244) also showed positive direct effects, suggesting they are favourable traits for selection.</w:t>
      </w:r>
    </w:p>
    <w:p w14:paraId="5886E82D">
      <w:p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1000-seed weight (–0.2687) and spike length (–0.1217) exhibited negative direct effects on grain yield at the phenotypic level. However, these traits contributed positively to yield indirectly through biological yield and number of seeds per plant. Similarly, seed weight per spike had a small negative direct effect but showed positive indirect effects via biological yield, indicating its indirect relevance.</w:t>
      </w:r>
    </w:p>
    <w:p w14:paraId="4A85DB51">
      <w:pPr>
        <w:spacing w:line="360" w:lineRule="auto"/>
        <w:jc w:val="both"/>
        <w:rPr>
          <w:rFonts w:ascii="Times New Roman" w:hAnsi="Times New Roman" w:cs="Times New Roman"/>
          <w:sz w:val="24"/>
          <w:szCs w:val="24"/>
        </w:rPr>
      </w:pPr>
      <w:r>
        <w:rPr>
          <w:rFonts w:ascii="Times New Roman" w:hAnsi="Times New Roman" w:cs="Times New Roman"/>
          <w:sz w:val="24"/>
          <w:szCs w:val="24"/>
        </w:rPr>
        <w:t>Traits like plant height at 60 DAS, days to heading, and days to maturity showed either negligible or negative direct effects and weak indirect effects, suggesting they are less influential on yield at the phenotypic level.</w:t>
      </w:r>
    </w:p>
    <w:p w14:paraId="1419DC21">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phenotypic path analysis confirmed that biological yield, number of tillers per plant, and number of seeds per plant are the most effective selection criteria for improving grain yield in wheat, while traits with high indirect contributions should be considered in combination with directly contributing traits.</w:t>
      </w:r>
    </w:p>
    <w:p w14:paraId="129715B7">
      <w:pPr>
        <w:spacing w:line="360" w:lineRule="auto"/>
        <w:jc w:val="both"/>
        <w:rPr>
          <w:rFonts w:ascii="Times New Roman" w:hAnsi="Times New Roman" w:cs="Times New Roman"/>
          <w:sz w:val="24"/>
          <w:szCs w:val="24"/>
        </w:rPr>
      </w:pPr>
    </w:p>
    <w:p w14:paraId="3E53A816">
      <w:pPr>
        <w:spacing w:line="360" w:lineRule="auto"/>
        <w:jc w:val="both"/>
        <w:rPr>
          <w:rFonts w:ascii="Times New Roman" w:hAnsi="Times New Roman" w:cs="Times New Roman"/>
          <w:sz w:val="24"/>
          <w:szCs w:val="24"/>
        </w:rPr>
      </w:pPr>
    </w:p>
    <w:p w14:paraId="5FC65B7B">
      <w:pPr>
        <w:spacing w:line="360" w:lineRule="auto"/>
        <w:jc w:val="both"/>
        <w:rPr>
          <w:rFonts w:ascii="Times New Roman" w:hAnsi="Times New Roman" w:cs="Times New Roman"/>
          <w:sz w:val="24"/>
          <w:szCs w:val="24"/>
        </w:rPr>
      </w:pPr>
    </w:p>
    <w:p w14:paraId="25FA603F">
      <w:pPr>
        <w:spacing w:line="360" w:lineRule="auto"/>
        <w:jc w:val="both"/>
        <w:rPr>
          <w:rFonts w:ascii="Times New Roman" w:hAnsi="Times New Roman" w:cs="Times New Roman"/>
          <w:sz w:val="24"/>
          <w:szCs w:val="24"/>
        </w:rPr>
      </w:pPr>
    </w:p>
    <w:p w14:paraId="08C1D521">
      <w:pPr>
        <w:spacing w:line="360" w:lineRule="auto"/>
        <w:jc w:val="both"/>
        <w:rPr>
          <w:rFonts w:ascii="Times New Roman" w:hAnsi="Times New Roman" w:cs="Times New Roman"/>
          <w:sz w:val="24"/>
          <w:szCs w:val="24"/>
        </w:rPr>
      </w:pPr>
    </w:p>
    <w:p w14:paraId="753A4C1B">
      <w:pPr>
        <w:spacing w:line="360" w:lineRule="auto"/>
        <w:jc w:val="both"/>
        <w:rPr>
          <w:rFonts w:ascii="Times New Roman" w:hAnsi="Times New Roman" w:cs="Times New Roman"/>
          <w:sz w:val="24"/>
          <w:szCs w:val="24"/>
        </w:rPr>
      </w:pPr>
    </w:p>
    <w:p w14:paraId="3F16A1CA">
      <w:pPr>
        <w:spacing w:line="360" w:lineRule="auto"/>
        <w:jc w:val="both"/>
        <w:rPr>
          <w:rFonts w:ascii="Times New Roman" w:hAnsi="Times New Roman" w:cs="Times New Roman"/>
          <w:sz w:val="24"/>
          <w:szCs w:val="24"/>
        </w:rPr>
      </w:pPr>
    </w:p>
    <w:p w14:paraId="3A8584B4">
      <w:pPr>
        <w:spacing w:line="360" w:lineRule="auto"/>
        <w:jc w:val="both"/>
        <w:rPr>
          <w:rFonts w:ascii="Times New Roman" w:hAnsi="Times New Roman" w:cs="Times New Roman"/>
          <w:sz w:val="24"/>
          <w:szCs w:val="24"/>
        </w:rPr>
      </w:pPr>
    </w:p>
    <w:p w14:paraId="605C344E">
      <w:pPr>
        <w:spacing w:line="360" w:lineRule="auto"/>
        <w:jc w:val="both"/>
        <w:rPr>
          <w:rFonts w:ascii="Times New Roman" w:hAnsi="Times New Roman" w:cs="Times New Roman"/>
          <w:sz w:val="24"/>
          <w:szCs w:val="24"/>
        </w:rPr>
      </w:pPr>
    </w:p>
    <w:p w14:paraId="040954E0">
      <w:pPr>
        <w:spacing w:line="360" w:lineRule="auto"/>
        <w:jc w:val="both"/>
        <w:rPr>
          <w:rFonts w:ascii="Times New Roman" w:hAnsi="Times New Roman" w:cs="Times New Roman"/>
          <w:sz w:val="24"/>
          <w:szCs w:val="24"/>
        </w:rPr>
        <w:sectPr>
          <w:pgSz w:w="11906" w:h="16838"/>
          <w:pgMar w:top="1440" w:right="1440" w:bottom="1440" w:left="1440" w:header="709" w:footer="709" w:gutter="0"/>
          <w:cols w:space="708" w:num="1"/>
          <w:docGrid w:linePitch="360" w:charSpace="0"/>
        </w:sectPr>
      </w:pPr>
    </w:p>
    <w:p w14:paraId="4796B019">
      <w:pPr>
        <w:rPr>
          <w:rFonts w:ascii="Times New Roman" w:hAnsi="Times New Roman" w:cs="Times New Roman"/>
          <w:b/>
          <w:bCs/>
          <w:sz w:val="24"/>
          <w:szCs w:val="24"/>
        </w:rPr>
      </w:pPr>
      <w:r>
        <w:rPr>
          <w:rFonts w:ascii="Times New Roman" w:hAnsi="Times New Roman" w:cs="Times New Roman"/>
          <w:color w:val="000000" w:themeColor="text1"/>
          <w:sz w:val="16"/>
          <w:szCs w:val="16"/>
          <w:lang w:val="en-US"/>
          <w14:textFill>
            <w14:solidFill>
              <w14:schemeClr w14:val="tx1"/>
            </w14:solidFill>
          </w14:textFill>
        </w:rPr>
        <w:t xml:space="preserve">Table 5 Phenotypic path </w:t>
      </w:r>
    </w:p>
    <w:tbl>
      <w:tblPr>
        <w:tblStyle w:val="12"/>
        <w:tblW w:w="15288" w:type="dxa"/>
        <w:tblInd w:w="-252" w:type="dxa"/>
        <w:tblLayout w:type="autofit"/>
        <w:tblCellMar>
          <w:top w:w="0" w:type="dxa"/>
          <w:left w:w="108" w:type="dxa"/>
          <w:bottom w:w="0" w:type="dxa"/>
          <w:right w:w="108" w:type="dxa"/>
        </w:tblCellMar>
      </w:tblPr>
      <w:tblGrid>
        <w:gridCol w:w="1491"/>
        <w:gridCol w:w="844"/>
        <w:gridCol w:w="844"/>
        <w:gridCol w:w="844"/>
        <w:gridCol w:w="844"/>
        <w:gridCol w:w="844"/>
        <w:gridCol w:w="844"/>
        <w:gridCol w:w="844"/>
        <w:gridCol w:w="844"/>
        <w:gridCol w:w="958"/>
        <w:gridCol w:w="844"/>
        <w:gridCol w:w="865"/>
        <w:gridCol w:w="844"/>
        <w:gridCol w:w="844"/>
        <w:gridCol w:w="883"/>
        <w:gridCol w:w="963"/>
        <w:gridCol w:w="844"/>
      </w:tblGrid>
      <w:tr w14:paraId="6E8FB175">
        <w:tblPrEx>
          <w:tblCellMar>
            <w:top w:w="0" w:type="dxa"/>
            <w:left w:w="108" w:type="dxa"/>
            <w:bottom w:w="0" w:type="dxa"/>
            <w:right w:w="108" w:type="dxa"/>
          </w:tblCellMar>
        </w:tblPrEx>
        <w:trPr>
          <w:trHeight w:val="287" w:hRule="atLeast"/>
        </w:trPr>
        <w:tc>
          <w:tcPr>
            <w:tcW w:w="1491" w:type="dxa"/>
            <w:tcBorders>
              <w:top w:val="single" w:color="auto" w:sz="4" w:space="0"/>
              <w:left w:val="single" w:color="auto" w:sz="4" w:space="0"/>
              <w:bottom w:val="single" w:color="auto" w:sz="4" w:space="0"/>
              <w:right w:val="single" w:color="auto" w:sz="4" w:space="0"/>
            </w:tcBorders>
            <w:noWrap/>
            <w:vAlign w:val="bottom"/>
          </w:tcPr>
          <w:p w14:paraId="7AEE8DC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 </w:t>
            </w:r>
            <w:r>
              <w:rPr>
                <w:rFonts w:ascii="Times New Roman" w:hAnsi="Times New Roman" w:cs="Times New Roman"/>
                <w:color w:val="000000" w:themeColor="text1"/>
                <w:sz w:val="16"/>
                <w:szCs w:val="16"/>
                <w14:textFill>
                  <w14:solidFill>
                    <w14:schemeClr w14:val="tx1"/>
                  </w14:solidFill>
                </w14:textFill>
              </w:rPr>
              <w:t>Genotypes</w:t>
            </w:r>
          </w:p>
        </w:tc>
        <w:tc>
          <w:tcPr>
            <w:tcW w:w="844" w:type="dxa"/>
            <w:tcBorders>
              <w:top w:val="single" w:color="auto" w:sz="4" w:space="0"/>
              <w:left w:val="nil"/>
              <w:bottom w:val="single" w:color="auto" w:sz="4" w:space="0"/>
              <w:right w:val="single" w:color="auto" w:sz="4" w:space="0"/>
            </w:tcBorders>
            <w:noWrap/>
            <w:vAlign w:val="center"/>
          </w:tcPr>
          <w:p w14:paraId="2CC26F0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Plant Height 30 DAS</w:t>
            </w:r>
          </w:p>
        </w:tc>
        <w:tc>
          <w:tcPr>
            <w:tcW w:w="844" w:type="dxa"/>
            <w:tcBorders>
              <w:top w:val="single" w:color="auto" w:sz="4" w:space="0"/>
              <w:left w:val="nil"/>
              <w:bottom w:val="single" w:color="auto" w:sz="4" w:space="0"/>
              <w:right w:val="single" w:color="auto" w:sz="4" w:space="0"/>
            </w:tcBorders>
            <w:noWrap/>
            <w:vAlign w:val="bottom"/>
          </w:tcPr>
          <w:p w14:paraId="3A292D24">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Plant Height 60 DAS</w:t>
            </w:r>
          </w:p>
        </w:tc>
        <w:tc>
          <w:tcPr>
            <w:tcW w:w="844" w:type="dxa"/>
            <w:tcBorders>
              <w:top w:val="single" w:color="auto" w:sz="4" w:space="0"/>
              <w:left w:val="nil"/>
              <w:bottom w:val="single" w:color="auto" w:sz="4" w:space="0"/>
              <w:right w:val="single" w:color="auto" w:sz="4" w:space="0"/>
            </w:tcBorders>
            <w:noWrap/>
            <w:vAlign w:val="bottom"/>
          </w:tcPr>
          <w:p w14:paraId="58B58542">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Plant Height 90 DAS</w:t>
            </w:r>
          </w:p>
        </w:tc>
        <w:tc>
          <w:tcPr>
            <w:tcW w:w="844" w:type="dxa"/>
            <w:tcBorders>
              <w:top w:val="single" w:color="auto" w:sz="4" w:space="0"/>
              <w:left w:val="nil"/>
              <w:bottom w:val="single" w:color="auto" w:sz="4" w:space="0"/>
              <w:right w:val="single" w:color="auto" w:sz="4" w:space="0"/>
            </w:tcBorders>
            <w:noWrap/>
            <w:vAlign w:val="bottom"/>
          </w:tcPr>
          <w:p w14:paraId="46C6243F">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No. of leaves / plant</w:t>
            </w:r>
          </w:p>
        </w:tc>
        <w:tc>
          <w:tcPr>
            <w:tcW w:w="844" w:type="dxa"/>
            <w:tcBorders>
              <w:top w:val="single" w:color="auto" w:sz="4" w:space="0"/>
              <w:left w:val="nil"/>
              <w:bottom w:val="single" w:color="auto" w:sz="4" w:space="0"/>
              <w:right w:val="single" w:color="auto" w:sz="4" w:space="0"/>
            </w:tcBorders>
            <w:noWrap/>
            <w:vAlign w:val="bottom"/>
          </w:tcPr>
          <w:p w14:paraId="3A69549C">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Length of Peduncle</w:t>
            </w:r>
          </w:p>
        </w:tc>
        <w:tc>
          <w:tcPr>
            <w:tcW w:w="844" w:type="dxa"/>
            <w:tcBorders>
              <w:top w:val="single" w:color="auto" w:sz="4" w:space="0"/>
              <w:left w:val="nil"/>
              <w:bottom w:val="single" w:color="auto" w:sz="4" w:space="0"/>
              <w:right w:val="single" w:color="auto" w:sz="4" w:space="0"/>
            </w:tcBorders>
            <w:noWrap/>
            <w:vAlign w:val="bottom"/>
          </w:tcPr>
          <w:p w14:paraId="75DFC8B3">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Spike Length</w:t>
            </w:r>
          </w:p>
        </w:tc>
        <w:tc>
          <w:tcPr>
            <w:tcW w:w="844" w:type="dxa"/>
            <w:tcBorders>
              <w:top w:val="single" w:color="auto" w:sz="4" w:space="0"/>
              <w:left w:val="nil"/>
              <w:bottom w:val="single" w:color="auto" w:sz="4" w:space="0"/>
              <w:right w:val="single" w:color="auto" w:sz="4" w:space="0"/>
            </w:tcBorders>
            <w:noWrap/>
            <w:vAlign w:val="bottom"/>
          </w:tcPr>
          <w:p w14:paraId="252367AD">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50% Heading</w:t>
            </w:r>
          </w:p>
        </w:tc>
        <w:tc>
          <w:tcPr>
            <w:tcW w:w="844" w:type="dxa"/>
            <w:tcBorders>
              <w:top w:val="single" w:color="auto" w:sz="4" w:space="0"/>
              <w:left w:val="nil"/>
              <w:bottom w:val="single" w:color="auto" w:sz="4" w:space="0"/>
              <w:right w:val="single" w:color="auto" w:sz="4" w:space="0"/>
            </w:tcBorders>
            <w:noWrap/>
            <w:vAlign w:val="bottom"/>
          </w:tcPr>
          <w:p w14:paraId="5A4D1A02">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50% Maturity Days</w:t>
            </w:r>
          </w:p>
        </w:tc>
        <w:tc>
          <w:tcPr>
            <w:tcW w:w="958" w:type="dxa"/>
            <w:tcBorders>
              <w:top w:val="single" w:color="auto" w:sz="4" w:space="0"/>
              <w:left w:val="nil"/>
              <w:bottom w:val="single" w:color="auto" w:sz="4" w:space="0"/>
              <w:right w:val="single" w:color="auto" w:sz="4" w:space="0"/>
            </w:tcBorders>
            <w:noWrap/>
            <w:vAlign w:val="bottom"/>
          </w:tcPr>
          <w:p w14:paraId="5AEBA77A">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No. of seed / spike</w:t>
            </w:r>
          </w:p>
        </w:tc>
        <w:tc>
          <w:tcPr>
            <w:tcW w:w="844" w:type="dxa"/>
            <w:tcBorders>
              <w:top w:val="single" w:color="auto" w:sz="4" w:space="0"/>
              <w:left w:val="nil"/>
              <w:bottom w:val="single" w:color="auto" w:sz="4" w:space="0"/>
              <w:right w:val="single" w:color="auto" w:sz="4" w:space="0"/>
            </w:tcBorders>
            <w:noWrap/>
            <w:vAlign w:val="bottom"/>
          </w:tcPr>
          <w:p w14:paraId="1D84CA9D">
            <w:pPr>
              <w:spacing w:after="0" w:line="240" w:lineRule="auto"/>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No. of seed / plant</w:t>
            </w:r>
          </w:p>
        </w:tc>
        <w:tc>
          <w:tcPr>
            <w:tcW w:w="865" w:type="dxa"/>
            <w:tcBorders>
              <w:top w:val="single" w:color="auto" w:sz="4" w:space="0"/>
              <w:left w:val="nil"/>
              <w:bottom w:val="single" w:color="auto" w:sz="4" w:space="0"/>
              <w:right w:val="single" w:color="auto" w:sz="4" w:space="0"/>
            </w:tcBorders>
            <w:noWrap/>
            <w:vAlign w:val="bottom"/>
          </w:tcPr>
          <w:p w14:paraId="0A5DB3F8">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Seed weight / spike(gm)</w:t>
            </w:r>
          </w:p>
        </w:tc>
        <w:tc>
          <w:tcPr>
            <w:tcW w:w="844" w:type="dxa"/>
            <w:tcBorders>
              <w:top w:val="single" w:color="auto" w:sz="4" w:space="0"/>
              <w:left w:val="nil"/>
              <w:bottom w:val="single" w:color="auto" w:sz="4" w:space="0"/>
              <w:right w:val="single" w:color="auto" w:sz="4" w:space="0"/>
            </w:tcBorders>
            <w:noWrap/>
            <w:vAlign w:val="bottom"/>
          </w:tcPr>
          <w:p w14:paraId="47CDD6C8">
            <w:pPr>
              <w:spacing w:after="0" w:line="240" w:lineRule="auto"/>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No. of tillers / plant</w:t>
            </w:r>
          </w:p>
        </w:tc>
        <w:tc>
          <w:tcPr>
            <w:tcW w:w="844" w:type="dxa"/>
            <w:tcBorders>
              <w:top w:val="single" w:color="auto" w:sz="4" w:space="0"/>
              <w:left w:val="nil"/>
              <w:bottom w:val="single" w:color="auto" w:sz="4" w:space="0"/>
              <w:right w:val="single" w:color="auto" w:sz="4" w:space="0"/>
            </w:tcBorders>
            <w:noWrap/>
            <w:vAlign w:val="bottom"/>
          </w:tcPr>
          <w:p w14:paraId="3EB59E82">
            <w:pPr>
              <w:spacing w:after="0" w:line="240" w:lineRule="auto"/>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Weight of straw / plot (gm)</w:t>
            </w:r>
          </w:p>
        </w:tc>
        <w:tc>
          <w:tcPr>
            <w:tcW w:w="883" w:type="dxa"/>
            <w:tcBorders>
              <w:top w:val="single" w:color="auto" w:sz="4" w:space="0"/>
              <w:left w:val="nil"/>
              <w:bottom w:val="single" w:color="auto" w:sz="4" w:space="0"/>
              <w:right w:val="single" w:color="auto" w:sz="4" w:space="0"/>
            </w:tcBorders>
            <w:noWrap/>
            <w:vAlign w:val="bottom"/>
          </w:tcPr>
          <w:p w14:paraId="588EB1A0">
            <w:pPr>
              <w:spacing w:after="0" w:line="240" w:lineRule="auto"/>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Biological Yield / Plot(gm)</w:t>
            </w:r>
          </w:p>
        </w:tc>
        <w:tc>
          <w:tcPr>
            <w:tcW w:w="963" w:type="dxa"/>
            <w:tcBorders>
              <w:top w:val="single" w:color="auto" w:sz="4" w:space="0"/>
              <w:left w:val="nil"/>
              <w:bottom w:val="single" w:color="auto" w:sz="4" w:space="0"/>
              <w:right w:val="single" w:color="auto" w:sz="4" w:space="0"/>
            </w:tcBorders>
            <w:noWrap/>
            <w:vAlign w:val="bottom"/>
          </w:tcPr>
          <w:p w14:paraId="75411D24">
            <w:pPr>
              <w:spacing w:after="0" w:line="240" w:lineRule="auto"/>
              <w:jc w:val="center"/>
              <w:rPr>
                <w:rFonts w:ascii="Times New Roman" w:hAnsi="Times New Roman" w:eastAsia="Times New Roman" w:cs="Times New Roman"/>
                <w:bCs/>
                <w:color w:val="000000" w:themeColor="text1"/>
                <w:sz w:val="16"/>
                <w:szCs w:val="16"/>
                <w:lang w:eastAsia="en-GB"/>
                <w14:textFill>
                  <w14:solidFill>
                    <w14:schemeClr w14:val="tx1"/>
                  </w14:solidFill>
                </w14:textFill>
              </w:rPr>
            </w:pPr>
            <w:r>
              <w:rPr>
                <w:rFonts w:ascii="Times New Roman" w:hAnsi="Times New Roman" w:eastAsia="Times New Roman" w:cs="Times New Roman"/>
                <w:bCs/>
                <w:color w:val="000000" w:themeColor="text1"/>
                <w:sz w:val="16"/>
                <w:szCs w:val="16"/>
                <w:lang w:eastAsia="en-GB"/>
                <w14:textFill>
                  <w14:solidFill>
                    <w14:schemeClr w14:val="tx1"/>
                  </w14:solidFill>
                </w14:textFill>
              </w:rPr>
              <w:t>1000 seed weight(gm)</w:t>
            </w:r>
          </w:p>
        </w:tc>
        <w:tc>
          <w:tcPr>
            <w:tcW w:w="844" w:type="dxa"/>
            <w:tcBorders>
              <w:top w:val="single" w:color="auto" w:sz="4" w:space="0"/>
              <w:left w:val="nil"/>
              <w:bottom w:val="single" w:color="auto" w:sz="4" w:space="0"/>
              <w:right w:val="single" w:color="auto" w:sz="4" w:space="0"/>
            </w:tcBorders>
            <w:noWrap/>
            <w:vAlign w:val="bottom"/>
          </w:tcPr>
          <w:p w14:paraId="5E07DBF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Yield / plot(gm)</w:t>
            </w:r>
          </w:p>
        </w:tc>
      </w:tr>
      <w:tr w14:paraId="59CE2900">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1997BDF5">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Plant Height 30 DAS</w:t>
            </w:r>
          </w:p>
        </w:tc>
        <w:tc>
          <w:tcPr>
            <w:tcW w:w="844" w:type="dxa"/>
            <w:tcBorders>
              <w:top w:val="nil"/>
              <w:left w:val="nil"/>
              <w:bottom w:val="single" w:color="auto" w:sz="4" w:space="0"/>
              <w:right w:val="single" w:color="auto" w:sz="4" w:space="0"/>
            </w:tcBorders>
            <w:noWrap/>
            <w:vAlign w:val="bottom"/>
          </w:tcPr>
          <w:p w14:paraId="6D5F1B92">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0.3268</w:t>
            </w:r>
          </w:p>
        </w:tc>
        <w:tc>
          <w:tcPr>
            <w:tcW w:w="844" w:type="dxa"/>
            <w:tcBorders>
              <w:top w:val="nil"/>
              <w:left w:val="nil"/>
              <w:bottom w:val="single" w:color="auto" w:sz="4" w:space="0"/>
              <w:right w:val="single" w:color="auto" w:sz="4" w:space="0"/>
            </w:tcBorders>
            <w:noWrap/>
            <w:vAlign w:val="bottom"/>
          </w:tcPr>
          <w:p w14:paraId="74B1996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-0.1514</w:t>
            </w:r>
          </w:p>
        </w:tc>
        <w:tc>
          <w:tcPr>
            <w:tcW w:w="844" w:type="dxa"/>
            <w:tcBorders>
              <w:top w:val="nil"/>
              <w:left w:val="nil"/>
              <w:bottom w:val="single" w:color="auto" w:sz="4" w:space="0"/>
              <w:right w:val="single" w:color="auto" w:sz="4" w:space="0"/>
            </w:tcBorders>
            <w:noWrap/>
            <w:vAlign w:val="bottom"/>
          </w:tcPr>
          <w:p w14:paraId="5C5653C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0.0506</w:t>
            </w:r>
          </w:p>
        </w:tc>
        <w:tc>
          <w:tcPr>
            <w:tcW w:w="844" w:type="dxa"/>
            <w:tcBorders>
              <w:top w:val="nil"/>
              <w:left w:val="nil"/>
              <w:bottom w:val="single" w:color="auto" w:sz="4" w:space="0"/>
              <w:right w:val="single" w:color="auto" w:sz="4" w:space="0"/>
            </w:tcBorders>
            <w:noWrap/>
            <w:vAlign w:val="bottom"/>
          </w:tcPr>
          <w:p w14:paraId="76D94AB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0.0226</w:t>
            </w:r>
          </w:p>
        </w:tc>
        <w:tc>
          <w:tcPr>
            <w:tcW w:w="844" w:type="dxa"/>
            <w:tcBorders>
              <w:top w:val="nil"/>
              <w:left w:val="nil"/>
              <w:bottom w:val="single" w:color="auto" w:sz="4" w:space="0"/>
              <w:right w:val="single" w:color="auto" w:sz="4" w:space="0"/>
            </w:tcBorders>
            <w:noWrap/>
            <w:vAlign w:val="bottom"/>
          </w:tcPr>
          <w:p w14:paraId="0914429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-0.0029</w:t>
            </w:r>
          </w:p>
        </w:tc>
        <w:tc>
          <w:tcPr>
            <w:tcW w:w="844" w:type="dxa"/>
            <w:tcBorders>
              <w:top w:val="nil"/>
              <w:left w:val="nil"/>
              <w:bottom w:val="single" w:color="auto" w:sz="4" w:space="0"/>
              <w:right w:val="single" w:color="auto" w:sz="4" w:space="0"/>
            </w:tcBorders>
            <w:noWrap/>
            <w:vAlign w:val="bottom"/>
          </w:tcPr>
          <w:p w14:paraId="694C963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-0.0209</w:t>
            </w:r>
          </w:p>
        </w:tc>
        <w:tc>
          <w:tcPr>
            <w:tcW w:w="844" w:type="dxa"/>
            <w:tcBorders>
              <w:top w:val="nil"/>
              <w:left w:val="nil"/>
              <w:bottom w:val="single" w:color="auto" w:sz="4" w:space="0"/>
              <w:right w:val="single" w:color="auto" w:sz="4" w:space="0"/>
            </w:tcBorders>
            <w:noWrap/>
            <w:vAlign w:val="bottom"/>
          </w:tcPr>
          <w:p w14:paraId="3A2BAE9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-0.1324</w:t>
            </w:r>
          </w:p>
        </w:tc>
        <w:tc>
          <w:tcPr>
            <w:tcW w:w="844" w:type="dxa"/>
            <w:tcBorders>
              <w:top w:val="nil"/>
              <w:left w:val="nil"/>
              <w:bottom w:val="single" w:color="auto" w:sz="4" w:space="0"/>
              <w:right w:val="single" w:color="auto" w:sz="4" w:space="0"/>
            </w:tcBorders>
            <w:noWrap/>
            <w:vAlign w:val="bottom"/>
          </w:tcPr>
          <w:p w14:paraId="38D6E02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-0.0039</w:t>
            </w:r>
          </w:p>
        </w:tc>
        <w:tc>
          <w:tcPr>
            <w:tcW w:w="958" w:type="dxa"/>
            <w:tcBorders>
              <w:top w:val="nil"/>
              <w:left w:val="nil"/>
              <w:bottom w:val="single" w:color="auto" w:sz="4" w:space="0"/>
              <w:right w:val="single" w:color="auto" w:sz="4" w:space="0"/>
            </w:tcBorders>
            <w:noWrap/>
            <w:vAlign w:val="bottom"/>
          </w:tcPr>
          <w:p w14:paraId="2662229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0.0155</w:t>
            </w:r>
          </w:p>
        </w:tc>
        <w:tc>
          <w:tcPr>
            <w:tcW w:w="844" w:type="dxa"/>
            <w:tcBorders>
              <w:top w:val="nil"/>
              <w:left w:val="nil"/>
              <w:bottom w:val="single" w:color="auto" w:sz="4" w:space="0"/>
              <w:right w:val="single" w:color="auto" w:sz="4" w:space="0"/>
            </w:tcBorders>
            <w:noWrap/>
            <w:vAlign w:val="bottom"/>
          </w:tcPr>
          <w:p w14:paraId="1DD4EBD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0.0631</w:t>
            </w:r>
          </w:p>
        </w:tc>
        <w:tc>
          <w:tcPr>
            <w:tcW w:w="865" w:type="dxa"/>
            <w:tcBorders>
              <w:top w:val="nil"/>
              <w:left w:val="nil"/>
              <w:bottom w:val="single" w:color="auto" w:sz="4" w:space="0"/>
              <w:right w:val="single" w:color="auto" w:sz="4" w:space="0"/>
            </w:tcBorders>
            <w:noWrap/>
            <w:vAlign w:val="bottom"/>
          </w:tcPr>
          <w:p w14:paraId="0C67944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-0.0116</w:t>
            </w:r>
          </w:p>
        </w:tc>
        <w:tc>
          <w:tcPr>
            <w:tcW w:w="844" w:type="dxa"/>
            <w:tcBorders>
              <w:top w:val="nil"/>
              <w:left w:val="nil"/>
              <w:bottom w:val="single" w:color="auto" w:sz="4" w:space="0"/>
              <w:right w:val="single" w:color="auto" w:sz="4" w:space="0"/>
            </w:tcBorders>
            <w:noWrap/>
            <w:vAlign w:val="bottom"/>
          </w:tcPr>
          <w:p w14:paraId="7CB0627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0.0170</w:t>
            </w:r>
          </w:p>
        </w:tc>
        <w:tc>
          <w:tcPr>
            <w:tcW w:w="844" w:type="dxa"/>
            <w:tcBorders>
              <w:top w:val="nil"/>
              <w:left w:val="nil"/>
              <w:bottom w:val="single" w:color="auto" w:sz="4" w:space="0"/>
              <w:right w:val="single" w:color="auto" w:sz="4" w:space="0"/>
            </w:tcBorders>
            <w:noWrap/>
            <w:vAlign w:val="bottom"/>
          </w:tcPr>
          <w:p w14:paraId="15BDBCE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-0.0058</w:t>
            </w:r>
          </w:p>
        </w:tc>
        <w:tc>
          <w:tcPr>
            <w:tcW w:w="883" w:type="dxa"/>
            <w:tcBorders>
              <w:top w:val="nil"/>
              <w:left w:val="nil"/>
              <w:bottom w:val="single" w:color="auto" w:sz="4" w:space="0"/>
              <w:right w:val="single" w:color="auto" w:sz="4" w:space="0"/>
            </w:tcBorders>
            <w:noWrap/>
            <w:vAlign w:val="bottom"/>
          </w:tcPr>
          <w:p w14:paraId="2B03DB2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0.1064</w:t>
            </w:r>
          </w:p>
        </w:tc>
        <w:tc>
          <w:tcPr>
            <w:tcW w:w="963" w:type="dxa"/>
            <w:tcBorders>
              <w:top w:val="nil"/>
              <w:left w:val="nil"/>
              <w:bottom w:val="single" w:color="auto" w:sz="4" w:space="0"/>
              <w:right w:val="single" w:color="auto" w:sz="4" w:space="0"/>
            </w:tcBorders>
            <w:noWrap/>
            <w:vAlign w:val="bottom"/>
          </w:tcPr>
          <w:p w14:paraId="4DFC4C9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0.0766</w:t>
            </w:r>
          </w:p>
        </w:tc>
        <w:tc>
          <w:tcPr>
            <w:tcW w:w="844" w:type="dxa"/>
            <w:tcBorders>
              <w:top w:val="nil"/>
              <w:left w:val="nil"/>
              <w:bottom w:val="single" w:color="auto" w:sz="4" w:space="0"/>
              <w:right w:val="single" w:color="auto" w:sz="4" w:space="0"/>
            </w:tcBorders>
            <w:noWrap/>
            <w:vAlign w:val="center"/>
          </w:tcPr>
          <w:p w14:paraId="63128D93">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0.33</w:t>
            </w:r>
          </w:p>
        </w:tc>
      </w:tr>
      <w:tr w14:paraId="46B39A3B">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5507D4B8">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Plant Height 60 DAS</w:t>
            </w:r>
          </w:p>
        </w:tc>
        <w:tc>
          <w:tcPr>
            <w:tcW w:w="844" w:type="dxa"/>
            <w:tcBorders>
              <w:top w:val="nil"/>
              <w:left w:val="nil"/>
              <w:bottom w:val="single" w:color="auto" w:sz="4" w:space="0"/>
              <w:right w:val="single" w:color="auto" w:sz="4" w:space="0"/>
            </w:tcBorders>
            <w:noWrap/>
            <w:vAlign w:val="bottom"/>
          </w:tcPr>
          <w:p w14:paraId="28786A0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0.1788</w:t>
            </w:r>
          </w:p>
        </w:tc>
        <w:tc>
          <w:tcPr>
            <w:tcW w:w="844" w:type="dxa"/>
            <w:tcBorders>
              <w:top w:val="nil"/>
              <w:left w:val="nil"/>
              <w:bottom w:val="single" w:color="auto" w:sz="4" w:space="0"/>
              <w:right w:val="single" w:color="auto" w:sz="4" w:space="0"/>
            </w:tcBorders>
            <w:noWrap/>
            <w:vAlign w:val="bottom"/>
          </w:tcPr>
          <w:p w14:paraId="2E87E6C2">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-0.2768</w:t>
            </w:r>
          </w:p>
        </w:tc>
        <w:tc>
          <w:tcPr>
            <w:tcW w:w="844" w:type="dxa"/>
            <w:tcBorders>
              <w:top w:val="nil"/>
              <w:left w:val="nil"/>
              <w:bottom w:val="single" w:color="auto" w:sz="4" w:space="0"/>
              <w:right w:val="single" w:color="auto" w:sz="4" w:space="0"/>
            </w:tcBorders>
            <w:noWrap/>
            <w:vAlign w:val="bottom"/>
          </w:tcPr>
          <w:p w14:paraId="2EAC690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0.0792</w:t>
            </w:r>
          </w:p>
        </w:tc>
        <w:tc>
          <w:tcPr>
            <w:tcW w:w="844" w:type="dxa"/>
            <w:tcBorders>
              <w:top w:val="nil"/>
              <w:left w:val="nil"/>
              <w:bottom w:val="single" w:color="auto" w:sz="4" w:space="0"/>
              <w:right w:val="single" w:color="auto" w:sz="4" w:space="0"/>
            </w:tcBorders>
            <w:noWrap/>
            <w:vAlign w:val="bottom"/>
          </w:tcPr>
          <w:p w14:paraId="274544F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-0.1372</w:t>
            </w:r>
          </w:p>
        </w:tc>
        <w:tc>
          <w:tcPr>
            <w:tcW w:w="844" w:type="dxa"/>
            <w:tcBorders>
              <w:top w:val="nil"/>
              <w:left w:val="nil"/>
              <w:bottom w:val="single" w:color="auto" w:sz="4" w:space="0"/>
              <w:right w:val="single" w:color="auto" w:sz="4" w:space="0"/>
            </w:tcBorders>
            <w:noWrap/>
            <w:vAlign w:val="bottom"/>
          </w:tcPr>
          <w:p w14:paraId="2773D6B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-0.0055</w:t>
            </w:r>
          </w:p>
        </w:tc>
        <w:tc>
          <w:tcPr>
            <w:tcW w:w="844" w:type="dxa"/>
            <w:tcBorders>
              <w:top w:val="nil"/>
              <w:left w:val="nil"/>
              <w:bottom w:val="single" w:color="auto" w:sz="4" w:space="0"/>
              <w:right w:val="single" w:color="auto" w:sz="4" w:space="0"/>
            </w:tcBorders>
            <w:noWrap/>
            <w:vAlign w:val="bottom"/>
          </w:tcPr>
          <w:p w14:paraId="2201885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-0.0577</w:t>
            </w:r>
          </w:p>
        </w:tc>
        <w:tc>
          <w:tcPr>
            <w:tcW w:w="844" w:type="dxa"/>
            <w:tcBorders>
              <w:top w:val="nil"/>
              <w:left w:val="nil"/>
              <w:bottom w:val="single" w:color="auto" w:sz="4" w:space="0"/>
              <w:right w:val="single" w:color="auto" w:sz="4" w:space="0"/>
            </w:tcBorders>
            <w:noWrap/>
            <w:vAlign w:val="bottom"/>
          </w:tcPr>
          <w:p w14:paraId="2FD86B9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-0.0789</w:t>
            </w:r>
          </w:p>
        </w:tc>
        <w:tc>
          <w:tcPr>
            <w:tcW w:w="844" w:type="dxa"/>
            <w:tcBorders>
              <w:top w:val="nil"/>
              <w:left w:val="nil"/>
              <w:bottom w:val="single" w:color="auto" w:sz="4" w:space="0"/>
              <w:right w:val="single" w:color="auto" w:sz="4" w:space="0"/>
            </w:tcBorders>
            <w:noWrap/>
            <w:vAlign w:val="bottom"/>
          </w:tcPr>
          <w:p w14:paraId="1CA44E9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0.1653</w:t>
            </w:r>
          </w:p>
        </w:tc>
        <w:tc>
          <w:tcPr>
            <w:tcW w:w="958" w:type="dxa"/>
            <w:tcBorders>
              <w:top w:val="nil"/>
              <w:left w:val="nil"/>
              <w:bottom w:val="single" w:color="auto" w:sz="4" w:space="0"/>
              <w:right w:val="single" w:color="auto" w:sz="4" w:space="0"/>
            </w:tcBorders>
            <w:noWrap/>
            <w:vAlign w:val="bottom"/>
          </w:tcPr>
          <w:p w14:paraId="6668667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-0.0049</w:t>
            </w:r>
          </w:p>
        </w:tc>
        <w:tc>
          <w:tcPr>
            <w:tcW w:w="844" w:type="dxa"/>
            <w:tcBorders>
              <w:top w:val="nil"/>
              <w:left w:val="nil"/>
              <w:bottom w:val="single" w:color="auto" w:sz="4" w:space="0"/>
              <w:right w:val="single" w:color="auto" w:sz="4" w:space="0"/>
            </w:tcBorders>
            <w:noWrap/>
            <w:vAlign w:val="bottom"/>
          </w:tcPr>
          <w:p w14:paraId="4E302BD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0.0097</w:t>
            </w:r>
          </w:p>
        </w:tc>
        <w:tc>
          <w:tcPr>
            <w:tcW w:w="865" w:type="dxa"/>
            <w:tcBorders>
              <w:top w:val="nil"/>
              <w:left w:val="nil"/>
              <w:bottom w:val="single" w:color="auto" w:sz="4" w:space="0"/>
              <w:right w:val="single" w:color="auto" w:sz="4" w:space="0"/>
            </w:tcBorders>
            <w:noWrap/>
            <w:vAlign w:val="bottom"/>
          </w:tcPr>
          <w:p w14:paraId="290DAE1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-0.0047</w:t>
            </w:r>
          </w:p>
        </w:tc>
        <w:tc>
          <w:tcPr>
            <w:tcW w:w="844" w:type="dxa"/>
            <w:tcBorders>
              <w:top w:val="nil"/>
              <w:left w:val="nil"/>
              <w:bottom w:val="single" w:color="auto" w:sz="4" w:space="0"/>
              <w:right w:val="single" w:color="auto" w:sz="4" w:space="0"/>
            </w:tcBorders>
            <w:noWrap/>
            <w:vAlign w:val="bottom"/>
          </w:tcPr>
          <w:p w14:paraId="0CDBA46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0.0078</w:t>
            </w:r>
          </w:p>
        </w:tc>
        <w:tc>
          <w:tcPr>
            <w:tcW w:w="844" w:type="dxa"/>
            <w:tcBorders>
              <w:top w:val="nil"/>
              <w:left w:val="nil"/>
              <w:bottom w:val="single" w:color="auto" w:sz="4" w:space="0"/>
              <w:right w:val="single" w:color="auto" w:sz="4" w:space="0"/>
            </w:tcBorders>
            <w:noWrap/>
            <w:vAlign w:val="bottom"/>
          </w:tcPr>
          <w:p w14:paraId="613F08A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-0.0159</w:t>
            </w:r>
          </w:p>
        </w:tc>
        <w:tc>
          <w:tcPr>
            <w:tcW w:w="883" w:type="dxa"/>
            <w:tcBorders>
              <w:top w:val="nil"/>
              <w:left w:val="nil"/>
              <w:bottom w:val="single" w:color="auto" w:sz="4" w:space="0"/>
              <w:right w:val="single" w:color="auto" w:sz="4" w:space="0"/>
            </w:tcBorders>
            <w:noWrap/>
            <w:vAlign w:val="bottom"/>
          </w:tcPr>
          <w:p w14:paraId="4A3B53C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0.0931</w:t>
            </w:r>
          </w:p>
        </w:tc>
        <w:tc>
          <w:tcPr>
            <w:tcW w:w="963" w:type="dxa"/>
            <w:tcBorders>
              <w:top w:val="nil"/>
              <w:left w:val="nil"/>
              <w:bottom w:val="single" w:color="auto" w:sz="4" w:space="0"/>
              <w:right w:val="single" w:color="auto" w:sz="4" w:space="0"/>
            </w:tcBorders>
            <w:noWrap/>
            <w:vAlign w:val="bottom"/>
          </w:tcPr>
          <w:p w14:paraId="61097E6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0.0444</w:t>
            </w:r>
          </w:p>
        </w:tc>
        <w:tc>
          <w:tcPr>
            <w:tcW w:w="844" w:type="dxa"/>
            <w:tcBorders>
              <w:top w:val="nil"/>
              <w:left w:val="nil"/>
              <w:bottom w:val="single" w:color="auto" w:sz="4" w:space="0"/>
              <w:right w:val="single" w:color="auto" w:sz="4" w:space="0"/>
            </w:tcBorders>
            <w:noWrap/>
            <w:vAlign w:val="center"/>
          </w:tcPr>
          <w:p w14:paraId="4442834B">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-0.28</w:t>
            </w:r>
          </w:p>
        </w:tc>
      </w:tr>
      <w:tr w14:paraId="7F936598">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733095EF">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Plant Height 90 DAS</w:t>
            </w:r>
          </w:p>
        </w:tc>
        <w:tc>
          <w:tcPr>
            <w:tcW w:w="844" w:type="dxa"/>
            <w:tcBorders>
              <w:top w:val="nil"/>
              <w:left w:val="nil"/>
              <w:bottom w:val="single" w:color="auto" w:sz="4" w:space="0"/>
              <w:right w:val="single" w:color="auto" w:sz="4" w:space="0"/>
            </w:tcBorders>
            <w:noWrap/>
            <w:vAlign w:val="bottom"/>
          </w:tcPr>
          <w:p w14:paraId="29F4DD2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0.1251</w:t>
            </w:r>
          </w:p>
        </w:tc>
        <w:tc>
          <w:tcPr>
            <w:tcW w:w="844" w:type="dxa"/>
            <w:tcBorders>
              <w:top w:val="nil"/>
              <w:left w:val="nil"/>
              <w:bottom w:val="single" w:color="auto" w:sz="4" w:space="0"/>
              <w:right w:val="single" w:color="auto" w:sz="4" w:space="0"/>
            </w:tcBorders>
            <w:noWrap/>
            <w:vAlign w:val="bottom"/>
          </w:tcPr>
          <w:p w14:paraId="31D3CC4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-0.1657</w:t>
            </w:r>
          </w:p>
        </w:tc>
        <w:tc>
          <w:tcPr>
            <w:tcW w:w="844" w:type="dxa"/>
            <w:tcBorders>
              <w:top w:val="nil"/>
              <w:left w:val="nil"/>
              <w:bottom w:val="single" w:color="auto" w:sz="4" w:space="0"/>
              <w:right w:val="single" w:color="auto" w:sz="4" w:space="0"/>
            </w:tcBorders>
            <w:noWrap/>
            <w:vAlign w:val="bottom"/>
          </w:tcPr>
          <w:p w14:paraId="255157E0">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0.1322</w:t>
            </w:r>
          </w:p>
        </w:tc>
        <w:tc>
          <w:tcPr>
            <w:tcW w:w="844" w:type="dxa"/>
            <w:tcBorders>
              <w:top w:val="nil"/>
              <w:left w:val="nil"/>
              <w:bottom w:val="single" w:color="auto" w:sz="4" w:space="0"/>
              <w:right w:val="single" w:color="auto" w:sz="4" w:space="0"/>
            </w:tcBorders>
            <w:noWrap/>
            <w:vAlign w:val="bottom"/>
          </w:tcPr>
          <w:p w14:paraId="3CA5052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-0.1660</w:t>
            </w:r>
          </w:p>
        </w:tc>
        <w:tc>
          <w:tcPr>
            <w:tcW w:w="844" w:type="dxa"/>
            <w:tcBorders>
              <w:top w:val="nil"/>
              <w:left w:val="nil"/>
              <w:bottom w:val="single" w:color="auto" w:sz="4" w:space="0"/>
              <w:right w:val="single" w:color="auto" w:sz="4" w:space="0"/>
            </w:tcBorders>
            <w:noWrap/>
            <w:vAlign w:val="bottom"/>
          </w:tcPr>
          <w:p w14:paraId="21C3FF7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-0.0044</w:t>
            </w:r>
          </w:p>
        </w:tc>
        <w:tc>
          <w:tcPr>
            <w:tcW w:w="844" w:type="dxa"/>
            <w:tcBorders>
              <w:top w:val="nil"/>
              <w:left w:val="nil"/>
              <w:bottom w:val="single" w:color="auto" w:sz="4" w:space="0"/>
              <w:right w:val="single" w:color="auto" w:sz="4" w:space="0"/>
            </w:tcBorders>
            <w:noWrap/>
            <w:vAlign w:val="bottom"/>
          </w:tcPr>
          <w:p w14:paraId="772C3E9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-0.0468</w:t>
            </w:r>
          </w:p>
        </w:tc>
        <w:tc>
          <w:tcPr>
            <w:tcW w:w="844" w:type="dxa"/>
            <w:tcBorders>
              <w:top w:val="nil"/>
              <w:left w:val="nil"/>
              <w:bottom w:val="single" w:color="auto" w:sz="4" w:space="0"/>
              <w:right w:val="single" w:color="auto" w:sz="4" w:space="0"/>
            </w:tcBorders>
            <w:noWrap/>
            <w:vAlign w:val="bottom"/>
          </w:tcPr>
          <w:p w14:paraId="7769EFD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0.0474</w:t>
            </w:r>
          </w:p>
        </w:tc>
        <w:tc>
          <w:tcPr>
            <w:tcW w:w="844" w:type="dxa"/>
            <w:tcBorders>
              <w:top w:val="nil"/>
              <w:left w:val="nil"/>
              <w:bottom w:val="single" w:color="auto" w:sz="4" w:space="0"/>
              <w:right w:val="single" w:color="auto" w:sz="4" w:space="0"/>
            </w:tcBorders>
            <w:noWrap/>
            <w:vAlign w:val="bottom"/>
          </w:tcPr>
          <w:p w14:paraId="3622BB9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0.0722</w:t>
            </w:r>
          </w:p>
        </w:tc>
        <w:tc>
          <w:tcPr>
            <w:tcW w:w="958" w:type="dxa"/>
            <w:tcBorders>
              <w:top w:val="nil"/>
              <w:left w:val="nil"/>
              <w:bottom w:val="single" w:color="auto" w:sz="4" w:space="0"/>
              <w:right w:val="single" w:color="auto" w:sz="4" w:space="0"/>
            </w:tcBorders>
            <w:noWrap/>
            <w:vAlign w:val="bottom"/>
          </w:tcPr>
          <w:p w14:paraId="6D83310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-0.0128</w:t>
            </w:r>
          </w:p>
        </w:tc>
        <w:tc>
          <w:tcPr>
            <w:tcW w:w="844" w:type="dxa"/>
            <w:tcBorders>
              <w:top w:val="nil"/>
              <w:left w:val="nil"/>
              <w:bottom w:val="single" w:color="auto" w:sz="4" w:space="0"/>
              <w:right w:val="single" w:color="auto" w:sz="4" w:space="0"/>
            </w:tcBorders>
            <w:noWrap/>
            <w:vAlign w:val="bottom"/>
          </w:tcPr>
          <w:p w14:paraId="5CFD851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-0.0035</w:t>
            </w:r>
          </w:p>
        </w:tc>
        <w:tc>
          <w:tcPr>
            <w:tcW w:w="865" w:type="dxa"/>
            <w:tcBorders>
              <w:top w:val="nil"/>
              <w:left w:val="nil"/>
              <w:bottom w:val="single" w:color="auto" w:sz="4" w:space="0"/>
              <w:right w:val="single" w:color="auto" w:sz="4" w:space="0"/>
            </w:tcBorders>
            <w:noWrap/>
            <w:vAlign w:val="bottom"/>
          </w:tcPr>
          <w:p w14:paraId="04E83E7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-0.0017</w:t>
            </w:r>
          </w:p>
        </w:tc>
        <w:tc>
          <w:tcPr>
            <w:tcW w:w="844" w:type="dxa"/>
            <w:tcBorders>
              <w:top w:val="nil"/>
              <w:left w:val="nil"/>
              <w:bottom w:val="single" w:color="auto" w:sz="4" w:space="0"/>
              <w:right w:val="single" w:color="auto" w:sz="4" w:space="0"/>
            </w:tcBorders>
            <w:noWrap/>
            <w:vAlign w:val="bottom"/>
          </w:tcPr>
          <w:p w14:paraId="5CB0428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-0.0034</w:t>
            </w:r>
          </w:p>
        </w:tc>
        <w:tc>
          <w:tcPr>
            <w:tcW w:w="844" w:type="dxa"/>
            <w:tcBorders>
              <w:top w:val="nil"/>
              <w:left w:val="nil"/>
              <w:bottom w:val="single" w:color="auto" w:sz="4" w:space="0"/>
              <w:right w:val="single" w:color="auto" w:sz="4" w:space="0"/>
            </w:tcBorders>
            <w:noWrap/>
            <w:vAlign w:val="bottom"/>
          </w:tcPr>
          <w:p w14:paraId="70F507D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-0.0066</w:t>
            </w:r>
          </w:p>
        </w:tc>
        <w:tc>
          <w:tcPr>
            <w:tcW w:w="883" w:type="dxa"/>
            <w:tcBorders>
              <w:top w:val="nil"/>
              <w:left w:val="nil"/>
              <w:bottom w:val="single" w:color="auto" w:sz="4" w:space="0"/>
              <w:right w:val="single" w:color="auto" w:sz="4" w:space="0"/>
            </w:tcBorders>
            <w:noWrap/>
            <w:vAlign w:val="bottom"/>
          </w:tcPr>
          <w:p w14:paraId="033A91E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0.0833</w:t>
            </w:r>
          </w:p>
        </w:tc>
        <w:tc>
          <w:tcPr>
            <w:tcW w:w="963" w:type="dxa"/>
            <w:tcBorders>
              <w:top w:val="nil"/>
              <w:left w:val="nil"/>
              <w:bottom w:val="single" w:color="auto" w:sz="4" w:space="0"/>
              <w:right w:val="single" w:color="auto" w:sz="4" w:space="0"/>
            </w:tcBorders>
            <w:noWrap/>
            <w:vAlign w:val="bottom"/>
          </w:tcPr>
          <w:p w14:paraId="78FD349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-0.0277</w:t>
            </w:r>
          </w:p>
        </w:tc>
        <w:tc>
          <w:tcPr>
            <w:tcW w:w="844" w:type="dxa"/>
            <w:tcBorders>
              <w:top w:val="nil"/>
              <w:left w:val="nil"/>
              <w:bottom w:val="single" w:color="auto" w:sz="4" w:space="0"/>
              <w:right w:val="single" w:color="auto" w:sz="4" w:space="0"/>
            </w:tcBorders>
            <w:noWrap/>
            <w:vAlign w:val="center"/>
          </w:tcPr>
          <w:p w14:paraId="24D7A2F5">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0.13</w:t>
            </w:r>
          </w:p>
        </w:tc>
      </w:tr>
      <w:tr w14:paraId="34BC536E">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54AD7B31">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No. of leaves / plant</w:t>
            </w:r>
          </w:p>
        </w:tc>
        <w:tc>
          <w:tcPr>
            <w:tcW w:w="844" w:type="dxa"/>
            <w:tcBorders>
              <w:top w:val="nil"/>
              <w:left w:val="nil"/>
              <w:bottom w:val="single" w:color="auto" w:sz="4" w:space="0"/>
              <w:right w:val="single" w:color="auto" w:sz="4" w:space="0"/>
            </w:tcBorders>
            <w:noWrap/>
            <w:vAlign w:val="bottom"/>
          </w:tcPr>
          <w:p w14:paraId="1E5BF42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0.0215</w:t>
            </w:r>
          </w:p>
        </w:tc>
        <w:tc>
          <w:tcPr>
            <w:tcW w:w="844" w:type="dxa"/>
            <w:tcBorders>
              <w:top w:val="nil"/>
              <w:left w:val="nil"/>
              <w:bottom w:val="single" w:color="auto" w:sz="4" w:space="0"/>
              <w:right w:val="single" w:color="auto" w:sz="4" w:space="0"/>
            </w:tcBorders>
            <w:noWrap/>
            <w:vAlign w:val="bottom"/>
          </w:tcPr>
          <w:p w14:paraId="48B123A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0.1106</w:t>
            </w:r>
          </w:p>
        </w:tc>
        <w:tc>
          <w:tcPr>
            <w:tcW w:w="844" w:type="dxa"/>
            <w:tcBorders>
              <w:top w:val="nil"/>
              <w:left w:val="nil"/>
              <w:bottom w:val="single" w:color="auto" w:sz="4" w:space="0"/>
              <w:right w:val="single" w:color="auto" w:sz="4" w:space="0"/>
            </w:tcBorders>
            <w:noWrap/>
            <w:vAlign w:val="bottom"/>
          </w:tcPr>
          <w:p w14:paraId="4EB08D3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-0.0639</w:t>
            </w:r>
          </w:p>
        </w:tc>
        <w:tc>
          <w:tcPr>
            <w:tcW w:w="844" w:type="dxa"/>
            <w:tcBorders>
              <w:top w:val="nil"/>
              <w:left w:val="nil"/>
              <w:bottom w:val="single" w:color="auto" w:sz="4" w:space="0"/>
              <w:right w:val="single" w:color="auto" w:sz="4" w:space="0"/>
            </w:tcBorders>
            <w:noWrap/>
            <w:vAlign w:val="bottom"/>
          </w:tcPr>
          <w:p w14:paraId="66263385">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0.3433</w:t>
            </w:r>
          </w:p>
        </w:tc>
        <w:tc>
          <w:tcPr>
            <w:tcW w:w="844" w:type="dxa"/>
            <w:tcBorders>
              <w:top w:val="nil"/>
              <w:left w:val="nil"/>
              <w:bottom w:val="single" w:color="auto" w:sz="4" w:space="0"/>
              <w:right w:val="single" w:color="auto" w:sz="4" w:space="0"/>
            </w:tcBorders>
            <w:noWrap/>
            <w:vAlign w:val="bottom"/>
          </w:tcPr>
          <w:p w14:paraId="62936C8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0.0036</w:t>
            </w:r>
          </w:p>
        </w:tc>
        <w:tc>
          <w:tcPr>
            <w:tcW w:w="844" w:type="dxa"/>
            <w:tcBorders>
              <w:top w:val="nil"/>
              <w:left w:val="nil"/>
              <w:bottom w:val="single" w:color="auto" w:sz="4" w:space="0"/>
              <w:right w:val="single" w:color="auto" w:sz="4" w:space="0"/>
            </w:tcBorders>
            <w:noWrap/>
            <w:vAlign w:val="bottom"/>
          </w:tcPr>
          <w:p w14:paraId="4CB7508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0.0499</w:t>
            </w:r>
          </w:p>
        </w:tc>
        <w:tc>
          <w:tcPr>
            <w:tcW w:w="844" w:type="dxa"/>
            <w:tcBorders>
              <w:top w:val="nil"/>
              <w:left w:val="nil"/>
              <w:bottom w:val="single" w:color="auto" w:sz="4" w:space="0"/>
              <w:right w:val="single" w:color="auto" w:sz="4" w:space="0"/>
            </w:tcBorders>
            <w:noWrap/>
            <w:vAlign w:val="bottom"/>
          </w:tcPr>
          <w:p w14:paraId="2F98606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-0.0299</w:t>
            </w:r>
          </w:p>
        </w:tc>
        <w:tc>
          <w:tcPr>
            <w:tcW w:w="844" w:type="dxa"/>
            <w:tcBorders>
              <w:top w:val="nil"/>
              <w:left w:val="nil"/>
              <w:bottom w:val="single" w:color="auto" w:sz="4" w:space="0"/>
              <w:right w:val="single" w:color="auto" w:sz="4" w:space="0"/>
            </w:tcBorders>
            <w:noWrap/>
            <w:vAlign w:val="bottom"/>
          </w:tcPr>
          <w:p w14:paraId="03B7D6D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-0.0959</w:t>
            </w:r>
          </w:p>
        </w:tc>
        <w:tc>
          <w:tcPr>
            <w:tcW w:w="958" w:type="dxa"/>
            <w:tcBorders>
              <w:top w:val="nil"/>
              <w:left w:val="nil"/>
              <w:bottom w:val="single" w:color="auto" w:sz="4" w:space="0"/>
              <w:right w:val="single" w:color="auto" w:sz="4" w:space="0"/>
            </w:tcBorders>
            <w:noWrap/>
            <w:vAlign w:val="bottom"/>
          </w:tcPr>
          <w:p w14:paraId="3EBACF0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0.0248</w:t>
            </w:r>
          </w:p>
        </w:tc>
        <w:tc>
          <w:tcPr>
            <w:tcW w:w="844" w:type="dxa"/>
            <w:tcBorders>
              <w:top w:val="nil"/>
              <w:left w:val="nil"/>
              <w:bottom w:val="single" w:color="auto" w:sz="4" w:space="0"/>
              <w:right w:val="single" w:color="auto" w:sz="4" w:space="0"/>
            </w:tcBorders>
            <w:noWrap/>
            <w:vAlign w:val="bottom"/>
          </w:tcPr>
          <w:p w14:paraId="1FA4105D">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0.0551</w:t>
            </w:r>
          </w:p>
        </w:tc>
        <w:tc>
          <w:tcPr>
            <w:tcW w:w="865" w:type="dxa"/>
            <w:tcBorders>
              <w:top w:val="nil"/>
              <w:left w:val="nil"/>
              <w:bottom w:val="single" w:color="auto" w:sz="4" w:space="0"/>
              <w:right w:val="single" w:color="auto" w:sz="4" w:space="0"/>
            </w:tcBorders>
            <w:noWrap/>
            <w:vAlign w:val="bottom"/>
          </w:tcPr>
          <w:p w14:paraId="74147FB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-0.0004</w:t>
            </w:r>
          </w:p>
        </w:tc>
        <w:tc>
          <w:tcPr>
            <w:tcW w:w="844" w:type="dxa"/>
            <w:tcBorders>
              <w:top w:val="nil"/>
              <w:left w:val="nil"/>
              <w:bottom w:val="single" w:color="auto" w:sz="4" w:space="0"/>
              <w:right w:val="single" w:color="auto" w:sz="4" w:space="0"/>
            </w:tcBorders>
            <w:noWrap/>
            <w:vAlign w:val="bottom"/>
          </w:tcPr>
          <w:p w14:paraId="5173CD8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0.0232</w:t>
            </w:r>
          </w:p>
        </w:tc>
        <w:tc>
          <w:tcPr>
            <w:tcW w:w="844" w:type="dxa"/>
            <w:tcBorders>
              <w:top w:val="nil"/>
              <w:left w:val="nil"/>
              <w:bottom w:val="single" w:color="auto" w:sz="4" w:space="0"/>
              <w:right w:val="single" w:color="auto" w:sz="4" w:space="0"/>
            </w:tcBorders>
            <w:noWrap/>
            <w:vAlign w:val="bottom"/>
          </w:tcPr>
          <w:p w14:paraId="62A12D5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0.0006</w:t>
            </w:r>
          </w:p>
        </w:tc>
        <w:tc>
          <w:tcPr>
            <w:tcW w:w="883" w:type="dxa"/>
            <w:tcBorders>
              <w:top w:val="nil"/>
              <w:left w:val="nil"/>
              <w:bottom w:val="single" w:color="auto" w:sz="4" w:space="0"/>
              <w:right w:val="single" w:color="auto" w:sz="4" w:space="0"/>
            </w:tcBorders>
            <w:noWrap/>
            <w:vAlign w:val="bottom"/>
          </w:tcPr>
          <w:p w14:paraId="5C54D59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-0.0117</w:t>
            </w:r>
          </w:p>
        </w:tc>
        <w:tc>
          <w:tcPr>
            <w:tcW w:w="963" w:type="dxa"/>
            <w:tcBorders>
              <w:top w:val="nil"/>
              <w:left w:val="nil"/>
              <w:bottom w:val="single" w:color="auto" w:sz="4" w:space="0"/>
              <w:right w:val="single" w:color="auto" w:sz="4" w:space="0"/>
            </w:tcBorders>
            <w:noWrap/>
            <w:vAlign w:val="bottom"/>
          </w:tcPr>
          <w:p w14:paraId="3D9204A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0.0774</w:t>
            </w:r>
          </w:p>
        </w:tc>
        <w:tc>
          <w:tcPr>
            <w:tcW w:w="844" w:type="dxa"/>
            <w:tcBorders>
              <w:top w:val="nil"/>
              <w:left w:val="nil"/>
              <w:bottom w:val="single" w:color="auto" w:sz="4" w:space="0"/>
              <w:right w:val="single" w:color="auto" w:sz="4" w:space="0"/>
            </w:tcBorders>
            <w:noWrap/>
            <w:vAlign w:val="center"/>
          </w:tcPr>
          <w:p w14:paraId="25C94081">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0.34</w:t>
            </w:r>
          </w:p>
        </w:tc>
      </w:tr>
      <w:tr w14:paraId="33216034">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37D97023">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Length of Peduncle</w:t>
            </w:r>
          </w:p>
        </w:tc>
        <w:tc>
          <w:tcPr>
            <w:tcW w:w="844" w:type="dxa"/>
            <w:tcBorders>
              <w:top w:val="nil"/>
              <w:left w:val="nil"/>
              <w:bottom w:val="single" w:color="auto" w:sz="4" w:space="0"/>
              <w:right w:val="single" w:color="auto" w:sz="4" w:space="0"/>
            </w:tcBorders>
            <w:noWrap/>
            <w:vAlign w:val="bottom"/>
          </w:tcPr>
          <w:p w14:paraId="2BAFCC0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0.0973</w:t>
            </w:r>
          </w:p>
        </w:tc>
        <w:tc>
          <w:tcPr>
            <w:tcW w:w="844" w:type="dxa"/>
            <w:tcBorders>
              <w:top w:val="nil"/>
              <w:left w:val="nil"/>
              <w:bottom w:val="single" w:color="auto" w:sz="4" w:space="0"/>
              <w:right w:val="single" w:color="auto" w:sz="4" w:space="0"/>
            </w:tcBorders>
            <w:noWrap/>
            <w:vAlign w:val="bottom"/>
          </w:tcPr>
          <w:p w14:paraId="1231FB5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-0.1600</w:t>
            </w:r>
          </w:p>
        </w:tc>
        <w:tc>
          <w:tcPr>
            <w:tcW w:w="844" w:type="dxa"/>
            <w:tcBorders>
              <w:top w:val="nil"/>
              <w:left w:val="nil"/>
              <w:bottom w:val="single" w:color="auto" w:sz="4" w:space="0"/>
              <w:right w:val="single" w:color="auto" w:sz="4" w:space="0"/>
            </w:tcBorders>
            <w:noWrap/>
            <w:vAlign w:val="bottom"/>
          </w:tcPr>
          <w:p w14:paraId="2282E15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0.0601</w:t>
            </w:r>
          </w:p>
        </w:tc>
        <w:tc>
          <w:tcPr>
            <w:tcW w:w="844" w:type="dxa"/>
            <w:tcBorders>
              <w:top w:val="nil"/>
              <w:left w:val="nil"/>
              <w:bottom w:val="single" w:color="auto" w:sz="4" w:space="0"/>
              <w:right w:val="single" w:color="auto" w:sz="4" w:space="0"/>
            </w:tcBorders>
            <w:noWrap/>
            <w:vAlign w:val="bottom"/>
          </w:tcPr>
          <w:p w14:paraId="120B7FB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-0.1280</w:t>
            </w:r>
          </w:p>
        </w:tc>
        <w:tc>
          <w:tcPr>
            <w:tcW w:w="844" w:type="dxa"/>
            <w:tcBorders>
              <w:top w:val="nil"/>
              <w:left w:val="nil"/>
              <w:bottom w:val="single" w:color="auto" w:sz="4" w:space="0"/>
              <w:right w:val="single" w:color="auto" w:sz="4" w:space="0"/>
            </w:tcBorders>
            <w:noWrap/>
            <w:vAlign w:val="bottom"/>
          </w:tcPr>
          <w:p w14:paraId="5E2EDF9A">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-0.0096</w:t>
            </w:r>
          </w:p>
        </w:tc>
        <w:tc>
          <w:tcPr>
            <w:tcW w:w="844" w:type="dxa"/>
            <w:tcBorders>
              <w:top w:val="nil"/>
              <w:left w:val="nil"/>
              <w:bottom w:val="single" w:color="auto" w:sz="4" w:space="0"/>
              <w:right w:val="single" w:color="auto" w:sz="4" w:space="0"/>
            </w:tcBorders>
            <w:noWrap/>
            <w:vAlign w:val="bottom"/>
          </w:tcPr>
          <w:p w14:paraId="4744EE2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-0.0851</w:t>
            </w:r>
          </w:p>
        </w:tc>
        <w:tc>
          <w:tcPr>
            <w:tcW w:w="844" w:type="dxa"/>
            <w:tcBorders>
              <w:top w:val="nil"/>
              <w:left w:val="nil"/>
              <w:bottom w:val="single" w:color="auto" w:sz="4" w:space="0"/>
              <w:right w:val="single" w:color="auto" w:sz="4" w:space="0"/>
            </w:tcBorders>
            <w:noWrap/>
            <w:vAlign w:val="bottom"/>
          </w:tcPr>
          <w:p w14:paraId="3A71853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0.0287</w:t>
            </w:r>
          </w:p>
        </w:tc>
        <w:tc>
          <w:tcPr>
            <w:tcW w:w="844" w:type="dxa"/>
            <w:tcBorders>
              <w:top w:val="nil"/>
              <w:left w:val="nil"/>
              <w:bottom w:val="single" w:color="auto" w:sz="4" w:space="0"/>
              <w:right w:val="single" w:color="auto" w:sz="4" w:space="0"/>
            </w:tcBorders>
            <w:noWrap/>
            <w:vAlign w:val="bottom"/>
          </w:tcPr>
          <w:p w14:paraId="3010858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0.0583</w:t>
            </w:r>
          </w:p>
        </w:tc>
        <w:tc>
          <w:tcPr>
            <w:tcW w:w="958" w:type="dxa"/>
            <w:tcBorders>
              <w:top w:val="nil"/>
              <w:left w:val="nil"/>
              <w:bottom w:val="single" w:color="auto" w:sz="4" w:space="0"/>
              <w:right w:val="single" w:color="auto" w:sz="4" w:space="0"/>
            </w:tcBorders>
            <w:noWrap/>
            <w:vAlign w:val="bottom"/>
          </w:tcPr>
          <w:p w14:paraId="04DF006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-0.0243</w:t>
            </w:r>
          </w:p>
        </w:tc>
        <w:tc>
          <w:tcPr>
            <w:tcW w:w="844" w:type="dxa"/>
            <w:tcBorders>
              <w:top w:val="nil"/>
              <w:left w:val="nil"/>
              <w:bottom w:val="single" w:color="auto" w:sz="4" w:space="0"/>
              <w:right w:val="single" w:color="auto" w:sz="4" w:space="0"/>
            </w:tcBorders>
            <w:noWrap/>
            <w:vAlign w:val="bottom"/>
          </w:tcPr>
          <w:p w14:paraId="7A204FE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-0.0019</w:t>
            </w:r>
          </w:p>
        </w:tc>
        <w:tc>
          <w:tcPr>
            <w:tcW w:w="865" w:type="dxa"/>
            <w:tcBorders>
              <w:top w:val="nil"/>
              <w:left w:val="nil"/>
              <w:bottom w:val="single" w:color="auto" w:sz="4" w:space="0"/>
              <w:right w:val="single" w:color="auto" w:sz="4" w:space="0"/>
            </w:tcBorders>
            <w:noWrap/>
            <w:vAlign w:val="bottom"/>
          </w:tcPr>
          <w:p w14:paraId="44A5555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-0.0099</w:t>
            </w:r>
          </w:p>
        </w:tc>
        <w:tc>
          <w:tcPr>
            <w:tcW w:w="844" w:type="dxa"/>
            <w:tcBorders>
              <w:top w:val="nil"/>
              <w:left w:val="nil"/>
              <w:bottom w:val="single" w:color="auto" w:sz="4" w:space="0"/>
              <w:right w:val="single" w:color="auto" w:sz="4" w:space="0"/>
            </w:tcBorders>
            <w:noWrap/>
            <w:vAlign w:val="bottom"/>
          </w:tcPr>
          <w:p w14:paraId="15C8968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0.0047</w:t>
            </w:r>
          </w:p>
        </w:tc>
        <w:tc>
          <w:tcPr>
            <w:tcW w:w="844" w:type="dxa"/>
            <w:tcBorders>
              <w:top w:val="nil"/>
              <w:left w:val="nil"/>
              <w:bottom w:val="single" w:color="auto" w:sz="4" w:space="0"/>
              <w:right w:val="single" w:color="auto" w:sz="4" w:space="0"/>
            </w:tcBorders>
            <w:noWrap/>
            <w:vAlign w:val="bottom"/>
          </w:tcPr>
          <w:p w14:paraId="4B44307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-0.0074</w:t>
            </w:r>
          </w:p>
        </w:tc>
        <w:tc>
          <w:tcPr>
            <w:tcW w:w="883" w:type="dxa"/>
            <w:tcBorders>
              <w:top w:val="nil"/>
              <w:left w:val="nil"/>
              <w:bottom w:val="single" w:color="auto" w:sz="4" w:space="0"/>
              <w:right w:val="single" w:color="auto" w:sz="4" w:space="0"/>
            </w:tcBorders>
            <w:noWrap/>
            <w:vAlign w:val="bottom"/>
          </w:tcPr>
          <w:p w14:paraId="1203C9C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0.0282</w:t>
            </w:r>
          </w:p>
        </w:tc>
        <w:tc>
          <w:tcPr>
            <w:tcW w:w="963" w:type="dxa"/>
            <w:tcBorders>
              <w:top w:val="nil"/>
              <w:left w:val="nil"/>
              <w:bottom w:val="single" w:color="auto" w:sz="4" w:space="0"/>
              <w:right w:val="single" w:color="auto" w:sz="4" w:space="0"/>
            </w:tcBorders>
            <w:noWrap/>
            <w:vAlign w:val="bottom"/>
          </w:tcPr>
          <w:p w14:paraId="36619A6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-0.0827</w:t>
            </w:r>
          </w:p>
        </w:tc>
        <w:tc>
          <w:tcPr>
            <w:tcW w:w="844" w:type="dxa"/>
            <w:tcBorders>
              <w:top w:val="nil"/>
              <w:left w:val="nil"/>
              <w:bottom w:val="single" w:color="auto" w:sz="4" w:space="0"/>
              <w:right w:val="single" w:color="auto" w:sz="4" w:space="0"/>
            </w:tcBorders>
            <w:noWrap/>
            <w:vAlign w:val="center"/>
          </w:tcPr>
          <w:p w14:paraId="596C846E">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-0.01</w:t>
            </w:r>
          </w:p>
        </w:tc>
      </w:tr>
      <w:tr w14:paraId="6B9B48D0">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2274887A">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Spike Length</w:t>
            </w:r>
          </w:p>
        </w:tc>
        <w:tc>
          <w:tcPr>
            <w:tcW w:w="844" w:type="dxa"/>
            <w:tcBorders>
              <w:top w:val="nil"/>
              <w:left w:val="nil"/>
              <w:bottom w:val="single" w:color="auto" w:sz="4" w:space="0"/>
              <w:right w:val="single" w:color="auto" w:sz="4" w:space="0"/>
            </w:tcBorders>
            <w:noWrap/>
            <w:vAlign w:val="bottom"/>
          </w:tcPr>
          <w:p w14:paraId="6BA4852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0.0561</w:t>
            </w:r>
          </w:p>
        </w:tc>
        <w:tc>
          <w:tcPr>
            <w:tcW w:w="844" w:type="dxa"/>
            <w:tcBorders>
              <w:top w:val="nil"/>
              <w:left w:val="nil"/>
              <w:bottom w:val="single" w:color="auto" w:sz="4" w:space="0"/>
              <w:right w:val="single" w:color="auto" w:sz="4" w:space="0"/>
            </w:tcBorders>
            <w:noWrap/>
            <w:vAlign w:val="bottom"/>
          </w:tcPr>
          <w:p w14:paraId="2194813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-0.1313</w:t>
            </w:r>
          </w:p>
        </w:tc>
        <w:tc>
          <w:tcPr>
            <w:tcW w:w="844" w:type="dxa"/>
            <w:tcBorders>
              <w:top w:val="nil"/>
              <w:left w:val="nil"/>
              <w:bottom w:val="single" w:color="auto" w:sz="4" w:space="0"/>
              <w:right w:val="single" w:color="auto" w:sz="4" w:space="0"/>
            </w:tcBorders>
            <w:noWrap/>
            <w:vAlign w:val="bottom"/>
          </w:tcPr>
          <w:p w14:paraId="592E957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0.0508</w:t>
            </w:r>
          </w:p>
        </w:tc>
        <w:tc>
          <w:tcPr>
            <w:tcW w:w="844" w:type="dxa"/>
            <w:tcBorders>
              <w:top w:val="nil"/>
              <w:left w:val="nil"/>
              <w:bottom w:val="single" w:color="auto" w:sz="4" w:space="0"/>
              <w:right w:val="single" w:color="auto" w:sz="4" w:space="0"/>
            </w:tcBorders>
            <w:noWrap/>
            <w:vAlign w:val="bottom"/>
          </w:tcPr>
          <w:p w14:paraId="6B28D8A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-0.1408</w:t>
            </w:r>
          </w:p>
        </w:tc>
        <w:tc>
          <w:tcPr>
            <w:tcW w:w="844" w:type="dxa"/>
            <w:tcBorders>
              <w:top w:val="nil"/>
              <w:left w:val="nil"/>
              <w:bottom w:val="single" w:color="auto" w:sz="4" w:space="0"/>
              <w:right w:val="single" w:color="auto" w:sz="4" w:space="0"/>
            </w:tcBorders>
            <w:noWrap/>
            <w:vAlign w:val="bottom"/>
          </w:tcPr>
          <w:p w14:paraId="190DA55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-0.0067</w:t>
            </w:r>
          </w:p>
        </w:tc>
        <w:tc>
          <w:tcPr>
            <w:tcW w:w="844" w:type="dxa"/>
            <w:tcBorders>
              <w:top w:val="nil"/>
              <w:left w:val="nil"/>
              <w:bottom w:val="single" w:color="auto" w:sz="4" w:space="0"/>
              <w:right w:val="single" w:color="auto" w:sz="4" w:space="0"/>
            </w:tcBorders>
            <w:noWrap/>
            <w:vAlign w:val="bottom"/>
          </w:tcPr>
          <w:p w14:paraId="3B8CC682">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-0.1217</w:t>
            </w:r>
          </w:p>
        </w:tc>
        <w:tc>
          <w:tcPr>
            <w:tcW w:w="844" w:type="dxa"/>
            <w:tcBorders>
              <w:top w:val="nil"/>
              <w:left w:val="nil"/>
              <w:bottom w:val="single" w:color="auto" w:sz="4" w:space="0"/>
              <w:right w:val="single" w:color="auto" w:sz="4" w:space="0"/>
            </w:tcBorders>
            <w:noWrap/>
            <w:vAlign w:val="bottom"/>
          </w:tcPr>
          <w:p w14:paraId="22A8432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0.0660</w:t>
            </w:r>
          </w:p>
        </w:tc>
        <w:tc>
          <w:tcPr>
            <w:tcW w:w="844" w:type="dxa"/>
            <w:tcBorders>
              <w:top w:val="nil"/>
              <w:left w:val="nil"/>
              <w:bottom w:val="single" w:color="auto" w:sz="4" w:space="0"/>
              <w:right w:val="single" w:color="auto" w:sz="4" w:space="0"/>
            </w:tcBorders>
            <w:noWrap/>
            <w:vAlign w:val="bottom"/>
          </w:tcPr>
          <w:p w14:paraId="2C2494B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0.0237</w:t>
            </w:r>
          </w:p>
        </w:tc>
        <w:tc>
          <w:tcPr>
            <w:tcW w:w="958" w:type="dxa"/>
            <w:tcBorders>
              <w:top w:val="nil"/>
              <w:left w:val="nil"/>
              <w:bottom w:val="single" w:color="auto" w:sz="4" w:space="0"/>
              <w:right w:val="single" w:color="auto" w:sz="4" w:space="0"/>
            </w:tcBorders>
            <w:noWrap/>
            <w:vAlign w:val="bottom"/>
          </w:tcPr>
          <w:p w14:paraId="126A2C1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-0.0212</w:t>
            </w:r>
          </w:p>
        </w:tc>
        <w:tc>
          <w:tcPr>
            <w:tcW w:w="844" w:type="dxa"/>
            <w:tcBorders>
              <w:top w:val="nil"/>
              <w:left w:val="nil"/>
              <w:bottom w:val="single" w:color="auto" w:sz="4" w:space="0"/>
              <w:right w:val="single" w:color="auto" w:sz="4" w:space="0"/>
            </w:tcBorders>
            <w:noWrap/>
            <w:vAlign w:val="bottom"/>
          </w:tcPr>
          <w:p w14:paraId="0E2B232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-0.0183</w:t>
            </w:r>
          </w:p>
        </w:tc>
        <w:tc>
          <w:tcPr>
            <w:tcW w:w="865" w:type="dxa"/>
            <w:tcBorders>
              <w:top w:val="nil"/>
              <w:left w:val="nil"/>
              <w:bottom w:val="single" w:color="auto" w:sz="4" w:space="0"/>
              <w:right w:val="single" w:color="auto" w:sz="4" w:space="0"/>
            </w:tcBorders>
            <w:noWrap/>
            <w:vAlign w:val="bottom"/>
          </w:tcPr>
          <w:p w14:paraId="27EFBDF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-0.0048</w:t>
            </w:r>
          </w:p>
        </w:tc>
        <w:tc>
          <w:tcPr>
            <w:tcW w:w="844" w:type="dxa"/>
            <w:tcBorders>
              <w:top w:val="nil"/>
              <w:left w:val="nil"/>
              <w:bottom w:val="single" w:color="auto" w:sz="4" w:space="0"/>
              <w:right w:val="single" w:color="auto" w:sz="4" w:space="0"/>
            </w:tcBorders>
            <w:noWrap/>
            <w:vAlign w:val="bottom"/>
          </w:tcPr>
          <w:p w14:paraId="3356CAA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0.0053</w:t>
            </w:r>
          </w:p>
        </w:tc>
        <w:tc>
          <w:tcPr>
            <w:tcW w:w="844" w:type="dxa"/>
            <w:tcBorders>
              <w:top w:val="nil"/>
              <w:left w:val="nil"/>
              <w:bottom w:val="single" w:color="auto" w:sz="4" w:space="0"/>
              <w:right w:val="single" w:color="auto" w:sz="4" w:space="0"/>
            </w:tcBorders>
            <w:noWrap/>
            <w:vAlign w:val="bottom"/>
          </w:tcPr>
          <w:p w14:paraId="23A9251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-0.0127</w:t>
            </w:r>
          </w:p>
        </w:tc>
        <w:tc>
          <w:tcPr>
            <w:tcW w:w="883" w:type="dxa"/>
            <w:tcBorders>
              <w:top w:val="nil"/>
              <w:left w:val="nil"/>
              <w:bottom w:val="single" w:color="auto" w:sz="4" w:space="0"/>
              <w:right w:val="single" w:color="auto" w:sz="4" w:space="0"/>
            </w:tcBorders>
            <w:noWrap/>
            <w:vAlign w:val="bottom"/>
          </w:tcPr>
          <w:p w14:paraId="2AFF99B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-0.1132</w:t>
            </w:r>
          </w:p>
        </w:tc>
        <w:tc>
          <w:tcPr>
            <w:tcW w:w="963" w:type="dxa"/>
            <w:tcBorders>
              <w:top w:val="nil"/>
              <w:left w:val="nil"/>
              <w:bottom w:val="single" w:color="auto" w:sz="4" w:space="0"/>
              <w:right w:val="single" w:color="auto" w:sz="4" w:space="0"/>
            </w:tcBorders>
            <w:noWrap/>
            <w:vAlign w:val="bottom"/>
          </w:tcPr>
          <w:p w14:paraId="2AB92FE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-0.0625</w:t>
            </w:r>
          </w:p>
        </w:tc>
        <w:tc>
          <w:tcPr>
            <w:tcW w:w="844" w:type="dxa"/>
            <w:tcBorders>
              <w:top w:val="nil"/>
              <w:left w:val="nil"/>
              <w:bottom w:val="single" w:color="auto" w:sz="4" w:space="0"/>
              <w:right w:val="single" w:color="auto" w:sz="4" w:space="0"/>
            </w:tcBorders>
            <w:noWrap/>
            <w:vAlign w:val="center"/>
          </w:tcPr>
          <w:p w14:paraId="1D6FF874">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-0.12</w:t>
            </w:r>
          </w:p>
        </w:tc>
      </w:tr>
      <w:tr w14:paraId="3E7E81F0">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3F454920">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50% Heading</w:t>
            </w:r>
          </w:p>
        </w:tc>
        <w:tc>
          <w:tcPr>
            <w:tcW w:w="844" w:type="dxa"/>
            <w:tcBorders>
              <w:top w:val="nil"/>
              <w:left w:val="nil"/>
              <w:bottom w:val="single" w:color="auto" w:sz="4" w:space="0"/>
              <w:right w:val="single" w:color="auto" w:sz="4" w:space="0"/>
            </w:tcBorders>
            <w:noWrap/>
            <w:vAlign w:val="bottom"/>
          </w:tcPr>
          <w:p w14:paraId="60132A5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-0.1319</w:t>
            </w:r>
          </w:p>
        </w:tc>
        <w:tc>
          <w:tcPr>
            <w:tcW w:w="844" w:type="dxa"/>
            <w:tcBorders>
              <w:top w:val="nil"/>
              <w:left w:val="nil"/>
              <w:bottom w:val="single" w:color="auto" w:sz="4" w:space="0"/>
              <w:right w:val="single" w:color="auto" w:sz="4" w:space="0"/>
            </w:tcBorders>
            <w:noWrap/>
            <w:vAlign w:val="bottom"/>
          </w:tcPr>
          <w:p w14:paraId="5A4B292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0.0665</w:t>
            </w:r>
          </w:p>
        </w:tc>
        <w:tc>
          <w:tcPr>
            <w:tcW w:w="844" w:type="dxa"/>
            <w:tcBorders>
              <w:top w:val="nil"/>
              <w:left w:val="nil"/>
              <w:bottom w:val="single" w:color="auto" w:sz="4" w:space="0"/>
              <w:right w:val="single" w:color="auto" w:sz="4" w:space="0"/>
            </w:tcBorders>
            <w:noWrap/>
            <w:vAlign w:val="bottom"/>
          </w:tcPr>
          <w:p w14:paraId="1076EB8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0.0191</w:t>
            </w:r>
          </w:p>
        </w:tc>
        <w:tc>
          <w:tcPr>
            <w:tcW w:w="844" w:type="dxa"/>
            <w:tcBorders>
              <w:top w:val="nil"/>
              <w:left w:val="nil"/>
              <w:bottom w:val="single" w:color="auto" w:sz="4" w:space="0"/>
              <w:right w:val="single" w:color="auto" w:sz="4" w:space="0"/>
            </w:tcBorders>
            <w:noWrap/>
            <w:vAlign w:val="bottom"/>
          </w:tcPr>
          <w:p w14:paraId="3D36678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-0.0313</w:t>
            </w:r>
          </w:p>
        </w:tc>
        <w:tc>
          <w:tcPr>
            <w:tcW w:w="844" w:type="dxa"/>
            <w:tcBorders>
              <w:top w:val="nil"/>
              <w:left w:val="nil"/>
              <w:bottom w:val="single" w:color="auto" w:sz="4" w:space="0"/>
              <w:right w:val="single" w:color="auto" w:sz="4" w:space="0"/>
            </w:tcBorders>
            <w:noWrap/>
            <w:vAlign w:val="bottom"/>
          </w:tcPr>
          <w:p w14:paraId="6B2E2C1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-0.0008</w:t>
            </w:r>
          </w:p>
        </w:tc>
        <w:tc>
          <w:tcPr>
            <w:tcW w:w="844" w:type="dxa"/>
            <w:tcBorders>
              <w:top w:val="nil"/>
              <w:left w:val="nil"/>
              <w:bottom w:val="single" w:color="auto" w:sz="4" w:space="0"/>
              <w:right w:val="single" w:color="auto" w:sz="4" w:space="0"/>
            </w:tcBorders>
            <w:noWrap/>
            <w:vAlign w:val="bottom"/>
          </w:tcPr>
          <w:p w14:paraId="655F235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-0.0245</w:t>
            </w:r>
          </w:p>
        </w:tc>
        <w:tc>
          <w:tcPr>
            <w:tcW w:w="844" w:type="dxa"/>
            <w:tcBorders>
              <w:top w:val="nil"/>
              <w:left w:val="nil"/>
              <w:bottom w:val="single" w:color="auto" w:sz="4" w:space="0"/>
              <w:right w:val="single" w:color="auto" w:sz="4" w:space="0"/>
            </w:tcBorders>
            <w:noWrap/>
            <w:vAlign w:val="bottom"/>
          </w:tcPr>
          <w:p w14:paraId="0DDC5D90">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0.3280</w:t>
            </w:r>
          </w:p>
        </w:tc>
        <w:tc>
          <w:tcPr>
            <w:tcW w:w="844" w:type="dxa"/>
            <w:tcBorders>
              <w:top w:val="nil"/>
              <w:left w:val="nil"/>
              <w:bottom w:val="single" w:color="auto" w:sz="4" w:space="0"/>
              <w:right w:val="single" w:color="auto" w:sz="4" w:space="0"/>
            </w:tcBorders>
            <w:noWrap/>
            <w:vAlign w:val="bottom"/>
          </w:tcPr>
          <w:p w14:paraId="59FE085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-0.0316</w:t>
            </w:r>
          </w:p>
        </w:tc>
        <w:tc>
          <w:tcPr>
            <w:tcW w:w="958" w:type="dxa"/>
            <w:tcBorders>
              <w:top w:val="nil"/>
              <w:left w:val="nil"/>
              <w:bottom w:val="single" w:color="auto" w:sz="4" w:space="0"/>
              <w:right w:val="single" w:color="auto" w:sz="4" w:space="0"/>
            </w:tcBorders>
            <w:noWrap/>
            <w:vAlign w:val="bottom"/>
          </w:tcPr>
          <w:p w14:paraId="019215A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-0.0143</w:t>
            </w:r>
          </w:p>
        </w:tc>
        <w:tc>
          <w:tcPr>
            <w:tcW w:w="844" w:type="dxa"/>
            <w:tcBorders>
              <w:top w:val="nil"/>
              <w:left w:val="nil"/>
              <w:bottom w:val="single" w:color="auto" w:sz="4" w:space="0"/>
              <w:right w:val="single" w:color="auto" w:sz="4" w:space="0"/>
            </w:tcBorders>
            <w:noWrap/>
            <w:vAlign w:val="bottom"/>
          </w:tcPr>
          <w:p w14:paraId="5C561FD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-0.0288</w:t>
            </w:r>
          </w:p>
        </w:tc>
        <w:tc>
          <w:tcPr>
            <w:tcW w:w="865" w:type="dxa"/>
            <w:tcBorders>
              <w:top w:val="nil"/>
              <w:left w:val="nil"/>
              <w:bottom w:val="single" w:color="auto" w:sz="4" w:space="0"/>
              <w:right w:val="single" w:color="auto" w:sz="4" w:space="0"/>
            </w:tcBorders>
            <w:noWrap/>
            <w:vAlign w:val="bottom"/>
          </w:tcPr>
          <w:p w14:paraId="6F0FF8A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0.0041</w:t>
            </w:r>
          </w:p>
        </w:tc>
        <w:tc>
          <w:tcPr>
            <w:tcW w:w="844" w:type="dxa"/>
            <w:tcBorders>
              <w:top w:val="nil"/>
              <w:left w:val="nil"/>
              <w:bottom w:val="single" w:color="auto" w:sz="4" w:space="0"/>
              <w:right w:val="single" w:color="auto" w:sz="4" w:space="0"/>
            </w:tcBorders>
            <w:noWrap/>
            <w:vAlign w:val="bottom"/>
          </w:tcPr>
          <w:p w14:paraId="52C2446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0.0071</w:t>
            </w:r>
          </w:p>
        </w:tc>
        <w:tc>
          <w:tcPr>
            <w:tcW w:w="844" w:type="dxa"/>
            <w:tcBorders>
              <w:top w:val="nil"/>
              <w:left w:val="nil"/>
              <w:bottom w:val="single" w:color="auto" w:sz="4" w:space="0"/>
              <w:right w:val="single" w:color="auto" w:sz="4" w:space="0"/>
            </w:tcBorders>
            <w:noWrap/>
            <w:vAlign w:val="bottom"/>
          </w:tcPr>
          <w:p w14:paraId="01C61BE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-0.0087</w:t>
            </w:r>
          </w:p>
        </w:tc>
        <w:tc>
          <w:tcPr>
            <w:tcW w:w="883" w:type="dxa"/>
            <w:tcBorders>
              <w:top w:val="nil"/>
              <w:left w:val="nil"/>
              <w:bottom w:val="single" w:color="auto" w:sz="4" w:space="0"/>
              <w:right w:val="single" w:color="auto" w:sz="4" w:space="0"/>
            </w:tcBorders>
            <w:noWrap/>
            <w:vAlign w:val="bottom"/>
          </w:tcPr>
          <w:p w14:paraId="282823A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-0.0654</w:t>
            </w:r>
          </w:p>
        </w:tc>
        <w:tc>
          <w:tcPr>
            <w:tcW w:w="963" w:type="dxa"/>
            <w:tcBorders>
              <w:top w:val="nil"/>
              <w:left w:val="nil"/>
              <w:bottom w:val="single" w:color="auto" w:sz="4" w:space="0"/>
              <w:right w:val="single" w:color="auto" w:sz="4" w:space="0"/>
            </w:tcBorders>
            <w:noWrap/>
            <w:vAlign w:val="bottom"/>
          </w:tcPr>
          <w:p w14:paraId="26ECE89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-0.0301</w:t>
            </w:r>
          </w:p>
        </w:tc>
        <w:tc>
          <w:tcPr>
            <w:tcW w:w="844" w:type="dxa"/>
            <w:tcBorders>
              <w:top w:val="nil"/>
              <w:left w:val="nil"/>
              <w:bottom w:val="single" w:color="auto" w:sz="4" w:space="0"/>
              <w:right w:val="single" w:color="auto" w:sz="4" w:space="0"/>
            </w:tcBorders>
            <w:noWrap/>
            <w:vAlign w:val="center"/>
          </w:tcPr>
          <w:p w14:paraId="69A372F8">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0.33</w:t>
            </w:r>
          </w:p>
        </w:tc>
      </w:tr>
      <w:tr w14:paraId="0F755ACB">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164BB8F8">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50% Maturity Days</w:t>
            </w:r>
          </w:p>
        </w:tc>
        <w:tc>
          <w:tcPr>
            <w:tcW w:w="844" w:type="dxa"/>
            <w:tcBorders>
              <w:top w:val="nil"/>
              <w:left w:val="nil"/>
              <w:bottom w:val="single" w:color="auto" w:sz="4" w:space="0"/>
              <w:right w:val="single" w:color="auto" w:sz="4" w:space="0"/>
            </w:tcBorders>
            <w:noWrap/>
            <w:vAlign w:val="bottom"/>
          </w:tcPr>
          <w:p w14:paraId="7203C15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0.0049</w:t>
            </w:r>
          </w:p>
        </w:tc>
        <w:tc>
          <w:tcPr>
            <w:tcW w:w="844" w:type="dxa"/>
            <w:tcBorders>
              <w:top w:val="nil"/>
              <w:left w:val="nil"/>
              <w:bottom w:val="single" w:color="auto" w:sz="4" w:space="0"/>
              <w:right w:val="single" w:color="auto" w:sz="4" w:space="0"/>
            </w:tcBorders>
            <w:noWrap/>
            <w:vAlign w:val="bottom"/>
          </w:tcPr>
          <w:p w14:paraId="151CBF6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0.1766</w:t>
            </w:r>
          </w:p>
        </w:tc>
        <w:tc>
          <w:tcPr>
            <w:tcW w:w="844" w:type="dxa"/>
            <w:tcBorders>
              <w:top w:val="nil"/>
              <w:left w:val="nil"/>
              <w:bottom w:val="single" w:color="auto" w:sz="4" w:space="0"/>
              <w:right w:val="single" w:color="auto" w:sz="4" w:space="0"/>
            </w:tcBorders>
            <w:noWrap/>
            <w:vAlign w:val="bottom"/>
          </w:tcPr>
          <w:p w14:paraId="0AE7D76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-0.0368</w:t>
            </w:r>
          </w:p>
        </w:tc>
        <w:tc>
          <w:tcPr>
            <w:tcW w:w="844" w:type="dxa"/>
            <w:tcBorders>
              <w:top w:val="nil"/>
              <w:left w:val="nil"/>
              <w:bottom w:val="single" w:color="auto" w:sz="4" w:space="0"/>
              <w:right w:val="single" w:color="auto" w:sz="4" w:space="0"/>
            </w:tcBorders>
            <w:noWrap/>
            <w:vAlign w:val="bottom"/>
          </w:tcPr>
          <w:p w14:paraId="7B3FE72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0.1271</w:t>
            </w:r>
          </w:p>
        </w:tc>
        <w:tc>
          <w:tcPr>
            <w:tcW w:w="844" w:type="dxa"/>
            <w:tcBorders>
              <w:top w:val="nil"/>
              <w:left w:val="nil"/>
              <w:bottom w:val="single" w:color="auto" w:sz="4" w:space="0"/>
              <w:right w:val="single" w:color="auto" w:sz="4" w:space="0"/>
            </w:tcBorders>
            <w:noWrap/>
            <w:vAlign w:val="bottom"/>
          </w:tcPr>
          <w:p w14:paraId="5D93C7B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0.0022</w:t>
            </w:r>
          </w:p>
        </w:tc>
        <w:tc>
          <w:tcPr>
            <w:tcW w:w="844" w:type="dxa"/>
            <w:tcBorders>
              <w:top w:val="nil"/>
              <w:left w:val="nil"/>
              <w:bottom w:val="single" w:color="auto" w:sz="4" w:space="0"/>
              <w:right w:val="single" w:color="auto" w:sz="4" w:space="0"/>
            </w:tcBorders>
            <w:noWrap/>
            <w:vAlign w:val="bottom"/>
          </w:tcPr>
          <w:p w14:paraId="09619DC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0.0111</w:t>
            </w:r>
          </w:p>
        </w:tc>
        <w:tc>
          <w:tcPr>
            <w:tcW w:w="844" w:type="dxa"/>
            <w:tcBorders>
              <w:top w:val="nil"/>
              <w:left w:val="nil"/>
              <w:bottom w:val="single" w:color="auto" w:sz="4" w:space="0"/>
              <w:right w:val="single" w:color="auto" w:sz="4" w:space="0"/>
            </w:tcBorders>
            <w:noWrap/>
            <w:vAlign w:val="bottom"/>
          </w:tcPr>
          <w:p w14:paraId="00EDF2F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0.0401</w:t>
            </w:r>
          </w:p>
        </w:tc>
        <w:tc>
          <w:tcPr>
            <w:tcW w:w="844" w:type="dxa"/>
            <w:tcBorders>
              <w:top w:val="nil"/>
              <w:left w:val="nil"/>
              <w:bottom w:val="single" w:color="auto" w:sz="4" w:space="0"/>
              <w:right w:val="single" w:color="auto" w:sz="4" w:space="0"/>
            </w:tcBorders>
            <w:noWrap/>
            <w:vAlign w:val="bottom"/>
          </w:tcPr>
          <w:p w14:paraId="438FDA1B">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-0.2591</w:t>
            </w:r>
          </w:p>
        </w:tc>
        <w:tc>
          <w:tcPr>
            <w:tcW w:w="958" w:type="dxa"/>
            <w:tcBorders>
              <w:top w:val="nil"/>
              <w:left w:val="nil"/>
              <w:bottom w:val="single" w:color="auto" w:sz="4" w:space="0"/>
              <w:right w:val="single" w:color="auto" w:sz="4" w:space="0"/>
            </w:tcBorders>
            <w:noWrap/>
            <w:vAlign w:val="bottom"/>
          </w:tcPr>
          <w:p w14:paraId="00AF23D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0.0083</w:t>
            </w:r>
          </w:p>
        </w:tc>
        <w:tc>
          <w:tcPr>
            <w:tcW w:w="844" w:type="dxa"/>
            <w:tcBorders>
              <w:top w:val="nil"/>
              <w:left w:val="nil"/>
              <w:bottom w:val="single" w:color="auto" w:sz="4" w:space="0"/>
              <w:right w:val="single" w:color="auto" w:sz="4" w:space="0"/>
            </w:tcBorders>
            <w:noWrap/>
            <w:vAlign w:val="bottom"/>
          </w:tcPr>
          <w:p w14:paraId="59FFA35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0.0174</w:t>
            </w:r>
          </w:p>
        </w:tc>
        <w:tc>
          <w:tcPr>
            <w:tcW w:w="865" w:type="dxa"/>
            <w:tcBorders>
              <w:top w:val="nil"/>
              <w:left w:val="nil"/>
              <w:bottom w:val="single" w:color="auto" w:sz="4" w:space="0"/>
              <w:right w:val="single" w:color="auto" w:sz="4" w:space="0"/>
            </w:tcBorders>
            <w:noWrap/>
            <w:vAlign w:val="bottom"/>
          </w:tcPr>
          <w:p w14:paraId="3F2AE49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-0.0044</w:t>
            </w:r>
          </w:p>
        </w:tc>
        <w:tc>
          <w:tcPr>
            <w:tcW w:w="844" w:type="dxa"/>
            <w:tcBorders>
              <w:top w:val="nil"/>
              <w:left w:val="nil"/>
              <w:bottom w:val="single" w:color="auto" w:sz="4" w:space="0"/>
              <w:right w:val="single" w:color="auto" w:sz="4" w:space="0"/>
            </w:tcBorders>
            <w:noWrap/>
            <w:vAlign w:val="bottom"/>
          </w:tcPr>
          <w:p w14:paraId="6B90C7A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-0.0006</w:t>
            </w:r>
          </w:p>
        </w:tc>
        <w:tc>
          <w:tcPr>
            <w:tcW w:w="844" w:type="dxa"/>
            <w:tcBorders>
              <w:top w:val="nil"/>
              <w:left w:val="nil"/>
              <w:bottom w:val="single" w:color="auto" w:sz="4" w:space="0"/>
              <w:right w:val="single" w:color="auto" w:sz="4" w:space="0"/>
            </w:tcBorders>
            <w:noWrap/>
            <w:vAlign w:val="bottom"/>
          </w:tcPr>
          <w:p w14:paraId="2C47439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0.0084</w:t>
            </w:r>
          </w:p>
        </w:tc>
        <w:tc>
          <w:tcPr>
            <w:tcW w:w="883" w:type="dxa"/>
            <w:tcBorders>
              <w:top w:val="nil"/>
              <w:left w:val="nil"/>
              <w:bottom w:val="single" w:color="auto" w:sz="4" w:space="0"/>
              <w:right w:val="single" w:color="auto" w:sz="4" w:space="0"/>
            </w:tcBorders>
            <w:noWrap/>
            <w:vAlign w:val="bottom"/>
          </w:tcPr>
          <w:p w14:paraId="44F95C2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-0.1019</w:t>
            </w:r>
          </w:p>
        </w:tc>
        <w:tc>
          <w:tcPr>
            <w:tcW w:w="963" w:type="dxa"/>
            <w:tcBorders>
              <w:top w:val="nil"/>
              <w:left w:val="nil"/>
              <w:bottom w:val="single" w:color="auto" w:sz="4" w:space="0"/>
              <w:right w:val="single" w:color="auto" w:sz="4" w:space="0"/>
            </w:tcBorders>
            <w:noWrap/>
            <w:vAlign w:val="bottom"/>
          </w:tcPr>
          <w:p w14:paraId="2D517C5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-0.0114</w:t>
            </w:r>
          </w:p>
        </w:tc>
        <w:tc>
          <w:tcPr>
            <w:tcW w:w="844" w:type="dxa"/>
            <w:tcBorders>
              <w:top w:val="nil"/>
              <w:left w:val="nil"/>
              <w:bottom w:val="single" w:color="auto" w:sz="4" w:space="0"/>
              <w:right w:val="single" w:color="auto" w:sz="4" w:space="0"/>
            </w:tcBorders>
            <w:noWrap/>
            <w:vAlign w:val="center"/>
          </w:tcPr>
          <w:p w14:paraId="2A1C0194">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-0.26</w:t>
            </w:r>
          </w:p>
        </w:tc>
      </w:tr>
      <w:tr w14:paraId="69D6E92F">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2428D0ED">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No. of seed / spike</w:t>
            </w:r>
          </w:p>
        </w:tc>
        <w:tc>
          <w:tcPr>
            <w:tcW w:w="844" w:type="dxa"/>
            <w:tcBorders>
              <w:top w:val="nil"/>
              <w:left w:val="nil"/>
              <w:bottom w:val="single" w:color="auto" w:sz="4" w:space="0"/>
              <w:right w:val="single" w:color="auto" w:sz="4" w:space="0"/>
            </w:tcBorders>
            <w:noWrap/>
            <w:vAlign w:val="bottom"/>
          </w:tcPr>
          <w:p w14:paraId="4CE3C9E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0.1146</w:t>
            </w:r>
          </w:p>
        </w:tc>
        <w:tc>
          <w:tcPr>
            <w:tcW w:w="844" w:type="dxa"/>
            <w:tcBorders>
              <w:top w:val="nil"/>
              <w:left w:val="nil"/>
              <w:bottom w:val="single" w:color="auto" w:sz="4" w:space="0"/>
              <w:right w:val="single" w:color="auto" w:sz="4" w:space="0"/>
            </w:tcBorders>
            <w:noWrap/>
            <w:vAlign w:val="bottom"/>
          </w:tcPr>
          <w:p w14:paraId="59C5401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0.0309</w:t>
            </w:r>
          </w:p>
        </w:tc>
        <w:tc>
          <w:tcPr>
            <w:tcW w:w="844" w:type="dxa"/>
            <w:tcBorders>
              <w:top w:val="nil"/>
              <w:left w:val="nil"/>
              <w:bottom w:val="single" w:color="auto" w:sz="4" w:space="0"/>
              <w:right w:val="single" w:color="auto" w:sz="4" w:space="0"/>
            </w:tcBorders>
            <w:noWrap/>
            <w:vAlign w:val="bottom"/>
          </w:tcPr>
          <w:p w14:paraId="7F3798E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-0.0384</w:t>
            </w:r>
          </w:p>
        </w:tc>
        <w:tc>
          <w:tcPr>
            <w:tcW w:w="844" w:type="dxa"/>
            <w:tcBorders>
              <w:top w:val="nil"/>
              <w:left w:val="nil"/>
              <w:bottom w:val="single" w:color="auto" w:sz="4" w:space="0"/>
              <w:right w:val="single" w:color="auto" w:sz="4" w:space="0"/>
            </w:tcBorders>
            <w:noWrap/>
            <w:vAlign w:val="bottom"/>
          </w:tcPr>
          <w:p w14:paraId="12F1AFC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0.1930</w:t>
            </w:r>
          </w:p>
        </w:tc>
        <w:tc>
          <w:tcPr>
            <w:tcW w:w="844" w:type="dxa"/>
            <w:tcBorders>
              <w:top w:val="nil"/>
              <w:left w:val="nil"/>
              <w:bottom w:val="single" w:color="auto" w:sz="4" w:space="0"/>
              <w:right w:val="single" w:color="auto" w:sz="4" w:space="0"/>
            </w:tcBorders>
            <w:noWrap/>
            <w:vAlign w:val="bottom"/>
          </w:tcPr>
          <w:p w14:paraId="5CF0773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0.0053</w:t>
            </w:r>
          </w:p>
        </w:tc>
        <w:tc>
          <w:tcPr>
            <w:tcW w:w="844" w:type="dxa"/>
            <w:tcBorders>
              <w:top w:val="nil"/>
              <w:left w:val="nil"/>
              <w:bottom w:val="single" w:color="auto" w:sz="4" w:space="0"/>
              <w:right w:val="single" w:color="auto" w:sz="4" w:space="0"/>
            </w:tcBorders>
            <w:noWrap/>
            <w:vAlign w:val="bottom"/>
          </w:tcPr>
          <w:p w14:paraId="101AA61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0.0583</w:t>
            </w:r>
          </w:p>
        </w:tc>
        <w:tc>
          <w:tcPr>
            <w:tcW w:w="844" w:type="dxa"/>
            <w:tcBorders>
              <w:top w:val="nil"/>
              <w:left w:val="nil"/>
              <w:bottom w:val="single" w:color="auto" w:sz="4" w:space="0"/>
              <w:right w:val="single" w:color="auto" w:sz="4" w:space="0"/>
            </w:tcBorders>
            <w:noWrap/>
            <w:vAlign w:val="bottom"/>
          </w:tcPr>
          <w:p w14:paraId="6961A44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-0.1063</w:t>
            </w:r>
          </w:p>
        </w:tc>
        <w:tc>
          <w:tcPr>
            <w:tcW w:w="844" w:type="dxa"/>
            <w:tcBorders>
              <w:top w:val="nil"/>
              <w:left w:val="nil"/>
              <w:bottom w:val="single" w:color="auto" w:sz="4" w:space="0"/>
              <w:right w:val="single" w:color="auto" w:sz="4" w:space="0"/>
            </w:tcBorders>
            <w:noWrap/>
            <w:vAlign w:val="bottom"/>
          </w:tcPr>
          <w:p w14:paraId="61E82A4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-0.0489</w:t>
            </w:r>
          </w:p>
        </w:tc>
        <w:tc>
          <w:tcPr>
            <w:tcW w:w="958" w:type="dxa"/>
            <w:tcBorders>
              <w:top w:val="nil"/>
              <w:left w:val="nil"/>
              <w:bottom w:val="single" w:color="auto" w:sz="4" w:space="0"/>
              <w:right w:val="single" w:color="auto" w:sz="4" w:space="0"/>
            </w:tcBorders>
            <w:noWrap/>
            <w:vAlign w:val="bottom"/>
          </w:tcPr>
          <w:p w14:paraId="22AAFAFA">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0.0442</w:t>
            </w:r>
          </w:p>
        </w:tc>
        <w:tc>
          <w:tcPr>
            <w:tcW w:w="844" w:type="dxa"/>
            <w:tcBorders>
              <w:top w:val="nil"/>
              <w:left w:val="nil"/>
              <w:bottom w:val="single" w:color="auto" w:sz="4" w:space="0"/>
              <w:right w:val="single" w:color="auto" w:sz="4" w:space="0"/>
            </w:tcBorders>
            <w:noWrap/>
            <w:vAlign w:val="bottom"/>
          </w:tcPr>
          <w:p w14:paraId="146B151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0.0765</w:t>
            </w:r>
          </w:p>
        </w:tc>
        <w:tc>
          <w:tcPr>
            <w:tcW w:w="865" w:type="dxa"/>
            <w:tcBorders>
              <w:top w:val="nil"/>
              <w:left w:val="nil"/>
              <w:bottom w:val="single" w:color="auto" w:sz="4" w:space="0"/>
              <w:right w:val="single" w:color="auto" w:sz="4" w:space="0"/>
            </w:tcBorders>
            <w:noWrap/>
            <w:vAlign w:val="bottom"/>
          </w:tcPr>
          <w:p w14:paraId="6B15367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-0.0023</w:t>
            </w:r>
          </w:p>
        </w:tc>
        <w:tc>
          <w:tcPr>
            <w:tcW w:w="844" w:type="dxa"/>
            <w:tcBorders>
              <w:top w:val="nil"/>
              <w:left w:val="nil"/>
              <w:bottom w:val="single" w:color="auto" w:sz="4" w:space="0"/>
              <w:right w:val="single" w:color="auto" w:sz="4" w:space="0"/>
            </w:tcBorders>
            <w:noWrap/>
            <w:vAlign w:val="bottom"/>
          </w:tcPr>
          <w:p w14:paraId="27D7AA5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0.0312</w:t>
            </w:r>
          </w:p>
        </w:tc>
        <w:tc>
          <w:tcPr>
            <w:tcW w:w="844" w:type="dxa"/>
            <w:tcBorders>
              <w:top w:val="nil"/>
              <w:left w:val="nil"/>
              <w:bottom w:val="single" w:color="auto" w:sz="4" w:space="0"/>
              <w:right w:val="single" w:color="auto" w:sz="4" w:space="0"/>
            </w:tcBorders>
            <w:noWrap/>
            <w:vAlign w:val="bottom"/>
          </w:tcPr>
          <w:p w14:paraId="17AF3C3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-0.0069</w:t>
            </w:r>
          </w:p>
        </w:tc>
        <w:tc>
          <w:tcPr>
            <w:tcW w:w="883" w:type="dxa"/>
            <w:tcBorders>
              <w:top w:val="nil"/>
              <w:left w:val="nil"/>
              <w:bottom w:val="single" w:color="auto" w:sz="4" w:space="0"/>
              <w:right w:val="single" w:color="auto" w:sz="4" w:space="0"/>
            </w:tcBorders>
            <w:noWrap/>
            <w:vAlign w:val="bottom"/>
          </w:tcPr>
          <w:p w14:paraId="38A553E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-0.0723</w:t>
            </w:r>
          </w:p>
        </w:tc>
        <w:tc>
          <w:tcPr>
            <w:tcW w:w="963" w:type="dxa"/>
            <w:tcBorders>
              <w:top w:val="nil"/>
              <w:left w:val="nil"/>
              <w:bottom w:val="single" w:color="auto" w:sz="4" w:space="0"/>
              <w:right w:val="single" w:color="auto" w:sz="4" w:space="0"/>
            </w:tcBorders>
            <w:noWrap/>
            <w:vAlign w:val="bottom"/>
          </w:tcPr>
          <w:p w14:paraId="398FD96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0.1559</w:t>
            </w:r>
          </w:p>
        </w:tc>
        <w:tc>
          <w:tcPr>
            <w:tcW w:w="844" w:type="dxa"/>
            <w:tcBorders>
              <w:top w:val="nil"/>
              <w:left w:val="nil"/>
              <w:bottom w:val="single" w:color="auto" w:sz="4" w:space="0"/>
              <w:right w:val="single" w:color="auto" w:sz="4" w:space="0"/>
            </w:tcBorders>
            <w:noWrap/>
            <w:vAlign w:val="center"/>
          </w:tcPr>
          <w:p w14:paraId="5E93DECB">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0.04</w:t>
            </w:r>
          </w:p>
        </w:tc>
      </w:tr>
      <w:tr w14:paraId="47FF85A5">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74BCAF4D">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No. of seed / plant</w:t>
            </w:r>
          </w:p>
        </w:tc>
        <w:tc>
          <w:tcPr>
            <w:tcW w:w="844" w:type="dxa"/>
            <w:tcBorders>
              <w:top w:val="nil"/>
              <w:left w:val="nil"/>
              <w:bottom w:val="single" w:color="auto" w:sz="4" w:space="0"/>
              <w:right w:val="single" w:color="auto" w:sz="4" w:space="0"/>
            </w:tcBorders>
            <w:noWrap/>
            <w:vAlign w:val="bottom"/>
          </w:tcPr>
          <w:p w14:paraId="059E072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0.1658</w:t>
            </w:r>
          </w:p>
        </w:tc>
        <w:tc>
          <w:tcPr>
            <w:tcW w:w="844" w:type="dxa"/>
            <w:tcBorders>
              <w:top w:val="nil"/>
              <w:left w:val="nil"/>
              <w:bottom w:val="single" w:color="auto" w:sz="4" w:space="0"/>
              <w:right w:val="single" w:color="auto" w:sz="4" w:space="0"/>
            </w:tcBorders>
            <w:noWrap/>
            <w:vAlign w:val="bottom"/>
          </w:tcPr>
          <w:p w14:paraId="1A84FF1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-0.0216</w:t>
            </w:r>
          </w:p>
        </w:tc>
        <w:tc>
          <w:tcPr>
            <w:tcW w:w="844" w:type="dxa"/>
            <w:tcBorders>
              <w:top w:val="nil"/>
              <w:left w:val="nil"/>
              <w:bottom w:val="single" w:color="auto" w:sz="4" w:space="0"/>
              <w:right w:val="single" w:color="auto" w:sz="4" w:space="0"/>
            </w:tcBorders>
            <w:noWrap/>
            <w:vAlign w:val="bottom"/>
          </w:tcPr>
          <w:p w14:paraId="7B3BF23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-0.0037</w:t>
            </w:r>
          </w:p>
        </w:tc>
        <w:tc>
          <w:tcPr>
            <w:tcW w:w="844" w:type="dxa"/>
            <w:tcBorders>
              <w:top w:val="nil"/>
              <w:left w:val="nil"/>
              <w:bottom w:val="single" w:color="auto" w:sz="4" w:space="0"/>
              <w:right w:val="single" w:color="auto" w:sz="4" w:space="0"/>
            </w:tcBorders>
            <w:noWrap/>
            <w:vAlign w:val="bottom"/>
          </w:tcPr>
          <w:p w14:paraId="45C843C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0.1521</w:t>
            </w:r>
          </w:p>
        </w:tc>
        <w:tc>
          <w:tcPr>
            <w:tcW w:w="844" w:type="dxa"/>
            <w:tcBorders>
              <w:top w:val="nil"/>
              <w:left w:val="nil"/>
              <w:bottom w:val="single" w:color="auto" w:sz="4" w:space="0"/>
              <w:right w:val="single" w:color="auto" w:sz="4" w:space="0"/>
            </w:tcBorders>
            <w:noWrap/>
            <w:vAlign w:val="bottom"/>
          </w:tcPr>
          <w:p w14:paraId="2EDC353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0.0001</w:t>
            </w:r>
          </w:p>
        </w:tc>
        <w:tc>
          <w:tcPr>
            <w:tcW w:w="844" w:type="dxa"/>
            <w:tcBorders>
              <w:top w:val="nil"/>
              <w:left w:val="nil"/>
              <w:bottom w:val="single" w:color="auto" w:sz="4" w:space="0"/>
              <w:right w:val="single" w:color="auto" w:sz="4" w:space="0"/>
            </w:tcBorders>
            <w:noWrap/>
            <w:vAlign w:val="bottom"/>
          </w:tcPr>
          <w:p w14:paraId="50F2E46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0.0179</w:t>
            </w:r>
          </w:p>
        </w:tc>
        <w:tc>
          <w:tcPr>
            <w:tcW w:w="844" w:type="dxa"/>
            <w:tcBorders>
              <w:top w:val="nil"/>
              <w:left w:val="nil"/>
              <w:bottom w:val="single" w:color="auto" w:sz="4" w:space="0"/>
              <w:right w:val="single" w:color="auto" w:sz="4" w:space="0"/>
            </w:tcBorders>
            <w:noWrap/>
            <w:vAlign w:val="bottom"/>
          </w:tcPr>
          <w:p w14:paraId="1131710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-0.0760</w:t>
            </w:r>
          </w:p>
        </w:tc>
        <w:tc>
          <w:tcPr>
            <w:tcW w:w="844" w:type="dxa"/>
            <w:tcBorders>
              <w:top w:val="nil"/>
              <w:left w:val="nil"/>
              <w:bottom w:val="single" w:color="auto" w:sz="4" w:space="0"/>
              <w:right w:val="single" w:color="auto" w:sz="4" w:space="0"/>
            </w:tcBorders>
            <w:noWrap/>
            <w:vAlign w:val="bottom"/>
          </w:tcPr>
          <w:p w14:paraId="30C9EE1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-0.0362</w:t>
            </w:r>
          </w:p>
        </w:tc>
        <w:tc>
          <w:tcPr>
            <w:tcW w:w="958" w:type="dxa"/>
            <w:tcBorders>
              <w:top w:val="nil"/>
              <w:left w:val="nil"/>
              <w:bottom w:val="single" w:color="auto" w:sz="4" w:space="0"/>
              <w:right w:val="single" w:color="auto" w:sz="4" w:space="0"/>
            </w:tcBorders>
            <w:noWrap/>
            <w:vAlign w:val="bottom"/>
          </w:tcPr>
          <w:p w14:paraId="4DBEB17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0.0272</w:t>
            </w:r>
          </w:p>
        </w:tc>
        <w:tc>
          <w:tcPr>
            <w:tcW w:w="844" w:type="dxa"/>
            <w:tcBorders>
              <w:top w:val="nil"/>
              <w:left w:val="nil"/>
              <w:bottom w:val="single" w:color="auto" w:sz="4" w:space="0"/>
              <w:right w:val="single" w:color="auto" w:sz="4" w:space="0"/>
            </w:tcBorders>
            <w:noWrap/>
            <w:vAlign w:val="bottom"/>
          </w:tcPr>
          <w:p w14:paraId="27AAA095">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0.1244</w:t>
            </w:r>
          </w:p>
        </w:tc>
        <w:tc>
          <w:tcPr>
            <w:tcW w:w="865" w:type="dxa"/>
            <w:tcBorders>
              <w:top w:val="nil"/>
              <w:left w:val="nil"/>
              <w:bottom w:val="single" w:color="auto" w:sz="4" w:space="0"/>
              <w:right w:val="single" w:color="auto" w:sz="4" w:space="0"/>
            </w:tcBorders>
            <w:noWrap/>
            <w:vAlign w:val="bottom"/>
          </w:tcPr>
          <w:p w14:paraId="57DF4E1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-0.0111</w:t>
            </w:r>
          </w:p>
        </w:tc>
        <w:tc>
          <w:tcPr>
            <w:tcW w:w="844" w:type="dxa"/>
            <w:tcBorders>
              <w:top w:val="nil"/>
              <w:left w:val="nil"/>
              <w:bottom w:val="single" w:color="auto" w:sz="4" w:space="0"/>
              <w:right w:val="single" w:color="auto" w:sz="4" w:space="0"/>
            </w:tcBorders>
            <w:noWrap/>
            <w:vAlign w:val="bottom"/>
          </w:tcPr>
          <w:p w14:paraId="2CC4B48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0.0419</w:t>
            </w:r>
          </w:p>
        </w:tc>
        <w:tc>
          <w:tcPr>
            <w:tcW w:w="844" w:type="dxa"/>
            <w:tcBorders>
              <w:top w:val="nil"/>
              <w:left w:val="nil"/>
              <w:bottom w:val="single" w:color="auto" w:sz="4" w:space="0"/>
              <w:right w:val="single" w:color="auto" w:sz="4" w:space="0"/>
            </w:tcBorders>
            <w:noWrap/>
            <w:vAlign w:val="bottom"/>
          </w:tcPr>
          <w:p w14:paraId="114DB06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-0.0065</w:t>
            </w:r>
          </w:p>
        </w:tc>
        <w:tc>
          <w:tcPr>
            <w:tcW w:w="883" w:type="dxa"/>
            <w:tcBorders>
              <w:top w:val="nil"/>
              <w:left w:val="nil"/>
              <w:bottom w:val="single" w:color="auto" w:sz="4" w:space="0"/>
              <w:right w:val="single" w:color="auto" w:sz="4" w:space="0"/>
            </w:tcBorders>
            <w:noWrap/>
            <w:vAlign w:val="bottom"/>
          </w:tcPr>
          <w:p w14:paraId="6C7421D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-0.0073</w:t>
            </w:r>
          </w:p>
        </w:tc>
        <w:tc>
          <w:tcPr>
            <w:tcW w:w="963" w:type="dxa"/>
            <w:tcBorders>
              <w:top w:val="nil"/>
              <w:left w:val="nil"/>
              <w:bottom w:val="single" w:color="auto" w:sz="4" w:space="0"/>
              <w:right w:val="single" w:color="auto" w:sz="4" w:space="0"/>
            </w:tcBorders>
            <w:noWrap/>
            <w:vAlign w:val="bottom"/>
          </w:tcPr>
          <w:p w14:paraId="3E436CE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0.1449</w:t>
            </w:r>
          </w:p>
        </w:tc>
        <w:tc>
          <w:tcPr>
            <w:tcW w:w="844" w:type="dxa"/>
            <w:tcBorders>
              <w:top w:val="nil"/>
              <w:left w:val="nil"/>
              <w:bottom w:val="single" w:color="auto" w:sz="4" w:space="0"/>
              <w:right w:val="single" w:color="auto" w:sz="4" w:space="0"/>
            </w:tcBorders>
            <w:noWrap/>
            <w:vAlign w:val="center"/>
          </w:tcPr>
          <w:p w14:paraId="3BB5C97D">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0.12</w:t>
            </w:r>
          </w:p>
        </w:tc>
      </w:tr>
      <w:tr w14:paraId="7B862F1B">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30B6DE7D">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Seed weight / spike(gm)</w:t>
            </w:r>
          </w:p>
        </w:tc>
        <w:tc>
          <w:tcPr>
            <w:tcW w:w="844" w:type="dxa"/>
            <w:tcBorders>
              <w:top w:val="nil"/>
              <w:left w:val="nil"/>
              <w:bottom w:val="single" w:color="auto" w:sz="4" w:space="0"/>
              <w:right w:val="single" w:color="auto" w:sz="4" w:space="0"/>
            </w:tcBorders>
            <w:noWrap/>
            <w:vAlign w:val="bottom"/>
          </w:tcPr>
          <w:p w14:paraId="7282293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0.1642</w:t>
            </w:r>
          </w:p>
        </w:tc>
        <w:tc>
          <w:tcPr>
            <w:tcW w:w="844" w:type="dxa"/>
            <w:tcBorders>
              <w:top w:val="nil"/>
              <w:left w:val="nil"/>
              <w:bottom w:val="single" w:color="auto" w:sz="4" w:space="0"/>
              <w:right w:val="single" w:color="auto" w:sz="4" w:space="0"/>
            </w:tcBorders>
            <w:noWrap/>
            <w:vAlign w:val="bottom"/>
          </w:tcPr>
          <w:p w14:paraId="0673171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-0.0565</w:t>
            </w:r>
          </w:p>
        </w:tc>
        <w:tc>
          <w:tcPr>
            <w:tcW w:w="844" w:type="dxa"/>
            <w:tcBorders>
              <w:top w:val="nil"/>
              <w:left w:val="nil"/>
              <w:bottom w:val="single" w:color="auto" w:sz="4" w:space="0"/>
              <w:right w:val="single" w:color="auto" w:sz="4" w:space="0"/>
            </w:tcBorders>
            <w:noWrap/>
            <w:vAlign w:val="bottom"/>
          </w:tcPr>
          <w:p w14:paraId="0849A28D">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0.0100</w:t>
            </w:r>
          </w:p>
        </w:tc>
        <w:tc>
          <w:tcPr>
            <w:tcW w:w="844" w:type="dxa"/>
            <w:tcBorders>
              <w:top w:val="nil"/>
              <w:left w:val="nil"/>
              <w:bottom w:val="single" w:color="auto" w:sz="4" w:space="0"/>
              <w:right w:val="single" w:color="auto" w:sz="4" w:space="0"/>
            </w:tcBorders>
            <w:noWrap/>
            <w:vAlign w:val="bottom"/>
          </w:tcPr>
          <w:p w14:paraId="0BEDC2D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0.0058</w:t>
            </w:r>
          </w:p>
        </w:tc>
        <w:tc>
          <w:tcPr>
            <w:tcW w:w="844" w:type="dxa"/>
            <w:tcBorders>
              <w:top w:val="nil"/>
              <w:left w:val="nil"/>
              <w:bottom w:val="single" w:color="auto" w:sz="4" w:space="0"/>
              <w:right w:val="single" w:color="auto" w:sz="4" w:space="0"/>
            </w:tcBorders>
            <w:noWrap/>
            <w:vAlign w:val="bottom"/>
          </w:tcPr>
          <w:p w14:paraId="3B5917E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-0.0041</w:t>
            </w:r>
          </w:p>
        </w:tc>
        <w:tc>
          <w:tcPr>
            <w:tcW w:w="844" w:type="dxa"/>
            <w:tcBorders>
              <w:top w:val="nil"/>
              <w:left w:val="nil"/>
              <w:bottom w:val="single" w:color="auto" w:sz="4" w:space="0"/>
              <w:right w:val="single" w:color="auto" w:sz="4" w:space="0"/>
            </w:tcBorders>
            <w:noWrap/>
            <w:vAlign w:val="bottom"/>
          </w:tcPr>
          <w:p w14:paraId="63F7230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-0.0254</w:t>
            </w:r>
          </w:p>
        </w:tc>
        <w:tc>
          <w:tcPr>
            <w:tcW w:w="844" w:type="dxa"/>
            <w:tcBorders>
              <w:top w:val="nil"/>
              <w:left w:val="nil"/>
              <w:bottom w:val="single" w:color="auto" w:sz="4" w:space="0"/>
              <w:right w:val="single" w:color="auto" w:sz="4" w:space="0"/>
            </w:tcBorders>
            <w:noWrap/>
            <w:vAlign w:val="bottom"/>
          </w:tcPr>
          <w:p w14:paraId="1B06C3A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-0.0588</w:t>
            </w:r>
          </w:p>
        </w:tc>
        <w:tc>
          <w:tcPr>
            <w:tcW w:w="844" w:type="dxa"/>
            <w:tcBorders>
              <w:top w:val="nil"/>
              <w:left w:val="nil"/>
              <w:bottom w:val="single" w:color="auto" w:sz="4" w:space="0"/>
              <w:right w:val="single" w:color="auto" w:sz="4" w:space="0"/>
            </w:tcBorders>
            <w:noWrap/>
            <w:vAlign w:val="bottom"/>
          </w:tcPr>
          <w:p w14:paraId="6D8C421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-0.0496</w:t>
            </w:r>
          </w:p>
        </w:tc>
        <w:tc>
          <w:tcPr>
            <w:tcW w:w="958" w:type="dxa"/>
            <w:tcBorders>
              <w:top w:val="nil"/>
              <w:left w:val="nil"/>
              <w:bottom w:val="single" w:color="auto" w:sz="4" w:space="0"/>
              <w:right w:val="single" w:color="auto" w:sz="4" w:space="0"/>
            </w:tcBorders>
            <w:noWrap/>
            <w:vAlign w:val="bottom"/>
          </w:tcPr>
          <w:p w14:paraId="38D0728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0.0045</w:t>
            </w:r>
          </w:p>
        </w:tc>
        <w:tc>
          <w:tcPr>
            <w:tcW w:w="844" w:type="dxa"/>
            <w:tcBorders>
              <w:top w:val="nil"/>
              <w:left w:val="nil"/>
              <w:bottom w:val="single" w:color="auto" w:sz="4" w:space="0"/>
              <w:right w:val="single" w:color="auto" w:sz="4" w:space="0"/>
            </w:tcBorders>
            <w:noWrap/>
            <w:vAlign w:val="bottom"/>
          </w:tcPr>
          <w:p w14:paraId="2FC7715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0.0596</w:t>
            </w:r>
          </w:p>
        </w:tc>
        <w:tc>
          <w:tcPr>
            <w:tcW w:w="865" w:type="dxa"/>
            <w:tcBorders>
              <w:top w:val="nil"/>
              <w:left w:val="nil"/>
              <w:bottom w:val="single" w:color="auto" w:sz="4" w:space="0"/>
              <w:right w:val="single" w:color="auto" w:sz="4" w:space="0"/>
            </w:tcBorders>
            <w:noWrap/>
            <w:vAlign w:val="bottom"/>
          </w:tcPr>
          <w:p w14:paraId="11545347">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-0.0231</w:t>
            </w:r>
          </w:p>
        </w:tc>
        <w:tc>
          <w:tcPr>
            <w:tcW w:w="844" w:type="dxa"/>
            <w:tcBorders>
              <w:top w:val="nil"/>
              <w:left w:val="nil"/>
              <w:bottom w:val="single" w:color="auto" w:sz="4" w:space="0"/>
              <w:right w:val="single" w:color="auto" w:sz="4" w:space="0"/>
            </w:tcBorders>
            <w:noWrap/>
            <w:vAlign w:val="bottom"/>
          </w:tcPr>
          <w:p w14:paraId="6B0B8C81">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0.0209</w:t>
            </w:r>
          </w:p>
        </w:tc>
        <w:tc>
          <w:tcPr>
            <w:tcW w:w="844" w:type="dxa"/>
            <w:tcBorders>
              <w:top w:val="nil"/>
              <w:left w:val="nil"/>
              <w:bottom w:val="single" w:color="auto" w:sz="4" w:space="0"/>
              <w:right w:val="single" w:color="auto" w:sz="4" w:space="0"/>
            </w:tcBorders>
            <w:noWrap/>
            <w:vAlign w:val="bottom"/>
          </w:tcPr>
          <w:p w14:paraId="351A162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-0.0026</w:t>
            </w:r>
          </w:p>
        </w:tc>
        <w:tc>
          <w:tcPr>
            <w:tcW w:w="883" w:type="dxa"/>
            <w:tcBorders>
              <w:top w:val="nil"/>
              <w:left w:val="nil"/>
              <w:bottom w:val="single" w:color="auto" w:sz="4" w:space="0"/>
              <w:right w:val="single" w:color="auto" w:sz="4" w:space="0"/>
            </w:tcBorders>
            <w:noWrap/>
            <w:vAlign w:val="bottom"/>
          </w:tcPr>
          <w:p w14:paraId="44D1394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0.0863</w:t>
            </w:r>
          </w:p>
        </w:tc>
        <w:tc>
          <w:tcPr>
            <w:tcW w:w="963" w:type="dxa"/>
            <w:tcBorders>
              <w:top w:val="nil"/>
              <w:left w:val="nil"/>
              <w:bottom w:val="single" w:color="auto" w:sz="4" w:space="0"/>
              <w:right w:val="single" w:color="auto" w:sz="4" w:space="0"/>
            </w:tcBorders>
            <w:noWrap/>
            <w:vAlign w:val="bottom"/>
          </w:tcPr>
          <w:p w14:paraId="298F217A">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0.0003</w:t>
            </w:r>
          </w:p>
        </w:tc>
        <w:tc>
          <w:tcPr>
            <w:tcW w:w="844" w:type="dxa"/>
            <w:tcBorders>
              <w:top w:val="nil"/>
              <w:left w:val="nil"/>
              <w:bottom w:val="single" w:color="auto" w:sz="4" w:space="0"/>
              <w:right w:val="single" w:color="auto" w:sz="4" w:space="0"/>
            </w:tcBorders>
            <w:noWrap/>
            <w:vAlign w:val="center"/>
          </w:tcPr>
          <w:p w14:paraId="73040023">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-0.02</w:t>
            </w:r>
          </w:p>
        </w:tc>
      </w:tr>
      <w:tr w14:paraId="33FBE66A">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65CA0A54">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No. of tillers / plant</w:t>
            </w:r>
          </w:p>
        </w:tc>
        <w:tc>
          <w:tcPr>
            <w:tcW w:w="844" w:type="dxa"/>
            <w:tcBorders>
              <w:top w:val="nil"/>
              <w:left w:val="nil"/>
              <w:bottom w:val="single" w:color="auto" w:sz="4" w:space="0"/>
              <w:right w:val="single" w:color="auto" w:sz="4" w:space="0"/>
            </w:tcBorders>
            <w:noWrap/>
            <w:vAlign w:val="bottom"/>
          </w:tcPr>
          <w:p w14:paraId="12FB2B8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0.0716</w:t>
            </w:r>
          </w:p>
        </w:tc>
        <w:tc>
          <w:tcPr>
            <w:tcW w:w="844" w:type="dxa"/>
            <w:tcBorders>
              <w:top w:val="nil"/>
              <w:left w:val="nil"/>
              <w:bottom w:val="single" w:color="auto" w:sz="4" w:space="0"/>
              <w:right w:val="single" w:color="auto" w:sz="4" w:space="0"/>
            </w:tcBorders>
            <w:noWrap/>
            <w:vAlign w:val="bottom"/>
          </w:tcPr>
          <w:p w14:paraId="48C1D34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-0.0278</w:t>
            </w:r>
          </w:p>
        </w:tc>
        <w:tc>
          <w:tcPr>
            <w:tcW w:w="844" w:type="dxa"/>
            <w:tcBorders>
              <w:top w:val="nil"/>
              <w:left w:val="nil"/>
              <w:bottom w:val="single" w:color="auto" w:sz="4" w:space="0"/>
              <w:right w:val="single" w:color="auto" w:sz="4" w:space="0"/>
            </w:tcBorders>
            <w:noWrap/>
            <w:vAlign w:val="bottom"/>
          </w:tcPr>
          <w:p w14:paraId="4ED3209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-0.0058</w:t>
            </w:r>
          </w:p>
        </w:tc>
        <w:tc>
          <w:tcPr>
            <w:tcW w:w="844" w:type="dxa"/>
            <w:tcBorders>
              <w:top w:val="nil"/>
              <w:left w:val="nil"/>
              <w:bottom w:val="single" w:color="auto" w:sz="4" w:space="0"/>
              <w:right w:val="single" w:color="auto" w:sz="4" w:space="0"/>
            </w:tcBorders>
            <w:noWrap/>
            <w:vAlign w:val="bottom"/>
          </w:tcPr>
          <w:p w14:paraId="1495F38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0.1026</w:t>
            </w:r>
          </w:p>
        </w:tc>
        <w:tc>
          <w:tcPr>
            <w:tcW w:w="844" w:type="dxa"/>
            <w:tcBorders>
              <w:top w:val="nil"/>
              <w:left w:val="nil"/>
              <w:bottom w:val="single" w:color="auto" w:sz="4" w:space="0"/>
              <w:right w:val="single" w:color="auto" w:sz="4" w:space="0"/>
            </w:tcBorders>
            <w:noWrap/>
            <w:vAlign w:val="bottom"/>
          </w:tcPr>
          <w:p w14:paraId="57AB93F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-0.0006</w:t>
            </w:r>
          </w:p>
        </w:tc>
        <w:tc>
          <w:tcPr>
            <w:tcW w:w="844" w:type="dxa"/>
            <w:tcBorders>
              <w:top w:val="nil"/>
              <w:left w:val="nil"/>
              <w:bottom w:val="single" w:color="auto" w:sz="4" w:space="0"/>
              <w:right w:val="single" w:color="auto" w:sz="4" w:space="0"/>
            </w:tcBorders>
            <w:noWrap/>
            <w:vAlign w:val="bottom"/>
          </w:tcPr>
          <w:p w14:paraId="6C5897D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-0.0084</w:t>
            </w:r>
          </w:p>
        </w:tc>
        <w:tc>
          <w:tcPr>
            <w:tcW w:w="844" w:type="dxa"/>
            <w:tcBorders>
              <w:top w:val="nil"/>
              <w:left w:val="nil"/>
              <w:bottom w:val="single" w:color="auto" w:sz="4" w:space="0"/>
              <w:right w:val="single" w:color="auto" w:sz="4" w:space="0"/>
            </w:tcBorders>
            <w:noWrap/>
            <w:vAlign w:val="bottom"/>
          </w:tcPr>
          <w:p w14:paraId="1DC4F70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0.0302</w:t>
            </w:r>
          </w:p>
        </w:tc>
        <w:tc>
          <w:tcPr>
            <w:tcW w:w="844" w:type="dxa"/>
            <w:tcBorders>
              <w:top w:val="nil"/>
              <w:left w:val="nil"/>
              <w:bottom w:val="single" w:color="auto" w:sz="4" w:space="0"/>
              <w:right w:val="single" w:color="auto" w:sz="4" w:space="0"/>
            </w:tcBorders>
            <w:noWrap/>
            <w:vAlign w:val="bottom"/>
          </w:tcPr>
          <w:p w14:paraId="2845BA1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0.0020</w:t>
            </w:r>
          </w:p>
        </w:tc>
        <w:tc>
          <w:tcPr>
            <w:tcW w:w="958" w:type="dxa"/>
            <w:tcBorders>
              <w:top w:val="nil"/>
              <w:left w:val="nil"/>
              <w:bottom w:val="single" w:color="auto" w:sz="4" w:space="0"/>
              <w:right w:val="single" w:color="auto" w:sz="4" w:space="0"/>
            </w:tcBorders>
            <w:noWrap/>
            <w:vAlign w:val="bottom"/>
          </w:tcPr>
          <w:p w14:paraId="1601939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0.0178</w:t>
            </w:r>
          </w:p>
        </w:tc>
        <w:tc>
          <w:tcPr>
            <w:tcW w:w="844" w:type="dxa"/>
            <w:tcBorders>
              <w:top w:val="nil"/>
              <w:left w:val="nil"/>
              <w:bottom w:val="single" w:color="auto" w:sz="4" w:space="0"/>
              <w:right w:val="single" w:color="auto" w:sz="4" w:space="0"/>
            </w:tcBorders>
            <w:noWrap/>
            <w:vAlign w:val="bottom"/>
          </w:tcPr>
          <w:p w14:paraId="55881CBD">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0.0671</w:t>
            </w:r>
          </w:p>
        </w:tc>
        <w:tc>
          <w:tcPr>
            <w:tcW w:w="865" w:type="dxa"/>
            <w:tcBorders>
              <w:top w:val="nil"/>
              <w:left w:val="nil"/>
              <w:bottom w:val="single" w:color="auto" w:sz="4" w:space="0"/>
              <w:right w:val="single" w:color="auto" w:sz="4" w:space="0"/>
            </w:tcBorders>
            <w:noWrap/>
            <w:vAlign w:val="bottom"/>
          </w:tcPr>
          <w:p w14:paraId="61C3556D">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-0.0062</w:t>
            </w:r>
          </w:p>
        </w:tc>
        <w:tc>
          <w:tcPr>
            <w:tcW w:w="844" w:type="dxa"/>
            <w:tcBorders>
              <w:top w:val="nil"/>
              <w:left w:val="nil"/>
              <w:bottom w:val="single" w:color="auto" w:sz="4" w:space="0"/>
              <w:right w:val="single" w:color="auto" w:sz="4" w:space="0"/>
            </w:tcBorders>
            <w:noWrap/>
            <w:vAlign w:val="bottom"/>
          </w:tcPr>
          <w:p w14:paraId="1DB11D7A">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0.0776</w:t>
            </w:r>
          </w:p>
        </w:tc>
        <w:tc>
          <w:tcPr>
            <w:tcW w:w="844" w:type="dxa"/>
            <w:tcBorders>
              <w:top w:val="nil"/>
              <w:left w:val="nil"/>
              <w:bottom w:val="single" w:color="auto" w:sz="4" w:space="0"/>
              <w:right w:val="single" w:color="auto" w:sz="4" w:space="0"/>
            </w:tcBorders>
            <w:noWrap/>
            <w:vAlign w:val="bottom"/>
          </w:tcPr>
          <w:p w14:paraId="2EC493D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-0.0144</w:t>
            </w:r>
          </w:p>
        </w:tc>
        <w:tc>
          <w:tcPr>
            <w:tcW w:w="883" w:type="dxa"/>
            <w:tcBorders>
              <w:top w:val="nil"/>
              <w:left w:val="nil"/>
              <w:bottom w:val="single" w:color="auto" w:sz="4" w:space="0"/>
              <w:right w:val="single" w:color="auto" w:sz="4" w:space="0"/>
            </w:tcBorders>
            <w:noWrap/>
            <w:vAlign w:val="bottom"/>
          </w:tcPr>
          <w:p w14:paraId="46691DC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-0.1979</w:t>
            </w:r>
          </w:p>
        </w:tc>
        <w:tc>
          <w:tcPr>
            <w:tcW w:w="963" w:type="dxa"/>
            <w:tcBorders>
              <w:top w:val="nil"/>
              <w:left w:val="nil"/>
              <w:bottom w:val="single" w:color="auto" w:sz="4" w:space="0"/>
              <w:right w:val="single" w:color="auto" w:sz="4" w:space="0"/>
            </w:tcBorders>
            <w:noWrap/>
            <w:vAlign w:val="bottom"/>
          </w:tcPr>
          <w:p w14:paraId="49A8911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0.0814</w:t>
            </w:r>
          </w:p>
        </w:tc>
        <w:tc>
          <w:tcPr>
            <w:tcW w:w="844" w:type="dxa"/>
            <w:tcBorders>
              <w:top w:val="nil"/>
              <w:left w:val="nil"/>
              <w:bottom w:val="single" w:color="auto" w:sz="4" w:space="0"/>
              <w:right w:val="single" w:color="auto" w:sz="4" w:space="0"/>
            </w:tcBorders>
            <w:noWrap/>
            <w:vAlign w:val="center"/>
          </w:tcPr>
          <w:p w14:paraId="62D22C57">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0.08</w:t>
            </w:r>
          </w:p>
        </w:tc>
      </w:tr>
      <w:tr w14:paraId="10EE99CE">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61C33E0F">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Weight of straw / plot (gm)</w:t>
            </w:r>
          </w:p>
        </w:tc>
        <w:tc>
          <w:tcPr>
            <w:tcW w:w="844" w:type="dxa"/>
            <w:tcBorders>
              <w:top w:val="nil"/>
              <w:left w:val="nil"/>
              <w:bottom w:val="single" w:color="auto" w:sz="4" w:space="0"/>
              <w:right w:val="single" w:color="auto" w:sz="4" w:space="0"/>
            </w:tcBorders>
            <w:noWrap/>
            <w:vAlign w:val="bottom"/>
          </w:tcPr>
          <w:p w14:paraId="1A309F3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-0.0484</w:t>
            </w:r>
          </w:p>
        </w:tc>
        <w:tc>
          <w:tcPr>
            <w:tcW w:w="844" w:type="dxa"/>
            <w:tcBorders>
              <w:top w:val="nil"/>
              <w:left w:val="nil"/>
              <w:bottom w:val="single" w:color="auto" w:sz="4" w:space="0"/>
              <w:right w:val="single" w:color="auto" w:sz="4" w:space="0"/>
            </w:tcBorders>
            <w:noWrap/>
            <w:vAlign w:val="bottom"/>
          </w:tcPr>
          <w:p w14:paraId="5658CBA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0.1130</w:t>
            </w:r>
          </w:p>
        </w:tc>
        <w:tc>
          <w:tcPr>
            <w:tcW w:w="844" w:type="dxa"/>
            <w:tcBorders>
              <w:top w:val="nil"/>
              <w:left w:val="nil"/>
              <w:bottom w:val="single" w:color="auto" w:sz="4" w:space="0"/>
              <w:right w:val="single" w:color="auto" w:sz="4" w:space="0"/>
            </w:tcBorders>
            <w:noWrap/>
            <w:vAlign w:val="bottom"/>
          </w:tcPr>
          <w:p w14:paraId="278AD61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-0.0225</w:t>
            </w:r>
          </w:p>
        </w:tc>
        <w:tc>
          <w:tcPr>
            <w:tcW w:w="844" w:type="dxa"/>
            <w:tcBorders>
              <w:top w:val="nil"/>
              <w:left w:val="nil"/>
              <w:bottom w:val="single" w:color="auto" w:sz="4" w:space="0"/>
              <w:right w:val="single" w:color="auto" w:sz="4" w:space="0"/>
            </w:tcBorders>
            <w:noWrap/>
            <w:vAlign w:val="bottom"/>
          </w:tcPr>
          <w:p w14:paraId="1443D7D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0.0056</w:t>
            </w:r>
          </w:p>
        </w:tc>
        <w:tc>
          <w:tcPr>
            <w:tcW w:w="844" w:type="dxa"/>
            <w:tcBorders>
              <w:top w:val="nil"/>
              <w:left w:val="nil"/>
              <w:bottom w:val="single" w:color="auto" w:sz="4" w:space="0"/>
              <w:right w:val="single" w:color="auto" w:sz="4" w:space="0"/>
            </w:tcBorders>
            <w:noWrap/>
            <w:vAlign w:val="bottom"/>
          </w:tcPr>
          <w:p w14:paraId="09BC48B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0.0018</w:t>
            </w:r>
          </w:p>
        </w:tc>
        <w:tc>
          <w:tcPr>
            <w:tcW w:w="844" w:type="dxa"/>
            <w:tcBorders>
              <w:top w:val="nil"/>
              <w:left w:val="nil"/>
              <w:bottom w:val="single" w:color="auto" w:sz="4" w:space="0"/>
              <w:right w:val="single" w:color="auto" w:sz="4" w:space="0"/>
            </w:tcBorders>
            <w:noWrap/>
            <w:vAlign w:val="bottom"/>
          </w:tcPr>
          <w:p w14:paraId="173F819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0.0399</w:t>
            </w:r>
          </w:p>
        </w:tc>
        <w:tc>
          <w:tcPr>
            <w:tcW w:w="844" w:type="dxa"/>
            <w:tcBorders>
              <w:top w:val="nil"/>
              <w:left w:val="nil"/>
              <w:bottom w:val="single" w:color="auto" w:sz="4" w:space="0"/>
              <w:right w:val="single" w:color="auto" w:sz="4" w:space="0"/>
            </w:tcBorders>
            <w:noWrap/>
            <w:vAlign w:val="bottom"/>
          </w:tcPr>
          <w:p w14:paraId="7A5BF65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-0.0731</w:t>
            </w:r>
          </w:p>
        </w:tc>
        <w:tc>
          <w:tcPr>
            <w:tcW w:w="844" w:type="dxa"/>
            <w:tcBorders>
              <w:top w:val="nil"/>
              <w:left w:val="nil"/>
              <w:bottom w:val="single" w:color="auto" w:sz="4" w:space="0"/>
              <w:right w:val="single" w:color="auto" w:sz="4" w:space="0"/>
            </w:tcBorders>
            <w:noWrap/>
            <w:vAlign w:val="bottom"/>
          </w:tcPr>
          <w:p w14:paraId="3505678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-0.0557</w:t>
            </w:r>
          </w:p>
        </w:tc>
        <w:tc>
          <w:tcPr>
            <w:tcW w:w="958" w:type="dxa"/>
            <w:tcBorders>
              <w:top w:val="nil"/>
              <w:left w:val="nil"/>
              <w:bottom w:val="single" w:color="auto" w:sz="4" w:space="0"/>
              <w:right w:val="single" w:color="auto" w:sz="4" w:space="0"/>
            </w:tcBorders>
            <w:noWrap/>
            <w:vAlign w:val="bottom"/>
          </w:tcPr>
          <w:p w14:paraId="2B627C3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-0.0079</w:t>
            </w:r>
          </w:p>
        </w:tc>
        <w:tc>
          <w:tcPr>
            <w:tcW w:w="844" w:type="dxa"/>
            <w:tcBorders>
              <w:top w:val="nil"/>
              <w:left w:val="nil"/>
              <w:bottom w:val="single" w:color="auto" w:sz="4" w:space="0"/>
              <w:right w:val="single" w:color="auto" w:sz="4" w:space="0"/>
            </w:tcBorders>
            <w:noWrap/>
            <w:vAlign w:val="bottom"/>
          </w:tcPr>
          <w:p w14:paraId="7C451F3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-0.0209</w:t>
            </w:r>
          </w:p>
        </w:tc>
        <w:tc>
          <w:tcPr>
            <w:tcW w:w="865" w:type="dxa"/>
            <w:tcBorders>
              <w:top w:val="nil"/>
              <w:left w:val="nil"/>
              <w:bottom w:val="single" w:color="auto" w:sz="4" w:space="0"/>
              <w:right w:val="single" w:color="auto" w:sz="4" w:space="0"/>
            </w:tcBorders>
            <w:noWrap/>
            <w:vAlign w:val="bottom"/>
          </w:tcPr>
          <w:p w14:paraId="02CAEF1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0.0015</w:t>
            </w:r>
          </w:p>
        </w:tc>
        <w:tc>
          <w:tcPr>
            <w:tcW w:w="844" w:type="dxa"/>
            <w:tcBorders>
              <w:top w:val="nil"/>
              <w:left w:val="nil"/>
              <w:bottom w:val="single" w:color="auto" w:sz="4" w:space="0"/>
              <w:right w:val="single" w:color="auto" w:sz="4" w:space="0"/>
            </w:tcBorders>
            <w:noWrap/>
            <w:vAlign w:val="bottom"/>
          </w:tcPr>
          <w:p w14:paraId="3E42760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-0.0287</w:t>
            </w:r>
          </w:p>
        </w:tc>
        <w:tc>
          <w:tcPr>
            <w:tcW w:w="844" w:type="dxa"/>
            <w:tcBorders>
              <w:top w:val="nil"/>
              <w:left w:val="nil"/>
              <w:bottom w:val="single" w:color="auto" w:sz="4" w:space="0"/>
              <w:right w:val="single" w:color="auto" w:sz="4" w:space="0"/>
            </w:tcBorders>
            <w:noWrap/>
            <w:vAlign w:val="bottom"/>
          </w:tcPr>
          <w:p w14:paraId="16B5F6DC">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0.0389</w:t>
            </w:r>
          </w:p>
        </w:tc>
        <w:tc>
          <w:tcPr>
            <w:tcW w:w="883" w:type="dxa"/>
            <w:tcBorders>
              <w:top w:val="nil"/>
              <w:left w:val="nil"/>
              <w:bottom w:val="single" w:color="auto" w:sz="4" w:space="0"/>
              <w:right w:val="single" w:color="auto" w:sz="4" w:space="0"/>
            </w:tcBorders>
            <w:noWrap/>
            <w:vAlign w:val="bottom"/>
          </w:tcPr>
          <w:p w14:paraId="5DCC0F0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0.0946</w:t>
            </w:r>
          </w:p>
        </w:tc>
        <w:tc>
          <w:tcPr>
            <w:tcW w:w="963" w:type="dxa"/>
            <w:tcBorders>
              <w:top w:val="nil"/>
              <w:left w:val="nil"/>
              <w:bottom w:val="single" w:color="auto" w:sz="4" w:space="0"/>
              <w:right w:val="single" w:color="auto" w:sz="4" w:space="0"/>
            </w:tcBorders>
            <w:noWrap/>
            <w:vAlign w:val="bottom"/>
          </w:tcPr>
          <w:p w14:paraId="7868F60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-0.0657</w:t>
            </w:r>
          </w:p>
        </w:tc>
        <w:tc>
          <w:tcPr>
            <w:tcW w:w="844" w:type="dxa"/>
            <w:tcBorders>
              <w:top w:val="nil"/>
              <w:left w:val="nil"/>
              <w:bottom w:val="single" w:color="auto" w:sz="4" w:space="0"/>
              <w:right w:val="single" w:color="auto" w:sz="4" w:space="0"/>
            </w:tcBorders>
            <w:noWrap/>
            <w:vAlign w:val="center"/>
          </w:tcPr>
          <w:p w14:paraId="6DB341C2">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0.04</w:t>
            </w:r>
          </w:p>
        </w:tc>
      </w:tr>
      <w:tr w14:paraId="7241CB8D">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noWrap/>
            <w:vAlign w:val="center"/>
          </w:tcPr>
          <w:p w14:paraId="2C8F1DB9">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Biological Yield / Plot(gm)</w:t>
            </w:r>
          </w:p>
        </w:tc>
        <w:tc>
          <w:tcPr>
            <w:tcW w:w="844" w:type="dxa"/>
            <w:tcBorders>
              <w:top w:val="nil"/>
              <w:left w:val="nil"/>
              <w:bottom w:val="single" w:color="auto" w:sz="4" w:space="0"/>
              <w:right w:val="single" w:color="auto" w:sz="4" w:space="0"/>
            </w:tcBorders>
            <w:noWrap/>
            <w:vAlign w:val="bottom"/>
          </w:tcPr>
          <w:p w14:paraId="09740A4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0.0687</w:t>
            </w:r>
          </w:p>
        </w:tc>
        <w:tc>
          <w:tcPr>
            <w:tcW w:w="844" w:type="dxa"/>
            <w:tcBorders>
              <w:top w:val="nil"/>
              <w:left w:val="nil"/>
              <w:bottom w:val="single" w:color="auto" w:sz="4" w:space="0"/>
              <w:right w:val="single" w:color="auto" w:sz="4" w:space="0"/>
            </w:tcBorders>
            <w:noWrap/>
            <w:vAlign w:val="bottom"/>
          </w:tcPr>
          <w:p w14:paraId="43BB88A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-0.0509</w:t>
            </w:r>
          </w:p>
        </w:tc>
        <w:tc>
          <w:tcPr>
            <w:tcW w:w="844" w:type="dxa"/>
            <w:tcBorders>
              <w:top w:val="nil"/>
              <w:left w:val="nil"/>
              <w:bottom w:val="single" w:color="auto" w:sz="4" w:space="0"/>
              <w:right w:val="single" w:color="auto" w:sz="4" w:space="0"/>
            </w:tcBorders>
            <w:noWrap/>
            <w:vAlign w:val="bottom"/>
          </w:tcPr>
          <w:p w14:paraId="0C776636">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0.0217</w:t>
            </w:r>
          </w:p>
        </w:tc>
        <w:tc>
          <w:tcPr>
            <w:tcW w:w="844" w:type="dxa"/>
            <w:tcBorders>
              <w:top w:val="nil"/>
              <w:left w:val="nil"/>
              <w:bottom w:val="single" w:color="auto" w:sz="4" w:space="0"/>
              <w:right w:val="single" w:color="auto" w:sz="4" w:space="0"/>
            </w:tcBorders>
            <w:noWrap/>
            <w:vAlign w:val="bottom"/>
          </w:tcPr>
          <w:p w14:paraId="5B98E7C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-0.0079</w:t>
            </w:r>
          </w:p>
        </w:tc>
        <w:tc>
          <w:tcPr>
            <w:tcW w:w="844" w:type="dxa"/>
            <w:tcBorders>
              <w:top w:val="nil"/>
              <w:left w:val="nil"/>
              <w:bottom w:val="single" w:color="auto" w:sz="4" w:space="0"/>
              <w:right w:val="single" w:color="auto" w:sz="4" w:space="0"/>
            </w:tcBorders>
            <w:noWrap/>
            <w:vAlign w:val="bottom"/>
          </w:tcPr>
          <w:p w14:paraId="1400A60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-0.0005</w:t>
            </w:r>
          </w:p>
        </w:tc>
        <w:tc>
          <w:tcPr>
            <w:tcW w:w="844" w:type="dxa"/>
            <w:tcBorders>
              <w:top w:val="nil"/>
              <w:left w:val="nil"/>
              <w:bottom w:val="single" w:color="auto" w:sz="4" w:space="0"/>
              <w:right w:val="single" w:color="auto" w:sz="4" w:space="0"/>
            </w:tcBorders>
            <w:noWrap/>
            <w:vAlign w:val="bottom"/>
          </w:tcPr>
          <w:p w14:paraId="77EECB4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0.0272</w:t>
            </w:r>
          </w:p>
        </w:tc>
        <w:tc>
          <w:tcPr>
            <w:tcW w:w="844" w:type="dxa"/>
            <w:tcBorders>
              <w:top w:val="nil"/>
              <w:left w:val="nil"/>
              <w:bottom w:val="single" w:color="auto" w:sz="4" w:space="0"/>
              <w:right w:val="single" w:color="auto" w:sz="4" w:space="0"/>
            </w:tcBorders>
            <w:noWrap/>
            <w:vAlign w:val="bottom"/>
          </w:tcPr>
          <w:p w14:paraId="1EF9A0D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-0.0423</w:t>
            </w:r>
          </w:p>
        </w:tc>
        <w:tc>
          <w:tcPr>
            <w:tcW w:w="844" w:type="dxa"/>
            <w:tcBorders>
              <w:top w:val="nil"/>
              <w:left w:val="nil"/>
              <w:bottom w:val="single" w:color="auto" w:sz="4" w:space="0"/>
              <w:right w:val="single" w:color="auto" w:sz="4" w:space="0"/>
            </w:tcBorders>
            <w:noWrap/>
            <w:vAlign w:val="bottom"/>
          </w:tcPr>
          <w:p w14:paraId="699B179D">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0.0521</w:t>
            </w:r>
          </w:p>
        </w:tc>
        <w:tc>
          <w:tcPr>
            <w:tcW w:w="958" w:type="dxa"/>
            <w:tcBorders>
              <w:top w:val="nil"/>
              <w:left w:val="nil"/>
              <w:bottom w:val="single" w:color="auto" w:sz="4" w:space="0"/>
              <w:right w:val="single" w:color="auto" w:sz="4" w:space="0"/>
            </w:tcBorders>
            <w:noWrap/>
            <w:vAlign w:val="bottom"/>
          </w:tcPr>
          <w:p w14:paraId="7DE5C9E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-0.0063</w:t>
            </w:r>
          </w:p>
        </w:tc>
        <w:tc>
          <w:tcPr>
            <w:tcW w:w="844" w:type="dxa"/>
            <w:tcBorders>
              <w:top w:val="nil"/>
              <w:left w:val="nil"/>
              <w:bottom w:val="single" w:color="auto" w:sz="4" w:space="0"/>
              <w:right w:val="single" w:color="auto" w:sz="4" w:space="0"/>
            </w:tcBorders>
            <w:noWrap/>
            <w:vAlign w:val="bottom"/>
          </w:tcPr>
          <w:p w14:paraId="737ED9D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-0.0018</w:t>
            </w:r>
          </w:p>
        </w:tc>
        <w:tc>
          <w:tcPr>
            <w:tcW w:w="865" w:type="dxa"/>
            <w:tcBorders>
              <w:top w:val="nil"/>
              <w:left w:val="nil"/>
              <w:bottom w:val="single" w:color="auto" w:sz="4" w:space="0"/>
              <w:right w:val="single" w:color="auto" w:sz="4" w:space="0"/>
            </w:tcBorders>
            <w:noWrap/>
            <w:vAlign w:val="bottom"/>
          </w:tcPr>
          <w:p w14:paraId="6478C960">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-0.0039</w:t>
            </w:r>
          </w:p>
        </w:tc>
        <w:tc>
          <w:tcPr>
            <w:tcW w:w="844" w:type="dxa"/>
            <w:tcBorders>
              <w:top w:val="nil"/>
              <w:left w:val="nil"/>
              <w:bottom w:val="single" w:color="auto" w:sz="4" w:space="0"/>
              <w:right w:val="single" w:color="auto" w:sz="4" w:space="0"/>
            </w:tcBorders>
            <w:noWrap/>
            <w:vAlign w:val="bottom"/>
          </w:tcPr>
          <w:p w14:paraId="08D25CD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-0.0303</w:t>
            </w:r>
          </w:p>
        </w:tc>
        <w:tc>
          <w:tcPr>
            <w:tcW w:w="844" w:type="dxa"/>
            <w:tcBorders>
              <w:top w:val="nil"/>
              <w:left w:val="nil"/>
              <w:bottom w:val="single" w:color="auto" w:sz="4" w:space="0"/>
              <w:right w:val="single" w:color="auto" w:sz="4" w:space="0"/>
            </w:tcBorders>
            <w:noWrap/>
            <w:vAlign w:val="bottom"/>
          </w:tcPr>
          <w:p w14:paraId="09406C5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0.0073</w:t>
            </w:r>
          </w:p>
        </w:tc>
        <w:tc>
          <w:tcPr>
            <w:tcW w:w="883" w:type="dxa"/>
            <w:tcBorders>
              <w:top w:val="nil"/>
              <w:left w:val="nil"/>
              <w:bottom w:val="single" w:color="auto" w:sz="4" w:space="0"/>
              <w:right w:val="single" w:color="auto" w:sz="4" w:space="0"/>
            </w:tcBorders>
            <w:noWrap/>
            <w:vAlign w:val="bottom"/>
          </w:tcPr>
          <w:p w14:paraId="0788FCFB">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0.5064</w:t>
            </w:r>
          </w:p>
        </w:tc>
        <w:tc>
          <w:tcPr>
            <w:tcW w:w="963" w:type="dxa"/>
            <w:tcBorders>
              <w:top w:val="nil"/>
              <w:left w:val="nil"/>
              <w:bottom w:val="single" w:color="auto" w:sz="4" w:space="0"/>
              <w:right w:val="single" w:color="auto" w:sz="4" w:space="0"/>
            </w:tcBorders>
            <w:noWrap/>
            <w:vAlign w:val="bottom"/>
          </w:tcPr>
          <w:p w14:paraId="2D5DE59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-0.0216</w:t>
            </w:r>
          </w:p>
        </w:tc>
        <w:tc>
          <w:tcPr>
            <w:tcW w:w="844" w:type="dxa"/>
            <w:tcBorders>
              <w:top w:val="nil"/>
              <w:left w:val="nil"/>
              <w:bottom w:val="single" w:color="auto" w:sz="4" w:space="0"/>
              <w:right w:val="single" w:color="auto" w:sz="4" w:space="0"/>
            </w:tcBorders>
            <w:noWrap/>
            <w:vAlign w:val="center"/>
          </w:tcPr>
          <w:p w14:paraId="063D21AE">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0.51</w:t>
            </w:r>
          </w:p>
        </w:tc>
      </w:tr>
      <w:tr w14:paraId="200B652B">
        <w:tblPrEx>
          <w:tblCellMar>
            <w:top w:w="0" w:type="dxa"/>
            <w:left w:w="108" w:type="dxa"/>
            <w:bottom w:w="0" w:type="dxa"/>
            <w:right w:w="108" w:type="dxa"/>
          </w:tblCellMar>
        </w:tblPrEx>
        <w:trPr>
          <w:trHeight w:val="287" w:hRule="atLeast"/>
        </w:trPr>
        <w:tc>
          <w:tcPr>
            <w:tcW w:w="1491" w:type="dxa"/>
            <w:tcBorders>
              <w:top w:val="nil"/>
              <w:left w:val="single" w:color="auto" w:sz="4" w:space="0"/>
              <w:bottom w:val="single" w:color="auto" w:sz="4" w:space="0"/>
              <w:right w:val="single" w:color="auto" w:sz="4" w:space="0"/>
            </w:tcBorders>
            <w:vAlign w:val="center"/>
          </w:tcPr>
          <w:p w14:paraId="612ADB07">
            <w:pPr>
              <w:spacing w:after="0" w:line="240" w:lineRule="auto"/>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1000 seed weight(gm)</w:t>
            </w:r>
          </w:p>
        </w:tc>
        <w:tc>
          <w:tcPr>
            <w:tcW w:w="844" w:type="dxa"/>
            <w:tcBorders>
              <w:top w:val="nil"/>
              <w:left w:val="nil"/>
              <w:bottom w:val="single" w:color="auto" w:sz="4" w:space="0"/>
              <w:right w:val="single" w:color="auto" w:sz="4" w:space="0"/>
            </w:tcBorders>
            <w:noWrap/>
            <w:vAlign w:val="bottom"/>
          </w:tcPr>
          <w:p w14:paraId="442190A8">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-0.0932</w:t>
            </w:r>
          </w:p>
        </w:tc>
        <w:tc>
          <w:tcPr>
            <w:tcW w:w="844" w:type="dxa"/>
            <w:tcBorders>
              <w:top w:val="nil"/>
              <w:left w:val="nil"/>
              <w:bottom w:val="single" w:color="auto" w:sz="4" w:space="0"/>
              <w:right w:val="single" w:color="auto" w:sz="4" w:space="0"/>
            </w:tcBorders>
            <w:noWrap/>
            <w:vAlign w:val="bottom"/>
          </w:tcPr>
          <w:p w14:paraId="56B75333">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0.0457</w:t>
            </w:r>
          </w:p>
        </w:tc>
        <w:tc>
          <w:tcPr>
            <w:tcW w:w="844" w:type="dxa"/>
            <w:tcBorders>
              <w:top w:val="nil"/>
              <w:left w:val="nil"/>
              <w:bottom w:val="single" w:color="auto" w:sz="4" w:space="0"/>
              <w:right w:val="single" w:color="auto" w:sz="4" w:space="0"/>
            </w:tcBorders>
            <w:noWrap/>
            <w:vAlign w:val="bottom"/>
          </w:tcPr>
          <w:p w14:paraId="51FFA10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0.0136</w:t>
            </w:r>
          </w:p>
        </w:tc>
        <w:tc>
          <w:tcPr>
            <w:tcW w:w="844" w:type="dxa"/>
            <w:tcBorders>
              <w:top w:val="nil"/>
              <w:left w:val="nil"/>
              <w:bottom w:val="single" w:color="auto" w:sz="4" w:space="0"/>
              <w:right w:val="single" w:color="auto" w:sz="4" w:space="0"/>
            </w:tcBorders>
            <w:noWrap/>
            <w:vAlign w:val="bottom"/>
          </w:tcPr>
          <w:p w14:paraId="56D12052">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-0.0990</w:t>
            </w:r>
          </w:p>
        </w:tc>
        <w:tc>
          <w:tcPr>
            <w:tcW w:w="844" w:type="dxa"/>
            <w:tcBorders>
              <w:top w:val="nil"/>
              <w:left w:val="nil"/>
              <w:bottom w:val="single" w:color="auto" w:sz="4" w:space="0"/>
              <w:right w:val="single" w:color="auto" w:sz="4" w:space="0"/>
            </w:tcBorders>
            <w:noWrap/>
            <w:vAlign w:val="bottom"/>
          </w:tcPr>
          <w:p w14:paraId="2FD1CC0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-0.0030</w:t>
            </w:r>
          </w:p>
        </w:tc>
        <w:tc>
          <w:tcPr>
            <w:tcW w:w="844" w:type="dxa"/>
            <w:tcBorders>
              <w:top w:val="nil"/>
              <w:left w:val="nil"/>
              <w:bottom w:val="single" w:color="auto" w:sz="4" w:space="0"/>
              <w:right w:val="single" w:color="auto" w:sz="4" w:space="0"/>
            </w:tcBorders>
            <w:noWrap/>
            <w:vAlign w:val="bottom"/>
          </w:tcPr>
          <w:p w14:paraId="1E8CBAAE">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-0.0283</w:t>
            </w:r>
          </w:p>
        </w:tc>
        <w:tc>
          <w:tcPr>
            <w:tcW w:w="844" w:type="dxa"/>
            <w:tcBorders>
              <w:top w:val="nil"/>
              <w:left w:val="nil"/>
              <w:bottom w:val="single" w:color="auto" w:sz="4" w:space="0"/>
              <w:right w:val="single" w:color="auto" w:sz="4" w:space="0"/>
            </w:tcBorders>
            <w:noWrap/>
            <w:vAlign w:val="bottom"/>
          </w:tcPr>
          <w:p w14:paraId="17E2570B">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0.0367</w:t>
            </w:r>
          </w:p>
        </w:tc>
        <w:tc>
          <w:tcPr>
            <w:tcW w:w="844" w:type="dxa"/>
            <w:tcBorders>
              <w:top w:val="nil"/>
              <w:left w:val="nil"/>
              <w:bottom w:val="single" w:color="auto" w:sz="4" w:space="0"/>
              <w:right w:val="single" w:color="auto" w:sz="4" w:space="0"/>
            </w:tcBorders>
            <w:noWrap/>
            <w:vAlign w:val="bottom"/>
          </w:tcPr>
          <w:p w14:paraId="6131EC7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-0.0110</w:t>
            </w:r>
          </w:p>
        </w:tc>
        <w:tc>
          <w:tcPr>
            <w:tcW w:w="958" w:type="dxa"/>
            <w:tcBorders>
              <w:top w:val="nil"/>
              <w:left w:val="nil"/>
              <w:bottom w:val="single" w:color="auto" w:sz="4" w:space="0"/>
              <w:right w:val="single" w:color="auto" w:sz="4" w:space="0"/>
            </w:tcBorders>
            <w:noWrap/>
            <w:vAlign w:val="bottom"/>
          </w:tcPr>
          <w:p w14:paraId="53490577">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-0.0256</w:t>
            </w:r>
          </w:p>
        </w:tc>
        <w:tc>
          <w:tcPr>
            <w:tcW w:w="844" w:type="dxa"/>
            <w:tcBorders>
              <w:top w:val="nil"/>
              <w:left w:val="nil"/>
              <w:bottom w:val="single" w:color="auto" w:sz="4" w:space="0"/>
              <w:right w:val="single" w:color="auto" w:sz="4" w:space="0"/>
            </w:tcBorders>
            <w:noWrap/>
            <w:vAlign w:val="bottom"/>
          </w:tcPr>
          <w:p w14:paraId="33639294">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-0.0671</w:t>
            </w:r>
          </w:p>
        </w:tc>
        <w:tc>
          <w:tcPr>
            <w:tcW w:w="865" w:type="dxa"/>
            <w:tcBorders>
              <w:top w:val="nil"/>
              <w:left w:val="nil"/>
              <w:bottom w:val="single" w:color="auto" w:sz="4" w:space="0"/>
              <w:right w:val="single" w:color="auto" w:sz="4" w:space="0"/>
            </w:tcBorders>
            <w:noWrap/>
            <w:vAlign w:val="bottom"/>
          </w:tcPr>
          <w:p w14:paraId="0DFB0445">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0.0000</w:t>
            </w:r>
          </w:p>
        </w:tc>
        <w:tc>
          <w:tcPr>
            <w:tcW w:w="844" w:type="dxa"/>
            <w:tcBorders>
              <w:top w:val="nil"/>
              <w:left w:val="nil"/>
              <w:bottom w:val="single" w:color="auto" w:sz="4" w:space="0"/>
              <w:right w:val="single" w:color="auto" w:sz="4" w:space="0"/>
            </w:tcBorders>
            <w:noWrap/>
            <w:vAlign w:val="bottom"/>
          </w:tcPr>
          <w:p w14:paraId="71DF8FFF">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-0.0235</w:t>
            </w:r>
          </w:p>
        </w:tc>
        <w:tc>
          <w:tcPr>
            <w:tcW w:w="844" w:type="dxa"/>
            <w:tcBorders>
              <w:top w:val="nil"/>
              <w:left w:val="nil"/>
              <w:bottom w:val="single" w:color="auto" w:sz="4" w:space="0"/>
              <w:right w:val="single" w:color="auto" w:sz="4" w:space="0"/>
            </w:tcBorders>
            <w:noWrap/>
            <w:vAlign w:val="bottom"/>
          </w:tcPr>
          <w:p w14:paraId="28A42E09">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0.0095</w:t>
            </w:r>
          </w:p>
        </w:tc>
        <w:tc>
          <w:tcPr>
            <w:tcW w:w="883" w:type="dxa"/>
            <w:tcBorders>
              <w:top w:val="nil"/>
              <w:left w:val="nil"/>
              <w:bottom w:val="single" w:color="auto" w:sz="4" w:space="0"/>
              <w:right w:val="single" w:color="auto" w:sz="4" w:space="0"/>
            </w:tcBorders>
            <w:noWrap/>
            <w:vAlign w:val="bottom"/>
          </w:tcPr>
          <w:p w14:paraId="3D86E79C">
            <w:pPr>
              <w:spacing w:after="0" w:line="240" w:lineRule="auto"/>
              <w:jc w:val="center"/>
              <w:rPr>
                <w:rFonts w:ascii="Times New Roman" w:hAnsi="Times New Roman" w:eastAsia="Times New Roman" w:cs="Times New Roman"/>
                <w:color w:val="000000" w:themeColor="text1"/>
                <w:sz w:val="16"/>
                <w:szCs w:val="16"/>
                <w:lang w:eastAsia="en-GB"/>
                <w14:textFill>
                  <w14:solidFill>
                    <w14:schemeClr w14:val="tx1"/>
                  </w14:solidFill>
                </w14:textFill>
              </w:rPr>
            </w:pPr>
            <w:r>
              <w:rPr>
                <w:rFonts w:ascii="Times New Roman" w:hAnsi="Times New Roman" w:eastAsia="Times New Roman" w:cs="Times New Roman"/>
                <w:color w:val="000000" w:themeColor="text1"/>
                <w:sz w:val="16"/>
                <w:szCs w:val="16"/>
                <w:lang w:eastAsia="en-GB"/>
                <w14:textFill>
                  <w14:solidFill>
                    <w14:schemeClr w14:val="tx1"/>
                  </w14:solidFill>
                </w14:textFill>
              </w:rPr>
              <w:t>0.0408</w:t>
            </w:r>
          </w:p>
        </w:tc>
        <w:tc>
          <w:tcPr>
            <w:tcW w:w="963" w:type="dxa"/>
            <w:tcBorders>
              <w:top w:val="nil"/>
              <w:left w:val="nil"/>
              <w:bottom w:val="single" w:color="auto" w:sz="4" w:space="0"/>
              <w:right w:val="single" w:color="auto" w:sz="4" w:space="0"/>
            </w:tcBorders>
            <w:noWrap/>
            <w:vAlign w:val="bottom"/>
          </w:tcPr>
          <w:p w14:paraId="7B702B6D">
            <w:pPr>
              <w:spacing w:after="0" w:line="240" w:lineRule="auto"/>
              <w:jc w:val="center"/>
              <w:rPr>
                <w:rFonts w:ascii="Times New Roman" w:hAnsi="Times New Roman" w:eastAsia="Times New Roman" w:cs="Times New Roman"/>
                <w:b/>
                <w:color w:val="000000" w:themeColor="text1"/>
                <w:sz w:val="16"/>
                <w:szCs w:val="16"/>
                <w:lang w:eastAsia="en-GB"/>
                <w14:textFill>
                  <w14:solidFill>
                    <w14:schemeClr w14:val="tx1"/>
                  </w14:solidFill>
                </w14:textFill>
              </w:rPr>
            </w:pPr>
            <w:r>
              <w:rPr>
                <w:rFonts w:ascii="Times New Roman" w:hAnsi="Times New Roman" w:eastAsia="Times New Roman" w:cs="Times New Roman"/>
                <w:b/>
                <w:color w:val="000000" w:themeColor="text1"/>
                <w:sz w:val="16"/>
                <w:szCs w:val="16"/>
                <w:lang w:eastAsia="en-GB"/>
                <w14:textFill>
                  <w14:solidFill>
                    <w14:schemeClr w14:val="tx1"/>
                  </w14:solidFill>
                </w14:textFill>
              </w:rPr>
              <w:t>-0.2687</w:t>
            </w:r>
          </w:p>
        </w:tc>
        <w:tc>
          <w:tcPr>
            <w:tcW w:w="844" w:type="dxa"/>
            <w:tcBorders>
              <w:top w:val="nil"/>
              <w:left w:val="nil"/>
              <w:bottom w:val="single" w:color="auto" w:sz="4" w:space="0"/>
              <w:right w:val="single" w:color="auto" w:sz="4" w:space="0"/>
            </w:tcBorders>
            <w:noWrap/>
            <w:vAlign w:val="center"/>
          </w:tcPr>
          <w:p w14:paraId="193EFA0C">
            <w:pPr>
              <w:spacing w:after="0" w:line="240" w:lineRule="auto"/>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-0.27</w:t>
            </w:r>
          </w:p>
        </w:tc>
      </w:tr>
    </w:tbl>
    <w:p w14:paraId="7034EF0C">
      <w:pPr>
        <w:spacing w:after="0" w:line="240" w:lineRule="auto"/>
        <w:rPr>
          <w:rFonts w:ascii="Times New Roman" w:hAnsi="Times New Roman" w:cs="Times New Roman"/>
          <w:color w:val="000000" w:themeColor="text1"/>
          <w:sz w:val="16"/>
          <w:szCs w:val="16"/>
          <w:lang w:val="en-US"/>
          <w14:textFill>
            <w14:solidFill>
              <w14:schemeClr w14:val="tx1"/>
            </w14:solidFill>
          </w14:textFill>
        </w:rPr>
      </w:pPr>
      <w:r>
        <w:rPr>
          <w:rFonts w:ascii="Times New Roman" w:hAnsi="Times New Roman" w:cs="Times New Roman"/>
          <w:color w:val="000000" w:themeColor="text1"/>
          <w:sz w:val="16"/>
          <w:szCs w:val="16"/>
          <w:lang w:val="en-US"/>
          <w14:textFill>
            <w14:solidFill>
              <w14:schemeClr w14:val="tx1"/>
            </w14:solidFill>
          </w14:textFill>
        </w:rPr>
        <w:t>Residual are 0.14637</w:t>
      </w:r>
    </w:p>
    <w:p w14:paraId="1C9FD92C">
      <w:pPr>
        <w:rPr>
          <w:rFonts w:ascii="Times New Roman" w:hAnsi="Times New Roman" w:cs="Times New Roman"/>
          <w:b/>
          <w:bCs/>
          <w:sz w:val="24"/>
          <w:szCs w:val="24"/>
        </w:rPr>
        <w:sectPr>
          <w:pgSz w:w="16838" w:h="11906" w:orient="landscape"/>
          <w:pgMar w:top="1440" w:right="1440" w:bottom="1440" w:left="1440" w:header="709" w:footer="709" w:gutter="0"/>
          <w:cols w:space="708" w:num="1"/>
          <w:docGrid w:linePitch="360" w:charSpace="0"/>
        </w:sectPr>
      </w:pPr>
      <w:r>
        <w:rPr>
          <w:rFonts w:ascii="Times New Roman" w:hAnsi="Times New Roman" w:cs="Times New Roman"/>
          <w:b/>
          <w:bCs/>
          <w:sz w:val="24"/>
          <w:szCs w:val="24"/>
        </w:rPr>
        <w:br w:type="page"/>
      </w:r>
    </w:p>
    <w:p w14:paraId="36BC9EAD">
      <w:pPr>
        <w:tabs>
          <w:tab w:val="left" w:pos="888"/>
        </w:tabs>
        <w:rPr>
          <w:rFonts w:ascii="Times New Roman" w:hAnsi="Times New Roman" w:cs="Times New Roman"/>
          <w:sz w:val="24"/>
          <w:szCs w:val="24"/>
        </w:rPr>
      </w:pPr>
    </w:p>
    <w:p w14:paraId="28CCC5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77E60BB">
      <w:pPr>
        <w:spacing w:line="360" w:lineRule="auto"/>
        <w:jc w:val="both"/>
        <w:rPr>
          <w:rFonts w:ascii="Times New Roman" w:hAnsi="Times New Roman" w:cs="Times New Roman"/>
          <w:b/>
          <w:bCs/>
          <w:sz w:val="24"/>
          <w:szCs w:val="24"/>
        </w:rPr>
        <w:sectPr>
          <w:pgSz w:w="11906" w:h="16838"/>
          <w:pgMar w:top="1440" w:right="1440" w:bottom="1440" w:left="1440" w:header="709" w:footer="709" w:gutter="0"/>
          <w:cols w:space="708" w:num="1"/>
          <w:docGrid w:linePitch="360" w:charSpace="0"/>
        </w:sectPr>
      </w:pPr>
      <w:r>
        <w:rPr>
          <w:rFonts w:ascii="Times New Roman" w:hAnsi="Times New Roman" w:cs="Times New Roman"/>
          <w:sz w:val="24"/>
          <w:szCs w:val="24"/>
        </w:rPr>
        <w:t>The analysis of variance (mean sum of squares) for sixteen quantitative traits among thirteen wheat genotypes was found highly significant, indicating the presence of ample genetic variation. The highest genotypic and phenotypic coefficients of variation (&gt;15%) were observed for peduncle length (GCV: 19.13%, PCV: 19.16%) and 1000-seed weight (GCV: 16.35%, PCV: 16.56%), suggesting considerable variability. In contrast, the lowest GCV and PCV values (&lt;10%) were recorded for plant height at 90 DAS (GCV: 3.41%, PCV: 3.52%) and days to maturity (GCV: 3.61%, PCV: 3.63%).High heritability coupled with high genetic advance as percent of mean was recorded for peduncle length (99.74% and 39.37%), 1000-seed weight (97.43% and 33.24%), and number of seeds per plant (99.86% and 29.51%), indicating these traits are governed by additive gene action and are amenable to simple selection. Among the thirteen genotypes, DBW-187 (1212.67 g/plot), DBW-88 (1048.00 g/plot), K-1317 (943.00 g/plot), PBW-343 (1018.33 g/plot), and HPW-368 (985.67 g/plot) recorded higher grain yield than the overall mean (936.54 g/plot). These genotypes exhibited superior performance for multiple traits and may be utilized in future breeding programs for yield improvement under the agro-climatic conditions of the Vindhyan region</w:t>
      </w:r>
    </w:p>
    <w:p w14:paraId="6A4645BD">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Reference:</w:t>
      </w:r>
      <w:commentRangeEnd w:id="1"/>
      <w:r>
        <w:commentReference w:id="1"/>
      </w:r>
    </w:p>
    <w:p w14:paraId="24EE61C4">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Dwivedi, V. K., Singh, R. K., &amp; Tiwari, S. (2021). Performance of wheat genotypes under different agro-climatic zones. </w:t>
      </w:r>
      <w:r>
        <w:rPr>
          <w:rFonts w:ascii="Times New Roman" w:hAnsi="Times New Roman" w:cs="Times New Roman"/>
          <w:i/>
          <w:iCs/>
          <w:sz w:val="24"/>
          <w:szCs w:val="24"/>
        </w:rPr>
        <w:t>Journal of Crop Improvement</w:t>
      </w:r>
      <w:r>
        <w:rPr>
          <w:rFonts w:ascii="Times New Roman" w:hAnsi="Times New Roman" w:cs="Times New Roman"/>
          <w:sz w:val="24"/>
          <w:szCs w:val="24"/>
        </w:rPr>
        <w:t>, 35(4), 567-576.</w:t>
      </w:r>
    </w:p>
    <w:p w14:paraId="68296A93">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P., Singh, R. P., &amp; Meena, H. P. (2017). Evaluation of wheat genotypes for yield and quality traits.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6(7), 2182-2190.</w:t>
      </w:r>
    </w:p>
    <w:p w14:paraId="17EA8975">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Mondal, S., Singh, R. P., Crossa, J., et al. (2020). Fifty years of semi-dwarf spring wheat breeding at CIMMYT: Grain yield progress in optimum, drought and heat stress environments. </w:t>
      </w:r>
      <w:r>
        <w:rPr>
          <w:rFonts w:ascii="Times New Roman" w:hAnsi="Times New Roman" w:cs="Times New Roman"/>
          <w:i/>
          <w:iCs/>
          <w:sz w:val="24"/>
          <w:szCs w:val="24"/>
        </w:rPr>
        <w:t>Field Crops Research</w:t>
      </w:r>
      <w:r>
        <w:rPr>
          <w:rFonts w:ascii="Times New Roman" w:hAnsi="Times New Roman" w:cs="Times New Roman"/>
          <w:sz w:val="24"/>
          <w:szCs w:val="24"/>
        </w:rPr>
        <w:t>, 250, 107757.</w:t>
      </w:r>
    </w:p>
    <w:p w14:paraId="1BA8113E">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Rana, R. K., Kumar, A., &amp; Joshi, A. K. (2018). Genetic variability and correlation analysis in wheat (</w:t>
      </w:r>
      <w:r>
        <w:rPr>
          <w:rFonts w:ascii="Times New Roman" w:hAnsi="Times New Roman" w:cs="Times New Roman"/>
          <w:i/>
          <w:iCs/>
          <w:sz w:val="24"/>
          <w:szCs w:val="24"/>
        </w:rPr>
        <w:t>Triticum aestivum</w:t>
      </w:r>
      <w:r>
        <w:rPr>
          <w:rFonts w:ascii="Times New Roman" w:hAnsi="Times New Roman" w:cs="Times New Roman"/>
          <w:sz w:val="24"/>
          <w:szCs w:val="24"/>
        </w:rPr>
        <w:t xml:space="preserve"> L.) under late sown condition. </w:t>
      </w:r>
      <w:r>
        <w:rPr>
          <w:rFonts w:ascii="Times New Roman" w:hAnsi="Times New Roman" w:cs="Times New Roman"/>
          <w:i/>
          <w:iCs/>
          <w:sz w:val="24"/>
          <w:szCs w:val="24"/>
        </w:rPr>
        <w:t>Indian Journal of Agricultural Research</w:t>
      </w:r>
      <w:r>
        <w:rPr>
          <w:rFonts w:ascii="Times New Roman" w:hAnsi="Times New Roman" w:cs="Times New Roman"/>
          <w:sz w:val="24"/>
          <w:szCs w:val="24"/>
        </w:rPr>
        <w:t>, 52(1), 56–60.</w:t>
      </w:r>
    </w:p>
    <w:p w14:paraId="19AA32CB">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I., Tyagi, B. S., &amp; Singh, G. (2019). Wheat in India: Production, policies and emerging trends. </w:t>
      </w:r>
      <w:r>
        <w:rPr>
          <w:rFonts w:ascii="Times New Roman" w:hAnsi="Times New Roman" w:cs="Times New Roman"/>
          <w:i/>
          <w:iCs/>
          <w:sz w:val="24"/>
          <w:szCs w:val="24"/>
        </w:rPr>
        <w:t>Indian Farming</w:t>
      </w:r>
      <w:r>
        <w:rPr>
          <w:rFonts w:ascii="Times New Roman" w:hAnsi="Times New Roman" w:cs="Times New Roman"/>
          <w:sz w:val="24"/>
          <w:szCs w:val="24"/>
        </w:rPr>
        <w:t>, 69(3), 12-15.</w:t>
      </w:r>
    </w:p>
    <w:p w14:paraId="316B6339">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R. K., &amp; Chaudhary, B. D. (2016). </w:t>
      </w:r>
      <w:r>
        <w:rPr>
          <w:rFonts w:ascii="Times New Roman" w:hAnsi="Times New Roman" w:cs="Times New Roman"/>
          <w:i/>
          <w:iCs/>
          <w:sz w:val="24"/>
          <w:szCs w:val="24"/>
        </w:rPr>
        <w:t>Biometrical Methods in Quantitative Genetic Analysis</w:t>
      </w:r>
      <w:r>
        <w:rPr>
          <w:rFonts w:ascii="Times New Roman" w:hAnsi="Times New Roman" w:cs="Times New Roman"/>
          <w:sz w:val="24"/>
          <w:szCs w:val="24"/>
        </w:rPr>
        <w:t>. Kalyani Publishers, New Delhi.</w:t>
      </w:r>
    </w:p>
    <w:p w14:paraId="7FCA5480">
      <w:pPr>
        <w:numPr>
          <w:ilvl w:val="0"/>
          <w:numId w:val="1"/>
        </w:numPr>
        <w:tabs>
          <w:tab w:val="left" w:pos="133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A. K., Prasad, R., &amp; Chauhan, M. P. (2023). Analysis of heritability and genetic advance in bread wheat under irrigated conditions. </w:t>
      </w:r>
      <w:r>
        <w:rPr>
          <w:rFonts w:ascii="Times New Roman" w:hAnsi="Times New Roman" w:cs="Times New Roman"/>
          <w:i/>
          <w:iCs/>
          <w:sz w:val="24"/>
          <w:szCs w:val="24"/>
        </w:rPr>
        <w:t>Plant Archives</w:t>
      </w:r>
      <w:r>
        <w:rPr>
          <w:rFonts w:ascii="Times New Roman" w:hAnsi="Times New Roman" w:cs="Times New Roman"/>
          <w:sz w:val="24"/>
          <w:szCs w:val="24"/>
        </w:rPr>
        <w:t>, 23(1), 45–51.</w:t>
      </w:r>
    </w:p>
    <w:p w14:paraId="1018A7B1">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A. K., Prasad, R., &amp; Chauhan, M. P. (2021). Path coefficient analysis and correlation studies in advanced wheat lines. </w:t>
      </w:r>
      <w:r>
        <w:rPr>
          <w:rFonts w:ascii="Times New Roman" w:hAnsi="Times New Roman" w:cs="Times New Roman"/>
          <w:i/>
          <w:iCs/>
          <w:sz w:val="24"/>
          <w:szCs w:val="24"/>
        </w:rPr>
        <w:t>Plant Archives</w:t>
      </w:r>
      <w:r>
        <w:rPr>
          <w:rFonts w:ascii="Times New Roman" w:hAnsi="Times New Roman" w:cs="Times New Roman"/>
          <w:sz w:val="24"/>
          <w:szCs w:val="24"/>
        </w:rPr>
        <w:t>, 21(1), 351–355.</w:t>
      </w:r>
    </w:p>
    <w:p w14:paraId="1CE5E813">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Ahmed, F., Khan, A., &amp; Wani, S. H. (2022). Evaluation of genetic parameters and path coefficients for yield components in bread wheat. </w:t>
      </w:r>
      <w:r>
        <w:rPr>
          <w:rFonts w:ascii="Times New Roman" w:hAnsi="Times New Roman" w:cs="Times New Roman"/>
          <w:i/>
          <w:iCs/>
          <w:sz w:val="24"/>
          <w:szCs w:val="24"/>
        </w:rPr>
        <w:t>Wheat Research Journal</w:t>
      </w:r>
      <w:r>
        <w:rPr>
          <w:rFonts w:ascii="Times New Roman" w:hAnsi="Times New Roman" w:cs="Times New Roman"/>
          <w:sz w:val="24"/>
          <w:szCs w:val="24"/>
        </w:rPr>
        <w:t>, 10(1), 45–52.</w:t>
      </w:r>
    </w:p>
    <w:p w14:paraId="3B04F246">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Meena, L. R., Rajput, D. S., &amp; Soni, V. K. (2024). Genetic variability and path analysis for yield and its attributes in wheat (Triticum aestivum L.) under late sown conditions. </w:t>
      </w:r>
      <w:r>
        <w:rPr>
          <w:rFonts w:ascii="Times New Roman" w:hAnsi="Times New Roman" w:cs="Times New Roman"/>
          <w:i/>
          <w:iCs/>
          <w:sz w:val="24"/>
          <w:szCs w:val="24"/>
        </w:rPr>
        <w:t>Journal of Wheat Research and Improvement</w:t>
      </w:r>
      <w:r>
        <w:rPr>
          <w:rFonts w:ascii="Times New Roman" w:hAnsi="Times New Roman" w:cs="Times New Roman"/>
          <w:sz w:val="24"/>
          <w:szCs w:val="24"/>
        </w:rPr>
        <w:t>, 16(1), 34–42.</w:t>
      </w:r>
    </w:p>
    <w:p w14:paraId="47CF4B4F">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Burton, G. W. (1952). Quantitative inheritance in grasses. </w:t>
      </w:r>
      <w:r>
        <w:rPr>
          <w:rFonts w:ascii="Times New Roman" w:hAnsi="Times New Roman" w:cs="Times New Roman"/>
          <w:i/>
          <w:iCs/>
          <w:sz w:val="24"/>
          <w:szCs w:val="24"/>
        </w:rPr>
        <w:t>Proceedings of the 6th International Grassland Congress</w:t>
      </w:r>
      <w:r>
        <w:rPr>
          <w:rFonts w:ascii="Times New Roman" w:hAnsi="Times New Roman" w:cs="Times New Roman"/>
          <w:sz w:val="24"/>
          <w:szCs w:val="24"/>
        </w:rPr>
        <w:t>, 1: 277–283.</w:t>
      </w:r>
    </w:p>
    <w:p w14:paraId="41551BA9">
      <w:pPr>
        <w:spacing w:line="360" w:lineRule="auto"/>
        <w:ind w:firstLine="720"/>
        <w:jc w:val="both"/>
        <w:rPr>
          <w:rFonts w:ascii="Times New Roman" w:hAnsi="Times New Roman" w:cs="Times New Roman"/>
          <w:b/>
          <w:bCs/>
          <w:sz w:val="24"/>
          <w:szCs w:val="24"/>
        </w:rPr>
      </w:pPr>
    </w:p>
    <w:p w14:paraId="03E87542">
      <w:pPr>
        <w:tabs>
          <w:tab w:val="left" w:pos="744"/>
        </w:tabs>
        <w:rPr>
          <w:rFonts w:ascii="Times New Roman" w:hAnsi="Times New Roman" w:cs="Times New Roman"/>
          <w:sz w:val="24"/>
          <w:szCs w:val="24"/>
        </w:rPr>
        <w:sectPr>
          <w:pgSz w:w="11906" w:h="16838"/>
          <w:pgMar w:top="1440" w:right="1440" w:bottom="1440" w:left="1440" w:header="709" w:footer="709" w:gutter="0"/>
          <w:cols w:space="708" w:num="1"/>
          <w:docGrid w:linePitch="360" w:charSpace="0"/>
        </w:sectPr>
      </w:pPr>
    </w:p>
    <w:p w14:paraId="374B83B3">
      <w:pPr>
        <w:pStyle w:val="32"/>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Dewey, D. R., &amp; Lu, K. H. (1959). A correlation and path coefficient analysis of components of crested wheatgrass seed production. </w:t>
      </w:r>
      <w:r>
        <w:rPr>
          <w:rFonts w:ascii="Times New Roman" w:hAnsi="Times New Roman" w:cs="Times New Roman"/>
          <w:i/>
          <w:iCs/>
          <w:sz w:val="24"/>
          <w:szCs w:val="24"/>
        </w:rPr>
        <w:t>Agronomy Journal</w:t>
      </w:r>
      <w:r>
        <w:rPr>
          <w:rFonts w:ascii="Times New Roman" w:hAnsi="Times New Roman" w:cs="Times New Roman"/>
          <w:sz w:val="24"/>
          <w:szCs w:val="24"/>
        </w:rPr>
        <w:t>, 51(9), 515–518.</w:t>
      </w:r>
    </w:p>
    <w:p w14:paraId="6708285E">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Johnson, H. W., Robinson, H. F., &amp; Comstock, R. E. (1955). Estimates of genetic and environmental variability in soybeans. </w:t>
      </w:r>
      <w:r>
        <w:rPr>
          <w:rFonts w:ascii="Times New Roman" w:hAnsi="Times New Roman" w:cs="Times New Roman"/>
          <w:i/>
          <w:iCs/>
          <w:sz w:val="24"/>
          <w:szCs w:val="24"/>
        </w:rPr>
        <w:t>Agronomy Journal</w:t>
      </w:r>
      <w:r>
        <w:rPr>
          <w:rFonts w:ascii="Times New Roman" w:hAnsi="Times New Roman" w:cs="Times New Roman"/>
          <w:sz w:val="24"/>
          <w:szCs w:val="24"/>
        </w:rPr>
        <w:t>, 47(7), 314–318.</w:t>
      </w:r>
    </w:p>
    <w:p w14:paraId="3F017CC9">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Panse, V. G., &amp; Sukhatme, P. V. (1961). </w:t>
      </w:r>
      <w:r>
        <w:rPr>
          <w:rFonts w:ascii="Times New Roman" w:hAnsi="Times New Roman" w:cs="Times New Roman"/>
          <w:i/>
          <w:iCs/>
          <w:sz w:val="24"/>
          <w:szCs w:val="24"/>
        </w:rPr>
        <w:t>Statistical Methods for Agricultural Workers</w:t>
      </w:r>
      <w:r>
        <w:rPr>
          <w:rFonts w:ascii="Times New Roman" w:hAnsi="Times New Roman" w:cs="Times New Roman"/>
          <w:sz w:val="24"/>
          <w:szCs w:val="24"/>
        </w:rPr>
        <w:t xml:space="preserve"> (2nd ed.). ICAR, New Delhi.</w:t>
      </w:r>
    </w:p>
    <w:p w14:paraId="371CEE4E">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Searle, S. R. (1961). Phenotypic, genotypic, and environmental correlations. </w:t>
      </w:r>
      <w:r>
        <w:rPr>
          <w:rFonts w:ascii="Times New Roman" w:hAnsi="Times New Roman" w:cs="Times New Roman"/>
          <w:i/>
          <w:iCs/>
          <w:sz w:val="24"/>
          <w:szCs w:val="24"/>
        </w:rPr>
        <w:t>Biometrics</w:t>
      </w:r>
      <w:r>
        <w:rPr>
          <w:rFonts w:ascii="Times New Roman" w:hAnsi="Times New Roman" w:cs="Times New Roman"/>
          <w:sz w:val="24"/>
          <w:szCs w:val="24"/>
        </w:rPr>
        <w:t>, 17, 474–480.</w:t>
      </w:r>
    </w:p>
    <w:p w14:paraId="6BEF0485">
      <w:pPr>
        <w:numPr>
          <w:ilvl w:val="0"/>
          <w:numId w:val="1"/>
        </w:numPr>
        <w:jc w:val="both"/>
        <w:rPr>
          <w:rFonts w:ascii="Times New Roman" w:hAnsi="Times New Roman" w:cs="Times New Roman"/>
          <w:sz w:val="24"/>
          <w:szCs w:val="24"/>
        </w:rPr>
      </w:pPr>
      <w:r>
        <w:rPr>
          <w:rFonts w:ascii="Times New Roman" w:hAnsi="Times New Roman" w:cs="Times New Roman"/>
          <w:sz w:val="24"/>
          <w:szCs w:val="24"/>
        </w:rPr>
        <w:t>Shahaji, H. P., Arya, R. K., Srivastava, R. B., &amp; Bishnoi, O. P. (2020). Studies on DUS testing in durum wheat (</w:t>
      </w:r>
      <w:r>
        <w:rPr>
          <w:rFonts w:ascii="Times New Roman" w:hAnsi="Times New Roman" w:cs="Times New Roman"/>
          <w:i/>
          <w:iCs/>
          <w:sz w:val="24"/>
          <w:szCs w:val="24"/>
        </w:rPr>
        <w:t>Triticum durum</w:t>
      </w:r>
      <w:r>
        <w:rPr>
          <w:rFonts w:ascii="Times New Roman" w:hAnsi="Times New Roman" w:cs="Times New Roman"/>
          <w:sz w:val="24"/>
          <w:szCs w:val="24"/>
        </w:rPr>
        <w:t xml:space="preserve"> Desf.). </w:t>
      </w:r>
      <w:r>
        <w:rPr>
          <w:rFonts w:ascii="Times New Roman" w:hAnsi="Times New Roman" w:cs="Times New Roman"/>
          <w:i/>
          <w:iCs/>
          <w:sz w:val="24"/>
          <w:szCs w:val="24"/>
        </w:rPr>
        <w:t>Journal of Crop Breeding and Genetics</w:t>
      </w:r>
      <w:r>
        <w:rPr>
          <w:rFonts w:ascii="Times New Roman" w:hAnsi="Times New Roman" w:cs="Times New Roman"/>
          <w:sz w:val="24"/>
          <w:szCs w:val="24"/>
        </w:rPr>
        <w:t>, 6(1), 38–49.</w:t>
      </w:r>
    </w:p>
    <w:p w14:paraId="4B8D4885">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Verma, D. K., Singh, J. B., &amp; Panwar, R. (2021). DUS testing in bread and durum wheat varieties of Central India. </w:t>
      </w:r>
      <w:r>
        <w:rPr>
          <w:rFonts w:ascii="Times New Roman" w:hAnsi="Times New Roman" w:cs="Times New Roman"/>
          <w:i/>
          <w:iCs/>
          <w:sz w:val="24"/>
          <w:szCs w:val="24"/>
        </w:rPr>
        <w:t>ICAR–Indian Agricultural Research Institute</w:t>
      </w:r>
      <w:r>
        <w:rPr>
          <w:rFonts w:ascii="Times New Roman" w:hAnsi="Times New Roman" w:cs="Times New Roman"/>
          <w:sz w:val="24"/>
          <w:szCs w:val="24"/>
        </w:rPr>
        <w:t>, Regional Station, Indore.</w:t>
      </w:r>
    </w:p>
    <w:p w14:paraId="27217BA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A., Mishra, S. P., &amp; Singh, H. (2020). Correlation and path analysis in bread wheat (Triticum aestivum L.) genotypes. </w:t>
      </w:r>
      <w:r>
        <w:rPr>
          <w:rFonts w:ascii="Times New Roman" w:hAnsi="Times New Roman" w:cs="Times New Roman"/>
          <w:i/>
          <w:iCs/>
          <w:sz w:val="24"/>
          <w:szCs w:val="24"/>
        </w:rPr>
        <w:t>International Journal of Agriculture Sciences</w:t>
      </w:r>
      <w:r>
        <w:rPr>
          <w:rFonts w:ascii="Times New Roman" w:hAnsi="Times New Roman" w:cs="Times New Roman"/>
          <w:sz w:val="24"/>
          <w:szCs w:val="24"/>
        </w:rPr>
        <w:t>, 12(6), 8851–8854.</w:t>
      </w:r>
    </w:p>
    <w:p w14:paraId="1868B0E1">
      <w:pPr>
        <w:tabs>
          <w:tab w:val="left" w:pos="1339"/>
        </w:tabs>
        <w:spacing w:line="360" w:lineRule="auto"/>
        <w:ind w:left="720"/>
        <w:jc w:val="both"/>
        <w:rPr>
          <w:rFonts w:ascii="Times New Roman" w:hAnsi="Times New Roman" w:cs="Times New Roman"/>
          <w:sz w:val="24"/>
          <w:szCs w:val="24"/>
        </w:rPr>
      </w:pPr>
    </w:p>
    <w:p w14:paraId="7A8FE347">
      <w:pPr>
        <w:jc w:val="both"/>
      </w:pPr>
    </w:p>
    <w:sectPr>
      <w:pgSz w:w="11906" w:h="16838"/>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8-01T15:21:24Z" w:initials="A">
    <w:p w14:paraId="7097D58B">
      <w:pPr>
        <w:pStyle w:val="13"/>
        <w:rPr>
          <w:rFonts w:hint="default"/>
          <w:lang w:val="en-US"/>
        </w:rPr>
      </w:pPr>
      <w:r>
        <w:rPr>
          <w:rFonts w:hint="default"/>
          <w:lang w:val="en-US"/>
        </w:rPr>
        <w:t xml:space="preserve">Can in cooperate graphical  representation of data  also </w:t>
      </w:r>
    </w:p>
  </w:comment>
  <w:comment w:id="1" w:author="Admin" w:date="2025-08-01T15:19:56Z" w:initials="A">
    <w:p w14:paraId="1352FFCF">
      <w:pPr>
        <w:pStyle w:val="13"/>
        <w:rPr>
          <w:rFonts w:hint="default"/>
          <w:lang w:val="en-US"/>
        </w:rPr>
      </w:pPr>
      <w:r>
        <w:rPr>
          <w:rFonts w:hint="default"/>
          <w:lang w:val="en-US"/>
        </w:rPr>
        <w:t>Can add more relevant and recent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97D58B" w15:done="0"/>
  <w15:commentEx w15:paraId="1352FF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B79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815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D4A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755F">
    <w:pPr>
      <w:pStyle w:val="15"/>
    </w:pPr>
    <w:r>
      <w:pict>
        <v:shape id="PowerPlusWaterMarkObject117067752"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48B3">
    <w:pPr>
      <w:pStyle w:val="15"/>
    </w:pPr>
    <w:r>
      <w:pict>
        <v:shape id="PowerPlusWaterMarkObject117067751"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91C9">
    <w:pPr>
      <w:pStyle w:val="15"/>
    </w:pPr>
    <w:r>
      <w:pict>
        <v:shape id="PowerPlusWaterMarkObject11706775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12FF1"/>
    <w:multiLevelType w:val="multilevel"/>
    <w:tmpl w:val="4BF12F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AE25C41"/>
    <w:multiLevelType w:val="multilevel"/>
    <w:tmpl w:val="5AE25C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42"/>
    <w:rsid w:val="00006622"/>
    <w:rsid w:val="00025E72"/>
    <w:rsid w:val="00032EEB"/>
    <w:rsid w:val="000513E5"/>
    <w:rsid w:val="000B4AB8"/>
    <w:rsid w:val="000E26EB"/>
    <w:rsid w:val="00112771"/>
    <w:rsid w:val="00175EE6"/>
    <w:rsid w:val="00193EDF"/>
    <w:rsid w:val="001957AA"/>
    <w:rsid w:val="001B4A1B"/>
    <w:rsid w:val="001F50E6"/>
    <w:rsid w:val="00204C17"/>
    <w:rsid w:val="00284048"/>
    <w:rsid w:val="002C4160"/>
    <w:rsid w:val="002C46B6"/>
    <w:rsid w:val="002D7A4A"/>
    <w:rsid w:val="002E2B0B"/>
    <w:rsid w:val="0035337A"/>
    <w:rsid w:val="003751CB"/>
    <w:rsid w:val="00381F6F"/>
    <w:rsid w:val="003857C1"/>
    <w:rsid w:val="003E2971"/>
    <w:rsid w:val="003F4DDE"/>
    <w:rsid w:val="0041768D"/>
    <w:rsid w:val="0044480A"/>
    <w:rsid w:val="00481223"/>
    <w:rsid w:val="004879C8"/>
    <w:rsid w:val="004B6FFD"/>
    <w:rsid w:val="004C4523"/>
    <w:rsid w:val="004E7968"/>
    <w:rsid w:val="00527E18"/>
    <w:rsid w:val="005317A3"/>
    <w:rsid w:val="00536385"/>
    <w:rsid w:val="00562109"/>
    <w:rsid w:val="00566BA9"/>
    <w:rsid w:val="00577C87"/>
    <w:rsid w:val="005F5A00"/>
    <w:rsid w:val="00616C52"/>
    <w:rsid w:val="0067004F"/>
    <w:rsid w:val="006A2242"/>
    <w:rsid w:val="006B54C6"/>
    <w:rsid w:val="006C3F54"/>
    <w:rsid w:val="00703A70"/>
    <w:rsid w:val="00723B23"/>
    <w:rsid w:val="00742F65"/>
    <w:rsid w:val="007A6472"/>
    <w:rsid w:val="007C752F"/>
    <w:rsid w:val="008A4C0F"/>
    <w:rsid w:val="008F7ABD"/>
    <w:rsid w:val="00907186"/>
    <w:rsid w:val="00946D5D"/>
    <w:rsid w:val="009B52FA"/>
    <w:rsid w:val="009D1F87"/>
    <w:rsid w:val="00A302C0"/>
    <w:rsid w:val="00AB3B6D"/>
    <w:rsid w:val="00AC38A9"/>
    <w:rsid w:val="00AC6F08"/>
    <w:rsid w:val="00AD7ECD"/>
    <w:rsid w:val="00B03148"/>
    <w:rsid w:val="00B73028"/>
    <w:rsid w:val="00BA749D"/>
    <w:rsid w:val="00BF2820"/>
    <w:rsid w:val="00C85564"/>
    <w:rsid w:val="00C95378"/>
    <w:rsid w:val="00CB4A50"/>
    <w:rsid w:val="00CD6760"/>
    <w:rsid w:val="00D0457C"/>
    <w:rsid w:val="00D74311"/>
    <w:rsid w:val="00E27292"/>
    <w:rsid w:val="00F649C1"/>
    <w:rsid w:val="00F84D7B"/>
    <w:rsid w:val="00F94900"/>
    <w:rsid w:val="00F96914"/>
    <w:rsid w:val="2B474D7F"/>
    <w:rsid w:val="5E5F132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38"/>
    <w:unhideWhenUsed/>
    <w:uiPriority w:val="99"/>
    <w:pPr>
      <w:tabs>
        <w:tab w:val="center" w:pos="4513"/>
        <w:tab w:val="right" w:pos="9026"/>
      </w:tabs>
      <w:spacing w:after="0" w:line="240" w:lineRule="auto"/>
    </w:pPr>
  </w:style>
  <w:style w:type="paragraph" w:styleId="15">
    <w:name w:val="header"/>
    <w:basedOn w:val="1"/>
    <w:link w:val="37"/>
    <w:unhideWhenUsed/>
    <w:uiPriority w:val="99"/>
    <w:pPr>
      <w:tabs>
        <w:tab w:val="center" w:pos="4513"/>
        <w:tab w:val="right" w:pos="9026"/>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Char"/>
    <w:basedOn w:val="11"/>
    <w:link w:val="15"/>
    <w:uiPriority w:val="99"/>
  </w:style>
  <w:style w:type="character" w:customStyle="1" w:styleId="38">
    <w:name w:val="Footer Char"/>
    <w:basedOn w:val="11"/>
    <w:link w:val="14"/>
    <w:uiPriority w:val="99"/>
  </w:style>
  <w:style w:type="character" w:customStyle="1" w:styleId="39">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4671</Words>
  <Characters>26631</Characters>
  <Lines>221</Lines>
  <Paragraphs>62</Paragraphs>
  <TotalTime>399</TotalTime>
  <ScaleCrop>false</ScaleCrop>
  <LinksUpToDate>false</LinksUpToDate>
  <CharactersWithSpaces>31240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2025-07-27T18:21:00Z</dcterms:created>
  <dc:creator>Rahul Patel</dc:creator>
  <cp:lastModifiedBy>Admin</cp:lastModifiedBy>
  <dcterms:modified xsi:type="dcterms:W3CDTF">2025-08-01T10:02:37Z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DEAF76032CD242E989D3564FFE034F67_12</vt:lpwstr>
  </property>
</Properties>
</file>