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4A0" w:firstRow="1" w:lastRow="0" w:firstColumn="1" w:lastColumn="0" w:noHBand="0" w:noVBand="1"/>
      </w:tblPr>
      <w:tblGrid>
        <w:gridCol w:w="2160"/>
        <w:gridCol w:w="10625"/>
      </w:tblGrid>
      <w:tr w:rsidR="00421271" w:rsidRPr="00B92BD4" w14:paraId="25A84D11" w14:textId="77777777" w:rsidTr="00421271">
        <w:trPr>
          <w:trHeight w:val="290"/>
        </w:trPr>
        <w:tc>
          <w:tcPr>
            <w:tcW w:w="2160" w:type="dxa"/>
            <w:tcBorders>
              <w:top w:val="nil"/>
              <w:left w:val="nil"/>
              <w:bottom w:val="nil"/>
              <w:right w:val="single" w:sz="4" w:space="0" w:color="auto"/>
            </w:tcBorders>
            <w:shd w:val="clear" w:color="auto" w:fill="auto"/>
            <w:hideMark/>
          </w:tcPr>
          <w:p w14:paraId="3E2E58FA" w14:textId="77777777" w:rsidR="00421271" w:rsidRPr="00B92BD4" w:rsidRDefault="00421271">
            <w:pPr>
              <w:pStyle w:val="BodyText"/>
              <w:ind w:left="90"/>
              <w:jc w:val="left"/>
              <w:rPr>
                <w:rFonts w:ascii="Arial" w:hAnsi="Arial" w:cs="Arial"/>
                <w:bCs/>
                <w:sz w:val="20"/>
                <w:szCs w:val="20"/>
                <w:lang w:val="en-GB" w:eastAsia="en-US"/>
              </w:rPr>
            </w:pPr>
            <w:r w:rsidRPr="00B92BD4">
              <w:rPr>
                <w:rFonts w:ascii="Arial" w:hAnsi="Arial" w:cs="Arial"/>
                <w:bCs/>
                <w:sz w:val="20"/>
                <w:szCs w:val="20"/>
                <w:lang w:val="en-GB" w:eastAsia="en-US"/>
              </w:rPr>
              <w:t>Journal Name:</w:t>
            </w:r>
          </w:p>
        </w:tc>
        <w:tc>
          <w:tcPr>
            <w:tcW w:w="10625" w:type="dxa"/>
            <w:tcBorders>
              <w:top w:val="nil"/>
              <w:left w:val="single" w:sz="4" w:space="0" w:color="auto"/>
              <w:bottom w:val="nil"/>
              <w:right w:val="nil"/>
            </w:tcBorders>
            <w:shd w:val="clear" w:color="auto" w:fill="auto"/>
            <w:tcMar>
              <w:top w:w="0" w:type="dxa"/>
              <w:left w:w="108" w:type="dxa"/>
              <w:bottom w:w="0" w:type="dxa"/>
              <w:right w:w="108" w:type="dxa"/>
            </w:tcMar>
            <w:vAlign w:val="center"/>
            <w:hideMark/>
          </w:tcPr>
          <w:p w14:paraId="131848AA" w14:textId="77777777" w:rsidR="00421271" w:rsidRPr="00B92BD4" w:rsidRDefault="00B92BD4">
            <w:pPr>
              <w:pStyle w:val="NormalWeb"/>
              <w:spacing w:before="0" w:beforeAutospacing="0" w:after="0" w:afterAutospacing="0"/>
              <w:rPr>
                <w:rFonts w:ascii="Arial" w:hAnsi="Arial" w:cs="Arial"/>
                <w:b/>
                <w:bCs/>
                <w:sz w:val="20"/>
                <w:szCs w:val="20"/>
                <w:lang w:val="en-GB"/>
              </w:rPr>
            </w:pPr>
            <w:hyperlink r:id="rId5" w:history="1">
              <w:r w:rsidR="00421271" w:rsidRPr="00B92BD4">
                <w:rPr>
                  <w:rStyle w:val="Hyperlink"/>
                  <w:rFonts w:ascii="Arial" w:eastAsia="Times New Roman" w:hAnsi="Arial" w:cs="Arial"/>
                  <w:b/>
                  <w:bCs/>
                  <w:color w:val="0000FF"/>
                  <w:sz w:val="20"/>
                  <w:szCs w:val="20"/>
                </w:rPr>
                <w:t>Journal of International Research in Medical and Pharmaceutical Sciences</w:t>
              </w:r>
            </w:hyperlink>
          </w:p>
        </w:tc>
      </w:tr>
      <w:tr w:rsidR="00421271" w:rsidRPr="00B92BD4" w14:paraId="3E039FAC" w14:textId="77777777" w:rsidTr="00421271">
        <w:trPr>
          <w:trHeight w:val="290"/>
        </w:trPr>
        <w:tc>
          <w:tcPr>
            <w:tcW w:w="2160" w:type="dxa"/>
            <w:tcBorders>
              <w:top w:val="nil"/>
              <w:left w:val="nil"/>
              <w:bottom w:val="nil"/>
              <w:right w:val="single" w:sz="4" w:space="0" w:color="auto"/>
            </w:tcBorders>
            <w:shd w:val="clear" w:color="auto" w:fill="auto"/>
            <w:hideMark/>
          </w:tcPr>
          <w:p w14:paraId="44A15E91" w14:textId="77777777" w:rsidR="00421271" w:rsidRPr="00B92BD4" w:rsidRDefault="00421271">
            <w:pPr>
              <w:pStyle w:val="BodyText"/>
              <w:ind w:left="90"/>
              <w:jc w:val="left"/>
              <w:rPr>
                <w:rFonts w:ascii="Arial" w:hAnsi="Arial" w:cs="Arial"/>
                <w:bCs/>
                <w:sz w:val="20"/>
                <w:szCs w:val="20"/>
                <w:lang w:val="en-GB" w:eastAsia="en-US"/>
              </w:rPr>
            </w:pPr>
            <w:r w:rsidRPr="00B92BD4">
              <w:rPr>
                <w:rFonts w:ascii="Arial" w:hAnsi="Arial" w:cs="Arial"/>
                <w:bCs/>
                <w:sz w:val="20"/>
                <w:szCs w:val="20"/>
                <w:lang w:val="en-GB" w:eastAsia="en-US"/>
              </w:rPr>
              <w:t>Manuscript Number:</w:t>
            </w:r>
          </w:p>
        </w:tc>
        <w:tc>
          <w:tcPr>
            <w:tcW w:w="10625" w:type="dxa"/>
            <w:tcBorders>
              <w:top w:val="nil"/>
              <w:left w:val="single" w:sz="4" w:space="0" w:color="auto"/>
              <w:bottom w:val="nil"/>
              <w:right w:val="nil"/>
            </w:tcBorders>
            <w:shd w:val="clear" w:color="auto" w:fill="auto"/>
            <w:tcMar>
              <w:top w:w="0" w:type="dxa"/>
              <w:left w:w="108" w:type="dxa"/>
              <w:bottom w:w="0" w:type="dxa"/>
              <w:right w:w="108" w:type="dxa"/>
            </w:tcMar>
            <w:vAlign w:val="center"/>
            <w:hideMark/>
          </w:tcPr>
          <w:p w14:paraId="7DB5AEE6" w14:textId="77777777" w:rsidR="00421271" w:rsidRPr="00B92BD4" w:rsidRDefault="00421271">
            <w:pPr>
              <w:pStyle w:val="NormalWeb"/>
              <w:spacing w:before="0" w:beforeAutospacing="0" w:after="0" w:afterAutospacing="0"/>
              <w:rPr>
                <w:rFonts w:ascii="Arial" w:hAnsi="Arial" w:cs="Arial"/>
                <w:b/>
                <w:bCs/>
                <w:sz w:val="20"/>
                <w:szCs w:val="20"/>
                <w:lang w:val="en-GB"/>
              </w:rPr>
            </w:pPr>
            <w:r w:rsidRPr="00B92BD4">
              <w:rPr>
                <w:rFonts w:ascii="Arial" w:hAnsi="Arial" w:cs="Arial"/>
                <w:b/>
                <w:bCs/>
                <w:sz w:val="20"/>
                <w:szCs w:val="20"/>
                <w:lang w:val="en-GB"/>
              </w:rPr>
              <w:t>Ms_JIRMEPS_13426</w:t>
            </w:r>
          </w:p>
        </w:tc>
      </w:tr>
      <w:tr w:rsidR="00421271" w:rsidRPr="00B92BD4" w14:paraId="3D20B429" w14:textId="77777777" w:rsidTr="00421271">
        <w:trPr>
          <w:trHeight w:val="650"/>
        </w:trPr>
        <w:tc>
          <w:tcPr>
            <w:tcW w:w="2160" w:type="dxa"/>
            <w:tcBorders>
              <w:top w:val="nil"/>
              <w:left w:val="nil"/>
              <w:bottom w:val="nil"/>
              <w:right w:val="single" w:sz="4" w:space="0" w:color="auto"/>
            </w:tcBorders>
            <w:shd w:val="clear" w:color="auto" w:fill="auto"/>
            <w:hideMark/>
          </w:tcPr>
          <w:p w14:paraId="2C11558A" w14:textId="77777777" w:rsidR="00421271" w:rsidRPr="00B92BD4" w:rsidRDefault="00421271">
            <w:pPr>
              <w:pStyle w:val="BodyText"/>
              <w:ind w:left="90"/>
              <w:jc w:val="left"/>
              <w:rPr>
                <w:rFonts w:ascii="Arial" w:hAnsi="Arial" w:cs="Arial"/>
                <w:bCs/>
                <w:sz w:val="20"/>
                <w:szCs w:val="20"/>
                <w:lang w:val="en-GB" w:eastAsia="en-US"/>
              </w:rPr>
            </w:pPr>
            <w:r w:rsidRPr="00B92BD4">
              <w:rPr>
                <w:rFonts w:ascii="Arial" w:hAnsi="Arial" w:cs="Arial"/>
                <w:bCs/>
                <w:sz w:val="20"/>
                <w:szCs w:val="20"/>
                <w:lang w:val="en-GB" w:eastAsia="en-US"/>
              </w:rPr>
              <w:t xml:space="preserve">Title of the Manuscript: </w:t>
            </w:r>
          </w:p>
        </w:tc>
        <w:tc>
          <w:tcPr>
            <w:tcW w:w="10625" w:type="dxa"/>
            <w:tcBorders>
              <w:top w:val="nil"/>
              <w:left w:val="single" w:sz="4" w:space="0" w:color="auto"/>
              <w:bottom w:val="nil"/>
              <w:right w:val="nil"/>
            </w:tcBorders>
            <w:shd w:val="clear" w:color="auto" w:fill="auto"/>
            <w:tcMar>
              <w:top w:w="0" w:type="dxa"/>
              <w:left w:w="108" w:type="dxa"/>
              <w:bottom w:w="0" w:type="dxa"/>
              <w:right w:w="108" w:type="dxa"/>
            </w:tcMar>
            <w:vAlign w:val="center"/>
            <w:hideMark/>
          </w:tcPr>
          <w:p w14:paraId="300B509F" w14:textId="77777777" w:rsidR="00421271" w:rsidRPr="00B92BD4" w:rsidRDefault="00421271">
            <w:pPr>
              <w:pStyle w:val="NormalWeb"/>
              <w:spacing w:before="0" w:beforeAutospacing="0" w:after="0" w:afterAutospacing="0"/>
              <w:rPr>
                <w:rFonts w:ascii="Arial" w:hAnsi="Arial" w:cs="Arial"/>
                <w:b/>
                <w:sz w:val="20"/>
                <w:szCs w:val="20"/>
                <w:lang w:val="en-GB"/>
              </w:rPr>
            </w:pPr>
            <w:r w:rsidRPr="00B92BD4">
              <w:rPr>
                <w:rFonts w:ascii="Arial" w:hAnsi="Arial" w:cs="Arial"/>
                <w:b/>
                <w:sz w:val="20"/>
                <w:szCs w:val="20"/>
                <w:lang w:val="en-GB"/>
              </w:rPr>
              <w:t xml:space="preserve">“Immuno-Oncology from a Chemist’s Lens: Small Molecules Modulating the </w:t>
            </w:r>
            <w:proofErr w:type="spellStart"/>
            <w:r w:rsidRPr="00B92BD4">
              <w:rPr>
                <w:rFonts w:ascii="Arial" w:hAnsi="Arial" w:cs="Arial"/>
                <w:b/>
                <w:sz w:val="20"/>
                <w:szCs w:val="20"/>
                <w:lang w:val="en-GB"/>
              </w:rPr>
              <w:t>Tumor</w:t>
            </w:r>
            <w:proofErr w:type="spellEnd"/>
            <w:r w:rsidRPr="00B92BD4">
              <w:rPr>
                <w:rFonts w:ascii="Arial" w:hAnsi="Arial" w:cs="Arial"/>
                <w:b/>
                <w:sz w:val="20"/>
                <w:szCs w:val="20"/>
                <w:lang w:val="en-GB"/>
              </w:rPr>
              <w:t xml:space="preserve"> Immune Microenvironment.”</w:t>
            </w:r>
          </w:p>
        </w:tc>
      </w:tr>
      <w:tr w:rsidR="00421271" w:rsidRPr="00B92BD4" w14:paraId="7A4FC60E" w14:textId="77777777" w:rsidTr="00421271">
        <w:trPr>
          <w:trHeight w:val="332"/>
        </w:trPr>
        <w:tc>
          <w:tcPr>
            <w:tcW w:w="2160" w:type="dxa"/>
            <w:tcBorders>
              <w:top w:val="nil"/>
              <w:left w:val="nil"/>
              <w:bottom w:val="nil"/>
              <w:right w:val="single" w:sz="4" w:space="0" w:color="auto"/>
            </w:tcBorders>
            <w:shd w:val="clear" w:color="auto" w:fill="auto"/>
            <w:hideMark/>
          </w:tcPr>
          <w:p w14:paraId="2AAC5EEA" w14:textId="77777777" w:rsidR="00421271" w:rsidRPr="00B92BD4" w:rsidRDefault="00421271">
            <w:pPr>
              <w:pStyle w:val="BodyText"/>
              <w:ind w:left="90"/>
              <w:jc w:val="left"/>
              <w:rPr>
                <w:rFonts w:ascii="Arial" w:hAnsi="Arial" w:cs="Arial"/>
                <w:bCs/>
                <w:sz w:val="20"/>
                <w:szCs w:val="20"/>
                <w:lang w:val="en-GB" w:eastAsia="en-US"/>
              </w:rPr>
            </w:pPr>
            <w:r w:rsidRPr="00B92BD4">
              <w:rPr>
                <w:rFonts w:ascii="Arial" w:hAnsi="Arial" w:cs="Arial"/>
                <w:bCs/>
                <w:sz w:val="20"/>
                <w:szCs w:val="20"/>
                <w:lang w:val="en-GB" w:eastAsia="en-US"/>
              </w:rPr>
              <w:t>Type of the Article</w:t>
            </w:r>
          </w:p>
        </w:tc>
        <w:tc>
          <w:tcPr>
            <w:tcW w:w="10625" w:type="dxa"/>
            <w:tcBorders>
              <w:top w:val="nil"/>
              <w:left w:val="single" w:sz="4" w:space="0" w:color="auto"/>
              <w:bottom w:val="nil"/>
              <w:right w:val="nil"/>
            </w:tcBorders>
            <w:shd w:val="clear" w:color="auto" w:fill="auto"/>
            <w:tcMar>
              <w:top w:w="0" w:type="dxa"/>
              <w:left w:w="108" w:type="dxa"/>
              <w:bottom w:w="0" w:type="dxa"/>
              <w:right w:w="108" w:type="dxa"/>
            </w:tcMar>
            <w:vAlign w:val="center"/>
            <w:hideMark/>
          </w:tcPr>
          <w:p w14:paraId="31C1FE91" w14:textId="77777777" w:rsidR="00421271" w:rsidRPr="00B92BD4" w:rsidRDefault="00421271">
            <w:pPr>
              <w:pStyle w:val="NormalWeb"/>
              <w:spacing w:before="0" w:beforeAutospacing="0" w:after="0" w:afterAutospacing="0"/>
              <w:rPr>
                <w:rFonts w:ascii="Arial" w:hAnsi="Arial" w:cs="Arial"/>
                <w:b/>
                <w:sz w:val="20"/>
                <w:szCs w:val="20"/>
                <w:lang w:val="en-GB"/>
              </w:rPr>
            </w:pPr>
            <w:r w:rsidRPr="00B92BD4">
              <w:rPr>
                <w:rFonts w:ascii="Arial" w:hAnsi="Arial" w:cs="Arial"/>
                <w:b/>
                <w:sz w:val="20"/>
                <w:szCs w:val="20"/>
                <w:lang w:val="en-GB"/>
              </w:rPr>
              <w:t>Review Article</w:t>
            </w:r>
          </w:p>
        </w:tc>
      </w:tr>
    </w:tbl>
    <w:p w14:paraId="00BAD1CB" w14:textId="1787114F" w:rsidR="00421271" w:rsidRPr="00B92BD4" w:rsidRDefault="00421271">
      <w:pPr>
        <w:spacing w:line="200" w:lineRule="exact"/>
        <w:rPr>
          <w:rFonts w:ascii="Arial" w:hAnsi="Arial" w:cs="Arial"/>
        </w:rPr>
      </w:pPr>
    </w:p>
    <w:p w14:paraId="11C60720" w14:textId="77777777" w:rsidR="00E4208D" w:rsidRPr="00B92BD4" w:rsidRDefault="00E4208D">
      <w:pPr>
        <w:spacing w:before="8" w:line="220" w:lineRule="exact"/>
        <w:rPr>
          <w:rFonts w:ascii="Arial" w:hAnsi="Arial" w:cs="Arial"/>
        </w:rPr>
      </w:pPr>
    </w:p>
    <w:p w14:paraId="750C0694" w14:textId="77777777" w:rsidR="00E4208D" w:rsidRPr="00B92BD4" w:rsidRDefault="00E350BD">
      <w:pPr>
        <w:spacing w:before="34"/>
        <w:ind w:left="220"/>
        <w:rPr>
          <w:rFonts w:ascii="Arial" w:hAnsi="Arial" w:cs="Arial"/>
        </w:rPr>
      </w:pPr>
      <w:r w:rsidRPr="00B92BD4">
        <w:rPr>
          <w:rFonts w:ascii="Arial" w:hAnsi="Arial" w:cs="Arial"/>
          <w:b/>
          <w:highlight w:val="yellow"/>
        </w:rPr>
        <w:t xml:space="preserve"> </w:t>
      </w:r>
      <w:r w:rsidRPr="00B92BD4">
        <w:rPr>
          <w:rFonts w:ascii="Arial" w:hAnsi="Arial" w:cs="Arial"/>
          <w:b/>
          <w:spacing w:val="-15"/>
          <w:highlight w:val="yellow"/>
        </w:rPr>
        <w:t>P</w:t>
      </w:r>
      <w:r w:rsidRPr="00B92BD4">
        <w:rPr>
          <w:rFonts w:ascii="Arial" w:hAnsi="Arial" w:cs="Arial"/>
          <w:b/>
          <w:highlight w:val="yellow"/>
        </w:rPr>
        <w:t>A</w:t>
      </w:r>
      <w:r w:rsidRPr="00B92BD4">
        <w:rPr>
          <w:rFonts w:ascii="Arial" w:hAnsi="Arial" w:cs="Arial"/>
          <w:b/>
          <w:spacing w:val="-7"/>
          <w:highlight w:val="yellow"/>
        </w:rPr>
        <w:t>R</w:t>
      </w:r>
      <w:r w:rsidRPr="00B92BD4">
        <w:rPr>
          <w:rFonts w:ascii="Arial" w:hAnsi="Arial" w:cs="Arial"/>
          <w:b/>
          <w:highlight w:val="yellow"/>
        </w:rPr>
        <w:t xml:space="preserve">T   1: </w:t>
      </w:r>
      <w:r w:rsidRPr="00B92BD4">
        <w:rPr>
          <w:rFonts w:ascii="Arial" w:hAnsi="Arial" w:cs="Arial"/>
          <w:b/>
        </w:rPr>
        <w:t xml:space="preserve"> Comments</w:t>
      </w:r>
    </w:p>
    <w:p w14:paraId="69653F31" w14:textId="77777777" w:rsidR="00E4208D" w:rsidRPr="00B92BD4" w:rsidRDefault="00E4208D">
      <w:pPr>
        <w:spacing w:before="18" w:line="200" w:lineRule="exact"/>
        <w:rPr>
          <w:rFonts w:ascii="Arial" w:hAnsi="Arial" w:cs="Arial"/>
        </w:rPr>
      </w:pPr>
    </w:p>
    <w:tbl>
      <w:tblPr>
        <w:tblW w:w="0" w:type="auto"/>
        <w:tblInd w:w="89" w:type="dxa"/>
        <w:tblLayout w:type="fixed"/>
        <w:tblCellMar>
          <w:left w:w="0" w:type="dxa"/>
          <w:right w:w="0" w:type="dxa"/>
        </w:tblCellMar>
        <w:tblLook w:val="01E0" w:firstRow="1" w:lastRow="1" w:firstColumn="1" w:lastColumn="1" w:noHBand="0" w:noVBand="0"/>
      </w:tblPr>
      <w:tblGrid>
        <w:gridCol w:w="3340"/>
        <w:gridCol w:w="100"/>
        <w:gridCol w:w="3576"/>
        <w:gridCol w:w="2011"/>
        <w:gridCol w:w="153"/>
        <w:gridCol w:w="4020"/>
      </w:tblGrid>
      <w:tr w:rsidR="00E4208D" w:rsidRPr="00B92BD4" w14:paraId="241868A0" w14:textId="77777777">
        <w:trPr>
          <w:trHeight w:hRule="exact" w:val="237"/>
        </w:trPr>
        <w:tc>
          <w:tcPr>
            <w:tcW w:w="3340" w:type="dxa"/>
            <w:vMerge w:val="restart"/>
            <w:tcBorders>
              <w:top w:val="single" w:sz="8" w:space="0" w:color="000000"/>
              <w:left w:val="single" w:sz="8" w:space="0" w:color="000000"/>
              <w:right w:val="single" w:sz="8" w:space="0" w:color="000000"/>
            </w:tcBorders>
          </w:tcPr>
          <w:p w14:paraId="6C363C80" w14:textId="77777777" w:rsidR="00E4208D" w:rsidRPr="00B92BD4" w:rsidRDefault="00E4208D">
            <w:pPr>
              <w:rPr>
                <w:rFonts w:ascii="Arial" w:hAnsi="Arial" w:cs="Arial"/>
              </w:rPr>
            </w:pPr>
          </w:p>
        </w:tc>
        <w:tc>
          <w:tcPr>
            <w:tcW w:w="5840" w:type="dxa"/>
            <w:gridSpan w:val="4"/>
            <w:tcBorders>
              <w:top w:val="single" w:sz="8" w:space="0" w:color="000000"/>
              <w:left w:val="single" w:sz="8" w:space="0" w:color="000000"/>
              <w:bottom w:val="nil"/>
              <w:right w:val="single" w:sz="8" w:space="0" w:color="000000"/>
            </w:tcBorders>
          </w:tcPr>
          <w:p w14:paraId="77BBE472" w14:textId="77777777" w:rsidR="00E4208D" w:rsidRPr="00B92BD4" w:rsidRDefault="00E350BD">
            <w:pPr>
              <w:spacing w:line="220" w:lineRule="exact"/>
              <w:ind w:left="90"/>
              <w:rPr>
                <w:rFonts w:ascii="Arial" w:hAnsi="Arial" w:cs="Arial"/>
              </w:rPr>
            </w:pPr>
            <w:r w:rsidRPr="00B92BD4">
              <w:rPr>
                <w:rFonts w:ascii="Arial" w:hAnsi="Arial" w:cs="Arial"/>
              </w:rPr>
              <w:t>Reviewe</w:t>
            </w:r>
            <w:r w:rsidRPr="00B92BD4">
              <w:rPr>
                <w:rFonts w:ascii="Arial" w:hAnsi="Arial" w:cs="Arial"/>
                <w:spacing w:val="7"/>
              </w:rPr>
              <w:t>r</w:t>
            </w:r>
            <w:r w:rsidRPr="00B92BD4">
              <w:rPr>
                <w:rFonts w:ascii="Arial" w:hAnsi="Arial" w:cs="Arial"/>
                <w:spacing w:val="-11"/>
              </w:rPr>
              <w:t>’</w:t>
            </w:r>
            <w:r w:rsidRPr="00B92BD4">
              <w:rPr>
                <w:rFonts w:ascii="Arial" w:hAnsi="Arial" w:cs="Arial"/>
              </w:rPr>
              <w:t>s comment</w:t>
            </w:r>
          </w:p>
        </w:tc>
        <w:tc>
          <w:tcPr>
            <w:tcW w:w="4020" w:type="dxa"/>
            <w:vMerge w:val="restart"/>
            <w:tcBorders>
              <w:top w:val="single" w:sz="8" w:space="0" w:color="000000"/>
              <w:left w:val="single" w:sz="8" w:space="0" w:color="000000"/>
              <w:right w:val="single" w:sz="8" w:space="0" w:color="000000"/>
            </w:tcBorders>
          </w:tcPr>
          <w:p w14:paraId="7E37E39E" w14:textId="77777777" w:rsidR="00E4208D" w:rsidRPr="00B92BD4" w:rsidRDefault="00E350BD">
            <w:pPr>
              <w:spacing w:line="220" w:lineRule="exact"/>
              <w:ind w:left="85"/>
              <w:rPr>
                <w:rFonts w:ascii="Arial" w:hAnsi="Arial" w:cs="Arial"/>
              </w:rPr>
            </w:pPr>
            <w:r w:rsidRPr="00B92BD4">
              <w:rPr>
                <w:rFonts w:ascii="Arial" w:hAnsi="Arial" w:cs="Arial"/>
                <w:b/>
              </w:rPr>
              <w:t>Autho</w:t>
            </w:r>
            <w:r w:rsidRPr="00B92BD4">
              <w:rPr>
                <w:rFonts w:ascii="Arial" w:hAnsi="Arial" w:cs="Arial"/>
                <w:b/>
                <w:spacing w:val="4"/>
              </w:rPr>
              <w:t>r</w:t>
            </w:r>
            <w:r w:rsidRPr="00B92BD4">
              <w:rPr>
                <w:rFonts w:ascii="Arial" w:hAnsi="Arial" w:cs="Arial"/>
                <w:b/>
                <w:spacing w:val="-7"/>
              </w:rPr>
              <w:t>’</w:t>
            </w:r>
            <w:r w:rsidRPr="00B92BD4">
              <w:rPr>
                <w:rFonts w:ascii="Arial" w:hAnsi="Arial" w:cs="Arial"/>
                <w:b/>
              </w:rPr>
              <w:t xml:space="preserve">s Feedback </w:t>
            </w:r>
            <w:r w:rsidRPr="00B92BD4">
              <w:rPr>
                <w:rFonts w:ascii="Arial" w:hAnsi="Arial" w:cs="Arial"/>
              </w:rPr>
              <w:t>(It is mandatory that</w:t>
            </w:r>
          </w:p>
          <w:p w14:paraId="41242E7E" w14:textId="77777777" w:rsidR="00E4208D" w:rsidRPr="00B92BD4" w:rsidRDefault="00E350BD">
            <w:pPr>
              <w:ind w:left="85"/>
              <w:rPr>
                <w:rFonts w:ascii="Arial" w:hAnsi="Arial" w:cs="Arial"/>
              </w:rPr>
            </w:pPr>
            <w:r w:rsidRPr="00B92BD4">
              <w:rPr>
                <w:rFonts w:ascii="Arial" w:hAnsi="Arial" w:cs="Arial"/>
              </w:rPr>
              <w:t>authors should write his/her feedback here)</w:t>
            </w:r>
          </w:p>
        </w:tc>
      </w:tr>
      <w:tr w:rsidR="00E4208D" w:rsidRPr="00B92BD4" w14:paraId="7F5C9E0A" w14:textId="77777777">
        <w:trPr>
          <w:trHeight w:hRule="exact" w:val="230"/>
        </w:trPr>
        <w:tc>
          <w:tcPr>
            <w:tcW w:w="3340" w:type="dxa"/>
            <w:vMerge/>
            <w:tcBorders>
              <w:left w:val="single" w:sz="8" w:space="0" w:color="000000"/>
              <w:right w:val="single" w:sz="8" w:space="0" w:color="000000"/>
            </w:tcBorders>
          </w:tcPr>
          <w:p w14:paraId="5772753A" w14:textId="77777777" w:rsidR="00E4208D" w:rsidRPr="00B92BD4" w:rsidRDefault="00E4208D">
            <w:pPr>
              <w:rPr>
                <w:rFonts w:ascii="Arial" w:hAnsi="Arial" w:cs="Arial"/>
              </w:rPr>
            </w:pPr>
          </w:p>
        </w:tc>
        <w:tc>
          <w:tcPr>
            <w:tcW w:w="100" w:type="dxa"/>
            <w:vMerge w:val="restart"/>
            <w:tcBorders>
              <w:top w:val="nil"/>
              <w:left w:val="single" w:sz="8" w:space="0" w:color="000000"/>
              <w:right w:val="nil"/>
            </w:tcBorders>
          </w:tcPr>
          <w:p w14:paraId="5D080743" w14:textId="77777777" w:rsidR="00E4208D" w:rsidRPr="00B92BD4" w:rsidRDefault="00E4208D">
            <w:pPr>
              <w:rPr>
                <w:rFonts w:ascii="Arial" w:hAnsi="Arial" w:cs="Arial"/>
              </w:rPr>
            </w:pPr>
          </w:p>
        </w:tc>
        <w:tc>
          <w:tcPr>
            <w:tcW w:w="5587" w:type="dxa"/>
            <w:gridSpan w:val="2"/>
            <w:tcBorders>
              <w:top w:val="nil"/>
              <w:left w:val="nil"/>
              <w:bottom w:val="nil"/>
              <w:right w:val="nil"/>
            </w:tcBorders>
            <w:shd w:val="clear" w:color="auto" w:fill="FFFF00"/>
          </w:tcPr>
          <w:p w14:paraId="180B8356" w14:textId="77777777" w:rsidR="00E4208D" w:rsidRPr="00B92BD4" w:rsidRDefault="00E350BD">
            <w:pPr>
              <w:ind w:right="-50"/>
              <w:rPr>
                <w:rFonts w:ascii="Arial" w:hAnsi="Arial" w:cs="Arial"/>
              </w:rPr>
            </w:pPr>
            <w:r w:rsidRPr="00B92BD4">
              <w:rPr>
                <w:rFonts w:ascii="Arial" w:hAnsi="Arial" w:cs="Arial"/>
                <w:b/>
              </w:rPr>
              <w:t xml:space="preserve">Artificial Intelligence (AI) generated or assisted </w:t>
            </w:r>
            <w:r w:rsidRPr="00B92BD4">
              <w:rPr>
                <w:rFonts w:ascii="Arial" w:hAnsi="Arial" w:cs="Arial"/>
                <w:b/>
                <w:spacing w:val="-4"/>
              </w:rPr>
              <w:t>r</w:t>
            </w:r>
            <w:r w:rsidRPr="00B92BD4">
              <w:rPr>
                <w:rFonts w:ascii="Arial" w:hAnsi="Arial" w:cs="Arial"/>
                <w:b/>
              </w:rPr>
              <w:t>eview comments</w:t>
            </w:r>
          </w:p>
        </w:tc>
        <w:tc>
          <w:tcPr>
            <w:tcW w:w="153" w:type="dxa"/>
            <w:tcBorders>
              <w:top w:val="nil"/>
              <w:left w:val="nil"/>
              <w:bottom w:val="nil"/>
              <w:right w:val="single" w:sz="8" w:space="0" w:color="000000"/>
            </w:tcBorders>
          </w:tcPr>
          <w:p w14:paraId="0CBA4699" w14:textId="77777777" w:rsidR="00E4208D" w:rsidRPr="00B92BD4" w:rsidRDefault="00E4208D">
            <w:pPr>
              <w:rPr>
                <w:rFonts w:ascii="Arial" w:hAnsi="Arial" w:cs="Arial"/>
              </w:rPr>
            </w:pPr>
          </w:p>
        </w:tc>
        <w:tc>
          <w:tcPr>
            <w:tcW w:w="4020" w:type="dxa"/>
            <w:vMerge/>
            <w:tcBorders>
              <w:left w:val="single" w:sz="8" w:space="0" w:color="000000"/>
              <w:right w:val="single" w:sz="8" w:space="0" w:color="000000"/>
            </w:tcBorders>
          </w:tcPr>
          <w:p w14:paraId="61331294" w14:textId="77777777" w:rsidR="00E4208D" w:rsidRPr="00B92BD4" w:rsidRDefault="00E4208D">
            <w:pPr>
              <w:rPr>
                <w:rFonts w:ascii="Arial" w:hAnsi="Arial" w:cs="Arial"/>
              </w:rPr>
            </w:pPr>
          </w:p>
        </w:tc>
      </w:tr>
      <w:tr w:rsidR="00E4208D" w:rsidRPr="00B92BD4" w14:paraId="4B26CA06" w14:textId="77777777">
        <w:trPr>
          <w:trHeight w:hRule="exact" w:val="233"/>
        </w:trPr>
        <w:tc>
          <w:tcPr>
            <w:tcW w:w="3340" w:type="dxa"/>
            <w:vMerge/>
            <w:tcBorders>
              <w:left w:val="single" w:sz="8" w:space="0" w:color="000000"/>
              <w:bottom w:val="single" w:sz="8" w:space="0" w:color="000000"/>
              <w:right w:val="single" w:sz="8" w:space="0" w:color="000000"/>
            </w:tcBorders>
          </w:tcPr>
          <w:p w14:paraId="1F27E384" w14:textId="77777777" w:rsidR="00E4208D" w:rsidRPr="00B92BD4" w:rsidRDefault="00E4208D">
            <w:pPr>
              <w:rPr>
                <w:rFonts w:ascii="Arial" w:hAnsi="Arial" w:cs="Arial"/>
              </w:rPr>
            </w:pPr>
          </w:p>
        </w:tc>
        <w:tc>
          <w:tcPr>
            <w:tcW w:w="100" w:type="dxa"/>
            <w:vMerge/>
            <w:tcBorders>
              <w:left w:val="single" w:sz="8" w:space="0" w:color="000000"/>
              <w:bottom w:val="single" w:sz="8" w:space="0" w:color="000000"/>
              <w:right w:val="nil"/>
            </w:tcBorders>
          </w:tcPr>
          <w:p w14:paraId="584FF86C" w14:textId="77777777" w:rsidR="00E4208D" w:rsidRPr="00B92BD4" w:rsidRDefault="00E4208D">
            <w:pPr>
              <w:rPr>
                <w:rFonts w:ascii="Arial" w:hAnsi="Arial" w:cs="Arial"/>
              </w:rPr>
            </w:pPr>
          </w:p>
        </w:tc>
        <w:tc>
          <w:tcPr>
            <w:tcW w:w="3576" w:type="dxa"/>
            <w:tcBorders>
              <w:top w:val="nil"/>
              <w:left w:val="nil"/>
              <w:bottom w:val="single" w:sz="8" w:space="0" w:color="000000"/>
              <w:right w:val="nil"/>
            </w:tcBorders>
            <w:shd w:val="clear" w:color="auto" w:fill="FFFF00"/>
          </w:tcPr>
          <w:p w14:paraId="0EFA2D4A" w14:textId="77777777" w:rsidR="00E4208D" w:rsidRPr="00B92BD4" w:rsidRDefault="00E350BD">
            <w:pPr>
              <w:spacing w:line="220" w:lineRule="exact"/>
              <w:ind w:right="-50"/>
              <w:rPr>
                <w:rFonts w:ascii="Arial" w:hAnsi="Arial" w:cs="Arial"/>
              </w:rPr>
            </w:pPr>
            <w:r w:rsidRPr="00B92BD4">
              <w:rPr>
                <w:rFonts w:ascii="Arial" w:hAnsi="Arial" w:cs="Arial"/>
                <w:b/>
                <w:position w:val="-1"/>
              </w:rPr>
              <w:t>a</w:t>
            </w:r>
            <w:r w:rsidRPr="00B92BD4">
              <w:rPr>
                <w:rFonts w:ascii="Arial" w:hAnsi="Arial" w:cs="Arial"/>
                <w:b/>
                <w:spacing w:val="-4"/>
                <w:position w:val="-1"/>
              </w:rPr>
              <w:t>r</w:t>
            </w:r>
            <w:r w:rsidRPr="00B92BD4">
              <w:rPr>
                <w:rFonts w:ascii="Arial" w:hAnsi="Arial" w:cs="Arial"/>
                <w:b/>
                <w:position w:val="-1"/>
              </w:rPr>
              <w:t>e strictly p</w:t>
            </w:r>
            <w:r w:rsidRPr="00B92BD4">
              <w:rPr>
                <w:rFonts w:ascii="Arial" w:hAnsi="Arial" w:cs="Arial"/>
                <w:b/>
                <w:spacing w:val="-4"/>
                <w:position w:val="-1"/>
              </w:rPr>
              <w:t>r</w:t>
            </w:r>
            <w:r w:rsidRPr="00B92BD4">
              <w:rPr>
                <w:rFonts w:ascii="Arial" w:hAnsi="Arial" w:cs="Arial"/>
                <w:b/>
                <w:position w:val="-1"/>
              </w:rPr>
              <w:t xml:space="preserve">ohibited during peer </w:t>
            </w:r>
            <w:r w:rsidRPr="00B92BD4">
              <w:rPr>
                <w:rFonts w:ascii="Arial" w:hAnsi="Arial" w:cs="Arial"/>
                <w:b/>
                <w:spacing w:val="-4"/>
                <w:position w:val="-1"/>
              </w:rPr>
              <w:t>r</w:t>
            </w:r>
            <w:r w:rsidRPr="00B92BD4">
              <w:rPr>
                <w:rFonts w:ascii="Arial" w:hAnsi="Arial" w:cs="Arial"/>
                <w:b/>
                <w:position w:val="-1"/>
              </w:rPr>
              <w:t>evie</w:t>
            </w:r>
            <w:r w:rsidRPr="00B92BD4">
              <w:rPr>
                <w:rFonts w:ascii="Arial" w:hAnsi="Arial" w:cs="Arial"/>
                <w:b/>
                <w:spacing w:val="-11"/>
                <w:position w:val="-1"/>
              </w:rPr>
              <w:t>w</w:t>
            </w:r>
            <w:r w:rsidRPr="00B92BD4">
              <w:rPr>
                <w:rFonts w:ascii="Arial" w:hAnsi="Arial" w:cs="Arial"/>
                <w:b/>
                <w:position w:val="-1"/>
              </w:rPr>
              <w:t>.</w:t>
            </w:r>
          </w:p>
        </w:tc>
        <w:tc>
          <w:tcPr>
            <w:tcW w:w="2164" w:type="dxa"/>
            <w:gridSpan w:val="2"/>
            <w:tcBorders>
              <w:top w:val="nil"/>
              <w:left w:val="nil"/>
              <w:bottom w:val="single" w:sz="8" w:space="0" w:color="000000"/>
              <w:right w:val="single" w:sz="8" w:space="0" w:color="000000"/>
            </w:tcBorders>
          </w:tcPr>
          <w:p w14:paraId="2EA8327F" w14:textId="77777777" w:rsidR="00E4208D" w:rsidRPr="00B92BD4" w:rsidRDefault="00E4208D">
            <w:pPr>
              <w:rPr>
                <w:rFonts w:ascii="Arial" w:hAnsi="Arial" w:cs="Arial"/>
              </w:rPr>
            </w:pPr>
          </w:p>
        </w:tc>
        <w:tc>
          <w:tcPr>
            <w:tcW w:w="4020" w:type="dxa"/>
            <w:vMerge/>
            <w:tcBorders>
              <w:left w:val="single" w:sz="8" w:space="0" w:color="000000"/>
              <w:bottom w:val="single" w:sz="8" w:space="0" w:color="000000"/>
              <w:right w:val="single" w:sz="8" w:space="0" w:color="000000"/>
            </w:tcBorders>
          </w:tcPr>
          <w:p w14:paraId="05A5F7F9" w14:textId="77777777" w:rsidR="00E4208D" w:rsidRPr="00B92BD4" w:rsidRDefault="00E4208D">
            <w:pPr>
              <w:rPr>
                <w:rFonts w:ascii="Arial" w:hAnsi="Arial" w:cs="Arial"/>
              </w:rPr>
            </w:pPr>
          </w:p>
        </w:tc>
      </w:tr>
      <w:tr w:rsidR="00E4208D" w:rsidRPr="00B92BD4" w14:paraId="1C9990A2" w14:textId="77777777">
        <w:trPr>
          <w:trHeight w:hRule="exact" w:val="3920"/>
        </w:trPr>
        <w:tc>
          <w:tcPr>
            <w:tcW w:w="3340" w:type="dxa"/>
            <w:tcBorders>
              <w:top w:val="single" w:sz="8" w:space="0" w:color="000000"/>
              <w:left w:val="single" w:sz="8" w:space="0" w:color="000000"/>
              <w:bottom w:val="single" w:sz="8" w:space="0" w:color="000000"/>
              <w:right w:val="single" w:sz="8" w:space="0" w:color="000000"/>
            </w:tcBorders>
          </w:tcPr>
          <w:p w14:paraId="2A21155C" w14:textId="77777777" w:rsidR="00E4208D" w:rsidRPr="00B92BD4" w:rsidRDefault="00E350BD">
            <w:pPr>
              <w:spacing w:before="2"/>
              <w:ind w:left="460" w:right="193"/>
              <w:rPr>
                <w:rFonts w:ascii="Arial" w:hAnsi="Arial" w:cs="Arial"/>
              </w:rPr>
            </w:pPr>
            <w:r w:rsidRPr="00B92BD4">
              <w:rPr>
                <w:rFonts w:ascii="Arial" w:hAnsi="Arial" w:cs="Arial"/>
                <w:b/>
              </w:rPr>
              <w:t xml:space="preserve">Please write a few sentences </w:t>
            </w:r>
            <w:r w:rsidRPr="00B92BD4">
              <w:rPr>
                <w:rFonts w:ascii="Arial" w:hAnsi="Arial" w:cs="Arial"/>
                <w:b/>
                <w:spacing w:val="-4"/>
              </w:rPr>
              <w:t>r</w:t>
            </w:r>
            <w:r w:rsidRPr="00B92BD4">
              <w:rPr>
                <w:rFonts w:ascii="Arial" w:hAnsi="Arial" w:cs="Arial"/>
                <w:b/>
              </w:rPr>
              <w:t>egarding the importance of this manuscript for the scientific communit</w:t>
            </w:r>
            <w:r w:rsidRPr="00B92BD4">
              <w:rPr>
                <w:rFonts w:ascii="Arial" w:hAnsi="Arial" w:cs="Arial"/>
                <w:b/>
                <w:spacing w:val="-11"/>
              </w:rPr>
              <w:t>y</w:t>
            </w:r>
            <w:r w:rsidRPr="00B92BD4">
              <w:rPr>
                <w:rFonts w:ascii="Arial" w:hAnsi="Arial" w:cs="Arial"/>
                <w:b/>
              </w:rPr>
              <w:t xml:space="preserve">. A minimum of 3-4 sentences may be </w:t>
            </w:r>
            <w:r w:rsidRPr="00B92BD4">
              <w:rPr>
                <w:rFonts w:ascii="Arial" w:hAnsi="Arial" w:cs="Arial"/>
                <w:b/>
                <w:spacing w:val="-4"/>
              </w:rPr>
              <w:t>r</w:t>
            </w:r>
            <w:r w:rsidRPr="00B92BD4">
              <w:rPr>
                <w:rFonts w:ascii="Arial" w:hAnsi="Arial" w:cs="Arial"/>
                <w:b/>
              </w:rPr>
              <w:t>equi</w:t>
            </w:r>
            <w:r w:rsidRPr="00B92BD4">
              <w:rPr>
                <w:rFonts w:ascii="Arial" w:hAnsi="Arial" w:cs="Arial"/>
                <w:b/>
                <w:spacing w:val="-4"/>
              </w:rPr>
              <w:t>r</w:t>
            </w:r>
            <w:r w:rsidRPr="00B92BD4">
              <w:rPr>
                <w:rFonts w:ascii="Arial" w:hAnsi="Arial" w:cs="Arial"/>
                <w:b/>
              </w:rPr>
              <w:t>ed for this part.</w:t>
            </w:r>
          </w:p>
        </w:tc>
        <w:tc>
          <w:tcPr>
            <w:tcW w:w="5840" w:type="dxa"/>
            <w:gridSpan w:val="4"/>
            <w:tcBorders>
              <w:top w:val="single" w:sz="8" w:space="0" w:color="000000"/>
              <w:left w:val="single" w:sz="8" w:space="0" w:color="000000"/>
              <w:bottom w:val="single" w:sz="8" w:space="0" w:color="000000"/>
              <w:right w:val="single" w:sz="8" w:space="0" w:color="000000"/>
            </w:tcBorders>
          </w:tcPr>
          <w:p w14:paraId="523D2158" w14:textId="77777777" w:rsidR="00E4208D" w:rsidRPr="00B92BD4" w:rsidRDefault="00E350BD">
            <w:pPr>
              <w:spacing w:before="2"/>
              <w:ind w:left="90" w:right="794"/>
              <w:rPr>
                <w:rFonts w:ascii="Arial" w:hAnsi="Arial" w:cs="Arial"/>
              </w:rPr>
            </w:pPr>
            <w:r w:rsidRPr="00B92BD4">
              <w:rPr>
                <w:rFonts w:ascii="Arial" w:hAnsi="Arial" w:cs="Arial"/>
              </w:rPr>
              <w:t>This manuscript provides a panoramic and intricately curated narrative on the conve</w:t>
            </w:r>
            <w:r w:rsidRPr="00B92BD4">
              <w:rPr>
                <w:rFonts w:ascii="Arial" w:hAnsi="Arial" w:cs="Arial"/>
                <w:spacing w:val="-4"/>
              </w:rPr>
              <w:t>r</w:t>
            </w:r>
            <w:r w:rsidRPr="00B92BD4">
              <w:rPr>
                <w:rFonts w:ascii="Arial" w:hAnsi="Arial" w:cs="Arial"/>
              </w:rPr>
              <w:t>gence of synthetic chemistry with</w:t>
            </w:r>
          </w:p>
          <w:p w14:paraId="0E350C48" w14:textId="77777777" w:rsidR="00E4208D" w:rsidRPr="00B92BD4" w:rsidRDefault="00E350BD">
            <w:pPr>
              <w:ind w:left="90" w:right="170"/>
              <w:rPr>
                <w:rFonts w:ascii="Arial" w:hAnsi="Arial" w:cs="Arial"/>
              </w:rPr>
            </w:pPr>
            <w:r w:rsidRPr="00B92BD4">
              <w:rPr>
                <w:rFonts w:ascii="Arial" w:hAnsi="Arial" w:cs="Arial"/>
              </w:rPr>
              <w:t>immuno-oncolog</w:t>
            </w:r>
            <w:r w:rsidRPr="00B92BD4">
              <w:rPr>
                <w:rFonts w:ascii="Arial" w:hAnsi="Arial" w:cs="Arial"/>
                <w:spacing w:val="-13"/>
              </w:rPr>
              <w:t>y</w:t>
            </w:r>
            <w:r w:rsidRPr="00B92BD4">
              <w:rPr>
                <w:rFonts w:ascii="Arial" w:hAnsi="Arial" w:cs="Arial"/>
              </w:rPr>
              <w:t>, a domain that has, until recentl</w:t>
            </w:r>
            <w:r w:rsidRPr="00B92BD4">
              <w:rPr>
                <w:rFonts w:ascii="Arial" w:hAnsi="Arial" w:cs="Arial"/>
                <w:spacing w:val="-13"/>
              </w:rPr>
              <w:t>y</w:t>
            </w:r>
            <w:r w:rsidRPr="00B92BD4">
              <w:rPr>
                <w:rFonts w:ascii="Arial" w:hAnsi="Arial" w:cs="Arial"/>
              </w:rPr>
              <w:t>, been dominated by biologics and cellular therapeutics. Its significance lies in o</w:t>
            </w:r>
            <w:r w:rsidRPr="00B92BD4">
              <w:rPr>
                <w:rFonts w:ascii="Arial" w:hAnsi="Arial" w:cs="Arial"/>
                <w:spacing w:val="-4"/>
              </w:rPr>
              <w:t>f</w:t>
            </w:r>
            <w:r w:rsidRPr="00B92BD4">
              <w:rPr>
                <w:rFonts w:ascii="Arial" w:hAnsi="Arial" w:cs="Arial"/>
              </w:rPr>
              <w:t>fering</w:t>
            </w:r>
          </w:p>
          <w:p w14:paraId="2424DB6F" w14:textId="77777777" w:rsidR="00E4208D" w:rsidRPr="00B92BD4" w:rsidRDefault="00E350BD">
            <w:pPr>
              <w:ind w:left="90" w:right="110"/>
              <w:rPr>
                <w:rFonts w:ascii="Arial" w:hAnsi="Arial" w:cs="Arial"/>
              </w:rPr>
            </w:pPr>
            <w:r w:rsidRPr="00B92BD4">
              <w:rPr>
                <w:rFonts w:ascii="Arial" w:hAnsi="Arial" w:cs="Arial"/>
              </w:rPr>
              <w:t xml:space="preserve">a rigorous, multidisciplinary exploration of how rationally engineered small molecules are poised to remodel the tumor immune microenvironment (TIME), thus transcending the limitations imposed by the physicochemical and translational barriers of macromolecular </w:t>
            </w:r>
            <w:proofErr w:type="spellStart"/>
            <w:r w:rsidRPr="00B92BD4">
              <w:rPr>
                <w:rFonts w:ascii="Arial" w:hAnsi="Arial" w:cs="Arial"/>
              </w:rPr>
              <w:t>immunotherapeutics</w:t>
            </w:r>
            <w:proofErr w:type="spellEnd"/>
            <w:r w:rsidRPr="00B92BD4">
              <w:rPr>
                <w:rFonts w:ascii="Arial" w:hAnsi="Arial" w:cs="Arial"/>
              </w:rPr>
              <w:t xml:space="preserve">. By examining an expansive pharmacological </w:t>
            </w:r>
            <w:proofErr w:type="spellStart"/>
            <w:proofErr w:type="gramStart"/>
            <w:r w:rsidRPr="00B92BD4">
              <w:rPr>
                <w:rFonts w:ascii="Arial" w:hAnsi="Arial" w:cs="Arial"/>
              </w:rPr>
              <w:t>repertoire,from</w:t>
            </w:r>
            <w:proofErr w:type="spellEnd"/>
            <w:proofErr w:type="gramEnd"/>
            <w:r w:rsidRPr="00B92BD4">
              <w:rPr>
                <w:rFonts w:ascii="Arial" w:hAnsi="Arial" w:cs="Arial"/>
              </w:rPr>
              <w:t xml:space="preserve"> immune checkpoint inhibitors to PRO</w:t>
            </w:r>
            <w:r w:rsidRPr="00B92BD4">
              <w:rPr>
                <w:rFonts w:ascii="Arial" w:hAnsi="Arial" w:cs="Arial"/>
                <w:spacing w:val="-16"/>
              </w:rPr>
              <w:t>T</w:t>
            </w:r>
            <w:r w:rsidRPr="00B92BD4">
              <w:rPr>
                <w:rFonts w:ascii="Arial" w:hAnsi="Arial" w:cs="Arial"/>
              </w:rPr>
              <w:t xml:space="preserve">ACs and covalent </w:t>
            </w:r>
            <w:proofErr w:type="spellStart"/>
            <w:r w:rsidRPr="00B92BD4">
              <w:rPr>
                <w:rFonts w:ascii="Arial" w:hAnsi="Arial" w:cs="Arial"/>
              </w:rPr>
              <w:t>modulators,this</w:t>
            </w:r>
            <w:proofErr w:type="spellEnd"/>
            <w:r w:rsidRPr="00B92BD4">
              <w:rPr>
                <w:rFonts w:ascii="Arial" w:hAnsi="Arial" w:cs="Arial"/>
              </w:rPr>
              <w:t xml:space="preserve"> work delivers not just a catalog of mechanisms but also a synthetic roadmap for chemists, immunologists, and clinical oncologists seeking conve</w:t>
            </w:r>
            <w:r w:rsidRPr="00B92BD4">
              <w:rPr>
                <w:rFonts w:ascii="Arial" w:hAnsi="Arial" w:cs="Arial"/>
                <w:spacing w:val="-4"/>
              </w:rPr>
              <w:t>r</w:t>
            </w:r>
            <w:r w:rsidRPr="00B92BD4">
              <w:rPr>
                <w:rFonts w:ascii="Arial" w:hAnsi="Arial" w:cs="Arial"/>
              </w:rPr>
              <w:t>gence. The manuscript WITH DUE REVISIONS would stand as a cornerstone</w:t>
            </w:r>
          </w:p>
          <w:p w14:paraId="3502EA6C" w14:textId="77777777" w:rsidR="00E4208D" w:rsidRPr="00B92BD4" w:rsidRDefault="00E350BD">
            <w:pPr>
              <w:ind w:left="90" w:right="77"/>
              <w:rPr>
                <w:rFonts w:ascii="Arial" w:hAnsi="Arial" w:cs="Arial"/>
              </w:rPr>
            </w:pPr>
            <w:r w:rsidRPr="00B92BD4">
              <w:rPr>
                <w:rFonts w:ascii="Arial" w:hAnsi="Arial" w:cs="Arial"/>
              </w:rPr>
              <w:t>reference for those investigating precision immunomodulation, and its translational relevance positions it as a potential citation nexus for future oncology pipeline innovation.</w:t>
            </w:r>
          </w:p>
        </w:tc>
        <w:tc>
          <w:tcPr>
            <w:tcW w:w="4020" w:type="dxa"/>
            <w:tcBorders>
              <w:top w:val="single" w:sz="8" w:space="0" w:color="000000"/>
              <w:left w:val="single" w:sz="8" w:space="0" w:color="000000"/>
              <w:bottom w:val="single" w:sz="8" w:space="0" w:color="000000"/>
              <w:right w:val="single" w:sz="8" w:space="0" w:color="000000"/>
            </w:tcBorders>
          </w:tcPr>
          <w:p w14:paraId="4BE7F472" w14:textId="77777777" w:rsidR="00E4208D" w:rsidRPr="00B92BD4" w:rsidRDefault="0028477E">
            <w:pPr>
              <w:rPr>
                <w:rFonts w:ascii="Arial" w:hAnsi="Arial" w:cs="Arial"/>
              </w:rPr>
            </w:pPr>
            <w:r w:rsidRPr="00B92BD4">
              <w:rPr>
                <w:rFonts w:ascii="Arial" w:hAnsi="Arial" w:cs="Arial"/>
              </w:rPr>
              <w:t>s</w:t>
            </w:r>
          </w:p>
        </w:tc>
      </w:tr>
      <w:tr w:rsidR="00E4208D" w:rsidRPr="00B92BD4" w14:paraId="50DFDE74" w14:textId="77777777">
        <w:trPr>
          <w:trHeight w:hRule="exact" w:val="1280"/>
        </w:trPr>
        <w:tc>
          <w:tcPr>
            <w:tcW w:w="3340" w:type="dxa"/>
            <w:tcBorders>
              <w:top w:val="single" w:sz="8" w:space="0" w:color="000000"/>
              <w:left w:val="single" w:sz="8" w:space="0" w:color="000000"/>
              <w:bottom w:val="single" w:sz="8" w:space="0" w:color="000000"/>
              <w:right w:val="single" w:sz="8" w:space="0" w:color="000000"/>
            </w:tcBorders>
          </w:tcPr>
          <w:p w14:paraId="4A4E5AD0" w14:textId="77777777" w:rsidR="00E4208D" w:rsidRPr="00B92BD4" w:rsidRDefault="00E350BD">
            <w:pPr>
              <w:spacing w:before="6"/>
              <w:ind w:left="460" w:right="844"/>
              <w:rPr>
                <w:rFonts w:ascii="Arial" w:hAnsi="Arial" w:cs="Arial"/>
              </w:rPr>
            </w:pPr>
            <w:r w:rsidRPr="00B92BD4">
              <w:rPr>
                <w:rFonts w:ascii="Arial" w:hAnsi="Arial" w:cs="Arial"/>
                <w:b/>
              </w:rPr>
              <w:t>Is the title of the article suitable?</w:t>
            </w:r>
          </w:p>
          <w:p w14:paraId="3AFEADBD" w14:textId="77777777" w:rsidR="00E4208D" w:rsidRPr="00B92BD4" w:rsidRDefault="00E350BD">
            <w:pPr>
              <w:ind w:left="460" w:right="782"/>
              <w:rPr>
                <w:rFonts w:ascii="Arial" w:hAnsi="Arial" w:cs="Arial"/>
              </w:rPr>
            </w:pPr>
            <w:r w:rsidRPr="00B92BD4">
              <w:rPr>
                <w:rFonts w:ascii="Arial" w:hAnsi="Arial" w:cs="Arial"/>
                <w:b/>
              </w:rPr>
              <w:t>(If not please suggest an alternative title)</w:t>
            </w:r>
          </w:p>
        </w:tc>
        <w:tc>
          <w:tcPr>
            <w:tcW w:w="5840" w:type="dxa"/>
            <w:gridSpan w:val="4"/>
            <w:tcBorders>
              <w:top w:val="single" w:sz="8" w:space="0" w:color="000000"/>
              <w:left w:val="single" w:sz="8" w:space="0" w:color="000000"/>
              <w:bottom w:val="single" w:sz="8" w:space="0" w:color="000000"/>
              <w:right w:val="single" w:sz="8" w:space="0" w:color="000000"/>
            </w:tcBorders>
          </w:tcPr>
          <w:p w14:paraId="575BECC6" w14:textId="77777777" w:rsidR="00E4208D" w:rsidRPr="00B92BD4" w:rsidRDefault="00E350BD">
            <w:pPr>
              <w:spacing w:before="6"/>
              <w:ind w:left="90" w:right="822"/>
              <w:rPr>
                <w:rFonts w:ascii="Arial" w:hAnsi="Arial" w:cs="Arial"/>
              </w:rPr>
            </w:pPr>
            <w:r w:rsidRPr="00B92BD4">
              <w:rPr>
                <w:rFonts w:ascii="Arial" w:hAnsi="Arial" w:cs="Arial"/>
              </w:rPr>
              <w:t>The current title is well-structured and accurately reflects the manuscript's core emphasis on synthetic chemistry's role in immuno-oncolog</w:t>
            </w:r>
            <w:r w:rsidRPr="00B92BD4">
              <w:rPr>
                <w:rFonts w:ascii="Arial" w:hAnsi="Arial" w:cs="Arial"/>
                <w:spacing w:val="-13"/>
              </w:rPr>
              <w:t>y</w:t>
            </w:r>
            <w:r w:rsidRPr="00B92BD4">
              <w:rPr>
                <w:rFonts w:ascii="Arial" w:hAnsi="Arial" w:cs="Arial"/>
              </w:rPr>
              <w:t>.</w:t>
            </w:r>
          </w:p>
        </w:tc>
        <w:tc>
          <w:tcPr>
            <w:tcW w:w="4020" w:type="dxa"/>
            <w:tcBorders>
              <w:top w:val="single" w:sz="8" w:space="0" w:color="000000"/>
              <w:left w:val="single" w:sz="8" w:space="0" w:color="000000"/>
              <w:bottom w:val="single" w:sz="8" w:space="0" w:color="000000"/>
              <w:right w:val="single" w:sz="8" w:space="0" w:color="000000"/>
            </w:tcBorders>
          </w:tcPr>
          <w:p w14:paraId="7C973BD9" w14:textId="77777777" w:rsidR="00E4208D" w:rsidRPr="00B92BD4" w:rsidRDefault="00E4208D">
            <w:pPr>
              <w:rPr>
                <w:rFonts w:ascii="Arial" w:hAnsi="Arial" w:cs="Arial"/>
              </w:rPr>
            </w:pPr>
          </w:p>
        </w:tc>
      </w:tr>
      <w:tr w:rsidR="00E4208D" w:rsidRPr="00B92BD4" w14:paraId="17902F99" w14:textId="77777777">
        <w:trPr>
          <w:trHeight w:hRule="exact" w:val="2400"/>
        </w:trPr>
        <w:tc>
          <w:tcPr>
            <w:tcW w:w="3340" w:type="dxa"/>
            <w:tcBorders>
              <w:top w:val="single" w:sz="8" w:space="0" w:color="000000"/>
              <w:left w:val="single" w:sz="8" w:space="0" w:color="000000"/>
              <w:bottom w:val="single" w:sz="8" w:space="0" w:color="000000"/>
              <w:right w:val="single" w:sz="8" w:space="0" w:color="000000"/>
            </w:tcBorders>
          </w:tcPr>
          <w:p w14:paraId="3765F443" w14:textId="77777777" w:rsidR="00E4208D" w:rsidRPr="00B92BD4" w:rsidRDefault="00E350BD">
            <w:pPr>
              <w:spacing w:before="1"/>
              <w:ind w:left="460" w:right="125"/>
              <w:rPr>
                <w:rFonts w:ascii="Arial" w:hAnsi="Arial" w:cs="Arial"/>
              </w:rPr>
            </w:pPr>
            <w:r w:rsidRPr="00B92BD4">
              <w:rPr>
                <w:rFonts w:ascii="Arial" w:hAnsi="Arial" w:cs="Arial"/>
                <w:b/>
              </w:rPr>
              <w:t>Is the abstract of the article comp</w:t>
            </w:r>
            <w:r w:rsidRPr="00B92BD4">
              <w:rPr>
                <w:rFonts w:ascii="Arial" w:hAnsi="Arial" w:cs="Arial"/>
                <w:b/>
                <w:spacing w:val="-4"/>
              </w:rPr>
              <w:t>r</w:t>
            </w:r>
            <w:r w:rsidRPr="00B92BD4">
              <w:rPr>
                <w:rFonts w:ascii="Arial" w:hAnsi="Arial" w:cs="Arial"/>
                <w:b/>
              </w:rPr>
              <w:t>ehensive? Do you suggest the addition (or deletion) of some points in this section? Please write your suggestions he</w:t>
            </w:r>
            <w:r w:rsidRPr="00B92BD4">
              <w:rPr>
                <w:rFonts w:ascii="Arial" w:hAnsi="Arial" w:cs="Arial"/>
                <w:b/>
                <w:spacing w:val="-4"/>
              </w:rPr>
              <w:t>r</w:t>
            </w:r>
            <w:r w:rsidRPr="00B92BD4">
              <w:rPr>
                <w:rFonts w:ascii="Arial" w:hAnsi="Arial" w:cs="Arial"/>
                <w:b/>
              </w:rPr>
              <w:t>e.</w:t>
            </w:r>
          </w:p>
        </w:tc>
        <w:tc>
          <w:tcPr>
            <w:tcW w:w="5840" w:type="dxa"/>
            <w:gridSpan w:val="4"/>
            <w:tcBorders>
              <w:top w:val="single" w:sz="8" w:space="0" w:color="000000"/>
              <w:left w:val="single" w:sz="8" w:space="0" w:color="000000"/>
              <w:bottom w:val="single" w:sz="8" w:space="0" w:color="000000"/>
              <w:right w:val="single" w:sz="8" w:space="0" w:color="000000"/>
            </w:tcBorders>
          </w:tcPr>
          <w:p w14:paraId="5D588C4C" w14:textId="77777777" w:rsidR="00E4208D" w:rsidRPr="00B92BD4" w:rsidRDefault="00E4208D">
            <w:pPr>
              <w:spacing w:before="2" w:line="240" w:lineRule="exact"/>
              <w:rPr>
                <w:rFonts w:ascii="Arial" w:hAnsi="Arial" w:cs="Arial"/>
              </w:rPr>
            </w:pPr>
          </w:p>
          <w:p w14:paraId="290B3746" w14:textId="77777777" w:rsidR="00E4208D" w:rsidRPr="00B92BD4" w:rsidRDefault="00E350BD">
            <w:pPr>
              <w:ind w:left="90" w:right="267"/>
              <w:rPr>
                <w:rFonts w:ascii="Arial" w:hAnsi="Arial" w:cs="Arial"/>
              </w:rPr>
            </w:pPr>
            <w:r w:rsidRPr="00B92BD4">
              <w:rPr>
                <w:rFonts w:ascii="Arial" w:hAnsi="Arial" w:cs="Arial"/>
              </w:rPr>
              <w:t>Upon close examination, the abstract—while conceptually aligned with the manuscript</w:t>
            </w:r>
            <w:r w:rsidRPr="00B92BD4">
              <w:rPr>
                <w:rFonts w:ascii="Arial" w:hAnsi="Arial" w:cs="Arial"/>
                <w:spacing w:val="-11"/>
              </w:rPr>
              <w:t>’</w:t>
            </w:r>
            <w:r w:rsidRPr="00B92BD4">
              <w:rPr>
                <w:rFonts w:ascii="Arial" w:hAnsi="Arial" w:cs="Arial"/>
              </w:rPr>
              <w:t>s thematic aspirations—su</w:t>
            </w:r>
            <w:r w:rsidRPr="00B92BD4">
              <w:rPr>
                <w:rFonts w:ascii="Arial" w:hAnsi="Arial" w:cs="Arial"/>
                <w:spacing w:val="-4"/>
              </w:rPr>
              <w:t>f</w:t>
            </w:r>
            <w:r w:rsidRPr="00B92BD4">
              <w:rPr>
                <w:rFonts w:ascii="Arial" w:hAnsi="Arial" w:cs="Arial"/>
              </w:rPr>
              <w:t>fers from notable deficits in structural clarit</w:t>
            </w:r>
            <w:r w:rsidRPr="00B92BD4">
              <w:rPr>
                <w:rFonts w:ascii="Arial" w:hAnsi="Arial" w:cs="Arial"/>
                <w:spacing w:val="-13"/>
              </w:rPr>
              <w:t>y</w:t>
            </w:r>
            <w:r w:rsidRPr="00B92BD4">
              <w:rPr>
                <w:rFonts w:ascii="Arial" w:hAnsi="Arial" w:cs="Arial"/>
              </w:rPr>
              <w:t>, scholarly tone, and informational completeness. Rather than serving as a cogent microcosm of the work</w:t>
            </w:r>
            <w:r w:rsidRPr="00B92BD4">
              <w:rPr>
                <w:rFonts w:ascii="Arial" w:hAnsi="Arial" w:cs="Arial"/>
                <w:spacing w:val="-11"/>
              </w:rPr>
              <w:t>’</w:t>
            </w:r>
            <w:r w:rsidRPr="00B92BD4">
              <w:rPr>
                <w:rFonts w:ascii="Arial" w:hAnsi="Arial" w:cs="Arial"/>
              </w:rPr>
              <w:t>s intellectual depth, the current abstract reads as a cursory overvie</w:t>
            </w:r>
            <w:r w:rsidRPr="00B92BD4">
              <w:rPr>
                <w:rFonts w:ascii="Arial" w:hAnsi="Arial" w:cs="Arial"/>
                <w:spacing w:val="-13"/>
              </w:rPr>
              <w:t>w</w:t>
            </w:r>
            <w:r w:rsidRPr="00B92BD4">
              <w:rPr>
                <w:rFonts w:ascii="Arial" w:hAnsi="Arial" w:cs="Arial"/>
              </w:rPr>
              <w:t>. The following points delineate its limitations and areas in u</w:t>
            </w:r>
            <w:r w:rsidRPr="00B92BD4">
              <w:rPr>
                <w:rFonts w:ascii="Arial" w:hAnsi="Arial" w:cs="Arial"/>
                <w:spacing w:val="-4"/>
              </w:rPr>
              <w:t>r</w:t>
            </w:r>
            <w:r w:rsidRPr="00B92BD4">
              <w:rPr>
                <w:rFonts w:ascii="Arial" w:hAnsi="Arial" w:cs="Arial"/>
              </w:rPr>
              <w:t>gent need of refinement:</w:t>
            </w:r>
          </w:p>
          <w:p w14:paraId="2E542EFB" w14:textId="77777777" w:rsidR="00E4208D" w:rsidRPr="00B92BD4" w:rsidRDefault="00E4208D">
            <w:pPr>
              <w:spacing w:before="20" w:line="220" w:lineRule="exact"/>
              <w:rPr>
                <w:rFonts w:ascii="Arial" w:hAnsi="Arial" w:cs="Arial"/>
              </w:rPr>
            </w:pPr>
          </w:p>
          <w:p w14:paraId="6E9B0FA6" w14:textId="77777777" w:rsidR="00E4208D" w:rsidRPr="00B92BD4" w:rsidRDefault="00E350BD">
            <w:pPr>
              <w:ind w:left="450"/>
              <w:rPr>
                <w:rFonts w:ascii="Arial" w:hAnsi="Arial" w:cs="Arial"/>
              </w:rPr>
            </w:pPr>
            <w:r w:rsidRPr="00B92BD4">
              <w:rPr>
                <w:rFonts w:ascii="Arial" w:hAnsi="Arial" w:cs="Arial"/>
              </w:rPr>
              <w:t>1. Lexical and Stylistic Deficiency</w:t>
            </w:r>
          </w:p>
        </w:tc>
        <w:tc>
          <w:tcPr>
            <w:tcW w:w="4020" w:type="dxa"/>
            <w:tcBorders>
              <w:top w:val="single" w:sz="8" w:space="0" w:color="000000"/>
              <w:left w:val="single" w:sz="8" w:space="0" w:color="000000"/>
              <w:bottom w:val="single" w:sz="8" w:space="0" w:color="000000"/>
              <w:right w:val="single" w:sz="8" w:space="0" w:color="000000"/>
            </w:tcBorders>
          </w:tcPr>
          <w:p w14:paraId="4DB4438C" w14:textId="77777777" w:rsidR="00E4208D" w:rsidRPr="00B92BD4" w:rsidRDefault="00E4208D">
            <w:pPr>
              <w:rPr>
                <w:rFonts w:ascii="Arial" w:hAnsi="Arial" w:cs="Arial"/>
              </w:rPr>
            </w:pPr>
          </w:p>
        </w:tc>
      </w:tr>
    </w:tbl>
    <w:p w14:paraId="117EBCFA" w14:textId="77777777" w:rsidR="00E4208D" w:rsidRPr="00B92BD4" w:rsidRDefault="00E4208D">
      <w:pPr>
        <w:rPr>
          <w:rFonts w:ascii="Arial" w:hAnsi="Arial" w:cs="Arial"/>
        </w:rPr>
        <w:sectPr w:rsidR="00E4208D" w:rsidRPr="00B92BD4">
          <w:pgSz w:w="15840" w:h="12240" w:orient="landscape"/>
          <w:pgMar w:top="1120" w:right="1200" w:bottom="280" w:left="1220" w:header="720" w:footer="720" w:gutter="0"/>
          <w:cols w:space="720"/>
        </w:sectPr>
      </w:pPr>
    </w:p>
    <w:p w14:paraId="462485BB" w14:textId="77777777" w:rsidR="00E4208D" w:rsidRPr="00B92BD4" w:rsidRDefault="00B92BD4">
      <w:pPr>
        <w:spacing w:line="200" w:lineRule="exact"/>
        <w:rPr>
          <w:rFonts w:ascii="Arial" w:hAnsi="Arial" w:cs="Arial"/>
        </w:rPr>
      </w:pPr>
      <w:r w:rsidRPr="00B92BD4">
        <w:rPr>
          <w:rFonts w:ascii="Arial" w:hAnsi="Arial" w:cs="Arial"/>
        </w:rPr>
        <w:lastRenderedPageBreak/>
        <w:pict w14:anchorId="3A4FFC9B">
          <v:group id="_x0000_s1104" style="position:absolute;margin-left:65.5pt;margin-top:76.5pt;width:661.5pt;height:457.5pt;z-index:-251665920;mso-position-horizontal-relative:page;mso-position-vertical-relative:page" coordorigin="1310,1530" coordsize="13230,9150">
            <v:shape id="_x0000_s1110" style="position:absolute;left:1330;top:1540;width:0;height:9120" coordorigin="1330,1540" coordsize="0,9120" path="m1330,1540r,9120e" filled="f" strokeweight="1pt">
              <v:path arrowok="t"/>
            </v:shape>
            <v:shape id="_x0000_s1109" style="position:absolute;left:4670;top:1540;width:0;height:9120" coordorigin="4670,1540" coordsize="0,9120" path="m4670,1540r,9120e" filled="f" strokeweight="1pt">
              <v:path arrowok="t"/>
            </v:shape>
            <v:shape id="_x0000_s1108" style="position:absolute;left:10510;top:1540;width:0;height:9120" coordorigin="10510,1540" coordsize="0,9120" path="m10510,1540r,9120e" filled="f" strokeweight="1pt">
              <v:path arrowok="t"/>
            </v:shape>
            <v:shape id="_x0000_s1107" style="position:absolute;left:14530;top:1540;width:0;height:9120" coordorigin="14530,1540" coordsize="0,9120" path="m14530,1540r,9120e" filled="f" strokeweight="1pt">
              <v:path arrowok="t"/>
            </v:shape>
            <v:shape id="_x0000_s1106" style="position:absolute;left:1320;top:1550;width:13200;height:0" coordorigin="1320,1550" coordsize="13200,0" path="m1320,1550r13200,e" filled="f" strokeweight="1pt">
              <v:path arrowok="t"/>
            </v:shape>
            <v:shape id="_x0000_s1105" style="position:absolute;left:1320;top:10670;width:13200;height:0" coordorigin="1320,10670" coordsize="13200,0" path="m1320,10670r13200,e" filled="f" strokeweight="1pt">
              <v:path arrowok="t"/>
            </v:shape>
            <w10:wrap anchorx="page" anchory="page"/>
          </v:group>
        </w:pict>
      </w:r>
    </w:p>
    <w:p w14:paraId="022B38A5" w14:textId="77777777" w:rsidR="00E4208D" w:rsidRPr="00B92BD4" w:rsidRDefault="00E4208D">
      <w:pPr>
        <w:spacing w:line="200" w:lineRule="exact"/>
        <w:rPr>
          <w:rFonts w:ascii="Arial" w:hAnsi="Arial" w:cs="Arial"/>
        </w:rPr>
      </w:pPr>
    </w:p>
    <w:p w14:paraId="4F28C006" w14:textId="77777777" w:rsidR="00E4208D" w:rsidRPr="00B92BD4" w:rsidRDefault="00E4208D">
      <w:pPr>
        <w:spacing w:before="13" w:line="200" w:lineRule="exact"/>
        <w:rPr>
          <w:rFonts w:ascii="Arial" w:hAnsi="Arial" w:cs="Arial"/>
        </w:rPr>
      </w:pPr>
    </w:p>
    <w:p w14:paraId="695B74DB" w14:textId="77777777" w:rsidR="00E4208D" w:rsidRPr="00B92BD4" w:rsidRDefault="00E350BD">
      <w:pPr>
        <w:spacing w:before="34"/>
        <w:ind w:left="3230" w:right="3242" w:hanging="477"/>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The abstract frequently relies on overly simplistic and informal language ("tiny molecules," "don't work on a wide range," "hard to make"), which significantly undermines the scientific gravitas of the subject.</w:t>
      </w:r>
    </w:p>
    <w:p w14:paraId="749EDBC2" w14:textId="77777777" w:rsidR="00E4208D" w:rsidRPr="00B92BD4" w:rsidRDefault="00E4208D">
      <w:pPr>
        <w:spacing w:before="10" w:line="220" w:lineRule="exact"/>
        <w:rPr>
          <w:rFonts w:ascii="Arial" w:hAnsi="Arial" w:cs="Arial"/>
        </w:rPr>
      </w:pPr>
    </w:p>
    <w:p w14:paraId="0D619864" w14:textId="77777777" w:rsidR="00E4208D" w:rsidRPr="00B92BD4" w:rsidRDefault="00E350BD">
      <w:pPr>
        <w:ind w:left="3230" w:right="3837"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Scholarly literature of this caliber demands technical precision, lexical rigo</w:t>
      </w:r>
      <w:r w:rsidRPr="00B92BD4">
        <w:rPr>
          <w:rFonts w:ascii="Arial" w:hAnsi="Arial" w:cs="Arial"/>
          <w:spacing w:val="-8"/>
        </w:rPr>
        <w:t>r</w:t>
      </w:r>
      <w:r w:rsidRPr="00B92BD4">
        <w:rPr>
          <w:rFonts w:ascii="Arial" w:hAnsi="Arial" w:cs="Arial"/>
        </w:rPr>
        <w:t>, and formal diction to ensure credibility and clarit</w:t>
      </w:r>
      <w:r w:rsidRPr="00B92BD4">
        <w:rPr>
          <w:rFonts w:ascii="Arial" w:hAnsi="Arial" w:cs="Arial"/>
          <w:spacing w:val="-13"/>
        </w:rPr>
        <w:t>y</w:t>
      </w:r>
      <w:r w:rsidRPr="00B92BD4">
        <w:rPr>
          <w:rFonts w:ascii="Arial" w:hAnsi="Arial" w:cs="Arial"/>
        </w:rPr>
        <w:t>.</w:t>
      </w:r>
    </w:p>
    <w:p w14:paraId="741FF1FE" w14:textId="77777777" w:rsidR="00E4208D" w:rsidRPr="00B92BD4" w:rsidRDefault="00E4208D">
      <w:pPr>
        <w:spacing w:line="200" w:lineRule="exact"/>
        <w:rPr>
          <w:rFonts w:ascii="Arial" w:hAnsi="Arial" w:cs="Arial"/>
        </w:rPr>
      </w:pPr>
    </w:p>
    <w:p w14:paraId="089389EC" w14:textId="77777777" w:rsidR="00E4208D" w:rsidRPr="00B92BD4" w:rsidRDefault="00E4208D">
      <w:pPr>
        <w:spacing w:before="10" w:line="260" w:lineRule="exact"/>
        <w:rPr>
          <w:rFonts w:ascii="Arial" w:hAnsi="Arial" w:cs="Arial"/>
        </w:rPr>
      </w:pPr>
    </w:p>
    <w:p w14:paraId="1F1EE4E6" w14:textId="77777777" w:rsidR="00E4208D" w:rsidRPr="00B92BD4" w:rsidRDefault="00E350BD">
      <w:pPr>
        <w:ind w:left="3110" w:right="3829"/>
        <w:rPr>
          <w:rFonts w:ascii="Arial" w:hAnsi="Arial" w:cs="Arial"/>
        </w:rPr>
      </w:pPr>
      <w:r w:rsidRPr="00B92BD4">
        <w:rPr>
          <w:rFonts w:ascii="Arial" w:hAnsi="Arial" w:cs="Arial"/>
          <w:i/>
        </w:rPr>
        <w:t>Suggested Revision</w:t>
      </w:r>
      <w:r w:rsidRPr="00B92BD4">
        <w:rPr>
          <w:rFonts w:ascii="Arial" w:hAnsi="Arial" w:cs="Arial"/>
        </w:rPr>
        <w:t>: Replace lay terminology with pharmacological and immunological equivalents (e.g., “low-molecula</w:t>
      </w:r>
      <w:r w:rsidRPr="00B92BD4">
        <w:rPr>
          <w:rFonts w:ascii="Arial" w:hAnsi="Arial" w:cs="Arial"/>
          <w:spacing w:val="-4"/>
        </w:rPr>
        <w:t>r</w:t>
      </w:r>
      <w:r w:rsidRPr="00B92BD4">
        <w:rPr>
          <w:rFonts w:ascii="Arial" w:hAnsi="Arial" w:cs="Arial"/>
        </w:rPr>
        <w:t>-weight agents,” “structurally optimized checkpoint modulators,” “synthetically intractable macromolecules”).</w:t>
      </w:r>
    </w:p>
    <w:p w14:paraId="7F400DF0" w14:textId="77777777" w:rsidR="00E4208D" w:rsidRPr="00B92BD4" w:rsidRDefault="00E4208D">
      <w:pPr>
        <w:spacing w:before="10" w:line="100" w:lineRule="exact"/>
        <w:rPr>
          <w:rFonts w:ascii="Arial" w:hAnsi="Arial" w:cs="Arial"/>
        </w:rPr>
      </w:pPr>
    </w:p>
    <w:p w14:paraId="5763ADD7" w14:textId="77777777" w:rsidR="00E4208D" w:rsidRPr="00B92BD4" w:rsidRDefault="00E4208D">
      <w:pPr>
        <w:spacing w:line="200" w:lineRule="exact"/>
        <w:rPr>
          <w:rFonts w:ascii="Arial" w:hAnsi="Arial" w:cs="Arial"/>
        </w:rPr>
      </w:pPr>
    </w:p>
    <w:p w14:paraId="26110279" w14:textId="77777777" w:rsidR="00E4208D" w:rsidRPr="00B92BD4" w:rsidRDefault="00E4208D">
      <w:pPr>
        <w:spacing w:line="200" w:lineRule="exact"/>
        <w:rPr>
          <w:rFonts w:ascii="Arial" w:hAnsi="Arial" w:cs="Arial"/>
        </w:rPr>
      </w:pPr>
    </w:p>
    <w:p w14:paraId="7598AEFA" w14:textId="77777777" w:rsidR="00E4208D" w:rsidRPr="00B92BD4" w:rsidRDefault="00E4208D">
      <w:pPr>
        <w:spacing w:line="200" w:lineRule="exact"/>
        <w:rPr>
          <w:rFonts w:ascii="Arial" w:hAnsi="Arial" w:cs="Arial"/>
        </w:rPr>
      </w:pPr>
    </w:p>
    <w:p w14:paraId="7D7D908C" w14:textId="77777777" w:rsidR="00E4208D" w:rsidRPr="00B92BD4" w:rsidRDefault="00E350BD">
      <w:pPr>
        <w:ind w:left="2870"/>
        <w:rPr>
          <w:rFonts w:ascii="Arial" w:hAnsi="Arial" w:cs="Arial"/>
        </w:rPr>
      </w:pPr>
      <w:r w:rsidRPr="00B92BD4">
        <w:rPr>
          <w:rFonts w:ascii="Arial" w:hAnsi="Arial" w:cs="Arial"/>
        </w:rPr>
        <w:t>2. Lack of Structural Coherence</w:t>
      </w:r>
    </w:p>
    <w:p w14:paraId="551F4212" w14:textId="77777777" w:rsidR="00E4208D" w:rsidRPr="00B92BD4" w:rsidRDefault="00E4208D">
      <w:pPr>
        <w:spacing w:before="20" w:line="220" w:lineRule="exact"/>
        <w:rPr>
          <w:rFonts w:ascii="Arial" w:hAnsi="Arial" w:cs="Arial"/>
        </w:rPr>
      </w:pPr>
    </w:p>
    <w:p w14:paraId="2B368614" w14:textId="77777777" w:rsidR="00E4208D" w:rsidRPr="00B92BD4" w:rsidRDefault="00E350BD">
      <w:pPr>
        <w:ind w:left="3230" w:right="3358" w:hanging="477"/>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The abstract lacks a clear architectural progression (i.e., background → problem → solution → outcomes → future perspective), which is essential for guiding the reader through a high-level overvie</w:t>
      </w:r>
      <w:r w:rsidRPr="00B92BD4">
        <w:rPr>
          <w:rFonts w:ascii="Arial" w:hAnsi="Arial" w:cs="Arial"/>
          <w:spacing w:val="-13"/>
        </w:rPr>
        <w:t>w</w:t>
      </w:r>
      <w:r w:rsidRPr="00B92BD4">
        <w:rPr>
          <w:rFonts w:ascii="Arial" w:hAnsi="Arial" w:cs="Arial"/>
        </w:rPr>
        <w:t>.</w:t>
      </w:r>
    </w:p>
    <w:p w14:paraId="65C2896D" w14:textId="77777777" w:rsidR="00E4208D" w:rsidRPr="00B92BD4" w:rsidRDefault="00E4208D">
      <w:pPr>
        <w:spacing w:before="10" w:line="220" w:lineRule="exact"/>
        <w:rPr>
          <w:rFonts w:ascii="Arial" w:hAnsi="Arial" w:cs="Arial"/>
        </w:rPr>
      </w:pPr>
    </w:p>
    <w:p w14:paraId="731F0478" w14:textId="77777777" w:rsidR="00E4208D" w:rsidRPr="00B92BD4" w:rsidRDefault="00E350BD">
      <w:pPr>
        <w:ind w:left="3230" w:right="3541"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Multiple thematic elements—ranging from immune checkpoint inhibition to PRO</w:t>
      </w:r>
      <w:r w:rsidRPr="00B92BD4">
        <w:rPr>
          <w:rFonts w:ascii="Arial" w:hAnsi="Arial" w:cs="Arial"/>
          <w:spacing w:val="-16"/>
        </w:rPr>
        <w:t>T</w:t>
      </w:r>
      <w:r w:rsidRPr="00B92BD4">
        <w:rPr>
          <w:rFonts w:ascii="Arial" w:hAnsi="Arial" w:cs="Arial"/>
        </w:rPr>
        <w:t>ACs—are presented in an unprioritized, almost scattershot fashion, leading to conceptual dilution.</w:t>
      </w:r>
    </w:p>
    <w:p w14:paraId="07FB62B0" w14:textId="77777777" w:rsidR="00E4208D" w:rsidRPr="00B92BD4" w:rsidRDefault="00E4208D">
      <w:pPr>
        <w:spacing w:line="200" w:lineRule="exact"/>
        <w:rPr>
          <w:rFonts w:ascii="Arial" w:hAnsi="Arial" w:cs="Arial"/>
        </w:rPr>
      </w:pPr>
    </w:p>
    <w:p w14:paraId="5205AD6A" w14:textId="77777777" w:rsidR="00E4208D" w:rsidRPr="00B92BD4" w:rsidRDefault="00E4208D">
      <w:pPr>
        <w:spacing w:before="10" w:line="260" w:lineRule="exact"/>
        <w:rPr>
          <w:rFonts w:ascii="Arial" w:hAnsi="Arial" w:cs="Arial"/>
        </w:rPr>
      </w:pPr>
    </w:p>
    <w:p w14:paraId="3EDA8D2E" w14:textId="77777777" w:rsidR="00E4208D" w:rsidRPr="00B92BD4" w:rsidRDefault="00E350BD">
      <w:pPr>
        <w:ind w:left="3110" w:right="3978"/>
        <w:rPr>
          <w:rFonts w:ascii="Arial" w:hAnsi="Arial" w:cs="Arial"/>
        </w:rPr>
      </w:pPr>
      <w:r w:rsidRPr="00B92BD4">
        <w:rPr>
          <w:rFonts w:ascii="Arial" w:hAnsi="Arial" w:cs="Arial"/>
          <w:i/>
        </w:rPr>
        <w:t>Suggested Revision</w:t>
      </w:r>
      <w:r w:rsidRPr="00B92BD4">
        <w:rPr>
          <w:rFonts w:ascii="Arial" w:hAnsi="Arial" w:cs="Arial"/>
        </w:rPr>
        <w:t>: Reconstruct the abstract using a coherent progression, ensuring a smooth logical transition between mechanistic focus areas.</w:t>
      </w:r>
    </w:p>
    <w:p w14:paraId="6166F719" w14:textId="77777777" w:rsidR="00E4208D" w:rsidRPr="00B92BD4" w:rsidRDefault="00E4208D">
      <w:pPr>
        <w:spacing w:before="10" w:line="100" w:lineRule="exact"/>
        <w:rPr>
          <w:rFonts w:ascii="Arial" w:hAnsi="Arial" w:cs="Arial"/>
        </w:rPr>
      </w:pPr>
    </w:p>
    <w:p w14:paraId="46226EAC" w14:textId="77777777" w:rsidR="00E4208D" w:rsidRPr="00B92BD4" w:rsidRDefault="00E4208D">
      <w:pPr>
        <w:spacing w:line="200" w:lineRule="exact"/>
        <w:rPr>
          <w:rFonts w:ascii="Arial" w:hAnsi="Arial" w:cs="Arial"/>
        </w:rPr>
      </w:pPr>
    </w:p>
    <w:p w14:paraId="31FC883D" w14:textId="77777777" w:rsidR="00E4208D" w:rsidRPr="00B92BD4" w:rsidRDefault="00E4208D">
      <w:pPr>
        <w:spacing w:line="200" w:lineRule="exact"/>
        <w:rPr>
          <w:rFonts w:ascii="Arial" w:hAnsi="Arial" w:cs="Arial"/>
        </w:rPr>
      </w:pPr>
    </w:p>
    <w:p w14:paraId="40035823" w14:textId="77777777" w:rsidR="00E4208D" w:rsidRPr="00B92BD4" w:rsidRDefault="00E4208D">
      <w:pPr>
        <w:spacing w:line="200" w:lineRule="exact"/>
        <w:rPr>
          <w:rFonts w:ascii="Arial" w:hAnsi="Arial" w:cs="Arial"/>
        </w:rPr>
      </w:pPr>
    </w:p>
    <w:p w14:paraId="5B591799" w14:textId="77777777" w:rsidR="00E4208D" w:rsidRPr="00B92BD4" w:rsidRDefault="00E350BD">
      <w:pPr>
        <w:ind w:left="2870"/>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rPr>
        <w:t>3. Absence of Quantitative or Specific Data</w:t>
      </w:r>
    </w:p>
    <w:p w14:paraId="03EB1D1B" w14:textId="77777777" w:rsidR="00E4208D" w:rsidRPr="00B92BD4" w:rsidRDefault="00B92BD4">
      <w:pPr>
        <w:spacing w:line="200" w:lineRule="exact"/>
        <w:rPr>
          <w:rFonts w:ascii="Arial" w:hAnsi="Arial" w:cs="Arial"/>
        </w:rPr>
      </w:pPr>
      <w:r w:rsidRPr="00B92BD4">
        <w:rPr>
          <w:rFonts w:ascii="Arial" w:hAnsi="Arial" w:cs="Arial"/>
        </w:rPr>
        <w:lastRenderedPageBreak/>
        <w:pict w14:anchorId="299A9AC1">
          <v:group id="_x0000_s1097" style="position:absolute;margin-left:65.5pt;margin-top:76.5pt;width:661.5pt;height:456pt;z-index:-251664896;mso-position-horizontal-relative:page;mso-position-vertical-relative:page" coordorigin="1310,1530" coordsize="13230,9120">
            <v:shape id="_x0000_s1103" style="position:absolute;left:1330;top:1540;width:0;height:9100" coordorigin="1330,1540" coordsize="0,9100" path="m1330,1540r,9100e" filled="f" strokeweight="1pt">
              <v:path arrowok="t"/>
            </v:shape>
            <v:shape id="_x0000_s1102" style="position:absolute;left:4670;top:1540;width:0;height:9100" coordorigin="4670,1540" coordsize="0,9100" path="m4670,1540r,9100e" filled="f" strokeweight="1pt">
              <v:path arrowok="t"/>
            </v:shape>
            <v:shape id="_x0000_s1101" style="position:absolute;left:10510;top:1540;width:0;height:9100" coordorigin="10510,1540" coordsize="0,9100" path="m10510,1540r,9100e" filled="f" strokeweight="1pt">
              <v:path arrowok="t"/>
            </v:shape>
            <v:shape id="_x0000_s1100" style="position:absolute;left:14530;top:1540;width:0;height:9100" coordorigin="14530,1540" coordsize="0,9100" path="m14530,1540r,9100e" filled="f" strokeweight="1pt">
              <v:path arrowok="t"/>
            </v:shape>
            <v:shape id="_x0000_s1099" style="position:absolute;left:1320;top:1550;width:13200;height:0" coordorigin="1320,1550" coordsize="13200,0" path="m1320,1550r13200,e" filled="f" strokeweight="1pt">
              <v:path arrowok="t"/>
            </v:shape>
            <v:shape id="_x0000_s1098" style="position:absolute;left:1320;top:10630;width:13200;height:0" coordorigin="1320,10630" coordsize="13200,0" path="m1320,10630r13200,e" filled="f" strokeweight="1pt">
              <v:path arrowok="t"/>
            </v:shape>
            <w10:wrap anchorx="page" anchory="page"/>
          </v:group>
        </w:pict>
      </w:r>
    </w:p>
    <w:p w14:paraId="6DC84416" w14:textId="77777777" w:rsidR="00E4208D" w:rsidRPr="00B92BD4" w:rsidRDefault="00E4208D">
      <w:pPr>
        <w:spacing w:line="200" w:lineRule="exact"/>
        <w:rPr>
          <w:rFonts w:ascii="Arial" w:hAnsi="Arial" w:cs="Arial"/>
        </w:rPr>
      </w:pPr>
    </w:p>
    <w:p w14:paraId="36E8F16F" w14:textId="77777777" w:rsidR="00E4208D" w:rsidRPr="00B92BD4" w:rsidRDefault="00E4208D">
      <w:pPr>
        <w:spacing w:before="13" w:line="200" w:lineRule="exact"/>
        <w:rPr>
          <w:rFonts w:ascii="Arial" w:hAnsi="Arial" w:cs="Arial"/>
        </w:rPr>
      </w:pPr>
    </w:p>
    <w:p w14:paraId="21830977" w14:textId="77777777" w:rsidR="00E4208D" w:rsidRPr="00B92BD4" w:rsidRDefault="00E350BD">
      <w:pPr>
        <w:spacing w:before="34"/>
        <w:ind w:left="3230" w:right="3398" w:hanging="477"/>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The abstract makes no reference to empirical evidence, no mechanistic data points, no illustrative examples (e.g., BMS-202, CA-170), nor any mention of clinical development stages of the agents discussed.</w:t>
      </w:r>
    </w:p>
    <w:p w14:paraId="3B0EE16A" w14:textId="77777777" w:rsidR="00E4208D" w:rsidRPr="00B92BD4" w:rsidRDefault="00E4208D">
      <w:pPr>
        <w:spacing w:before="10" w:line="220" w:lineRule="exact"/>
        <w:rPr>
          <w:rFonts w:ascii="Arial" w:hAnsi="Arial" w:cs="Arial"/>
        </w:rPr>
      </w:pPr>
    </w:p>
    <w:p w14:paraId="44EA686A" w14:textId="77777777" w:rsidR="00E4208D" w:rsidRPr="00B92BD4" w:rsidRDefault="00E350BD">
      <w:pPr>
        <w:ind w:left="3230" w:right="4092"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This renders the narrative qualitatively vague and conceptually unanchored.</w:t>
      </w:r>
    </w:p>
    <w:p w14:paraId="6FB47A3B" w14:textId="77777777" w:rsidR="00E4208D" w:rsidRPr="00B92BD4" w:rsidRDefault="00E4208D">
      <w:pPr>
        <w:spacing w:line="200" w:lineRule="exact"/>
        <w:rPr>
          <w:rFonts w:ascii="Arial" w:hAnsi="Arial" w:cs="Arial"/>
        </w:rPr>
      </w:pPr>
    </w:p>
    <w:p w14:paraId="79C20D76" w14:textId="77777777" w:rsidR="00E4208D" w:rsidRPr="00B92BD4" w:rsidRDefault="00E4208D">
      <w:pPr>
        <w:spacing w:before="10" w:line="260" w:lineRule="exact"/>
        <w:rPr>
          <w:rFonts w:ascii="Arial" w:hAnsi="Arial" w:cs="Arial"/>
        </w:rPr>
      </w:pPr>
    </w:p>
    <w:p w14:paraId="248B5497" w14:textId="77777777" w:rsidR="00E4208D" w:rsidRPr="00B92BD4" w:rsidRDefault="00E350BD">
      <w:pPr>
        <w:ind w:left="3110" w:right="3912"/>
        <w:rPr>
          <w:rFonts w:ascii="Arial" w:hAnsi="Arial" w:cs="Arial"/>
        </w:rPr>
      </w:pPr>
      <w:r w:rsidRPr="00B92BD4">
        <w:rPr>
          <w:rFonts w:ascii="Arial" w:hAnsi="Arial" w:cs="Arial"/>
          <w:i/>
        </w:rPr>
        <w:t>Suggested Revision</w:t>
      </w:r>
      <w:r w:rsidRPr="00B92BD4">
        <w:rPr>
          <w:rFonts w:ascii="Arial" w:hAnsi="Arial" w:cs="Arial"/>
        </w:rPr>
        <w:t>: Include specific compounds, representative pathways, or trial-phase annotations to lend concreteness and academic verifiabilit</w:t>
      </w:r>
      <w:r w:rsidRPr="00B92BD4">
        <w:rPr>
          <w:rFonts w:ascii="Arial" w:hAnsi="Arial" w:cs="Arial"/>
          <w:spacing w:val="-13"/>
        </w:rPr>
        <w:t>y</w:t>
      </w:r>
      <w:r w:rsidRPr="00B92BD4">
        <w:rPr>
          <w:rFonts w:ascii="Arial" w:hAnsi="Arial" w:cs="Arial"/>
        </w:rPr>
        <w:t>.</w:t>
      </w:r>
    </w:p>
    <w:p w14:paraId="1038EDEA" w14:textId="77777777" w:rsidR="00E4208D" w:rsidRPr="00B92BD4" w:rsidRDefault="00E4208D">
      <w:pPr>
        <w:spacing w:before="10" w:line="100" w:lineRule="exact"/>
        <w:rPr>
          <w:rFonts w:ascii="Arial" w:hAnsi="Arial" w:cs="Arial"/>
        </w:rPr>
      </w:pPr>
    </w:p>
    <w:p w14:paraId="730BE14D" w14:textId="77777777" w:rsidR="00E4208D" w:rsidRPr="00B92BD4" w:rsidRDefault="00E4208D">
      <w:pPr>
        <w:spacing w:line="200" w:lineRule="exact"/>
        <w:rPr>
          <w:rFonts w:ascii="Arial" w:hAnsi="Arial" w:cs="Arial"/>
        </w:rPr>
      </w:pPr>
    </w:p>
    <w:p w14:paraId="29CF4920" w14:textId="77777777" w:rsidR="00E4208D" w:rsidRPr="00B92BD4" w:rsidRDefault="00E4208D">
      <w:pPr>
        <w:spacing w:line="200" w:lineRule="exact"/>
        <w:rPr>
          <w:rFonts w:ascii="Arial" w:hAnsi="Arial" w:cs="Arial"/>
        </w:rPr>
      </w:pPr>
    </w:p>
    <w:p w14:paraId="103517BC" w14:textId="77777777" w:rsidR="00E4208D" w:rsidRPr="00B92BD4" w:rsidRDefault="00E4208D">
      <w:pPr>
        <w:spacing w:line="200" w:lineRule="exact"/>
        <w:rPr>
          <w:rFonts w:ascii="Arial" w:hAnsi="Arial" w:cs="Arial"/>
        </w:rPr>
      </w:pPr>
    </w:p>
    <w:p w14:paraId="5FDC493B" w14:textId="77777777" w:rsidR="00E4208D" w:rsidRPr="00B92BD4" w:rsidRDefault="00E350BD">
      <w:pPr>
        <w:ind w:left="2870"/>
        <w:rPr>
          <w:rFonts w:ascii="Arial" w:hAnsi="Arial" w:cs="Arial"/>
        </w:rPr>
      </w:pPr>
      <w:r w:rsidRPr="00B92BD4">
        <w:rPr>
          <w:rFonts w:ascii="Arial" w:hAnsi="Arial" w:cs="Arial"/>
        </w:rPr>
        <w:t>4. Inadequate Emphasis on Unresolved Challenges</w:t>
      </w:r>
    </w:p>
    <w:p w14:paraId="20F256A5" w14:textId="77777777" w:rsidR="00E4208D" w:rsidRPr="00B92BD4" w:rsidRDefault="00E4208D">
      <w:pPr>
        <w:spacing w:before="20" w:line="220" w:lineRule="exact"/>
        <w:rPr>
          <w:rFonts w:ascii="Arial" w:hAnsi="Arial" w:cs="Arial"/>
        </w:rPr>
      </w:pPr>
    </w:p>
    <w:p w14:paraId="0BF2B53C" w14:textId="77777777" w:rsidR="00E4208D" w:rsidRPr="00B92BD4" w:rsidRDefault="00E350BD">
      <w:pPr>
        <w:ind w:left="3230" w:right="3268" w:hanging="477"/>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While the manuscript itself outlines barriers such as tumor heterogeneit</w:t>
      </w:r>
      <w:r w:rsidRPr="00B92BD4">
        <w:rPr>
          <w:rFonts w:ascii="Arial" w:hAnsi="Arial" w:cs="Arial"/>
          <w:spacing w:val="-13"/>
        </w:rPr>
        <w:t>y</w:t>
      </w:r>
      <w:r w:rsidRPr="00B92BD4">
        <w:rPr>
          <w:rFonts w:ascii="Arial" w:hAnsi="Arial" w:cs="Arial"/>
        </w:rPr>
        <w:t>, immune evasion, and systemic toxicit</w:t>
      </w:r>
      <w:r w:rsidRPr="00B92BD4">
        <w:rPr>
          <w:rFonts w:ascii="Arial" w:hAnsi="Arial" w:cs="Arial"/>
          <w:spacing w:val="-13"/>
        </w:rPr>
        <w:t>y</w:t>
      </w:r>
      <w:r w:rsidRPr="00B92BD4">
        <w:rPr>
          <w:rFonts w:ascii="Arial" w:hAnsi="Arial" w:cs="Arial"/>
        </w:rPr>
        <w:t>, these critical limitations are superficially glossed over in the abstract.</w:t>
      </w:r>
    </w:p>
    <w:p w14:paraId="791F8899" w14:textId="77777777" w:rsidR="00E4208D" w:rsidRPr="00B92BD4" w:rsidRDefault="00E4208D">
      <w:pPr>
        <w:spacing w:before="10" w:line="220" w:lineRule="exact"/>
        <w:rPr>
          <w:rFonts w:ascii="Arial" w:hAnsi="Arial" w:cs="Arial"/>
        </w:rPr>
      </w:pPr>
    </w:p>
    <w:p w14:paraId="49C85290" w14:textId="77777777" w:rsidR="00E4208D" w:rsidRPr="00B92BD4" w:rsidRDefault="00E350BD">
      <w:pPr>
        <w:ind w:left="3230" w:right="3564"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A comprehensive abstract must not merely highlight the therapeutic promise but also foreground the unmet challenges that define the field</w:t>
      </w:r>
      <w:r w:rsidRPr="00B92BD4">
        <w:rPr>
          <w:rFonts w:ascii="Arial" w:hAnsi="Arial" w:cs="Arial"/>
          <w:spacing w:val="-11"/>
        </w:rPr>
        <w:t>’</w:t>
      </w:r>
      <w:r w:rsidRPr="00B92BD4">
        <w:rPr>
          <w:rFonts w:ascii="Arial" w:hAnsi="Arial" w:cs="Arial"/>
        </w:rPr>
        <w:t>s evolving complexit</w:t>
      </w:r>
      <w:r w:rsidRPr="00B92BD4">
        <w:rPr>
          <w:rFonts w:ascii="Arial" w:hAnsi="Arial" w:cs="Arial"/>
          <w:spacing w:val="-13"/>
        </w:rPr>
        <w:t>y</w:t>
      </w:r>
      <w:r w:rsidRPr="00B92BD4">
        <w:rPr>
          <w:rFonts w:ascii="Arial" w:hAnsi="Arial" w:cs="Arial"/>
        </w:rPr>
        <w:t>.</w:t>
      </w:r>
    </w:p>
    <w:p w14:paraId="25143741" w14:textId="77777777" w:rsidR="00E4208D" w:rsidRPr="00B92BD4" w:rsidRDefault="00E4208D">
      <w:pPr>
        <w:spacing w:line="200" w:lineRule="exact"/>
        <w:rPr>
          <w:rFonts w:ascii="Arial" w:hAnsi="Arial" w:cs="Arial"/>
        </w:rPr>
      </w:pPr>
    </w:p>
    <w:p w14:paraId="13988365" w14:textId="77777777" w:rsidR="00E4208D" w:rsidRPr="00B92BD4" w:rsidRDefault="00E4208D">
      <w:pPr>
        <w:spacing w:before="10" w:line="260" w:lineRule="exact"/>
        <w:rPr>
          <w:rFonts w:ascii="Arial" w:hAnsi="Arial" w:cs="Arial"/>
        </w:rPr>
      </w:pPr>
    </w:p>
    <w:p w14:paraId="5CF577CE" w14:textId="77777777" w:rsidR="00E4208D" w:rsidRPr="00B92BD4" w:rsidRDefault="00E350BD">
      <w:pPr>
        <w:ind w:left="3110" w:right="3978"/>
        <w:rPr>
          <w:rFonts w:ascii="Arial" w:hAnsi="Arial" w:cs="Arial"/>
        </w:rPr>
      </w:pPr>
      <w:r w:rsidRPr="00B92BD4">
        <w:rPr>
          <w:rFonts w:ascii="Arial" w:hAnsi="Arial" w:cs="Arial"/>
          <w:i/>
        </w:rPr>
        <w:t>Suggested Revision</w:t>
      </w:r>
      <w:r w:rsidRPr="00B92BD4">
        <w:rPr>
          <w:rFonts w:ascii="Arial" w:hAnsi="Arial" w:cs="Arial"/>
        </w:rPr>
        <w:t>: Introduce a nuanced mention of unresolved pharmacokinetic constraints, resistance mechanisms, or translational hurdles to balance optimism with realism.</w:t>
      </w:r>
    </w:p>
    <w:p w14:paraId="500209EE" w14:textId="77777777" w:rsidR="00E4208D" w:rsidRPr="00B92BD4" w:rsidRDefault="00E4208D">
      <w:pPr>
        <w:spacing w:before="10" w:line="100" w:lineRule="exact"/>
        <w:rPr>
          <w:rFonts w:ascii="Arial" w:hAnsi="Arial" w:cs="Arial"/>
        </w:rPr>
      </w:pPr>
    </w:p>
    <w:p w14:paraId="7943BF1B" w14:textId="77777777" w:rsidR="00E4208D" w:rsidRPr="00B92BD4" w:rsidRDefault="00E4208D">
      <w:pPr>
        <w:spacing w:line="200" w:lineRule="exact"/>
        <w:rPr>
          <w:rFonts w:ascii="Arial" w:hAnsi="Arial" w:cs="Arial"/>
        </w:rPr>
      </w:pPr>
    </w:p>
    <w:p w14:paraId="3707723C" w14:textId="77777777" w:rsidR="00E4208D" w:rsidRPr="00B92BD4" w:rsidRDefault="00E4208D">
      <w:pPr>
        <w:spacing w:line="200" w:lineRule="exact"/>
        <w:rPr>
          <w:rFonts w:ascii="Arial" w:hAnsi="Arial" w:cs="Arial"/>
        </w:rPr>
      </w:pPr>
    </w:p>
    <w:p w14:paraId="33B6325A" w14:textId="77777777" w:rsidR="00E4208D" w:rsidRPr="00B92BD4" w:rsidRDefault="00E4208D">
      <w:pPr>
        <w:spacing w:line="200" w:lineRule="exact"/>
        <w:rPr>
          <w:rFonts w:ascii="Arial" w:hAnsi="Arial" w:cs="Arial"/>
        </w:rPr>
      </w:pPr>
    </w:p>
    <w:p w14:paraId="6FB67644" w14:textId="77777777" w:rsidR="00E4208D" w:rsidRPr="00B92BD4" w:rsidRDefault="00E350BD">
      <w:pPr>
        <w:ind w:left="2870"/>
        <w:rPr>
          <w:rFonts w:ascii="Arial" w:hAnsi="Arial" w:cs="Arial"/>
        </w:rPr>
      </w:pPr>
      <w:r w:rsidRPr="00B92BD4">
        <w:rPr>
          <w:rFonts w:ascii="Arial" w:hAnsi="Arial" w:cs="Arial"/>
        </w:rPr>
        <w:t>5. Omission of Eme</w:t>
      </w:r>
      <w:r w:rsidRPr="00B92BD4">
        <w:rPr>
          <w:rFonts w:ascii="Arial" w:hAnsi="Arial" w:cs="Arial"/>
          <w:spacing w:val="-4"/>
        </w:rPr>
        <w:t>r</w:t>
      </w:r>
      <w:r w:rsidRPr="00B92BD4">
        <w:rPr>
          <w:rFonts w:ascii="Arial" w:hAnsi="Arial" w:cs="Arial"/>
        </w:rPr>
        <w:t>ging Modalities</w:t>
      </w:r>
    </w:p>
    <w:p w14:paraId="45E40B29" w14:textId="77777777" w:rsidR="00E4208D" w:rsidRPr="00B92BD4" w:rsidRDefault="00E4208D">
      <w:pPr>
        <w:spacing w:line="240" w:lineRule="exact"/>
        <w:rPr>
          <w:rFonts w:ascii="Arial" w:hAnsi="Arial" w:cs="Arial"/>
        </w:rPr>
      </w:pPr>
    </w:p>
    <w:p w14:paraId="588CF27E" w14:textId="77777777" w:rsidR="00E4208D" w:rsidRPr="00B92BD4" w:rsidRDefault="00E350BD">
      <w:pPr>
        <w:ind w:left="2753"/>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The abstract fails to highlight chemical modalities</w:t>
      </w:r>
    </w:p>
    <w:p w14:paraId="323FBA5E" w14:textId="77777777" w:rsidR="00E4208D" w:rsidRPr="00B92BD4" w:rsidRDefault="00E350BD">
      <w:pPr>
        <w:ind w:left="3230"/>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rPr>
        <w:t>(e.g., PRO</w:t>
      </w:r>
      <w:r w:rsidRPr="00B92BD4">
        <w:rPr>
          <w:rFonts w:ascii="Arial" w:hAnsi="Arial" w:cs="Arial"/>
          <w:spacing w:val="-16"/>
        </w:rPr>
        <w:t>T</w:t>
      </w:r>
      <w:r w:rsidRPr="00B92BD4">
        <w:rPr>
          <w:rFonts w:ascii="Arial" w:hAnsi="Arial" w:cs="Arial"/>
        </w:rPr>
        <w:t>ACs, molecular glues, stimuli-responsive</w:t>
      </w:r>
    </w:p>
    <w:p w14:paraId="51DD85E2" w14:textId="77777777" w:rsidR="00E4208D" w:rsidRPr="00B92BD4" w:rsidRDefault="00B92BD4">
      <w:pPr>
        <w:spacing w:line="200" w:lineRule="exact"/>
        <w:rPr>
          <w:rFonts w:ascii="Arial" w:hAnsi="Arial" w:cs="Arial"/>
        </w:rPr>
      </w:pPr>
      <w:r w:rsidRPr="00B92BD4">
        <w:rPr>
          <w:rFonts w:ascii="Arial" w:hAnsi="Arial" w:cs="Arial"/>
        </w:rPr>
        <w:lastRenderedPageBreak/>
        <w:pict w14:anchorId="2B2FACCA">
          <v:group id="_x0000_s1090" style="position:absolute;margin-left:65.5pt;margin-top:76.5pt;width:661.5pt;height:451pt;z-index:-251663872;mso-position-horizontal-relative:page;mso-position-vertical-relative:page" coordorigin="1310,1530" coordsize="13230,9020">
            <v:shape id="_x0000_s1096" style="position:absolute;left:1330;top:1540;width:0;height:9000" coordorigin="1330,1540" coordsize="0,9000" path="m1330,1540r,9000e" filled="f" strokeweight="1pt">
              <v:path arrowok="t"/>
            </v:shape>
            <v:shape id="_x0000_s1095" style="position:absolute;left:4670;top:1540;width:0;height:9000" coordorigin="4670,1540" coordsize="0,9000" path="m4670,1540r,9000e" filled="f" strokeweight="1pt">
              <v:path arrowok="t"/>
            </v:shape>
            <v:shape id="_x0000_s1094" style="position:absolute;left:10510;top:1540;width:0;height:9000" coordorigin="10510,1540" coordsize="0,9000" path="m10510,1540r,9000e" filled="f" strokeweight="1pt">
              <v:path arrowok="t"/>
            </v:shape>
            <v:shape id="_x0000_s1093" style="position:absolute;left:14530;top:1540;width:0;height:9000" coordorigin="14530,1540" coordsize="0,9000" path="m14530,1540r,9000e" filled="f" strokeweight="1pt">
              <v:path arrowok="t"/>
            </v:shape>
            <v:shape id="_x0000_s1092" style="position:absolute;left:1320;top:1550;width:13200;height:0" coordorigin="1320,1550" coordsize="13200,0" path="m1320,1550r13200,e" filled="f" strokeweight="1pt">
              <v:path arrowok="t"/>
            </v:shape>
            <v:shape id="_x0000_s1091" style="position:absolute;left:1320;top:10530;width:13200;height:0" coordorigin="1320,10530" coordsize="13200,0" path="m1320,10530r13200,e" filled="f" strokeweight="1pt">
              <v:path arrowok="t"/>
            </v:shape>
            <w10:wrap anchorx="page" anchory="page"/>
          </v:group>
        </w:pict>
      </w:r>
    </w:p>
    <w:p w14:paraId="3A6611DC" w14:textId="77777777" w:rsidR="00E4208D" w:rsidRPr="00B92BD4" w:rsidRDefault="00E4208D">
      <w:pPr>
        <w:spacing w:before="13" w:line="200" w:lineRule="exact"/>
        <w:rPr>
          <w:rFonts w:ascii="Arial" w:hAnsi="Arial" w:cs="Arial"/>
        </w:rPr>
      </w:pPr>
    </w:p>
    <w:p w14:paraId="78C7E7D4" w14:textId="77777777" w:rsidR="00E4208D" w:rsidRPr="00B92BD4" w:rsidRDefault="00E350BD">
      <w:pPr>
        <w:spacing w:before="34"/>
        <w:ind w:left="3230" w:right="3398"/>
        <w:rPr>
          <w:rFonts w:ascii="Arial" w:hAnsi="Arial" w:cs="Arial"/>
        </w:rPr>
      </w:pPr>
      <w:r w:rsidRPr="00B92BD4">
        <w:rPr>
          <w:rFonts w:ascii="Arial" w:hAnsi="Arial" w:cs="Arial"/>
        </w:rPr>
        <w:t>nanocarriers), despite these being extensively discussed in the body of the manuscript.</w:t>
      </w:r>
    </w:p>
    <w:p w14:paraId="2815B816" w14:textId="77777777" w:rsidR="00E4208D" w:rsidRPr="00B92BD4" w:rsidRDefault="00E4208D">
      <w:pPr>
        <w:spacing w:before="10" w:line="220" w:lineRule="exact"/>
        <w:rPr>
          <w:rFonts w:ascii="Arial" w:hAnsi="Arial" w:cs="Arial"/>
        </w:rPr>
      </w:pPr>
    </w:p>
    <w:p w14:paraId="6443F86F" w14:textId="77777777" w:rsidR="00E4208D" w:rsidRPr="00B92BD4" w:rsidRDefault="00E350BD">
      <w:pPr>
        <w:ind w:left="3230" w:right="3566"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This omission gives the abstract an anachronistic flavo</w:t>
      </w:r>
      <w:r w:rsidRPr="00B92BD4">
        <w:rPr>
          <w:rFonts w:ascii="Arial" w:hAnsi="Arial" w:cs="Arial"/>
          <w:spacing w:val="-8"/>
        </w:rPr>
        <w:t>r</w:t>
      </w:r>
      <w:r w:rsidRPr="00B92BD4">
        <w:rPr>
          <w:rFonts w:ascii="Arial" w:hAnsi="Arial" w:cs="Arial"/>
        </w:rPr>
        <w:t>, appearing overly focused on conventional IO strategies.</w:t>
      </w:r>
    </w:p>
    <w:p w14:paraId="1E9EAF5D" w14:textId="77777777" w:rsidR="00E4208D" w:rsidRPr="00B92BD4" w:rsidRDefault="00E4208D">
      <w:pPr>
        <w:spacing w:line="200" w:lineRule="exact"/>
        <w:rPr>
          <w:rFonts w:ascii="Arial" w:hAnsi="Arial" w:cs="Arial"/>
        </w:rPr>
      </w:pPr>
    </w:p>
    <w:p w14:paraId="48BA51FC" w14:textId="77777777" w:rsidR="00E4208D" w:rsidRPr="00B92BD4" w:rsidRDefault="00E4208D">
      <w:pPr>
        <w:spacing w:before="10" w:line="260" w:lineRule="exact"/>
        <w:rPr>
          <w:rFonts w:ascii="Arial" w:hAnsi="Arial" w:cs="Arial"/>
        </w:rPr>
      </w:pPr>
    </w:p>
    <w:p w14:paraId="2EE80A2A" w14:textId="77777777" w:rsidR="00E4208D" w:rsidRPr="00B92BD4" w:rsidRDefault="00E350BD">
      <w:pPr>
        <w:ind w:left="3110" w:right="4012"/>
        <w:rPr>
          <w:rFonts w:ascii="Arial" w:hAnsi="Arial" w:cs="Arial"/>
        </w:rPr>
      </w:pPr>
      <w:r w:rsidRPr="00B92BD4">
        <w:rPr>
          <w:rFonts w:ascii="Arial" w:hAnsi="Arial" w:cs="Arial"/>
          <w:i/>
        </w:rPr>
        <w:t>Suggested Revision</w:t>
      </w:r>
      <w:r w:rsidRPr="00B92BD4">
        <w:rPr>
          <w:rFonts w:ascii="Arial" w:hAnsi="Arial" w:cs="Arial"/>
        </w:rPr>
        <w:t>: Incorporate these cutting-edge platforms to reflect the manuscript</w:t>
      </w:r>
      <w:r w:rsidRPr="00B92BD4">
        <w:rPr>
          <w:rFonts w:ascii="Arial" w:hAnsi="Arial" w:cs="Arial"/>
          <w:spacing w:val="-11"/>
        </w:rPr>
        <w:t>’</w:t>
      </w:r>
      <w:r w:rsidRPr="00B92BD4">
        <w:rPr>
          <w:rFonts w:ascii="Arial" w:hAnsi="Arial" w:cs="Arial"/>
        </w:rPr>
        <w:t>s full intellectual scope and contemporary relevance.</w:t>
      </w:r>
    </w:p>
    <w:p w14:paraId="16DAAA07" w14:textId="77777777" w:rsidR="00E4208D" w:rsidRPr="00B92BD4" w:rsidRDefault="00E4208D">
      <w:pPr>
        <w:spacing w:before="10" w:line="100" w:lineRule="exact"/>
        <w:rPr>
          <w:rFonts w:ascii="Arial" w:hAnsi="Arial" w:cs="Arial"/>
        </w:rPr>
      </w:pPr>
    </w:p>
    <w:p w14:paraId="5DB98DEE" w14:textId="77777777" w:rsidR="00E4208D" w:rsidRPr="00B92BD4" w:rsidRDefault="00E4208D">
      <w:pPr>
        <w:spacing w:line="200" w:lineRule="exact"/>
        <w:rPr>
          <w:rFonts w:ascii="Arial" w:hAnsi="Arial" w:cs="Arial"/>
        </w:rPr>
      </w:pPr>
    </w:p>
    <w:p w14:paraId="3286D6ED" w14:textId="77777777" w:rsidR="00E4208D" w:rsidRPr="00B92BD4" w:rsidRDefault="00E4208D">
      <w:pPr>
        <w:spacing w:line="200" w:lineRule="exact"/>
        <w:rPr>
          <w:rFonts w:ascii="Arial" w:hAnsi="Arial" w:cs="Arial"/>
        </w:rPr>
      </w:pPr>
    </w:p>
    <w:p w14:paraId="79F01869" w14:textId="77777777" w:rsidR="00E4208D" w:rsidRPr="00B92BD4" w:rsidRDefault="00E4208D">
      <w:pPr>
        <w:spacing w:line="200" w:lineRule="exact"/>
        <w:rPr>
          <w:rFonts w:ascii="Arial" w:hAnsi="Arial" w:cs="Arial"/>
        </w:rPr>
      </w:pPr>
    </w:p>
    <w:p w14:paraId="0AE57DF1" w14:textId="77777777" w:rsidR="00E4208D" w:rsidRPr="00B92BD4" w:rsidRDefault="00E350BD">
      <w:pPr>
        <w:ind w:left="2870"/>
        <w:rPr>
          <w:rFonts w:ascii="Arial" w:hAnsi="Arial" w:cs="Arial"/>
        </w:rPr>
      </w:pPr>
      <w:r w:rsidRPr="00B92BD4">
        <w:rPr>
          <w:rFonts w:ascii="Arial" w:hAnsi="Arial" w:cs="Arial"/>
        </w:rPr>
        <w:t xml:space="preserve">6. </w:t>
      </w:r>
      <w:r w:rsidRPr="00B92BD4">
        <w:rPr>
          <w:rFonts w:ascii="Arial" w:hAnsi="Arial" w:cs="Arial"/>
          <w:spacing w:val="-18"/>
        </w:rPr>
        <w:t>W</w:t>
      </w:r>
      <w:r w:rsidRPr="00B92BD4">
        <w:rPr>
          <w:rFonts w:ascii="Arial" w:hAnsi="Arial" w:cs="Arial"/>
        </w:rPr>
        <w:t xml:space="preserve">eak Conclusion and No </w:t>
      </w:r>
      <w:r w:rsidRPr="00B92BD4">
        <w:rPr>
          <w:rFonts w:ascii="Arial" w:hAnsi="Arial" w:cs="Arial"/>
          <w:spacing w:val="-8"/>
        </w:rPr>
        <w:t>T</w:t>
      </w:r>
      <w:r w:rsidRPr="00B92BD4">
        <w:rPr>
          <w:rFonts w:ascii="Arial" w:hAnsi="Arial" w:cs="Arial"/>
        </w:rPr>
        <w:t>ranslational Outlook</w:t>
      </w:r>
    </w:p>
    <w:p w14:paraId="211D3B87" w14:textId="77777777" w:rsidR="00E4208D" w:rsidRPr="00B92BD4" w:rsidRDefault="00E4208D">
      <w:pPr>
        <w:spacing w:line="240" w:lineRule="exact"/>
        <w:rPr>
          <w:rFonts w:ascii="Arial" w:hAnsi="Arial" w:cs="Arial"/>
        </w:rPr>
      </w:pPr>
    </w:p>
    <w:p w14:paraId="79816DA0" w14:textId="77777777" w:rsidR="00E4208D" w:rsidRPr="00B92BD4" w:rsidRDefault="00E350BD">
      <w:pPr>
        <w:ind w:left="3230" w:right="3204" w:hanging="477"/>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The concluding sentence is generic and lacks strategic foresight, missing an opportunity to underscore the manuscript</w:t>
      </w:r>
      <w:r w:rsidRPr="00B92BD4">
        <w:rPr>
          <w:rFonts w:ascii="Arial" w:hAnsi="Arial" w:cs="Arial"/>
          <w:spacing w:val="-11"/>
        </w:rPr>
        <w:t>’</w:t>
      </w:r>
      <w:r w:rsidRPr="00B92BD4">
        <w:rPr>
          <w:rFonts w:ascii="Arial" w:hAnsi="Arial" w:cs="Arial"/>
        </w:rPr>
        <w:t>s translational relevance and the future trajectory of small molecule IO.</w:t>
      </w:r>
    </w:p>
    <w:p w14:paraId="75578D2E" w14:textId="77777777" w:rsidR="00E4208D" w:rsidRPr="00B92BD4" w:rsidRDefault="00E4208D">
      <w:pPr>
        <w:spacing w:before="10" w:line="220" w:lineRule="exact"/>
        <w:rPr>
          <w:rFonts w:ascii="Arial" w:hAnsi="Arial" w:cs="Arial"/>
        </w:rPr>
      </w:pPr>
    </w:p>
    <w:p w14:paraId="3AD019DE" w14:textId="77777777" w:rsidR="00E4208D" w:rsidRPr="00B92BD4" w:rsidRDefault="00E350BD">
      <w:pPr>
        <w:ind w:left="3230" w:right="3468"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There is no mention of biomarke</w:t>
      </w:r>
      <w:r w:rsidRPr="00B92BD4">
        <w:rPr>
          <w:rFonts w:ascii="Arial" w:hAnsi="Arial" w:cs="Arial"/>
          <w:spacing w:val="-4"/>
        </w:rPr>
        <w:t>r</w:t>
      </w:r>
      <w:r w:rsidRPr="00B92BD4">
        <w:rPr>
          <w:rFonts w:ascii="Arial" w:hAnsi="Arial" w:cs="Arial"/>
        </w:rPr>
        <w:t>-driven personalization, systems-level integration, or clinical trial outlooks.</w:t>
      </w:r>
    </w:p>
    <w:p w14:paraId="5C7D32BD" w14:textId="77777777" w:rsidR="00E4208D" w:rsidRPr="00B92BD4" w:rsidRDefault="00E4208D">
      <w:pPr>
        <w:spacing w:line="200" w:lineRule="exact"/>
        <w:rPr>
          <w:rFonts w:ascii="Arial" w:hAnsi="Arial" w:cs="Arial"/>
        </w:rPr>
      </w:pPr>
    </w:p>
    <w:p w14:paraId="4A105560" w14:textId="77777777" w:rsidR="00E4208D" w:rsidRPr="00B92BD4" w:rsidRDefault="00E4208D">
      <w:pPr>
        <w:spacing w:before="10" w:line="260" w:lineRule="exact"/>
        <w:rPr>
          <w:rFonts w:ascii="Arial" w:hAnsi="Arial" w:cs="Arial"/>
        </w:rPr>
      </w:pPr>
    </w:p>
    <w:p w14:paraId="6FA8201C" w14:textId="77777777" w:rsidR="00E4208D" w:rsidRPr="00B92BD4" w:rsidRDefault="00E350BD">
      <w:pPr>
        <w:ind w:left="3110" w:right="3901"/>
        <w:rPr>
          <w:rFonts w:ascii="Arial" w:hAnsi="Arial" w:cs="Arial"/>
        </w:rPr>
      </w:pPr>
      <w:r w:rsidRPr="00B92BD4">
        <w:rPr>
          <w:rFonts w:ascii="Arial" w:hAnsi="Arial" w:cs="Arial"/>
          <w:i/>
        </w:rPr>
        <w:t>Suggested Revision</w:t>
      </w:r>
      <w:r w:rsidRPr="00B92BD4">
        <w:rPr>
          <w:rFonts w:ascii="Arial" w:hAnsi="Arial" w:cs="Arial"/>
        </w:rPr>
        <w:t>: End with a high-impact sentence that ties the chemical strategies to patient-centered precision oncolog</w:t>
      </w:r>
      <w:r w:rsidRPr="00B92BD4">
        <w:rPr>
          <w:rFonts w:ascii="Arial" w:hAnsi="Arial" w:cs="Arial"/>
          <w:spacing w:val="-13"/>
        </w:rPr>
        <w:t>y</w:t>
      </w:r>
      <w:r w:rsidRPr="00B92BD4">
        <w:rPr>
          <w:rFonts w:ascii="Arial" w:hAnsi="Arial" w:cs="Arial"/>
        </w:rPr>
        <w:t>.</w:t>
      </w:r>
    </w:p>
    <w:p w14:paraId="1FE4C304" w14:textId="77777777" w:rsidR="00E4208D" w:rsidRPr="00B92BD4" w:rsidRDefault="00E4208D">
      <w:pPr>
        <w:spacing w:before="10" w:line="140" w:lineRule="exact"/>
        <w:rPr>
          <w:rFonts w:ascii="Arial" w:hAnsi="Arial" w:cs="Arial"/>
        </w:rPr>
      </w:pPr>
    </w:p>
    <w:p w14:paraId="261A3936" w14:textId="77777777" w:rsidR="00E4208D" w:rsidRPr="00B92BD4" w:rsidRDefault="00E4208D">
      <w:pPr>
        <w:spacing w:line="200" w:lineRule="exact"/>
        <w:rPr>
          <w:rFonts w:ascii="Arial" w:hAnsi="Arial" w:cs="Arial"/>
        </w:rPr>
      </w:pPr>
    </w:p>
    <w:p w14:paraId="57118E67" w14:textId="77777777" w:rsidR="00E4208D" w:rsidRPr="00B92BD4" w:rsidRDefault="00E4208D">
      <w:pPr>
        <w:spacing w:line="200" w:lineRule="exact"/>
        <w:rPr>
          <w:rFonts w:ascii="Arial" w:hAnsi="Arial" w:cs="Arial"/>
        </w:rPr>
      </w:pPr>
    </w:p>
    <w:p w14:paraId="5790F1B0" w14:textId="77777777" w:rsidR="00E4208D" w:rsidRPr="00B92BD4" w:rsidRDefault="00E4208D">
      <w:pPr>
        <w:spacing w:line="200" w:lineRule="exact"/>
        <w:rPr>
          <w:rFonts w:ascii="Arial" w:hAnsi="Arial" w:cs="Arial"/>
        </w:rPr>
      </w:pPr>
    </w:p>
    <w:p w14:paraId="6E94D8D5" w14:textId="77777777" w:rsidR="00E4208D" w:rsidRPr="00B92BD4" w:rsidRDefault="00E350BD">
      <w:pPr>
        <w:ind w:left="2870"/>
        <w:rPr>
          <w:rFonts w:ascii="Arial" w:hAnsi="Arial" w:cs="Arial"/>
        </w:rPr>
      </w:pPr>
      <w:r w:rsidRPr="00B92BD4">
        <w:rPr>
          <w:rFonts w:ascii="Arial" w:hAnsi="Arial" w:cs="Arial"/>
        </w:rPr>
        <w:t>Summary Judgment</w:t>
      </w:r>
    </w:p>
    <w:p w14:paraId="5F4F52CC" w14:textId="77777777" w:rsidR="00E4208D" w:rsidRPr="00B92BD4" w:rsidRDefault="00E4208D">
      <w:pPr>
        <w:spacing w:line="240" w:lineRule="exact"/>
        <w:rPr>
          <w:rFonts w:ascii="Arial" w:hAnsi="Arial" w:cs="Arial"/>
        </w:rPr>
      </w:pPr>
    </w:p>
    <w:p w14:paraId="012839D9" w14:textId="77777777" w:rsidR="00E4208D" w:rsidRPr="00B92BD4" w:rsidRDefault="00E350BD">
      <w:pPr>
        <w:ind w:left="2510" w:right="3501"/>
        <w:rPr>
          <w:rFonts w:ascii="Arial" w:hAnsi="Arial" w:cs="Arial"/>
        </w:rPr>
      </w:pPr>
      <w:r w:rsidRPr="00B92BD4">
        <w:rPr>
          <w:rFonts w:ascii="Arial" w:hAnsi="Arial" w:cs="Arial"/>
        </w:rPr>
        <w:t>The current abstract falls significantly short of the scholarly and communicative expectations for a manuscript of this thematic and technical magnitude. It requires:</w:t>
      </w:r>
    </w:p>
    <w:p w14:paraId="7F3FF639" w14:textId="77777777" w:rsidR="00E4208D" w:rsidRPr="00B92BD4" w:rsidRDefault="00E4208D">
      <w:pPr>
        <w:spacing w:before="20" w:line="220" w:lineRule="exact"/>
        <w:rPr>
          <w:rFonts w:ascii="Arial" w:hAnsi="Arial" w:cs="Arial"/>
        </w:rPr>
      </w:pPr>
    </w:p>
    <w:p w14:paraId="53D5D1FB" w14:textId="77777777" w:rsidR="00E4208D" w:rsidRPr="00B92BD4" w:rsidRDefault="00E350BD">
      <w:pPr>
        <w:ind w:left="2753"/>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Substantial rewriting for linguistic sophistication</w:t>
      </w:r>
    </w:p>
    <w:p w14:paraId="4CE57781" w14:textId="77777777" w:rsidR="00E4208D" w:rsidRPr="00B92BD4" w:rsidRDefault="00E4208D">
      <w:pPr>
        <w:spacing w:line="200" w:lineRule="exact"/>
        <w:rPr>
          <w:rFonts w:ascii="Arial" w:hAnsi="Arial" w:cs="Arial"/>
        </w:rPr>
      </w:pPr>
    </w:p>
    <w:p w14:paraId="1A266A3B" w14:textId="77777777" w:rsidR="00E4208D" w:rsidRPr="00B92BD4" w:rsidRDefault="00E4208D">
      <w:pPr>
        <w:spacing w:before="10" w:line="200" w:lineRule="exact"/>
        <w:rPr>
          <w:rFonts w:ascii="Arial" w:hAnsi="Arial" w:cs="Arial"/>
        </w:rPr>
      </w:pPr>
    </w:p>
    <w:tbl>
      <w:tblPr>
        <w:tblW w:w="0" w:type="auto"/>
        <w:tblInd w:w="89" w:type="dxa"/>
        <w:tblLayout w:type="fixed"/>
        <w:tblCellMar>
          <w:left w:w="0" w:type="dxa"/>
          <w:right w:w="0" w:type="dxa"/>
        </w:tblCellMar>
        <w:tblLook w:val="01E0" w:firstRow="1" w:lastRow="1" w:firstColumn="1" w:lastColumn="1" w:noHBand="0" w:noVBand="0"/>
      </w:tblPr>
      <w:tblGrid>
        <w:gridCol w:w="3340"/>
        <w:gridCol w:w="5840"/>
        <w:gridCol w:w="4020"/>
      </w:tblGrid>
      <w:tr w:rsidR="00E4208D" w:rsidRPr="00B92BD4" w14:paraId="1D21A569" w14:textId="77777777">
        <w:trPr>
          <w:trHeight w:hRule="exact" w:val="2560"/>
        </w:trPr>
        <w:tc>
          <w:tcPr>
            <w:tcW w:w="3340" w:type="dxa"/>
            <w:tcBorders>
              <w:top w:val="single" w:sz="8" w:space="0" w:color="000000"/>
              <w:left w:val="single" w:sz="8" w:space="0" w:color="000000"/>
              <w:bottom w:val="single" w:sz="8" w:space="0" w:color="000000"/>
              <w:right w:val="single" w:sz="8" w:space="0" w:color="000000"/>
            </w:tcBorders>
          </w:tcPr>
          <w:p w14:paraId="4EC60F28" w14:textId="77777777" w:rsidR="00E4208D" w:rsidRPr="00B92BD4" w:rsidRDefault="00E4208D">
            <w:pPr>
              <w:rPr>
                <w:rFonts w:ascii="Arial" w:hAnsi="Arial" w:cs="Arial"/>
              </w:rPr>
            </w:pPr>
          </w:p>
        </w:tc>
        <w:tc>
          <w:tcPr>
            <w:tcW w:w="5840" w:type="dxa"/>
            <w:tcBorders>
              <w:top w:val="single" w:sz="8" w:space="0" w:color="000000"/>
              <w:left w:val="single" w:sz="8" w:space="0" w:color="000000"/>
              <w:bottom w:val="single" w:sz="8" w:space="0" w:color="000000"/>
              <w:right w:val="single" w:sz="8" w:space="0" w:color="000000"/>
            </w:tcBorders>
          </w:tcPr>
          <w:p w14:paraId="1F405470" w14:textId="77777777" w:rsidR="00E4208D" w:rsidRPr="00B92BD4" w:rsidRDefault="00E350BD">
            <w:pPr>
              <w:spacing w:before="7"/>
              <w:ind w:left="267"/>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Enhanced structural and thematic coherence</w:t>
            </w:r>
          </w:p>
          <w:p w14:paraId="01F41D8A" w14:textId="77777777" w:rsidR="00E4208D" w:rsidRPr="00B92BD4" w:rsidRDefault="00E4208D">
            <w:pPr>
              <w:spacing w:before="10" w:line="220" w:lineRule="exact"/>
              <w:rPr>
                <w:rFonts w:ascii="Arial" w:hAnsi="Arial" w:cs="Arial"/>
              </w:rPr>
            </w:pPr>
          </w:p>
          <w:p w14:paraId="0D1DEA3D" w14:textId="77777777" w:rsidR="00E4208D" w:rsidRPr="00B92BD4" w:rsidRDefault="00E350BD">
            <w:pPr>
              <w:ind w:left="810" w:right="973" w:hanging="610"/>
              <w:rPr>
                <w:rFonts w:ascii="Arial" w:hAnsi="Arial" w:cs="Arial"/>
              </w:rPr>
            </w:pPr>
            <w:r w:rsidRPr="00B92BD4">
              <w:rPr>
                <w:rFonts w:ascii="Arial" w:hAnsi="Arial" w:cs="Arial"/>
              </w:rPr>
              <w:t xml:space="preserve">III.      </w:t>
            </w:r>
            <w:r w:rsidRPr="00B92BD4">
              <w:rPr>
                <w:rFonts w:ascii="Arial" w:hAnsi="Arial" w:cs="Arial"/>
                <w:spacing w:val="10"/>
              </w:rPr>
              <w:t xml:space="preserve"> </w:t>
            </w:r>
            <w:r w:rsidRPr="00B92BD4">
              <w:rPr>
                <w:rFonts w:ascii="Arial" w:hAnsi="Arial" w:cs="Arial"/>
              </w:rPr>
              <w:t>Explicit articulation of translational relevance and limitations</w:t>
            </w:r>
          </w:p>
          <w:p w14:paraId="4FAFD4FE" w14:textId="77777777" w:rsidR="00E4208D" w:rsidRPr="00B92BD4" w:rsidRDefault="00E4208D">
            <w:pPr>
              <w:spacing w:line="200" w:lineRule="exact"/>
              <w:rPr>
                <w:rFonts w:ascii="Arial" w:hAnsi="Arial" w:cs="Arial"/>
              </w:rPr>
            </w:pPr>
          </w:p>
          <w:p w14:paraId="278AF2E6" w14:textId="77777777" w:rsidR="00E4208D" w:rsidRPr="00B92BD4" w:rsidRDefault="00E4208D">
            <w:pPr>
              <w:spacing w:before="10" w:line="260" w:lineRule="exact"/>
              <w:rPr>
                <w:rFonts w:ascii="Arial" w:hAnsi="Arial" w:cs="Arial"/>
              </w:rPr>
            </w:pPr>
          </w:p>
          <w:p w14:paraId="18953BEC" w14:textId="77777777" w:rsidR="00E4208D" w:rsidRPr="00B92BD4" w:rsidRDefault="00E350BD">
            <w:pPr>
              <w:ind w:left="90" w:right="321"/>
              <w:rPr>
                <w:rFonts w:ascii="Arial" w:hAnsi="Arial" w:cs="Arial"/>
              </w:rPr>
            </w:pPr>
            <w:r w:rsidRPr="00B92BD4">
              <w:rPr>
                <w:rFonts w:ascii="Arial" w:hAnsi="Arial" w:cs="Arial"/>
              </w:rPr>
              <w:t>Unless revised accordingl</w:t>
            </w:r>
            <w:r w:rsidRPr="00B92BD4">
              <w:rPr>
                <w:rFonts w:ascii="Arial" w:hAnsi="Arial" w:cs="Arial"/>
                <w:spacing w:val="-13"/>
              </w:rPr>
              <w:t>y</w:t>
            </w:r>
            <w:r w:rsidRPr="00B92BD4">
              <w:rPr>
                <w:rFonts w:ascii="Arial" w:hAnsi="Arial" w:cs="Arial"/>
              </w:rPr>
              <w:t>, the abstract risks misrepresenting the manuscript</w:t>
            </w:r>
            <w:r w:rsidRPr="00B92BD4">
              <w:rPr>
                <w:rFonts w:ascii="Arial" w:hAnsi="Arial" w:cs="Arial"/>
                <w:spacing w:val="-11"/>
              </w:rPr>
              <w:t>’</w:t>
            </w:r>
            <w:r w:rsidRPr="00B92BD4">
              <w:rPr>
                <w:rFonts w:ascii="Arial" w:hAnsi="Arial" w:cs="Arial"/>
              </w:rPr>
              <w:t xml:space="preserve">s scientific merit and diminishing its impact at first </w:t>
            </w:r>
            <w:proofErr w:type="spellStart"/>
            <w:proofErr w:type="gramStart"/>
            <w:r w:rsidRPr="00B92BD4">
              <w:rPr>
                <w:rFonts w:ascii="Arial" w:hAnsi="Arial" w:cs="Arial"/>
              </w:rPr>
              <w:t>engagement,a</w:t>
            </w:r>
            <w:proofErr w:type="spellEnd"/>
            <w:proofErr w:type="gramEnd"/>
            <w:r w:rsidRPr="00B92BD4">
              <w:rPr>
                <w:rFonts w:ascii="Arial" w:hAnsi="Arial" w:cs="Arial"/>
              </w:rPr>
              <w:t xml:space="preserve"> critical shortfall in high-impact scholarly publishing.</w:t>
            </w:r>
          </w:p>
        </w:tc>
        <w:tc>
          <w:tcPr>
            <w:tcW w:w="4020" w:type="dxa"/>
            <w:tcBorders>
              <w:top w:val="single" w:sz="8" w:space="0" w:color="000000"/>
              <w:left w:val="single" w:sz="8" w:space="0" w:color="000000"/>
              <w:bottom w:val="single" w:sz="8" w:space="0" w:color="000000"/>
              <w:right w:val="single" w:sz="8" w:space="0" w:color="000000"/>
            </w:tcBorders>
          </w:tcPr>
          <w:p w14:paraId="30288276" w14:textId="77777777" w:rsidR="00E4208D" w:rsidRPr="00B92BD4" w:rsidRDefault="00E4208D">
            <w:pPr>
              <w:rPr>
                <w:rFonts w:ascii="Arial" w:hAnsi="Arial" w:cs="Arial"/>
              </w:rPr>
            </w:pPr>
          </w:p>
        </w:tc>
      </w:tr>
      <w:tr w:rsidR="00E4208D" w:rsidRPr="00B92BD4" w14:paraId="5D1C17D3" w14:textId="77777777">
        <w:trPr>
          <w:trHeight w:hRule="exact" w:val="1860"/>
        </w:trPr>
        <w:tc>
          <w:tcPr>
            <w:tcW w:w="3340" w:type="dxa"/>
            <w:tcBorders>
              <w:top w:val="single" w:sz="8" w:space="0" w:color="000000"/>
              <w:left w:val="single" w:sz="8" w:space="0" w:color="000000"/>
              <w:bottom w:val="single" w:sz="8" w:space="0" w:color="000000"/>
              <w:right w:val="single" w:sz="8" w:space="0" w:color="000000"/>
            </w:tcBorders>
          </w:tcPr>
          <w:p w14:paraId="2ED37DFE" w14:textId="77777777" w:rsidR="00E4208D" w:rsidRPr="00B92BD4" w:rsidRDefault="00E350BD">
            <w:pPr>
              <w:spacing w:before="11"/>
              <w:ind w:left="460" w:right="171"/>
              <w:rPr>
                <w:rFonts w:ascii="Arial" w:hAnsi="Arial" w:cs="Arial"/>
              </w:rPr>
            </w:pPr>
            <w:r w:rsidRPr="00B92BD4">
              <w:rPr>
                <w:rFonts w:ascii="Arial" w:hAnsi="Arial" w:cs="Arial"/>
                <w:b/>
              </w:rPr>
              <w:t>Is the manuscript scientificall</w:t>
            </w:r>
            <w:r w:rsidRPr="00B92BD4">
              <w:rPr>
                <w:rFonts w:ascii="Arial" w:hAnsi="Arial" w:cs="Arial"/>
                <w:b/>
                <w:spacing w:val="-11"/>
              </w:rPr>
              <w:t>y</w:t>
            </w:r>
            <w:r w:rsidRPr="00B92BD4">
              <w:rPr>
                <w:rFonts w:ascii="Arial" w:hAnsi="Arial" w:cs="Arial"/>
                <w:b/>
              </w:rPr>
              <w:t>, cor</w:t>
            </w:r>
            <w:r w:rsidRPr="00B92BD4">
              <w:rPr>
                <w:rFonts w:ascii="Arial" w:hAnsi="Arial" w:cs="Arial"/>
                <w:b/>
                <w:spacing w:val="-4"/>
              </w:rPr>
              <w:t>r</w:t>
            </w:r>
            <w:r w:rsidRPr="00B92BD4">
              <w:rPr>
                <w:rFonts w:ascii="Arial" w:hAnsi="Arial" w:cs="Arial"/>
                <w:b/>
              </w:rPr>
              <w:t>ect? Please write he</w:t>
            </w:r>
            <w:r w:rsidRPr="00B92BD4">
              <w:rPr>
                <w:rFonts w:ascii="Arial" w:hAnsi="Arial" w:cs="Arial"/>
                <w:b/>
                <w:spacing w:val="-4"/>
              </w:rPr>
              <w:t>r</w:t>
            </w:r>
            <w:r w:rsidRPr="00B92BD4">
              <w:rPr>
                <w:rFonts w:ascii="Arial" w:hAnsi="Arial" w:cs="Arial"/>
                <w:b/>
              </w:rPr>
              <w:t>e.</w:t>
            </w:r>
          </w:p>
        </w:tc>
        <w:tc>
          <w:tcPr>
            <w:tcW w:w="5840" w:type="dxa"/>
            <w:tcBorders>
              <w:top w:val="single" w:sz="8" w:space="0" w:color="000000"/>
              <w:left w:val="single" w:sz="8" w:space="0" w:color="000000"/>
              <w:bottom w:val="single" w:sz="8" w:space="0" w:color="000000"/>
              <w:right w:val="single" w:sz="8" w:space="0" w:color="000000"/>
            </w:tcBorders>
          </w:tcPr>
          <w:p w14:paraId="029552BE" w14:textId="77777777" w:rsidR="00E4208D" w:rsidRPr="00B92BD4" w:rsidRDefault="00E350BD">
            <w:pPr>
              <w:spacing w:before="11"/>
              <w:ind w:left="90" w:right="593"/>
              <w:rPr>
                <w:rFonts w:ascii="Arial" w:hAnsi="Arial" w:cs="Arial"/>
              </w:rPr>
            </w:pPr>
            <w:r w:rsidRPr="00B92BD4">
              <w:rPr>
                <w:rFonts w:ascii="Arial" w:hAnsi="Arial" w:cs="Arial"/>
              </w:rPr>
              <w:t>The manuscript is scientifically robust, richly referenced, and methodologically sound in its theoretical exposition. The use of molecular and cellular immunological pathways to justify small molecule interventions is rigorous and aligns with current</w:t>
            </w:r>
          </w:p>
          <w:p w14:paraId="3593F1DB" w14:textId="77777777" w:rsidR="00E4208D" w:rsidRPr="00B92BD4" w:rsidRDefault="00E350BD">
            <w:pPr>
              <w:ind w:left="90" w:right="155"/>
              <w:rPr>
                <w:rFonts w:ascii="Arial" w:hAnsi="Arial" w:cs="Arial"/>
              </w:rPr>
            </w:pPr>
            <w:r w:rsidRPr="00B92BD4">
              <w:rPr>
                <w:rFonts w:ascii="Arial" w:hAnsi="Arial" w:cs="Arial"/>
              </w:rPr>
              <w:t>high-impact literature. The discussions on metabolic reprogramming, innate immune activation, and epigenetic regulation are particularly well-supported by current mechanistic insights and data from</w:t>
            </w:r>
          </w:p>
          <w:p w14:paraId="07B22632" w14:textId="77777777" w:rsidR="00E4208D" w:rsidRPr="00B92BD4" w:rsidRDefault="00E350BD">
            <w:pPr>
              <w:spacing w:line="200" w:lineRule="exact"/>
              <w:ind w:left="90"/>
              <w:rPr>
                <w:rFonts w:ascii="Arial" w:hAnsi="Arial" w:cs="Arial"/>
              </w:rPr>
            </w:pPr>
            <w:r w:rsidRPr="00B92BD4">
              <w:rPr>
                <w:rFonts w:ascii="Arial" w:hAnsi="Arial" w:cs="Arial"/>
                <w:position w:val="-1"/>
              </w:rPr>
              <w:t>early-phase trials.</w:t>
            </w:r>
          </w:p>
        </w:tc>
        <w:tc>
          <w:tcPr>
            <w:tcW w:w="4020" w:type="dxa"/>
            <w:tcBorders>
              <w:top w:val="single" w:sz="8" w:space="0" w:color="000000"/>
              <w:left w:val="single" w:sz="8" w:space="0" w:color="000000"/>
              <w:bottom w:val="single" w:sz="8" w:space="0" w:color="000000"/>
              <w:right w:val="single" w:sz="8" w:space="0" w:color="000000"/>
            </w:tcBorders>
          </w:tcPr>
          <w:p w14:paraId="58700928" w14:textId="77777777" w:rsidR="00E4208D" w:rsidRPr="00B92BD4" w:rsidRDefault="00E4208D">
            <w:pPr>
              <w:rPr>
                <w:rFonts w:ascii="Arial" w:hAnsi="Arial" w:cs="Arial"/>
              </w:rPr>
            </w:pPr>
          </w:p>
        </w:tc>
      </w:tr>
      <w:tr w:rsidR="00E4208D" w:rsidRPr="00B92BD4" w14:paraId="6A1AB89F" w14:textId="77777777">
        <w:trPr>
          <w:trHeight w:hRule="exact" w:val="4660"/>
        </w:trPr>
        <w:tc>
          <w:tcPr>
            <w:tcW w:w="3340" w:type="dxa"/>
            <w:tcBorders>
              <w:top w:val="single" w:sz="8" w:space="0" w:color="000000"/>
              <w:left w:val="single" w:sz="8" w:space="0" w:color="000000"/>
              <w:bottom w:val="single" w:sz="8" w:space="0" w:color="000000"/>
              <w:right w:val="single" w:sz="8" w:space="0" w:color="000000"/>
            </w:tcBorders>
          </w:tcPr>
          <w:p w14:paraId="19CAE0C2" w14:textId="77777777" w:rsidR="00E4208D" w:rsidRPr="00B92BD4" w:rsidRDefault="00E350BD">
            <w:pPr>
              <w:spacing w:before="6"/>
              <w:ind w:left="460" w:right="101"/>
              <w:rPr>
                <w:rFonts w:ascii="Arial" w:hAnsi="Arial" w:cs="Arial"/>
              </w:rPr>
            </w:pPr>
            <w:r w:rsidRPr="00B92BD4">
              <w:rPr>
                <w:rFonts w:ascii="Arial" w:hAnsi="Arial" w:cs="Arial"/>
                <w:b/>
              </w:rPr>
              <w:t>A</w:t>
            </w:r>
            <w:r w:rsidRPr="00B92BD4">
              <w:rPr>
                <w:rFonts w:ascii="Arial" w:hAnsi="Arial" w:cs="Arial"/>
                <w:b/>
                <w:spacing w:val="-4"/>
              </w:rPr>
              <w:t>r</w:t>
            </w:r>
            <w:r w:rsidRPr="00B92BD4">
              <w:rPr>
                <w:rFonts w:ascii="Arial" w:hAnsi="Arial" w:cs="Arial"/>
                <w:b/>
              </w:rPr>
              <w:t xml:space="preserve">e the </w:t>
            </w:r>
            <w:r w:rsidRPr="00B92BD4">
              <w:rPr>
                <w:rFonts w:ascii="Arial" w:hAnsi="Arial" w:cs="Arial"/>
                <w:b/>
                <w:spacing w:val="-4"/>
              </w:rPr>
              <w:t>r</w:t>
            </w:r>
            <w:r w:rsidRPr="00B92BD4">
              <w:rPr>
                <w:rFonts w:ascii="Arial" w:hAnsi="Arial" w:cs="Arial"/>
                <w:b/>
              </w:rPr>
              <w:t>efe</w:t>
            </w:r>
            <w:r w:rsidRPr="00B92BD4">
              <w:rPr>
                <w:rFonts w:ascii="Arial" w:hAnsi="Arial" w:cs="Arial"/>
                <w:b/>
                <w:spacing w:val="-4"/>
              </w:rPr>
              <w:t>r</w:t>
            </w:r>
            <w:r w:rsidRPr="00B92BD4">
              <w:rPr>
                <w:rFonts w:ascii="Arial" w:hAnsi="Arial" w:cs="Arial"/>
                <w:b/>
              </w:rPr>
              <w:t xml:space="preserve">ences sufficient and </w:t>
            </w:r>
            <w:r w:rsidRPr="00B92BD4">
              <w:rPr>
                <w:rFonts w:ascii="Arial" w:hAnsi="Arial" w:cs="Arial"/>
                <w:b/>
                <w:spacing w:val="-4"/>
              </w:rPr>
              <w:t>r</w:t>
            </w:r>
            <w:r w:rsidRPr="00B92BD4">
              <w:rPr>
                <w:rFonts w:ascii="Arial" w:hAnsi="Arial" w:cs="Arial"/>
                <w:b/>
              </w:rPr>
              <w:t xml:space="preserve">ecent? If you have suggestions of additional </w:t>
            </w:r>
            <w:r w:rsidRPr="00B92BD4">
              <w:rPr>
                <w:rFonts w:ascii="Arial" w:hAnsi="Arial" w:cs="Arial"/>
                <w:b/>
                <w:spacing w:val="-4"/>
              </w:rPr>
              <w:t>r</w:t>
            </w:r>
            <w:r w:rsidRPr="00B92BD4">
              <w:rPr>
                <w:rFonts w:ascii="Arial" w:hAnsi="Arial" w:cs="Arial"/>
                <w:b/>
              </w:rPr>
              <w:t>efe</w:t>
            </w:r>
            <w:r w:rsidRPr="00B92BD4">
              <w:rPr>
                <w:rFonts w:ascii="Arial" w:hAnsi="Arial" w:cs="Arial"/>
                <w:b/>
                <w:spacing w:val="-4"/>
              </w:rPr>
              <w:t>r</w:t>
            </w:r>
            <w:r w:rsidRPr="00B92BD4">
              <w:rPr>
                <w:rFonts w:ascii="Arial" w:hAnsi="Arial" w:cs="Arial"/>
                <w:b/>
              </w:rPr>
              <w:t xml:space="preserve">ences, please mention them in the </w:t>
            </w:r>
            <w:r w:rsidRPr="00B92BD4">
              <w:rPr>
                <w:rFonts w:ascii="Arial" w:hAnsi="Arial" w:cs="Arial"/>
                <w:b/>
                <w:spacing w:val="-4"/>
              </w:rPr>
              <w:t>r</w:t>
            </w:r>
            <w:r w:rsidRPr="00B92BD4">
              <w:rPr>
                <w:rFonts w:ascii="Arial" w:hAnsi="Arial" w:cs="Arial"/>
                <w:b/>
              </w:rPr>
              <w:t>eview form.</w:t>
            </w:r>
          </w:p>
        </w:tc>
        <w:tc>
          <w:tcPr>
            <w:tcW w:w="5840" w:type="dxa"/>
            <w:tcBorders>
              <w:top w:val="single" w:sz="8" w:space="0" w:color="000000"/>
              <w:left w:val="single" w:sz="8" w:space="0" w:color="000000"/>
              <w:bottom w:val="single" w:sz="8" w:space="0" w:color="000000"/>
              <w:right w:val="single" w:sz="8" w:space="0" w:color="000000"/>
            </w:tcBorders>
          </w:tcPr>
          <w:p w14:paraId="171D238F" w14:textId="77777777" w:rsidR="00E4208D" w:rsidRPr="00B92BD4" w:rsidRDefault="00E4208D">
            <w:pPr>
              <w:spacing w:before="7" w:line="240" w:lineRule="exact"/>
              <w:rPr>
                <w:rFonts w:ascii="Arial" w:hAnsi="Arial" w:cs="Arial"/>
              </w:rPr>
            </w:pPr>
          </w:p>
          <w:p w14:paraId="53E9D773" w14:textId="77777777" w:rsidR="00E4208D" w:rsidRPr="00B92BD4" w:rsidRDefault="00E350BD">
            <w:pPr>
              <w:ind w:left="90" w:right="198"/>
              <w:rPr>
                <w:rFonts w:ascii="Arial" w:hAnsi="Arial" w:cs="Arial"/>
              </w:rPr>
            </w:pPr>
            <w:r w:rsidRPr="00B92BD4">
              <w:rPr>
                <w:rFonts w:ascii="Arial" w:hAnsi="Arial" w:cs="Arial"/>
              </w:rPr>
              <w:t>Upon comprehensive bibliometric scrutin</w:t>
            </w:r>
            <w:r w:rsidRPr="00B92BD4">
              <w:rPr>
                <w:rFonts w:ascii="Arial" w:hAnsi="Arial" w:cs="Arial"/>
                <w:spacing w:val="-13"/>
              </w:rPr>
              <w:t>y</w:t>
            </w:r>
            <w:r w:rsidRPr="00B92BD4">
              <w:rPr>
                <w:rFonts w:ascii="Arial" w:hAnsi="Arial" w:cs="Arial"/>
              </w:rPr>
              <w:t>, it becomes readily apparent that the manuscript's current referencing architecture, while directionally aligned with the subject matte</w:t>
            </w:r>
            <w:r w:rsidRPr="00B92BD4">
              <w:rPr>
                <w:rFonts w:ascii="Arial" w:hAnsi="Arial" w:cs="Arial"/>
                <w:spacing w:val="-8"/>
              </w:rPr>
              <w:t>r</w:t>
            </w:r>
            <w:r w:rsidRPr="00B92BD4">
              <w:rPr>
                <w:rFonts w:ascii="Arial" w:hAnsi="Arial" w:cs="Arial"/>
              </w:rPr>
              <w:t xml:space="preserve">, remains notably deficient in both depth and discursive amplitude. The citations </w:t>
            </w:r>
            <w:proofErr w:type="spellStart"/>
            <w:proofErr w:type="gramStart"/>
            <w:r w:rsidRPr="00B92BD4">
              <w:rPr>
                <w:rFonts w:ascii="Arial" w:hAnsi="Arial" w:cs="Arial"/>
              </w:rPr>
              <w:t>o</w:t>
            </w:r>
            <w:r w:rsidRPr="00B92BD4">
              <w:rPr>
                <w:rFonts w:ascii="Arial" w:hAnsi="Arial" w:cs="Arial"/>
                <w:spacing w:val="-4"/>
              </w:rPr>
              <w:t>f</w:t>
            </w:r>
            <w:r w:rsidRPr="00B92BD4">
              <w:rPr>
                <w:rFonts w:ascii="Arial" w:hAnsi="Arial" w:cs="Arial"/>
              </w:rPr>
              <w:t>fered,though</w:t>
            </w:r>
            <w:proofErr w:type="spellEnd"/>
            <w:proofErr w:type="gramEnd"/>
            <w:r w:rsidRPr="00B92BD4">
              <w:rPr>
                <w:rFonts w:ascii="Arial" w:hAnsi="Arial" w:cs="Arial"/>
              </w:rPr>
              <w:t xml:space="preserve"> numerically </w:t>
            </w:r>
            <w:proofErr w:type="spellStart"/>
            <w:r w:rsidRPr="00B92BD4">
              <w:rPr>
                <w:rFonts w:ascii="Arial" w:hAnsi="Arial" w:cs="Arial"/>
              </w:rPr>
              <w:t>moderate,fail</w:t>
            </w:r>
            <w:proofErr w:type="spellEnd"/>
            <w:r w:rsidRPr="00B92BD4">
              <w:rPr>
                <w:rFonts w:ascii="Arial" w:hAnsi="Arial" w:cs="Arial"/>
              </w:rPr>
              <w:t xml:space="preserve"> to su</w:t>
            </w:r>
            <w:r w:rsidRPr="00B92BD4">
              <w:rPr>
                <w:rFonts w:ascii="Arial" w:hAnsi="Arial" w:cs="Arial"/>
                <w:spacing w:val="-4"/>
              </w:rPr>
              <w:t>f</w:t>
            </w:r>
            <w:r w:rsidRPr="00B92BD4">
              <w:rPr>
                <w:rFonts w:ascii="Arial" w:hAnsi="Arial" w:cs="Arial"/>
              </w:rPr>
              <w:t>ficiently engage with the seminal, paradigm-defining literature that governs the contemporary discourse at the intersection of immuno-oncolog</w:t>
            </w:r>
            <w:r w:rsidRPr="00B92BD4">
              <w:rPr>
                <w:rFonts w:ascii="Arial" w:hAnsi="Arial" w:cs="Arial"/>
                <w:spacing w:val="-13"/>
              </w:rPr>
              <w:t>y</w:t>
            </w:r>
            <w:r w:rsidRPr="00B92BD4">
              <w:rPr>
                <w:rFonts w:ascii="Arial" w:hAnsi="Arial" w:cs="Arial"/>
              </w:rPr>
              <w:t>, chemical biolog</w:t>
            </w:r>
            <w:r w:rsidRPr="00B92BD4">
              <w:rPr>
                <w:rFonts w:ascii="Arial" w:hAnsi="Arial" w:cs="Arial"/>
                <w:spacing w:val="-13"/>
              </w:rPr>
              <w:t>y</w:t>
            </w:r>
            <w:r w:rsidRPr="00B92BD4">
              <w:rPr>
                <w:rFonts w:ascii="Arial" w:hAnsi="Arial" w:cs="Arial"/>
              </w:rPr>
              <w:t>, and systems pharmacolog</w:t>
            </w:r>
            <w:r w:rsidRPr="00B92BD4">
              <w:rPr>
                <w:rFonts w:ascii="Arial" w:hAnsi="Arial" w:cs="Arial"/>
                <w:spacing w:val="-13"/>
              </w:rPr>
              <w:t>y</w:t>
            </w:r>
            <w:r w:rsidRPr="00B92BD4">
              <w:rPr>
                <w:rFonts w:ascii="Arial" w:hAnsi="Arial" w:cs="Arial"/>
              </w:rPr>
              <w:t>. Consequentl</w:t>
            </w:r>
            <w:r w:rsidRPr="00B92BD4">
              <w:rPr>
                <w:rFonts w:ascii="Arial" w:hAnsi="Arial" w:cs="Arial"/>
                <w:spacing w:val="-13"/>
              </w:rPr>
              <w:t>y</w:t>
            </w:r>
            <w:r w:rsidRPr="00B92BD4">
              <w:rPr>
                <w:rFonts w:ascii="Arial" w:hAnsi="Arial" w:cs="Arial"/>
              </w:rPr>
              <w:t>, the reference list lacks the intellectual gravitas and evidentiary density required of a manuscript aspiring to serve as a definitive scholarly resource.</w:t>
            </w:r>
          </w:p>
          <w:p w14:paraId="4CFB40F3" w14:textId="77777777" w:rsidR="00E4208D" w:rsidRPr="00B92BD4" w:rsidRDefault="00E4208D">
            <w:pPr>
              <w:spacing w:before="20" w:line="220" w:lineRule="exact"/>
              <w:rPr>
                <w:rFonts w:ascii="Arial" w:hAnsi="Arial" w:cs="Arial"/>
              </w:rPr>
            </w:pPr>
          </w:p>
          <w:p w14:paraId="5DF792E0" w14:textId="77777777" w:rsidR="00E4208D" w:rsidRPr="00B92BD4" w:rsidRDefault="00E350BD">
            <w:pPr>
              <w:ind w:left="90"/>
              <w:rPr>
                <w:rFonts w:ascii="Arial" w:hAnsi="Arial" w:cs="Arial"/>
              </w:rPr>
            </w:pPr>
            <w:r w:rsidRPr="00B92BD4">
              <w:rPr>
                <w:rFonts w:ascii="Arial" w:hAnsi="Arial" w:cs="Arial"/>
              </w:rPr>
              <w:t>1. Absence of Foundational and Field-Shaping Literature</w:t>
            </w:r>
          </w:p>
          <w:p w14:paraId="7DCA8B17" w14:textId="77777777" w:rsidR="00E4208D" w:rsidRPr="00B92BD4" w:rsidRDefault="00E4208D">
            <w:pPr>
              <w:spacing w:line="240" w:lineRule="exact"/>
              <w:rPr>
                <w:rFonts w:ascii="Arial" w:hAnsi="Arial" w:cs="Arial"/>
              </w:rPr>
            </w:pPr>
          </w:p>
          <w:p w14:paraId="5E46EAE3" w14:textId="77777777" w:rsidR="00E4208D" w:rsidRPr="00B92BD4" w:rsidRDefault="00E350BD">
            <w:pPr>
              <w:ind w:left="90" w:right="132"/>
              <w:jc w:val="both"/>
              <w:rPr>
                <w:rFonts w:ascii="Arial" w:hAnsi="Arial" w:cs="Arial"/>
              </w:rPr>
            </w:pPr>
            <w:r w:rsidRPr="00B92BD4">
              <w:rPr>
                <w:rFonts w:ascii="Arial" w:hAnsi="Arial" w:cs="Arial"/>
              </w:rPr>
              <w:t>The manuscript omits a constellation of foundational works that have redefined our understanding of the tumor immune microenvironment (TIME) and its molecular manipulation through chemical modalities. For instance, the omission of landmark reviews from Nature Reviews Cance</w:t>
            </w:r>
            <w:r w:rsidRPr="00B92BD4">
              <w:rPr>
                <w:rFonts w:ascii="Arial" w:hAnsi="Arial" w:cs="Arial"/>
                <w:spacing w:val="-8"/>
              </w:rPr>
              <w:t>r</w:t>
            </w:r>
            <w:r w:rsidRPr="00B92BD4">
              <w:rPr>
                <w:rFonts w:ascii="Arial" w:hAnsi="Arial" w:cs="Arial"/>
              </w:rPr>
              <w:t xml:space="preserve">, Cell, and Science </w:t>
            </w:r>
            <w:r w:rsidRPr="00B92BD4">
              <w:rPr>
                <w:rFonts w:ascii="Arial" w:hAnsi="Arial" w:cs="Arial"/>
                <w:spacing w:val="-7"/>
              </w:rPr>
              <w:t>T</w:t>
            </w:r>
            <w:r w:rsidRPr="00B92BD4">
              <w:rPr>
                <w:rFonts w:ascii="Arial" w:hAnsi="Arial" w:cs="Arial"/>
              </w:rPr>
              <w:t>ranslational Medicine undermines the</w:t>
            </w:r>
          </w:p>
        </w:tc>
        <w:tc>
          <w:tcPr>
            <w:tcW w:w="4020" w:type="dxa"/>
            <w:tcBorders>
              <w:top w:val="single" w:sz="8" w:space="0" w:color="000000"/>
              <w:left w:val="single" w:sz="8" w:space="0" w:color="000000"/>
              <w:bottom w:val="single" w:sz="8" w:space="0" w:color="000000"/>
              <w:right w:val="single" w:sz="8" w:space="0" w:color="000000"/>
            </w:tcBorders>
          </w:tcPr>
          <w:p w14:paraId="61ADF847" w14:textId="77777777" w:rsidR="00E4208D" w:rsidRPr="00B92BD4" w:rsidRDefault="00E4208D">
            <w:pPr>
              <w:rPr>
                <w:rFonts w:ascii="Arial" w:hAnsi="Arial" w:cs="Arial"/>
              </w:rPr>
            </w:pPr>
          </w:p>
        </w:tc>
      </w:tr>
    </w:tbl>
    <w:p w14:paraId="1E299D21" w14:textId="77777777" w:rsidR="00E4208D" w:rsidRPr="00B92BD4" w:rsidRDefault="00E4208D">
      <w:pPr>
        <w:rPr>
          <w:rFonts w:ascii="Arial" w:hAnsi="Arial" w:cs="Arial"/>
        </w:rPr>
        <w:sectPr w:rsidR="00E4208D" w:rsidRPr="00B92BD4">
          <w:pgSz w:w="15840" w:h="12240" w:orient="landscape"/>
          <w:pgMar w:top="1120" w:right="1200" w:bottom="280" w:left="1220" w:header="720" w:footer="720" w:gutter="0"/>
          <w:cols w:space="720"/>
        </w:sectPr>
      </w:pPr>
    </w:p>
    <w:p w14:paraId="3D7DCE02" w14:textId="77777777" w:rsidR="00E4208D" w:rsidRPr="00B92BD4" w:rsidRDefault="00B92BD4">
      <w:pPr>
        <w:spacing w:line="200" w:lineRule="exact"/>
        <w:rPr>
          <w:rFonts w:ascii="Arial" w:hAnsi="Arial" w:cs="Arial"/>
        </w:rPr>
      </w:pPr>
      <w:r w:rsidRPr="00B92BD4">
        <w:rPr>
          <w:rFonts w:ascii="Arial" w:hAnsi="Arial" w:cs="Arial"/>
        </w:rPr>
        <w:lastRenderedPageBreak/>
        <w:pict w14:anchorId="5F049095">
          <v:group id="_x0000_s1083" style="position:absolute;margin-left:65.5pt;margin-top:76.5pt;width:661.5pt;height:448.5pt;z-index:-251662848;mso-position-horizontal-relative:page;mso-position-vertical-relative:page" coordorigin="1310,1530" coordsize="13230,8970">
            <v:shape id="_x0000_s1089" style="position:absolute;left:1330;top:1540;width:0;height:8940" coordorigin="1330,1540" coordsize="0,8940" path="m1330,1540r,8940e" filled="f" strokeweight="1pt">
              <v:path arrowok="t"/>
            </v:shape>
            <v:shape id="_x0000_s1088" style="position:absolute;left:4670;top:1540;width:0;height:8940" coordorigin="4670,1540" coordsize="0,8940" path="m4670,1540r,8940e" filled="f" strokeweight="1pt">
              <v:path arrowok="t"/>
            </v:shape>
            <v:shape id="_x0000_s1087" style="position:absolute;left:10510;top:1540;width:0;height:8940" coordorigin="10510,1540" coordsize="0,8940" path="m10510,1540r,8940e" filled="f" strokeweight="1pt">
              <v:path arrowok="t"/>
            </v:shape>
            <v:shape id="_x0000_s1086" style="position:absolute;left:14530;top:1540;width:0;height:8940" coordorigin="14530,1540" coordsize="0,8940" path="m14530,1540r,8940e" filled="f" strokeweight="1pt">
              <v:path arrowok="t"/>
            </v:shape>
            <v:shape id="_x0000_s1085" style="position:absolute;left:1320;top:1550;width:13200;height:0" coordorigin="1320,1550" coordsize="13200,0" path="m1320,1550r13200,e" filled="f" strokeweight="1pt">
              <v:path arrowok="t"/>
            </v:shape>
            <v:shape id="_x0000_s1084" style="position:absolute;left:1320;top:10490;width:13200;height:0" coordorigin="1320,10490" coordsize="13200,0" path="m1320,10490r13200,e" filled="f" strokeweight="1pt">
              <v:path arrowok="t"/>
            </v:shape>
            <w10:wrap anchorx="page" anchory="page"/>
          </v:group>
        </w:pict>
      </w:r>
    </w:p>
    <w:p w14:paraId="1E550675" w14:textId="77777777" w:rsidR="00E4208D" w:rsidRPr="00B92BD4" w:rsidRDefault="00E4208D">
      <w:pPr>
        <w:spacing w:before="13" w:line="200" w:lineRule="exact"/>
        <w:rPr>
          <w:rFonts w:ascii="Arial" w:hAnsi="Arial" w:cs="Arial"/>
        </w:rPr>
      </w:pPr>
    </w:p>
    <w:p w14:paraId="3EE58747" w14:textId="77777777" w:rsidR="00E4208D" w:rsidRPr="00B92BD4" w:rsidRDefault="00E350BD">
      <w:pPr>
        <w:spacing w:before="34"/>
        <w:ind w:left="2510" w:right="4040"/>
        <w:rPr>
          <w:rFonts w:ascii="Arial" w:hAnsi="Arial" w:cs="Arial"/>
        </w:rPr>
      </w:pPr>
      <w:r w:rsidRPr="00B92BD4">
        <w:rPr>
          <w:rFonts w:ascii="Arial" w:hAnsi="Arial" w:cs="Arial"/>
        </w:rPr>
        <w:t>manuscript</w:t>
      </w:r>
      <w:r w:rsidRPr="00B92BD4">
        <w:rPr>
          <w:rFonts w:ascii="Arial" w:hAnsi="Arial" w:cs="Arial"/>
          <w:spacing w:val="-11"/>
        </w:rPr>
        <w:t>’</w:t>
      </w:r>
      <w:r w:rsidRPr="00B92BD4">
        <w:rPr>
          <w:rFonts w:ascii="Arial" w:hAnsi="Arial" w:cs="Arial"/>
        </w:rPr>
        <w:t>s theoretical anchoring and detaches it from the epistemological lineage of the field.</w:t>
      </w:r>
    </w:p>
    <w:p w14:paraId="0683814B" w14:textId="77777777" w:rsidR="00E4208D" w:rsidRPr="00B92BD4" w:rsidRDefault="00E4208D">
      <w:pPr>
        <w:spacing w:before="20" w:line="220" w:lineRule="exact"/>
        <w:rPr>
          <w:rFonts w:ascii="Arial" w:hAnsi="Arial" w:cs="Arial"/>
        </w:rPr>
      </w:pPr>
    </w:p>
    <w:p w14:paraId="7E03CD32" w14:textId="77777777" w:rsidR="00E4208D" w:rsidRPr="00B92BD4" w:rsidRDefault="00E350BD">
      <w:pPr>
        <w:ind w:left="2510"/>
        <w:rPr>
          <w:rFonts w:ascii="Arial" w:hAnsi="Arial" w:cs="Arial"/>
        </w:rPr>
      </w:pPr>
      <w:r w:rsidRPr="00B92BD4">
        <w:rPr>
          <w:rFonts w:ascii="Arial" w:hAnsi="Arial" w:cs="Arial"/>
        </w:rPr>
        <w:t>Missing citations of critical relevance include (but are not limited to):</w:t>
      </w:r>
    </w:p>
    <w:p w14:paraId="72E3E4C8" w14:textId="77777777" w:rsidR="00E4208D" w:rsidRPr="00B92BD4" w:rsidRDefault="00E4208D">
      <w:pPr>
        <w:spacing w:before="13" w:line="240" w:lineRule="exact"/>
        <w:rPr>
          <w:rFonts w:ascii="Arial" w:hAnsi="Arial" w:cs="Arial"/>
        </w:rPr>
      </w:pPr>
    </w:p>
    <w:p w14:paraId="2BCCC2F8" w14:textId="77777777" w:rsidR="00E4208D" w:rsidRPr="00B92BD4" w:rsidRDefault="00E350BD">
      <w:pPr>
        <w:spacing w:line="257" w:lineRule="auto"/>
        <w:ind w:left="3230" w:right="3497" w:hanging="600"/>
        <w:rPr>
          <w:rFonts w:ascii="Arial" w:eastAsia="Consolas" w:hAnsi="Arial" w:cs="Arial"/>
        </w:rPr>
      </w:pPr>
      <w:r w:rsidRPr="00B92BD4">
        <w:rPr>
          <w:rFonts w:ascii="Arial" w:eastAsia="Consolas" w:hAnsi="Arial" w:cs="Arial"/>
          <w:b/>
        </w:rPr>
        <w:t xml:space="preserve">I.  </w:t>
      </w:r>
      <w:r w:rsidRPr="00B92BD4">
        <w:rPr>
          <w:rFonts w:ascii="Arial" w:eastAsia="Consolas" w:hAnsi="Arial" w:cs="Arial"/>
          <w:b/>
          <w:spacing w:val="51"/>
        </w:rPr>
        <w:t xml:space="preserve"> </w:t>
      </w:r>
      <w:r w:rsidRPr="00B92BD4">
        <w:rPr>
          <w:rFonts w:ascii="Arial" w:eastAsia="Consolas" w:hAnsi="Arial" w:cs="Arial"/>
          <w:b/>
        </w:rPr>
        <w:t>Chen</w:t>
      </w:r>
      <w:r w:rsidRPr="00B92BD4">
        <w:rPr>
          <w:rFonts w:ascii="Arial" w:eastAsia="Consolas" w:hAnsi="Arial" w:cs="Arial"/>
          <w:b/>
          <w:spacing w:val="50"/>
        </w:rPr>
        <w:t xml:space="preserve"> </w:t>
      </w:r>
      <w:r w:rsidRPr="00B92BD4">
        <w:rPr>
          <w:rFonts w:ascii="Arial" w:eastAsia="Consolas" w:hAnsi="Arial" w:cs="Arial"/>
          <w:b/>
        </w:rPr>
        <w:t>DS,</w:t>
      </w:r>
      <w:r w:rsidRPr="00B92BD4">
        <w:rPr>
          <w:rFonts w:ascii="Arial" w:eastAsia="Consolas" w:hAnsi="Arial" w:cs="Arial"/>
          <w:b/>
          <w:spacing w:val="40"/>
        </w:rPr>
        <w:t xml:space="preserve"> </w:t>
      </w:r>
      <w:r w:rsidRPr="00B92BD4">
        <w:rPr>
          <w:rFonts w:ascii="Arial" w:eastAsia="Consolas" w:hAnsi="Arial" w:cs="Arial"/>
          <w:b/>
        </w:rPr>
        <w:t>Mellman</w:t>
      </w:r>
      <w:r w:rsidRPr="00B92BD4">
        <w:rPr>
          <w:rFonts w:ascii="Arial" w:eastAsia="Consolas" w:hAnsi="Arial" w:cs="Arial"/>
          <w:b/>
          <w:spacing w:val="79"/>
        </w:rPr>
        <w:t xml:space="preserve"> </w:t>
      </w:r>
      <w:r w:rsidRPr="00B92BD4">
        <w:rPr>
          <w:rFonts w:ascii="Arial" w:eastAsia="Consolas" w:hAnsi="Arial" w:cs="Arial"/>
          <w:b/>
        </w:rPr>
        <w:t>I.</w:t>
      </w:r>
      <w:r w:rsidRPr="00B92BD4">
        <w:rPr>
          <w:rFonts w:ascii="Arial" w:eastAsia="Consolas" w:hAnsi="Arial" w:cs="Arial"/>
          <w:b/>
          <w:spacing w:val="30"/>
        </w:rPr>
        <w:t xml:space="preserve"> </w:t>
      </w:r>
      <w:r w:rsidRPr="00B92BD4">
        <w:rPr>
          <w:rFonts w:ascii="Arial" w:eastAsia="Consolas" w:hAnsi="Arial" w:cs="Arial"/>
          <w:b/>
          <w:i/>
        </w:rPr>
        <w:t>Elements</w:t>
      </w:r>
      <w:r w:rsidRPr="00B92BD4">
        <w:rPr>
          <w:rFonts w:ascii="Arial" w:eastAsia="Consolas" w:hAnsi="Arial" w:cs="Arial"/>
          <w:b/>
          <w:i/>
          <w:spacing w:val="89"/>
        </w:rPr>
        <w:t xml:space="preserve"> </w:t>
      </w:r>
      <w:r w:rsidRPr="00B92BD4">
        <w:rPr>
          <w:rFonts w:ascii="Arial" w:eastAsia="Consolas" w:hAnsi="Arial" w:cs="Arial"/>
          <w:b/>
          <w:i/>
        </w:rPr>
        <w:t>of</w:t>
      </w:r>
      <w:r w:rsidRPr="00B92BD4">
        <w:rPr>
          <w:rFonts w:ascii="Arial" w:eastAsia="Consolas" w:hAnsi="Arial" w:cs="Arial"/>
          <w:b/>
          <w:i/>
          <w:spacing w:val="30"/>
        </w:rPr>
        <w:t xml:space="preserve"> </w:t>
      </w:r>
      <w:r w:rsidRPr="00B92BD4">
        <w:rPr>
          <w:rFonts w:ascii="Arial" w:eastAsia="Consolas" w:hAnsi="Arial" w:cs="Arial"/>
          <w:b/>
          <w:i/>
          <w:w w:val="109"/>
        </w:rPr>
        <w:t xml:space="preserve">cancer </w:t>
      </w:r>
      <w:r w:rsidRPr="00B92BD4">
        <w:rPr>
          <w:rFonts w:ascii="Arial" w:eastAsia="Consolas" w:hAnsi="Arial" w:cs="Arial"/>
          <w:b/>
          <w:i/>
        </w:rPr>
        <w:t>immunity</w:t>
      </w:r>
      <w:r w:rsidRPr="00B92BD4">
        <w:rPr>
          <w:rFonts w:ascii="Arial" w:eastAsia="Consolas" w:hAnsi="Arial" w:cs="Arial"/>
          <w:b/>
          <w:i/>
          <w:spacing w:val="89"/>
        </w:rPr>
        <w:t xml:space="preserve"> </w:t>
      </w:r>
      <w:r w:rsidRPr="00B92BD4">
        <w:rPr>
          <w:rFonts w:ascii="Arial" w:eastAsia="Consolas" w:hAnsi="Arial" w:cs="Arial"/>
          <w:b/>
          <w:i/>
        </w:rPr>
        <w:t>and</w:t>
      </w:r>
      <w:r w:rsidRPr="00B92BD4">
        <w:rPr>
          <w:rFonts w:ascii="Arial" w:eastAsia="Consolas" w:hAnsi="Arial" w:cs="Arial"/>
          <w:b/>
          <w:i/>
          <w:spacing w:val="40"/>
        </w:rPr>
        <w:t xml:space="preserve"> </w:t>
      </w:r>
      <w:r w:rsidRPr="00B92BD4">
        <w:rPr>
          <w:rFonts w:ascii="Arial" w:eastAsia="Consolas" w:hAnsi="Arial" w:cs="Arial"/>
          <w:b/>
          <w:i/>
        </w:rPr>
        <w:t>the</w:t>
      </w:r>
      <w:r w:rsidRPr="00B92BD4">
        <w:rPr>
          <w:rFonts w:ascii="Arial" w:eastAsia="Consolas" w:hAnsi="Arial" w:cs="Arial"/>
          <w:b/>
          <w:i/>
          <w:spacing w:val="40"/>
        </w:rPr>
        <w:t xml:space="preserve"> </w:t>
      </w:r>
      <w:r w:rsidRPr="00B92BD4">
        <w:rPr>
          <w:rFonts w:ascii="Arial" w:eastAsia="Consolas" w:hAnsi="Arial" w:cs="Arial"/>
          <w:b/>
          <w:i/>
        </w:rPr>
        <w:t>cancer–</w:t>
      </w:r>
      <w:proofErr w:type="gramStart"/>
      <w:r w:rsidRPr="00B92BD4">
        <w:rPr>
          <w:rFonts w:ascii="Arial" w:eastAsia="Consolas" w:hAnsi="Arial" w:cs="Arial"/>
          <w:b/>
          <w:i/>
        </w:rPr>
        <w:t xml:space="preserve">immune </w:t>
      </w:r>
      <w:r w:rsidRPr="00B92BD4">
        <w:rPr>
          <w:rFonts w:ascii="Arial" w:eastAsia="Consolas" w:hAnsi="Arial" w:cs="Arial"/>
          <w:b/>
          <w:i/>
          <w:spacing w:val="29"/>
        </w:rPr>
        <w:t xml:space="preserve"> </w:t>
      </w:r>
      <w:r w:rsidRPr="00B92BD4">
        <w:rPr>
          <w:rFonts w:ascii="Arial" w:eastAsia="Consolas" w:hAnsi="Arial" w:cs="Arial"/>
          <w:b/>
          <w:i/>
          <w:w w:val="109"/>
        </w:rPr>
        <w:t>set</w:t>
      </w:r>
      <w:proofErr w:type="gramEnd"/>
      <w:r w:rsidRPr="00B92BD4">
        <w:rPr>
          <w:rFonts w:ascii="Arial" w:eastAsia="Consolas" w:hAnsi="Arial" w:cs="Arial"/>
          <w:b/>
          <w:i/>
          <w:w w:val="109"/>
        </w:rPr>
        <w:t xml:space="preserve"> </w:t>
      </w:r>
      <w:r w:rsidRPr="00B92BD4">
        <w:rPr>
          <w:rFonts w:ascii="Arial" w:eastAsia="Consolas" w:hAnsi="Arial" w:cs="Arial"/>
          <w:b/>
          <w:i/>
        </w:rPr>
        <w:t>point</w:t>
      </w:r>
      <w:r w:rsidRPr="00B92BD4">
        <w:rPr>
          <w:rFonts w:ascii="Arial" w:eastAsia="Consolas" w:hAnsi="Arial" w:cs="Arial"/>
          <w:b/>
        </w:rPr>
        <w:t>.</w:t>
      </w:r>
      <w:r w:rsidRPr="00B92BD4">
        <w:rPr>
          <w:rFonts w:ascii="Arial" w:eastAsia="Consolas" w:hAnsi="Arial" w:cs="Arial"/>
          <w:b/>
          <w:spacing w:val="69"/>
        </w:rPr>
        <w:t xml:space="preserve"> </w:t>
      </w:r>
      <w:r w:rsidRPr="00B92BD4">
        <w:rPr>
          <w:rFonts w:ascii="Arial" w:eastAsia="Consolas" w:hAnsi="Arial" w:cs="Arial"/>
          <w:b/>
        </w:rPr>
        <w:t>Nature.</w:t>
      </w:r>
      <w:r w:rsidRPr="00B92BD4">
        <w:rPr>
          <w:rFonts w:ascii="Arial" w:eastAsia="Consolas" w:hAnsi="Arial" w:cs="Arial"/>
          <w:b/>
          <w:spacing w:val="79"/>
        </w:rPr>
        <w:t xml:space="preserve"> </w:t>
      </w:r>
      <w:r w:rsidRPr="00B92BD4">
        <w:rPr>
          <w:rFonts w:ascii="Arial" w:eastAsia="Consolas" w:hAnsi="Arial" w:cs="Arial"/>
          <w:b/>
          <w:w w:val="109"/>
        </w:rPr>
        <w:t>2017;541(7637):321–330.</w:t>
      </w:r>
    </w:p>
    <w:p w14:paraId="696076BD" w14:textId="77777777" w:rsidR="00E4208D" w:rsidRPr="00B92BD4" w:rsidRDefault="00E4208D">
      <w:pPr>
        <w:spacing w:before="11" w:line="240" w:lineRule="exact"/>
        <w:rPr>
          <w:rFonts w:ascii="Arial" w:hAnsi="Arial" w:cs="Arial"/>
        </w:rPr>
      </w:pPr>
    </w:p>
    <w:p w14:paraId="34B817EA" w14:textId="77777777" w:rsidR="00E4208D" w:rsidRPr="00B92BD4" w:rsidRDefault="00E350BD">
      <w:pPr>
        <w:spacing w:line="257" w:lineRule="auto"/>
        <w:ind w:left="3230" w:right="3737" w:hanging="720"/>
        <w:rPr>
          <w:rFonts w:ascii="Arial" w:eastAsia="Consolas" w:hAnsi="Arial" w:cs="Arial"/>
        </w:rPr>
      </w:pPr>
      <w:r w:rsidRPr="00B92BD4">
        <w:rPr>
          <w:rFonts w:ascii="Arial" w:eastAsia="Consolas" w:hAnsi="Arial" w:cs="Arial"/>
          <w:b/>
        </w:rPr>
        <w:t xml:space="preserve">II.  </w:t>
      </w:r>
      <w:r w:rsidRPr="00B92BD4">
        <w:rPr>
          <w:rFonts w:ascii="Arial" w:eastAsia="Consolas" w:hAnsi="Arial" w:cs="Arial"/>
          <w:b/>
          <w:spacing w:val="61"/>
        </w:rPr>
        <w:t xml:space="preserve"> </w:t>
      </w:r>
      <w:proofErr w:type="spellStart"/>
      <w:r w:rsidRPr="00B92BD4">
        <w:rPr>
          <w:rFonts w:ascii="Arial" w:eastAsia="Consolas" w:hAnsi="Arial" w:cs="Arial"/>
          <w:b/>
        </w:rPr>
        <w:t>Kalbasi</w:t>
      </w:r>
      <w:proofErr w:type="spellEnd"/>
      <w:r w:rsidRPr="00B92BD4">
        <w:rPr>
          <w:rFonts w:ascii="Arial" w:eastAsia="Consolas" w:hAnsi="Arial" w:cs="Arial"/>
          <w:b/>
          <w:spacing w:val="79"/>
        </w:rPr>
        <w:t xml:space="preserve"> </w:t>
      </w:r>
      <w:r w:rsidRPr="00B92BD4">
        <w:rPr>
          <w:rFonts w:ascii="Arial" w:eastAsia="Consolas" w:hAnsi="Arial" w:cs="Arial"/>
          <w:b/>
        </w:rPr>
        <w:t>A,</w:t>
      </w:r>
      <w:r w:rsidRPr="00B92BD4">
        <w:rPr>
          <w:rFonts w:ascii="Arial" w:eastAsia="Consolas" w:hAnsi="Arial" w:cs="Arial"/>
          <w:b/>
          <w:spacing w:val="30"/>
        </w:rPr>
        <w:t xml:space="preserve"> </w:t>
      </w:r>
      <w:proofErr w:type="spellStart"/>
      <w:r w:rsidRPr="00B92BD4">
        <w:rPr>
          <w:rFonts w:ascii="Arial" w:eastAsia="Consolas" w:hAnsi="Arial" w:cs="Arial"/>
          <w:b/>
        </w:rPr>
        <w:t>Ribas</w:t>
      </w:r>
      <w:proofErr w:type="spellEnd"/>
      <w:r w:rsidRPr="00B92BD4">
        <w:rPr>
          <w:rFonts w:ascii="Arial" w:eastAsia="Consolas" w:hAnsi="Arial" w:cs="Arial"/>
          <w:b/>
          <w:spacing w:val="59"/>
        </w:rPr>
        <w:t xml:space="preserve"> </w:t>
      </w:r>
      <w:r w:rsidRPr="00B92BD4">
        <w:rPr>
          <w:rFonts w:ascii="Arial" w:eastAsia="Consolas" w:hAnsi="Arial" w:cs="Arial"/>
          <w:b/>
        </w:rPr>
        <w:t>A.</w:t>
      </w:r>
      <w:r w:rsidRPr="00B92BD4">
        <w:rPr>
          <w:rFonts w:ascii="Arial" w:eastAsia="Consolas" w:hAnsi="Arial" w:cs="Arial"/>
          <w:b/>
          <w:spacing w:val="30"/>
        </w:rPr>
        <w:t xml:space="preserve"> </w:t>
      </w:r>
      <w:proofErr w:type="spellStart"/>
      <w:r w:rsidRPr="00B92BD4">
        <w:rPr>
          <w:rFonts w:ascii="Arial" w:eastAsia="Consolas" w:hAnsi="Arial" w:cs="Arial"/>
          <w:b/>
          <w:i/>
          <w:w w:val="109"/>
        </w:rPr>
        <w:t>Tumour</w:t>
      </w:r>
      <w:proofErr w:type="spellEnd"/>
      <w:r w:rsidRPr="00B92BD4">
        <w:rPr>
          <w:rFonts w:ascii="Arial" w:eastAsia="Consolas" w:hAnsi="Arial" w:cs="Arial"/>
          <w:b/>
          <w:i/>
          <w:w w:val="109"/>
        </w:rPr>
        <w:t xml:space="preserve">-intrinsic </w:t>
      </w:r>
      <w:r w:rsidRPr="00B92BD4">
        <w:rPr>
          <w:rFonts w:ascii="Arial" w:eastAsia="Consolas" w:hAnsi="Arial" w:cs="Arial"/>
          <w:b/>
          <w:i/>
        </w:rPr>
        <w:t>resistance</w:t>
      </w:r>
      <w:r w:rsidRPr="00B92BD4">
        <w:rPr>
          <w:rFonts w:ascii="Arial" w:eastAsia="Consolas" w:hAnsi="Arial" w:cs="Arial"/>
          <w:b/>
          <w:i/>
          <w:spacing w:val="109"/>
        </w:rPr>
        <w:t xml:space="preserve"> </w:t>
      </w:r>
      <w:r w:rsidRPr="00B92BD4">
        <w:rPr>
          <w:rFonts w:ascii="Arial" w:eastAsia="Consolas" w:hAnsi="Arial" w:cs="Arial"/>
          <w:b/>
          <w:i/>
        </w:rPr>
        <w:t>to</w:t>
      </w:r>
      <w:r w:rsidRPr="00B92BD4">
        <w:rPr>
          <w:rFonts w:ascii="Arial" w:eastAsia="Consolas" w:hAnsi="Arial" w:cs="Arial"/>
          <w:b/>
          <w:i/>
          <w:spacing w:val="30"/>
        </w:rPr>
        <w:t xml:space="preserve"> </w:t>
      </w:r>
      <w:r w:rsidRPr="00B92BD4">
        <w:rPr>
          <w:rFonts w:ascii="Arial" w:eastAsia="Consolas" w:hAnsi="Arial" w:cs="Arial"/>
          <w:b/>
          <w:i/>
        </w:rPr>
        <w:t>immune</w:t>
      </w:r>
      <w:r w:rsidRPr="00B92BD4">
        <w:rPr>
          <w:rFonts w:ascii="Arial" w:eastAsia="Consolas" w:hAnsi="Arial" w:cs="Arial"/>
          <w:b/>
          <w:i/>
          <w:spacing w:val="69"/>
        </w:rPr>
        <w:t xml:space="preserve"> </w:t>
      </w:r>
      <w:r w:rsidRPr="00B92BD4">
        <w:rPr>
          <w:rFonts w:ascii="Arial" w:eastAsia="Consolas" w:hAnsi="Arial" w:cs="Arial"/>
          <w:b/>
          <w:i/>
          <w:w w:val="109"/>
        </w:rPr>
        <w:t xml:space="preserve">checkpoint </w:t>
      </w:r>
      <w:r w:rsidRPr="00B92BD4">
        <w:rPr>
          <w:rFonts w:ascii="Arial" w:eastAsia="Consolas" w:hAnsi="Arial" w:cs="Arial"/>
          <w:b/>
          <w:i/>
        </w:rPr>
        <w:t>blockade</w:t>
      </w:r>
      <w:r w:rsidRPr="00B92BD4">
        <w:rPr>
          <w:rFonts w:ascii="Arial" w:eastAsia="Consolas" w:hAnsi="Arial" w:cs="Arial"/>
          <w:b/>
        </w:rPr>
        <w:t>.</w:t>
      </w:r>
      <w:r w:rsidRPr="00B92BD4">
        <w:rPr>
          <w:rFonts w:ascii="Arial" w:eastAsia="Consolas" w:hAnsi="Arial" w:cs="Arial"/>
          <w:b/>
          <w:spacing w:val="99"/>
        </w:rPr>
        <w:t xml:space="preserve"> </w:t>
      </w:r>
      <w:r w:rsidRPr="00B92BD4">
        <w:rPr>
          <w:rFonts w:ascii="Arial" w:eastAsia="Consolas" w:hAnsi="Arial" w:cs="Arial"/>
          <w:b/>
        </w:rPr>
        <w:t>Nature</w:t>
      </w:r>
      <w:r w:rsidRPr="00B92BD4">
        <w:rPr>
          <w:rFonts w:ascii="Arial" w:eastAsia="Consolas" w:hAnsi="Arial" w:cs="Arial"/>
          <w:b/>
          <w:spacing w:val="69"/>
        </w:rPr>
        <w:t xml:space="preserve"> </w:t>
      </w:r>
      <w:r w:rsidRPr="00B92BD4">
        <w:rPr>
          <w:rFonts w:ascii="Arial" w:eastAsia="Consolas" w:hAnsi="Arial" w:cs="Arial"/>
          <w:b/>
        </w:rPr>
        <w:t>Reviews</w:t>
      </w:r>
      <w:r w:rsidRPr="00B92BD4">
        <w:rPr>
          <w:rFonts w:ascii="Arial" w:eastAsia="Consolas" w:hAnsi="Arial" w:cs="Arial"/>
          <w:b/>
          <w:spacing w:val="79"/>
        </w:rPr>
        <w:t xml:space="preserve"> </w:t>
      </w:r>
      <w:r w:rsidRPr="00B92BD4">
        <w:rPr>
          <w:rFonts w:ascii="Arial" w:eastAsia="Consolas" w:hAnsi="Arial" w:cs="Arial"/>
          <w:b/>
          <w:w w:val="109"/>
        </w:rPr>
        <w:t>Immunology.</w:t>
      </w:r>
    </w:p>
    <w:p w14:paraId="157A2B07" w14:textId="77777777" w:rsidR="00E4208D" w:rsidRPr="00B92BD4" w:rsidRDefault="00E350BD">
      <w:pPr>
        <w:ind w:left="3230"/>
        <w:rPr>
          <w:rFonts w:ascii="Arial" w:eastAsia="Consolas" w:hAnsi="Arial" w:cs="Arial"/>
        </w:rPr>
      </w:pPr>
      <w:r w:rsidRPr="00B92BD4">
        <w:rPr>
          <w:rFonts w:ascii="Arial" w:eastAsia="Consolas" w:hAnsi="Arial" w:cs="Arial"/>
          <w:b/>
          <w:w w:val="109"/>
        </w:rPr>
        <w:t>2020;20(1):25–39.</w:t>
      </w:r>
    </w:p>
    <w:p w14:paraId="0AD155CE" w14:textId="77777777" w:rsidR="00E4208D" w:rsidRPr="00B92BD4" w:rsidRDefault="00E4208D">
      <w:pPr>
        <w:spacing w:before="9" w:line="260" w:lineRule="exact"/>
        <w:rPr>
          <w:rFonts w:ascii="Arial" w:hAnsi="Arial" w:cs="Arial"/>
        </w:rPr>
      </w:pPr>
    </w:p>
    <w:p w14:paraId="1BD58466" w14:textId="77777777" w:rsidR="00E4208D" w:rsidRPr="00B92BD4" w:rsidRDefault="00E350BD">
      <w:pPr>
        <w:ind w:left="2390"/>
        <w:rPr>
          <w:rFonts w:ascii="Arial" w:eastAsia="Consolas" w:hAnsi="Arial" w:cs="Arial"/>
        </w:rPr>
      </w:pPr>
      <w:r w:rsidRPr="00B92BD4">
        <w:rPr>
          <w:rFonts w:ascii="Arial" w:eastAsia="Consolas" w:hAnsi="Arial" w:cs="Arial"/>
          <w:b/>
        </w:rPr>
        <w:t xml:space="preserve">III.  </w:t>
      </w:r>
      <w:r w:rsidRPr="00B92BD4">
        <w:rPr>
          <w:rFonts w:ascii="Arial" w:eastAsia="Consolas" w:hAnsi="Arial" w:cs="Arial"/>
          <w:b/>
          <w:spacing w:val="71"/>
        </w:rPr>
        <w:t xml:space="preserve"> </w:t>
      </w:r>
      <w:r w:rsidRPr="00B92BD4">
        <w:rPr>
          <w:rFonts w:ascii="Arial" w:eastAsia="Consolas" w:hAnsi="Arial" w:cs="Arial"/>
          <w:b/>
        </w:rPr>
        <w:t>Topalian</w:t>
      </w:r>
      <w:r w:rsidRPr="00B92BD4">
        <w:rPr>
          <w:rFonts w:ascii="Arial" w:eastAsia="Consolas" w:hAnsi="Arial" w:cs="Arial"/>
          <w:b/>
          <w:spacing w:val="89"/>
        </w:rPr>
        <w:t xml:space="preserve"> </w:t>
      </w:r>
      <w:r w:rsidRPr="00B92BD4">
        <w:rPr>
          <w:rFonts w:ascii="Arial" w:eastAsia="Consolas" w:hAnsi="Arial" w:cs="Arial"/>
          <w:b/>
        </w:rPr>
        <w:t>SL,</w:t>
      </w:r>
      <w:r w:rsidRPr="00B92BD4">
        <w:rPr>
          <w:rFonts w:ascii="Arial" w:eastAsia="Consolas" w:hAnsi="Arial" w:cs="Arial"/>
          <w:b/>
          <w:spacing w:val="40"/>
        </w:rPr>
        <w:t xml:space="preserve"> </w:t>
      </w:r>
      <w:r w:rsidRPr="00B92BD4">
        <w:rPr>
          <w:rFonts w:ascii="Arial" w:eastAsia="Consolas" w:hAnsi="Arial" w:cs="Arial"/>
          <w:b/>
        </w:rPr>
        <w:t>Taube</w:t>
      </w:r>
      <w:r w:rsidRPr="00B92BD4">
        <w:rPr>
          <w:rFonts w:ascii="Arial" w:eastAsia="Consolas" w:hAnsi="Arial" w:cs="Arial"/>
          <w:b/>
          <w:spacing w:val="59"/>
        </w:rPr>
        <w:t xml:space="preserve"> </w:t>
      </w:r>
      <w:r w:rsidRPr="00B92BD4">
        <w:rPr>
          <w:rFonts w:ascii="Arial" w:eastAsia="Consolas" w:hAnsi="Arial" w:cs="Arial"/>
          <w:b/>
        </w:rPr>
        <w:t>JM,</w:t>
      </w:r>
      <w:r w:rsidRPr="00B92BD4">
        <w:rPr>
          <w:rFonts w:ascii="Arial" w:eastAsia="Consolas" w:hAnsi="Arial" w:cs="Arial"/>
          <w:b/>
          <w:spacing w:val="40"/>
        </w:rPr>
        <w:t xml:space="preserve"> </w:t>
      </w:r>
      <w:proofErr w:type="spellStart"/>
      <w:r w:rsidRPr="00B92BD4">
        <w:rPr>
          <w:rFonts w:ascii="Arial" w:eastAsia="Consolas" w:hAnsi="Arial" w:cs="Arial"/>
          <w:b/>
        </w:rPr>
        <w:t>Pardoll</w:t>
      </w:r>
      <w:proofErr w:type="spellEnd"/>
      <w:r w:rsidRPr="00B92BD4">
        <w:rPr>
          <w:rFonts w:ascii="Arial" w:eastAsia="Consolas" w:hAnsi="Arial" w:cs="Arial"/>
          <w:b/>
          <w:spacing w:val="79"/>
        </w:rPr>
        <w:t xml:space="preserve"> </w:t>
      </w:r>
      <w:r w:rsidRPr="00B92BD4">
        <w:rPr>
          <w:rFonts w:ascii="Arial" w:eastAsia="Consolas" w:hAnsi="Arial" w:cs="Arial"/>
          <w:b/>
          <w:w w:val="109"/>
        </w:rPr>
        <w:t>DM.</w:t>
      </w:r>
    </w:p>
    <w:p w14:paraId="6944F83F" w14:textId="77777777" w:rsidR="00E4208D" w:rsidRPr="00B92BD4" w:rsidRDefault="00E350BD">
      <w:pPr>
        <w:spacing w:before="17" w:line="257" w:lineRule="auto"/>
        <w:ind w:left="3230" w:right="3856"/>
        <w:rPr>
          <w:rFonts w:ascii="Arial" w:eastAsia="Consolas" w:hAnsi="Arial" w:cs="Arial"/>
        </w:rPr>
      </w:pPr>
      <w:proofErr w:type="gramStart"/>
      <w:r w:rsidRPr="00B92BD4">
        <w:rPr>
          <w:rFonts w:ascii="Arial" w:eastAsia="Consolas" w:hAnsi="Arial" w:cs="Arial"/>
          <w:b/>
          <w:i/>
        </w:rPr>
        <w:t xml:space="preserve">Neoadjuvant </w:t>
      </w:r>
      <w:r w:rsidRPr="00B92BD4">
        <w:rPr>
          <w:rFonts w:ascii="Arial" w:eastAsia="Consolas" w:hAnsi="Arial" w:cs="Arial"/>
          <w:b/>
          <w:i/>
          <w:spacing w:val="9"/>
        </w:rPr>
        <w:t xml:space="preserve"> </w:t>
      </w:r>
      <w:r w:rsidRPr="00B92BD4">
        <w:rPr>
          <w:rFonts w:ascii="Arial" w:eastAsia="Consolas" w:hAnsi="Arial" w:cs="Arial"/>
          <w:b/>
          <w:i/>
        </w:rPr>
        <w:t>checkpoint</w:t>
      </w:r>
      <w:proofErr w:type="gramEnd"/>
      <w:r w:rsidRPr="00B92BD4">
        <w:rPr>
          <w:rFonts w:ascii="Arial" w:eastAsia="Consolas" w:hAnsi="Arial" w:cs="Arial"/>
          <w:b/>
          <w:i/>
          <w:spacing w:val="109"/>
        </w:rPr>
        <w:t xml:space="preserve"> </w:t>
      </w:r>
      <w:r w:rsidRPr="00B92BD4">
        <w:rPr>
          <w:rFonts w:ascii="Arial" w:eastAsia="Consolas" w:hAnsi="Arial" w:cs="Arial"/>
          <w:b/>
          <w:i/>
        </w:rPr>
        <w:t>blockade</w:t>
      </w:r>
      <w:r w:rsidRPr="00B92BD4">
        <w:rPr>
          <w:rFonts w:ascii="Arial" w:eastAsia="Consolas" w:hAnsi="Arial" w:cs="Arial"/>
          <w:b/>
          <w:i/>
          <w:spacing w:val="89"/>
        </w:rPr>
        <w:t xml:space="preserve"> </w:t>
      </w:r>
      <w:r w:rsidRPr="00B92BD4">
        <w:rPr>
          <w:rFonts w:ascii="Arial" w:eastAsia="Consolas" w:hAnsi="Arial" w:cs="Arial"/>
          <w:b/>
          <w:i/>
          <w:w w:val="109"/>
        </w:rPr>
        <w:t xml:space="preserve">for </w:t>
      </w:r>
      <w:r w:rsidRPr="00B92BD4">
        <w:rPr>
          <w:rFonts w:ascii="Arial" w:eastAsia="Consolas" w:hAnsi="Arial" w:cs="Arial"/>
          <w:b/>
          <w:i/>
        </w:rPr>
        <w:t>cancer</w:t>
      </w:r>
      <w:r w:rsidRPr="00B92BD4">
        <w:rPr>
          <w:rFonts w:ascii="Arial" w:eastAsia="Consolas" w:hAnsi="Arial" w:cs="Arial"/>
          <w:b/>
          <w:i/>
          <w:spacing w:val="69"/>
        </w:rPr>
        <w:t xml:space="preserve"> </w:t>
      </w:r>
      <w:r w:rsidRPr="00B92BD4">
        <w:rPr>
          <w:rFonts w:ascii="Arial" w:eastAsia="Consolas" w:hAnsi="Arial" w:cs="Arial"/>
          <w:b/>
          <w:i/>
          <w:w w:val="109"/>
        </w:rPr>
        <w:t>immunotherapy</w:t>
      </w:r>
      <w:r w:rsidRPr="00B92BD4">
        <w:rPr>
          <w:rFonts w:ascii="Arial" w:eastAsia="Consolas" w:hAnsi="Arial" w:cs="Arial"/>
          <w:b/>
          <w:w w:val="109"/>
        </w:rPr>
        <w:t>. Science.</w:t>
      </w:r>
    </w:p>
    <w:p w14:paraId="15F475C3" w14:textId="77777777" w:rsidR="00E4208D" w:rsidRPr="00B92BD4" w:rsidRDefault="00E350BD">
      <w:pPr>
        <w:ind w:left="3230"/>
        <w:rPr>
          <w:rFonts w:ascii="Arial" w:eastAsia="Consolas" w:hAnsi="Arial" w:cs="Arial"/>
        </w:rPr>
      </w:pPr>
      <w:r w:rsidRPr="00B92BD4">
        <w:rPr>
          <w:rFonts w:ascii="Arial" w:eastAsia="Consolas" w:hAnsi="Arial" w:cs="Arial"/>
          <w:b/>
          <w:w w:val="109"/>
        </w:rPr>
        <w:t>2020;367(6477</w:t>
      </w:r>
      <w:proofErr w:type="gramStart"/>
      <w:r w:rsidRPr="00B92BD4">
        <w:rPr>
          <w:rFonts w:ascii="Arial" w:eastAsia="Consolas" w:hAnsi="Arial" w:cs="Arial"/>
          <w:b/>
          <w:w w:val="109"/>
        </w:rPr>
        <w:t>):eaax</w:t>
      </w:r>
      <w:proofErr w:type="gramEnd"/>
      <w:r w:rsidRPr="00B92BD4">
        <w:rPr>
          <w:rFonts w:ascii="Arial" w:eastAsia="Consolas" w:hAnsi="Arial" w:cs="Arial"/>
          <w:b/>
          <w:w w:val="109"/>
        </w:rPr>
        <w:t>0182.</w:t>
      </w:r>
    </w:p>
    <w:p w14:paraId="5E566A64" w14:textId="77777777" w:rsidR="00E4208D" w:rsidRPr="00B92BD4" w:rsidRDefault="00E4208D">
      <w:pPr>
        <w:spacing w:line="200" w:lineRule="exact"/>
        <w:rPr>
          <w:rFonts w:ascii="Arial" w:hAnsi="Arial" w:cs="Arial"/>
        </w:rPr>
      </w:pPr>
    </w:p>
    <w:p w14:paraId="343C7324" w14:textId="77777777" w:rsidR="00E4208D" w:rsidRPr="00B92BD4" w:rsidRDefault="00E4208D">
      <w:pPr>
        <w:spacing w:before="16" w:line="280" w:lineRule="exact"/>
        <w:rPr>
          <w:rFonts w:ascii="Arial" w:hAnsi="Arial" w:cs="Arial"/>
        </w:rPr>
      </w:pPr>
    </w:p>
    <w:p w14:paraId="0E1A0CBD" w14:textId="77777777" w:rsidR="00E4208D" w:rsidRPr="00B92BD4" w:rsidRDefault="00E350BD">
      <w:pPr>
        <w:ind w:left="2510" w:right="3251"/>
        <w:rPr>
          <w:rFonts w:ascii="Arial" w:hAnsi="Arial" w:cs="Arial"/>
        </w:rPr>
      </w:pPr>
      <w:r w:rsidRPr="00B92BD4">
        <w:rPr>
          <w:rFonts w:ascii="Arial" w:hAnsi="Arial" w:cs="Arial"/>
        </w:rPr>
        <w:t>Such omissions not only deprive the manuscript of scholarly prestige but also ma</w:t>
      </w:r>
      <w:r w:rsidRPr="00B92BD4">
        <w:rPr>
          <w:rFonts w:ascii="Arial" w:hAnsi="Arial" w:cs="Arial"/>
          <w:spacing w:val="-4"/>
        </w:rPr>
        <w:t>r</w:t>
      </w:r>
      <w:r w:rsidRPr="00B92BD4">
        <w:rPr>
          <w:rFonts w:ascii="Arial" w:hAnsi="Arial" w:cs="Arial"/>
        </w:rPr>
        <w:t>ginalize the reader from the broader academic conversation to which this work ostensibly contributes.</w:t>
      </w:r>
    </w:p>
    <w:p w14:paraId="18676E47" w14:textId="77777777" w:rsidR="00E4208D" w:rsidRPr="00B92BD4" w:rsidRDefault="00E4208D">
      <w:pPr>
        <w:spacing w:line="240" w:lineRule="exact"/>
        <w:rPr>
          <w:rFonts w:ascii="Arial" w:hAnsi="Arial" w:cs="Arial"/>
        </w:rPr>
      </w:pPr>
    </w:p>
    <w:p w14:paraId="52FE556F" w14:textId="77777777" w:rsidR="00E4208D" w:rsidRPr="00B92BD4" w:rsidRDefault="00E350BD">
      <w:pPr>
        <w:ind w:left="2510"/>
        <w:rPr>
          <w:rFonts w:ascii="Arial" w:hAnsi="Arial" w:cs="Arial"/>
        </w:rPr>
      </w:pPr>
      <w:r w:rsidRPr="00B92BD4">
        <w:rPr>
          <w:rFonts w:ascii="Arial" w:hAnsi="Arial" w:cs="Arial"/>
        </w:rPr>
        <w:t>2. Disproportionate Reliance on Mid-</w:t>
      </w:r>
      <w:r w:rsidRPr="00B92BD4">
        <w:rPr>
          <w:rFonts w:ascii="Arial" w:hAnsi="Arial" w:cs="Arial"/>
          <w:spacing w:val="-8"/>
        </w:rPr>
        <w:t>T</w:t>
      </w:r>
      <w:r w:rsidRPr="00B92BD4">
        <w:rPr>
          <w:rFonts w:ascii="Arial" w:hAnsi="Arial" w:cs="Arial"/>
        </w:rPr>
        <w:t>ier and Peripheral</w:t>
      </w:r>
    </w:p>
    <w:p w14:paraId="022073A5" w14:textId="77777777" w:rsidR="00E4208D" w:rsidRPr="00B92BD4" w:rsidRDefault="00E350BD">
      <w:pPr>
        <w:ind w:left="2510"/>
        <w:rPr>
          <w:rFonts w:ascii="Arial" w:hAnsi="Arial" w:cs="Arial"/>
        </w:rPr>
      </w:pPr>
      <w:r w:rsidRPr="00B92BD4">
        <w:rPr>
          <w:rFonts w:ascii="Arial" w:hAnsi="Arial" w:cs="Arial"/>
        </w:rPr>
        <w:t>Journals</w:t>
      </w:r>
    </w:p>
    <w:p w14:paraId="32013F22" w14:textId="77777777" w:rsidR="00E4208D" w:rsidRPr="00B92BD4" w:rsidRDefault="00E4208D">
      <w:pPr>
        <w:spacing w:line="240" w:lineRule="exact"/>
        <w:rPr>
          <w:rFonts w:ascii="Arial" w:hAnsi="Arial" w:cs="Arial"/>
        </w:rPr>
      </w:pPr>
    </w:p>
    <w:p w14:paraId="74DFCC0C" w14:textId="77777777" w:rsidR="00E4208D" w:rsidRPr="00B92BD4" w:rsidRDefault="00E350BD">
      <w:pPr>
        <w:ind w:left="2510" w:right="3381"/>
        <w:rPr>
          <w:rFonts w:ascii="Arial" w:hAnsi="Arial" w:cs="Arial"/>
        </w:rPr>
      </w:pPr>
      <w:r w:rsidRPr="00B92BD4">
        <w:rPr>
          <w:rFonts w:ascii="Arial" w:hAnsi="Arial" w:cs="Arial"/>
        </w:rPr>
        <w:t>A significant proportion of the references derive from regionally confined or niche journals that, although informative in specific contexts, lack the generalizabilit</w:t>
      </w:r>
      <w:r w:rsidRPr="00B92BD4">
        <w:rPr>
          <w:rFonts w:ascii="Arial" w:hAnsi="Arial" w:cs="Arial"/>
          <w:spacing w:val="-13"/>
        </w:rPr>
        <w:t>y</w:t>
      </w:r>
      <w:r w:rsidRPr="00B92BD4">
        <w:rPr>
          <w:rFonts w:ascii="Arial" w:hAnsi="Arial" w:cs="Arial"/>
        </w:rPr>
        <w:t>, visibilit</w:t>
      </w:r>
      <w:r w:rsidRPr="00B92BD4">
        <w:rPr>
          <w:rFonts w:ascii="Arial" w:hAnsi="Arial" w:cs="Arial"/>
          <w:spacing w:val="-13"/>
        </w:rPr>
        <w:t>y</w:t>
      </w:r>
      <w:r w:rsidRPr="00B92BD4">
        <w:rPr>
          <w:rFonts w:ascii="Arial" w:hAnsi="Arial" w:cs="Arial"/>
        </w:rPr>
        <w:t>, and citation currency required to substantiate claims of translational significance. While such sources may reflect peripheral advancements, they are insu</w:t>
      </w:r>
      <w:r w:rsidRPr="00B92BD4">
        <w:rPr>
          <w:rFonts w:ascii="Arial" w:hAnsi="Arial" w:cs="Arial"/>
          <w:spacing w:val="-4"/>
        </w:rPr>
        <w:t>f</w:t>
      </w:r>
      <w:r w:rsidRPr="00B92BD4">
        <w:rPr>
          <w:rFonts w:ascii="Arial" w:hAnsi="Arial" w:cs="Arial"/>
        </w:rPr>
        <w:t>ficient sca</w:t>
      </w:r>
      <w:r w:rsidRPr="00B92BD4">
        <w:rPr>
          <w:rFonts w:ascii="Arial" w:hAnsi="Arial" w:cs="Arial"/>
          <w:spacing w:val="-4"/>
        </w:rPr>
        <w:t>f</w:t>
      </w:r>
      <w:r w:rsidRPr="00B92BD4">
        <w:rPr>
          <w:rFonts w:ascii="Arial" w:hAnsi="Arial" w:cs="Arial"/>
        </w:rPr>
        <w:t>folds upon which to build sweeping generalizations about therapeutic paradigms.</w:t>
      </w:r>
    </w:p>
    <w:p w14:paraId="48A3F141" w14:textId="77777777" w:rsidR="00E4208D" w:rsidRPr="00B92BD4" w:rsidRDefault="00E4208D">
      <w:pPr>
        <w:spacing w:before="20" w:line="220" w:lineRule="exact"/>
        <w:rPr>
          <w:rFonts w:ascii="Arial" w:hAnsi="Arial" w:cs="Arial"/>
        </w:rPr>
      </w:pPr>
    </w:p>
    <w:p w14:paraId="546B1F0E" w14:textId="77777777" w:rsidR="00E4208D" w:rsidRPr="00B92BD4" w:rsidRDefault="00E350BD">
      <w:pPr>
        <w:ind w:left="2510" w:right="3287"/>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rPr>
        <w:t xml:space="preserve">This disproportionately attenuates the manuscript's engagement with the mainstream intellectual canon of </w:t>
      </w:r>
      <w:proofErr w:type="spellStart"/>
      <w:r w:rsidRPr="00B92BD4">
        <w:rPr>
          <w:rFonts w:ascii="Arial" w:hAnsi="Arial" w:cs="Arial"/>
        </w:rPr>
        <w:t>immunotherapeutics</w:t>
      </w:r>
      <w:proofErr w:type="spellEnd"/>
      <w:r w:rsidRPr="00B92BD4">
        <w:rPr>
          <w:rFonts w:ascii="Arial" w:hAnsi="Arial" w:cs="Arial"/>
        </w:rPr>
        <w:t xml:space="preserve"> and</w:t>
      </w:r>
    </w:p>
    <w:p w14:paraId="2C935120" w14:textId="77777777" w:rsidR="00E4208D" w:rsidRPr="00B92BD4" w:rsidRDefault="00B92BD4">
      <w:pPr>
        <w:spacing w:line="200" w:lineRule="exact"/>
        <w:rPr>
          <w:rFonts w:ascii="Arial" w:hAnsi="Arial" w:cs="Arial"/>
        </w:rPr>
      </w:pPr>
      <w:r w:rsidRPr="00B92BD4">
        <w:rPr>
          <w:rFonts w:ascii="Arial" w:hAnsi="Arial" w:cs="Arial"/>
        </w:rPr>
        <w:lastRenderedPageBreak/>
        <w:pict w14:anchorId="4D2B7DBE">
          <v:group id="_x0000_s1076" style="position:absolute;margin-left:65.5pt;margin-top:76.5pt;width:661.5pt;height:450pt;z-index:-251661824;mso-position-horizontal-relative:page;mso-position-vertical-relative:page" coordorigin="1310,1530" coordsize="13230,9000">
            <v:shape id="_x0000_s1082" style="position:absolute;left:1330;top:1540;width:0;height:8980" coordorigin="1330,1540" coordsize="0,8980" path="m1330,1540r,8980e" filled="f" strokeweight="1pt">
              <v:path arrowok="t"/>
            </v:shape>
            <v:shape id="_x0000_s1081" style="position:absolute;left:4670;top:1540;width:0;height:8980" coordorigin="4670,1540" coordsize="0,8980" path="m4670,1540r,8980e" filled="f" strokeweight="1pt">
              <v:path arrowok="t"/>
            </v:shape>
            <v:shape id="_x0000_s1080" style="position:absolute;left:10510;top:1540;width:0;height:8980" coordorigin="10510,1540" coordsize="0,8980" path="m10510,1540r,8980e" filled="f" strokeweight="1pt">
              <v:path arrowok="t"/>
            </v:shape>
            <v:shape id="_x0000_s1079" style="position:absolute;left:14530;top:1540;width:0;height:8980" coordorigin="14530,1540" coordsize="0,8980" path="m14530,1540r,8980e" filled="f" strokeweight="1pt">
              <v:path arrowok="t"/>
            </v:shape>
            <v:shape id="_x0000_s1078" style="position:absolute;left:1320;top:1550;width:13200;height:0" coordorigin="1320,1550" coordsize="13200,0" path="m1320,1550r13200,e" filled="f" strokeweight="1pt">
              <v:path arrowok="t"/>
            </v:shape>
            <v:shape id="_x0000_s1077" style="position:absolute;left:1320;top:10510;width:13200;height:0" coordorigin="1320,10510" coordsize="13200,0" path="m1320,10510r13200,e" filled="f" strokeweight="1pt">
              <v:path arrowok="t"/>
            </v:shape>
            <w10:wrap anchorx="page" anchory="page"/>
          </v:group>
        </w:pict>
      </w:r>
    </w:p>
    <w:p w14:paraId="2A9C07D3" w14:textId="77777777" w:rsidR="00E4208D" w:rsidRPr="00B92BD4" w:rsidRDefault="00E4208D">
      <w:pPr>
        <w:spacing w:before="13" w:line="200" w:lineRule="exact"/>
        <w:rPr>
          <w:rFonts w:ascii="Arial" w:hAnsi="Arial" w:cs="Arial"/>
        </w:rPr>
      </w:pPr>
    </w:p>
    <w:p w14:paraId="3EE50344" w14:textId="77777777" w:rsidR="00E4208D" w:rsidRPr="00B92BD4" w:rsidRDefault="00E350BD">
      <w:pPr>
        <w:spacing w:before="34"/>
        <w:ind w:left="2510" w:right="3447"/>
        <w:rPr>
          <w:rFonts w:ascii="Arial" w:hAnsi="Arial" w:cs="Arial"/>
        </w:rPr>
      </w:pPr>
      <w:r w:rsidRPr="00B92BD4">
        <w:rPr>
          <w:rFonts w:ascii="Arial" w:hAnsi="Arial" w:cs="Arial"/>
        </w:rPr>
        <w:t>chemical immunolog</w:t>
      </w:r>
      <w:r w:rsidRPr="00B92BD4">
        <w:rPr>
          <w:rFonts w:ascii="Arial" w:hAnsi="Arial" w:cs="Arial"/>
          <w:spacing w:val="-13"/>
        </w:rPr>
        <w:t>y</w:t>
      </w:r>
      <w:r w:rsidRPr="00B92BD4">
        <w:rPr>
          <w:rFonts w:ascii="Arial" w:hAnsi="Arial" w:cs="Arial"/>
        </w:rPr>
        <w:t>, resulting in a bibliographic asymmetry that belies the ambitious scope of the pape</w:t>
      </w:r>
      <w:r w:rsidRPr="00B92BD4">
        <w:rPr>
          <w:rFonts w:ascii="Arial" w:hAnsi="Arial" w:cs="Arial"/>
          <w:spacing w:val="-11"/>
        </w:rPr>
        <w:t>r</w:t>
      </w:r>
      <w:r w:rsidRPr="00B92BD4">
        <w:rPr>
          <w:rFonts w:ascii="Arial" w:hAnsi="Arial" w:cs="Arial"/>
        </w:rPr>
        <w:t>.</w:t>
      </w:r>
    </w:p>
    <w:p w14:paraId="72BB2AD5" w14:textId="77777777" w:rsidR="00E4208D" w:rsidRPr="00B92BD4" w:rsidRDefault="00E4208D">
      <w:pPr>
        <w:spacing w:before="20" w:line="220" w:lineRule="exact"/>
        <w:rPr>
          <w:rFonts w:ascii="Arial" w:hAnsi="Arial" w:cs="Arial"/>
        </w:rPr>
      </w:pPr>
    </w:p>
    <w:p w14:paraId="11671322" w14:textId="77777777" w:rsidR="00E4208D" w:rsidRPr="00B92BD4" w:rsidRDefault="00E350BD">
      <w:pPr>
        <w:ind w:left="2510"/>
        <w:rPr>
          <w:rFonts w:ascii="Arial" w:hAnsi="Arial" w:cs="Arial"/>
        </w:rPr>
      </w:pPr>
      <w:r w:rsidRPr="00B92BD4">
        <w:rPr>
          <w:rFonts w:ascii="Arial" w:hAnsi="Arial" w:cs="Arial"/>
        </w:rPr>
        <w:t>3. Recency without Hierarchy</w:t>
      </w:r>
    </w:p>
    <w:p w14:paraId="3A55CC9A" w14:textId="77777777" w:rsidR="00E4208D" w:rsidRPr="00B92BD4" w:rsidRDefault="00E4208D">
      <w:pPr>
        <w:spacing w:line="240" w:lineRule="exact"/>
        <w:rPr>
          <w:rFonts w:ascii="Arial" w:hAnsi="Arial" w:cs="Arial"/>
        </w:rPr>
      </w:pPr>
    </w:p>
    <w:p w14:paraId="08971434" w14:textId="77777777" w:rsidR="00E4208D" w:rsidRPr="00B92BD4" w:rsidRDefault="00E350BD">
      <w:pPr>
        <w:ind w:left="2510"/>
        <w:rPr>
          <w:rFonts w:ascii="Arial" w:hAnsi="Arial" w:cs="Arial"/>
        </w:rPr>
      </w:pPr>
      <w:r w:rsidRPr="00B92BD4">
        <w:rPr>
          <w:rFonts w:ascii="Arial" w:hAnsi="Arial" w:cs="Arial"/>
        </w:rPr>
        <w:t>While the manuscript incorporates several references dated between</w:t>
      </w:r>
    </w:p>
    <w:p w14:paraId="26EEC3B8" w14:textId="77777777" w:rsidR="00E4208D" w:rsidRPr="00B92BD4" w:rsidRDefault="00E350BD">
      <w:pPr>
        <w:ind w:left="2510"/>
        <w:rPr>
          <w:rFonts w:ascii="Arial" w:hAnsi="Arial" w:cs="Arial"/>
        </w:rPr>
      </w:pPr>
      <w:r w:rsidRPr="00B92BD4">
        <w:rPr>
          <w:rFonts w:ascii="Arial" w:hAnsi="Arial" w:cs="Arial"/>
        </w:rPr>
        <w:t>2022 and 2025, many of these are recent by chronology but</w:t>
      </w:r>
    </w:p>
    <w:p w14:paraId="30D71F7E" w14:textId="77777777" w:rsidR="00E4208D" w:rsidRPr="00B92BD4" w:rsidRDefault="00E350BD">
      <w:pPr>
        <w:ind w:left="2510" w:right="3437"/>
        <w:rPr>
          <w:rFonts w:ascii="Arial" w:hAnsi="Arial" w:cs="Arial"/>
        </w:rPr>
      </w:pPr>
      <w:r w:rsidRPr="00B92BD4">
        <w:rPr>
          <w:rFonts w:ascii="Arial" w:hAnsi="Arial" w:cs="Arial"/>
        </w:rPr>
        <w:t>low-impact by hierarch</w:t>
      </w:r>
      <w:r w:rsidRPr="00B92BD4">
        <w:rPr>
          <w:rFonts w:ascii="Arial" w:hAnsi="Arial" w:cs="Arial"/>
          <w:spacing w:val="-13"/>
        </w:rPr>
        <w:t>y</w:t>
      </w:r>
      <w:r w:rsidRPr="00B92BD4">
        <w:rPr>
          <w:rFonts w:ascii="Arial" w:hAnsi="Arial" w:cs="Arial"/>
        </w:rPr>
        <w:t>. The temporal freshness of a citation does not, in and of itself, confer scholarly robustness; it must be accompanied by methodological rigo</w:t>
      </w:r>
      <w:r w:rsidRPr="00B92BD4">
        <w:rPr>
          <w:rFonts w:ascii="Arial" w:hAnsi="Arial" w:cs="Arial"/>
          <w:spacing w:val="-8"/>
        </w:rPr>
        <w:t>r</w:t>
      </w:r>
      <w:r w:rsidRPr="00B92BD4">
        <w:rPr>
          <w:rFonts w:ascii="Arial" w:hAnsi="Arial" w:cs="Arial"/>
        </w:rPr>
        <w:t>, citation densit</w:t>
      </w:r>
      <w:r w:rsidRPr="00B92BD4">
        <w:rPr>
          <w:rFonts w:ascii="Arial" w:hAnsi="Arial" w:cs="Arial"/>
          <w:spacing w:val="-13"/>
        </w:rPr>
        <w:t>y</w:t>
      </w:r>
      <w:r w:rsidRPr="00B92BD4">
        <w:rPr>
          <w:rFonts w:ascii="Arial" w:hAnsi="Arial" w:cs="Arial"/>
        </w:rPr>
        <w:t>, and</w:t>
      </w:r>
    </w:p>
    <w:p w14:paraId="47E000B6" w14:textId="77777777" w:rsidR="00E4208D" w:rsidRPr="00B92BD4" w:rsidRDefault="00E350BD">
      <w:pPr>
        <w:ind w:left="2510"/>
        <w:rPr>
          <w:rFonts w:ascii="Arial" w:hAnsi="Arial" w:cs="Arial"/>
        </w:rPr>
      </w:pPr>
      <w:r w:rsidRPr="00B92BD4">
        <w:rPr>
          <w:rFonts w:ascii="Arial" w:hAnsi="Arial" w:cs="Arial"/>
        </w:rPr>
        <w:t>pee</w:t>
      </w:r>
      <w:r w:rsidRPr="00B92BD4">
        <w:rPr>
          <w:rFonts w:ascii="Arial" w:hAnsi="Arial" w:cs="Arial"/>
          <w:spacing w:val="-4"/>
        </w:rPr>
        <w:t>r</w:t>
      </w:r>
      <w:r w:rsidRPr="00B92BD4">
        <w:rPr>
          <w:rFonts w:ascii="Arial" w:hAnsi="Arial" w:cs="Arial"/>
        </w:rPr>
        <w:t>-recognition.</w:t>
      </w:r>
    </w:p>
    <w:p w14:paraId="77881B15" w14:textId="77777777" w:rsidR="00E4208D" w:rsidRPr="00B92BD4" w:rsidRDefault="00E4208D">
      <w:pPr>
        <w:spacing w:before="20" w:line="220" w:lineRule="exact"/>
        <w:rPr>
          <w:rFonts w:ascii="Arial" w:hAnsi="Arial" w:cs="Arial"/>
        </w:rPr>
      </w:pPr>
    </w:p>
    <w:p w14:paraId="3B83F415" w14:textId="77777777" w:rsidR="00E4208D" w:rsidRPr="00B92BD4" w:rsidRDefault="00E350BD">
      <w:pPr>
        <w:ind w:left="2510"/>
        <w:rPr>
          <w:rFonts w:ascii="Arial" w:hAnsi="Arial" w:cs="Arial"/>
        </w:rPr>
      </w:pPr>
      <w:r w:rsidRPr="00B92BD4">
        <w:rPr>
          <w:rFonts w:ascii="Arial" w:hAnsi="Arial" w:cs="Arial"/>
        </w:rPr>
        <w:t>Critically absent are consensus statements, meta-analyses, and</w:t>
      </w:r>
    </w:p>
    <w:p w14:paraId="5037A26B" w14:textId="77777777" w:rsidR="00E4208D" w:rsidRPr="00B92BD4" w:rsidRDefault="00E350BD">
      <w:pPr>
        <w:ind w:left="2510" w:right="3235"/>
        <w:rPr>
          <w:rFonts w:ascii="Arial" w:hAnsi="Arial" w:cs="Arial"/>
        </w:rPr>
      </w:pPr>
      <w:r w:rsidRPr="00B92BD4">
        <w:rPr>
          <w:rFonts w:ascii="Arial" w:hAnsi="Arial" w:cs="Arial"/>
        </w:rPr>
        <w:t>first-in-human clinical trial reports from elite-tier journals that reflect the translational momentum of small molecule immuno-modulators.</w:t>
      </w:r>
    </w:p>
    <w:p w14:paraId="015EC615" w14:textId="77777777" w:rsidR="00E4208D" w:rsidRPr="00B92BD4" w:rsidRDefault="00E4208D">
      <w:pPr>
        <w:spacing w:before="20" w:line="220" w:lineRule="exact"/>
        <w:rPr>
          <w:rFonts w:ascii="Arial" w:hAnsi="Arial" w:cs="Arial"/>
        </w:rPr>
      </w:pPr>
    </w:p>
    <w:p w14:paraId="2BE1B3A0" w14:textId="77777777" w:rsidR="00E4208D" w:rsidRPr="00B92BD4" w:rsidRDefault="00E350BD">
      <w:pPr>
        <w:ind w:left="2510"/>
        <w:rPr>
          <w:rFonts w:ascii="Arial" w:hAnsi="Arial" w:cs="Arial"/>
        </w:rPr>
      </w:pPr>
      <w:r w:rsidRPr="00B92BD4">
        <w:rPr>
          <w:rFonts w:ascii="Arial" w:hAnsi="Arial" w:cs="Arial"/>
        </w:rPr>
        <w:t>4. Lack of Interdisciplinary Referencing</w:t>
      </w:r>
    </w:p>
    <w:p w14:paraId="0CB4CA1C" w14:textId="77777777" w:rsidR="00E4208D" w:rsidRPr="00B92BD4" w:rsidRDefault="00E4208D">
      <w:pPr>
        <w:spacing w:line="240" w:lineRule="exact"/>
        <w:rPr>
          <w:rFonts w:ascii="Arial" w:hAnsi="Arial" w:cs="Arial"/>
        </w:rPr>
      </w:pPr>
    </w:p>
    <w:p w14:paraId="0EBA5001" w14:textId="77777777" w:rsidR="00E4208D" w:rsidRPr="00B92BD4" w:rsidRDefault="00E350BD">
      <w:pPr>
        <w:ind w:left="2510" w:right="3252"/>
        <w:rPr>
          <w:rFonts w:ascii="Arial" w:hAnsi="Arial" w:cs="Arial"/>
        </w:rPr>
      </w:pPr>
      <w:r w:rsidRPr="00B92BD4">
        <w:rPr>
          <w:rFonts w:ascii="Arial" w:hAnsi="Arial" w:cs="Arial"/>
        </w:rPr>
        <w:t>Given that the manuscript purports to synthesize chemical, immunological, and clinical domains, it is strikingly narrow in scope when it comes to cross-disciplinary references. High-impact contributions in structural biolog</w:t>
      </w:r>
      <w:r w:rsidRPr="00B92BD4">
        <w:rPr>
          <w:rFonts w:ascii="Arial" w:hAnsi="Arial" w:cs="Arial"/>
          <w:spacing w:val="-13"/>
        </w:rPr>
        <w:t>y</w:t>
      </w:r>
      <w:r w:rsidRPr="00B92BD4">
        <w:rPr>
          <w:rFonts w:ascii="Arial" w:hAnsi="Arial" w:cs="Arial"/>
        </w:rPr>
        <w:t>, computational drug design, systems immunolog</w:t>
      </w:r>
      <w:r w:rsidRPr="00B92BD4">
        <w:rPr>
          <w:rFonts w:ascii="Arial" w:hAnsi="Arial" w:cs="Arial"/>
          <w:spacing w:val="-13"/>
        </w:rPr>
        <w:t>y</w:t>
      </w:r>
      <w:r w:rsidRPr="00B92BD4">
        <w:rPr>
          <w:rFonts w:ascii="Arial" w:hAnsi="Arial" w:cs="Arial"/>
        </w:rPr>
        <w:t xml:space="preserve">, and </w:t>
      </w:r>
      <w:proofErr w:type="spellStart"/>
      <w:proofErr w:type="gramStart"/>
      <w:r w:rsidRPr="00B92BD4">
        <w:rPr>
          <w:rFonts w:ascii="Arial" w:hAnsi="Arial" w:cs="Arial"/>
        </w:rPr>
        <w:t>pharmacokinetics,fields</w:t>
      </w:r>
      <w:proofErr w:type="spellEnd"/>
      <w:proofErr w:type="gramEnd"/>
      <w:r w:rsidRPr="00B92BD4">
        <w:rPr>
          <w:rFonts w:ascii="Arial" w:hAnsi="Arial" w:cs="Arial"/>
        </w:rPr>
        <w:t xml:space="preserve"> that underpin the chemical reprogramming of the </w:t>
      </w:r>
      <w:proofErr w:type="spellStart"/>
      <w:r w:rsidRPr="00B92BD4">
        <w:rPr>
          <w:rFonts w:ascii="Arial" w:hAnsi="Arial" w:cs="Arial"/>
        </w:rPr>
        <w:t>TIME,are</w:t>
      </w:r>
      <w:proofErr w:type="spellEnd"/>
      <w:r w:rsidRPr="00B92BD4">
        <w:rPr>
          <w:rFonts w:ascii="Arial" w:hAnsi="Arial" w:cs="Arial"/>
        </w:rPr>
        <w:t xml:space="preserve"> conspicuously absent. The review would be significantly enriched by references such as:</w:t>
      </w:r>
    </w:p>
    <w:p w14:paraId="1C9BFE8F" w14:textId="77777777" w:rsidR="00E4208D" w:rsidRPr="00B92BD4" w:rsidRDefault="00E4208D">
      <w:pPr>
        <w:spacing w:before="3" w:line="260" w:lineRule="exact"/>
        <w:rPr>
          <w:rFonts w:ascii="Arial" w:hAnsi="Arial" w:cs="Arial"/>
        </w:rPr>
      </w:pPr>
    </w:p>
    <w:p w14:paraId="27817B05" w14:textId="77777777" w:rsidR="00E4208D" w:rsidRPr="00B92BD4" w:rsidRDefault="00E350BD">
      <w:pPr>
        <w:spacing w:line="275" w:lineRule="auto"/>
        <w:ind w:left="3230" w:right="3458" w:hanging="600"/>
        <w:rPr>
          <w:rFonts w:ascii="Arial" w:hAnsi="Arial" w:cs="Arial"/>
        </w:rPr>
      </w:pPr>
      <w:r w:rsidRPr="00B92BD4">
        <w:rPr>
          <w:rFonts w:ascii="Arial" w:hAnsi="Arial" w:cs="Arial"/>
          <w:b/>
          <w:w w:val="154"/>
          <w:lang w:val="nl-BE"/>
        </w:rPr>
        <w:t>I</w:t>
      </w:r>
      <w:r w:rsidRPr="00B92BD4">
        <w:rPr>
          <w:rFonts w:ascii="Arial" w:hAnsi="Arial" w:cs="Arial"/>
          <w:b/>
          <w:w w:val="240"/>
          <w:lang w:val="nl-BE"/>
        </w:rPr>
        <w:t>.</w:t>
      </w:r>
      <w:r w:rsidRPr="00B92BD4">
        <w:rPr>
          <w:rFonts w:ascii="Arial" w:hAnsi="Arial" w:cs="Arial"/>
          <w:b/>
          <w:lang w:val="nl-BE"/>
        </w:rPr>
        <w:t xml:space="preserve">      </w:t>
      </w:r>
      <w:r w:rsidRPr="00B92BD4">
        <w:rPr>
          <w:rFonts w:ascii="Arial" w:hAnsi="Arial" w:cs="Arial"/>
          <w:b/>
          <w:spacing w:val="10"/>
          <w:lang w:val="nl-BE"/>
        </w:rPr>
        <w:t xml:space="preserve"> </w:t>
      </w:r>
      <w:r w:rsidRPr="00B92BD4">
        <w:rPr>
          <w:rFonts w:ascii="Arial" w:hAnsi="Arial" w:cs="Arial"/>
          <w:b/>
          <w:w w:val="93"/>
          <w:lang w:val="nl-BE"/>
        </w:rPr>
        <w:t xml:space="preserve">Yu </w:t>
      </w:r>
      <w:r w:rsidRPr="00B92BD4">
        <w:rPr>
          <w:rFonts w:ascii="Arial" w:hAnsi="Arial" w:cs="Arial"/>
          <w:b/>
          <w:spacing w:val="28"/>
          <w:w w:val="93"/>
          <w:lang w:val="nl-BE"/>
        </w:rPr>
        <w:t xml:space="preserve"> </w:t>
      </w:r>
      <w:r w:rsidRPr="00B92BD4">
        <w:rPr>
          <w:rFonts w:ascii="Arial" w:hAnsi="Arial" w:cs="Arial"/>
          <w:b/>
          <w:w w:val="83"/>
          <w:lang w:val="nl-BE"/>
        </w:rPr>
        <w:t>X</w:t>
      </w:r>
      <w:r w:rsidRPr="00B92BD4">
        <w:rPr>
          <w:rFonts w:ascii="Arial" w:hAnsi="Arial" w:cs="Arial"/>
          <w:b/>
          <w:w w:val="240"/>
          <w:lang w:val="nl-BE"/>
        </w:rPr>
        <w:t>,</w:t>
      </w:r>
      <w:r w:rsidRPr="00B92BD4">
        <w:rPr>
          <w:rFonts w:ascii="Arial" w:hAnsi="Arial" w:cs="Arial"/>
          <w:b/>
          <w:lang w:val="nl-BE"/>
        </w:rPr>
        <w:t xml:space="preserve"> </w:t>
      </w:r>
      <w:r w:rsidRPr="00B92BD4">
        <w:rPr>
          <w:rFonts w:ascii="Arial" w:hAnsi="Arial" w:cs="Arial"/>
          <w:b/>
          <w:spacing w:val="20"/>
          <w:lang w:val="nl-BE"/>
        </w:rPr>
        <w:t xml:space="preserve"> </w:t>
      </w:r>
      <w:r w:rsidRPr="00B92BD4">
        <w:rPr>
          <w:rFonts w:ascii="Arial" w:hAnsi="Arial" w:cs="Arial"/>
          <w:b/>
          <w:lang w:val="nl-BE"/>
        </w:rPr>
        <w:t xml:space="preserve">Luo </w:t>
      </w:r>
      <w:r w:rsidRPr="00B92BD4">
        <w:rPr>
          <w:rFonts w:ascii="Arial" w:hAnsi="Arial" w:cs="Arial"/>
          <w:b/>
          <w:spacing w:val="34"/>
          <w:lang w:val="nl-BE"/>
        </w:rPr>
        <w:t xml:space="preserve"> </w:t>
      </w:r>
      <w:r w:rsidRPr="00B92BD4">
        <w:rPr>
          <w:rFonts w:ascii="Arial" w:hAnsi="Arial" w:cs="Arial"/>
          <w:b/>
          <w:w w:val="83"/>
          <w:lang w:val="nl-BE"/>
        </w:rPr>
        <w:t>Y</w:t>
      </w:r>
      <w:r w:rsidRPr="00B92BD4">
        <w:rPr>
          <w:rFonts w:ascii="Arial" w:hAnsi="Arial" w:cs="Arial"/>
          <w:b/>
          <w:w w:val="240"/>
          <w:lang w:val="nl-BE"/>
        </w:rPr>
        <w:t>,</w:t>
      </w:r>
      <w:r w:rsidRPr="00B92BD4">
        <w:rPr>
          <w:rFonts w:ascii="Arial" w:hAnsi="Arial" w:cs="Arial"/>
          <w:b/>
          <w:lang w:val="nl-BE"/>
        </w:rPr>
        <w:t xml:space="preserve"> </w:t>
      </w:r>
      <w:r w:rsidRPr="00B92BD4">
        <w:rPr>
          <w:rFonts w:ascii="Arial" w:hAnsi="Arial" w:cs="Arial"/>
          <w:b/>
          <w:spacing w:val="20"/>
          <w:lang w:val="nl-BE"/>
        </w:rPr>
        <w:t xml:space="preserve"> </w:t>
      </w:r>
      <w:r w:rsidRPr="00B92BD4">
        <w:rPr>
          <w:rFonts w:ascii="Arial" w:hAnsi="Arial" w:cs="Arial"/>
          <w:b/>
          <w:w w:val="90"/>
          <w:lang w:val="nl-BE"/>
        </w:rPr>
        <w:t>L</w:t>
      </w:r>
      <w:r w:rsidRPr="00B92BD4">
        <w:rPr>
          <w:rFonts w:ascii="Arial" w:hAnsi="Arial" w:cs="Arial"/>
          <w:b/>
          <w:w w:val="216"/>
          <w:lang w:val="nl-BE"/>
        </w:rPr>
        <w:t>i</w:t>
      </w:r>
      <w:r w:rsidRPr="00B92BD4">
        <w:rPr>
          <w:rFonts w:ascii="Arial" w:hAnsi="Arial" w:cs="Arial"/>
          <w:b/>
          <w:w w:val="107"/>
          <w:lang w:val="nl-BE"/>
        </w:rPr>
        <w:t>u</w:t>
      </w:r>
      <w:r w:rsidRPr="00B92BD4">
        <w:rPr>
          <w:rFonts w:ascii="Arial" w:hAnsi="Arial" w:cs="Arial"/>
          <w:b/>
          <w:lang w:val="nl-BE"/>
        </w:rPr>
        <w:t xml:space="preserve"> </w:t>
      </w:r>
      <w:r w:rsidRPr="00B92BD4">
        <w:rPr>
          <w:rFonts w:ascii="Arial" w:hAnsi="Arial" w:cs="Arial"/>
          <w:b/>
          <w:spacing w:val="20"/>
          <w:lang w:val="nl-BE"/>
        </w:rPr>
        <w:t xml:space="preserve"> </w:t>
      </w:r>
      <w:r w:rsidRPr="00B92BD4">
        <w:rPr>
          <w:rFonts w:ascii="Arial" w:hAnsi="Arial" w:cs="Arial"/>
          <w:b/>
          <w:w w:val="83"/>
          <w:lang w:val="nl-BE"/>
        </w:rPr>
        <w:t>Y</w:t>
      </w:r>
      <w:r w:rsidRPr="00B92BD4">
        <w:rPr>
          <w:rFonts w:ascii="Arial" w:hAnsi="Arial" w:cs="Arial"/>
          <w:b/>
          <w:w w:val="240"/>
          <w:lang w:val="nl-BE"/>
        </w:rPr>
        <w:t>,</w:t>
      </w:r>
      <w:r w:rsidRPr="00B92BD4">
        <w:rPr>
          <w:rFonts w:ascii="Arial" w:hAnsi="Arial" w:cs="Arial"/>
          <w:b/>
          <w:lang w:val="nl-BE"/>
        </w:rPr>
        <w:t xml:space="preserve"> </w:t>
      </w:r>
      <w:r w:rsidRPr="00B92BD4">
        <w:rPr>
          <w:rFonts w:ascii="Arial" w:hAnsi="Arial" w:cs="Arial"/>
          <w:b/>
          <w:spacing w:val="20"/>
          <w:lang w:val="nl-BE"/>
        </w:rPr>
        <w:t xml:space="preserve"> </w:t>
      </w:r>
      <w:r w:rsidRPr="00B92BD4">
        <w:rPr>
          <w:rFonts w:ascii="Arial" w:hAnsi="Arial" w:cs="Arial"/>
          <w:b/>
          <w:w w:val="154"/>
          <w:lang w:val="nl-BE"/>
        </w:rPr>
        <w:t>et</w:t>
      </w:r>
      <w:r w:rsidRPr="00B92BD4">
        <w:rPr>
          <w:rFonts w:ascii="Arial" w:hAnsi="Arial" w:cs="Arial"/>
          <w:b/>
          <w:spacing w:val="43"/>
          <w:w w:val="154"/>
          <w:lang w:val="nl-BE"/>
        </w:rPr>
        <w:t xml:space="preserve"> </w:t>
      </w:r>
      <w:r w:rsidRPr="00B92BD4">
        <w:rPr>
          <w:rFonts w:ascii="Arial" w:hAnsi="Arial" w:cs="Arial"/>
          <w:b/>
          <w:w w:val="120"/>
          <w:lang w:val="nl-BE"/>
        </w:rPr>
        <w:t>a</w:t>
      </w:r>
      <w:r w:rsidRPr="00B92BD4">
        <w:rPr>
          <w:rFonts w:ascii="Arial" w:hAnsi="Arial" w:cs="Arial"/>
          <w:b/>
          <w:w w:val="216"/>
          <w:lang w:val="nl-BE"/>
        </w:rPr>
        <w:t>l</w:t>
      </w:r>
      <w:r w:rsidRPr="00B92BD4">
        <w:rPr>
          <w:rFonts w:ascii="Arial" w:hAnsi="Arial" w:cs="Arial"/>
          <w:b/>
          <w:w w:val="240"/>
          <w:lang w:val="nl-BE"/>
        </w:rPr>
        <w:t>.</w:t>
      </w:r>
      <w:r w:rsidRPr="00B92BD4">
        <w:rPr>
          <w:rFonts w:ascii="Arial" w:hAnsi="Arial" w:cs="Arial"/>
          <w:b/>
          <w:lang w:val="nl-BE"/>
        </w:rPr>
        <w:t xml:space="preserve"> </w:t>
      </w:r>
      <w:r w:rsidRPr="00B92BD4">
        <w:rPr>
          <w:rFonts w:ascii="Arial" w:hAnsi="Arial" w:cs="Arial"/>
          <w:b/>
          <w:spacing w:val="20"/>
          <w:lang w:val="nl-BE"/>
        </w:rPr>
        <w:t xml:space="preserve"> </w:t>
      </w:r>
      <w:r w:rsidRPr="00B92BD4">
        <w:rPr>
          <w:rFonts w:ascii="Arial" w:hAnsi="Arial" w:cs="Arial"/>
          <w:b/>
          <w:i/>
          <w:w w:val="96"/>
        </w:rPr>
        <w:t>T</w:t>
      </w:r>
      <w:r w:rsidRPr="00B92BD4">
        <w:rPr>
          <w:rFonts w:ascii="Arial" w:hAnsi="Arial" w:cs="Arial"/>
          <w:b/>
          <w:i/>
          <w:w w:val="117"/>
        </w:rPr>
        <w:t>a</w:t>
      </w:r>
      <w:r w:rsidRPr="00B92BD4">
        <w:rPr>
          <w:rFonts w:ascii="Arial" w:hAnsi="Arial" w:cs="Arial"/>
          <w:b/>
          <w:i/>
          <w:w w:val="150"/>
        </w:rPr>
        <w:t>r</w:t>
      </w:r>
      <w:r w:rsidRPr="00B92BD4">
        <w:rPr>
          <w:rFonts w:ascii="Arial" w:hAnsi="Arial" w:cs="Arial"/>
          <w:b/>
          <w:i/>
          <w:w w:val="117"/>
        </w:rPr>
        <w:t>g</w:t>
      </w:r>
      <w:r w:rsidRPr="00B92BD4">
        <w:rPr>
          <w:rFonts w:ascii="Arial" w:hAnsi="Arial" w:cs="Arial"/>
          <w:b/>
          <w:i/>
          <w:w w:val="132"/>
        </w:rPr>
        <w:t>e</w:t>
      </w:r>
      <w:r w:rsidRPr="00B92BD4">
        <w:rPr>
          <w:rFonts w:ascii="Arial" w:hAnsi="Arial" w:cs="Arial"/>
          <w:b/>
          <w:i/>
          <w:w w:val="211"/>
        </w:rPr>
        <w:t>ti</w:t>
      </w:r>
      <w:r w:rsidRPr="00B92BD4">
        <w:rPr>
          <w:rFonts w:ascii="Arial" w:hAnsi="Arial" w:cs="Arial"/>
          <w:b/>
          <w:i/>
          <w:w w:val="105"/>
        </w:rPr>
        <w:t>n</w:t>
      </w:r>
      <w:r w:rsidRPr="00B92BD4">
        <w:rPr>
          <w:rFonts w:ascii="Arial" w:hAnsi="Arial" w:cs="Arial"/>
          <w:b/>
          <w:i/>
          <w:w w:val="117"/>
        </w:rPr>
        <w:t xml:space="preserve">g </w:t>
      </w:r>
      <w:proofErr w:type="gramStart"/>
      <w:r w:rsidRPr="00B92BD4">
        <w:rPr>
          <w:rFonts w:ascii="Arial" w:hAnsi="Arial" w:cs="Arial"/>
          <w:b/>
          <w:i/>
          <w:w w:val="211"/>
        </w:rPr>
        <w:t>i</w:t>
      </w:r>
      <w:r w:rsidRPr="00B92BD4">
        <w:rPr>
          <w:rFonts w:ascii="Arial" w:hAnsi="Arial" w:cs="Arial"/>
          <w:b/>
          <w:i/>
          <w:w w:val="105"/>
        </w:rPr>
        <w:t>nn</w:t>
      </w:r>
      <w:r w:rsidRPr="00B92BD4">
        <w:rPr>
          <w:rFonts w:ascii="Arial" w:hAnsi="Arial" w:cs="Arial"/>
          <w:b/>
          <w:i/>
          <w:w w:val="117"/>
        </w:rPr>
        <w:t>a</w:t>
      </w:r>
      <w:r w:rsidRPr="00B92BD4">
        <w:rPr>
          <w:rFonts w:ascii="Arial" w:hAnsi="Arial" w:cs="Arial"/>
          <w:b/>
          <w:i/>
          <w:w w:val="211"/>
        </w:rPr>
        <w:t>t</w:t>
      </w:r>
      <w:r w:rsidRPr="00B92BD4">
        <w:rPr>
          <w:rFonts w:ascii="Arial" w:hAnsi="Arial" w:cs="Arial"/>
          <w:b/>
          <w:i/>
          <w:w w:val="132"/>
        </w:rPr>
        <w:t>e</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211"/>
        </w:rPr>
        <w:t>i</w:t>
      </w:r>
      <w:r w:rsidRPr="00B92BD4">
        <w:rPr>
          <w:rFonts w:ascii="Arial" w:hAnsi="Arial" w:cs="Arial"/>
          <w:b/>
          <w:i/>
          <w:w w:val="75"/>
        </w:rPr>
        <w:t>mm</w:t>
      </w:r>
      <w:r w:rsidRPr="00B92BD4">
        <w:rPr>
          <w:rFonts w:ascii="Arial" w:hAnsi="Arial" w:cs="Arial"/>
          <w:b/>
          <w:i/>
          <w:w w:val="105"/>
        </w:rPr>
        <w:t>un</w:t>
      </w:r>
      <w:r w:rsidRPr="00B92BD4">
        <w:rPr>
          <w:rFonts w:ascii="Arial" w:hAnsi="Arial" w:cs="Arial"/>
          <w:b/>
          <w:i/>
          <w:w w:val="211"/>
        </w:rPr>
        <w:t>it</w:t>
      </w:r>
      <w:r w:rsidRPr="00B92BD4">
        <w:rPr>
          <w:rFonts w:ascii="Arial" w:hAnsi="Arial" w:cs="Arial"/>
          <w:b/>
          <w:i/>
          <w:w w:val="132"/>
        </w:rPr>
        <w:t>y</w:t>
      </w:r>
      <w:proofErr w:type="gramEnd"/>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176"/>
        </w:rPr>
        <w:t>f</w:t>
      </w:r>
      <w:r w:rsidRPr="00B92BD4">
        <w:rPr>
          <w:rFonts w:ascii="Arial" w:hAnsi="Arial" w:cs="Arial"/>
          <w:b/>
          <w:i/>
          <w:w w:val="117"/>
        </w:rPr>
        <w:t>o</w:t>
      </w:r>
      <w:r w:rsidRPr="00B92BD4">
        <w:rPr>
          <w:rFonts w:ascii="Arial" w:hAnsi="Arial" w:cs="Arial"/>
          <w:b/>
          <w:i/>
          <w:w w:val="150"/>
        </w:rPr>
        <w:t>r</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126"/>
        </w:rPr>
        <w:t>cancer</w:t>
      </w:r>
      <w:r w:rsidRPr="00B92BD4">
        <w:rPr>
          <w:rFonts w:ascii="Arial" w:hAnsi="Arial" w:cs="Arial"/>
          <w:b/>
          <w:i/>
          <w:spacing w:val="56"/>
          <w:w w:val="126"/>
        </w:rPr>
        <w:t xml:space="preserve"> </w:t>
      </w:r>
      <w:r w:rsidRPr="00B92BD4">
        <w:rPr>
          <w:rFonts w:ascii="Arial" w:hAnsi="Arial" w:cs="Arial"/>
          <w:b/>
          <w:i/>
          <w:w w:val="211"/>
        </w:rPr>
        <w:t>t</w:t>
      </w:r>
      <w:r w:rsidRPr="00B92BD4">
        <w:rPr>
          <w:rFonts w:ascii="Arial" w:hAnsi="Arial" w:cs="Arial"/>
          <w:b/>
          <w:i/>
          <w:w w:val="105"/>
        </w:rPr>
        <w:t>h</w:t>
      </w:r>
      <w:r w:rsidRPr="00B92BD4">
        <w:rPr>
          <w:rFonts w:ascii="Arial" w:hAnsi="Arial" w:cs="Arial"/>
          <w:b/>
          <w:i/>
          <w:w w:val="132"/>
        </w:rPr>
        <w:t>e</w:t>
      </w:r>
      <w:r w:rsidRPr="00B92BD4">
        <w:rPr>
          <w:rFonts w:ascii="Arial" w:hAnsi="Arial" w:cs="Arial"/>
          <w:b/>
          <w:i/>
          <w:w w:val="150"/>
        </w:rPr>
        <w:t>r</w:t>
      </w:r>
      <w:r w:rsidRPr="00B92BD4">
        <w:rPr>
          <w:rFonts w:ascii="Arial" w:hAnsi="Arial" w:cs="Arial"/>
          <w:b/>
          <w:i/>
          <w:w w:val="117"/>
        </w:rPr>
        <w:t>ap</w:t>
      </w:r>
      <w:r w:rsidRPr="00B92BD4">
        <w:rPr>
          <w:rFonts w:ascii="Arial" w:hAnsi="Arial" w:cs="Arial"/>
          <w:b/>
          <w:i/>
          <w:w w:val="132"/>
        </w:rPr>
        <w:t>y</w:t>
      </w:r>
      <w:r w:rsidRPr="00B92BD4">
        <w:rPr>
          <w:rFonts w:ascii="Arial" w:hAnsi="Arial" w:cs="Arial"/>
          <w:b/>
          <w:i/>
          <w:w w:val="176"/>
        </w:rPr>
        <w:t xml:space="preserve">: </w:t>
      </w:r>
      <w:r w:rsidRPr="00B92BD4">
        <w:rPr>
          <w:rFonts w:ascii="Arial" w:hAnsi="Arial" w:cs="Arial"/>
          <w:b/>
          <w:i/>
          <w:w w:val="75"/>
        </w:rPr>
        <w:t>m</w:t>
      </w:r>
      <w:r w:rsidRPr="00B92BD4">
        <w:rPr>
          <w:rFonts w:ascii="Arial" w:hAnsi="Arial" w:cs="Arial"/>
          <w:b/>
          <w:i/>
          <w:w w:val="132"/>
        </w:rPr>
        <w:t>ec</w:t>
      </w:r>
      <w:r w:rsidRPr="00B92BD4">
        <w:rPr>
          <w:rFonts w:ascii="Arial" w:hAnsi="Arial" w:cs="Arial"/>
          <w:b/>
          <w:i/>
          <w:w w:val="105"/>
        </w:rPr>
        <w:t>h</w:t>
      </w:r>
      <w:r w:rsidRPr="00B92BD4">
        <w:rPr>
          <w:rFonts w:ascii="Arial" w:hAnsi="Arial" w:cs="Arial"/>
          <w:b/>
          <w:i/>
          <w:w w:val="117"/>
        </w:rPr>
        <w:t>a</w:t>
      </w:r>
      <w:r w:rsidRPr="00B92BD4">
        <w:rPr>
          <w:rFonts w:ascii="Arial" w:hAnsi="Arial" w:cs="Arial"/>
          <w:b/>
          <w:i/>
          <w:w w:val="105"/>
        </w:rPr>
        <w:t>n</w:t>
      </w:r>
      <w:r w:rsidRPr="00B92BD4">
        <w:rPr>
          <w:rFonts w:ascii="Arial" w:hAnsi="Arial" w:cs="Arial"/>
          <w:b/>
          <w:i/>
          <w:w w:val="211"/>
        </w:rPr>
        <w:t>i</w:t>
      </w:r>
      <w:r w:rsidRPr="00B92BD4">
        <w:rPr>
          <w:rFonts w:ascii="Arial" w:hAnsi="Arial" w:cs="Arial"/>
          <w:b/>
          <w:i/>
          <w:w w:val="150"/>
        </w:rPr>
        <w:t>s</w:t>
      </w:r>
      <w:r w:rsidRPr="00B92BD4">
        <w:rPr>
          <w:rFonts w:ascii="Arial" w:hAnsi="Arial" w:cs="Arial"/>
          <w:b/>
          <w:i/>
          <w:w w:val="75"/>
        </w:rPr>
        <w:t>m</w:t>
      </w:r>
      <w:r w:rsidRPr="00B92BD4">
        <w:rPr>
          <w:rFonts w:ascii="Arial" w:hAnsi="Arial" w:cs="Arial"/>
          <w:b/>
          <w:i/>
          <w:w w:val="150"/>
        </w:rPr>
        <w:t>s</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rPr>
        <w:t xml:space="preserve">and  </w:t>
      </w:r>
      <w:r w:rsidRPr="00B92BD4">
        <w:rPr>
          <w:rFonts w:ascii="Arial" w:hAnsi="Arial" w:cs="Arial"/>
          <w:b/>
          <w:i/>
          <w:spacing w:val="7"/>
        </w:rPr>
        <w:t xml:space="preserve"> </w:t>
      </w:r>
      <w:r w:rsidRPr="00B92BD4">
        <w:rPr>
          <w:rFonts w:ascii="Arial" w:hAnsi="Arial" w:cs="Arial"/>
          <w:b/>
          <w:i/>
          <w:w w:val="120"/>
        </w:rPr>
        <w:t>drug</w:t>
      </w:r>
      <w:r w:rsidRPr="00B92BD4">
        <w:rPr>
          <w:rFonts w:ascii="Arial" w:hAnsi="Arial" w:cs="Arial"/>
          <w:b/>
          <w:i/>
          <w:spacing w:val="58"/>
          <w:w w:val="120"/>
        </w:rPr>
        <w:t xml:space="preserve"> </w:t>
      </w:r>
      <w:r w:rsidRPr="00B92BD4">
        <w:rPr>
          <w:rFonts w:ascii="Arial" w:hAnsi="Arial" w:cs="Arial"/>
          <w:b/>
          <w:i/>
          <w:w w:val="117"/>
        </w:rPr>
        <w:t>d</w:t>
      </w:r>
      <w:r w:rsidRPr="00B92BD4">
        <w:rPr>
          <w:rFonts w:ascii="Arial" w:hAnsi="Arial" w:cs="Arial"/>
          <w:b/>
          <w:i/>
          <w:w w:val="132"/>
        </w:rPr>
        <w:t>eve</w:t>
      </w:r>
      <w:r w:rsidRPr="00B92BD4">
        <w:rPr>
          <w:rFonts w:ascii="Arial" w:hAnsi="Arial" w:cs="Arial"/>
          <w:b/>
          <w:i/>
          <w:w w:val="211"/>
        </w:rPr>
        <w:t>l</w:t>
      </w:r>
      <w:r w:rsidRPr="00B92BD4">
        <w:rPr>
          <w:rFonts w:ascii="Arial" w:hAnsi="Arial" w:cs="Arial"/>
          <w:b/>
          <w:i/>
          <w:w w:val="117"/>
        </w:rPr>
        <w:t>op</w:t>
      </w:r>
      <w:r w:rsidRPr="00B92BD4">
        <w:rPr>
          <w:rFonts w:ascii="Arial" w:hAnsi="Arial" w:cs="Arial"/>
          <w:b/>
          <w:i/>
          <w:w w:val="75"/>
        </w:rPr>
        <w:t>m</w:t>
      </w:r>
      <w:r w:rsidRPr="00B92BD4">
        <w:rPr>
          <w:rFonts w:ascii="Arial" w:hAnsi="Arial" w:cs="Arial"/>
          <w:b/>
          <w:i/>
          <w:w w:val="132"/>
        </w:rPr>
        <w:t>e</w:t>
      </w:r>
      <w:r w:rsidRPr="00B92BD4">
        <w:rPr>
          <w:rFonts w:ascii="Arial" w:hAnsi="Arial" w:cs="Arial"/>
          <w:b/>
          <w:i/>
          <w:w w:val="105"/>
        </w:rPr>
        <w:t>n</w:t>
      </w:r>
      <w:r w:rsidRPr="00B92BD4">
        <w:rPr>
          <w:rFonts w:ascii="Arial" w:hAnsi="Arial" w:cs="Arial"/>
          <w:b/>
          <w:i/>
          <w:w w:val="211"/>
        </w:rPr>
        <w:t>t</w:t>
      </w:r>
      <w:r w:rsidRPr="00B92BD4">
        <w:rPr>
          <w:rFonts w:ascii="Arial" w:hAnsi="Arial" w:cs="Arial"/>
          <w:b/>
          <w:w w:val="240"/>
        </w:rPr>
        <w:t>.</w:t>
      </w:r>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83"/>
        </w:rPr>
        <w:t>N</w:t>
      </w:r>
      <w:r w:rsidRPr="00B92BD4">
        <w:rPr>
          <w:rFonts w:ascii="Arial" w:hAnsi="Arial" w:cs="Arial"/>
          <w:b/>
          <w:w w:val="120"/>
        </w:rPr>
        <w:t>a</w:t>
      </w:r>
      <w:r w:rsidRPr="00B92BD4">
        <w:rPr>
          <w:rFonts w:ascii="Arial" w:hAnsi="Arial" w:cs="Arial"/>
          <w:b/>
          <w:w w:val="180"/>
        </w:rPr>
        <w:t>t</w:t>
      </w:r>
      <w:r w:rsidRPr="00B92BD4">
        <w:rPr>
          <w:rFonts w:ascii="Arial" w:hAnsi="Arial" w:cs="Arial"/>
          <w:b/>
          <w:w w:val="107"/>
        </w:rPr>
        <w:t>u</w:t>
      </w:r>
      <w:r w:rsidRPr="00B92BD4">
        <w:rPr>
          <w:rFonts w:ascii="Arial" w:hAnsi="Arial" w:cs="Arial"/>
          <w:b/>
          <w:w w:val="135"/>
        </w:rPr>
        <w:t xml:space="preserve">re </w:t>
      </w:r>
      <w:proofErr w:type="gramStart"/>
      <w:r w:rsidRPr="00B92BD4">
        <w:rPr>
          <w:rFonts w:ascii="Arial" w:hAnsi="Arial" w:cs="Arial"/>
          <w:b/>
          <w:w w:val="83"/>
        </w:rPr>
        <w:t>R</w:t>
      </w:r>
      <w:r w:rsidRPr="00B92BD4">
        <w:rPr>
          <w:rFonts w:ascii="Arial" w:hAnsi="Arial" w:cs="Arial"/>
          <w:b/>
          <w:w w:val="135"/>
        </w:rPr>
        <w:t>e</w:t>
      </w:r>
      <w:r w:rsidRPr="00B92BD4">
        <w:rPr>
          <w:rFonts w:ascii="Arial" w:hAnsi="Arial" w:cs="Arial"/>
          <w:b/>
          <w:w w:val="120"/>
        </w:rPr>
        <w:t>v</w:t>
      </w:r>
      <w:r w:rsidRPr="00B92BD4">
        <w:rPr>
          <w:rFonts w:ascii="Arial" w:hAnsi="Arial" w:cs="Arial"/>
          <w:b/>
          <w:w w:val="216"/>
        </w:rPr>
        <w:t>i</w:t>
      </w:r>
      <w:r w:rsidRPr="00B92BD4">
        <w:rPr>
          <w:rFonts w:ascii="Arial" w:hAnsi="Arial" w:cs="Arial"/>
          <w:b/>
          <w:w w:val="135"/>
        </w:rPr>
        <w:t>e</w:t>
      </w:r>
      <w:r w:rsidRPr="00B92BD4">
        <w:rPr>
          <w:rFonts w:ascii="Arial" w:hAnsi="Arial" w:cs="Arial"/>
          <w:b/>
          <w:w w:val="83"/>
        </w:rPr>
        <w:t>w</w:t>
      </w:r>
      <w:r w:rsidRPr="00B92BD4">
        <w:rPr>
          <w:rFonts w:ascii="Arial" w:hAnsi="Arial" w:cs="Arial"/>
          <w:b/>
          <w:w w:val="154"/>
        </w:rPr>
        <w:t>s</w:t>
      </w:r>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83"/>
        </w:rPr>
        <w:t>D</w:t>
      </w:r>
      <w:r w:rsidRPr="00B92BD4">
        <w:rPr>
          <w:rFonts w:ascii="Arial" w:hAnsi="Arial" w:cs="Arial"/>
          <w:b/>
          <w:w w:val="135"/>
        </w:rPr>
        <w:t>r</w:t>
      </w:r>
      <w:r w:rsidRPr="00B92BD4">
        <w:rPr>
          <w:rFonts w:ascii="Arial" w:hAnsi="Arial" w:cs="Arial"/>
          <w:b/>
          <w:w w:val="107"/>
        </w:rPr>
        <w:t>u</w:t>
      </w:r>
      <w:r w:rsidRPr="00B92BD4">
        <w:rPr>
          <w:rFonts w:ascii="Arial" w:hAnsi="Arial" w:cs="Arial"/>
          <w:b/>
          <w:w w:val="120"/>
        </w:rPr>
        <w:t>g</w:t>
      </w:r>
      <w:proofErr w:type="gramEnd"/>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83"/>
        </w:rPr>
        <w:t>D</w:t>
      </w:r>
      <w:r w:rsidRPr="00B92BD4">
        <w:rPr>
          <w:rFonts w:ascii="Arial" w:hAnsi="Arial" w:cs="Arial"/>
          <w:b/>
          <w:w w:val="216"/>
        </w:rPr>
        <w:t>i</w:t>
      </w:r>
      <w:r w:rsidRPr="00B92BD4">
        <w:rPr>
          <w:rFonts w:ascii="Arial" w:hAnsi="Arial" w:cs="Arial"/>
          <w:b/>
          <w:w w:val="154"/>
        </w:rPr>
        <w:t>s</w:t>
      </w:r>
      <w:r w:rsidRPr="00B92BD4">
        <w:rPr>
          <w:rFonts w:ascii="Arial" w:hAnsi="Arial" w:cs="Arial"/>
          <w:b/>
          <w:w w:val="135"/>
        </w:rPr>
        <w:t>c</w:t>
      </w:r>
      <w:r w:rsidRPr="00B92BD4">
        <w:rPr>
          <w:rFonts w:ascii="Arial" w:hAnsi="Arial" w:cs="Arial"/>
          <w:b/>
          <w:w w:val="120"/>
        </w:rPr>
        <w:t>ov</w:t>
      </w:r>
      <w:r w:rsidRPr="00B92BD4">
        <w:rPr>
          <w:rFonts w:ascii="Arial" w:hAnsi="Arial" w:cs="Arial"/>
          <w:b/>
          <w:w w:val="135"/>
        </w:rPr>
        <w:t>er</w:t>
      </w:r>
      <w:r w:rsidRPr="00B92BD4">
        <w:rPr>
          <w:rFonts w:ascii="Arial" w:hAnsi="Arial" w:cs="Arial"/>
          <w:b/>
          <w:w w:val="120"/>
        </w:rPr>
        <w:t>y</w:t>
      </w:r>
      <w:r w:rsidRPr="00B92BD4">
        <w:rPr>
          <w:rFonts w:ascii="Arial" w:hAnsi="Arial" w:cs="Arial"/>
          <w:b/>
          <w:w w:val="240"/>
        </w:rPr>
        <w:t>.</w:t>
      </w:r>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120"/>
        </w:rPr>
        <w:t>2024</w:t>
      </w:r>
      <w:r w:rsidRPr="00B92BD4">
        <w:rPr>
          <w:rFonts w:ascii="Arial" w:hAnsi="Arial" w:cs="Arial"/>
          <w:b/>
          <w:w w:val="240"/>
        </w:rPr>
        <w:t>.</w:t>
      </w:r>
    </w:p>
    <w:p w14:paraId="2D594074" w14:textId="77777777" w:rsidR="00E4208D" w:rsidRPr="00B92BD4" w:rsidRDefault="00E4208D">
      <w:pPr>
        <w:spacing w:before="5" w:line="260" w:lineRule="exact"/>
        <w:rPr>
          <w:rFonts w:ascii="Arial" w:hAnsi="Arial" w:cs="Arial"/>
        </w:rPr>
      </w:pPr>
    </w:p>
    <w:p w14:paraId="540A64DD" w14:textId="77777777" w:rsidR="00E4208D" w:rsidRPr="00B92BD4" w:rsidRDefault="00E350BD">
      <w:pPr>
        <w:spacing w:line="275" w:lineRule="auto"/>
        <w:ind w:left="3230" w:right="3539" w:hanging="633"/>
        <w:rPr>
          <w:rFonts w:ascii="Arial" w:hAnsi="Arial" w:cs="Arial"/>
        </w:rPr>
      </w:pPr>
      <w:r w:rsidRPr="00B92BD4">
        <w:rPr>
          <w:rFonts w:ascii="Arial" w:hAnsi="Arial" w:cs="Arial"/>
          <w:b/>
          <w:w w:val="142"/>
        </w:rPr>
        <w:t>II</w:t>
      </w:r>
      <w:r w:rsidRPr="00B92BD4">
        <w:rPr>
          <w:rFonts w:ascii="Arial" w:hAnsi="Arial" w:cs="Arial"/>
          <w:b/>
          <w:w w:val="102"/>
        </w:rPr>
        <w:t>.</w:t>
      </w:r>
      <w:r w:rsidRPr="00B92BD4">
        <w:rPr>
          <w:rFonts w:ascii="Arial" w:hAnsi="Arial" w:cs="Arial"/>
          <w:b/>
        </w:rPr>
        <w:t xml:space="preserve">      </w:t>
      </w:r>
      <w:r w:rsidRPr="00B92BD4">
        <w:rPr>
          <w:rFonts w:ascii="Arial" w:hAnsi="Arial" w:cs="Arial"/>
          <w:b/>
          <w:spacing w:val="10"/>
        </w:rPr>
        <w:t xml:space="preserve"> </w:t>
      </w:r>
      <w:proofErr w:type="gramStart"/>
      <w:r w:rsidRPr="00B92BD4">
        <w:rPr>
          <w:rFonts w:ascii="Arial" w:hAnsi="Arial" w:cs="Arial"/>
          <w:b/>
          <w:w w:val="90"/>
        </w:rPr>
        <w:t>B</w:t>
      </w:r>
      <w:r w:rsidRPr="00B92BD4">
        <w:rPr>
          <w:rFonts w:ascii="Arial" w:hAnsi="Arial" w:cs="Arial"/>
          <w:b/>
          <w:w w:val="120"/>
        </w:rPr>
        <w:t>a</w:t>
      </w:r>
      <w:r w:rsidRPr="00B92BD4">
        <w:rPr>
          <w:rFonts w:ascii="Arial" w:hAnsi="Arial" w:cs="Arial"/>
          <w:b/>
          <w:w w:val="107"/>
        </w:rPr>
        <w:t>d</w:t>
      </w:r>
      <w:r w:rsidRPr="00B92BD4">
        <w:rPr>
          <w:rFonts w:ascii="Arial" w:hAnsi="Arial" w:cs="Arial"/>
          <w:b/>
          <w:w w:val="135"/>
        </w:rPr>
        <w:t>r</w:t>
      </w:r>
      <w:r w:rsidRPr="00B92BD4">
        <w:rPr>
          <w:rFonts w:ascii="Arial" w:hAnsi="Arial" w:cs="Arial"/>
          <w:b/>
          <w:w w:val="120"/>
        </w:rPr>
        <w:t>a</w:t>
      </w:r>
      <w:r w:rsidRPr="00B92BD4">
        <w:rPr>
          <w:rFonts w:ascii="Arial" w:hAnsi="Arial" w:cs="Arial"/>
          <w:b/>
          <w:w w:val="107"/>
        </w:rPr>
        <w:t>n</w:t>
      </w:r>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83"/>
        </w:rPr>
        <w:t>A</w:t>
      </w:r>
      <w:r w:rsidRPr="00B92BD4">
        <w:rPr>
          <w:rFonts w:ascii="Arial" w:hAnsi="Arial" w:cs="Arial"/>
          <w:b/>
          <w:w w:val="77"/>
        </w:rPr>
        <w:t>H</w:t>
      </w:r>
      <w:proofErr w:type="gramEnd"/>
      <w:r w:rsidRPr="00B92BD4">
        <w:rPr>
          <w:rFonts w:ascii="Arial" w:hAnsi="Arial" w:cs="Arial"/>
          <w:b/>
          <w:w w:val="240"/>
        </w:rPr>
        <w:t>,</w:t>
      </w:r>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77"/>
        </w:rPr>
        <w:t>G</w:t>
      </w:r>
      <w:r w:rsidRPr="00B92BD4">
        <w:rPr>
          <w:rFonts w:ascii="Arial" w:hAnsi="Arial" w:cs="Arial"/>
          <w:b/>
          <w:w w:val="120"/>
        </w:rPr>
        <w:t>a</w:t>
      </w:r>
      <w:r w:rsidRPr="00B92BD4">
        <w:rPr>
          <w:rFonts w:ascii="Arial" w:hAnsi="Arial" w:cs="Arial"/>
          <w:b/>
          <w:w w:val="135"/>
        </w:rPr>
        <w:t>r</w:t>
      </w:r>
      <w:r w:rsidRPr="00B92BD4">
        <w:rPr>
          <w:rFonts w:ascii="Arial" w:hAnsi="Arial" w:cs="Arial"/>
          <w:b/>
          <w:w w:val="107"/>
        </w:rPr>
        <w:t>n</w:t>
      </w:r>
      <w:r w:rsidRPr="00B92BD4">
        <w:rPr>
          <w:rFonts w:ascii="Arial" w:hAnsi="Arial" w:cs="Arial"/>
          <w:b/>
          <w:w w:val="135"/>
        </w:rPr>
        <w:t>er</w:t>
      </w:r>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90"/>
        </w:rPr>
        <w:t>E</w:t>
      </w:r>
      <w:r w:rsidRPr="00B92BD4">
        <w:rPr>
          <w:rFonts w:ascii="Arial" w:hAnsi="Arial" w:cs="Arial"/>
          <w:b/>
          <w:w w:val="83"/>
        </w:rPr>
        <w:t>C</w:t>
      </w:r>
      <w:r w:rsidRPr="00B92BD4">
        <w:rPr>
          <w:rFonts w:ascii="Arial" w:hAnsi="Arial" w:cs="Arial"/>
          <w:b/>
          <w:w w:val="240"/>
        </w:rPr>
        <w:t>.</w:t>
      </w:r>
      <w:r w:rsidRPr="00B92BD4">
        <w:rPr>
          <w:rFonts w:ascii="Arial" w:hAnsi="Arial" w:cs="Arial"/>
          <w:b/>
        </w:rPr>
        <w:t xml:space="preserve"> </w:t>
      </w:r>
      <w:r w:rsidRPr="00B92BD4">
        <w:rPr>
          <w:rFonts w:ascii="Arial" w:hAnsi="Arial" w:cs="Arial"/>
          <w:b/>
          <w:spacing w:val="20"/>
        </w:rPr>
        <w:t xml:space="preserve"> </w:t>
      </w:r>
      <w:proofErr w:type="gramStart"/>
      <w:r w:rsidRPr="00B92BD4">
        <w:rPr>
          <w:rFonts w:ascii="Arial" w:hAnsi="Arial" w:cs="Arial"/>
          <w:b/>
          <w:i/>
          <w:w w:val="66"/>
        </w:rPr>
        <w:t>M</w:t>
      </w:r>
      <w:r w:rsidRPr="00B92BD4">
        <w:rPr>
          <w:rFonts w:ascii="Arial" w:hAnsi="Arial" w:cs="Arial"/>
          <w:b/>
          <w:i/>
          <w:w w:val="117"/>
        </w:rPr>
        <w:t>o</w:t>
      </w:r>
      <w:r w:rsidRPr="00B92BD4">
        <w:rPr>
          <w:rFonts w:ascii="Arial" w:hAnsi="Arial" w:cs="Arial"/>
          <w:b/>
          <w:i/>
          <w:w w:val="211"/>
        </w:rPr>
        <w:t>l</w:t>
      </w:r>
      <w:r w:rsidRPr="00B92BD4">
        <w:rPr>
          <w:rFonts w:ascii="Arial" w:hAnsi="Arial" w:cs="Arial"/>
          <w:b/>
          <w:i/>
          <w:w w:val="132"/>
        </w:rPr>
        <w:t>ec</w:t>
      </w:r>
      <w:r w:rsidRPr="00B92BD4">
        <w:rPr>
          <w:rFonts w:ascii="Arial" w:hAnsi="Arial" w:cs="Arial"/>
          <w:b/>
          <w:i/>
          <w:w w:val="105"/>
        </w:rPr>
        <w:t>u</w:t>
      </w:r>
      <w:r w:rsidRPr="00B92BD4">
        <w:rPr>
          <w:rFonts w:ascii="Arial" w:hAnsi="Arial" w:cs="Arial"/>
          <w:b/>
          <w:i/>
          <w:w w:val="211"/>
        </w:rPr>
        <w:t>l</w:t>
      </w:r>
      <w:r w:rsidRPr="00B92BD4">
        <w:rPr>
          <w:rFonts w:ascii="Arial" w:hAnsi="Arial" w:cs="Arial"/>
          <w:b/>
          <w:i/>
          <w:w w:val="117"/>
        </w:rPr>
        <w:t>a</w:t>
      </w:r>
      <w:r w:rsidRPr="00B92BD4">
        <w:rPr>
          <w:rFonts w:ascii="Arial" w:hAnsi="Arial" w:cs="Arial"/>
          <w:b/>
          <w:i/>
          <w:w w:val="150"/>
        </w:rPr>
        <w:t>r</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117"/>
        </w:rPr>
        <w:t>g</w:t>
      </w:r>
      <w:r w:rsidRPr="00B92BD4">
        <w:rPr>
          <w:rFonts w:ascii="Arial" w:hAnsi="Arial" w:cs="Arial"/>
          <w:b/>
          <w:i/>
          <w:w w:val="211"/>
        </w:rPr>
        <w:t>l</w:t>
      </w:r>
      <w:r w:rsidRPr="00B92BD4">
        <w:rPr>
          <w:rFonts w:ascii="Arial" w:hAnsi="Arial" w:cs="Arial"/>
          <w:b/>
          <w:i/>
          <w:w w:val="105"/>
        </w:rPr>
        <w:t>u</w:t>
      </w:r>
      <w:r w:rsidRPr="00B92BD4">
        <w:rPr>
          <w:rFonts w:ascii="Arial" w:hAnsi="Arial" w:cs="Arial"/>
          <w:b/>
          <w:i/>
          <w:w w:val="132"/>
        </w:rPr>
        <w:t>e</w:t>
      </w:r>
      <w:r w:rsidRPr="00B92BD4">
        <w:rPr>
          <w:rFonts w:ascii="Arial" w:hAnsi="Arial" w:cs="Arial"/>
          <w:b/>
          <w:i/>
          <w:w w:val="150"/>
        </w:rPr>
        <w:t>s</w:t>
      </w:r>
      <w:proofErr w:type="gramEnd"/>
      <w:r w:rsidRPr="00B92BD4">
        <w:rPr>
          <w:rFonts w:ascii="Arial" w:hAnsi="Arial" w:cs="Arial"/>
          <w:b/>
          <w:i/>
          <w:w w:val="176"/>
        </w:rPr>
        <w:t xml:space="preserve">: </w:t>
      </w:r>
      <w:r w:rsidRPr="00B92BD4">
        <w:rPr>
          <w:rFonts w:ascii="Arial" w:hAnsi="Arial" w:cs="Arial"/>
          <w:b/>
          <w:i/>
          <w:w w:val="117"/>
        </w:rPr>
        <w:t>d</w:t>
      </w:r>
      <w:r w:rsidRPr="00B92BD4">
        <w:rPr>
          <w:rFonts w:ascii="Arial" w:hAnsi="Arial" w:cs="Arial"/>
          <w:b/>
          <w:i/>
          <w:w w:val="132"/>
        </w:rPr>
        <w:t>e</w:t>
      </w:r>
      <w:r w:rsidRPr="00B92BD4">
        <w:rPr>
          <w:rFonts w:ascii="Arial" w:hAnsi="Arial" w:cs="Arial"/>
          <w:b/>
          <w:i/>
          <w:w w:val="176"/>
        </w:rPr>
        <w:t>f</w:t>
      </w:r>
      <w:r w:rsidRPr="00B92BD4">
        <w:rPr>
          <w:rFonts w:ascii="Arial" w:hAnsi="Arial" w:cs="Arial"/>
          <w:b/>
          <w:i/>
          <w:w w:val="211"/>
        </w:rPr>
        <w:t>i</w:t>
      </w:r>
      <w:r w:rsidRPr="00B92BD4">
        <w:rPr>
          <w:rFonts w:ascii="Arial" w:hAnsi="Arial" w:cs="Arial"/>
          <w:b/>
          <w:i/>
          <w:w w:val="105"/>
        </w:rPr>
        <w:t>n</w:t>
      </w:r>
      <w:r w:rsidRPr="00B92BD4">
        <w:rPr>
          <w:rFonts w:ascii="Arial" w:hAnsi="Arial" w:cs="Arial"/>
          <w:b/>
          <w:i/>
          <w:w w:val="211"/>
        </w:rPr>
        <w:t>i</w:t>
      </w:r>
      <w:r w:rsidRPr="00B92BD4">
        <w:rPr>
          <w:rFonts w:ascii="Arial" w:hAnsi="Arial" w:cs="Arial"/>
          <w:b/>
          <w:i/>
          <w:w w:val="105"/>
        </w:rPr>
        <w:t>n</w:t>
      </w:r>
      <w:r w:rsidRPr="00B92BD4">
        <w:rPr>
          <w:rFonts w:ascii="Arial" w:hAnsi="Arial" w:cs="Arial"/>
          <w:b/>
          <w:i/>
          <w:w w:val="117"/>
        </w:rPr>
        <w:t>g</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150"/>
        </w:rPr>
        <w:t>r</w:t>
      </w:r>
      <w:r w:rsidRPr="00B92BD4">
        <w:rPr>
          <w:rFonts w:ascii="Arial" w:hAnsi="Arial" w:cs="Arial"/>
          <w:b/>
          <w:i/>
          <w:w w:val="105"/>
        </w:rPr>
        <w:t>u</w:t>
      </w:r>
      <w:r w:rsidRPr="00B92BD4">
        <w:rPr>
          <w:rFonts w:ascii="Arial" w:hAnsi="Arial" w:cs="Arial"/>
          <w:b/>
          <w:i/>
          <w:w w:val="211"/>
        </w:rPr>
        <w:t>l</w:t>
      </w:r>
      <w:r w:rsidRPr="00B92BD4">
        <w:rPr>
          <w:rFonts w:ascii="Arial" w:hAnsi="Arial" w:cs="Arial"/>
          <w:b/>
          <w:i/>
          <w:w w:val="132"/>
        </w:rPr>
        <w:t>e</w:t>
      </w:r>
      <w:r w:rsidRPr="00B92BD4">
        <w:rPr>
          <w:rFonts w:ascii="Arial" w:hAnsi="Arial" w:cs="Arial"/>
          <w:b/>
          <w:i/>
          <w:w w:val="150"/>
        </w:rPr>
        <w:t>s</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176"/>
        </w:rPr>
        <w:t>f</w:t>
      </w:r>
      <w:r w:rsidRPr="00B92BD4">
        <w:rPr>
          <w:rFonts w:ascii="Arial" w:hAnsi="Arial" w:cs="Arial"/>
          <w:b/>
          <w:i/>
          <w:w w:val="117"/>
        </w:rPr>
        <w:t>o</w:t>
      </w:r>
      <w:r w:rsidRPr="00B92BD4">
        <w:rPr>
          <w:rFonts w:ascii="Arial" w:hAnsi="Arial" w:cs="Arial"/>
          <w:b/>
          <w:i/>
          <w:w w:val="150"/>
        </w:rPr>
        <w:t>r</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150"/>
        </w:rPr>
        <w:t>s</w:t>
      </w:r>
      <w:r w:rsidRPr="00B92BD4">
        <w:rPr>
          <w:rFonts w:ascii="Arial" w:hAnsi="Arial" w:cs="Arial"/>
          <w:b/>
          <w:i/>
          <w:w w:val="117"/>
        </w:rPr>
        <w:t>p</w:t>
      </w:r>
      <w:r w:rsidRPr="00B92BD4">
        <w:rPr>
          <w:rFonts w:ascii="Arial" w:hAnsi="Arial" w:cs="Arial"/>
          <w:b/>
          <w:i/>
          <w:w w:val="132"/>
        </w:rPr>
        <w:t>ec</w:t>
      </w:r>
      <w:r w:rsidRPr="00B92BD4">
        <w:rPr>
          <w:rFonts w:ascii="Arial" w:hAnsi="Arial" w:cs="Arial"/>
          <w:b/>
          <w:i/>
          <w:w w:val="211"/>
        </w:rPr>
        <w:t>i</w:t>
      </w:r>
      <w:r w:rsidRPr="00B92BD4">
        <w:rPr>
          <w:rFonts w:ascii="Arial" w:hAnsi="Arial" w:cs="Arial"/>
          <w:b/>
          <w:i/>
          <w:w w:val="176"/>
        </w:rPr>
        <w:t>f</w:t>
      </w:r>
      <w:r w:rsidRPr="00B92BD4">
        <w:rPr>
          <w:rFonts w:ascii="Arial" w:hAnsi="Arial" w:cs="Arial"/>
          <w:b/>
          <w:i/>
          <w:w w:val="211"/>
        </w:rPr>
        <w:t>i</w:t>
      </w:r>
      <w:r w:rsidRPr="00B92BD4">
        <w:rPr>
          <w:rFonts w:ascii="Arial" w:hAnsi="Arial" w:cs="Arial"/>
          <w:b/>
          <w:i/>
          <w:w w:val="132"/>
        </w:rPr>
        <w:t>c</w:t>
      </w:r>
      <w:r w:rsidRPr="00B92BD4">
        <w:rPr>
          <w:rFonts w:ascii="Arial" w:hAnsi="Arial" w:cs="Arial"/>
          <w:b/>
          <w:i/>
          <w:w w:val="211"/>
        </w:rPr>
        <w:t>it</w:t>
      </w:r>
      <w:r w:rsidRPr="00B92BD4">
        <w:rPr>
          <w:rFonts w:ascii="Arial" w:hAnsi="Arial" w:cs="Arial"/>
          <w:b/>
          <w:i/>
          <w:w w:val="132"/>
        </w:rPr>
        <w:t>y</w:t>
      </w:r>
      <w:r w:rsidRPr="00B92BD4">
        <w:rPr>
          <w:rFonts w:ascii="Arial" w:hAnsi="Arial" w:cs="Arial"/>
          <w:b/>
          <w:i/>
        </w:rPr>
        <w:t xml:space="preserve"> </w:t>
      </w:r>
      <w:r w:rsidRPr="00B92BD4">
        <w:rPr>
          <w:rFonts w:ascii="Arial" w:hAnsi="Arial" w:cs="Arial"/>
          <w:b/>
          <w:i/>
          <w:spacing w:val="17"/>
        </w:rPr>
        <w:t xml:space="preserve"> </w:t>
      </w:r>
      <w:r w:rsidRPr="00B92BD4">
        <w:rPr>
          <w:rFonts w:ascii="Arial" w:hAnsi="Arial" w:cs="Arial"/>
          <w:b/>
          <w:i/>
          <w:w w:val="117"/>
        </w:rPr>
        <w:t>a</w:t>
      </w:r>
      <w:r w:rsidRPr="00B92BD4">
        <w:rPr>
          <w:rFonts w:ascii="Arial" w:hAnsi="Arial" w:cs="Arial"/>
          <w:b/>
          <w:i/>
          <w:w w:val="105"/>
        </w:rPr>
        <w:t>n</w:t>
      </w:r>
      <w:r w:rsidRPr="00B92BD4">
        <w:rPr>
          <w:rFonts w:ascii="Arial" w:hAnsi="Arial" w:cs="Arial"/>
          <w:b/>
          <w:i/>
          <w:w w:val="117"/>
        </w:rPr>
        <w:t xml:space="preserve">d </w:t>
      </w:r>
      <w:r w:rsidRPr="00B92BD4">
        <w:rPr>
          <w:rFonts w:ascii="Arial" w:hAnsi="Arial" w:cs="Arial"/>
          <w:b/>
          <w:i/>
          <w:w w:val="132"/>
        </w:rPr>
        <w:t>e</w:t>
      </w:r>
      <w:r w:rsidRPr="00B92BD4">
        <w:rPr>
          <w:rFonts w:ascii="Arial" w:hAnsi="Arial" w:cs="Arial"/>
          <w:b/>
          <w:i/>
          <w:w w:val="176"/>
        </w:rPr>
        <w:t>ff</w:t>
      </w:r>
      <w:r w:rsidRPr="00B92BD4">
        <w:rPr>
          <w:rFonts w:ascii="Arial" w:hAnsi="Arial" w:cs="Arial"/>
          <w:b/>
          <w:i/>
          <w:w w:val="211"/>
        </w:rPr>
        <w:t>i</w:t>
      </w:r>
      <w:r w:rsidRPr="00B92BD4">
        <w:rPr>
          <w:rFonts w:ascii="Arial" w:hAnsi="Arial" w:cs="Arial"/>
          <w:b/>
          <w:i/>
          <w:w w:val="132"/>
        </w:rPr>
        <w:t>c</w:t>
      </w:r>
      <w:r w:rsidRPr="00B92BD4">
        <w:rPr>
          <w:rFonts w:ascii="Arial" w:hAnsi="Arial" w:cs="Arial"/>
          <w:b/>
          <w:i/>
          <w:w w:val="211"/>
        </w:rPr>
        <w:t>i</w:t>
      </w:r>
      <w:r w:rsidRPr="00B92BD4">
        <w:rPr>
          <w:rFonts w:ascii="Arial" w:hAnsi="Arial" w:cs="Arial"/>
          <w:b/>
          <w:i/>
          <w:w w:val="132"/>
        </w:rPr>
        <w:t>e</w:t>
      </w:r>
      <w:r w:rsidRPr="00B92BD4">
        <w:rPr>
          <w:rFonts w:ascii="Arial" w:hAnsi="Arial" w:cs="Arial"/>
          <w:b/>
          <w:i/>
          <w:w w:val="105"/>
        </w:rPr>
        <w:t>n</w:t>
      </w:r>
      <w:r w:rsidRPr="00B92BD4">
        <w:rPr>
          <w:rFonts w:ascii="Arial" w:hAnsi="Arial" w:cs="Arial"/>
          <w:b/>
          <w:i/>
          <w:w w:val="132"/>
        </w:rPr>
        <w:t>cy</w:t>
      </w:r>
      <w:r w:rsidRPr="00B92BD4">
        <w:rPr>
          <w:rFonts w:ascii="Arial" w:hAnsi="Arial" w:cs="Arial"/>
          <w:b/>
          <w:w w:val="240"/>
        </w:rPr>
        <w:t>.</w:t>
      </w:r>
      <w:r w:rsidRPr="00B92BD4">
        <w:rPr>
          <w:rFonts w:ascii="Arial" w:hAnsi="Arial" w:cs="Arial"/>
          <w:b/>
        </w:rPr>
        <w:t xml:space="preserve"> </w:t>
      </w:r>
      <w:r w:rsidRPr="00B92BD4">
        <w:rPr>
          <w:rFonts w:ascii="Arial" w:hAnsi="Arial" w:cs="Arial"/>
          <w:b/>
          <w:spacing w:val="20"/>
        </w:rPr>
        <w:t xml:space="preserve"> </w:t>
      </w:r>
      <w:proofErr w:type="gramStart"/>
      <w:r w:rsidRPr="00B92BD4">
        <w:rPr>
          <w:rFonts w:ascii="Arial" w:hAnsi="Arial" w:cs="Arial"/>
          <w:b/>
          <w:w w:val="83"/>
        </w:rPr>
        <w:t>C</w:t>
      </w:r>
      <w:r w:rsidRPr="00B92BD4">
        <w:rPr>
          <w:rFonts w:ascii="Arial" w:hAnsi="Arial" w:cs="Arial"/>
          <w:b/>
          <w:w w:val="135"/>
        </w:rPr>
        <w:t>e</w:t>
      </w:r>
      <w:r w:rsidRPr="00B92BD4">
        <w:rPr>
          <w:rFonts w:ascii="Arial" w:hAnsi="Arial" w:cs="Arial"/>
          <w:b/>
          <w:w w:val="216"/>
        </w:rPr>
        <w:t>ll</w:t>
      </w:r>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83"/>
        </w:rPr>
        <w:t>C</w:t>
      </w:r>
      <w:r w:rsidRPr="00B92BD4">
        <w:rPr>
          <w:rFonts w:ascii="Arial" w:hAnsi="Arial" w:cs="Arial"/>
          <w:b/>
          <w:w w:val="107"/>
        </w:rPr>
        <w:t>h</w:t>
      </w:r>
      <w:r w:rsidRPr="00B92BD4">
        <w:rPr>
          <w:rFonts w:ascii="Arial" w:hAnsi="Arial" w:cs="Arial"/>
          <w:b/>
          <w:w w:val="135"/>
        </w:rPr>
        <w:t>e</w:t>
      </w:r>
      <w:r w:rsidRPr="00B92BD4">
        <w:rPr>
          <w:rFonts w:ascii="Arial" w:hAnsi="Arial" w:cs="Arial"/>
          <w:b/>
          <w:w w:val="72"/>
        </w:rPr>
        <w:t>m</w:t>
      </w:r>
      <w:r w:rsidRPr="00B92BD4">
        <w:rPr>
          <w:rFonts w:ascii="Arial" w:hAnsi="Arial" w:cs="Arial"/>
          <w:b/>
          <w:w w:val="216"/>
        </w:rPr>
        <w:t>i</w:t>
      </w:r>
      <w:r w:rsidRPr="00B92BD4">
        <w:rPr>
          <w:rFonts w:ascii="Arial" w:hAnsi="Arial" w:cs="Arial"/>
          <w:b/>
          <w:w w:val="135"/>
        </w:rPr>
        <w:t>c</w:t>
      </w:r>
      <w:r w:rsidRPr="00B92BD4">
        <w:rPr>
          <w:rFonts w:ascii="Arial" w:hAnsi="Arial" w:cs="Arial"/>
          <w:b/>
          <w:w w:val="120"/>
        </w:rPr>
        <w:t>a</w:t>
      </w:r>
      <w:r w:rsidRPr="00B92BD4">
        <w:rPr>
          <w:rFonts w:ascii="Arial" w:hAnsi="Arial" w:cs="Arial"/>
          <w:b/>
          <w:w w:val="216"/>
        </w:rPr>
        <w:t>l</w:t>
      </w:r>
      <w:proofErr w:type="gramEnd"/>
      <w:r w:rsidRPr="00B92BD4">
        <w:rPr>
          <w:rFonts w:ascii="Arial" w:hAnsi="Arial" w:cs="Arial"/>
          <w:b/>
        </w:rPr>
        <w:t xml:space="preserve"> </w:t>
      </w:r>
      <w:r w:rsidRPr="00B92BD4">
        <w:rPr>
          <w:rFonts w:ascii="Arial" w:hAnsi="Arial" w:cs="Arial"/>
          <w:b/>
          <w:spacing w:val="20"/>
        </w:rPr>
        <w:t xml:space="preserve"> </w:t>
      </w:r>
      <w:r w:rsidRPr="00B92BD4">
        <w:rPr>
          <w:rFonts w:ascii="Arial" w:hAnsi="Arial" w:cs="Arial"/>
          <w:b/>
          <w:w w:val="90"/>
        </w:rPr>
        <w:t>B</w:t>
      </w:r>
      <w:r w:rsidRPr="00B92BD4">
        <w:rPr>
          <w:rFonts w:ascii="Arial" w:hAnsi="Arial" w:cs="Arial"/>
          <w:b/>
          <w:w w:val="216"/>
        </w:rPr>
        <w:t>i</w:t>
      </w:r>
      <w:r w:rsidRPr="00B92BD4">
        <w:rPr>
          <w:rFonts w:ascii="Arial" w:hAnsi="Arial" w:cs="Arial"/>
          <w:b/>
          <w:w w:val="120"/>
        </w:rPr>
        <w:t>o</w:t>
      </w:r>
      <w:r w:rsidRPr="00B92BD4">
        <w:rPr>
          <w:rFonts w:ascii="Arial" w:hAnsi="Arial" w:cs="Arial"/>
          <w:b/>
          <w:w w:val="216"/>
        </w:rPr>
        <w:t>l</w:t>
      </w:r>
      <w:r w:rsidRPr="00B92BD4">
        <w:rPr>
          <w:rFonts w:ascii="Arial" w:hAnsi="Arial" w:cs="Arial"/>
          <w:b/>
          <w:w w:val="120"/>
        </w:rPr>
        <w:t>ogy</w:t>
      </w:r>
      <w:r w:rsidRPr="00B92BD4">
        <w:rPr>
          <w:rFonts w:ascii="Arial" w:hAnsi="Arial" w:cs="Arial"/>
          <w:b/>
          <w:w w:val="240"/>
        </w:rPr>
        <w:t>.</w:t>
      </w:r>
    </w:p>
    <w:p w14:paraId="2DCC55C1" w14:textId="77777777" w:rsidR="00E4208D" w:rsidRPr="00B92BD4" w:rsidRDefault="00E350BD">
      <w:pPr>
        <w:spacing w:before="1"/>
        <w:ind w:left="3195" w:right="5775"/>
        <w:jc w:val="center"/>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b/>
          <w:w w:val="120"/>
        </w:rPr>
        <w:t>2023</w:t>
      </w:r>
      <w:r w:rsidRPr="00B92BD4">
        <w:rPr>
          <w:rFonts w:ascii="Arial" w:hAnsi="Arial" w:cs="Arial"/>
          <w:b/>
          <w:w w:val="180"/>
        </w:rPr>
        <w:t>;</w:t>
      </w:r>
      <w:r w:rsidRPr="00B92BD4">
        <w:rPr>
          <w:rFonts w:ascii="Arial" w:hAnsi="Arial" w:cs="Arial"/>
          <w:b/>
          <w:w w:val="120"/>
        </w:rPr>
        <w:t>30</w:t>
      </w:r>
      <w:r w:rsidRPr="00B92BD4">
        <w:rPr>
          <w:rFonts w:ascii="Arial" w:hAnsi="Arial" w:cs="Arial"/>
          <w:b/>
          <w:w w:val="180"/>
        </w:rPr>
        <w:t>(</w:t>
      </w:r>
      <w:r w:rsidRPr="00B92BD4">
        <w:rPr>
          <w:rFonts w:ascii="Arial" w:hAnsi="Arial" w:cs="Arial"/>
          <w:b/>
          <w:w w:val="120"/>
        </w:rPr>
        <w:t>2</w:t>
      </w:r>
      <w:r w:rsidRPr="00B92BD4">
        <w:rPr>
          <w:rFonts w:ascii="Arial" w:hAnsi="Arial" w:cs="Arial"/>
          <w:b/>
          <w:w w:val="180"/>
        </w:rPr>
        <w:t>):</w:t>
      </w:r>
      <w:r w:rsidRPr="00B92BD4">
        <w:rPr>
          <w:rFonts w:ascii="Arial" w:hAnsi="Arial" w:cs="Arial"/>
          <w:b/>
          <w:w w:val="120"/>
        </w:rPr>
        <w:t>134–150</w:t>
      </w:r>
      <w:r w:rsidRPr="00B92BD4">
        <w:rPr>
          <w:rFonts w:ascii="Arial" w:hAnsi="Arial" w:cs="Arial"/>
          <w:b/>
          <w:w w:val="240"/>
        </w:rPr>
        <w:t>.</w:t>
      </w:r>
    </w:p>
    <w:p w14:paraId="130298A5" w14:textId="77777777" w:rsidR="00E4208D" w:rsidRPr="00B92BD4" w:rsidRDefault="00E4208D">
      <w:pPr>
        <w:spacing w:line="200" w:lineRule="exact"/>
        <w:rPr>
          <w:rFonts w:ascii="Arial" w:hAnsi="Arial" w:cs="Arial"/>
        </w:rPr>
      </w:pPr>
    </w:p>
    <w:p w14:paraId="65A6A903" w14:textId="77777777" w:rsidR="00E4208D" w:rsidRPr="00B92BD4" w:rsidRDefault="00E4208D">
      <w:pPr>
        <w:spacing w:before="10" w:line="200" w:lineRule="exact"/>
        <w:rPr>
          <w:rFonts w:ascii="Arial" w:hAnsi="Arial" w:cs="Arial"/>
        </w:rPr>
      </w:pPr>
    </w:p>
    <w:tbl>
      <w:tblPr>
        <w:tblW w:w="0" w:type="auto"/>
        <w:tblInd w:w="89" w:type="dxa"/>
        <w:tblLayout w:type="fixed"/>
        <w:tblCellMar>
          <w:left w:w="0" w:type="dxa"/>
          <w:right w:w="0" w:type="dxa"/>
        </w:tblCellMar>
        <w:tblLook w:val="01E0" w:firstRow="1" w:lastRow="1" w:firstColumn="1" w:lastColumn="1" w:noHBand="0" w:noVBand="0"/>
      </w:tblPr>
      <w:tblGrid>
        <w:gridCol w:w="3340"/>
        <w:gridCol w:w="5840"/>
        <w:gridCol w:w="4020"/>
      </w:tblGrid>
      <w:tr w:rsidR="00E4208D" w:rsidRPr="00B92BD4" w14:paraId="2C4FBF72" w14:textId="77777777">
        <w:trPr>
          <w:trHeight w:hRule="exact" w:val="8020"/>
        </w:trPr>
        <w:tc>
          <w:tcPr>
            <w:tcW w:w="3340" w:type="dxa"/>
            <w:tcBorders>
              <w:top w:val="single" w:sz="8" w:space="0" w:color="000000"/>
              <w:left w:val="single" w:sz="8" w:space="0" w:color="000000"/>
              <w:bottom w:val="single" w:sz="8" w:space="0" w:color="000000"/>
              <w:right w:val="single" w:sz="8" w:space="0" w:color="000000"/>
            </w:tcBorders>
          </w:tcPr>
          <w:p w14:paraId="45AEC556" w14:textId="77777777" w:rsidR="00E4208D" w:rsidRPr="00B92BD4" w:rsidRDefault="00E4208D">
            <w:pPr>
              <w:rPr>
                <w:rFonts w:ascii="Arial" w:hAnsi="Arial" w:cs="Arial"/>
              </w:rPr>
            </w:pPr>
          </w:p>
        </w:tc>
        <w:tc>
          <w:tcPr>
            <w:tcW w:w="5840" w:type="dxa"/>
            <w:tcBorders>
              <w:top w:val="single" w:sz="8" w:space="0" w:color="000000"/>
              <w:left w:val="single" w:sz="8" w:space="0" w:color="000000"/>
              <w:bottom w:val="single" w:sz="8" w:space="0" w:color="000000"/>
              <w:right w:val="single" w:sz="8" w:space="0" w:color="000000"/>
            </w:tcBorders>
          </w:tcPr>
          <w:p w14:paraId="5CD547A3" w14:textId="77777777" w:rsidR="00E4208D" w:rsidRPr="00B92BD4" w:rsidRDefault="00E350BD">
            <w:pPr>
              <w:spacing w:before="7"/>
              <w:ind w:left="90"/>
              <w:rPr>
                <w:rFonts w:ascii="Arial" w:hAnsi="Arial" w:cs="Arial"/>
              </w:rPr>
            </w:pPr>
            <w:r w:rsidRPr="00B92BD4">
              <w:rPr>
                <w:rFonts w:ascii="Arial" w:hAnsi="Arial" w:cs="Arial"/>
              </w:rPr>
              <w:t>5. Missed Opportunity for Meta-Referential Framing</w:t>
            </w:r>
          </w:p>
          <w:p w14:paraId="7D2A186B" w14:textId="77777777" w:rsidR="00E4208D" w:rsidRPr="00B92BD4" w:rsidRDefault="00E4208D">
            <w:pPr>
              <w:spacing w:line="240" w:lineRule="exact"/>
              <w:rPr>
                <w:rFonts w:ascii="Arial" w:hAnsi="Arial" w:cs="Arial"/>
              </w:rPr>
            </w:pPr>
          </w:p>
          <w:p w14:paraId="52F7C9C4" w14:textId="77777777" w:rsidR="00E4208D" w:rsidRPr="00B92BD4" w:rsidRDefault="00E350BD">
            <w:pPr>
              <w:ind w:left="90"/>
              <w:rPr>
                <w:rFonts w:ascii="Arial" w:hAnsi="Arial" w:cs="Arial"/>
              </w:rPr>
            </w:pPr>
            <w:r w:rsidRPr="00B92BD4">
              <w:rPr>
                <w:rFonts w:ascii="Arial" w:hAnsi="Arial" w:cs="Arial"/>
              </w:rPr>
              <w:t>Finall</w:t>
            </w:r>
            <w:r w:rsidRPr="00B92BD4">
              <w:rPr>
                <w:rFonts w:ascii="Arial" w:hAnsi="Arial" w:cs="Arial"/>
                <w:spacing w:val="-13"/>
              </w:rPr>
              <w:t>y</w:t>
            </w:r>
            <w:r w:rsidRPr="00B92BD4">
              <w:rPr>
                <w:rFonts w:ascii="Arial" w:hAnsi="Arial" w:cs="Arial"/>
              </w:rPr>
              <w:t>, the reference section does not su</w:t>
            </w:r>
            <w:r w:rsidRPr="00B92BD4">
              <w:rPr>
                <w:rFonts w:ascii="Arial" w:hAnsi="Arial" w:cs="Arial"/>
                <w:spacing w:val="-4"/>
              </w:rPr>
              <w:t>f</w:t>
            </w:r>
            <w:r w:rsidRPr="00B92BD4">
              <w:rPr>
                <w:rFonts w:ascii="Arial" w:hAnsi="Arial" w:cs="Arial"/>
              </w:rPr>
              <w:t>ficiently leverage</w:t>
            </w:r>
          </w:p>
          <w:p w14:paraId="070438A7" w14:textId="77777777" w:rsidR="00E4208D" w:rsidRPr="00B92BD4" w:rsidRDefault="00E350BD">
            <w:pPr>
              <w:ind w:left="90" w:right="387"/>
              <w:rPr>
                <w:rFonts w:ascii="Arial" w:hAnsi="Arial" w:cs="Arial"/>
              </w:rPr>
            </w:pPr>
            <w:r w:rsidRPr="00B92BD4">
              <w:rPr>
                <w:rFonts w:ascii="Arial" w:hAnsi="Arial" w:cs="Arial"/>
              </w:rPr>
              <w:t>meta-referential literature that o</w:t>
            </w:r>
            <w:r w:rsidRPr="00B92BD4">
              <w:rPr>
                <w:rFonts w:ascii="Arial" w:hAnsi="Arial" w:cs="Arial"/>
                <w:spacing w:val="-4"/>
              </w:rPr>
              <w:t>f</w:t>
            </w:r>
            <w:r w:rsidRPr="00B92BD4">
              <w:rPr>
                <w:rFonts w:ascii="Arial" w:hAnsi="Arial" w:cs="Arial"/>
              </w:rPr>
              <w:t>fers reflective commentary on the field</w:t>
            </w:r>
            <w:r w:rsidRPr="00B92BD4">
              <w:rPr>
                <w:rFonts w:ascii="Arial" w:hAnsi="Arial" w:cs="Arial"/>
                <w:spacing w:val="-11"/>
              </w:rPr>
              <w:t>’</w:t>
            </w:r>
            <w:r w:rsidRPr="00B92BD4">
              <w:rPr>
                <w:rFonts w:ascii="Arial" w:hAnsi="Arial" w:cs="Arial"/>
              </w:rPr>
              <w:t>s directionalit</w:t>
            </w:r>
            <w:r w:rsidRPr="00B92BD4">
              <w:rPr>
                <w:rFonts w:ascii="Arial" w:hAnsi="Arial" w:cs="Arial"/>
                <w:spacing w:val="-13"/>
              </w:rPr>
              <w:t>y</w:t>
            </w:r>
            <w:r w:rsidRPr="00B92BD4">
              <w:rPr>
                <w:rFonts w:ascii="Arial" w:hAnsi="Arial" w:cs="Arial"/>
              </w:rPr>
              <w:t>, pitfalls, and future trajectories. This includes forward-looking perspectives that could frame the manuscript as a contribution not only to current knowledge but to its strategic evolution.</w:t>
            </w:r>
          </w:p>
          <w:p w14:paraId="47FE06FB" w14:textId="77777777" w:rsidR="00E4208D" w:rsidRPr="00B92BD4" w:rsidRDefault="00E4208D">
            <w:pPr>
              <w:spacing w:before="10" w:line="140" w:lineRule="exact"/>
              <w:rPr>
                <w:rFonts w:ascii="Arial" w:hAnsi="Arial" w:cs="Arial"/>
              </w:rPr>
            </w:pPr>
          </w:p>
          <w:p w14:paraId="775E9A61" w14:textId="77777777" w:rsidR="00E4208D" w:rsidRPr="00B92BD4" w:rsidRDefault="00E4208D">
            <w:pPr>
              <w:spacing w:line="200" w:lineRule="exact"/>
              <w:rPr>
                <w:rFonts w:ascii="Arial" w:hAnsi="Arial" w:cs="Arial"/>
              </w:rPr>
            </w:pPr>
          </w:p>
          <w:p w14:paraId="03557B38" w14:textId="77777777" w:rsidR="00E4208D" w:rsidRPr="00B92BD4" w:rsidRDefault="00E4208D">
            <w:pPr>
              <w:spacing w:line="200" w:lineRule="exact"/>
              <w:rPr>
                <w:rFonts w:ascii="Arial" w:hAnsi="Arial" w:cs="Arial"/>
              </w:rPr>
            </w:pPr>
          </w:p>
          <w:p w14:paraId="0164D01D" w14:textId="77777777" w:rsidR="00E4208D" w:rsidRPr="00B92BD4" w:rsidRDefault="00E4208D">
            <w:pPr>
              <w:spacing w:line="200" w:lineRule="exact"/>
              <w:rPr>
                <w:rFonts w:ascii="Arial" w:hAnsi="Arial" w:cs="Arial"/>
              </w:rPr>
            </w:pPr>
          </w:p>
          <w:p w14:paraId="1390A7ED" w14:textId="77777777" w:rsidR="00E4208D" w:rsidRPr="00B92BD4" w:rsidRDefault="00E350BD">
            <w:pPr>
              <w:ind w:left="90"/>
              <w:rPr>
                <w:rFonts w:ascii="Arial" w:hAnsi="Arial" w:cs="Arial"/>
              </w:rPr>
            </w:pPr>
            <w:r w:rsidRPr="00B92BD4">
              <w:rPr>
                <w:rFonts w:ascii="Arial" w:hAnsi="Arial" w:cs="Arial"/>
              </w:rPr>
              <w:t>Recommendations for Remediation</w:t>
            </w:r>
          </w:p>
          <w:p w14:paraId="2F86FC34" w14:textId="77777777" w:rsidR="00E4208D" w:rsidRPr="00B92BD4" w:rsidRDefault="00E4208D">
            <w:pPr>
              <w:spacing w:line="240" w:lineRule="exact"/>
              <w:rPr>
                <w:rFonts w:ascii="Arial" w:hAnsi="Arial" w:cs="Arial"/>
              </w:rPr>
            </w:pPr>
          </w:p>
          <w:p w14:paraId="68861258" w14:textId="77777777" w:rsidR="00E4208D" w:rsidRPr="00B92BD4" w:rsidRDefault="00E350BD">
            <w:pPr>
              <w:ind w:left="90"/>
              <w:rPr>
                <w:rFonts w:ascii="Arial" w:hAnsi="Arial" w:cs="Arial"/>
              </w:rPr>
            </w:pPr>
            <w:r w:rsidRPr="00B92BD4">
              <w:rPr>
                <w:rFonts w:ascii="Arial" w:hAnsi="Arial" w:cs="Arial"/>
                <w:spacing w:val="-14"/>
              </w:rPr>
              <w:t>T</w:t>
            </w:r>
            <w:r w:rsidRPr="00B92BD4">
              <w:rPr>
                <w:rFonts w:ascii="Arial" w:hAnsi="Arial" w:cs="Arial"/>
              </w:rPr>
              <w:t>o remedy these deficiencies, the authors are strongly advised to:</w:t>
            </w:r>
          </w:p>
          <w:p w14:paraId="7A7AAC0B" w14:textId="77777777" w:rsidR="00E4208D" w:rsidRPr="00B92BD4" w:rsidRDefault="00E4208D">
            <w:pPr>
              <w:spacing w:before="20" w:line="220" w:lineRule="exact"/>
              <w:rPr>
                <w:rFonts w:ascii="Arial" w:hAnsi="Arial" w:cs="Arial"/>
              </w:rPr>
            </w:pPr>
          </w:p>
          <w:p w14:paraId="4F272412" w14:textId="77777777" w:rsidR="00E4208D" w:rsidRPr="00B92BD4" w:rsidRDefault="00E350BD">
            <w:pPr>
              <w:ind w:left="810" w:right="188" w:hanging="477"/>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Conduct a ta</w:t>
            </w:r>
            <w:r w:rsidRPr="00B92BD4">
              <w:rPr>
                <w:rFonts w:ascii="Arial" w:hAnsi="Arial" w:cs="Arial"/>
                <w:spacing w:val="-4"/>
              </w:rPr>
              <w:t>r</w:t>
            </w:r>
            <w:r w:rsidRPr="00B92BD4">
              <w:rPr>
                <w:rFonts w:ascii="Arial" w:hAnsi="Arial" w:cs="Arial"/>
              </w:rPr>
              <w:t xml:space="preserve">geted literature survey of high-impact journals (e.g., </w:t>
            </w:r>
            <w:r w:rsidRPr="00B92BD4">
              <w:rPr>
                <w:rFonts w:ascii="Arial" w:hAnsi="Arial" w:cs="Arial"/>
                <w:i/>
              </w:rPr>
              <w:t>Natu</w:t>
            </w:r>
            <w:r w:rsidRPr="00B92BD4">
              <w:rPr>
                <w:rFonts w:ascii="Arial" w:hAnsi="Arial" w:cs="Arial"/>
                <w:i/>
                <w:spacing w:val="-7"/>
              </w:rPr>
              <w:t>r</w:t>
            </w:r>
            <w:r w:rsidRPr="00B92BD4">
              <w:rPr>
                <w:rFonts w:ascii="Arial" w:hAnsi="Arial" w:cs="Arial"/>
                <w:i/>
              </w:rPr>
              <w:t>e Reviews Drug Discovery</w:t>
            </w:r>
            <w:r w:rsidRPr="00B92BD4">
              <w:rPr>
                <w:rFonts w:ascii="Arial" w:hAnsi="Arial" w:cs="Arial"/>
              </w:rPr>
              <w:t xml:space="preserve">, </w:t>
            </w:r>
            <w:r w:rsidRPr="00B92BD4">
              <w:rPr>
                <w:rFonts w:ascii="Arial" w:hAnsi="Arial" w:cs="Arial"/>
                <w:i/>
              </w:rPr>
              <w:t>Cancer Discovery</w:t>
            </w:r>
            <w:r w:rsidRPr="00B92BD4">
              <w:rPr>
                <w:rFonts w:ascii="Arial" w:hAnsi="Arial" w:cs="Arial"/>
              </w:rPr>
              <w:t xml:space="preserve">, </w:t>
            </w:r>
            <w:r w:rsidRPr="00B92BD4">
              <w:rPr>
                <w:rFonts w:ascii="Arial" w:hAnsi="Arial" w:cs="Arial"/>
                <w:i/>
              </w:rPr>
              <w:t>Immunity</w:t>
            </w:r>
            <w:r w:rsidRPr="00B92BD4">
              <w:rPr>
                <w:rFonts w:ascii="Arial" w:hAnsi="Arial" w:cs="Arial"/>
              </w:rPr>
              <w:t xml:space="preserve">, </w:t>
            </w:r>
            <w:r w:rsidRPr="00B92BD4">
              <w:rPr>
                <w:rFonts w:ascii="Arial" w:hAnsi="Arial" w:cs="Arial"/>
                <w:i/>
              </w:rPr>
              <w:t xml:space="preserve">Science </w:t>
            </w:r>
            <w:r w:rsidRPr="00B92BD4">
              <w:rPr>
                <w:rFonts w:ascii="Arial" w:hAnsi="Arial" w:cs="Arial"/>
                <w:i/>
                <w:spacing w:val="-11"/>
              </w:rPr>
              <w:t>T</w:t>
            </w:r>
            <w:r w:rsidRPr="00B92BD4">
              <w:rPr>
                <w:rFonts w:ascii="Arial" w:hAnsi="Arial" w:cs="Arial"/>
                <w:i/>
              </w:rPr>
              <w:t>ranslational Medicine</w:t>
            </w:r>
            <w:r w:rsidRPr="00B92BD4">
              <w:rPr>
                <w:rFonts w:ascii="Arial" w:hAnsi="Arial" w:cs="Arial"/>
              </w:rPr>
              <w:t>) for cornerstone studies.</w:t>
            </w:r>
          </w:p>
          <w:p w14:paraId="2B9FACF8" w14:textId="77777777" w:rsidR="00E4208D" w:rsidRPr="00B92BD4" w:rsidRDefault="00E4208D">
            <w:pPr>
              <w:spacing w:before="10" w:line="220" w:lineRule="exact"/>
              <w:rPr>
                <w:rFonts w:ascii="Arial" w:hAnsi="Arial" w:cs="Arial"/>
              </w:rPr>
            </w:pPr>
          </w:p>
          <w:p w14:paraId="27BB652F" w14:textId="77777777" w:rsidR="00E4208D" w:rsidRPr="00B92BD4" w:rsidRDefault="00E350BD">
            <w:pPr>
              <w:ind w:left="810" w:right="551"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Incorporate recent first-in-class drug studies, mechanism-of-action elucidations, and bioengineering breakthroughs that exemplify translational progression.</w:t>
            </w:r>
          </w:p>
          <w:p w14:paraId="5B2593AA" w14:textId="77777777" w:rsidR="00E4208D" w:rsidRPr="00B92BD4" w:rsidRDefault="00E4208D">
            <w:pPr>
              <w:spacing w:before="10" w:line="220" w:lineRule="exact"/>
              <w:rPr>
                <w:rFonts w:ascii="Arial" w:hAnsi="Arial" w:cs="Arial"/>
              </w:rPr>
            </w:pPr>
          </w:p>
          <w:p w14:paraId="4B9EC78F" w14:textId="77777777" w:rsidR="00E4208D" w:rsidRPr="00B92BD4" w:rsidRDefault="00E350BD">
            <w:pPr>
              <w:ind w:left="810" w:right="184" w:hanging="610"/>
              <w:rPr>
                <w:rFonts w:ascii="Arial" w:hAnsi="Arial" w:cs="Arial"/>
              </w:rPr>
            </w:pPr>
            <w:r w:rsidRPr="00B92BD4">
              <w:rPr>
                <w:rFonts w:ascii="Arial" w:hAnsi="Arial" w:cs="Arial"/>
              </w:rPr>
              <w:t xml:space="preserve">III.      </w:t>
            </w:r>
            <w:r w:rsidRPr="00B92BD4">
              <w:rPr>
                <w:rFonts w:ascii="Arial" w:hAnsi="Arial" w:cs="Arial"/>
                <w:spacing w:val="10"/>
              </w:rPr>
              <w:t xml:space="preserve"> </w:t>
            </w:r>
            <w:r w:rsidRPr="00B92BD4">
              <w:rPr>
                <w:rFonts w:ascii="Arial" w:hAnsi="Arial" w:cs="Arial"/>
              </w:rPr>
              <w:t>Replace superficial citations with methodologically seminal works that o</w:t>
            </w:r>
            <w:r w:rsidRPr="00B92BD4">
              <w:rPr>
                <w:rFonts w:ascii="Arial" w:hAnsi="Arial" w:cs="Arial"/>
                <w:spacing w:val="-4"/>
              </w:rPr>
              <w:t>f</w:t>
            </w:r>
            <w:r w:rsidRPr="00B92BD4">
              <w:rPr>
                <w:rFonts w:ascii="Arial" w:hAnsi="Arial" w:cs="Arial"/>
              </w:rPr>
              <w:t>fer conceptual depth and empirical sophistication.</w:t>
            </w:r>
          </w:p>
          <w:p w14:paraId="255A9AE2" w14:textId="77777777" w:rsidR="00E4208D" w:rsidRPr="00B92BD4" w:rsidRDefault="00E4208D">
            <w:pPr>
              <w:spacing w:before="10" w:line="220" w:lineRule="exact"/>
              <w:rPr>
                <w:rFonts w:ascii="Arial" w:hAnsi="Arial" w:cs="Arial"/>
              </w:rPr>
            </w:pPr>
          </w:p>
          <w:p w14:paraId="1FF49317" w14:textId="77777777" w:rsidR="00E4208D" w:rsidRPr="00B92BD4" w:rsidRDefault="00E350BD">
            <w:pPr>
              <w:ind w:left="810" w:right="151" w:hanging="595"/>
              <w:rPr>
                <w:rFonts w:ascii="Arial" w:hAnsi="Arial" w:cs="Arial"/>
              </w:rPr>
            </w:pPr>
            <w:r w:rsidRPr="00B92BD4">
              <w:rPr>
                <w:rFonts w:ascii="Arial" w:hAnsi="Arial" w:cs="Arial"/>
              </w:rPr>
              <w:t>I</w:t>
            </w:r>
            <w:r w:rsidRPr="00B92BD4">
              <w:rPr>
                <w:rFonts w:ascii="Arial" w:hAnsi="Arial" w:cs="Arial"/>
                <w:spacing w:val="-26"/>
              </w:rPr>
              <w:t>V</w:t>
            </w:r>
            <w:r w:rsidRPr="00B92BD4">
              <w:rPr>
                <w:rFonts w:ascii="Arial" w:hAnsi="Arial" w:cs="Arial"/>
              </w:rPr>
              <w:t xml:space="preserve">.      </w:t>
            </w:r>
            <w:r w:rsidRPr="00B92BD4">
              <w:rPr>
                <w:rFonts w:ascii="Arial" w:hAnsi="Arial" w:cs="Arial"/>
                <w:spacing w:val="10"/>
              </w:rPr>
              <w:t xml:space="preserve"> </w:t>
            </w:r>
            <w:r w:rsidRPr="00B92BD4">
              <w:rPr>
                <w:rFonts w:ascii="Arial" w:hAnsi="Arial" w:cs="Arial"/>
              </w:rPr>
              <w:t>Integrate interdisciplinary references to reflect the multifactorial complexity of TIME modulation and the tools required to interrogate it.</w:t>
            </w:r>
          </w:p>
        </w:tc>
        <w:tc>
          <w:tcPr>
            <w:tcW w:w="4020" w:type="dxa"/>
            <w:tcBorders>
              <w:top w:val="single" w:sz="8" w:space="0" w:color="000000"/>
              <w:left w:val="single" w:sz="8" w:space="0" w:color="000000"/>
              <w:bottom w:val="single" w:sz="8" w:space="0" w:color="000000"/>
              <w:right w:val="single" w:sz="8" w:space="0" w:color="000000"/>
            </w:tcBorders>
          </w:tcPr>
          <w:p w14:paraId="04BB9BAC" w14:textId="77777777" w:rsidR="00E4208D" w:rsidRPr="00B92BD4" w:rsidRDefault="00E4208D">
            <w:pPr>
              <w:rPr>
                <w:rFonts w:ascii="Arial" w:hAnsi="Arial" w:cs="Arial"/>
              </w:rPr>
            </w:pPr>
          </w:p>
        </w:tc>
      </w:tr>
      <w:tr w:rsidR="00E4208D" w:rsidRPr="00B92BD4" w14:paraId="1D4677A2" w14:textId="77777777">
        <w:trPr>
          <w:trHeight w:hRule="exact" w:val="1180"/>
        </w:trPr>
        <w:tc>
          <w:tcPr>
            <w:tcW w:w="3340" w:type="dxa"/>
            <w:tcBorders>
              <w:top w:val="single" w:sz="8" w:space="0" w:color="000000"/>
              <w:left w:val="single" w:sz="8" w:space="0" w:color="000000"/>
              <w:bottom w:val="single" w:sz="8" w:space="0" w:color="000000"/>
              <w:right w:val="single" w:sz="8" w:space="0" w:color="000000"/>
            </w:tcBorders>
          </w:tcPr>
          <w:p w14:paraId="0A704778" w14:textId="77777777" w:rsidR="00E4208D" w:rsidRPr="00B92BD4" w:rsidRDefault="00E350BD">
            <w:pPr>
              <w:spacing w:before="13"/>
              <w:ind w:left="460" w:right="187"/>
              <w:rPr>
                <w:rFonts w:ascii="Arial" w:hAnsi="Arial" w:cs="Arial"/>
              </w:rPr>
            </w:pPr>
            <w:r w:rsidRPr="00B92BD4">
              <w:rPr>
                <w:rFonts w:ascii="Arial" w:hAnsi="Arial" w:cs="Arial"/>
                <w:b/>
              </w:rPr>
              <w:t>Is the language/English quality of the article suitable for scholarly communications?</w:t>
            </w:r>
          </w:p>
        </w:tc>
        <w:tc>
          <w:tcPr>
            <w:tcW w:w="5840" w:type="dxa"/>
            <w:tcBorders>
              <w:top w:val="single" w:sz="8" w:space="0" w:color="000000"/>
              <w:left w:val="single" w:sz="8" w:space="0" w:color="000000"/>
              <w:bottom w:val="single" w:sz="8" w:space="0" w:color="000000"/>
              <w:right w:val="single" w:sz="8" w:space="0" w:color="000000"/>
            </w:tcBorders>
          </w:tcPr>
          <w:p w14:paraId="10726BE9" w14:textId="77777777" w:rsidR="00E4208D" w:rsidRPr="00B92BD4" w:rsidRDefault="00E4208D">
            <w:pPr>
              <w:spacing w:before="13" w:line="240" w:lineRule="exact"/>
              <w:rPr>
                <w:rFonts w:ascii="Arial" w:hAnsi="Arial" w:cs="Arial"/>
              </w:rPr>
            </w:pPr>
          </w:p>
          <w:p w14:paraId="10A28EA8" w14:textId="77777777" w:rsidR="00E4208D" w:rsidRPr="00B92BD4" w:rsidRDefault="00E350BD">
            <w:pPr>
              <w:ind w:left="90" w:right="272"/>
              <w:rPr>
                <w:rFonts w:ascii="Arial" w:hAnsi="Arial" w:cs="Arial"/>
              </w:rPr>
            </w:pPr>
            <w:r w:rsidRPr="00B92BD4">
              <w:rPr>
                <w:rFonts w:ascii="Arial" w:hAnsi="Arial" w:cs="Arial"/>
              </w:rPr>
              <w:t>While the manuscript aspires toward scholarly rigo</w:t>
            </w:r>
            <w:r w:rsidRPr="00B92BD4">
              <w:rPr>
                <w:rFonts w:ascii="Arial" w:hAnsi="Arial" w:cs="Arial"/>
                <w:spacing w:val="-8"/>
              </w:rPr>
              <w:t>r</w:t>
            </w:r>
            <w:r w:rsidRPr="00B92BD4">
              <w:rPr>
                <w:rFonts w:ascii="Arial" w:hAnsi="Arial" w:cs="Arial"/>
              </w:rPr>
              <w:t>, its linguistic execution falls short of the syntactic and stylistic standards emblematic of high-impact biomedical literature. The prose, though generally intelligible, frequently defaults to colloquialism, lexical</w:t>
            </w:r>
          </w:p>
        </w:tc>
        <w:tc>
          <w:tcPr>
            <w:tcW w:w="4020" w:type="dxa"/>
            <w:tcBorders>
              <w:top w:val="single" w:sz="8" w:space="0" w:color="000000"/>
              <w:left w:val="single" w:sz="8" w:space="0" w:color="000000"/>
              <w:bottom w:val="single" w:sz="8" w:space="0" w:color="000000"/>
              <w:right w:val="single" w:sz="8" w:space="0" w:color="000000"/>
            </w:tcBorders>
          </w:tcPr>
          <w:p w14:paraId="474781AC" w14:textId="77777777" w:rsidR="00E4208D" w:rsidRPr="00B92BD4" w:rsidRDefault="00E4208D">
            <w:pPr>
              <w:rPr>
                <w:rFonts w:ascii="Arial" w:hAnsi="Arial" w:cs="Arial"/>
              </w:rPr>
            </w:pPr>
          </w:p>
        </w:tc>
      </w:tr>
    </w:tbl>
    <w:p w14:paraId="336834A7" w14:textId="77777777" w:rsidR="00E4208D" w:rsidRPr="00B92BD4" w:rsidRDefault="00E4208D">
      <w:pPr>
        <w:rPr>
          <w:rFonts w:ascii="Arial" w:hAnsi="Arial" w:cs="Arial"/>
        </w:rPr>
        <w:sectPr w:rsidR="00E4208D" w:rsidRPr="00B92BD4">
          <w:pgSz w:w="15840" w:h="12240" w:orient="landscape"/>
          <w:pgMar w:top="1120" w:right="1200" w:bottom="280" w:left="1220" w:header="720" w:footer="720" w:gutter="0"/>
          <w:cols w:space="720"/>
        </w:sectPr>
      </w:pPr>
    </w:p>
    <w:p w14:paraId="3FB8CA5A" w14:textId="77777777" w:rsidR="00E4208D" w:rsidRPr="00B92BD4" w:rsidRDefault="00B92BD4">
      <w:pPr>
        <w:spacing w:line="200" w:lineRule="exact"/>
        <w:rPr>
          <w:rFonts w:ascii="Arial" w:hAnsi="Arial" w:cs="Arial"/>
        </w:rPr>
      </w:pPr>
      <w:r w:rsidRPr="00B92BD4">
        <w:rPr>
          <w:rFonts w:ascii="Arial" w:hAnsi="Arial" w:cs="Arial"/>
        </w:rPr>
        <w:lastRenderedPageBreak/>
        <w:pict w14:anchorId="1883C528">
          <v:group id="_x0000_s1069" style="position:absolute;margin-left:65.5pt;margin-top:76.5pt;width:661.5pt;height:459pt;z-index:-251660800;mso-position-horizontal-relative:page;mso-position-vertical-relative:page" coordorigin="1310,1530" coordsize="13230,9180">
            <v:shape id="_x0000_s1075" style="position:absolute;left:1330;top:1540;width:0;height:9160" coordorigin="1330,1540" coordsize="0,9160" path="m1330,1540r,9160e" filled="f" strokeweight="1pt">
              <v:path arrowok="t"/>
            </v:shape>
            <v:shape id="_x0000_s1074" style="position:absolute;left:4670;top:1540;width:0;height:9160" coordorigin="4670,1540" coordsize="0,9160" path="m4670,1540r,9160e" filled="f" strokeweight="1pt">
              <v:path arrowok="t"/>
            </v:shape>
            <v:shape id="_x0000_s1073" style="position:absolute;left:10510;top:1540;width:0;height:9160" coordorigin="10510,1540" coordsize="0,9160" path="m10510,1540r,9160e" filled="f" strokeweight="1pt">
              <v:path arrowok="t"/>
            </v:shape>
            <v:shape id="_x0000_s1072" style="position:absolute;left:14530;top:1540;width:0;height:9160" coordorigin="14530,1540" coordsize="0,9160" path="m14530,1540r,9160e" filled="f" strokeweight="1pt">
              <v:path arrowok="t"/>
            </v:shape>
            <v:shape id="_x0000_s1071" style="position:absolute;left:1320;top:1550;width:13200;height:0" coordorigin="1320,1550" coordsize="13200,0" path="m1320,1550r13200,e" filled="f" strokeweight="1pt">
              <v:path arrowok="t"/>
            </v:shape>
            <v:shape id="_x0000_s1070" style="position:absolute;left:1320;top:10690;width:13200;height:0" coordorigin="1320,10690" coordsize="13200,0" path="m1320,10690r13200,e" filled="f" strokeweight="1pt">
              <v:path arrowok="t"/>
            </v:shape>
            <w10:wrap anchorx="page" anchory="page"/>
          </v:group>
        </w:pict>
      </w:r>
    </w:p>
    <w:p w14:paraId="2F37B6D0" w14:textId="77777777" w:rsidR="00E4208D" w:rsidRPr="00B92BD4" w:rsidRDefault="00E4208D">
      <w:pPr>
        <w:spacing w:before="13" w:line="200" w:lineRule="exact"/>
        <w:rPr>
          <w:rFonts w:ascii="Arial" w:hAnsi="Arial" w:cs="Arial"/>
        </w:rPr>
      </w:pPr>
    </w:p>
    <w:p w14:paraId="076D146B" w14:textId="77777777" w:rsidR="00E4208D" w:rsidRPr="00B92BD4" w:rsidRDefault="00E350BD">
      <w:pPr>
        <w:spacing w:before="34"/>
        <w:ind w:left="2510" w:right="3272"/>
        <w:rPr>
          <w:rFonts w:ascii="Arial" w:hAnsi="Arial" w:cs="Arial"/>
        </w:rPr>
      </w:pPr>
      <w:r w:rsidRPr="00B92BD4">
        <w:rPr>
          <w:rFonts w:ascii="Arial" w:hAnsi="Arial" w:cs="Arial"/>
        </w:rPr>
        <w:t>redundanc</w:t>
      </w:r>
      <w:r w:rsidRPr="00B92BD4">
        <w:rPr>
          <w:rFonts w:ascii="Arial" w:hAnsi="Arial" w:cs="Arial"/>
          <w:spacing w:val="-13"/>
        </w:rPr>
        <w:t>y</w:t>
      </w:r>
      <w:r w:rsidRPr="00B92BD4">
        <w:rPr>
          <w:rFonts w:ascii="Arial" w:hAnsi="Arial" w:cs="Arial"/>
        </w:rPr>
        <w:t xml:space="preserve">, and structural </w:t>
      </w:r>
      <w:proofErr w:type="spellStart"/>
      <w:proofErr w:type="gramStart"/>
      <w:r w:rsidRPr="00B92BD4">
        <w:rPr>
          <w:rFonts w:ascii="Arial" w:hAnsi="Arial" w:cs="Arial"/>
        </w:rPr>
        <w:t>monoton</w:t>
      </w:r>
      <w:r w:rsidRPr="00B92BD4">
        <w:rPr>
          <w:rFonts w:ascii="Arial" w:hAnsi="Arial" w:cs="Arial"/>
          <w:spacing w:val="-13"/>
        </w:rPr>
        <w:t>y</w:t>
      </w:r>
      <w:r w:rsidRPr="00B92BD4">
        <w:rPr>
          <w:rFonts w:ascii="Arial" w:hAnsi="Arial" w:cs="Arial"/>
        </w:rPr>
        <w:t>,issues</w:t>
      </w:r>
      <w:proofErr w:type="spellEnd"/>
      <w:proofErr w:type="gramEnd"/>
      <w:r w:rsidRPr="00B92BD4">
        <w:rPr>
          <w:rFonts w:ascii="Arial" w:hAnsi="Arial" w:cs="Arial"/>
        </w:rPr>
        <w:t xml:space="preserve"> that cumulatively impair the manuscript</w:t>
      </w:r>
      <w:r w:rsidRPr="00B92BD4">
        <w:rPr>
          <w:rFonts w:ascii="Arial" w:hAnsi="Arial" w:cs="Arial"/>
          <w:spacing w:val="-11"/>
        </w:rPr>
        <w:t>’</w:t>
      </w:r>
      <w:r w:rsidRPr="00B92BD4">
        <w:rPr>
          <w:rFonts w:ascii="Arial" w:hAnsi="Arial" w:cs="Arial"/>
        </w:rPr>
        <w:t>s communicative elegance and rhetorical gravitas.</w:t>
      </w:r>
    </w:p>
    <w:p w14:paraId="7EB511F4" w14:textId="77777777" w:rsidR="00E4208D" w:rsidRPr="00B92BD4" w:rsidRDefault="00E4208D">
      <w:pPr>
        <w:spacing w:before="20" w:line="220" w:lineRule="exact"/>
        <w:rPr>
          <w:rFonts w:ascii="Arial" w:hAnsi="Arial" w:cs="Arial"/>
        </w:rPr>
      </w:pPr>
    </w:p>
    <w:p w14:paraId="037EA99E" w14:textId="77777777" w:rsidR="00E4208D" w:rsidRPr="00B92BD4" w:rsidRDefault="00E350BD">
      <w:pPr>
        <w:ind w:left="2510"/>
        <w:rPr>
          <w:rFonts w:ascii="Arial" w:hAnsi="Arial" w:cs="Arial"/>
        </w:rPr>
      </w:pPr>
      <w:r w:rsidRPr="00B92BD4">
        <w:rPr>
          <w:rFonts w:ascii="Arial" w:hAnsi="Arial" w:cs="Arial"/>
        </w:rPr>
        <w:t>1. Lexical Simplicity and Informality</w:t>
      </w:r>
    </w:p>
    <w:p w14:paraId="2D3DBC23" w14:textId="77777777" w:rsidR="00E4208D" w:rsidRPr="00B92BD4" w:rsidRDefault="00E4208D">
      <w:pPr>
        <w:spacing w:line="240" w:lineRule="exact"/>
        <w:rPr>
          <w:rFonts w:ascii="Arial" w:hAnsi="Arial" w:cs="Arial"/>
        </w:rPr>
      </w:pPr>
    </w:p>
    <w:p w14:paraId="346744DC" w14:textId="77777777" w:rsidR="00E4208D" w:rsidRPr="00B92BD4" w:rsidRDefault="00E350BD">
      <w:pPr>
        <w:ind w:left="2510" w:right="3218"/>
        <w:rPr>
          <w:rFonts w:ascii="Arial" w:hAnsi="Arial" w:cs="Arial"/>
        </w:rPr>
      </w:pPr>
      <w:r w:rsidRPr="00B92BD4">
        <w:rPr>
          <w:rFonts w:ascii="Arial" w:hAnsi="Arial" w:cs="Arial"/>
        </w:rPr>
        <w:t>The manuscript exhibits a recurrent reliance on simplistic, sometimes conversational terminology—terms such as “tiny molecules,” “things that stick,” or “don</w:t>
      </w:r>
      <w:r w:rsidRPr="00B92BD4">
        <w:rPr>
          <w:rFonts w:ascii="Arial" w:hAnsi="Arial" w:cs="Arial"/>
          <w:spacing w:val="-4"/>
        </w:rPr>
        <w:t>’</w:t>
      </w:r>
      <w:r w:rsidRPr="00B92BD4">
        <w:rPr>
          <w:rFonts w:ascii="Arial" w:hAnsi="Arial" w:cs="Arial"/>
        </w:rPr>
        <w:t>t work well”—which detract significantly from the gravitas expected in scientific discourse. Phrasal choices lack the necessary scientific precision and etymological sophistication expected of translational oncology or chemical biology reviews. For instance:</w:t>
      </w:r>
    </w:p>
    <w:p w14:paraId="78C983F6" w14:textId="77777777" w:rsidR="00E4208D" w:rsidRPr="00B92BD4" w:rsidRDefault="00E4208D">
      <w:pPr>
        <w:spacing w:before="20" w:line="220" w:lineRule="exact"/>
        <w:rPr>
          <w:rFonts w:ascii="Arial" w:hAnsi="Arial" w:cs="Arial"/>
        </w:rPr>
      </w:pPr>
    </w:p>
    <w:p w14:paraId="65D85E9D" w14:textId="77777777" w:rsidR="00E4208D" w:rsidRPr="00B92BD4" w:rsidRDefault="00E350BD">
      <w:pPr>
        <w:ind w:left="2753"/>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w:t>
      </w:r>
      <w:r w:rsidRPr="00B92BD4">
        <w:rPr>
          <w:rFonts w:ascii="Arial" w:hAnsi="Arial" w:cs="Arial"/>
          <w:spacing w:val="-7"/>
        </w:rPr>
        <w:t>T</w:t>
      </w:r>
      <w:r w:rsidRPr="00B92BD4">
        <w:rPr>
          <w:rFonts w:ascii="Arial" w:hAnsi="Arial" w:cs="Arial"/>
        </w:rPr>
        <w:t>iny molecules” should be replaced with</w:t>
      </w:r>
    </w:p>
    <w:p w14:paraId="38B29CC1" w14:textId="77777777" w:rsidR="00E4208D" w:rsidRPr="00B92BD4" w:rsidRDefault="00E350BD">
      <w:pPr>
        <w:ind w:left="3195" w:right="4112"/>
        <w:jc w:val="center"/>
        <w:rPr>
          <w:rFonts w:ascii="Arial" w:hAnsi="Arial" w:cs="Arial"/>
        </w:rPr>
      </w:pPr>
      <w:r w:rsidRPr="00B92BD4">
        <w:rPr>
          <w:rFonts w:ascii="Arial" w:hAnsi="Arial" w:cs="Arial"/>
        </w:rPr>
        <w:t>“low-molecula</w:t>
      </w:r>
      <w:r w:rsidRPr="00B92BD4">
        <w:rPr>
          <w:rFonts w:ascii="Arial" w:hAnsi="Arial" w:cs="Arial"/>
          <w:spacing w:val="-4"/>
        </w:rPr>
        <w:t>r</w:t>
      </w:r>
      <w:r w:rsidRPr="00B92BD4">
        <w:rPr>
          <w:rFonts w:ascii="Arial" w:hAnsi="Arial" w:cs="Arial"/>
        </w:rPr>
        <w:t>-weight pharmacological agents.”</w:t>
      </w:r>
    </w:p>
    <w:p w14:paraId="37346B49" w14:textId="77777777" w:rsidR="00E4208D" w:rsidRPr="00B92BD4" w:rsidRDefault="00E4208D">
      <w:pPr>
        <w:spacing w:before="10" w:line="220" w:lineRule="exact"/>
        <w:rPr>
          <w:rFonts w:ascii="Arial" w:hAnsi="Arial" w:cs="Arial"/>
        </w:rPr>
      </w:pPr>
    </w:p>
    <w:p w14:paraId="71049AD2" w14:textId="77777777" w:rsidR="00E4208D" w:rsidRPr="00B92BD4" w:rsidRDefault="00E350BD">
      <w:pPr>
        <w:ind w:left="2650" w:right="3412"/>
        <w:jc w:val="center"/>
        <w:rPr>
          <w:rFonts w:ascii="Arial" w:hAnsi="Arial" w:cs="Arial"/>
        </w:rPr>
      </w:pPr>
      <w:r w:rsidRPr="00B92BD4">
        <w:rPr>
          <w:rFonts w:ascii="Arial" w:hAnsi="Arial" w:cs="Arial"/>
        </w:rPr>
        <w:t xml:space="preserve">II.    </w:t>
      </w:r>
      <w:proofErr w:type="gramStart"/>
      <w:r w:rsidRPr="00B92BD4">
        <w:rPr>
          <w:rFonts w:ascii="Arial" w:hAnsi="Arial" w:cs="Arial"/>
        </w:rPr>
        <w:t xml:space="preserve">  </w:t>
      </w:r>
      <w:r w:rsidRPr="00B92BD4">
        <w:rPr>
          <w:rFonts w:ascii="Arial" w:hAnsi="Arial" w:cs="Arial"/>
          <w:spacing w:val="10"/>
        </w:rPr>
        <w:t xml:space="preserve"> </w:t>
      </w:r>
      <w:r w:rsidRPr="00B92BD4">
        <w:rPr>
          <w:rFonts w:ascii="Arial" w:hAnsi="Arial" w:cs="Arial"/>
        </w:rPr>
        <w:t>“</w:t>
      </w:r>
      <w:proofErr w:type="gramEnd"/>
      <w:r w:rsidRPr="00B92BD4">
        <w:rPr>
          <w:rFonts w:ascii="Arial" w:hAnsi="Arial" w:cs="Arial"/>
        </w:rPr>
        <w:t>Things that stick to it” can be more precisely rendered as</w:t>
      </w:r>
    </w:p>
    <w:p w14:paraId="58B4592F" w14:textId="77777777" w:rsidR="00E4208D" w:rsidRPr="00B92BD4" w:rsidRDefault="00E350BD">
      <w:pPr>
        <w:ind w:left="3230"/>
        <w:rPr>
          <w:rFonts w:ascii="Arial" w:hAnsi="Arial" w:cs="Arial"/>
        </w:rPr>
      </w:pPr>
      <w:r w:rsidRPr="00B92BD4">
        <w:rPr>
          <w:rFonts w:ascii="Arial" w:hAnsi="Arial" w:cs="Arial"/>
        </w:rPr>
        <w:t>“ligands demonstrating high-a</w:t>
      </w:r>
      <w:r w:rsidRPr="00B92BD4">
        <w:rPr>
          <w:rFonts w:ascii="Arial" w:hAnsi="Arial" w:cs="Arial"/>
          <w:spacing w:val="-4"/>
        </w:rPr>
        <w:t>f</w:t>
      </w:r>
      <w:r w:rsidRPr="00B92BD4">
        <w:rPr>
          <w:rFonts w:ascii="Arial" w:hAnsi="Arial" w:cs="Arial"/>
        </w:rPr>
        <w:t>finity molecular recognition.”</w:t>
      </w:r>
    </w:p>
    <w:p w14:paraId="19CE3352" w14:textId="77777777" w:rsidR="00E4208D" w:rsidRPr="00B92BD4" w:rsidRDefault="00E4208D">
      <w:pPr>
        <w:spacing w:line="200" w:lineRule="exact"/>
        <w:rPr>
          <w:rFonts w:ascii="Arial" w:hAnsi="Arial" w:cs="Arial"/>
        </w:rPr>
      </w:pPr>
    </w:p>
    <w:p w14:paraId="1693A310" w14:textId="77777777" w:rsidR="00E4208D" w:rsidRPr="00B92BD4" w:rsidRDefault="00E4208D">
      <w:pPr>
        <w:spacing w:before="10" w:line="260" w:lineRule="exact"/>
        <w:rPr>
          <w:rFonts w:ascii="Arial" w:hAnsi="Arial" w:cs="Arial"/>
        </w:rPr>
      </w:pPr>
    </w:p>
    <w:p w14:paraId="38E36139" w14:textId="77777777" w:rsidR="00E4208D" w:rsidRPr="00B92BD4" w:rsidRDefault="00E350BD">
      <w:pPr>
        <w:ind w:left="2510" w:right="3928"/>
        <w:rPr>
          <w:rFonts w:ascii="Arial" w:hAnsi="Arial" w:cs="Arial"/>
        </w:rPr>
      </w:pPr>
      <w:r w:rsidRPr="00B92BD4">
        <w:rPr>
          <w:rFonts w:ascii="Arial" w:hAnsi="Arial" w:cs="Arial"/>
        </w:rPr>
        <w:t>Such lexical informality diminishes the persuasive weight of otherwise conceptually rich content.</w:t>
      </w:r>
    </w:p>
    <w:p w14:paraId="06159B55" w14:textId="77777777" w:rsidR="00E4208D" w:rsidRPr="00B92BD4" w:rsidRDefault="00E4208D">
      <w:pPr>
        <w:spacing w:before="20" w:line="220" w:lineRule="exact"/>
        <w:rPr>
          <w:rFonts w:ascii="Arial" w:hAnsi="Arial" w:cs="Arial"/>
        </w:rPr>
      </w:pPr>
    </w:p>
    <w:p w14:paraId="05F4B445" w14:textId="77777777" w:rsidR="00E4208D" w:rsidRPr="00B92BD4" w:rsidRDefault="00E350BD">
      <w:pPr>
        <w:ind w:left="2510"/>
        <w:rPr>
          <w:rFonts w:ascii="Arial" w:hAnsi="Arial" w:cs="Arial"/>
        </w:rPr>
      </w:pPr>
      <w:r w:rsidRPr="00B92BD4">
        <w:rPr>
          <w:rFonts w:ascii="Arial" w:hAnsi="Arial" w:cs="Arial"/>
        </w:rPr>
        <w:t>2. Repetitive Syntactic Structures</w:t>
      </w:r>
    </w:p>
    <w:p w14:paraId="17B46AE0" w14:textId="77777777" w:rsidR="00E4208D" w:rsidRPr="00B92BD4" w:rsidRDefault="00E4208D">
      <w:pPr>
        <w:spacing w:line="240" w:lineRule="exact"/>
        <w:rPr>
          <w:rFonts w:ascii="Arial" w:hAnsi="Arial" w:cs="Arial"/>
        </w:rPr>
      </w:pPr>
    </w:p>
    <w:p w14:paraId="7F74C280" w14:textId="77777777" w:rsidR="00E4208D" w:rsidRPr="00B92BD4" w:rsidRDefault="00E350BD">
      <w:pPr>
        <w:ind w:left="2510" w:right="3229"/>
        <w:rPr>
          <w:rFonts w:ascii="Arial" w:hAnsi="Arial" w:cs="Arial"/>
        </w:rPr>
      </w:pPr>
      <w:r w:rsidRPr="00B92BD4">
        <w:rPr>
          <w:rFonts w:ascii="Arial" w:hAnsi="Arial" w:cs="Arial"/>
        </w:rPr>
        <w:t>The manuscript overuses parallel syntactic constructions, particularly those beginning with “These drugs…”, “This method…”, or “It also has…”. This stylistic repetition, while possibly aiming for structural clarit</w:t>
      </w:r>
      <w:r w:rsidRPr="00B92BD4">
        <w:rPr>
          <w:rFonts w:ascii="Arial" w:hAnsi="Arial" w:cs="Arial"/>
          <w:spacing w:val="-13"/>
        </w:rPr>
        <w:t>y</w:t>
      </w:r>
      <w:r w:rsidRPr="00B92BD4">
        <w:rPr>
          <w:rFonts w:ascii="Arial" w:hAnsi="Arial" w:cs="Arial"/>
        </w:rPr>
        <w:t>, becomes formulaic and inert. For example, multiple paragraphs initiate consecutively with mechanistic summaries, lacking rhetorical variation or transitional fluidit</w:t>
      </w:r>
      <w:r w:rsidRPr="00B92BD4">
        <w:rPr>
          <w:rFonts w:ascii="Arial" w:hAnsi="Arial" w:cs="Arial"/>
          <w:spacing w:val="-13"/>
        </w:rPr>
        <w:t>y</w:t>
      </w:r>
      <w:r w:rsidRPr="00B92BD4">
        <w:rPr>
          <w:rFonts w:ascii="Arial" w:hAnsi="Arial" w:cs="Arial"/>
        </w:rPr>
        <w:t>. In a manuscript that traverses multi-disciplinary domains—from immunometabolism to ta</w:t>
      </w:r>
      <w:r w:rsidRPr="00B92BD4">
        <w:rPr>
          <w:rFonts w:ascii="Arial" w:hAnsi="Arial" w:cs="Arial"/>
          <w:spacing w:val="-4"/>
        </w:rPr>
        <w:t>r</w:t>
      </w:r>
      <w:r w:rsidRPr="00B92BD4">
        <w:rPr>
          <w:rFonts w:ascii="Arial" w:hAnsi="Arial" w:cs="Arial"/>
        </w:rPr>
        <w:t>geted degradation—greater syntactic dynamism is imperative to reflect the complexity of the subject matte</w:t>
      </w:r>
      <w:r w:rsidRPr="00B92BD4">
        <w:rPr>
          <w:rFonts w:ascii="Arial" w:hAnsi="Arial" w:cs="Arial"/>
          <w:spacing w:val="-11"/>
        </w:rPr>
        <w:t>r</w:t>
      </w:r>
      <w:r w:rsidRPr="00B92BD4">
        <w:rPr>
          <w:rFonts w:ascii="Arial" w:hAnsi="Arial" w:cs="Arial"/>
        </w:rPr>
        <w:t>.</w:t>
      </w:r>
    </w:p>
    <w:p w14:paraId="3D56B25E" w14:textId="77777777" w:rsidR="00E4208D" w:rsidRPr="00B92BD4" w:rsidRDefault="00E4208D">
      <w:pPr>
        <w:spacing w:line="240" w:lineRule="exact"/>
        <w:rPr>
          <w:rFonts w:ascii="Arial" w:hAnsi="Arial" w:cs="Arial"/>
        </w:rPr>
      </w:pPr>
    </w:p>
    <w:p w14:paraId="4205A261" w14:textId="77777777" w:rsidR="00E4208D" w:rsidRPr="00B92BD4" w:rsidRDefault="00E350BD">
      <w:pPr>
        <w:ind w:left="2510"/>
        <w:rPr>
          <w:rFonts w:ascii="Arial" w:hAnsi="Arial" w:cs="Arial"/>
        </w:rPr>
      </w:pPr>
      <w:r w:rsidRPr="00B92BD4">
        <w:rPr>
          <w:rFonts w:ascii="Arial" w:hAnsi="Arial" w:cs="Arial"/>
        </w:rPr>
        <w:t>3. Insu</w:t>
      </w:r>
      <w:r w:rsidRPr="00B92BD4">
        <w:rPr>
          <w:rFonts w:ascii="Arial" w:hAnsi="Arial" w:cs="Arial"/>
          <w:spacing w:val="-4"/>
        </w:rPr>
        <w:t>f</w:t>
      </w:r>
      <w:r w:rsidRPr="00B92BD4">
        <w:rPr>
          <w:rFonts w:ascii="Arial" w:hAnsi="Arial" w:cs="Arial"/>
        </w:rPr>
        <w:t>ficient Use of Nominalization and Academic Registers</w:t>
      </w:r>
    </w:p>
    <w:p w14:paraId="6D334218" w14:textId="77777777" w:rsidR="00E4208D" w:rsidRPr="00B92BD4" w:rsidRDefault="00E4208D">
      <w:pPr>
        <w:spacing w:before="20" w:line="220" w:lineRule="exact"/>
        <w:rPr>
          <w:rFonts w:ascii="Arial" w:hAnsi="Arial" w:cs="Arial"/>
        </w:rPr>
      </w:pPr>
    </w:p>
    <w:p w14:paraId="627B9145" w14:textId="77777777" w:rsidR="00E4208D" w:rsidRPr="00B92BD4" w:rsidRDefault="00E350BD">
      <w:pPr>
        <w:ind w:left="2510" w:right="3402"/>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rPr>
        <w:lastRenderedPageBreak/>
        <w:t>There is a dearth of nominal constructions, which are a hallmark of formal scientific literature. For instance, rather than “They help T</w:t>
      </w:r>
    </w:p>
    <w:p w14:paraId="3980FC54" w14:textId="77777777" w:rsidR="00E4208D" w:rsidRPr="00B92BD4" w:rsidRDefault="00B92BD4">
      <w:pPr>
        <w:spacing w:line="200" w:lineRule="exact"/>
        <w:rPr>
          <w:rFonts w:ascii="Arial" w:hAnsi="Arial" w:cs="Arial"/>
        </w:rPr>
      </w:pPr>
      <w:r w:rsidRPr="00B92BD4">
        <w:rPr>
          <w:rFonts w:ascii="Arial" w:hAnsi="Arial" w:cs="Arial"/>
        </w:rPr>
        <w:lastRenderedPageBreak/>
        <w:pict w14:anchorId="122F4EEC">
          <v:group id="_x0000_s1062" style="position:absolute;margin-left:65.5pt;margin-top:76.5pt;width:661.5pt;height:448pt;z-index:-251659776;mso-position-horizontal-relative:page;mso-position-vertical-relative:page" coordorigin="1310,1530" coordsize="13230,8960">
            <v:shape id="_x0000_s1068" style="position:absolute;left:1330;top:1540;width:0;height:8940" coordorigin="1330,1540" coordsize="0,8940" path="m1330,1540r,8940e" filled="f" strokeweight="1pt">
              <v:path arrowok="t"/>
            </v:shape>
            <v:shape id="_x0000_s1067" style="position:absolute;left:4670;top:1540;width:0;height:8940" coordorigin="4670,1540" coordsize="0,8940" path="m4670,1540r,8940e" filled="f" strokeweight="1pt">
              <v:path arrowok="t"/>
            </v:shape>
            <v:shape id="_x0000_s1066" style="position:absolute;left:10510;top:1540;width:0;height:8940" coordorigin="10510,1540" coordsize="0,8940" path="m10510,1540r,8940e" filled="f" strokeweight="1pt">
              <v:path arrowok="t"/>
            </v:shape>
            <v:shape id="_x0000_s1065" style="position:absolute;left:14530;top:1540;width:0;height:8940" coordorigin="14530,1540" coordsize="0,8940" path="m14530,1540r,8940e" filled="f" strokeweight="1pt">
              <v:path arrowok="t"/>
            </v:shape>
            <v:shape id="_x0000_s1064" style="position:absolute;left:1320;top:1550;width:13200;height:0" coordorigin="1320,1550" coordsize="13200,0" path="m1320,1550r13200,e" filled="f" strokeweight="1pt">
              <v:path arrowok="t"/>
            </v:shape>
            <v:shape id="_x0000_s1063" style="position:absolute;left:1320;top:10470;width:13200;height:0" coordorigin="1320,10470" coordsize="13200,0" path="m1320,10470r13200,e" filled="f" strokeweight="1pt">
              <v:path arrowok="t"/>
            </v:shape>
            <w10:wrap anchorx="page" anchory="page"/>
          </v:group>
        </w:pict>
      </w:r>
    </w:p>
    <w:p w14:paraId="245CEA73" w14:textId="77777777" w:rsidR="00E4208D" w:rsidRPr="00B92BD4" w:rsidRDefault="00E4208D">
      <w:pPr>
        <w:spacing w:before="13" w:line="200" w:lineRule="exact"/>
        <w:rPr>
          <w:rFonts w:ascii="Arial" w:hAnsi="Arial" w:cs="Arial"/>
        </w:rPr>
      </w:pPr>
    </w:p>
    <w:p w14:paraId="1B9AFFA4" w14:textId="77777777" w:rsidR="00E4208D" w:rsidRPr="00B92BD4" w:rsidRDefault="00E350BD">
      <w:pPr>
        <w:spacing w:before="34"/>
        <w:ind w:left="2510" w:right="3416"/>
        <w:rPr>
          <w:rFonts w:ascii="Arial" w:hAnsi="Arial" w:cs="Arial"/>
        </w:rPr>
      </w:pPr>
      <w:r w:rsidRPr="00B92BD4">
        <w:rPr>
          <w:rFonts w:ascii="Arial" w:hAnsi="Arial" w:cs="Arial"/>
        </w:rPr>
        <w:t>cells do their job,” a more elevated register would yield “They facilitate the e</w:t>
      </w:r>
      <w:r w:rsidRPr="00B92BD4">
        <w:rPr>
          <w:rFonts w:ascii="Arial" w:hAnsi="Arial" w:cs="Arial"/>
          <w:spacing w:val="-4"/>
        </w:rPr>
        <w:t>f</w:t>
      </w:r>
      <w:r w:rsidRPr="00B92BD4">
        <w:rPr>
          <w:rFonts w:ascii="Arial" w:hAnsi="Arial" w:cs="Arial"/>
        </w:rPr>
        <w:t>fector functionality of cytotoxic lymphocytes.” This shift from action to abstraction is critical in transforming narrative exposition into analytical discourse.</w:t>
      </w:r>
    </w:p>
    <w:p w14:paraId="244E0375" w14:textId="77777777" w:rsidR="00E4208D" w:rsidRPr="00B92BD4" w:rsidRDefault="00E4208D">
      <w:pPr>
        <w:spacing w:before="20" w:line="220" w:lineRule="exact"/>
        <w:rPr>
          <w:rFonts w:ascii="Arial" w:hAnsi="Arial" w:cs="Arial"/>
        </w:rPr>
      </w:pPr>
    </w:p>
    <w:p w14:paraId="5FE760EA" w14:textId="77777777" w:rsidR="00E4208D" w:rsidRPr="00B92BD4" w:rsidRDefault="00E350BD">
      <w:pPr>
        <w:ind w:left="2510" w:right="3158"/>
        <w:rPr>
          <w:rFonts w:ascii="Arial" w:hAnsi="Arial" w:cs="Arial"/>
        </w:rPr>
      </w:pPr>
      <w:r w:rsidRPr="00B92BD4">
        <w:rPr>
          <w:rFonts w:ascii="Arial" w:hAnsi="Arial" w:cs="Arial"/>
        </w:rPr>
        <w:t>Similarl</w:t>
      </w:r>
      <w:r w:rsidRPr="00B92BD4">
        <w:rPr>
          <w:rFonts w:ascii="Arial" w:hAnsi="Arial" w:cs="Arial"/>
          <w:spacing w:val="-13"/>
        </w:rPr>
        <w:t>y</w:t>
      </w:r>
      <w:r w:rsidRPr="00B92BD4">
        <w:rPr>
          <w:rFonts w:ascii="Arial" w:hAnsi="Arial" w:cs="Arial"/>
        </w:rPr>
        <w:t>, the academic register is inconsistently maintained. Phrases such as “a lot of immune cells” or “hard to make” betray a casual tone that should be supplanted with precision: e.g., “robust lymphocytic infiltration” and “synthetically intractable,” respectivel</w:t>
      </w:r>
      <w:r w:rsidRPr="00B92BD4">
        <w:rPr>
          <w:rFonts w:ascii="Arial" w:hAnsi="Arial" w:cs="Arial"/>
          <w:spacing w:val="-13"/>
        </w:rPr>
        <w:t>y</w:t>
      </w:r>
      <w:r w:rsidRPr="00B92BD4">
        <w:rPr>
          <w:rFonts w:ascii="Arial" w:hAnsi="Arial" w:cs="Arial"/>
        </w:rPr>
        <w:t>.</w:t>
      </w:r>
    </w:p>
    <w:p w14:paraId="4A7DE0CD" w14:textId="77777777" w:rsidR="00E4208D" w:rsidRPr="00B92BD4" w:rsidRDefault="00E4208D">
      <w:pPr>
        <w:spacing w:before="20" w:line="220" w:lineRule="exact"/>
        <w:rPr>
          <w:rFonts w:ascii="Arial" w:hAnsi="Arial" w:cs="Arial"/>
        </w:rPr>
      </w:pPr>
    </w:p>
    <w:p w14:paraId="5A25F29C" w14:textId="77777777" w:rsidR="00E4208D" w:rsidRPr="00B92BD4" w:rsidRDefault="00E350BD">
      <w:pPr>
        <w:ind w:left="2510"/>
        <w:rPr>
          <w:rFonts w:ascii="Arial" w:hAnsi="Arial" w:cs="Arial"/>
        </w:rPr>
      </w:pPr>
      <w:r w:rsidRPr="00B92BD4">
        <w:rPr>
          <w:rFonts w:ascii="Arial" w:hAnsi="Arial" w:cs="Arial"/>
        </w:rPr>
        <w:t xml:space="preserve">4. Disconnected </w:t>
      </w:r>
      <w:r w:rsidRPr="00B92BD4">
        <w:rPr>
          <w:rFonts w:ascii="Arial" w:hAnsi="Arial" w:cs="Arial"/>
          <w:spacing w:val="-8"/>
        </w:rPr>
        <w:t>T</w:t>
      </w:r>
      <w:r w:rsidRPr="00B92BD4">
        <w:rPr>
          <w:rFonts w:ascii="Arial" w:hAnsi="Arial" w:cs="Arial"/>
        </w:rPr>
        <w:t>ransitions and Thematic Abruptness</w:t>
      </w:r>
    </w:p>
    <w:p w14:paraId="7CD93837" w14:textId="77777777" w:rsidR="00E4208D" w:rsidRPr="00B92BD4" w:rsidRDefault="00E4208D">
      <w:pPr>
        <w:spacing w:line="240" w:lineRule="exact"/>
        <w:rPr>
          <w:rFonts w:ascii="Arial" w:hAnsi="Arial" w:cs="Arial"/>
        </w:rPr>
      </w:pPr>
    </w:p>
    <w:p w14:paraId="344E8540" w14:textId="77777777" w:rsidR="00E4208D" w:rsidRPr="00B92BD4" w:rsidRDefault="00E350BD">
      <w:pPr>
        <w:ind w:left="2510" w:right="3512"/>
        <w:rPr>
          <w:rFonts w:ascii="Arial" w:hAnsi="Arial" w:cs="Arial"/>
        </w:rPr>
      </w:pPr>
      <w:r w:rsidRPr="00B92BD4">
        <w:rPr>
          <w:rFonts w:ascii="Arial" w:hAnsi="Arial" w:cs="Arial"/>
        </w:rPr>
        <w:t>Sectional transitions often lack rhetorical bridgework, resulting in thematic disjunction. For instance, the segue from checkpoint inhibitors to innate agonists occurs with minimal sca</w:t>
      </w:r>
      <w:r w:rsidRPr="00B92BD4">
        <w:rPr>
          <w:rFonts w:ascii="Arial" w:hAnsi="Arial" w:cs="Arial"/>
          <w:spacing w:val="-4"/>
        </w:rPr>
        <w:t>f</w:t>
      </w:r>
      <w:r w:rsidRPr="00B92BD4">
        <w:rPr>
          <w:rFonts w:ascii="Arial" w:hAnsi="Arial" w:cs="Arial"/>
        </w:rPr>
        <w:t>folding.</w:t>
      </w:r>
    </w:p>
    <w:p w14:paraId="435AB80C" w14:textId="77777777" w:rsidR="00E4208D" w:rsidRPr="00B92BD4" w:rsidRDefault="00E350BD">
      <w:pPr>
        <w:ind w:left="2510" w:right="3162"/>
        <w:rPr>
          <w:rFonts w:ascii="Arial" w:hAnsi="Arial" w:cs="Arial"/>
        </w:rPr>
      </w:pPr>
      <w:r w:rsidRPr="00B92BD4">
        <w:rPr>
          <w:rFonts w:ascii="Arial" w:hAnsi="Arial" w:cs="Arial"/>
        </w:rPr>
        <w:t xml:space="preserve">High-end reviews typically utilize </w:t>
      </w:r>
      <w:proofErr w:type="spellStart"/>
      <w:r w:rsidRPr="00B92BD4">
        <w:rPr>
          <w:rFonts w:ascii="Arial" w:hAnsi="Arial" w:cs="Arial"/>
        </w:rPr>
        <w:t>metadiscursive</w:t>
      </w:r>
      <w:proofErr w:type="spellEnd"/>
      <w:r w:rsidRPr="00B92BD4">
        <w:rPr>
          <w:rFonts w:ascii="Arial" w:hAnsi="Arial" w:cs="Arial"/>
        </w:rPr>
        <w:t xml:space="preserve"> signposts—e.g., “In juxtaposition to adaptive immunomodulators, recent attention has coalesced around innate immune sensors such as STING and</w:t>
      </w:r>
    </w:p>
    <w:p w14:paraId="0A538F5C" w14:textId="77777777" w:rsidR="00E4208D" w:rsidRPr="00B92BD4" w:rsidRDefault="00E350BD">
      <w:pPr>
        <w:ind w:left="2510" w:right="3241"/>
        <w:rPr>
          <w:rFonts w:ascii="Arial" w:hAnsi="Arial" w:cs="Arial"/>
        </w:rPr>
      </w:pPr>
      <w:proofErr w:type="spellStart"/>
      <w:r w:rsidRPr="00B92BD4">
        <w:rPr>
          <w:rFonts w:ascii="Arial" w:hAnsi="Arial" w:cs="Arial"/>
        </w:rPr>
        <w:t>TLRs</w:t>
      </w:r>
      <w:proofErr w:type="gramStart"/>
      <w:r w:rsidRPr="00B92BD4">
        <w:rPr>
          <w:rFonts w:ascii="Arial" w:hAnsi="Arial" w:cs="Arial"/>
        </w:rPr>
        <w:t>”,to</w:t>
      </w:r>
      <w:proofErr w:type="spellEnd"/>
      <w:proofErr w:type="gramEnd"/>
      <w:r w:rsidRPr="00B92BD4">
        <w:rPr>
          <w:rFonts w:ascii="Arial" w:hAnsi="Arial" w:cs="Arial"/>
        </w:rPr>
        <w:t xml:space="preserve"> prepare the reader for conceptual shifts. Their absence here renders the progression somewhat abrupt.</w:t>
      </w:r>
    </w:p>
    <w:p w14:paraId="42AF7E95" w14:textId="77777777" w:rsidR="00E4208D" w:rsidRPr="00B92BD4" w:rsidRDefault="00E4208D">
      <w:pPr>
        <w:spacing w:line="240" w:lineRule="exact"/>
        <w:rPr>
          <w:rFonts w:ascii="Arial" w:hAnsi="Arial" w:cs="Arial"/>
        </w:rPr>
      </w:pPr>
    </w:p>
    <w:p w14:paraId="619802E0" w14:textId="77777777" w:rsidR="00E4208D" w:rsidRPr="00B92BD4" w:rsidRDefault="00E350BD">
      <w:pPr>
        <w:ind w:left="2510"/>
        <w:rPr>
          <w:rFonts w:ascii="Arial" w:hAnsi="Arial" w:cs="Arial"/>
        </w:rPr>
      </w:pPr>
      <w:r w:rsidRPr="00B92BD4">
        <w:rPr>
          <w:rFonts w:ascii="Arial" w:hAnsi="Arial" w:cs="Arial"/>
        </w:rPr>
        <w:t>5. Redundancy and Lack of Concise Compression</w:t>
      </w:r>
    </w:p>
    <w:p w14:paraId="1FB34908" w14:textId="77777777" w:rsidR="00E4208D" w:rsidRPr="00B92BD4" w:rsidRDefault="00E4208D">
      <w:pPr>
        <w:spacing w:before="20" w:line="220" w:lineRule="exact"/>
        <w:rPr>
          <w:rFonts w:ascii="Arial" w:hAnsi="Arial" w:cs="Arial"/>
        </w:rPr>
      </w:pPr>
    </w:p>
    <w:p w14:paraId="3C0582D6" w14:textId="77777777" w:rsidR="00E4208D" w:rsidRPr="00B92BD4" w:rsidRDefault="00E350BD">
      <w:pPr>
        <w:ind w:left="2510" w:right="3285"/>
        <w:rPr>
          <w:rFonts w:ascii="Arial" w:hAnsi="Arial" w:cs="Arial"/>
        </w:rPr>
      </w:pPr>
      <w:r w:rsidRPr="00B92BD4">
        <w:rPr>
          <w:rFonts w:ascii="Arial" w:hAnsi="Arial" w:cs="Arial"/>
        </w:rPr>
        <w:t>The manuscript occasionally su</w:t>
      </w:r>
      <w:r w:rsidRPr="00B92BD4">
        <w:rPr>
          <w:rFonts w:ascii="Arial" w:hAnsi="Arial" w:cs="Arial"/>
          <w:spacing w:val="-4"/>
        </w:rPr>
        <w:t>f</w:t>
      </w:r>
      <w:r w:rsidRPr="00B92BD4">
        <w:rPr>
          <w:rFonts w:ascii="Arial" w:hAnsi="Arial" w:cs="Arial"/>
        </w:rPr>
        <w:t>fers from verbose reiteration, particularly when discussing the advantages of small molecules. The phrase “small molecules are useful because they can be taken orall</w:t>
      </w:r>
      <w:r w:rsidRPr="00B92BD4">
        <w:rPr>
          <w:rFonts w:ascii="Arial" w:hAnsi="Arial" w:cs="Arial"/>
          <w:spacing w:val="-13"/>
        </w:rPr>
        <w:t>y</w:t>
      </w:r>
      <w:r w:rsidRPr="00B92BD4">
        <w:rPr>
          <w:rFonts w:ascii="Arial" w:hAnsi="Arial" w:cs="Arial"/>
        </w:rPr>
        <w:t>, are easy to synthesize, and work inside cells” reappears in various permutations. Scholarly writing requires compression of redundant clauses and abstraction of recurring ideas into consolidated thematic statements.</w:t>
      </w:r>
    </w:p>
    <w:p w14:paraId="3A7917CC" w14:textId="77777777" w:rsidR="00E4208D" w:rsidRPr="00B92BD4" w:rsidRDefault="00E4208D">
      <w:pPr>
        <w:spacing w:line="240" w:lineRule="exact"/>
        <w:rPr>
          <w:rFonts w:ascii="Arial" w:hAnsi="Arial" w:cs="Arial"/>
        </w:rPr>
      </w:pPr>
    </w:p>
    <w:p w14:paraId="5292AE99" w14:textId="77777777" w:rsidR="00E4208D" w:rsidRPr="00B92BD4" w:rsidRDefault="00E350BD">
      <w:pPr>
        <w:ind w:left="2510"/>
        <w:rPr>
          <w:rFonts w:ascii="Arial" w:hAnsi="Arial" w:cs="Arial"/>
        </w:rPr>
      </w:pPr>
      <w:r w:rsidRPr="00B92BD4">
        <w:rPr>
          <w:rFonts w:ascii="Arial" w:hAnsi="Arial" w:cs="Arial"/>
        </w:rPr>
        <w:t>6. Deficiency in Figurative Precision and Metaphorical</w:t>
      </w:r>
    </w:p>
    <w:p w14:paraId="6040F3FA" w14:textId="77777777" w:rsidR="00E4208D" w:rsidRPr="00B92BD4" w:rsidRDefault="00E350BD">
      <w:pPr>
        <w:ind w:left="2510"/>
        <w:rPr>
          <w:rFonts w:ascii="Arial" w:hAnsi="Arial" w:cs="Arial"/>
        </w:rPr>
      </w:pPr>
      <w:r w:rsidRPr="00B92BD4">
        <w:rPr>
          <w:rFonts w:ascii="Arial" w:hAnsi="Arial" w:cs="Arial"/>
        </w:rPr>
        <w:t>Economy</w:t>
      </w:r>
    </w:p>
    <w:p w14:paraId="36DCBA34" w14:textId="77777777" w:rsidR="00E4208D" w:rsidRPr="00B92BD4" w:rsidRDefault="00E4208D">
      <w:pPr>
        <w:spacing w:line="240" w:lineRule="exact"/>
        <w:rPr>
          <w:rFonts w:ascii="Arial" w:hAnsi="Arial" w:cs="Arial"/>
        </w:rPr>
      </w:pPr>
    </w:p>
    <w:p w14:paraId="4CE02472" w14:textId="77777777" w:rsidR="00E4208D" w:rsidRPr="00B92BD4" w:rsidRDefault="00E350BD">
      <w:pPr>
        <w:ind w:left="2510" w:right="3224"/>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rPr>
        <w:t>In places where metaphor or analogy is deployed (e.g., TIME being a “cold” or “hot” environment), the imagery is inadequately extended or contextualized. While figurative language can enrich biomedical prose, it must be employed with disciplined precision and avoid</w:t>
      </w:r>
    </w:p>
    <w:p w14:paraId="4DE31529" w14:textId="77777777" w:rsidR="00E4208D" w:rsidRPr="00B92BD4" w:rsidRDefault="00E4208D">
      <w:pPr>
        <w:spacing w:line="200" w:lineRule="exact"/>
        <w:rPr>
          <w:rFonts w:ascii="Arial" w:hAnsi="Arial" w:cs="Arial"/>
        </w:rPr>
      </w:pPr>
    </w:p>
    <w:p w14:paraId="1BAFA761" w14:textId="77777777" w:rsidR="00E4208D" w:rsidRPr="00B92BD4" w:rsidRDefault="00E4208D">
      <w:pPr>
        <w:spacing w:before="10" w:line="200" w:lineRule="exact"/>
        <w:rPr>
          <w:rFonts w:ascii="Arial" w:hAnsi="Arial" w:cs="Arial"/>
        </w:rPr>
      </w:pPr>
    </w:p>
    <w:tbl>
      <w:tblPr>
        <w:tblW w:w="0" w:type="auto"/>
        <w:tblInd w:w="89" w:type="dxa"/>
        <w:tblLayout w:type="fixed"/>
        <w:tblCellMar>
          <w:left w:w="0" w:type="dxa"/>
          <w:right w:w="0" w:type="dxa"/>
        </w:tblCellMar>
        <w:tblLook w:val="01E0" w:firstRow="1" w:lastRow="1" w:firstColumn="1" w:lastColumn="1" w:noHBand="0" w:noVBand="0"/>
      </w:tblPr>
      <w:tblGrid>
        <w:gridCol w:w="3340"/>
        <w:gridCol w:w="5840"/>
        <w:gridCol w:w="4020"/>
      </w:tblGrid>
      <w:tr w:rsidR="00E4208D" w:rsidRPr="00B92BD4" w14:paraId="29302162" w14:textId="77777777">
        <w:trPr>
          <w:trHeight w:hRule="exact" w:val="6380"/>
        </w:trPr>
        <w:tc>
          <w:tcPr>
            <w:tcW w:w="3340" w:type="dxa"/>
            <w:tcBorders>
              <w:top w:val="single" w:sz="8" w:space="0" w:color="000000"/>
              <w:left w:val="single" w:sz="8" w:space="0" w:color="000000"/>
              <w:bottom w:val="single" w:sz="8" w:space="0" w:color="000000"/>
              <w:right w:val="single" w:sz="8" w:space="0" w:color="000000"/>
            </w:tcBorders>
          </w:tcPr>
          <w:p w14:paraId="3CB4F3C7" w14:textId="77777777" w:rsidR="00E4208D" w:rsidRPr="00B92BD4" w:rsidRDefault="00E4208D">
            <w:pPr>
              <w:rPr>
                <w:rFonts w:ascii="Arial" w:hAnsi="Arial" w:cs="Arial"/>
              </w:rPr>
            </w:pPr>
          </w:p>
        </w:tc>
        <w:tc>
          <w:tcPr>
            <w:tcW w:w="5840" w:type="dxa"/>
            <w:tcBorders>
              <w:top w:val="single" w:sz="8" w:space="0" w:color="000000"/>
              <w:left w:val="single" w:sz="8" w:space="0" w:color="000000"/>
              <w:bottom w:val="single" w:sz="8" w:space="0" w:color="000000"/>
              <w:right w:val="single" w:sz="8" w:space="0" w:color="000000"/>
            </w:tcBorders>
          </w:tcPr>
          <w:p w14:paraId="04F8F456" w14:textId="77777777" w:rsidR="00E4208D" w:rsidRPr="00B92BD4" w:rsidRDefault="00E350BD">
            <w:pPr>
              <w:spacing w:before="7"/>
              <w:ind w:left="90" w:right="289"/>
              <w:rPr>
                <w:rFonts w:ascii="Arial" w:hAnsi="Arial" w:cs="Arial"/>
              </w:rPr>
            </w:pPr>
            <w:r w:rsidRPr="00B92BD4">
              <w:rPr>
                <w:rFonts w:ascii="Arial" w:hAnsi="Arial" w:cs="Arial"/>
              </w:rPr>
              <w:t xml:space="preserve">devolving into cliché. </w:t>
            </w:r>
            <w:r w:rsidRPr="00B92BD4">
              <w:rPr>
                <w:rFonts w:ascii="Arial" w:hAnsi="Arial" w:cs="Arial"/>
                <w:spacing w:val="-8"/>
              </w:rPr>
              <w:t>W</w:t>
            </w:r>
            <w:r w:rsidRPr="00B92BD4">
              <w:rPr>
                <w:rFonts w:ascii="Arial" w:hAnsi="Arial" w:cs="Arial"/>
              </w:rPr>
              <w:t>ithout su</w:t>
            </w:r>
            <w:r w:rsidRPr="00B92BD4">
              <w:rPr>
                <w:rFonts w:ascii="Arial" w:hAnsi="Arial" w:cs="Arial"/>
                <w:spacing w:val="-4"/>
              </w:rPr>
              <w:t>f</w:t>
            </w:r>
            <w:r w:rsidRPr="00B92BD4">
              <w:rPr>
                <w:rFonts w:ascii="Arial" w:hAnsi="Arial" w:cs="Arial"/>
              </w:rPr>
              <w:t>ficient elaboration or mechanistic anchoring, such phrases become decorative rather than elucidative.</w:t>
            </w:r>
          </w:p>
          <w:p w14:paraId="5DC22EF4" w14:textId="77777777" w:rsidR="00E4208D" w:rsidRPr="00B92BD4" w:rsidRDefault="00E4208D">
            <w:pPr>
              <w:spacing w:before="10" w:line="140" w:lineRule="exact"/>
              <w:rPr>
                <w:rFonts w:ascii="Arial" w:hAnsi="Arial" w:cs="Arial"/>
              </w:rPr>
            </w:pPr>
          </w:p>
          <w:p w14:paraId="7D902AD1" w14:textId="77777777" w:rsidR="00E4208D" w:rsidRPr="00B92BD4" w:rsidRDefault="00E4208D">
            <w:pPr>
              <w:spacing w:line="200" w:lineRule="exact"/>
              <w:rPr>
                <w:rFonts w:ascii="Arial" w:hAnsi="Arial" w:cs="Arial"/>
              </w:rPr>
            </w:pPr>
          </w:p>
          <w:p w14:paraId="1EC78E83" w14:textId="77777777" w:rsidR="00E4208D" w:rsidRPr="00B92BD4" w:rsidRDefault="00E4208D">
            <w:pPr>
              <w:spacing w:line="200" w:lineRule="exact"/>
              <w:rPr>
                <w:rFonts w:ascii="Arial" w:hAnsi="Arial" w:cs="Arial"/>
              </w:rPr>
            </w:pPr>
          </w:p>
          <w:p w14:paraId="68B2F15B" w14:textId="77777777" w:rsidR="00E4208D" w:rsidRPr="00B92BD4" w:rsidRDefault="00E4208D">
            <w:pPr>
              <w:spacing w:line="200" w:lineRule="exact"/>
              <w:rPr>
                <w:rFonts w:ascii="Arial" w:hAnsi="Arial" w:cs="Arial"/>
              </w:rPr>
            </w:pPr>
          </w:p>
          <w:p w14:paraId="33E231FC" w14:textId="77777777" w:rsidR="00E4208D" w:rsidRPr="00B92BD4" w:rsidRDefault="00E350BD">
            <w:pPr>
              <w:ind w:left="90"/>
              <w:rPr>
                <w:rFonts w:ascii="Arial" w:hAnsi="Arial" w:cs="Arial"/>
              </w:rPr>
            </w:pPr>
            <w:r w:rsidRPr="00B92BD4">
              <w:rPr>
                <w:rFonts w:ascii="Arial" w:hAnsi="Arial" w:cs="Arial"/>
              </w:rPr>
              <w:t>Recommendations for Language Improvement</w:t>
            </w:r>
          </w:p>
          <w:p w14:paraId="07A4690A" w14:textId="77777777" w:rsidR="00E4208D" w:rsidRPr="00B92BD4" w:rsidRDefault="00E4208D">
            <w:pPr>
              <w:spacing w:line="240" w:lineRule="exact"/>
              <w:rPr>
                <w:rFonts w:ascii="Arial" w:hAnsi="Arial" w:cs="Arial"/>
              </w:rPr>
            </w:pPr>
          </w:p>
          <w:p w14:paraId="495E6BF7" w14:textId="77777777" w:rsidR="00E4208D" w:rsidRPr="00B92BD4" w:rsidRDefault="00E350BD">
            <w:pPr>
              <w:ind w:left="810" w:right="751" w:hanging="477"/>
              <w:rPr>
                <w:rFonts w:ascii="Arial" w:hAnsi="Arial" w:cs="Arial"/>
              </w:rPr>
            </w:pPr>
            <w:r w:rsidRPr="00B92BD4">
              <w:rPr>
                <w:rFonts w:ascii="Arial" w:hAnsi="Arial" w:cs="Arial"/>
              </w:rPr>
              <w:t xml:space="preserve">I.      </w:t>
            </w:r>
            <w:r w:rsidRPr="00B92BD4">
              <w:rPr>
                <w:rFonts w:ascii="Arial" w:hAnsi="Arial" w:cs="Arial"/>
                <w:spacing w:val="10"/>
              </w:rPr>
              <w:t xml:space="preserve"> </w:t>
            </w:r>
            <w:r w:rsidRPr="00B92BD4">
              <w:rPr>
                <w:rFonts w:ascii="Arial" w:hAnsi="Arial" w:cs="Arial"/>
              </w:rPr>
              <w:t>Lexical refinement: Replace informal phrasings with domain-specific terminology drawn from medicinal chemistr</w:t>
            </w:r>
            <w:r w:rsidRPr="00B92BD4">
              <w:rPr>
                <w:rFonts w:ascii="Arial" w:hAnsi="Arial" w:cs="Arial"/>
                <w:spacing w:val="-13"/>
              </w:rPr>
              <w:t>y</w:t>
            </w:r>
            <w:r w:rsidRPr="00B92BD4">
              <w:rPr>
                <w:rFonts w:ascii="Arial" w:hAnsi="Arial" w:cs="Arial"/>
              </w:rPr>
              <w:t>, immunolog</w:t>
            </w:r>
            <w:r w:rsidRPr="00B92BD4">
              <w:rPr>
                <w:rFonts w:ascii="Arial" w:hAnsi="Arial" w:cs="Arial"/>
                <w:spacing w:val="-13"/>
              </w:rPr>
              <w:t>y</w:t>
            </w:r>
            <w:r w:rsidRPr="00B92BD4">
              <w:rPr>
                <w:rFonts w:ascii="Arial" w:hAnsi="Arial" w:cs="Arial"/>
              </w:rPr>
              <w:t>, and pharmacodynamics.</w:t>
            </w:r>
          </w:p>
          <w:p w14:paraId="4660B993" w14:textId="77777777" w:rsidR="00E4208D" w:rsidRPr="00B92BD4" w:rsidRDefault="00E4208D">
            <w:pPr>
              <w:spacing w:before="10" w:line="220" w:lineRule="exact"/>
              <w:rPr>
                <w:rFonts w:ascii="Arial" w:hAnsi="Arial" w:cs="Arial"/>
              </w:rPr>
            </w:pPr>
          </w:p>
          <w:p w14:paraId="07BC03E3" w14:textId="77777777" w:rsidR="00E4208D" w:rsidRPr="00B92BD4" w:rsidRDefault="00E350BD">
            <w:pPr>
              <w:ind w:left="810" w:right="445" w:hanging="543"/>
              <w:rPr>
                <w:rFonts w:ascii="Arial" w:hAnsi="Arial" w:cs="Arial"/>
              </w:rPr>
            </w:pPr>
            <w:r w:rsidRPr="00B92BD4">
              <w:rPr>
                <w:rFonts w:ascii="Arial" w:hAnsi="Arial" w:cs="Arial"/>
              </w:rPr>
              <w:t xml:space="preserve">II.      </w:t>
            </w:r>
            <w:r w:rsidRPr="00B92BD4">
              <w:rPr>
                <w:rFonts w:ascii="Arial" w:hAnsi="Arial" w:cs="Arial"/>
                <w:spacing w:val="10"/>
              </w:rPr>
              <w:t xml:space="preserve"> </w:t>
            </w:r>
            <w:r w:rsidRPr="00B92BD4">
              <w:rPr>
                <w:rFonts w:ascii="Arial" w:hAnsi="Arial" w:cs="Arial"/>
              </w:rPr>
              <w:t>Syntactic elevation: Employ varied clause structures and nominalizations to elevate the registe</w:t>
            </w:r>
            <w:r w:rsidRPr="00B92BD4">
              <w:rPr>
                <w:rFonts w:ascii="Arial" w:hAnsi="Arial" w:cs="Arial"/>
                <w:spacing w:val="-11"/>
              </w:rPr>
              <w:t>r</w:t>
            </w:r>
            <w:r w:rsidRPr="00B92BD4">
              <w:rPr>
                <w:rFonts w:ascii="Arial" w:hAnsi="Arial" w:cs="Arial"/>
              </w:rPr>
              <w:t>.</w:t>
            </w:r>
          </w:p>
          <w:p w14:paraId="52EDD9E1" w14:textId="77777777" w:rsidR="00E4208D" w:rsidRPr="00B92BD4" w:rsidRDefault="00E4208D">
            <w:pPr>
              <w:spacing w:before="10" w:line="220" w:lineRule="exact"/>
              <w:rPr>
                <w:rFonts w:ascii="Arial" w:hAnsi="Arial" w:cs="Arial"/>
              </w:rPr>
            </w:pPr>
          </w:p>
          <w:p w14:paraId="09CC7258" w14:textId="77777777" w:rsidR="00E4208D" w:rsidRPr="00B92BD4" w:rsidRDefault="00E350BD">
            <w:pPr>
              <w:ind w:left="810" w:right="284" w:hanging="610"/>
              <w:rPr>
                <w:rFonts w:ascii="Arial" w:hAnsi="Arial" w:cs="Arial"/>
              </w:rPr>
            </w:pPr>
            <w:r w:rsidRPr="00B92BD4">
              <w:rPr>
                <w:rFonts w:ascii="Arial" w:hAnsi="Arial" w:cs="Arial"/>
              </w:rPr>
              <w:t xml:space="preserve">III.      </w:t>
            </w:r>
            <w:r w:rsidRPr="00B92BD4">
              <w:rPr>
                <w:rFonts w:ascii="Arial" w:hAnsi="Arial" w:cs="Arial"/>
                <w:spacing w:val="10"/>
              </w:rPr>
              <w:t xml:space="preserve"> </w:t>
            </w:r>
            <w:r w:rsidRPr="00B92BD4">
              <w:rPr>
                <w:rFonts w:ascii="Arial" w:hAnsi="Arial" w:cs="Arial"/>
              </w:rPr>
              <w:t xml:space="preserve">Stylistic coherence: Use thematic linkers and transitions to ensure </w:t>
            </w:r>
            <w:proofErr w:type="gramStart"/>
            <w:r w:rsidRPr="00B92BD4">
              <w:rPr>
                <w:rFonts w:ascii="Arial" w:hAnsi="Arial" w:cs="Arial"/>
              </w:rPr>
              <w:t>GOOD  paragraph</w:t>
            </w:r>
            <w:proofErr w:type="gramEnd"/>
            <w:r w:rsidRPr="00B92BD4">
              <w:rPr>
                <w:rFonts w:ascii="Arial" w:hAnsi="Arial" w:cs="Arial"/>
              </w:rPr>
              <w:t xml:space="preserve"> continuit</w:t>
            </w:r>
            <w:r w:rsidRPr="00B92BD4">
              <w:rPr>
                <w:rFonts w:ascii="Arial" w:hAnsi="Arial" w:cs="Arial"/>
                <w:spacing w:val="-13"/>
              </w:rPr>
              <w:t>y</w:t>
            </w:r>
            <w:r w:rsidRPr="00B92BD4">
              <w:rPr>
                <w:rFonts w:ascii="Arial" w:hAnsi="Arial" w:cs="Arial"/>
              </w:rPr>
              <w:t>.</w:t>
            </w:r>
          </w:p>
          <w:p w14:paraId="034B5923" w14:textId="77777777" w:rsidR="00E4208D" w:rsidRPr="00B92BD4" w:rsidRDefault="00E4208D">
            <w:pPr>
              <w:spacing w:before="10" w:line="220" w:lineRule="exact"/>
              <w:rPr>
                <w:rFonts w:ascii="Arial" w:hAnsi="Arial" w:cs="Arial"/>
              </w:rPr>
            </w:pPr>
          </w:p>
          <w:p w14:paraId="7CA74BE8" w14:textId="77777777" w:rsidR="00E4208D" w:rsidRPr="00B92BD4" w:rsidRDefault="00E350BD">
            <w:pPr>
              <w:ind w:left="810" w:right="384" w:hanging="595"/>
              <w:rPr>
                <w:rFonts w:ascii="Arial" w:hAnsi="Arial" w:cs="Arial"/>
              </w:rPr>
            </w:pPr>
            <w:r w:rsidRPr="00B92BD4">
              <w:rPr>
                <w:rFonts w:ascii="Arial" w:hAnsi="Arial" w:cs="Arial"/>
              </w:rPr>
              <w:t>I</w:t>
            </w:r>
            <w:r w:rsidRPr="00B92BD4">
              <w:rPr>
                <w:rFonts w:ascii="Arial" w:hAnsi="Arial" w:cs="Arial"/>
                <w:spacing w:val="-26"/>
              </w:rPr>
              <w:t>V</w:t>
            </w:r>
            <w:r w:rsidRPr="00B92BD4">
              <w:rPr>
                <w:rFonts w:ascii="Arial" w:hAnsi="Arial" w:cs="Arial"/>
              </w:rPr>
              <w:t xml:space="preserve">.      </w:t>
            </w:r>
            <w:r w:rsidRPr="00B92BD4">
              <w:rPr>
                <w:rFonts w:ascii="Arial" w:hAnsi="Arial" w:cs="Arial"/>
                <w:spacing w:val="10"/>
              </w:rPr>
              <w:t xml:space="preserve"> </w:t>
            </w:r>
            <w:r w:rsidRPr="00B92BD4">
              <w:rPr>
                <w:rFonts w:ascii="Arial" w:hAnsi="Arial" w:cs="Arial"/>
              </w:rPr>
              <w:t xml:space="preserve">Concise compression: Eliminate redundant phrasings and incorporate </w:t>
            </w:r>
            <w:proofErr w:type="spellStart"/>
            <w:r w:rsidRPr="00B92BD4">
              <w:rPr>
                <w:rFonts w:ascii="Arial" w:hAnsi="Arial" w:cs="Arial"/>
              </w:rPr>
              <w:t>metadiscursive</w:t>
            </w:r>
            <w:proofErr w:type="spellEnd"/>
            <w:r w:rsidRPr="00B92BD4">
              <w:rPr>
                <w:rFonts w:ascii="Arial" w:hAnsi="Arial" w:cs="Arial"/>
              </w:rPr>
              <w:t xml:space="preserve"> framing for clarit</w:t>
            </w:r>
            <w:r w:rsidRPr="00B92BD4">
              <w:rPr>
                <w:rFonts w:ascii="Arial" w:hAnsi="Arial" w:cs="Arial"/>
                <w:spacing w:val="-13"/>
              </w:rPr>
              <w:t>y</w:t>
            </w:r>
            <w:r w:rsidRPr="00B92BD4">
              <w:rPr>
                <w:rFonts w:ascii="Arial" w:hAnsi="Arial" w:cs="Arial"/>
              </w:rPr>
              <w:t>.</w:t>
            </w:r>
          </w:p>
          <w:p w14:paraId="39180C54" w14:textId="77777777" w:rsidR="00E4208D" w:rsidRPr="00B92BD4" w:rsidRDefault="00E4208D">
            <w:pPr>
              <w:spacing w:before="10" w:line="220" w:lineRule="exact"/>
              <w:rPr>
                <w:rFonts w:ascii="Arial" w:hAnsi="Arial" w:cs="Arial"/>
              </w:rPr>
            </w:pPr>
          </w:p>
          <w:p w14:paraId="6A9DC575" w14:textId="77777777" w:rsidR="00E4208D" w:rsidRPr="00B92BD4" w:rsidRDefault="00E350BD">
            <w:pPr>
              <w:ind w:left="810" w:right="168" w:hanging="529"/>
              <w:rPr>
                <w:rFonts w:ascii="Arial" w:hAnsi="Arial" w:cs="Arial"/>
              </w:rPr>
            </w:pPr>
            <w:r w:rsidRPr="00B92BD4">
              <w:rPr>
                <w:rFonts w:ascii="Arial" w:hAnsi="Arial" w:cs="Arial"/>
                <w:spacing w:val="-26"/>
              </w:rPr>
              <w:t>V</w:t>
            </w:r>
            <w:r w:rsidRPr="00B92BD4">
              <w:rPr>
                <w:rFonts w:ascii="Arial" w:hAnsi="Arial" w:cs="Arial"/>
              </w:rPr>
              <w:t xml:space="preserve">.      </w:t>
            </w:r>
            <w:r w:rsidRPr="00B92BD4">
              <w:rPr>
                <w:rFonts w:ascii="Arial" w:hAnsi="Arial" w:cs="Arial"/>
                <w:spacing w:val="10"/>
              </w:rPr>
              <w:t xml:space="preserve"> </w:t>
            </w:r>
            <w:r w:rsidRPr="00B92BD4">
              <w:rPr>
                <w:rFonts w:ascii="Arial" w:hAnsi="Arial" w:cs="Arial"/>
              </w:rPr>
              <w:t>Professional editing: Subject the manuscript to advanced language polishing by a domain-specialized scientific editor or utilize AI-assisted academic language tools with prior declarations.</w:t>
            </w:r>
          </w:p>
        </w:tc>
        <w:tc>
          <w:tcPr>
            <w:tcW w:w="4020" w:type="dxa"/>
            <w:tcBorders>
              <w:top w:val="single" w:sz="8" w:space="0" w:color="000000"/>
              <w:left w:val="single" w:sz="8" w:space="0" w:color="000000"/>
              <w:bottom w:val="single" w:sz="8" w:space="0" w:color="000000"/>
              <w:right w:val="single" w:sz="8" w:space="0" w:color="000000"/>
            </w:tcBorders>
          </w:tcPr>
          <w:p w14:paraId="41AD1CA1" w14:textId="77777777" w:rsidR="00E4208D" w:rsidRPr="00B92BD4" w:rsidRDefault="00E4208D">
            <w:pPr>
              <w:rPr>
                <w:rFonts w:ascii="Arial" w:hAnsi="Arial" w:cs="Arial"/>
              </w:rPr>
            </w:pPr>
          </w:p>
        </w:tc>
      </w:tr>
      <w:tr w:rsidR="00E4208D" w:rsidRPr="00B92BD4" w14:paraId="6EF85C1F" w14:textId="77777777">
        <w:trPr>
          <w:trHeight w:hRule="exact" w:val="2560"/>
        </w:trPr>
        <w:tc>
          <w:tcPr>
            <w:tcW w:w="3340" w:type="dxa"/>
            <w:tcBorders>
              <w:top w:val="single" w:sz="8" w:space="0" w:color="000000"/>
              <w:left w:val="single" w:sz="8" w:space="0" w:color="000000"/>
              <w:bottom w:val="single" w:sz="8" w:space="0" w:color="000000"/>
              <w:right w:val="single" w:sz="8" w:space="0" w:color="000000"/>
            </w:tcBorders>
          </w:tcPr>
          <w:p w14:paraId="367D7EB9" w14:textId="77777777" w:rsidR="00E4208D" w:rsidRPr="00B92BD4" w:rsidRDefault="00E350BD">
            <w:pPr>
              <w:ind w:left="100"/>
              <w:rPr>
                <w:rFonts w:ascii="Arial" w:hAnsi="Arial" w:cs="Arial"/>
              </w:rPr>
            </w:pPr>
            <w:r w:rsidRPr="00B92BD4">
              <w:rPr>
                <w:rFonts w:ascii="Arial" w:hAnsi="Arial" w:cs="Arial"/>
                <w:b/>
                <w:u w:val="thick" w:color="000000"/>
              </w:rPr>
              <w:t xml:space="preserve"> Optional/</w:t>
            </w:r>
            <w:proofErr w:type="gramStart"/>
            <w:r w:rsidRPr="00B92BD4">
              <w:rPr>
                <w:rFonts w:ascii="Arial" w:hAnsi="Arial" w:cs="Arial"/>
                <w:b/>
                <w:u w:val="thick" w:color="000000"/>
              </w:rPr>
              <w:t xml:space="preserve">General </w:t>
            </w:r>
            <w:r w:rsidRPr="00B92BD4">
              <w:rPr>
                <w:rFonts w:ascii="Arial" w:hAnsi="Arial" w:cs="Arial"/>
                <w:b/>
                <w:spacing w:val="-1"/>
              </w:rPr>
              <w:t xml:space="preserve"> </w:t>
            </w:r>
            <w:r w:rsidRPr="00B92BD4">
              <w:rPr>
                <w:rFonts w:ascii="Arial" w:hAnsi="Arial" w:cs="Arial"/>
              </w:rPr>
              <w:t>comments</w:t>
            </w:r>
            <w:proofErr w:type="gramEnd"/>
          </w:p>
        </w:tc>
        <w:tc>
          <w:tcPr>
            <w:tcW w:w="5840" w:type="dxa"/>
            <w:tcBorders>
              <w:top w:val="single" w:sz="8" w:space="0" w:color="000000"/>
              <w:left w:val="single" w:sz="8" w:space="0" w:color="000000"/>
              <w:bottom w:val="single" w:sz="8" w:space="0" w:color="000000"/>
              <w:right w:val="single" w:sz="8" w:space="0" w:color="000000"/>
            </w:tcBorders>
          </w:tcPr>
          <w:p w14:paraId="07735C0C" w14:textId="77777777" w:rsidR="00E4208D" w:rsidRPr="00B92BD4" w:rsidRDefault="00E4208D">
            <w:pPr>
              <w:spacing w:line="240" w:lineRule="exact"/>
              <w:rPr>
                <w:rFonts w:ascii="Arial" w:hAnsi="Arial" w:cs="Arial"/>
              </w:rPr>
            </w:pPr>
          </w:p>
          <w:p w14:paraId="6F9EEDDB" w14:textId="77777777" w:rsidR="00E4208D" w:rsidRPr="00B92BD4" w:rsidRDefault="00E350BD">
            <w:pPr>
              <w:ind w:left="90" w:right="76"/>
              <w:rPr>
                <w:rFonts w:ascii="Arial" w:hAnsi="Arial" w:cs="Arial"/>
              </w:rPr>
            </w:pPr>
            <w:r w:rsidRPr="00B92BD4">
              <w:rPr>
                <w:rFonts w:ascii="Arial" w:hAnsi="Arial" w:cs="Arial"/>
              </w:rPr>
              <w:t>The manuscript, while ambitious in its titular scope, ultimately fails to deliver the requisite intellectual density and interdisciplinary integration necessary to position itself as a definitive scholarly contribution within the evolving paradigm of small molecule</w:t>
            </w:r>
          </w:p>
          <w:p w14:paraId="3F17DEEC" w14:textId="77777777" w:rsidR="00E4208D" w:rsidRPr="00B92BD4" w:rsidRDefault="00E350BD">
            <w:pPr>
              <w:ind w:left="90" w:right="126"/>
              <w:rPr>
                <w:rFonts w:ascii="Arial" w:hAnsi="Arial" w:cs="Arial"/>
              </w:rPr>
            </w:pPr>
            <w:r w:rsidRPr="00B92BD4">
              <w:rPr>
                <w:rFonts w:ascii="Arial" w:hAnsi="Arial" w:cs="Arial"/>
              </w:rPr>
              <w:t>immuno-oncolog</w:t>
            </w:r>
            <w:r w:rsidRPr="00B92BD4">
              <w:rPr>
                <w:rFonts w:ascii="Arial" w:hAnsi="Arial" w:cs="Arial"/>
                <w:spacing w:val="-13"/>
              </w:rPr>
              <w:t>y</w:t>
            </w:r>
            <w:r w:rsidRPr="00B92BD4">
              <w:rPr>
                <w:rFonts w:ascii="Arial" w:hAnsi="Arial" w:cs="Arial"/>
              </w:rPr>
              <w:t>. Despite its surface-level thematic breadth, the internal content remains la</w:t>
            </w:r>
            <w:r w:rsidRPr="00B92BD4">
              <w:rPr>
                <w:rFonts w:ascii="Arial" w:hAnsi="Arial" w:cs="Arial"/>
                <w:spacing w:val="-4"/>
              </w:rPr>
              <w:t>r</w:t>
            </w:r>
            <w:r w:rsidRPr="00B92BD4">
              <w:rPr>
                <w:rFonts w:ascii="Arial" w:hAnsi="Arial" w:cs="Arial"/>
              </w:rPr>
              <w:t>gely descriptive, reiterative, and devoid of the analytical granularity or mechanistic sophistication expected in a field underpinned by complex systems biolog</w:t>
            </w:r>
            <w:r w:rsidRPr="00B92BD4">
              <w:rPr>
                <w:rFonts w:ascii="Arial" w:hAnsi="Arial" w:cs="Arial"/>
                <w:spacing w:val="-13"/>
              </w:rPr>
              <w:t>y</w:t>
            </w:r>
            <w:r w:rsidRPr="00B92BD4">
              <w:rPr>
                <w:rFonts w:ascii="Arial" w:hAnsi="Arial" w:cs="Arial"/>
              </w:rPr>
              <w:t>, medicinal chemistr</w:t>
            </w:r>
            <w:r w:rsidRPr="00B92BD4">
              <w:rPr>
                <w:rFonts w:ascii="Arial" w:hAnsi="Arial" w:cs="Arial"/>
                <w:spacing w:val="-13"/>
              </w:rPr>
              <w:t>y</w:t>
            </w:r>
            <w:r w:rsidRPr="00B92BD4">
              <w:rPr>
                <w:rFonts w:ascii="Arial" w:hAnsi="Arial" w:cs="Arial"/>
              </w:rPr>
              <w:t>, and translational immunopharmacolog</w:t>
            </w:r>
            <w:r w:rsidRPr="00B92BD4">
              <w:rPr>
                <w:rFonts w:ascii="Arial" w:hAnsi="Arial" w:cs="Arial"/>
                <w:spacing w:val="-13"/>
              </w:rPr>
              <w:t>y</w:t>
            </w:r>
            <w:r w:rsidRPr="00B92BD4">
              <w:rPr>
                <w:rFonts w:ascii="Arial" w:hAnsi="Arial" w:cs="Arial"/>
              </w:rPr>
              <w:t>.</w:t>
            </w:r>
          </w:p>
        </w:tc>
        <w:tc>
          <w:tcPr>
            <w:tcW w:w="4020" w:type="dxa"/>
            <w:tcBorders>
              <w:top w:val="single" w:sz="8" w:space="0" w:color="000000"/>
              <w:left w:val="single" w:sz="8" w:space="0" w:color="000000"/>
              <w:bottom w:val="single" w:sz="8" w:space="0" w:color="000000"/>
              <w:right w:val="single" w:sz="8" w:space="0" w:color="000000"/>
            </w:tcBorders>
          </w:tcPr>
          <w:p w14:paraId="11CFE106" w14:textId="77777777" w:rsidR="00E4208D" w:rsidRPr="00B92BD4" w:rsidRDefault="00E4208D">
            <w:pPr>
              <w:rPr>
                <w:rFonts w:ascii="Arial" w:hAnsi="Arial" w:cs="Arial"/>
              </w:rPr>
            </w:pPr>
          </w:p>
        </w:tc>
      </w:tr>
    </w:tbl>
    <w:p w14:paraId="48F31343" w14:textId="77777777" w:rsidR="00E4208D" w:rsidRPr="00B92BD4" w:rsidRDefault="00E4208D">
      <w:pPr>
        <w:rPr>
          <w:rFonts w:ascii="Arial" w:hAnsi="Arial" w:cs="Arial"/>
        </w:rPr>
        <w:sectPr w:rsidR="00E4208D" w:rsidRPr="00B92BD4">
          <w:pgSz w:w="15840" w:h="12240" w:orient="landscape"/>
          <w:pgMar w:top="1120" w:right="1200" w:bottom="280" w:left="1220" w:header="720" w:footer="720" w:gutter="0"/>
          <w:cols w:space="720"/>
        </w:sectPr>
      </w:pPr>
    </w:p>
    <w:p w14:paraId="3036D0E0" w14:textId="77777777" w:rsidR="00E4208D" w:rsidRPr="00B92BD4" w:rsidRDefault="00B92BD4">
      <w:pPr>
        <w:spacing w:line="200" w:lineRule="exact"/>
        <w:rPr>
          <w:rFonts w:ascii="Arial" w:hAnsi="Arial" w:cs="Arial"/>
        </w:rPr>
      </w:pPr>
      <w:r w:rsidRPr="00B92BD4">
        <w:rPr>
          <w:rFonts w:ascii="Arial" w:hAnsi="Arial" w:cs="Arial"/>
        </w:rPr>
        <w:lastRenderedPageBreak/>
        <w:pict w14:anchorId="3BF380D6">
          <v:group id="_x0000_s1055" style="position:absolute;margin-left:65.5pt;margin-top:76.5pt;width:661.5pt;height:384pt;z-index:-251658752;mso-position-horizontal-relative:page;mso-position-vertical-relative:page" coordorigin="1310,1530" coordsize="13230,7680">
            <v:shape id="_x0000_s1061" style="position:absolute;left:1330;top:1540;width:0;height:7660" coordorigin="1330,1540" coordsize="0,7660" path="m1330,1540r,7660e" filled="f" strokeweight="1pt">
              <v:path arrowok="t"/>
            </v:shape>
            <v:shape id="_x0000_s1060" style="position:absolute;left:4670;top:1540;width:0;height:7660" coordorigin="4670,1540" coordsize="0,7660" path="m4670,1540r,7660e" filled="f" strokeweight="1pt">
              <v:path arrowok="t"/>
            </v:shape>
            <v:shape id="_x0000_s1059" style="position:absolute;left:10510;top:1540;width:0;height:7660" coordorigin="10510,1540" coordsize="0,7660" path="m10510,1540r,7660e" filled="f" strokeweight="1pt">
              <v:path arrowok="t"/>
            </v:shape>
            <v:shape id="_x0000_s1058" style="position:absolute;left:14530;top:1540;width:0;height:7660" coordorigin="14530,1540" coordsize="0,7660" path="m14530,1540r,7660e" filled="f" strokeweight="1pt">
              <v:path arrowok="t"/>
            </v:shape>
            <v:shape id="_x0000_s1057" style="position:absolute;left:1320;top:1550;width:13200;height:0" coordorigin="1320,1550" coordsize="13200,0" path="m1320,1550r13200,e" filled="f" strokeweight="1pt">
              <v:path arrowok="t"/>
            </v:shape>
            <v:shape id="_x0000_s1056" style="position:absolute;left:1320;top:9190;width:13200;height:0" coordorigin="1320,9190" coordsize="13200,0" path="m1320,9190r13200,e" filled="f" strokeweight="1pt">
              <v:path arrowok="t"/>
            </v:shape>
            <w10:wrap anchorx="page" anchory="page"/>
          </v:group>
        </w:pict>
      </w:r>
    </w:p>
    <w:p w14:paraId="41F7EB8E" w14:textId="77777777" w:rsidR="00E4208D" w:rsidRPr="00B92BD4" w:rsidRDefault="00E4208D">
      <w:pPr>
        <w:spacing w:before="13" w:line="200" w:lineRule="exact"/>
        <w:rPr>
          <w:rFonts w:ascii="Arial" w:hAnsi="Arial" w:cs="Arial"/>
        </w:rPr>
      </w:pPr>
    </w:p>
    <w:p w14:paraId="5F1479AE" w14:textId="77777777" w:rsidR="00E4208D" w:rsidRPr="00B92BD4" w:rsidRDefault="00E350BD">
      <w:pPr>
        <w:spacing w:before="34"/>
        <w:ind w:left="2510" w:right="3396"/>
        <w:rPr>
          <w:rFonts w:ascii="Arial" w:hAnsi="Arial" w:cs="Arial"/>
        </w:rPr>
      </w:pPr>
      <w:r w:rsidRPr="00B92BD4">
        <w:rPr>
          <w:rFonts w:ascii="Arial" w:hAnsi="Arial" w:cs="Arial"/>
        </w:rPr>
        <w:t xml:space="preserve">There exists a conspicuous absence of deep mechanistic dissection, comparative pharmacological analysis, and quantitative contextualization. Pivotal </w:t>
      </w:r>
      <w:proofErr w:type="spellStart"/>
      <w:proofErr w:type="gramStart"/>
      <w:r w:rsidRPr="00B92BD4">
        <w:rPr>
          <w:rFonts w:ascii="Arial" w:hAnsi="Arial" w:cs="Arial"/>
        </w:rPr>
        <w:t>subdomains,such</w:t>
      </w:r>
      <w:proofErr w:type="spellEnd"/>
      <w:proofErr w:type="gramEnd"/>
      <w:r w:rsidRPr="00B92BD4">
        <w:rPr>
          <w:rFonts w:ascii="Arial" w:hAnsi="Arial" w:cs="Arial"/>
        </w:rPr>
        <w:t xml:space="preserve"> as structure-activity relationships (SAR), ta</w:t>
      </w:r>
      <w:r w:rsidRPr="00B92BD4">
        <w:rPr>
          <w:rFonts w:ascii="Arial" w:hAnsi="Arial" w:cs="Arial"/>
          <w:spacing w:val="-4"/>
        </w:rPr>
        <w:t>r</w:t>
      </w:r>
      <w:r w:rsidRPr="00B92BD4">
        <w:rPr>
          <w:rFonts w:ascii="Arial" w:hAnsi="Arial" w:cs="Arial"/>
        </w:rPr>
        <w:t>get engagement assays, or resistance circuitries—are only ma</w:t>
      </w:r>
      <w:r w:rsidRPr="00B92BD4">
        <w:rPr>
          <w:rFonts w:ascii="Arial" w:hAnsi="Arial" w:cs="Arial"/>
          <w:spacing w:val="-4"/>
        </w:rPr>
        <w:t>r</w:t>
      </w:r>
      <w:r w:rsidRPr="00B92BD4">
        <w:rPr>
          <w:rFonts w:ascii="Arial" w:hAnsi="Arial" w:cs="Arial"/>
        </w:rPr>
        <w:t>ginally acknowledged, if at all. The manuscript abstains from critically interrogating its claims with empirical stringenc</w:t>
      </w:r>
      <w:r w:rsidRPr="00B92BD4">
        <w:rPr>
          <w:rFonts w:ascii="Arial" w:hAnsi="Arial" w:cs="Arial"/>
          <w:spacing w:val="-13"/>
        </w:rPr>
        <w:t>y</w:t>
      </w:r>
      <w:r w:rsidRPr="00B92BD4">
        <w:rPr>
          <w:rFonts w:ascii="Arial" w:hAnsi="Arial" w:cs="Arial"/>
        </w:rPr>
        <w:t>, resulting in a narrative architecture that is</w:t>
      </w:r>
    </w:p>
    <w:p w14:paraId="2F8CF2E9" w14:textId="77777777" w:rsidR="00E4208D" w:rsidRPr="00B92BD4" w:rsidRDefault="00E350BD">
      <w:pPr>
        <w:ind w:left="2510"/>
        <w:rPr>
          <w:rFonts w:ascii="Arial" w:hAnsi="Arial" w:cs="Arial"/>
        </w:rPr>
      </w:pPr>
      <w:r w:rsidRPr="00B92BD4">
        <w:rPr>
          <w:rFonts w:ascii="Arial" w:hAnsi="Arial" w:cs="Arial"/>
        </w:rPr>
        <w:t>top-heavy with assertions and bottom-light with evidence.</w:t>
      </w:r>
    </w:p>
    <w:p w14:paraId="4D4FA14C" w14:textId="77777777" w:rsidR="00E4208D" w:rsidRPr="00B92BD4" w:rsidRDefault="00E4208D">
      <w:pPr>
        <w:spacing w:before="20" w:line="220" w:lineRule="exact"/>
        <w:rPr>
          <w:rFonts w:ascii="Arial" w:hAnsi="Arial" w:cs="Arial"/>
        </w:rPr>
      </w:pPr>
    </w:p>
    <w:p w14:paraId="02EBB37C" w14:textId="77777777" w:rsidR="00E4208D" w:rsidRPr="00B92BD4" w:rsidRDefault="00E350BD">
      <w:pPr>
        <w:ind w:left="2510" w:right="3166"/>
        <w:rPr>
          <w:rFonts w:ascii="Arial" w:hAnsi="Arial" w:cs="Arial"/>
        </w:rPr>
      </w:pPr>
      <w:r w:rsidRPr="00B92BD4">
        <w:rPr>
          <w:rFonts w:ascii="Arial" w:hAnsi="Arial" w:cs="Arial"/>
        </w:rPr>
        <w:t>Moreove</w:t>
      </w:r>
      <w:r w:rsidRPr="00B92BD4">
        <w:rPr>
          <w:rFonts w:ascii="Arial" w:hAnsi="Arial" w:cs="Arial"/>
          <w:spacing w:val="-8"/>
        </w:rPr>
        <w:t>r</w:t>
      </w:r>
      <w:r w:rsidRPr="00B92BD4">
        <w:rPr>
          <w:rFonts w:ascii="Arial" w:hAnsi="Arial" w:cs="Arial"/>
        </w:rPr>
        <w:t xml:space="preserve">, cross-platform </w:t>
      </w:r>
      <w:proofErr w:type="spellStart"/>
      <w:proofErr w:type="gramStart"/>
      <w:r w:rsidRPr="00B92BD4">
        <w:rPr>
          <w:rFonts w:ascii="Arial" w:hAnsi="Arial" w:cs="Arial"/>
        </w:rPr>
        <w:t>integration,between</w:t>
      </w:r>
      <w:proofErr w:type="spellEnd"/>
      <w:proofErr w:type="gramEnd"/>
      <w:r w:rsidRPr="00B92BD4">
        <w:rPr>
          <w:rFonts w:ascii="Arial" w:hAnsi="Arial" w:cs="Arial"/>
        </w:rPr>
        <w:t xml:space="preserve"> chemical innovation, clinical utilit</w:t>
      </w:r>
      <w:r w:rsidRPr="00B92BD4">
        <w:rPr>
          <w:rFonts w:ascii="Arial" w:hAnsi="Arial" w:cs="Arial"/>
          <w:spacing w:val="-13"/>
        </w:rPr>
        <w:t>y</w:t>
      </w:r>
      <w:r w:rsidRPr="00B92BD4">
        <w:rPr>
          <w:rFonts w:ascii="Arial" w:hAnsi="Arial" w:cs="Arial"/>
        </w:rPr>
        <w:t xml:space="preserve">, and immunological </w:t>
      </w:r>
      <w:proofErr w:type="spellStart"/>
      <w:r w:rsidRPr="00B92BD4">
        <w:rPr>
          <w:rFonts w:ascii="Arial" w:hAnsi="Arial" w:cs="Arial"/>
        </w:rPr>
        <w:t>complexit</w:t>
      </w:r>
      <w:r w:rsidRPr="00B92BD4">
        <w:rPr>
          <w:rFonts w:ascii="Arial" w:hAnsi="Arial" w:cs="Arial"/>
          <w:spacing w:val="-13"/>
        </w:rPr>
        <w:t>y</w:t>
      </w:r>
      <w:r w:rsidRPr="00B92BD4">
        <w:rPr>
          <w:rFonts w:ascii="Arial" w:hAnsi="Arial" w:cs="Arial"/>
        </w:rPr>
        <w:t>,is</w:t>
      </w:r>
      <w:proofErr w:type="spellEnd"/>
      <w:r w:rsidRPr="00B92BD4">
        <w:rPr>
          <w:rFonts w:ascii="Arial" w:hAnsi="Arial" w:cs="Arial"/>
        </w:rPr>
        <w:t xml:space="preserve"> underdeveloped. The authors miss the opportunity to interlace discussions of small</w:t>
      </w:r>
    </w:p>
    <w:p w14:paraId="27514B7A" w14:textId="77777777" w:rsidR="00E4208D" w:rsidRPr="00B92BD4" w:rsidRDefault="00E350BD">
      <w:pPr>
        <w:ind w:left="2510" w:right="3231"/>
        <w:rPr>
          <w:rFonts w:ascii="Arial" w:hAnsi="Arial" w:cs="Arial"/>
        </w:rPr>
      </w:pPr>
      <w:r w:rsidRPr="00B92BD4">
        <w:rPr>
          <w:rFonts w:ascii="Arial" w:hAnsi="Arial" w:cs="Arial"/>
        </w:rPr>
        <w:t xml:space="preserve">molecule design with evolving concepts of tumor immunogenicity modulation, spatial proteomics, or immune checkpoint resistance reprogramming, all of which have dominated recent high-impact dialogues in </w:t>
      </w:r>
      <w:r w:rsidRPr="00B92BD4">
        <w:rPr>
          <w:rFonts w:ascii="Arial" w:hAnsi="Arial" w:cs="Arial"/>
          <w:i/>
        </w:rPr>
        <w:t>Cancer Discovery</w:t>
      </w:r>
      <w:r w:rsidRPr="00B92BD4">
        <w:rPr>
          <w:rFonts w:ascii="Arial" w:hAnsi="Arial" w:cs="Arial"/>
        </w:rPr>
        <w:t xml:space="preserve">, </w:t>
      </w:r>
      <w:r w:rsidRPr="00B92BD4">
        <w:rPr>
          <w:rFonts w:ascii="Arial" w:hAnsi="Arial" w:cs="Arial"/>
          <w:i/>
        </w:rPr>
        <w:t>Natu</w:t>
      </w:r>
      <w:r w:rsidRPr="00B92BD4">
        <w:rPr>
          <w:rFonts w:ascii="Arial" w:hAnsi="Arial" w:cs="Arial"/>
          <w:i/>
          <w:spacing w:val="-7"/>
        </w:rPr>
        <w:t>r</w:t>
      </w:r>
      <w:r w:rsidRPr="00B92BD4">
        <w:rPr>
          <w:rFonts w:ascii="Arial" w:hAnsi="Arial" w:cs="Arial"/>
          <w:i/>
        </w:rPr>
        <w:t>e Reviews Drug Discovery</w:t>
      </w:r>
      <w:r w:rsidRPr="00B92BD4">
        <w:rPr>
          <w:rFonts w:ascii="Arial" w:hAnsi="Arial" w:cs="Arial"/>
        </w:rPr>
        <w:t xml:space="preserve">, and </w:t>
      </w:r>
      <w:r w:rsidRPr="00B92BD4">
        <w:rPr>
          <w:rFonts w:ascii="Arial" w:hAnsi="Arial" w:cs="Arial"/>
          <w:i/>
        </w:rPr>
        <w:t>Cell Reports Medicine</w:t>
      </w:r>
      <w:r w:rsidRPr="00B92BD4">
        <w:rPr>
          <w:rFonts w:ascii="Arial" w:hAnsi="Arial" w:cs="Arial"/>
        </w:rPr>
        <w:t>.</w:t>
      </w:r>
    </w:p>
    <w:p w14:paraId="74C96056" w14:textId="77777777" w:rsidR="00E4208D" w:rsidRPr="00B92BD4" w:rsidRDefault="00E4208D">
      <w:pPr>
        <w:spacing w:before="20" w:line="220" w:lineRule="exact"/>
        <w:rPr>
          <w:rFonts w:ascii="Arial" w:hAnsi="Arial" w:cs="Arial"/>
        </w:rPr>
      </w:pPr>
    </w:p>
    <w:p w14:paraId="6C81ABFD" w14:textId="77777777" w:rsidR="00E4208D" w:rsidRPr="00B92BD4" w:rsidRDefault="00E350BD">
      <w:pPr>
        <w:ind w:left="2510" w:right="3557"/>
        <w:rPr>
          <w:rFonts w:ascii="Arial" w:hAnsi="Arial" w:cs="Arial"/>
        </w:rPr>
      </w:pPr>
      <w:r w:rsidRPr="00B92BD4">
        <w:rPr>
          <w:rFonts w:ascii="Arial" w:hAnsi="Arial" w:cs="Arial"/>
        </w:rPr>
        <w:t>Perhaps most criticall</w:t>
      </w:r>
      <w:r w:rsidRPr="00B92BD4">
        <w:rPr>
          <w:rFonts w:ascii="Arial" w:hAnsi="Arial" w:cs="Arial"/>
          <w:spacing w:val="-13"/>
        </w:rPr>
        <w:t>y</w:t>
      </w:r>
      <w:r w:rsidRPr="00B92BD4">
        <w:rPr>
          <w:rFonts w:ascii="Arial" w:hAnsi="Arial" w:cs="Arial"/>
        </w:rPr>
        <w:t xml:space="preserve">, the review abstains from prognostic or predictive framing. It lacks both a forward-looking lens on future clinical translation and a retrospective critical analysis of past therapeutic </w:t>
      </w:r>
      <w:proofErr w:type="spellStart"/>
      <w:proofErr w:type="gramStart"/>
      <w:r w:rsidRPr="00B92BD4">
        <w:rPr>
          <w:rFonts w:ascii="Arial" w:hAnsi="Arial" w:cs="Arial"/>
        </w:rPr>
        <w:t>failures,both</w:t>
      </w:r>
      <w:proofErr w:type="spellEnd"/>
      <w:proofErr w:type="gramEnd"/>
      <w:r w:rsidRPr="00B92BD4">
        <w:rPr>
          <w:rFonts w:ascii="Arial" w:hAnsi="Arial" w:cs="Arial"/>
        </w:rPr>
        <w:t xml:space="preserve"> of which are imperative for a review purporting to guide the field.</w:t>
      </w:r>
    </w:p>
    <w:p w14:paraId="45B006B7" w14:textId="77777777" w:rsidR="00E4208D" w:rsidRPr="00B92BD4" w:rsidRDefault="00E4208D">
      <w:pPr>
        <w:spacing w:before="20" w:line="220" w:lineRule="exact"/>
        <w:rPr>
          <w:rFonts w:ascii="Arial" w:hAnsi="Arial" w:cs="Arial"/>
        </w:rPr>
      </w:pPr>
    </w:p>
    <w:p w14:paraId="0CFE736C" w14:textId="77777777" w:rsidR="00E4208D" w:rsidRPr="00B92BD4" w:rsidRDefault="00E350BD">
      <w:pPr>
        <w:ind w:left="2510" w:right="3385"/>
        <w:rPr>
          <w:rFonts w:ascii="Arial" w:hAnsi="Arial" w:cs="Arial"/>
        </w:rPr>
        <w:sectPr w:rsidR="00E4208D" w:rsidRPr="00B92BD4">
          <w:pgSz w:w="15840" w:h="12240" w:orient="landscape"/>
          <w:pgMar w:top="1120" w:right="2260" w:bottom="280" w:left="2260" w:header="720" w:footer="720" w:gutter="0"/>
          <w:cols w:space="720"/>
        </w:sectPr>
      </w:pPr>
      <w:r w:rsidRPr="00B92BD4">
        <w:rPr>
          <w:rFonts w:ascii="Arial" w:hAnsi="Arial" w:cs="Arial"/>
        </w:rPr>
        <w:t>In summation, while the manuscript aspires to occupy a high-level didactic and translational space, its current iteration is conceptually di</w:t>
      </w:r>
      <w:r w:rsidRPr="00B92BD4">
        <w:rPr>
          <w:rFonts w:ascii="Arial" w:hAnsi="Arial" w:cs="Arial"/>
          <w:spacing w:val="-4"/>
        </w:rPr>
        <w:t>f</w:t>
      </w:r>
      <w:r w:rsidRPr="00B92BD4">
        <w:rPr>
          <w:rFonts w:ascii="Arial" w:hAnsi="Arial" w:cs="Arial"/>
        </w:rPr>
        <w:t>fuse, methodologically undernourished, and insu</w:t>
      </w:r>
      <w:r w:rsidRPr="00B92BD4">
        <w:rPr>
          <w:rFonts w:ascii="Arial" w:hAnsi="Arial" w:cs="Arial"/>
          <w:spacing w:val="-4"/>
        </w:rPr>
        <w:t>f</w:t>
      </w:r>
      <w:r w:rsidRPr="00B92BD4">
        <w:rPr>
          <w:rFonts w:ascii="Arial" w:hAnsi="Arial" w:cs="Arial"/>
        </w:rPr>
        <w:t xml:space="preserve">ficiently embedded in the rigorous, data-driven ethos that defines leading scientific literature. </w:t>
      </w:r>
      <w:r w:rsidRPr="00B92BD4">
        <w:rPr>
          <w:rFonts w:ascii="Arial" w:hAnsi="Arial" w:cs="Arial"/>
          <w:spacing w:val="-8"/>
        </w:rPr>
        <w:t>W</w:t>
      </w:r>
      <w:r w:rsidRPr="00B92BD4">
        <w:rPr>
          <w:rFonts w:ascii="Arial" w:hAnsi="Arial" w:cs="Arial"/>
        </w:rPr>
        <w:t>ithout substantive expansion, scholarly rearticulation, and strategic refocusing, its potential impact remains regrettably unactualized.</w:t>
      </w:r>
    </w:p>
    <w:p w14:paraId="72C71260" w14:textId="77777777" w:rsidR="00E4208D" w:rsidRPr="00B92BD4" w:rsidRDefault="00E4208D">
      <w:pPr>
        <w:spacing w:line="200" w:lineRule="exact"/>
        <w:rPr>
          <w:rFonts w:ascii="Arial" w:hAnsi="Arial" w:cs="Arial"/>
        </w:rPr>
      </w:pPr>
    </w:p>
    <w:p w14:paraId="5A18ED4D" w14:textId="77777777" w:rsidR="00E4208D" w:rsidRPr="00B92BD4" w:rsidRDefault="00E4208D">
      <w:pPr>
        <w:spacing w:before="8" w:line="200" w:lineRule="exact"/>
        <w:rPr>
          <w:rFonts w:ascii="Arial" w:hAnsi="Arial" w:cs="Arial"/>
        </w:rPr>
      </w:pPr>
    </w:p>
    <w:p w14:paraId="095489B4" w14:textId="77777777" w:rsidR="00E4208D" w:rsidRPr="00B92BD4" w:rsidRDefault="00B92BD4">
      <w:pPr>
        <w:spacing w:before="34"/>
        <w:ind w:left="220"/>
        <w:rPr>
          <w:rFonts w:ascii="Arial" w:hAnsi="Arial" w:cs="Arial"/>
        </w:rPr>
      </w:pPr>
      <w:r w:rsidRPr="00B92BD4">
        <w:rPr>
          <w:rFonts w:ascii="Arial" w:hAnsi="Arial" w:cs="Arial"/>
        </w:rPr>
        <w:pict w14:anchorId="07A26810">
          <v:group id="_x0000_s1052" style="position:absolute;left:0;text-align:left;margin-left:71.5pt;margin-top:1.35pt;width:40.3pt;height:12.25pt;z-index:-251657728;mso-position-horizontal-relative:page" coordorigin="1430,26" coordsize="806,245">
            <v:shape id="_x0000_s1054" style="position:absolute;left:1440;top:34;width:789;height:230" coordorigin="1440,34" coordsize="789,230" path="m1440,34r789,l2229,264r-789,l1440,34xe" fillcolor="yellow" stroked="f">
              <v:path arrowok="t"/>
            </v:shape>
            <v:shape id="_x0000_s1053" style="position:absolute;left:1440;top:242;width:780;height:0" coordorigin="1440,242" coordsize="780,0" path="m1440,242r780,e" filled="f" strokeweight="1pt">
              <v:path arrowok="t"/>
            </v:shape>
            <w10:wrap anchorx="page"/>
          </v:group>
        </w:pict>
      </w:r>
      <w:r w:rsidR="00E350BD" w:rsidRPr="00B92BD4">
        <w:rPr>
          <w:rFonts w:ascii="Arial" w:hAnsi="Arial" w:cs="Arial"/>
          <w:b/>
          <w:spacing w:val="-15"/>
        </w:rPr>
        <w:t>P</w:t>
      </w:r>
      <w:r w:rsidR="00E350BD" w:rsidRPr="00B92BD4">
        <w:rPr>
          <w:rFonts w:ascii="Arial" w:hAnsi="Arial" w:cs="Arial"/>
          <w:b/>
        </w:rPr>
        <w:t>A</w:t>
      </w:r>
      <w:r w:rsidR="00E350BD" w:rsidRPr="00B92BD4">
        <w:rPr>
          <w:rFonts w:ascii="Arial" w:hAnsi="Arial" w:cs="Arial"/>
          <w:b/>
          <w:spacing w:val="-7"/>
        </w:rPr>
        <w:t>R</w:t>
      </w:r>
      <w:r w:rsidR="00E350BD" w:rsidRPr="00B92BD4">
        <w:rPr>
          <w:rFonts w:ascii="Arial" w:hAnsi="Arial" w:cs="Arial"/>
          <w:b/>
        </w:rPr>
        <w:t>T  2:</w:t>
      </w:r>
    </w:p>
    <w:p w14:paraId="0B3372FE" w14:textId="77777777" w:rsidR="00E4208D" w:rsidRPr="00B92BD4" w:rsidRDefault="00E4208D">
      <w:pPr>
        <w:spacing w:before="18" w:line="200" w:lineRule="exact"/>
        <w:rPr>
          <w:rFonts w:ascii="Arial" w:hAnsi="Arial" w:cs="Arial"/>
        </w:rPr>
      </w:pPr>
    </w:p>
    <w:tbl>
      <w:tblPr>
        <w:tblW w:w="0" w:type="auto"/>
        <w:tblInd w:w="89" w:type="dxa"/>
        <w:tblLayout w:type="fixed"/>
        <w:tblCellMar>
          <w:left w:w="0" w:type="dxa"/>
          <w:right w:w="0" w:type="dxa"/>
        </w:tblCellMar>
        <w:tblLook w:val="01E0" w:firstRow="1" w:lastRow="1" w:firstColumn="1" w:lastColumn="1" w:noHBand="0" w:noVBand="0"/>
      </w:tblPr>
      <w:tblGrid>
        <w:gridCol w:w="4221"/>
        <w:gridCol w:w="4680"/>
        <w:gridCol w:w="4279"/>
      </w:tblGrid>
      <w:tr w:rsidR="00E4208D" w:rsidRPr="00B92BD4" w14:paraId="047D5321" w14:textId="77777777" w:rsidTr="00B92BD4">
        <w:trPr>
          <w:trHeight w:hRule="exact" w:val="940"/>
        </w:trPr>
        <w:tc>
          <w:tcPr>
            <w:tcW w:w="4221" w:type="dxa"/>
            <w:tcBorders>
              <w:top w:val="single" w:sz="8" w:space="0" w:color="000000"/>
              <w:left w:val="single" w:sz="8" w:space="0" w:color="000000"/>
              <w:bottom w:val="single" w:sz="8" w:space="0" w:color="000000"/>
              <w:right w:val="single" w:sz="8" w:space="0" w:color="000000"/>
            </w:tcBorders>
          </w:tcPr>
          <w:p w14:paraId="4FCF4161" w14:textId="77777777" w:rsidR="00E4208D" w:rsidRPr="00B92BD4" w:rsidRDefault="00E4208D">
            <w:pPr>
              <w:rPr>
                <w:rFonts w:ascii="Arial" w:hAnsi="Arial" w:cs="Arial"/>
              </w:rPr>
            </w:pPr>
          </w:p>
        </w:tc>
        <w:tc>
          <w:tcPr>
            <w:tcW w:w="4680" w:type="dxa"/>
            <w:tcBorders>
              <w:top w:val="single" w:sz="8" w:space="0" w:color="000000"/>
              <w:left w:val="single" w:sz="8" w:space="0" w:color="000000"/>
              <w:bottom w:val="single" w:sz="8" w:space="0" w:color="000000"/>
              <w:right w:val="single" w:sz="8" w:space="0" w:color="000000"/>
            </w:tcBorders>
          </w:tcPr>
          <w:p w14:paraId="5D0C0E89" w14:textId="77777777" w:rsidR="00E4208D" w:rsidRPr="00B92BD4" w:rsidRDefault="00E350BD">
            <w:pPr>
              <w:spacing w:line="220" w:lineRule="exact"/>
              <w:ind w:left="90"/>
              <w:rPr>
                <w:rFonts w:ascii="Arial" w:hAnsi="Arial" w:cs="Arial"/>
              </w:rPr>
            </w:pPr>
            <w:r w:rsidRPr="00B92BD4">
              <w:rPr>
                <w:rFonts w:ascii="Arial" w:hAnsi="Arial" w:cs="Arial"/>
                <w:b/>
              </w:rPr>
              <w:t>Reviewe</w:t>
            </w:r>
            <w:r w:rsidRPr="00B92BD4">
              <w:rPr>
                <w:rFonts w:ascii="Arial" w:hAnsi="Arial" w:cs="Arial"/>
                <w:b/>
                <w:spacing w:val="4"/>
              </w:rPr>
              <w:t>r</w:t>
            </w:r>
            <w:r w:rsidRPr="00B92BD4">
              <w:rPr>
                <w:rFonts w:ascii="Arial" w:hAnsi="Arial" w:cs="Arial"/>
                <w:b/>
                <w:spacing w:val="-7"/>
              </w:rPr>
              <w:t>’</w:t>
            </w:r>
            <w:r w:rsidRPr="00B92BD4">
              <w:rPr>
                <w:rFonts w:ascii="Arial" w:hAnsi="Arial" w:cs="Arial"/>
                <w:b/>
              </w:rPr>
              <w:t>s comment</w:t>
            </w:r>
          </w:p>
        </w:tc>
        <w:tc>
          <w:tcPr>
            <w:tcW w:w="4279" w:type="dxa"/>
            <w:tcBorders>
              <w:top w:val="single" w:sz="8" w:space="0" w:color="000000"/>
              <w:left w:val="single" w:sz="8" w:space="0" w:color="000000"/>
              <w:bottom w:val="single" w:sz="8" w:space="0" w:color="000000"/>
              <w:right w:val="single" w:sz="8" w:space="0" w:color="000000"/>
            </w:tcBorders>
          </w:tcPr>
          <w:p w14:paraId="329697FB" w14:textId="77777777" w:rsidR="00E4208D" w:rsidRPr="00B92BD4" w:rsidRDefault="00E350BD">
            <w:pPr>
              <w:spacing w:line="220" w:lineRule="exact"/>
              <w:ind w:left="10"/>
              <w:rPr>
                <w:rFonts w:ascii="Arial" w:hAnsi="Arial" w:cs="Arial"/>
              </w:rPr>
            </w:pPr>
            <w:r w:rsidRPr="00B92BD4">
              <w:rPr>
                <w:rFonts w:ascii="Arial" w:hAnsi="Arial" w:cs="Arial"/>
                <w:b/>
              </w:rPr>
              <w:t>Autho</w:t>
            </w:r>
            <w:r w:rsidRPr="00B92BD4">
              <w:rPr>
                <w:rFonts w:ascii="Arial" w:hAnsi="Arial" w:cs="Arial"/>
                <w:b/>
                <w:spacing w:val="4"/>
              </w:rPr>
              <w:t>r</w:t>
            </w:r>
            <w:r w:rsidRPr="00B92BD4">
              <w:rPr>
                <w:rFonts w:ascii="Arial" w:hAnsi="Arial" w:cs="Arial"/>
                <w:b/>
                <w:spacing w:val="-7"/>
              </w:rPr>
              <w:t>’</w:t>
            </w:r>
            <w:r w:rsidRPr="00B92BD4">
              <w:rPr>
                <w:rFonts w:ascii="Arial" w:hAnsi="Arial" w:cs="Arial"/>
                <w:b/>
              </w:rPr>
              <w:t xml:space="preserve">s Feedback </w:t>
            </w:r>
            <w:r w:rsidRPr="00B92BD4">
              <w:rPr>
                <w:rFonts w:ascii="Arial" w:hAnsi="Arial" w:cs="Arial"/>
              </w:rPr>
              <w:t>(It is</w:t>
            </w:r>
          </w:p>
          <w:p w14:paraId="56513579" w14:textId="77777777" w:rsidR="00E4208D" w:rsidRPr="00B92BD4" w:rsidRDefault="00E350BD">
            <w:pPr>
              <w:ind w:left="10" w:right="129"/>
              <w:rPr>
                <w:rFonts w:ascii="Arial" w:hAnsi="Arial" w:cs="Arial"/>
              </w:rPr>
            </w:pPr>
            <w:r w:rsidRPr="00B92BD4">
              <w:rPr>
                <w:rFonts w:ascii="Arial" w:hAnsi="Arial" w:cs="Arial"/>
              </w:rPr>
              <w:t>mandatory that authors should write his/her feedback here)</w:t>
            </w:r>
          </w:p>
        </w:tc>
      </w:tr>
      <w:tr w:rsidR="00E4208D" w:rsidRPr="00B92BD4" w14:paraId="49976632" w14:textId="77777777" w:rsidTr="00B92BD4">
        <w:trPr>
          <w:trHeight w:hRule="exact" w:val="1400"/>
        </w:trPr>
        <w:tc>
          <w:tcPr>
            <w:tcW w:w="4221" w:type="dxa"/>
            <w:tcBorders>
              <w:top w:val="single" w:sz="8" w:space="0" w:color="000000"/>
              <w:left w:val="single" w:sz="8" w:space="0" w:color="000000"/>
              <w:bottom w:val="single" w:sz="8" w:space="0" w:color="000000"/>
              <w:right w:val="single" w:sz="8" w:space="0" w:color="000000"/>
            </w:tcBorders>
          </w:tcPr>
          <w:p w14:paraId="56EAC93E" w14:textId="77777777" w:rsidR="00E4208D" w:rsidRPr="00B92BD4" w:rsidRDefault="00E4208D">
            <w:pPr>
              <w:spacing w:line="200" w:lineRule="exact"/>
              <w:rPr>
                <w:rFonts w:ascii="Arial" w:hAnsi="Arial" w:cs="Arial"/>
              </w:rPr>
            </w:pPr>
          </w:p>
          <w:p w14:paraId="08372878" w14:textId="77777777" w:rsidR="00E4208D" w:rsidRPr="00B92BD4" w:rsidRDefault="00E4208D">
            <w:pPr>
              <w:spacing w:before="2" w:line="260" w:lineRule="exact"/>
              <w:rPr>
                <w:rFonts w:ascii="Arial" w:hAnsi="Arial" w:cs="Arial"/>
              </w:rPr>
            </w:pPr>
          </w:p>
          <w:p w14:paraId="47182802" w14:textId="77777777" w:rsidR="00E4208D" w:rsidRPr="00B92BD4" w:rsidRDefault="00E350BD">
            <w:pPr>
              <w:ind w:left="100"/>
              <w:rPr>
                <w:rFonts w:ascii="Arial" w:hAnsi="Arial" w:cs="Arial"/>
              </w:rPr>
            </w:pPr>
            <w:r w:rsidRPr="00B92BD4">
              <w:rPr>
                <w:rFonts w:ascii="Arial" w:hAnsi="Arial" w:cs="Arial"/>
                <w:b/>
              </w:rPr>
              <w:t>A</w:t>
            </w:r>
            <w:r w:rsidRPr="00B92BD4">
              <w:rPr>
                <w:rFonts w:ascii="Arial" w:hAnsi="Arial" w:cs="Arial"/>
                <w:b/>
                <w:spacing w:val="-4"/>
              </w:rPr>
              <w:t>r</w:t>
            </w:r>
            <w:r w:rsidRPr="00B92BD4">
              <w:rPr>
                <w:rFonts w:ascii="Arial" w:hAnsi="Arial" w:cs="Arial"/>
                <w:b/>
              </w:rPr>
              <w:t>e the</w:t>
            </w:r>
            <w:r w:rsidRPr="00B92BD4">
              <w:rPr>
                <w:rFonts w:ascii="Arial" w:hAnsi="Arial" w:cs="Arial"/>
                <w:b/>
                <w:spacing w:val="-4"/>
              </w:rPr>
              <w:t>r</w:t>
            </w:r>
            <w:r w:rsidRPr="00B92BD4">
              <w:rPr>
                <w:rFonts w:ascii="Arial" w:hAnsi="Arial" w:cs="Arial"/>
                <w:b/>
              </w:rPr>
              <w:t>e ethical issues in this manuscript?</w:t>
            </w:r>
          </w:p>
        </w:tc>
        <w:tc>
          <w:tcPr>
            <w:tcW w:w="4680" w:type="dxa"/>
            <w:tcBorders>
              <w:top w:val="single" w:sz="8" w:space="0" w:color="000000"/>
              <w:left w:val="single" w:sz="8" w:space="0" w:color="000000"/>
              <w:bottom w:val="single" w:sz="8" w:space="0" w:color="000000"/>
              <w:right w:val="single" w:sz="8" w:space="0" w:color="000000"/>
            </w:tcBorders>
          </w:tcPr>
          <w:p w14:paraId="04C3B936" w14:textId="33AFBF91" w:rsidR="00E4208D" w:rsidRPr="00B92BD4" w:rsidRDefault="00E4208D" w:rsidP="00B92BD4">
            <w:pPr>
              <w:spacing w:before="1"/>
              <w:ind w:right="126"/>
              <w:rPr>
                <w:rFonts w:ascii="Arial" w:hAnsi="Arial" w:cs="Arial"/>
              </w:rPr>
            </w:pPr>
          </w:p>
        </w:tc>
        <w:tc>
          <w:tcPr>
            <w:tcW w:w="4279" w:type="dxa"/>
            <w:tcBorders>
              <w:top w:val="single" w:sz="8" w:space="0" w:color="000000"/>
              <w:left w:val="single" w:sz="8" w:space="0" w:color="000000"/>
              <w:bottom w:val="single" w:sz="8" w:space="0" w:color="000000"/>
              <w:right w:val="single" w:sz="8" w:space="0" w:color="000000"/>
            </w:tcBorders>
          </w:tcPr>
          <w:p w14:paraId="63A4EFFB" w14:textId="77777777" w:rsidR="00E4208D" w:rsidRPr="00B92BD4" w:rsidRDefault="00E4208D">
            <w:pPr>
              <w:rPr>
                <w:rFonts w:ascii="Arial" w:hAnsi="Arial" w:cs="Arial"/>
              </w:rPr>
            </w:pPr>
          </w:p>
        </w:tc>
      </w:tr>
    </w:tbl>
    <w:p w14:paraId="6C6D5B2F" w14:textId="37226292" w:rsidR="00E350BD" w:rsidRDefault="00E350BD">
      <w:pPr>
        <w:rPr>
          <w:rFonts w:ascii="Arial" w:hAnsi="Arial" w:cs="Arial"/>
        </w:rPr>
      </w:pPr>
    </w:p>
    <w:p w14:paraId="3D2C5B9F" w14:textId="69C3C1C5" w:rsidR="00B92BD4" w:rsidRDefault="00B92BD4">
      <w:pPr>
        <w:rPr>
          <w:rFonts w:ascii="Arial" w:hAnsi="Arial" w:cs="Arial"/>
        </w:rPr>
      </w:pPr>
    </w:p>
    <w:p w14:paraId="15ED88B2" w14:textId="77777777" w:rsidR="00B92BD4" w:rsidRPr="00B92BD4" w:rsidRDefault="00B92BD4">
      <w:pPr>
        <w:rPr>
          <w:rFonts w:ascii="Arial" w:hAnsi="Arial" w:cs="Arial"/>
        </w:rPr>
      </w:pPr>
    </w:p>
    <w:p w14:paraId="028E019A" w14:textId="77777777" w:rsidR="00B92BD4" w:rsidRPr="00B92BD4" w:rsidRDefault="00B92BD4" w:rsidP="00B92BD4">
      <w:pPr>
        <w:rPr>
          <w:rFonts w:ascii="Arial" w:hAnsi="Arial" w:cs="Arial"/>
          <w:b/>
          <w:u w:val="single"/>
        </w:rPr>
      </w:pPr>
      <w:bookmarkStart w:id="0" w:name="_Hlk204867338"/>
      <w:r w:rsidRPr="00B92BD4">
        <w:rPr>
          <w:rFonts w:ascii="Arial" w:hAnsi="Arial" w:cs="Arial"/>
          <w:b/>
          <w:u w:val="single"/>
        </w:rPr>
        <w:t>Reviewer details:</w:t>
      </w:r>
    </w:p>
    <w:p w14:paraId="1D327992" w14:textId="3650254F" w:rsidR="00B92BD4" w:rsidRPr="00B92BD4" w:rsidRDefault="00B92BD4">
      <w:pPr>
        <w:rPr>
          <w:rFonts w:ascii="Arial" w:hAnsi="Arial" w:cs="Arial"/>
        </w:rPr>
      </w:pPr>
      <w:bookmarkStart w:id="1" w:name="_GoBack"/>
      <w:bookmarkEnd w:id="0"/>
      <w:bookmarkEnd w:id="1"/>
    </w:p>
    <w:p w14:paraId="5A745AD7" w14:textId="1C71AC8B" w:rsidR="00B92BD4" w:rsidRPr="00B92BD4" w:rsidRDefault="00B92BD4" w:rsidP="00B92BD4">
      <w:pPr>
        <w:rPr>
          <w:rFonts w:ascii="Arial" w:hAnsi="Arial" w:cs="Arial"/>
          <w:b/>
        </w:rPr>
      </w:pPr>
      <w:bookmarkStart w:id="2" w:name="_Hlk204867436"/>
      <w:proofErr w:type="spellStart"/>
      <w:r w:rsidRPr="00B92BD4">
        <w:rPr>
          <w:rFonts w:ascii="Arial" w:hAnsi="Arial" w:cs="Arial"/>
          <w:b/>
        </w:rPr>
        <w:t>Suhena</w:t>
      </w:r>
      <w:proofErr w:type="spellEnd"/>
      <w:r w:rsidRPr="00B92BD4">
        <w:rPr>
          <w:rFonts w:ascii="Arial" w:hAnsi="Arial" w:cs="Arial"/>
          <w:b/>
        </w:rPr>
        <w:t xml:space="preserve"> Sarkar</w:t>
      </w:r>
      <w:r w:rsidRPr="00B92BD4">
        <w:rPr>
          <w:rFonts w:ascii="Arial" w:hAnsi="Arial" w:cs="Arial"/>
          <w:b/>
        </w:rPr>
        <w:t xml:space="preserve">, </w:t>
      </w:r>
      <w:r w:rsidRPr="00B92BD4">
        <w:rPr>
          <w:rFonts w:ascii="Arial" w:hAnsi="Arial" w:cs="Arial"/>
          <w:b/>
        </w:rPr>
        <w:t>Medical College Kolkata</w:t>
      </w:r>
      <w:r w:rsidRPr="00B92BD4">
        <w:rPr>
          <w:rFonts w:ascii="Arial" w:hAnsi="Arial" w:cs="Arial"/>
          <w:b/>
        </w:rPr>
        <w:t xml:space="preserve">, </w:t>
      </w:r>
      <w:r w:rsidRPr="00B92BD4">
        <w:rPr>
          <w:rFonts w:ascii="Arial" w:hAnsi="Arial" w:cs="Arial"/>
          <w:b/>
        </w:rPr>
        <w:t>India</w:t>
      </w:r>
      <w:bookmarkEnd w:id="2"/>
    </w:p>
    <w:sectPr w:rsidR="00B92BD4" w:rsidRPr="00B92BD4">
      <w:pgSz w:w="15840" w:h="12240" w:orient="landscape"/>
      <w:pgMar w:top="112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0504F"/>
    <w:multiLevelType w:val="multilevel"/>
    <w:tmpl w:val="4AA878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8D"/>
    <w:rsid w:val="0028477E"/>
    <w:rsid w:val="00322C55"/>
    <w:rsid w:val="00323AC2"/>
    <w:rsid w:val="00421271"/>
    <w:rsid w:val="00786F5B"/>
    <w:rsid w:val="008A1373"/>
    <w:rsid w:val="00940172"/>
    <w:rsid w:val="00B8348B"/>
    <w:rsid w:val="00B92BD4"/>
    <w:rsid w:val="00C911C5"/>
    <w:rsid w:val="00DB2AEF"/>
    <w:rsid w:val="00E350BD"/>
    <w:rsid w:val="00E4208D"/>
    <w:rsid w:val="00E947AA"/>
    <w:rsid w:val="00EA4D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14:docId w14:val="709CCC35"/>
  <w15:docId w15:val="{F4CF6DAD-7F69-456B-8508-E3ED7AC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semiHidden/>
    <w:unhideWhenUsed/>
    <w:rsid w:val="00421271"/>
    <w:rPr>
      <w:color w:val="0000FF" w:themeColor="hyperlink"/>
      <w:u w:val="single"/>
    </w:rPr>
  </w:style>
  <w:style w:type="paragraph" w:styleId="NormalWeb">
    <w:name w:val="Normal (Web)"/>
    <w:basedOn w:val="Normal"/>
    <w:semiHidden/>
    <w:unhideWhenUsed/>
    <w:rsid w:val="00421271"/>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semiHidden/>
    <w:unhideWhenUsed/>
    <w:rsid w:val="00421271"/>
    <w:pPr>
      <w:jc w:val="both"/>
    </w:pPr>
    <w:rPr>
      <w:rFonts w:ascii="Helvetica" w:eastAsia="MS Mincho" w:hAnsi="Helvetica"/>
      <w:sz w:val="24"/>
      <w:szCs w:val="24"/>
      <w:lang w:val="fr-FR" w:eastAsia="x-none"/>
    </w:rPr>
  </w:style>
  <w:style w:type="character" w:customStyle="1" w:styleId="BodyTextChar">
    <w:name w:val="Body Text Char"/>
    <w:basedOn w:val="DefaultParagraphFont"/>
    <w:link w:val="BodyText"/>
    <w:semiHidden/>
    <w:rsid w:val="00421271"/>
    <w:rPr>
      <w:rFonts w:ascii="Helvetica" w:eastAsia="MS Mincho" w:hAnsi="Helvetica"/>
      <w:sz w:val="24"/>
      <w:szCs w:val="24"/>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127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IRME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2935</Words>
  <Characters>16735</Characters>
  <Application>Microsoft Office Word</Application>
  <DocSecurity>0</DocSecurity>
  <Lines>139</Lines>
  <Paragraphs>39</Paragraphs>
  <ScaleCrop>false</ScaleCrop>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29</cp:revision>
  <dcterms:created xsi:type="dcterms:W3CDTF">2025-07-28T08:45:00Z</dcterms:created>
  <dcterms:modified xsi:type="dcterms:W3CDTF">2025-07-31T09:47:00Z</dcterms:modified>
</cp:coreProperties>
</file>