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1E13" w14:textId="77777777" w:rsidR="00272F84" w:rsidRDefault="00272F84" w:rsidP="00272F84">
      <w:pPr>
        <w:rPr>
          <w:rFonts w:ascii="Times New Roman" w:hAnsi="Times New Roman" w:cs="Times New Roman"/>
          <w:b/>
          <w:sz w:val="28"/>
          <w:szCs w:val="28"/>
          <w:lang w:eastAsia="ko-KR"/>
        </w:rPr>
      </w:pPr>
    </w:p>
    <w:p w14:paraId="7DE10C6B" w14:textId="77777777" w:rsidR="00C2589C" w:rsidRPr="00C2589C" w:rsidRDefault="00C2589C" w:rsidP="00C2589C">
      <w:pPr>
        <w:jc w:val="center"/>
        <w:rPr>
          <w:rFonts w:ascii="Times New Roman" w:eastAsia="Times New Roman" w:hAnsi="Times New Roman" w:cs="Times New Roman"/>
          <w:b/>
          <w:bCs/>
          <w:i/>
          <w:iCs/>
          <w:sz w:val="28"/>
          <w:szCs w:val="28"/>
          <w:u w:val="single"/>
          <w:lang w:val="en-US"/>
        </w:rPr>
      </w:pPr>
      <w:r w:rsidRPr="00C2589C">
        <w:rPr>
          <w:rFonts w:ascii="Times New Roman" w:eastAsia="Times New Roman" w:hAnsi="Times New Roman" w:cs="Times New Roman"/>
          <w:b/>
          <w:bCs/>
          <w:i/>
          <w:iCs/>
          <w:sz w:val="28"/>
          <w:szCs w:val="28"/>
          <w:u w:val="single"/>
          <w:lang w:val="en-US"/>
        </w:rPr>
        <w:t>Original Research Article</w:t>
      </w:r>
    </w:p>
    <w:p w14:paraId="0E18A90E" w14:textId="23C77D4F" w:rsidR="00440DC8" w:rsidRDefault="00111385" w:rsidP="00272F84">
      <w:pPr>
        <w:jc w:val="center"/>
        <w:rPr>
          <w:rFonts w:ascii="Times New Roman" w:eastAsia="Times New Roman" w:hAnsi="Times New Roman" w:cs="Times New Roman"/>
          <w:b/>
          <w:sz w:val="28"/>
          <w:szCs w:val="28"/>
        </w:rPr>
      </w:pPr>
      <w:bookmarkStart w:id="0" w:name="_Hlk206254781"/>
      <w:r>
        <w:rPr>
          <w:rFonts w:ascii="Times New Roman" w:eastAsia="Times New Roman" w:hAnsi="Times New Roman" w:cs="Times New Roman"/>
          <w:b/>
          <w:sz w:val="28"/>
          <w:szCs w:val="28"/>
        </w:rPr>
        <w:t>Investigating the Role of Cultural Beliefs and Structural Challenges in Shaping Healthcare Access for Indigenous Women in Guatemala</w:t>
      </w:r>
    </w:p>
    <w:bookmarkEnd w:id="0"/>
    <w:p w14:paraId="6FA83A0A" w14:textId="77777777" w:rsidR="00272F84" w:rsidRDefault="00272F84" w:rsidP="00272F84">
      <w:pPr>
        <w:widowControl w:val="0"/>
        <w:jc w:val="center"/>
        <w:rPr>
          <w:rFonts w:ascii="Times New Roman" w:hAnsi="Times New Roman" w:cs="Times New Roman"/>
          <w:bCs/>
          <w:sz w:val="28"/>
          <w:szCs w:val="28"/>
          <w:lang w:eastAsia="ko-KR"/>
        </w:rPr>
      </w:pPr>
    </w:p>
    <w:p w14:paraId="631A23C6" w14:textId="77777777" w:rsidR="00440DC8" w:rsidRDefault="00440DC8" w:rsidP="00272F84">
      <w:pPr>
        <w:rPr>
          <w:rFonts w:ascii="Times New Roman" w:eastAsia="Times New Roman" w:hAnsi="Times New Roman" w:cs="Times New Roman"/>
          <w:b/>
          <w:sz w:val="24"/>
          <w:szCs w:val="24"/>
        </w:rPr>
      </w:pPr>
    </w:p>
    <w:p w14:paraId="7CDB4AC7"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3D0AB0F" w14:textId="23F5EBDE"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examines how cultural beliefs and structural challenges collectively influence healthcare access for Indigenous women in Guatemala, with a particular focus on traditional medicine. Indigenous populations often seek traditional practices, such</w:t>
      </w:r>
      <w:r>
        <w:rPr>
          <w:rFonts w:ascii="Times New Roman" w:eastAsia="Times New Roman" w:hAnsi="Times New Roman" w:cs="Times New Roman"/>
          <w:sz w:val="24"/>
          <w:szCs w:val="24"/>
        </w:rPr>
        <w:t xml:space="preserve"> as herbal remedies and spiritual support, as they provide physical and psychosocial relief, and linguistic, cultural, and social barriers that lead to disparities in health outcomes. While the study also explores physical treatment, including herbal remed</w:t>
      </w:r>
      <w:r>
        <w:rPr>
          <w:rFonts w:ascii="Times New Roman" w:eastAsia="Times New Roman" w:hAnsi="Times New Roman" w:cs="Times New Roman"/>
          <w:sz w:val="24"/>
          <w:szCs w:val="24"/>
        </w:rPr>
        <w:t xml:space="preserve">ies, massage, and other traditional interventions, comparing how these practices affect Indigenous women who have no access to modern healthcare services, the study also explores </w:t>
      </w:r>
      <w:r w:rsidR="00272F84">
        <w:rPr>
          <w:rFonts w:ascii="Times New Roman" w:eastAsia="Times New Roman" w:hAnsi="Times New Roman" w:cs="Times New Roman"/>
          <w:sz w:val="24"/>
          <w:szCs w:val="24"/>
        </w:rPr>
        <w:t>inequality</w:t>
      </w:r>
      <w:r>
        <w:rPr>
          <w:rFonts w:ascii="Times New Roman" w:eastAsia="Times New Roman" w:hAnsi="Times New Roman" w:cs="Times New Roman"/>
          <w:sz w:val="24"/>
          <w:szCs w:val="24"/>
        </w:rPr>
        <w:t xml:space="preserve"> of women and healthcare-seeking pattern of women through analyzing</w:t>
      </w:r>
      <w:r>
        <w:rPr>
          <w:rFonts w:ascii="Times New Roman" w:eastAsia="Times New Roman" w:hAnsi="Times New Roman" w:cs="Times New Roman"/>
          <w:sz w:val="24"/>
          <w:szCs w:val="24"/>
        </w:rPr>
        <w:t xml:space="preserve"> quantitative data from surveys and a review of existing literature, with the investigation on the complex interaction between cultural/traditional beliefs and modern healthcare structures that affects the healthcare access of Indigenous women in Guatemala</w:t>
      </w:r>
      <w:r>
        <w:rPr>
          <w:rFonts w:ascii="Times New Roman" w:eastAsia="Times New Roman" w:hAnsi="Times New Roman" w:cs="Times New Roman"/>
          <w:sz w:val="24"/>
          <w:szCs w:val="24"/>
        </w:rPr>
        <w:t xml:space="preserve">. </w:t>
      </w:r>
      <w:bookmarkStart w:id="1" w:name="_GoBack"/>
      <w:bookmarkEnd w:id="1"/>
    </w:p>
    <w:p w14:paraId="773F0E2D" w14:textId="62B1A4E4"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 that a significant number of Indigenous women are experiencing male-dominated </w:t>
      </w:r>
      <w:r w:rsidR="007B210B">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still visit traditional healers, use traditional remedies at home, and believe their religious beliefs are crucial in their approach to he</w:t>
      </w:r>
      <w:r>
        <w:rPr>
          <w:rFonts w:ascii="Times New Roman" w:eastAsia="Times New Roman" w:hAnsi="Times New Roman" w:cs="Times New Roman"/>
          <w:sz w:val="24"/>
          <w:szCs w:val="24"/>
        </w:rPr>
        <w:t xml:space="preserve">alth and healing. </w:t>
      </w:r>
    </w:p>
    <w:p w14:paraId="405FCDC1" w14:textId="77777777" w:rsidR="007B210B" w:rsidRDefault="007B210B" w:rsidP="00272F84">
      <w:pPr>
        <w:rPr>
          <w:rFonts w:ascii="Times New Roman" w:eastAsia="Times New Roman" w:hAnsi="Times New Roman" w:cs="Times New Roman"/>
          <w:b/>
          <w:sz w:val="24"/>
          <w:szCs w:val="24"/>
        </w:rPr>
      </w:pPr>
    </w:p>
    <w:p w14:paraId="4C0C47D5" w14:textId="31450865"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E2CA49A" w14:textId="02C56671"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Among countries in Central America, Guatemala has the most cultural diversity, with 43% of the total population identifying themselves as Indigenous, with 20 Indigenous groups [</w:t>
      </w:r>
      <w:r w:rsidR="004E2781">
        <w:rPr>
          <w:rFonts w:ascii="Times New Roman" w:hAnsi="Times New Roman" w:cs="Times New Roman" w:hint="eastAsia"/>
          <w:sz w:val="24"/>
          <w:szCs w:val="24"/>
          <w:lang w:eastAsia="ko-KR"/>
        </w:rPr>
        <w:t>1</w:t>
      </w:r>
      <w:r>
        <w:rPr>
          <w:rFonts w:ascii="Times New Roman" w:eastAsia="Times New Roman" w:hAnsi="Times New Roman" w:cs="Times New Roman"/>
          <w:sz w:val="24"/>
          <w:szCs w:val="24"/>
        </w:rPr>
        <w:t>]. Within these indigenous communities, espec</w:t>
      </w:r>
      <w:r>
        <w:rPr>
          <w:rFonts w:ascii="Times New Roman" w:eastAsia="Times New Roman" w:hAnsi="Times New Roman" w:cs="Times New Roman"/>
          <w:sz w:val="24"/>
          <w:szCs w:val="24"/>
        </w:rPr>
        <w:t>ially women remain the most underserved group in the country, even though they have contributed historically and culturally [</w:t>
      </w:r>
      <w:r w:rsidR="004E2781">
        <w:rPr>
          <w:rFonts w:ascii="Times New Roman" w:hAnsi="Times New Roman" w:cs="Times New Roman" w:hint="eastAsia"/>
          <w:sz w:val="24"/>
          <w:szCs w:val="24"/>
          <w:lang w:eastAsia="ko-KR"/>
        </w:rPr>
        <w:t>2, 3</w:t>
      </w:r>
      <w:r>
        <w:rPr>
          <w:rFonts w:ascii="Times New Roman" w:eastAsia="Times New Roman" w:hAnsi="Times New Roman" w:cs="Times New Roman"/>
          <w:sz w:val="24"/>
          <w:szCs w:val="24"/>
        </w:rPr>
        <w:t xml:space="preserve">]. Indigenous women are suffering from severe poverty, illiteracy, and limited access to healthcare, and those are intensified </w:t>
      </w:r>
      <w:r>
        <w:rPr>
          <w:rFonts w:ascii="Times New Roman" w:eastAsia="Times New Roman" w:hAnsi="Times New Roman" w:cs="Times New Roman"/>
          <w:sz w:val="24"/>
          <w:szCs w:val="24"/>
        </w:rPr>
        <w:t>by racial discrimination, gender inequality, and geographic isolation [</w:t>
      </w:r>
      <w:r w:rsidR="004E2781">
        <w:rPr>
          <w:rFonts w:ascii="Times New Roman" w:hAnsi="Times New Roman" w:cs="Times New Roman" w:hint="eastAsia"/>
          <w:sz w:val="24"/>
          <w:szCs w:val="24"/>
          <w:lang w:eastAsia="ko-KR"/>
        </w:rPr>
        <w:t>4, 5, 6</w:t>
      </w:r>
      <w:r>
        <w:rPr>
          <w:rFonts w:ascii="Times New Roman" w:eastAsia="Times New Roman" w:hAnsi="Times New Roman" w:cs="Times New Roman"/>
          <w:sz w:val="24"/>
          <w:szCs w:val="24"/>
        </w:rPr>
        <w:t>]. Although effective interventions have been understood for decades, they remain insufficiently accessible and available in many developing nations [</w:t>
      </w:r>
      <w:r w:rsidR="004E2781">
        <w:rPr>
          <w:rFonts w:ascii="Times New Roman" w:hAnsi="Times New Roman" w:cs="Times New Roman" w:hint="eastAsia"/>
          <w:sz w:val="24"/>
          <w:szCs w:val="24"/>
          <w:lang w:eastAsia="ko-KR"/>
        </w:rPr>
        <w:t>7</w:t>
      </w:r>
      <w:r>
        <w:rPr>
          <w:rFonts w:ascii="Times New Roman" w:eastAsia="Times New Roman" w:hAnsi="Times New Roman" w:cs="Times New Roman"/>
          <w:sz w:val="24"/>
          <w:szCs w:val="24"/>
        </w:rPr>
        <w:t xml:space="preserve">]. </w:t>
      </w:r>
    </w:p>
    <w:p w14:paraId="61B362D6" w14:textId="7F7817FF"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issues of Guatemala</w:t>
      </w:r>
      <w:r>
        <w:rPr>
          <w:rFonts w:ascii="Times New Roman" w:eastAsia="Times New Roman" w:hAnsi="Times New Roman" w:cs="Times New Roman"/>
          <w:sz w:val="24"/>
          <w:szCs w:val="24"/>
        </w:rPr>
        <w:t>n people in accessing healthcare are caused by complex cultural beliefs and historical legacies, rather than simple availability [</w:t>
      </w:r>
      <w:r w:rsidR="004E2781">
        <w:rPr>
          <w:rFonts w:ascii="Times New Roman" w:hAnsi="Times New Roman" w:cs="Times New Roman" w:hint="eastAsia"/>
          <w:sz w:val="24"/>
          <w:szCs w:val="24"/>
          <w:lang w:eastAsia="ko-KR"/>
        </w:rPr>
        <w:t>8</w:t>
      </w:r>
      <w:r>
        <w:rPr>
          <w:rFonts w:ascii="Times New Roman" w:eastAsia="Times New Roman" w:hAnsi="Times New Roman" w:cs="Times New Roman"/>
          <w:sz w:val="24"/>
          <w:szCs w:val="24"/>
        </w:rPr>
        <w:t>]. Furthermore, many women in Indigenous communities understand health through holistic systems that integrate physical, emot</w:t>
      </w:r>
      <w:r>
        <w:rPr>
          <w:rFonts w:ascii="Times New Roman" w:eastAsia="Times New Roman" w:hAnsi="Times New Roman" w:cs="Times New Roman"/>
          <w:sz w:val="24"/>
          <w:szCs w:val="24"/>
        </w:rPr>
        <w:t>ional, and spiritual aspects [</w:t>
      </w:r>
      <w:r w:rsidR="004E2781">
        <w:rPr>
          <w:rFonts w:ascii="Times New Roman" w:hAnsi="Times New Roman" w:cs="Times New Roman" w:hint="eastAsia"/>
          <w:sz w:val="24"/>
          <w:szCs w:val="24"/>
          <w:lang w:eastAsia="ko-KR"/>
        </w:rPr>
        <w:t>9</w:t>
      </w:r>
      <w:r>
        <w:rPr>
          <w:rFonts w:ascii="Times New Roman" w:eastAsia="Times New Roman" w:hAnsi="Times New Roman" w:cs="Times New Roman"/>
          <w:sz w:val="24"/>
          <w:szCs w:val="24"/>
        </w:rPr>
        <w:t>]. Due to these reasons, traditional medicines, such as herbal remedies, massage therapies, midwifery, and spiritual rituals, are widely practiced and trusted [</w:t>
      </w:r>
      <w:r w:rsidR="004E2781">
        <w:rPr>
          <w:rFonts w:ascii="Times New Roman" w:hAnsi="Times New Roman" w:cs="Times New Roman" w:hint="eastAsia"/>
          <w:sz w:val="24"/>
          <w:szCs w:val="24"/>
          <w:lang w:eastAsia="ko-KR"/>
        </w:rPr>
        <w:t>10</w:t>
      </w:r>
      <w:r>
        <w:rPr>
          <w:rFonts w:ascii="Times New Roman" w:eastAsia="Times New Roman" w:hAnsi="Times New Roman" w:cs="Times New Roman"/>
          <w:sz w:val="24"/>
          <w:szCs w:val="24"/>
        </w:rPr>
        <w:t>]. Also, some Indigenous women think the modern healthcare syst</w:t>
      </w:r>
      <w:r>
        <w:rPr>
          <w:rFonts w:ascii="Times New Roman" w:eastAsia="Times New Roman" w:hAnsi="Times New Roman" w:cs="Times New Roman"/>
          <w:sz w:val="24"/>
          <w:szCs w:val="24"/>
        </w:rPr>
        <w:t xml:space="preserve">em has challenges in </w:t>
      </w:r>
      <w:r>
        <w:rPr>
          <w:rFonts w:ascii="Times New Roman" w:eastAsia="Times New Roman" w:hAnsi="Times New Roman" w:cs="Times New Roman"/>
          <w:sz w:val="24"/>
          <w:szCs w:val="24"/>
        </w:rPr>
        <w:lastRenderedPageBreak/>
        <w:t>receiving effective care due to cultural insensitivity, linguistic inaccessibility, or physical unreachability [</w:t>
      </w:r>
      <w:r w:rsidR="004E2781">
        <w:rPr>
          <w:rFonts w:ascii="Times New Roman" w:hAnsi="Times New Roman" w:cs="Times New Roman" w:hint="eastAsia"/>
          <w:sz w:val="24"/>
          <w:szCs w:val="24"/>
          <w:lang w:eastAsia="ko-KR"/>
        </w:rPr>
        <w:t>11, 12</w:t>
      </w:r>
      <w:r>
        <w:rPr>
          <w:rFonts w:ascii="Times New Roman" w:eastAsia="Times New Roman" w:hAnsi="Times New Roman" w:cs="Times New Roman"/>
          <w:sz w:val="24"/>
          <w:szCs w:val="24"/>
        </w:rPr>
        <w:t xml:space="preserve">]. </w:t>
      </w:r>
    </w:p>
    <w:p w14:paraId="39E3A31B" w14:textId="540FB49D"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these cultural factors, structural factors also prevent Indigenous women from accessing healthcare</w:t>
      </w:r>
      <w:r>
        <w:rPr>
          <w:rFonts w:ascii="Times New Roman" w:eastAsia="Times New Roman" w:hAnsi="Times New Roman" w:cs="Times New Roman"/>
          <w:sz w:val="24"/>
          <w:szCs w:val="24"/>
        </w:rPr>
        <w:t xml:space="preserve"> and receiving proper care. Structural factors that hinder Indigenous women from seeking healthcare include male-dominated decision-making that leads to limited autonomy in healthcare choices, and inconvenience in communicating health issues with healthcar</w:t>
      </w:r>
      <w:r>
        <w:rPr>
          <w:rFonts w:ascii="Times New Roman" w:eastAsia="Times New Roman" w:hAnsi="Times New Roman" w:cs="Times New Roman"/>
          <w:sz w:val="24"/>
          <w:szCs w:val="24"/>
        </w:rPr>
        <w:t>e providers due to cultural and linguistic reasons [</w:t>
      </w:r>
      <w:r w:rsidR="004E2781">
        <w:rPr>
          <w:rFonts w:ascii="Times New Roman" w:hAnsi="Times New Roman" w:cs="Times New Roman" w:hint="eastAsia"/>
          <w:sz w:val="24"/>
          <w:szCs w:val="24"/>
          <w:lang w:eastAsia="ko-KR"/>
        </w:rPr>
        <w:t>13, 14]</w:t>
      </w:r>
      <w:r>
        <w:rPr>
          <w:rFonts w:ascii="Times New Roman" w:eastAsia="Times New Roman" w:hAnsi="Times New Roman" w:cs="Times New Roman"/>
          <w:sz w:val="24"/>
          <w:szCs w:val="24"/>
        </w:rPr>
        <w:t xml:space="preserve">. Moreover, religious beliefs also play a crucial role in how diseases are comprehended and treated. </w:t>
      </w:r>
    </w:p>
    <w:p w14:paraId="6CF503D8" w14:textId="77777777" w:rsidR="00440DC8" w:rsidRDefault="00111385" w:rsidP="00272F84">
      <w:pPr>
        <w:spacing w:before="240" w:after="240"/>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explores various factors that affect the healthcare-seeking behaviors of Indigenous </w:t>
      </w:r>
      <w:r>
        <w:rPr>
          <w:rFonts w:ascii="Times New Roman" w:eastAsia="Times New Roman" w:hAnsi="Times New Roman" w:cs="Times New Roman"/>
          <w:sz w:val="24"/>
          <w:szCs w:val="24"/>
        </w:rPr>
        <w:t>women in Guatemala: cultural beliefs, traditional healing practices, inequalities, gender roles, and religion. Through interviews with 100 Indigenous women from rural areas in Guatemala and literature reviews, this research explores culture-based understan</w:t>
      </w:r>
      <w:r>
        <w:rPr>
          <w:rFonts w:ascii="Times New Roman" w:eastAsia="Times New Roman" w:hAnsi="Times New Roman" w:cs="Times New Roman"/>
          <w:sz w:val="24"/>
          <w:szCs w:val="24"/>
        </w:rPr>
        <w:t>ding of healthcare access in Indigenous communities, in addition to traditional practices of Indigenous women. By examining how cultural beliefs and structures challenge shape the access to healthcare of Indigenous women in Guatemala, this study emphasizes</w:t>
      </w:r>
      <w:r>
        <w:rPr>
          <w:rFonts w:ascii="Times New Roman" w:eastAsia="Times New Roman" w:hAnsi="Times New Roman" w:cs="Times New Roman"/>
          <w:sz w:val="24"/>
          <w:szCs w:val="24"/>
        </w:rPr>
        <w:t xml:space="preserve"> the need for improvement in health policies and culturally competent care that integrates Indigenous epistemologies while addressing systemic barriers to equity.</w:t>
      </w:r>
    </w:p>
    <w:p w14:paraId="0EA168C9" w14:textId="77777777" w:rsidR="00440DC8" w:rsidRDefault="00440DC8" w:rsidP="00272F84">
      <w:pPr>
        <w:rPr>
          <w:rFonts w:ascii="Times New Roman" w:eastAsia="Times New Roman" w:hAnsi="Times New Roman" w:cs="Times New Roman"/>
          <w:b/>
          <w:sz w:val="24"/>
          <w:szCs w:val="24"/>
        </w:rPr>
      </w:pPr>
    </w:p>
    <w:p w14:paraId="613DAF79"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 &amp; DATA COLLECTION</w:t>
      </w:r>
    </w:p>
    <w:p w14:paraId="1681A79A" w14:textId="711AED5E"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surveyed data were collected from women in rural and suburban communities in Guatemala, including </w:t>
      </w:r>
      <w:proofErr w:type="spellStart"/>
      <w:r>
        <w:rPr>
          <w:rFonts w:ascii="Times New Roman" w:eastAsia="Times New Roman" w:hAnsi="Times New Roman" w:cs="Times New Roman"/>
          <w:sz w:val="24"/>
          <w:szCs w:val="24"/>
        </w:rPr>
        <w:t>Sacapulas</w:t>
      </w:r>
      <w:proofErr w:type="spellEnd"/>
      <w:r>
        <w:rPr>
          <w:rFonts w:ascii="Times New Roman" w:eastAsia="Times New Roman" w:hAnsi="Times New Roman" w:cs="Times New Roman"/>
          <w:sz w:val="24"/>
          <w:szCs w:val="24"/>
        </w:rPr>
        <w:t>, which is significantly distant, 188km away, from the capital of Guatemala, with limited data on the population [</w:t>
      </w:r>
      <w:r w:rsidR="004E2781">
        <w:rPr>
          <w:rFonts w:ascii="Times New Roman" w:hAnsi="Times New Roman" w:cs="Times New Roman" w:hint="eastAsia"/>
          <w:sz w:val="24"/>
          <w:szCs w:val="24"/>
          <w:lang w:eastAsia="ko-KR"/>
        </w:rPr>
        <w:t>15</w:t>
      </w:r>
      <w:r>
        <w:rPr>
          <w:rFonts w:ascii="Times New Roman" w:eastAsia="Times New Roman" w:hAnsi="Times New Roman" w:cs="Times New Roman"/>
          <w:sz w:val="24"/>
          <w:szCs w:val="24"/>
        </w:rPr>
        <w:t>]. The survey was conducted w</w:t>
      </w:r>
      <w:r>
        <w:rPr>
          <w:rFonts w:ascii="Times New Roman" w:eastAsia="Times New Roman" w:hAnsi="Times New Roman" w:cs="Times New Roman"/>
          <w:sz w:val="24"/>
          <w:szCs w:val="24"/>
        </w:rPr>
        <w:t>ith 100 Indigenous women from rural regions of Guatemala, focusing on questions about gender equity in the context of seeking healthcare, preferred medical professions, the use of traditional remedies, the impact of spiritual or religious beliefs on health</w:t>
      </w:r>
      <w:r>
        <w:rPr>
          <w:rFonts w:ascii="Times New Roman" w:eastAsia="Times New Roman" w:hAnsi="Times New Roman" w:cs="Times New Roman"/>
          <w:sz w:val="24"/>
          <w:szCs w:val="24"/>
        </w:rPr>
        <w:t>care choices, and perceptions on discussing health issues with medical professionals. Participants were selected from visitors to temporary medical facilities established by a medical volunteer team, and the survey questions were translated into Spanish wi</w:t>
      </w:r>
      <w:r>
        <w:rPr>
          <w:rFonts w:ascii="Times New Roman" w:eastAsia="Times New Roman" w:hAnsi="Times New Roman" w:cs="Times New Roman"/>
          <w:sz w:val="24"/>
          <w:szCs w:val="24"/>
        </w:rPr>
        <w:t>th the assistance of trained interpreters.</w:t>
      </w:r>
    </w:p>
    <w:p w14:paraId="07076EFA" w14:textId="77777777"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survey, the study also utilized a literature review of previous studies related to cultural healthcare behavior and traditional medicine among the Indigenous population in Guatemala. The review </w:t>
      </w:r>
      <w:r>
        <w:rPr>
          <w:rFonts w:ascii="Times New Roman" w:eastAsia="Times New Roman" w:hAnsi="Times New Roman" w:cs="Times New Roman"/>
          <w:sz w:val="24"/>
          <w:szCs w:val="24"/>
        </w:rPr>
        <w:t>of literature involved key terms, including "Indigenous women," "traditional healers," and "Mayan medicine."</w:t>
      </w:r>
    </w:p>
    <w:p w14:paraId="433930DB" w14:textId="77777777"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Survey data were analyzed to highlight trends and support qualitative insights into recurring patterns related to cultural health beliefs, barriers</w:t>
      </w:r>
      <w:r>
        <w:rPr>
          <w:rFonts w:ascii="Times New Roman" w:eastAsia="Times New Roman" w:hAnsi="Times New Roman" w:cs="Times New Roman"/>
          <w:sz w:val="24"/>
          <w:szCs w:val="24"/>
        </w:rPr>
        <w:t xml:space="preserve"> to healthcare access, and perceptions of the formal healthcare system. The literature review provided a contextual background and supported an understanding of the healthcare context for Indigenous women. Overall, this dual-focused review of the literatur</w:t>
      </w:r>
      <w:r>
        <w:rPr>
          <w:rFonts w:ascii="Times New Roman" w:eastAsia="Times New Roman" w:hAnsi="Times New Roman" w:cs="Times New Roman"/>
          <w:sz w:val="24"/>
          <w:szCs w:val="24"/>
        </w:rPr>
        <w:t xml:space="preserve">e and survey provided valuable insights into how cultural beliefs and structures influence healthcare for Indigenous women in Guatemala. </w:t>
      </w:r>
    </w:p>
    <w:p w14:paraId="041418B4" w14:textId="77777777" w:rsidR="00440DC8" w:rsidRDefault="00440DC8" w:rsidP="00272F84">
      <w:pPr>
        <w:rPr>
          <w:rFonts w:ascii="Times New Roman" w:eastAsia="Times New Roman" w:hAnsi="Times New Roman" w:cs="Times New Roman"/>
          <w:sz w:val="24"/>
          <w:szCs w:val="24"/>
        </w:rPr>
      </w:pPr>
    </w:p>
    <w:p w14:paraId="5AE05C6B"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6C464EEF"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Data Through Survey</w:t>
      </w:r>
    </w:p>
    <w:p w14:paraId="604F0D66" w14:textId="44F6F35A" w:rsidR="00440DC8" w:rsidRDefault="00111385" w:rsidP="00272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surveying 100 Indigenous women in Guatemala, the research team was able to collect empirical information. The pre-made questionnaire was used to </w:t>
      </w:r>
      <w:r w:rsidR="007B210B">
        <w:rPr>
          <w:rFonts w:ascii="Times New Roman" w:eastAsia="Times New Roman" w:hAnsi="Times New Roman" w:cs="Times New Roman"/>
          <w:sz w:val="24"/>
          <w:szCs w:val="24"/>
        </w:rPr>
        <w:t>gain insight into their perspectives on gender equity, preferred medical professions, treatment, and religion within the healthcare</w:t>
      </w:r>
      <w:r>
        <w:rPr>
          <w:rFonts w:ascii="Times New Roman" w:eastAsia="Times New Roman" w:hAnsi="Times New Roman" w:cs="Times New Roman"/>
          <w:sz w:val="24"/>
          <w:szCs w:val="24"/>
        </w:rPr>
        <w:t xml:space="preserve"> access context. Participants were selected from visitors to temporary medical facilities, and the questions were translated into Spanish or K’iche’ or Quiché, the Mayan language spoken by Indigenous people in rural Guatemala [1</w:t>
      </w:r>
      <w:r w:rsidR="004E2781">
        <w:rPr>
          <w:rFonts w:ascii="Times New Roman" w:hAnsi="Times New Roman" w:cs="Times New Roman" w:hint="eastAsia"/>
          <w:sz w:val="24"/>
          <w:szCs w:val="24"/>
          <w:lang w:eastAsia="ko-KR"/>
        </w:rPr>
        <w:t>6</w:t>
      </w:r>
      <w:r>
        <w:rPr>
          <w:rFonts w:ascii="Times New Roman" w:eastAsia="Times New Roman" w:hAnsi="Times New Roman" w:cs="Times New Roman"/>
          <w:sz w:val="24"/>
          <w:szCs w:val="24"/>
        </w:rPr>
        <w:t xml:space="preserve">]. </w:t>
      </w:r>
    </w:p>
    <w:p w14:paraId="53C1F585" w14:textId="77777777" w:rsidR="00440DC8" w:rsidRDefault="00111385" w:rsidP="00272F84">
      <w:pPr>
        <w:pStyle w:val="Heading3"/>
        <w:keepNext w:val="0"/>
        <w:keepLines w:val="0"/>
        <w:spacing w:before="280"/>
        <w:rPr>
          <w:rFonts w:ascii="Times New Roman" w:eastAsia="Times New Roman" w:hAnsi="Times New Roman" w:cs="Times New Roman"/>
          <w:sz w:val="24"/>
          <w:szCs w:val="24"/>
        </w:rPr>
      </w:pPr>
      <w:bookmarkStart w:id="2" w:name="_mz7m4huy0f8a" w:colFirst="0" w:colLast="0"/>
      <w:bookmarkEnd w:id="2"/>
      <w:r>
        <w:rPr>
          <w:rFonts w:ascii="Times New Roman" w:eastAsia="Times New Roman" w:hAnsi="Times New Roman" w:cs="Times New Roman"/>
          <w:b/>
          <w:color w:val="000000"/>
          <w:sz w:val="24"/>
          <w:szCs w:val="24"/>
        </w:rPr>
        <w:t>Gender Roles and Autonomy in Healthcare Decisions</w:t>
      </w:r>
    </w:p>
    <w:p w14:paraId="52F4C5A2" w14:textId="77777777" w:rsidR="00440DC8" w:rsidRDefault="00111385" w:rsidP="00272F84">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553767CA" wp14:editId="4995A50C">
            <wp:extent cx="4872038" cy="3009900"/>
            <wp:effectExtent l="12700" t="12700" r="12700" b="12700"/>
            <wp:docPr id="1" name="image4.png" descr="Points scored"/>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6"/>
                    <a:srcRect/>
                    <a:stretch>
                      <a:fillRect/>
                    </a:stretch>
                  </pic:blipFill>
                  <pic:spPr>
                    <a:xfrm>
                      <a:off x="0" y="0"/>
                      <a:ext cx="4872038" cy="3009900"/>
                    </a:xfrm>
                    <a:prstGeom prst="rect">
                      <a:avLst/>
                    </a:prstGeom>
                    <a:ln w="12700">
                      <a:solidFill>
                        <a:srgbClr val="000000"/>
                      </a:solidFill>
                      <a:prstDash val="solid"/>
                    </a:ln>
                  </pic:spPr>
                </pic:pic>
              </a:graphicData>
            </a:graphic>
          </wp:inline>
        </w:drawing>
      </w:r>
    </w:p>
    <w:p w14:paraId="134EBB49"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Survey results from question 1</w:t>
      </w:r>
    </w:p>
    <w:p w14:paraId="4E73946B" w14:textId="77777777" w:rsidR="00440DC8" w:rsidRDefault="00111385" w:rsidP="00272F84">
      <w:pPr>
        <w:pStyle w:val="Heading3"/>
        <w:keepNext w:val="0"/>
        <w:keepLines w:val="0"/>
        <w:spacing w:before="280"/>
        <w:ind w:firstLine="720"/>
        <w:rPr>
          <w:rFonts w:ascii="Times New Roman" w:eastAsia="Times New Roman" w:hAnsi="Times New Roman" w:cs="Times New Roman"/>
          <w:color w:val="000000"/>
          <w:sz w:val="24"/>
          <w:szCs w:val="24"/>
        </w:rPr>
      </w:pPr>
      <w:bookmarkStart w:id="3" w:name="_3bycd9f5vjx" w:colFirst="0" w:colLast="0"/>
      <w:bookmarkEnd w:id="3"/>
      <w:r>
        <w:rPr>
          <w:rFonts w:ascii="Times New Roman" w:eastAsia="Times New Roman" w:hAnsi="Times New Roman" w:cs="Times New Roman"/>
          <w:color w:val="000000"/>
          <w:sz w:val="24"/>
          <w:szCs w:val="24"/>
        </w:rPr>
        <w:t>Figure 1 represents data from a survey of Indigenous women’s perspectives on gender roles in making healthcare decisions. This question was designed to collec</w:t>
      </w:r>
      <w:r>
        <w:rPr>
          <w:rFonts w:ascii="Times New Roman" w:eastAsia="Times New Roman" w:hAnsi="Times New Roman" w:cs="Times New Roman"/>
          <w:color w:val="000000"/>
          <w:sz w:val="24"/>
          <w:szCs w:val="24"/>
        </w:rPr>
        <w:t xml:space="preserve">t data on whether women have autonomy over healthcare. 58% (n </w:t>
      </w:r>
      <w:proofErr w:type="gramStart"/>
      <w:r>
        <w:rPr>
          <w:rFonts w:ascii="Times New Roman" w:eastAsia="Times New Roman" w:hAnsi="Times New Roman" w:cs="Times New Roman"/>
          <w:color w:val="000000"/>
          <w:sz w:val="24"/>
          <w:szCs w:val="24"/>
        </w:rPr>
        <w:t>=  58</w:t>
      </w:r>
      <w:proofErr w:type="gramEnd"/>
      <w:r>
        <w:rPr>
          <w:rFonts w:ascii="Times New Roman" w:eastAsia="Times New Roman" w:hAnsi="Times New Roman" w:cs="Times New Roman"/>
          <w:color w:val="000000"/>
          <w:sz w:val="24"/>
          <w:szCs w:val="24"/>
        </w:rPr>
        <w:t xml:space="preserve">) of the participating women indicated that their healthcare decision on when and how to seek medical services is affected by gender roles in the household or community. On the other hand, </w:t>
      </w:r>
      <w:r>
        <w:rPr>
          <w:rFonts w:ascii="Times New Roman" w:eastAsia="Times New Roman" w:hAnsi="Times New Roman" w:cs="Times New Roman"/>
          <w:color w:val="000000"/>
          <w:sz w:val="24"/>
          <w:szCs w:val="24"/>
        </w:rPr>
        <w:t>only 22% (n = 22) indicated that gender roles have no impact on how women seek healthcare. Gender roles often restrict women’s autonomy, which results from male-dominated decision-making behavior within Indigenous communities. This finding highlights the f</w:t>
      </w:r>
      <w:r>
        <w:rPr>
          <w:rFonts w:ascii="Times New Roman" w:eastAsia="Times New Roman" w:hAnsi="Times New Roman" w:cs="Times New Roman"/>
          <w:color w:val="000000"/>
          <w:sz w:val="24"/>
          <w:szCs w:val="24"/>
        </w:rPr>
        <w:t xml:space="preserve">act that women prioritize patriarchal decisions and need approval from them in order to visit or seek healthcare. </w:t>
      </w:r>
    </w:p>
    <w:p w14:paraId="4311AFDA" w14:textId="77777777" w:rsidR="00440DC8" w:rsidRDefault="00111385" w:rsidP="00272F84">
      <w:pPr>
        <w:pStyle w:val="Heading3"/>
        <w:keepNext w:val="0"/>
        <w:keepLines w:val="0"/>
        <w:spacing w:before="280"/>
        <w:rPr>
          <w:rFonts w:ascii="Times New Roman" w:eastAsia="Times New Roman" w:hAnsi="Times New Roman" w:cs="Times New Roman"/>
          <w:b/>
          <w:sz w:val="24"/>
          <w:szCs w:val="24"/>
        </w:rPr>
      </w:pPr>
      <w:bookmarkStart w:id="4" w:name="_cr6ir73tuh9q" w:colFirst="0" w:colLast="0"/>
      <w:bookmarkEnd w:id="4"/>
      <w:r>
        <w:rPr>
          <w:rFonts w:ascii="Times New Roman" w:eastAsia="Times New Roman" w:hAnsi="Times New Roman" w:cs="Times New Roman"/>
          <w:b/>
          <w:color w:val="000000"/>
          <w:sz w:val="24"/>
          <w:szCs w:val="24"/>
        </w:rPr>
        <w:t>Healthcare Professions Preferences</w:t>
      </w:r>
    </w:p>
    <w:p w14:paraId="18941604" w14:textId="77777777" w:rsidR="00440DC8" w:rsidRDefault="00111385" w:rsidP="00272F84">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0CE99015" wp14:editId="77493D7B">
            <wp:extent cx="5281613" cy="3255160"/>
            <wp:effectExtent l="12700" t="12700" r="12700" b="12700"/>
            <wp:docPr id="5"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7"/>
                    <a:srcRect/>
                    <a:stretch>
                      <a:fillRect/>
                    </a:stretch>
                  </pic:blipFill>
                  <pic:spPr>
                    <a:xfrm>
                      <a:off x="0" y="0"/>
                      <a:ext cx="5281613" cy="3255160"/>
                    </a:xfrm>
                    <a:prstGeom prst="rect">
                      <a:avLst/>
                    </a:prstGeom>
                    <a:ln w="12700">
                      <a:solidFill>
                        <a:srgbClr val="000000"/>
                      </a:solidFill>
                      <a:prstDash val="solid"/>
                    </a:ln>
                  </pic:spPr>
                </pic:pic>
              </a:graphicData>
            </a:graphic>
          </wp:inline>
        </w:drawing>
      </w:r>
    </w:p>
    <w:p w14:paraId="041D4670"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Survey results from question 2</w:t>
      </w:r>
    </w:p>
    <w:p w14:paraId="7223E5E4" w14:textId="22BC4BAF"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depicts the findings from the second question regardin</w:t>
      </w:r>
      <w:r>
        <w:rPr>
          <w:rFonts w:ascii="Times New Roman" w:eastAsia="Times New Roman" w:hAnsi="Times New Roman" w:cs="Times New Roman"/>
          <w:sz w:val="24"/>
          <w:szCs w:val="24"/>
        </w:rPr>
        <w:t xml:space="preserve">g Indigenous </w:t>
      </w:r>
      <w:proofErr w:type="gramStart"/>
      <w:r>
        <w:rPr>
          <w:rFonts w:ascii="Times New Roman" w:eastAsia="Times New Roman" w:hAnsi="Times New Roman" w:cs="Times New Roman"/>
          <w:sz w:val="24"/>
          <w:szCs w:val="24"/>
        </w:rPr>
        <w:t>women’s</w:t>
      </w:r>
      <w:proofErr w:type="gramEnd"/>
      <w:r>
        <w:rPr>
          <w:rFonts w:ascii="Times New Roman" w:eastAsia="Times New Roman" w:hAnsi="Times New Roman" w:cs="Times New Roman"/>
          <w:sz w:val="24"/>
          <w:szCs w:val="24"/>
        </w:rPr>
        <w:t xml:space="preserve"> preferred medical profession when facing a health concern, and the question asked to understand healthcare-seeking behavior. Most respondents, 47% (n = 47), indicated that they go to a traditional healer first when experiencing a healt</w:t>
      </w:r>
      <w:r>
        <w:rPr>
          <w:rFonts w:ascii="Times New Roman" w:eastAsia="Times New Roman" w:hAnsi="Times New Roman" w:cs="Times New Roman"/>
          <w:sz w:val="24"/>
          <w:szCs w:val="24"/>
        </w:rPr>
        <w:t xml:space="preserve">h issue, and 25% (n = 25) of participants reported that they go to doctors. A smaller percentage, 15% (n = 15), answered </w:t>
      </w:r>
      <w:r w:rsidR="007B210B">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they use home remedies instead of going to care providers, while 13% (n = 13) stated they do not seek any treatment. These results</w:t>
      </w:r>
      <w:r>
        <w:rPr>
          <w:rFonts w:ascii="Times New Roman" w:eastAsia="Times New Roman" w:hAnsi="Times New Roman" w:cs="Times New Roman"/>
          <w:sz w:val="24"/>
          <w:szCs w:val="24"/>
        </w:rPr>
        <w:t xml:space="preserve"> show a preference for traditional care among many respondents while demonstrating that formal healthcare is also a significant and trusted source of care. Factors such as cultural familiarity, accessibility, and linguistic mistreatment of biomedical insti</w:t>
      </w:r>
      <w:r>
        <w:rPr>
          <w:rFonts w:ascii="Times New Roman" w:eastAsia="Times New Roman" w:hAnsi="Times New Roman" w:cs="Times New Roman"/>
          <w:sz w:val="24"/>
          <w:szCs w:val="24"/>
        </w:rPr>
        <w:t>tutions may contribute to the continued use of traditional practices.</w:t>
      </w:r>
    </w:p>
    <w:p w14:paraId="6637464D" w14:textId="77777777" w:rsidR="00440DC8" w:rsidRDefault="00111385" w:rsidP="00272F84">
      <w:pPr>
        <w:pStyle w:val="Heading3"/>
        <w:keepNext w:val="0"/>
        <w:keepLines w:val="0"/>
        <w:spacing w:before="280"/>
        <w:rPr>
          <w:rFonts w:ascii="Times New Roman" w:eastAsia="Times New Roman" w:hAnsi="Times New Roman" w:cs="Times New Roman"/>
          <w:b/>
          <w:sz w:val="24"/>
          <w:szCs w:val="24"/>
        </w:rPr>
      </w:pPr>
      <w:bookmarkStart w:id="5" w:name="_ieb4bj199lkx" w:colFirst="0" w:colLast="0"/>
      <w:bookmarkEnd w:id="5"/>
      <w:r>
        <w:rPr>
          <w:rFonts w:ascii="Times New Roman" w:eastAsia="Times New Roman" w:hAnsi="Times New Roman" w:cs="Times New Roman"/>
          <w:b/>
          <w:color w:val="000000"/>
          <w:sz w:val="24"/>
          <w:szCs w:val="24"/>
        </w:rPr>
        <w:t>Use of Traditional Remedies in the Household</w:t>
      </w:r>
    </w:p>
    <w:p w14:paraId="7190D628" w14:textId="77777777" w:rsidR="00440DC8" w:rsidRDefault="00111385" w:rsidP="00272F84">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4FC89F4E" wp14:editId="5E94447B">
            <wp:extent cx="5414963" cy="3340962"/>
            <wp:effectExtent l="12700" t="12700" r="12700" b="12700"/>
            <wp:docPr id="3"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8"/>
                    <a:srcRect/>
                    <a:stretch>
                      <a:fillRect/>
                    </a:stretch>
                  </pic:blipFill>
                  <pic:spPr>
                    <a:xfrm>
                      <a:off x="0" y="0"/>
                      <a:ext cx="5414963" cy="3340962"/>
                    </a:xfrm>
                    <a:prstGeom prst="rect">
                      <a:avLst/>
                    </a:prstGeom>
                    <a:ln w="12700">
                      <a:solidFill>
                        <a:srgbClr val="000000"/>
                      </a:solidFill>
                      <a:prstDash val="solid"/>
                    </a:ln>
                  </pic:spPr>
                </pic:pic>
              </a:graphicData>
            </a:graphic>
          </wp:inline>
        </w:drawing>
      </w:r>
    </w:p>
    <w:p w14:paraId="5C74A2BB"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Survey results from question 3</w:t>
      </w:r>
    </w:p>
    <w:p w14:paraId="0193D6D9" w14:textId="77777777"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illustrates how often traditional remedies are used in Indigenous people’s households. </w:t>
      </w:r>
      <w:r>
        <w:rPr>
          <w:rFonts w:ascii="Times New Roman" w:eastAsia="Times New Roman" w:hAnsi="Times New Roman" w:cs="Times New Roman"/>
          <w:sz w:val="24"/>
          <w:szCs w:val="24"/>
        </w:rPr>
        <w:t xml:space="preserve">This question was included to understand how deeply Indigenous healing practices remain part of everyday health management. Among the 100 women who participated, 49% (n = 49) reported using traditional remedies often, and 31% (n = 31) stated they use them </w:t>
      </w:r>
      <w:r>
        <w:rPr>
          <w:rFonts w:ascii="Times New Roman" w:eastAsia="Times New Roman" w:hAnsi="Times New Roman" w:cs="Times New Roman"/>
          <w:sz w:val="24"/>
          <w:szCs w:val="24"/>
        </w:rPr>
        <w:t>sometimes. On the other hand, only 4% (n = 4) said they never used traditional treatments, which indicates that Indigenous practices such as herbal medicine, massage, and ritual healing continue to play a central role in treating illness.</w:t>
      </w:r>
    </w:p>
    <w:p w14:paraId="1FA6006D" w14:textId="77777777" w:rsidR="00440DC8" w:rsidRDefault="00111385" w:rsidP="00272F84">
      <w:pPr>
        <w:pStyle w:val="Heading3"/>
        <w:keepNext w:val="0"/>
        <w:keepLines w:val="0"/>
        <w:spacing w:before="280"/>
        <w:rPr>
          <w:rFonts w:ascii="Times New Roman" w:eastAsia="Times New Roman" w:hAnsi="Times New Roman" w:cs="Times New Roman"/>
          <w:sz w:val="24"/>
          <w:szCs w:val="24"/>
        </w:rPr>
      </w:pPr>
      <w:bookmarkStart w:id="6" w:name="_rmgdbh3ulkvt" w:colFirst="0" w:colLast="0"/>
      <w:bookmarkEnd w:id="6"/>
      <w:r>
        <w:rPr>
          <w:rFonts w:ascii="Times New Roman" w:eastAsia="Times New Roman" w:hAnsi="Times New Roman" w:cs="Times New Roman"/>
          <w:b/>
          <w:color w:val="000000"/>
          <w:sz w:val="24"/>
          <w:szCs w:val="24"/>
        </w:rPr>
        <w:t>Spiritual and Rel</w:t>
      </w:r>
      <w:r>
        <w:rPr>
          <w:rFonts w:ascii="Times New Roman" w:eastAsia="Times New Roman" w:hAnsi="Times New Roman" w:cs="Times New Roman"/>
          <w:b/>
          <w:color w:val="000000"/>
          <w:sz w:val="24"/>
          <w:szCs w:val="24"/>
        </w:rPr>
        <w:t>igious Beliefs in Health</w:t>
      </w:r>
    </w:p>
    <w:p w14:paraId="3E6B14EA"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9141805" wp14:editId="12EA62E4">
            <wp:extent cx="5395913" cy="3329209"/>
            <wp:effectExtent l="12700" t="12700" r="12700" b="12700"/>
            <wp:docPr id="2"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9"/>
                    <a:srcRect/>
                    <a:stretch>
                      <a:fillRect/>
                    </a:stretch>
                  </pic:blipFill>
                  <pic:spPr>
                    <a:xfrm>
                      <a:off x="0" y="0"/>
                      <a:ext cx="5395913" cy="3329209"/>
                    </a:xfrm>
                    <a:prstGeom prst="rect">
                      <a:avLst/>
                    </a:prstGeom>
                    <a:ln w="12700">
                      <a:solidFill>
                        <a:srgbClr val="000000"/>
                      </a:solidFill>
                      <a:prstDash val="solid"/>
                    </a:ln>
                  </pic:spPr>
                </pic:pic>
              </a:graphicData>
            </a:graphic>
          </wp:inline>
        </w:drawing>
      </w:r>
    </w:p>
    <w:p w14:paraId="2D0E26A5"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Survey results from question 4</w:t>
      </w:r>
    </w:p>
    <w:p w14:paraId="12ED4AA1" w14:textId="4D446872"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illustrates the impact of spiritual and religious beliefs on women's healthcare-seeking behaviors/perspectives. This question sought to understand how spirituality affects health decisions and perceptions of illness. More than half of the responde</w:t>
      </w:r>
      <w:r>
        <w:rPr>
          <w:rFonts w:ascii="Times New Roman" w:eastAsia="Times New Roman" w:hAnsi="Times New Roman" w:cs="Times New Roman"/>
          <w:sz w:val="24"/>
          <w:szCs w:val="24"/>
        </w:rPr>
        <w:t xml:space="preserve">nts, 68% (n = 68), answered that their spiritual or religious beliefs are </w:t>
      </w:r>
      <w:r w:rsidR="007B210B">
        <w:rPr>
          <w:rFonts w:ascii="Times New Roman" w:eastAsia="Times New Roman" w:hAnsi="Times New Roman" w:cs="Times New Roman"/>
          <w:sz w:val="24"/>
          <w:szCs w:val="24"/>
        </w:rPr>
        <w:t>fundamental</w:t>
      </w:r>
      <w:r>
        <w:rPr>
          <w:rFonts w:ascii="Times New Roman" w:eastAsia="Times New Roman" w:hAnsi="Times New Roman" w:cs="Times New Roman"/>
          <w:sz w:val="24"/>
          <w:szCs w:val="24"/>
        </w:rPr>
        <w:t xml:space="preserve">, while only 32% (n = 32) stated that religious beliefs are somewhat important or not </w:t>
      </w:r>
      <w:r w:rsidR="007B210B">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in their approach to health and healing. Many participants also believe tha</w:t>
      </w:r>
      <w:r>
        <w:rPr>
          <w:rFonts w:ascii="Times New Roman" w:eastAsia="Times New Roman" w:hAnsi="Times New Roman" w:cs="Times New Roman"/>
          <w:sz w:val="24"/>
          <w:szCs w:val="24"/>
        </w:rPr>
        <w:t>t illness is a spiritual imbalance, ancestral discontent, or divine punishment. Due to these beliefs, women often approach healthcare through prayer, rituals, or guidance from spiritual leaders, highlighting the importance of culturally grounded approaches</w:t>
      </w:r>
      <w:r>
        <w:rPr>
          <w:rFonts w:ascii="Times New Roman" w:eastAsia="Times New Roman" w:hAnsi="Times New Roman" w:cs="Times New Roman"/>
          <w:sz w:val="24"/>
          <w:szCs w:val="24"/>
        </w:rPr>
        <w:t xml:space="preserve"> to healing.</w:t>
      </w:r>
    </w:p>
    <w:p w14:paraId="3454CF4A" w14:textId="77777777" w:rsidR="00440DC8" w:rsidRDefault="00111385" w:rsidP="00272F84">
      <w:pPr>
        <w:pStyle w:val="Heading3"/>
        <w:keepNext w:val="0"/>
        <w:keepLines w:val="0"/>
        <w:spacing w:before="280"/>
        <w:rPr>
          <w:rFonts w:ascii="Times New Roman" w:eastAsia="Times New Roman" w:hAnsi="Times New Roman" w:cs="Times New Roman"/>
          <w:b/>
          <w:color w:val="000000"/>
          <w:sz w:val="24"/>
          <w:szCs w:val="24"/>
        </w:rPr>
      </w:pPr>
      <w:bookmarkStart w:id="7" w:name="_y4nmbl7fncm1" w:colFirst="0" w:colLast="0"/>
      <w:bookmarkEnd w:id="7"/>
      <w:r>
        <w:rPr>
          <w:rFonts w:ascii="Times New Roman" w:eastAsia="Times New Roman" w:hAnsi="Times New Roman" w:cs="Times New Roman"/>
          <w:b/>
          <w:color w:val="000000"/>
          <w:sz w:val="24"/>
          <w:szCs w:val="24"/>
        </w:rPr>
        <w:t>Cultural Communication with Medical Professionals</w:t>
      </w:r>
    </w:p>
    <w:p w14:paraId="34A12AB1" w14:textId="77777777" w:rsidR="00440DC8" w:rsidRDefault="00111385" w:rsidP="00272F84">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4E08E08" wp14:editId="75B5B480">
            <wp:extent cx="5588990" cy="3454400"/>
            <wp:effectExtent l="12700" t="12700" r="12700" b="12700"/>
            <wp:docPr id="4"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0"/>
                    <a:srcRect/>
                    <a:stretch>
                      <a:fillRect/>
                    </a:stretch>
                  </pic:blipFill>
                  <pic:spPr>
                    <a:xfrm>
                      <a:off x="0" y="0"/>
                      <a:ext cx="5588990" cy="3454400"/>
                    </a:xfrm>
                    <a:prstGeom prst="rect">
                      <a:avLst/>
                    </a:prstGeom>
                    <a:ln w="12700">
                      <a:solidFill>
                        <a:srgbClr val="000000"/>
                      </a:solidFill>
                      <a:prstDash val="solid"/>
                    </a:ln>
                  </pic:spPr>
                </pic:pic>
              </a:graphicData>
            </a:graphic>
          </wp:inline>
        </w:drawing>
      </w:r>
    </w:p>
    <w:p w14:paraId="25EF95DA" w14:textId="77777777" w:rsidR="00440DC8" w:rsidRDefault="00111385" w:rsidP="00272F84">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Figure 5. Survey results from question 5</w:t>
      </w:r>
    </w:p>
    <w:p w14:paraId="7354A5F5" w14:textId="4ABEDB25"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shows responses regarding women’s comfort in discussing traditional or home-based remedies with medical professionals</w:t>
      </w:r>
      <w:r w:rsidR="007B210B">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question </w:t>
      </w:r>
      <w:r w:rsidR="007B210B">
        <w:rPr>
          <w:rFonts w:ascii="Times New Roman" w:eastAsia="Times New Roman" w:hAnsi="Times New Roman" w:cs="Times New Roman"/>
          <w:sz w:val="24"/>
          <w:szCs w:val="24"/>
        </w:rPr>
        <w:t xml:space="preserve">aimed to understand whether cultural practices are openly communicated during </w:t>
      </w:r>
      <w:r>
        <w:rPr>
          <w:rFonts w:ascii="Times New Roman" w:eastAsia="Times New Roman" w:hAnsi="Times New Roman" w:cs="Times New Roman"/>
          <w:sz w:val="24"/>
          <w:szCs w:val="24"/>
        </w:rPr>
        <w:t xml:space="preserve">healthcare facility visits. About half of the </w:t>
      </w:r>
      <w:proofErr w:type="gramStart"/>
      <w:r>
        <w:rPr>
          <w:rFonts w:ascii="Times New Roman" w:eastAsia="Times New Roman" w:hAnsi="Times New Roman" w:cs="Times New Roman"/>
          <w:sz w:val="24"/>
          <w:szCs w:val="24"/>
        </w:rPr>
        <w:t>participants,  49</w:t>
      </w:r>
      <w:proofErr w:type="gramEnd"/>
      <w:r>
        <w:rPr>
          <w:rFonts w:ascii="Times New Roman" w:eastAsia="Times New Roman" w:hAnsi="Times New Roman" w:cs="Times New Roman"/>
          <w:sz w:val="24"/>
          <w:szCs w:val="24"/>
        </w:rPr>
        <w:t>% (n = 49), indicated that they feel uncomfortable discussing these practices with healthcare providers. 31% (n = 31) of res</w:t>
      </w:r>
      <w:r>
        <w:rPr>
          <w:rFonts w:ascii="Times New Roman" w:eastAsia="Times New Roman" w:hAnsi="Times New Roman" w:cs="Times New Roman"/>
          <w:sz w:val="24"/>
          <w:szCs w:val="24"/>
        </w:rPr>
        <w:t xml:space="preserve">pondents said they are comfortable. 20% (n = 20) of participants </w:t>
      </w:r>
      <w:r w:rsidR="007B210B">
        <w:rPr>
          <w:rFonts w:ascii="Times New Roman" w:eastAsia="Times New Roman" w:hAnsi="Times New Roman" w:cs="Times New Roman"/>
          <w:sz w:val="24"/>
          <w:szCs w:val="24"/>
        </w:rPr>
        <w:t>reported feeling</w:t>
      </w:r>
      <w:r>
        <w:rPr>
          <w:rFonts w:ascii="Times New Roman" w:eastAsia="Times New Roman" w:hAnsi="Times New Roman" w:cs="Times New Roman"/>
          <w:sz w:val="24"/>
          <w:szCs w:val="24"/>
        </w:rPr>
        <w:t xml:space="preserve"> comfortable sometimes. The survey findings highlight that this reality is rooted in fear of judgment, previous experiences of being dismissed, or language barriers. Many wome</w:t>
      </w:r>
      <w:r>
        <w:rPr>
          <w:rFonts w:ascii="Times New Roman" w:eastAsia="Times New Roman" w:hAnsi="Times New Roman" w:cs="Times New Roman"/>
          <w:sz w:val="24"/>
          <w:szCs w:val="24"/>
        </w:rPr>
        <w:t>n reported intentionally withholding cultural information to avoid disrespect or misunderstanding during medical consultations.</w:t>
      </w:r>
    </w:p>
    <w:p w14:paraId="116F9913" w14:textId="77777777" w:rsidR="00440DC8" w:rsidRDefault="00440DC8" w:rsidP="00272F84">
      <w:pPr>
        <w:spacing w:before="240" w:after="240"/>
        <w:ind w:firstLine="720"/>
        <w:rPr>
          <w:rFonts w:ascii="Times New Roman" w:eastAsia="Times New Roman" w:hAnsi="Times New Roman" w:cs="Times New Roman"/>
          <w:sz w:val="24"/>
          <w:szCs w:val="24"/>
        </w:rPr>
      </w:pPr>
    </w:p>
    <w:p w14:paraId="01502521"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Medicine Interventions of Indigenous Women</w:t>
      </w:r>
    </w:p>
    <w:p w14:paraId="7AAD1171" w14:textId="28AA79B2"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Traditional medical practices utilized by Indigenous people include a wi</w:t>
      </w:r>
      <w:r>
        <w:rPr>
          <w:rFonts w:ascii="Times New Roman" w:eastAsia="Times New Roman" w:hAnsi="Times New Roman" w:cs="Times New Roman"/>
          <w:color w:val="0E101A"/>
          <w:sz w:val="24"/>
          <w:szCs w:val="24"/>
        </w:rPr>
        <w:t>de range of interventions, such as herbal remedies, traditional healers, and spiritual healing to heal not only the body, but also the mind and spirit [</w:t>
      </w:r>
      <w:r w:rsidR="004E2781">
        <w:rPr>
          <w:rFonts w:ascii="Times New Roman" w:hAnsi="Times New Roman" w:cs="Times New Roman" w:hint="eastAsia"/>
          <w:color w:val="0E101A"/>
          <w:sz w:val="24"/>
          <w:szCs w:val="24"/>
          <w:lang w:eastAsia="ko-KR"/>
        </w:rPr>
        <w:t>17</w:t>
      </w:r>
      <w:r>
        <w:rPr>
          <w:rFonts w:ascii="Times New Roman" w:eastAsia="Times New Roman" w:hAnsi="Times New Roman" w:cs="Times New Roman"/>
          <w:color w:val="0E101A"/>
          <w:sz w:val="24"/>
          <w:szCs w:val="24"/>
        </w:rPr>
        <w:t xml:space="preserve">]. Their holistic approaches to medical intervention are deeply rooted in their lifestyles. </w:t>
      </w:r>
    </w:p>
    <w:p w14:paraId="5C830D91" w14:textId="55579F6A" w:rsidR="00440DC8" w:rsidRDefault="00111385" w:rsidP="00272F84">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One of </w:t>
      </w:r>
      <w:r>
        <w:rPr>
          <w:rFonts w:ascii="Times New Roman" w:eastAsia="Times New Roman" w:hAnsi="Times New Roman" w:cs="Times New Roman"/>
          <w:color w:val="0E101A"/>
          <w:sz w:val="24"/>
          <w:szCs w:val="24"/>
        </w:rPr>
        <w:t>the most prevalent interventions is the utilization of plants. Indigenous people possess knowledge about medicinal plants, including their functions, which has been passed down from generation to generation [</w:t>
      </w:r>
      <w:r w:rsidR="004E2781">
        <w:rPr>
          <w:rFonts w:ascii="Times New Roman" w:hAnsi="Times New Roman" w:cs="Times New Roman" w:hint="eastAsia"/>
          <w:color w:val="0E101A"/>
          <w:sz w:val="24"/>
          <w:szCs w:val="24"/>
          <w:lang w:eastAsia="ko-KR"/>
        </w:rPr>
        <w:t>18</w:t>
      </w:r>
      <w:r>
        <w:rPr>
          <w:rFonts w:ascii="Times New Roman" w:eastAsia="Times New Roman" w:hAnsi="Times New Roman" w:cs="Times New Roman"/>
          <w:color w:val="0E101A"/>
          <w:sz w:val="24"/>
          <w:szCs w:val="24"/>
        </w:rPr>
        <w:t>]. With this knowledge, they develop a special</w:t>
      </w:r>
      <w:r>
        <w:rPr>
          <w:rFonts w:ascii="Times New Roman" w:eastAsia="Times New Roman" w:hAnsi="Times New Roman" w:cs="Times New Roman"/>
          <w:color w:val="0E101A"/>
          <w:sz w:val="24"/>
          <w:szCs w:val="24"/>
        </w:rPr>
        <w:t xml:space="preserve"> bond with local plants, and healers interpret these characteristics to derive their medicinal value. Furthermore, most of the time, traditional healers believe the cause of illness is rooted in an </w:t>
      </w:r>
      <w:r>
        <w:rPr>
          <w:rFonts w:ascii="Times New Roman" w:eastAsia="Times New Roman" w:hAnsi="Times New Roman" w:cs="Times New Roman"/>
          <w:color w:val="0E101A"/>
          <w:sz w:val="24"/>
          <w:szCs w:val="24"/>
        </w:rPr>
        <w:lastRenderedPageBreak/>
        <w:t>imbalance of bodily temperature and provide plants that wi</w:t>
      </w:r>
      <w:r>
        <w:rPr>
          <w:rFonts w:ascii="Times New Roman" w:eastAsia="Times New Roman" w:hAnsi="Times New Roman" w:cs="Times New Roman"/>
          <w:color w:val="0E101A"/>
          <w:sz w:val="24"/>
          <w:szCs w:val="24"/>
        </w:rPr>
        <w:t>ll restore the imbalance [</w:t>
      </w:r>
      <w:r w:rsidR="004E2781">
        <w:rPr>
          <w:rFonts w:ascii="Times New Roman" w:hAnsi="Times New Roman" w:cs="Times New Roman" w:hint="eastAsia"/>
          <w:color w:val="0E101A"/>
          <w:sz w:val="24"/>
          <w:szCs w:val="24"/>
          <w:lang w:eastAsia="ko-KR"/>
        </w:rPr>
        <w:t>19</w:t>
      </w:r>
      <w:r>
        <w:rPr>
          <w:rFonts w:ascii="Times New Roman" w:eastAsia="Times New Roman" w:hAnsi="Times New Roman" w:cs="Times New Roman"/>
          <w:color w:val="0E101A"/>
          <w:sz w:val="24"/>
          <w:szCs w:val="24"/>
        </w:rPr>
        <w:t>]. Also, herbal remedies are preferred due to economic reasons, as Western medicine is challenging to access and expensive [</w:t>
      </w:r>
      <w:r w:rsidR="004E2781">
        <w:rPr>
          <w:rFonts w:ascii="Times New Roman" w:hAnsi="Times New Roman" w:cs="Times New Roman" w:hint="eastAsia"/>
          <w:color w:val="0E101A"/>
          <w:sz w:val="24"/>
          <w:szCs w:val="24"/>
          <w:lang w:eastAsia="ko-KR"/>
        </w:rPr>
        <w:t>20</w:t>
      </w:r>
      <w:r>
        <w:rPr>
          <w:rFonts w:ascii="Times New Roman" w:eastAsia="Times New Roman" w:hAnsi="Times New Roman" w:cs="Times New Roman"/>
          <w:color w:val="0E101A"/>
          <w:sz w:val="24"/>
          <w:szCs w:val="24"/>
        </w:rPr>
        <w:t>]. For this reason, Guatemala’s women still rely on traditional medicine as their primary treatment, w</w:t>
      </w:r>
      <w:r>
        <w:rPr>
          <w:rFonts w:ascii="Times New Roman" w:eastAsia="Times New Roman" w:hAnsi="Times New Roman" w:cs="Times New Roman"/>
          <w:color w:val="0E101A"/>
          <w:sz w:val="24"/>
          <w:szCs w:val="24"/>
        </w:rPr>
        <w:t>hich is also shown in the chart above.</w:t>
      </w:r>
    </w:p>
    <w:p w14:paraId="2AAC6040" w14:textId="2936155B" w:rsidR="00440DC8" w:rsidRDefault="00111385" w:rsidP="00272F84">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Other than herbal remedies, spiritual healing is also another traditional medical intervention among Indigenous women. Due to their strong belief in the connection of body and spirit, religious ceremony is a crucial </w:t>
      </w:r>
      <w:r>
        <w:rPr>
          <w:rFonts w:ascii="Times New Roman" w:eastAsia="Times New Roman" w:hAnsi="Times New Roman" w:cs="Times New Roman"/>
          <w:color w:val="0E101A"/>
          <w:sz w:val="24"/>
          <w:szCs w:val="24"/>
        </w:rPr>
        <w:t xml:space="preserve">part of their healing, and </w:t>
      </w:r>
      <w:r w:rsidR="007B210B">
        <w:rPr>
          <w:rFonts w:ascii="Times New Roman" w:eastAsia="Times New Roman" w:hAnsi="Times New Roman" w:cs="Times New Roman"/>
          <w:color w:val="0E101A"/>
          <w:sz w:val="24"/>
          <w:szCs w:val="24"/>
        </w:rPr>
        <w:t>healers lead it</w:t>
      </w:r>
      <w:r>
        <w:rPr>
          <w:rFonts w:ascii="Times New Roman" w:eastAsia="Times New Roman" w:hAnsi="Times New Roman" w:cs="Times New Roman"/>
          <w:color w:val="0E101A"/>
          <w:sz w:val="24"/>
          <w:szCs w:val="24"/>
        </w:rPr>
        <w:t xml:space="preserve"> at a sacred place [</w:t>
      </w:r>
      <w:r w:rsidR="004E2781">
        <w:rPr>
          <w:rFonts w:ascii="Times New Roman" w:hAnsi="Times New Roman" w:cs="Times New Roman" w:hint="eastAsia"/>
          <w:color w:val="0E101A"/>
          <w:sz w:val="24"/>
          <w:szCs w:val="24"/>
          <w:lang w:eastAsia="ko-KR"/>
        </w:rPr>
        <w:t>21</w:t>
      </w:r>
      <w:r>
        <w:rPr>
          <w:rFonts w:ascii="Times New Roman" w:eastAsia="Times New Roman" w:hAnsi="Times New Roman" w:cs="Times New Roman"/>
          <w:color w:val="0E101A"/>
          <w:sz w:val="24"/>
          <w:szCs w:val="24"/>
        </w:rPr>
        <w:t xml:space="preserve">]. For instance, the Mayan Cacao Ceremony is the most well-known ceremony in the Lake </w:t>
      </w:r>
      <w:proofErr w:type="spellStart"/>
      <w:r>
        <w:rPr>
          <w:rFonts w:ascii="Times New Roman" w:eastAsia="Times New Roman" w:hAnsi="Times New Roman" w:cs="Times New Roman"/>
          <w:color w:val="0E101A"/>
          <w:sz w:val="24"/>
          <w:szCs w:val="24"/>
        </w:rPr>
        <w:t>Atilan</w:t>
      </w:r>
      <w:proofErr w:type="spellEnd"/>
      <w:r>
        <w:rPr>
          <w:rFonts w:ascii="Times New Roman" w:eastAsia="Times New Roman" w:hAnsi="Times New Roman" w:cs="Times New Roman"/>
          <w:color w:val="0E101A"/>
          <w:sz w:val="24"/>
          <w:szCs w:val="24"/>
        </w:rPr>
        <w:t xml:space="preserve"> region of Guatemala, which is led by the Shaman, and is used to eliminate toxins both physically an</w:t>
      </w:r>
      <w:r>
        <w:rPr>
          <w:rFonts w:ascii="Times New Roman" w:eastAsia="Times New Roman" w:hAnsi="Times New Roman" w:cs="Times New Roman"/>
          <w:color w:val="0E101A"/>
          <w:sz w:val="24"/>
          <w:szCs w:val="24"/>
        </w:rPr>
        <w:t>d spiritually [</w:t>
      </w:r>
      <w:r w:rsidR="004E2781">
        <w:rPr>
          <w:rFonts w:ascii="Times New Roman" w:hAnsi="Times New Roman" w:cs="Times New Roman" w:hint="eastAsia"/>
          <w:color w:val="0E101A"/>
          <w:sz w:val="24"/>
          <w:szCs w:val="24"/>
          <w:lang w:eastAsia="ko-KR"/>
        </w:rPr>
        <w:t>22, 23</w:t>
      </w:r>
      <w:r>
        <w:rPr>
          <w:rFonts w:ascii="Times New Roman" w:eastAsia="Times New Roman" w:hAnsi="Times New Roman" w:cs="Times New Roman"/>
          <w:color w:val="0E101A"/>
          <w:sz w:val="24"/>
          <w:szCs w:val="24"/>
        </w:rPr>
        <w:t xml:space="preserve">]. </w:t>
      </w:r>
    </w:p>
    <w:p w14:paraId="31F5324B" w14:textId="5214A16E" w:rsidR="00440DC8" w:rsidRDefault="00111385" w:rsidP="00272F84">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In addition to a spiritual ceremony, Indigenous women also directly receive treatment from a traditional female healer called a </w:t>
      </w:r>
      <w:r>
        <w:rPr>
          <w:rFonts w:ascii="Times New Roman" w:eastAsia="Times New Roman" w:hAnsi="Times New Roman" w:cs="Times New Roman"/>
          <w:i/>
          <w:color w:val="0E101A"/>
          <w:sz w:val="24"/>
          <w:szCs w:val="24"/>
        </w:rPr>
        <w:t>Curandera</w:t>
      </w:r>
      <w:r>
        <w:rPr>
          <w:rFonts w:ascii="Times New Roman" w:eastAsia="Times New Roman" w:hAnsi="Times New Roman" w:cs="Times New Roman"/>
          <w:color w:val="0E101A"/>
          <w:sz w:val="24"/>
          <w:szCs w:val="24"/>
        </w:rPr>
        <w:t>. A</w:t>
      </w:r>
      <w:r>
        <w:rPr>
          <w:rFonts w:ascii="Times New Roman" w:eastAsia="Times New Roman" w:hAnsi="Times New Roman" w:cs="Times New Roman"/>
          <w:i/>
          <w:color w:val="0E101A"/>
          <w:sz w:val="24"/>
          <w:szCs w:val="24"/>
        </w:rPr>
        <w:t xml:space="preserve"> Curandera</w:t>
      </w:r>
      <w:r>
        <w:rPr>
          <w:rFonts w:ascii="Times New Roman" w:eastAsia="Times New Roman" w:hAnsi="Times New Roman" w:cs="Times New Roman"/>
          <w:color w:val="0E101A"/>
          <w:sz w:val="24"/>
          <w:szCs w:val="24"/>
        </w:rPr>
        <w:t xml:space="preserve"> practices folk medicine</w:t>
      </w:r>
      <w:r w:rsidR="007B210B">
        <w:rPr>
          <w:rFonts w:ascii="Times New Roman" w:eastAsia="Times New Roman" w:hAnsi="Times New Roman" w:cs="Times New Roman"/>
          <w:color w:val="0E101A"/>
          <w:sz w:val="24"/>
          <w:szCs w:val="24"/>
        </w:rPr>
        <w:t xml:space="preserve">, utilizing knowledge of herbs, spiritual practices, and healing rituals </w:t>
      </w:r>
      <w:r>
        <w:rPr>
          <w:rFonts w:ascii="Times New Roman" w:eastAsia="Times New Roman" w:hAnsi="Times New Roman" w:cs="Times New Roman"/>
          <w:color w:val="0E101A"/>
          <w:sz w:val="24"/>
          <w:szCs w:val="24"/>
        </w:rPr>
        <w:t>passed down from their ancestors [</w:t>
      </w:r>
      <w:r w:rsidR="004E2781">
        <w:rPr>
          <w:rFonts w:ascii="Times New Roman" w:hAnsi="Times New Roman" w:cs="Times New Roman" w:hint="eastAsia"/>
          <w:color w:val="0E101A"/>
          <w:sz w:val="24"/>
          <w:szCs w:val="24"/>
          <w:lang w:eastAsia="ko-KR"/>
        </w:rPr>
        <w:t>24</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color w:val="0E101A"/>
          <w:sz w:val="24"/>
          <w:szCs w:val="24"/>
        </w:rPr>
        <w:t>Curanderas</w:t>
      </w:r>
      <w:r>
        <w:rPr>
          <w:rFonts w:ascii="Times New Roman" w:eastAsia="Times New Roman" w:hAnsi="Times New Roman" w:cs="Times New Roman"/>
          <w:color w:val="0E101A"/>
          <w:sz w:val="24"/>
          <w:szCs w:val="24"/>
        </w:rPr>
        <w:t xml:space="preserve"> specialize in addressing </w:t>
      </w:r>
      <w:proofErr w:type="spellStart"/>
      <w:r>
        <w:rPr>
          <w:rFonts w:ascii="Times New Roman" w:eastAsia="Times New Roman" w:hAnsi="Times New Roman" w:cs="Times New Roman"/>
          <w:i/>
          <w:color w:val="0E101A"/>
          <w:sz w:val="24"/>
          <w:szCs w:val="24"/>
        </w:rPr>
        <w:t>infermas</w:t>
      </w:r>
      <w:proofErr w:type="spellEnd"/>
      <w:r>
        <w:rPr>
          <w:rFonts w:ascii="Times New Roman" w:eastAsia="Times New Roman" w:hAnsi="Times New Roman" w:cs="Times New Roman"/>
          <w:i/>
          <w:color w:val="0E101A"/>
          <w:sz w:val="24"/>
          <w:szCs w:val="24"/>
        </w:rPr>
        <w:t xml:space="preserve"> </w:t>
      </w:r>
      <w:proofErr w:type="spellStart"/>
      <w:r>
        <w:rPr>
          <w:rFonts w:ascii="Times New Roman" w:eastAsia="Times New Roman" w:hAnsi="Times New Roman" w:cs="Times New Roman"/>
          <w:i/>
          <w:color w:val="0E101A"/>
          <w:sz w:val="24"/>
          <w:szCs w:val="24"/>
        </w:rPr>
        <w:t>mujeres</w:t>
      </w:r>
      <w:proofErr w:type="spellEnd"/>
      <w:r>
        <w:rPr>
          <w:rFonts w:ascii="Times New Roman" w:eastAsia="Times New Roman" w:hAnsi="Times New Roman" w:cs="Times New Roman"/>
          <w:i/>
          <w:color w:val="0E101A"/>
          <w:sz w:val="24"/>
          <w:szCs w:val="24"/>
        </w:rPr>
        <w:t xml:space="preserve"> </w:t>
      </w:r>
      <w:r>
        <w:rPr>
          <w:rFonts w:ascii="Times New Roman" w:eastAsia="Times New Roman" w:hAnsi="Times New Roman" w:cs="Times New Roman"/>
          <w:color w:val="0E101A"/>
          <w:sz w:val="24"/>
          <w:szCs w:val="24"/>
        </w:rPr>
        <w:t>(disease of women) and have a significant impact on health outcomes for women and children [</w:t>
      </w:r>
      <w:r w:rsidR="004E2781">
        <w:rPr>
          <w:rFonts w:ascii="Times New Roman" w:hAnsi="Times New Roman" w:cs="Times New Roman" w:hint="eastAsia"/>
          <w:color w:val="0E101A"/>
          <w:sz w:val="24"/>
          <w:szCs w:val="24"/>
          <w:lang w:eastAsia="ko-KR"/>
        </w:rPr>
        <w:t>25, 26</w:t>
      </w:r>
      <w:r>
        <w:rPr>
          <w:rFonts w:ascii="Times New Roman" w:eastAsia="Times New Roman" w:hAnsi="Times New Roman" w:cs="Times New Roman"/>
          <w:color w:val="0E101A"/>
          <w:sz w:val="24"/>
          <w:szCs w:val="24"/>
        </w:rPr>
        <w:t xml:space="preserve">]. </w:t>
      </w:r>
    </w:p>
    <w:p w14:paraId="2697462F" w14:textId="77777777" w:rsidR="00440DC8" w:rsidRDefault="00440DC8" w:rsidP="00272F84">
      <w:pPr>
        <w:rPr>
          <w:rFonts w:ascii="Times New Roman" w:eastAsia="Times New Roman" w:hAnsi="Times New Roman" w:cs="Times New Roman"/>
          <w:sz w:val="24"/>
          <w:szCs w:val="24"/>
        </w:rPr>
      </w:pPr>
    </w:p>
    <w:p w14:paraId="146C31DF"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Barriers to Modern Health</w:t>
      </w:r>
    </w:p>
    <w:p w14:paraId="15C205B7" w14:textId="6BF319FF" w:rsidR="00440DC8" w:rsidRDefault="00111385" w:rsidP="00272F8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Even today, Indige</w:t>
      </w:r>
      <w:r>
        <w:rPr>
          <w:rFonts w:ascii="Times New Roman" w:eastAsia="Times New Roman" w:hAnsi="Times New Roman" w:cs="Times New Roman"/>
          <w:sz w:val="24"/>
          <w:szCs w:val="24"/>
        </w:rPr>
        <w:t>nous women go to traditional healers or use home remedies when they have a health problem, rather than going to see a doctor for Western medicine. Barriers that hinder Indigenous women from accessing health care would be systemic discrimination, geographic</w:t>
      </w:r>
      <w:r>
        <w:rPr>
          <w:rFonts w:ascii="Times New Roman" w:eastAsia="Times New Roman" w:hAnsi="Times New Roman" w:cs="Times New Roman"/>
          <w:sz w:val="24"/>
          <w:szCs w:val="24"/>
        </w:rPr>
        <w:t xml:space="preserve"> distance (or proximity to a healthcare facility), and cultural and linguistic barriers [</w:t>
      </w:r>
      <w:r w:rsidR="004E2781">
        <w:rPr>
          <w:rFonts w:ascii="Times New Roman" w:hAnsi="Times New Roman" w:cs="Times New Roman" w:hint="eastAsia"/>
          <w:sz w:val="24"/>
          <w:szCs w:val="24"/>
          <w:lang w:eastAsia="ko-KR"/>
        </w:rPr>
        <w:t>27</w:t>
      </w:r>
      <w:r>
        <w:rPr>
          <w:rFonts w:ascii="Times New Roman" w:eastAsia="Times New Roman" w:hAnsi="Times New Roman" w:cs="Times New Roman"/>
          <w:sz w:val="24"/>
          <w:szCs w:val="24"/>
        </w:rPr>
        <w:t xml:space="preserve">]. </w:t>
      </w:r>
    </w:p>
    <w:p w14:paraId="4F61FED1" w14:textId="61B07390" w:rsidR="00440DC8" w:rsidRDefault="00111385" w:rsidP="00272F8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Guatemala’s national budget pays little attention to health promotion activities [</w:t>
      </w:r>
      <w:r w:rsidR="004E2781">
        <w:rPr>
          <w:rFonts w:ascii="Times New Roman" w:hAnsi="Times New Roman" w:cs="Times New Roman" w:hint="eastAsia"/>
          <w:sz w:val="24"/>
          <w:szCs w:val="24"/>
          <w:lang w:eastAsia="ko-KR"/>
        </w:rPr>
        <w:t>28]</w:t>
      </w:r>
      <w:r>
        <w:rPr>
          <w:rFonts w:ascii="Times New Roman" w:eastAsia="Times New Roman" w:hAnsi="Times New Roman" w:cs="Times New Roman"/>
          <w:sz w:val="24"/>
          <w:szCs w:val="24"/>
        </w:rPr>
        <w:t>. Furthermore, most of the healthcare system is located in the metropolitan</w:t>
      </w:r>
      <w:r>
        <w:rPr>
          <w:rFonts w:ascii="Times New Roman" w:eastAsia="Times New Roman" w:hAnsi="Times New Roman" w:cs="Times New Roman"/>
          <w:sz w:val="24"/>
          <w:szCs w:val="24"/>
        </w:rPr>
        <w:t xml:space="preserve"> area of Guatemala City, where individuals with high income get medical services from private facilities [</w:t>
      </w:r>
      <w:r w:rsidR="004E2781">
        <w:rPr>
          <w:rFonts w:ascii="Times New Roman" w:hAnsi="Times New Roman" w:cs="Times New Roman" w:hint="eastAsia"/>
          <w:sz w:val="24"/>
          <w:szCs w:val="24"/>
          <w:lang w:eastAsia="ko-KR"/>
        </w:rPr>
        <w:t>29</w:t>
      </w:r>
      <w:r>
        <w:rPr>
          <w:rFonts w:ascii="Times New Roman" w:eastAsia="Times New Roman" w:hAnsi="Times New Roman" w:cs="Times New Roman"/>
          <w:sz w:val="24"/>
          <w:szCs w:val="24"/>
        </w:rPr>
        <w:t>]. However, in rural areas, where the Indigenous population lives and has no access to healthcare, they are getting medical services from volunteers</w:t>
      </w:r>
      <w:r>
        <w:rPr>
          <w:rFonts w:ascii="Times New Roman" w:eastAsia="Times New Roman" w:hAnsi="Times New Roman" w:cs="Times New Roman"/>
          <w:sz w:val="24"/>
          <w:szCs w:val="24"/>
        </w:rPr>
        <w:t xml:space="preserve"> or rural health workers with limited resources [3</w:t>
      </w:r>
      <w:r w:rsidR="004E2781">
        <w:rPr>
          <w:rFonts w:ascii="Times New Roman" w:hAnsi="Times New Roman" w:cs="Times New Roman" w:hint="eastAsia"/>
          <w:sz w:val="24"/>
          <w:szCs w:val="24"/>
          <w:lang w:eastAsia="ko-KR"/>
        </w:rPr>
        <w:t>0</w:t>
      </w:r>
      <w:r>
        <w:rPr>
          <w:rFonts w:ascii="Times New Roman" w:eastAsia="Times New Roman" w:hAnsi="Times New Roman" w:cs="Times New Roman"/>
          <w:sz w:val="24"/>
          <w:szCs w:val="24"/>
        </w:rPr>
        <w:t xml:space="preserve">]. </w:t>
      </w:r>
    </w:p>
    <w:p w14:paraId="7D7980BF" w14:textId="30CC9005" w:rsidR="00440DC8" w:rsidRDefault="00111385" w:rsidP="00272F8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as many Indigenous communities are located far from healthcare facilities, accessing healthcare is more challenging due to transportation difficulties and limited resources. Some women of</w:t>
      </w:r>
      <w:r>
        <w:rPr>
          <w:rFonts w:ascii="Times New Roman" w:eastAsia="Times New Roman" w:hAnsi="Times New Roman" w:cs="Times New Roman"/>
          <w:sz w:val="24"/>
          <w:szCs w:val="24"/>
        </w:rPr>
        <w:t>ten lose their appointments due to their inability to get transportation to the healthcare facilities [</w:t>
      </w:r>
      <w:r w:rsidR="004E2781">
        <w:rPr>
          <w:rFonts w:ascii="Times New Roman" w:hAnsi="Times New Roman" w:cs="Times New Roman" w:hint="eastAsia"/>
          <w:sz w:val="24"/>
          <w:szCs w:val="24"/>
          <w:lang w:eastAsia="ko-KR"/>
        </w:rPr>
        <w:t>31</w:t>
      </w:r>
      <w:r>
        <w:rPr>
          <w:rFonts w:ascii="Times New Roman" w:eastAsia="Times New Roman" w:hAnsi="Times New Roman" w:cs="Times New Roman"/>
          <w:sz w:val="24"/>
          <w:szCs w:val="24"/>
        </w:rPr>
        <w:t xml:space="preserve">]. </w:t>
      </w:r>
    </w:p>
    <w:p w14:paraId="394D2403" w14:textId="4BE3B788" w:rsidR="00440DC8" w:rsidRDefault="00111385" w:rsidP="00272F8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Beyond the geographic isolation, cultural and linguistic barriers also hinder women from seeking formal healthcare. For instance, when Indigenous </w:t>
      </w:r>
      <w:r>
        <w:rPr>
          <w:rFonts w:ascii="Times New Roman" w:eastAsia="Times New Roman" w:hAnsi="Times New Roman" w:cs="Times New Roman"/>
          <w:sz w:val="24"/>
          <w:szCs w:val="24"/>
        </w:rPr>
        <w:t>women visit a healthcare facility, health providers might not speak Mayan Indigenous language, Quiché, which causes individuals to communicate their condition effectively or clearly. Moreover, culturally incompetent healthcare providers lead to misundersta</w:t>
      </w:r>
      <w:r>
        <w:rPr>
          <w:rFonts w:ascii="Times New Roman" w:eastAsia="Times New Roman" w:hAnsi="Times New Roman" w:cs="Times New Roman"/>
          <w:sz w:val="24"/>
          <w:szCs w:val="24"/>
        </w:rPr>
        <w:t>nding patients’ culture and might provide culturally inappropriate care that causes patients to mistrust the healthcare providers [</w:t>
      </w:r>
      <w:r w:rsidR="004E2781">
        <w:rPr>
          <w:rFonts w:ascii="Times New Roman" w:hAnsi="Times New Roman" w:cs="Times New Roman" w:hint="eastAsia"/>
          <w:sz w:val="24"/>
          <w:szCs w:val="24"/>
          <w:lang w:eastAsia="ko-KR"/>
        </w:rPr>
        <w:t>32</w:t>
      </w:r>
      <w:r>
        <w:rPr>
          <w:rFonts w:ascii="Times New Roman" w:eastAsia="Times New Roman" w:hAnsi="Times New Roman" w:cs="Times New Roman"/>
          <w:sz w:val="24"/>
          <w:szCs w:val="24"/>
        </w:rPr>
        <w:t xml:space="preserve">]. </w:t>
      </w:r>
    </w:p>
    <w:p w14:paraId="5F6B4E0C" w14:textId="77777777" w:rsidR="00440DC8" w:rsidRDefault="00440DC8" w:rsidP="00272F84">
      <w:pPr>
        <w:rPr>
          <w:rFonts w:ascii="Times New Roman" w:eastAsia="Times New Roman" w:hAnsi="Times New Roman" w:cs="Times New Roman"/>
          <w:sz w:val="24"/>
          <w:szCs w:val="24"/>
        </w:rPr>
      </w:pPr>
    </w:p>
    <w:p w14:paraId="329DFCB9"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Why are they seeking Traditional Medicine </w:t>
      </w:r>
      <w:proofErr w:type="gramStart"/>
      <w:r>
        <w:rPr>
          <w:rFonts w:ascii="Times New Roman" w:eastAsia="Times New Roman" w:hAnsi="Times New Roman" w:cs="Times New Roman"/>
          <w:b/>
          <w:sz w:val="24"/>
          <w:szCs w:val="24"/>
        </w:rPr>
        <w:t>Intervention</w:t>
      </w:r>
      <w:proofErr w:type="gramEnd"/>
    </w:p>
    <w:p w14:paraId="71F5214B" w14:textId="612BEFEA"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Due to these various reasons, Indigenous women in Guatemala ten</w:t>
      </w:r>
      <w:r>
        <w:rPr>
          <w:rFonts w:ascii="Times New Roman" w:eastAsia="Times New Roman" w:hAnsi="Times New Roman" w:cs="Times New Roman"/>
          <w:color w:val="0E101A"/>
          <w:sz w:val="24"/>
          <w:szCs w:val="24"/>
        </w:rPr>
        <w:t>d to seek traditional healers who are easily accessible, unbiased, and culturally familiar. The healing method of Guatemalan Indigenous people incorporates the Mesoamerican aspect, which is holistic care that heals not only physically but also mentally and</w:t>
      </w:r>
      <w:r>
        <w:rPr>
          <w:rFonts w:ascii="Times New Roman" w:eastAsia="Times New Roman" w:hAnsi="Times New Roman" w:cs="Times New Roman"/>
          <w:color w:val="0E101A"/>
          <w:sz w:val="24"/>
          <w:szCs w:val="24"/>
        </w:rPr>
        <w:t xml:space="preserve"> spiritually [</w:t>
      </w:r>
      <w:r w:rsidR="004E2781">
        <w:rPr>
          <w:rFonts w:ascii="Times New Roman" w:hAnsi="Times New Roman" w:cs="Times New Roman" w:hint="eastAsia"/>
          <w:color w:val="0E101A"/>
          <w:sz w:val="24"/>
          <w:szCs w:val="24"/>
          <w:lang w:eastAsia="ko-KR"/>
        </w:rPr>
        <w:t>33</w:t>
      </w:r>
      <w:r>
        <w:rPr>
          <w:rFonts w:ascii="Times New Roman" w:eastAsia="Times New Roman" w:hAnsi="Times New Roman" w:cs="Times New Roman"/>
          <w:color w:val="0E101A"/>
          <w:sz w:val="24"/>
          <w:szCs w:val="24"/>
        </w:rPr>
        <w:t>]. Traditional medicine intervention is deeply related to Indigenous cultures and beliefs, and it is a way to be connected with their cultural identity that is part of the healing process. Also, traditional medicine intervention includes ge</w:t>
      </w:r>
      <w:r>
        <w:rPr>
          <w:rFonts w:ascii="Times New Roman" w:eastAsia="Times New Roman" w:hAnsi="Times New Roman" w:cs="Times New Roman"/>
          <w:color w:val="0E101A"/>
          <w:sz w:val="24"/>
          <w:szCs w:val="24"/>
        </w:rPr>
        <w:t xml:space="preserve">tting treatment from </w:t>
      </w:r>
      <w:r>
        <w:rPr>
          <w:rFonts w:ascii="Times New Roman" w:eastAsia="Times New Roman" w:hAnsi="Times New Roman" w:cs="Times New Roman"/>
          <w:i/>
          <w:color w:val="0E101A"/>
          <w:sz w:val="24"/>
          <w:szCs w:val="24"/>
        </w:rPr>
        <w:t xml:space="preserve">a Curandera, </w:t>
      </w:r>
      <w:r>
        <w:rPr>
          <w:rFonts w:ascii="Times New Roman" w:eastAsia="Times New Roman" w:hAnsi="Times New Roman" w:cs="Times New Roman"/>
          <w:color w:val="0E101A"/>
          <w:sz w:val="24"/>
          <w:szCs w:val="24"/>
        </w:rPr>
        <w:t>a traditional female healer</w:t>
      </w:r>
      <w:r>
        <w:rPr>
          <w:rFonts w:ascii="Times New Roman" w:eastAsia="Times New Roman" w:hAnsi="Times New Roman" w:cs="Times New Roman"/>
          <w:i/>
          <w:color w:val="0E101A"/>
          <w:sz w:val="24"/>
          <w:szCs w:val="24"/>
        </w:rPr>
        <w:t xml:space="preserve">. </w:t>
      </w:r>
      <w:r>
        <w:rPr>
          <w:rFonts w:ascii="Times New Roman" w:eastAsia="Times New Roman" w:hAnsi="Times New Roman" w:cs="Times New Roman"/>
          <w:color w:val="0E101A"/>
          <w:sz w:val="24"/>
          <w:szCs w:val="24"/>
        </w:rPr>
        <w:t xml:space="preserve">By seeking </w:t>
      </w:r>
      <w:r>
        <w:rPr>
          <w:rFonts w:ascii="Times New Roman" w:eastAsia="Times New Roman" w:hAnsi="Times New Roman" w:cs="Times New Roman"/>
          <w:i/>
          <w:color w:val="0E101A"/>
          <w:sz w:val="24"/>
          <w:szCs w:val="24"/>
        </w:rPr>
        <w:t xml:space="preserve">a Curandera, </w:t>
      </w:r>
      <w:r>
        <w:rPr>
          <w:rFonts w:ascii="Times New Roman" w:eastAsia="Times New Roman" w:hAnsi="Times New Roman" w:cs="Times New Roman"/>
          <w:color w:val="0E101A"/>
          <w:sz w:val="24"/>
          <w:szCs w:val="24"/>
        </w:rPr>
        <w:t xml:space="preserve">Indigenous people can prioritize their own health decisions and have autonomy when they need to seek healthcare. </w:t>
      </w:r>
    </w:p>
    <w:p w14:paraId="640B1D26" w14:textId="77777777" w:rsidR="00440DC8" w:rsidRDefault="00440DC8" w:rsidP="00272F84">
      <w:pPr>
        <w:rPr>
          <w:rFonts w:ascii="Times New Roman" w:eastAsia="Times New Roman" w:hAnsi="Times New Roman" w:cs="Times New Roman"/>
          <w:sz w:val="24"/>
          <w:szCs w:val="24"/>
        </w:rPr>
      </w:pPr>
    </w:p>
    <w:p w14:paraId="196A3205" w14:textId="77777777" w:rsidR="00440DC8" w:rsidRDefault="00440DC8" w:rsidP="00272F84">
      <w:pPr>
        <w:rPr>
          <w:rFonts w:ascii="Times New Roman" w:eastAsia="Times New Roman" w:hAnsi="Times New Roman" w:cs="Times New Roman"/>
          <w:b/>
          <w:sz w:val="24"/>
          <w:szCs w:val="24"/>
        </w:rPr>
      </w:pPr>
    </w:p>
    <w:p w14:paraId="1576B117" w14:textId="77777777" w:rsidR="00440DC8" w:rsidRDefault="00111385"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5746FEA" w14:textId="77777777"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study highlights the various factors that shape Indigenous women’s healthcare access and seeking behaviors in rural Guatemala. Nearly half of the survey participants indicated they preferred traditional healers and medicine, which reflects deep-rooted</w:t>
      </w:r>
      <w:r>
        <w:rPr>
          <w:rFonts w:ascii="Times New Roman" w:eastAsia="Times New Roman" w:hAnsi="Times New Roman" w:cs="Times New Roman"/>
          <w:color w:val="0E101A"/>
          <w:sz w:val="24"/>
          <w:szCs w:val="24"/>
        </w:rPr>
        <w:t xml:space="preserve"> cultural beliefs and trust in holistic healing. </w:t>
      </w:r>
      <w:r>
        <w:rPr>
          <w:rFonts w:ascii="Times New Roman" w:eastAsia="Times New Roman" w:hAnsi="Times New Roman" w:cs="Times New Roman"/>
          <w:i/>
          <w:color w:val="0E101A"/>
          <w:sz w:val="24"/>
          <w:szCs w:val="24"/>
        </w:rPr>
        <w:t>Curanderas,</w:t>
      </w:r>
      <w:r>
        <w:rPr>
          <w:rFonts w:ascii="Times New Roman" w:eastAsia="Times New Roman" w:hAnsi="Times New Roman" w:cs="Times New Roman"/>
          <w:color w:val="0E101A"/>
          <w:sz w:val="24"/>
          <w:szCs w:val="24"/>
        </w:rPr>
        <w:t xml:space="preserve"> traditional female healers, and their practices still have a significant role in women’s healthcare. </w:t>
      </w:r>
    </w:p>
    <w:p w14:paraId="5EF60C18" w14:textId="77777777"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Spiritual and religious beliefs also play a significant role, as shown by 68% of women who answered that they are important in health decisions. This finding highlights the culturally competent healthcare approaches that align with Indigenous women’s persp</w:t>
      </w:r>
      <w:r>
        <w:rPr>
          <w:rFonts w:ascii="Times New Roman" w:eastAsia="Times New Roman" w:hAnsi="Times New Roman" w:cs="Times New Roman"/>
          <w:color w:val="0E101A"/>
          <w:sz w:val="24"/>
          <w:szCs w:val="24"/>
        </w:rPr>
        <w:t xml:space="preserve">ectives of disease, often translated as spiritual imbalance. </w:t>
      </w:r>
    </w:p>
    <w:p w14:paraId="203AD561" w14:textId="4AE956DB"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Gender role also limits Indigenous women’s access to healthcare. More than half, 58%, answered that healthcare decisions are made by males, which shows the male-dominant decision-making behavior</w:t>
      </w:r>
      <w:r>
        <w:rPr>
          <w:rFonts w:ascii="Times New Roman" w:eastAsia="Times New Roman" w:hAnsi="Times New Roman" w:cs="Times New Roman"/>
          <w:color w:val="0E101A"/>
          <w:sz w:val="24"/>
          <w:szCs w:val="24"/>
        </w:rPr>
        <w:t xml:space="preserve"> in Indigenous households. This result proves that improving gender equity in the Indigenous community is required.</w:t>
      </w:r>
    </w:p>
    <w:p w14:paraId="0C18A9DB" w14:textId="77777777"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Furthermore, barriers to formal medicine, such as geographic isolation, cultural and linguistic barriers, and systemic discrimination, have </w:t>
      </w:r>
      <w:r>
        <w:rPr>
          <w:rFonts w:ascii="Times New Roman" w:eastAsia="Times New Roman" w:hAnsi="Times New Roman" w:cs="Times New Roman"/>
          <w:color w:val="0E101A"/>
          <w:sz w:val="24"/>
          <w:szCs w:val="24"/>
        </w:rPr>
        <w:t>a significant impact on Indigenous women’s healthcare access. Many participants answered discomfort discussing traditional practices with formal healthcare providers was uncomfortable, and this fact highlights the need for the accommodation of Indigenous l</w:t>
      </w:r>
      <w:r>
        <w:rPr>
          <w:rFonts w:ascii="Times New Roman" w:eastAsia="Times New Roman" w:hAnsi="Times New Roman" w:cs="Times New Roman"/>
          <w:color w:val="0E101A"/>
          <w:sz w:val="24"/>
          <w:szCs w:val="24"/>
        </w:rPr>
        <w:t xml:space="preserve">anguages and beliefs. </w:t>
      </w:r>
    </w:p>
    <w:p w14:paraId="2938F234" w14:textId="77777777" w:rsidR="00440DC8" w:rsidRDefault="00111385" w:rsidP="00272F84">
      <w:pPr>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study underscores that traditional medicine represents cultural resilience and self-determined health practices. The traditional care is both more accessible and respectful of their identity for Indigenous women in rural Guatema</w:t>
      </w:r>
      <w:r>
        <w:rPr>
          <w:rFonts w:ascii="Times New Roman" w:eastAsia="Times New Roman" w:hAnsi="Times New Roman" w:cs="Times New Roman"/>
          <w:color w:val="0E101A"/>
          <w:sz w:val="24"/>
          <w:szCs w:val="24"/>
        </w:rPr>
        <w:t>la. The healthcare system in Guatemala must improve culturally competent care, train healthcare providers, support the community, and combine both traditional and current practices. Structural reform and equitable resources are essential to improve healthc</w:t>
      </w:r>
      <w:r>
        <w:rPr>
          <w:rFonts w:ascii="Times New Roman" w:eastAsia="Times New Roman" w:hAnsi="Times New Roman" w:cs="Times New Roman"/>
          <w:color w:val="0E101A"/>
          <w:sz w:val="24"/>
          <w:szCs w:val="24"/>
        </w:rPr>
        <w:t xml:space="preserve">are access for Indigenous women in Guatemala. </w:t>
      </w:r>
    </w:p>
    <w:p w14:paraId="08B07ED9" w14:textId="77777777" w:rsidR="00440DC8" w:rsidRDefault="00440DC8" w:rsidP="00272F84">
      <w:pPr>
        <w:spacing w:before="240" w:after="240"/>
        <w:rPr>
          <w:rFonts w:ascii="Times New Roman" w:eastAsia="Times New Roman" w:hAnsi="Times New Roman" w:cs="Times New Roman"/>
          <w:sz w:val="24"/>
          <w:szCs w:val="24"/>
        </w:rPr>
      </w:pPr>
    </w:p>
    <w:p w14:paraId="75FF0905" w14:textId="77777777" w:rsidR="00440DC8" w:rsidRDefault="00440DC8" w:rsidP="00272F84">
      <w:pPr>
        <w:rPr>
          <w:rFonts w:ascii="Times New Roman" w:eastAsia="Times New Roman" w:hAnsi="Times New Roman" w:cs="Times New Roman"/>
          <w:b/>
          <w:sz w:val="24"/>
          <w:szCs w:val="24"/>
        </w:rPr>
      </w:pPr>
    </w:p>
    <w:p w14:paraId="6B4163C9" w14:textId="7019CED2" w:rsidR="00440DC8" w:rsidRDefault="00D37A28" w:rsidP="00272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69DF541" w14:textId="77777777" w:rsidR="00440DC8" w:rsidRDefault="00111385" w:rsidP="00272F8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lastRenderedPageBreak/>
        <w:t>This research shows that Indigenous women in Guatemala face significant challenges in accessing healthcare due to both cultural beliefs and structural inequalities. Traditional medical interventi</w:t>
      </w:r>
      <w:r>
        <w:rPr>
          <w:rFonts w:ascii="Times New Roman" w:eastAsia="Times New Roman" w:hAnsi="Times New Roman" w:cs="Times New Roman"/>
          <w:color w:val="0E101A"/>
          <w:sz w:val="24"/>
          <w:szCs w:val="24"/>
        </w:rPr>
        <w:t xml:space="preserve">ons, such as herbal medicine, spiritual rituals, and the guidance of </w:t>
      </w:r>
      <w:r>
        <w:rPr>
          <w:rFonts w:ascii="Times New Roman" w:eastAsia="Times New Roman" w:hAnsi="Times New Roman" w:cs="Times New Roman"/>
          <w:i/>
          <w:color w:val="0E101A"/>
          <w:sz w:val="24"/>
          <w:szCs w:val="24"/>
        </w:rPr>
        <w:t xml:space="preserve">Curanderas, </w:t>
      </w:r>
      <w:r>
        <w:rPr>
          <w:rFonts w:ascii="Times New Roman" w:eastAsia="Times New Roman" w:hAnsi="Times New Roman" w:cs="Times New Roman"/>
          <w:color w:val="0E101A"/>
          <w:sz w:val="24"/>
          <w:szCs w:val="24"/>
        </w:rPr>
        <w:t>still significantly impact individuals' health decisions as traditional interventions are holistic care that integrates the physical, emotional, and spiritual aspects. These p</w:t>
      </w:r>
      <w:r>
        <w:rPr>
          <w:rFonts w:ascii="Times New Roman" w:eastAsia="Times New Roman" w:hAnsi="Times New Roman" w:cs="Times New Roman"/>
          <w:color w:val="0E101A"/>
          <w:sz w:val="24"/>
          <w:szCs w:val="24"/>
        </w:rPr>
        <w:t>ractices are culturally prevalent care that provide familiarity, trust, and accessibility compared to today's health care. Findings also highlight the impact of gender roles, with over half of the participants indicating limited autonomy in making healthca</w:t>
      </w:r>
      <w:r>
        <w:rPr>
          <w:rFonts w:ascii="Times New Roman" w:eastAsia="Times New Roman" w:hAnsi="Times New Roman" w:cs="Times New Roman"/>
          <w:color w:val="0E101A"/>
          <w:sz w:val="24"/>
          <w:szCs w:val="24"/>
        </w:rPr>
        <w:t>re decisions due to male-dominated household structures. Combined with linguistic barriers, geographic isolation, and cultural insensitivity from formal healthcare providers, these factors discourage many Indigenous women from seeking biomedical care and f</w:t>
      </w:r>
      <w:r>
        <w:rPr>
          <w:rFonts w:ascii="Times New Roman" w:eastAsia="Times New Roman" w:hAnsi="Times New Roman" w:cs="Times New Roman"/>
          <w:color w:val="0E101A"/>
          <w:sz w:val="24"/>
          <w:szCs w:val="24"/>
        </w:rPr>
        <w:t>rom openly discussing traditional beliefs within clinical settings. Addressing these barriers for Indigenous women needs a culturally competent approach that incorporates both Indigenous women's preferences and integrates traditional practices. Not only lo</w:t>
      </w:r>
      <w:r>
        <w:rPr>
          <w:rFonts w:ascii="Times New Roman" w:eastAsia="Times New Roman" w:hAnsi="Times New Roman" w:cs="Times New Roman"/>
          <w:color w:val="0E101A"/>
          <w:sz w:val="24"/>
          <w:szCs w:val="24"/>
        </w:rPr>
        <w:t>cal community leaders, but also the Guatemalan national government should collaborate with Indigenous communities to improve health care access and build systems that are accessible, equitable, and respectful of cultural identity.</w:t>
      </w:r>
    </w:p>
    <w:p w14:paraId="34D6935C" w14:textId="77777777" w:rsidR="00440DC8" w:rsidRDefault="00440DC8" w:rsidP="00272F84">
      <w:pPr>
        <w:rPr>
          <w:rFonts w:ascii="Times New Roman" w:eastAsia="Times New Roman" w:hAnsi="Times New Roman" w:cs="Times New Roman"/>
          <w:sz w:val="24"/>
          <w:szCs w:val="24"/>
        </w:rPr>
      </w:pPr>
    </w:p>
    <w:p w14:paraId="0CD72A56" w14:textId="77777777" w:rsidR="00272F84" w:rsidRPr="00272F84" w:rsidRDefault="00272F84" w:rsidP="00272F84">
      <w:pPr>
        <w:spacing w:before="240" w:after="240" w:line="240" w:lineRule="auto"/>
        <w:ind w:left="720" w:hanging="720"/>
        <w:rPr>
          <w:rFonts w:ascii="Times New Roman" w:eastAsia="Times New Roman" w:hAnsi="Times New Roman" w:cs="Times New Roman"/>
          <w:bCs/>
          <w:sz w:val="24"/>
          <w:szCs w:val="24"/>
        </w:rPr>
      </w:pPr>
      <w:r w:rsidRPr="00272F84">
        <w:rPr>
          <w:rFonts w:ascii="Times New Roman" w:eastAsia="Times New Roman" w:hAnsi="Times New Roman" w:cs="Times New Roman"/>
          <w:bCs/>
          <w:sz w:val="24"/>
          <w:szCs w:val="24"/>
        </w:rPr>
        <w:t>REFERENCES</w:t>
      </w:r>
    </w:p>
    <w:p w14:paraId="0CA2FED1" w14:textId="77777777" w:rsidR="00196428" w:rsidRDefault="00196428" w:rsidP="00196428">
      <w:pPr>
        <w:pStyle w:val="NormalWeb"/>
      </w:pPr>
      <w:r>
        <w:t xml:space="preserve">[1] Exploring the rich diversity of Guatemalan ethnic cultures. (n.d.). Ixchel School. Retrieved from </w:t>
      </w:r>
      <w:hyperlink r:id="rId11" w:tgtFrame="_new" w:history="1">
        <w:r>
          <w:rPr>
            <w:rStyle w:val="Hyperlink"/>
          </w:rPr>
          <w:t>https://www.ixchelschool.com/exploring-the-rich-diversity-of-guatemalan-ethnic-cultures/</w:t>
        </w:r>
      </w:hyperlink>
    </w:p>
    <w:p w14:paraId="64164721" w14:textId="77777777" w:rsidR="00196428" w:rsidRDefault="00196428" w:rsidP="00196428">
      <w:pPr>
        <w:pStyle w:val="NormalWeb"/>
      </w:pPr>
      <w:r>
        <w:t xml:space="preserve">[2] Progress on hunger and poverty hinges on empowering Indigenous women – UN agriculture chief. (2018, January). Sustainable Development, United Nations. Retrieved from </w:t>
      </w:r>
      <w:hyperlink r:id="rId12" w:tgtFrame="_new" w:history="1">
        <w:r>
          <w:rPr>
            <w:rStyle w:val="Hyperlink"/>
          </w:rPr>
          <w:t>https://www.un.org/sustainabledevelopment/blog/2018/01/progress-hunger-poverty-hinges-empowering-indigenous-women-un-agriculture-chief/</w:t>
        </w:r>
      </w:hyperlink>
    </w:p>
    <w:p w14:paraId="45B3A776" w14:textId="77777777" w:rsidR="00196428" w:rsidRDefault="00196428" w:rsidP="00196428">
      <w:pPr>
        <w:pStyle w:val="NormalWeb"/>
      </w:pPr>
      <w:r>
        <w:t xml:space="preserve">[3] In praise of matriarchal environmental wisdom. (n.d.). Earth Commons, Georgetown University. Retrieved from </w:t>
      </w:r>
      <w:hyperlink r:id="rId13" w:tgtFrame="_new" w:history="1">
        <w:r>
          <w:rPr>
            <w:rStyle w:val="Hyperlink"/>
          </w:rPr>
          <w:t>https://earthcommons.georgetown.edu/all/in-praise-of-matriarchal-environmental-wisdom/</w:t>
        </w:r>
      </w:hyperlink>
    </w:p>
    <w:p w14:paraId="182C37FB" w14:textId="77777777" w:rsidR="00196428" w:rsidRDefault="00196428" w:rsidP="00196428">
      <w:pPr>
        <w:pStyle w:val="NormalWeb"/>
      </w:pPr>
      <w:r>
        <w:t xml:space="preserve">[4] Indigenous women: The backbone of society. (n.d.). Joint SDG Fund. Retrieved from </w:t>
      </w:r>
      <w:hyperlink r:id="rId14" w:tgtFrame="_new" w:history="1">
        <w:r>
          <w:rPr>
            <w:rStyle w:val="Hyperlink"/>
          </w:rPr>
          <w:t>https://jointsdgfund.org/article/indigenous-women-backbone-society</w:t>
        </w:r>
      </w:hyperlink>
    </w:p>
    <w:p w14:paraId="736C510D" w14:textId="77777777" w:rsidR="00196428" w:rsidRDefault="00196428" w:rsidP="00196428">
      <w:pPr>
        <w:pStyle w:val="NormalWeb"/>
      </w:pPr>
      <w:r>
        <w:t xml:space="preserve">[5] United Nations. (n.d.). Briefing notes: Gender and Indigenous women. UNPFII. Retrieved from </w:t>
      </w:r>
      <w:hyperlink r:id="rId15" w:tgtFrame="_new" w:history="1">
        <w:r>
          <w:rPr>
            <w:rStyle w:val="Hyperlink"/>
          </w:rPr>
          <w:t>https://www.un.org/esa/socdev/unpfii/documents/Briefing%20Notes%20Gender%20and%20Ind</w:t>
        </w:r>
      </w:hyperlink>
    </w:p>
    <w:p w14:paraId="1D6E5AC2" w14:textId="77777777" w:rsidR="00196428" w:rsidRDefault="00196428" w:rsidP="00196428">
      <w:pPr>
        <w:pStyle w:val="NormalWeb"/>
      </w:pPr>
      <w:r>
        <w:t xml:space="preserve">[6] Rodriguez-Lonebear, D. (2019). Discrimination in the healthcare system. PubMed Central. Retrieved from </w:t>
      </w:r>
      <w:hyperlink r:id="rId16" w:tgtFrame="_new" w:history="1">
        <w:r>
          <w:rPr>
            <w:rStyle w:val="Hyperlink"/>
          </w:rPr>
          <w:t>https://www.ncbi.nlm.nih.gov/pmc/articles/PMC6347580/</w:t>
        </w:r>
      </w:hyperlink>
    </w:p>
    <w:p w14:paraId="2D9C81D8" w14:textId="77777777" w:rsidR="00196428" w:rsidRDefault="00196428" w:rsidP="00196428">
      <w:pPr>
        <w:pStyle w:val="NormalWeb"/>
      </w:pPr>
      <w:r>
        <w:lastRenderedPageBreak/>
        <w:t xml:space="preserve">[7] IJRPR: Volume 5 Issue 7. (n.d.). International Journal of Research and Peer Review. Retrieved from </w:t>
      </w:r>
      <w:hyperlink r:id="rId17" w:tgtFrame="_new" w:history="1">
        <w:r>
          <w:rPr>
            <w:rStyle w:val="Hyperlink"/>
          </w:rPr>
          <w:t>https://ijrpr.com/uploads/V5ISSUE7/IJRPR31339.pdf</w:t>
        </w:r>
      </w:hyperlink>
    </w:p>
    <w:p w14:paraId="682E0C3D" w14:textId="77777777" w:rsidR="00196428" w:rsidRDefault="00196428" w:rsidP="00196428">
      <w:pPr>
        <w:pStyle w:val="NormalWeb"/>
      </w:pPr>
      <w:r>
        <w:t xml:space="preserve">[8] Kennesaw State University theses and dissertations. (n.d.). Digital Commons. Retrieved from </w:t>
      </w:r>
      <w:hyperlink r:id="rId18" w:tgtFrame="_new" w:history="1">
        <w:r>
          <w:rPr>
            <w:rStyle w:val="Hyperlink"/>
          </w:rPr>
          <w:t>https://digitalcommons.kennesaw.edu/cgi/viewcontent.cgi?article=1477&amp;context=etd</w:t>
        </w:r>
      </w:hyperlink>
    </w:p>
    <w:p w14:paraId="49987905" w14:textId="77777777" w:rsidR="00196428" w:rsidRDefault="00196428" w:rsidP="00196428">
      <w:pPr>
        <w:pStyle w:val="NormalWeb"/>
      </w:pPr>
      <w:r>
        <w:t xml:space="preserve">[9] Equity in Indigenous maternal health care. (n.d.). PubMed Central. Retrieved from </w:t>
      </w:r>
      <w:hyperlink r:id="rId19" w:tgtFrame="_new" w:history="1">
        <w:r>
          <w:rPr>
            <w:rStyle w:val="Hyperlink"/>
          </w:rPr>
          <w:t>https://www.ncbi.nlm.nih.gov/pmc/articles/PMC9115923/</w:t>
        </w:r>
      </w:hyperlink>
    </w:p>
    <w:p w14:paraId="79678E21" w14:textId="77777777" w:rsidR="00196428" w:rsidRDefault="00196428" w:rsidP="00196428">
      <w:pPr>
        <w:pStyle w:val="NormalWeb"/>
      </w:pPr>
      <w:r>
        <w:t xml:space="preserve">[10] Community-based healthcare in Guatemala. (n.d.). PubMed Central. Retrieved from </w:t>
      </w:r>
      <w:hyperlink r:id="rId20" w:tgtFrame="_new" w:history="1">
        <w:r>
          <w:rPr>
            <w:rStyle w:val="Hyperlink"/>
          </w:rPr>
          <w:t>https://www.ncbi.nlm.nih.gov/pmc/articles/PMC10444970/</w:t>
        </w:r>
      </w:hyperlink>
    </w:p>
    <w:p w14:paraId="14C4759D" w14:textId="77777777" w:rsidR="00196428" w:rsidRDefault="00196428" w:rsidP="00196428">
      <w:pPr>
        <w:pStyle w:val="NormalWeb"/>
      </w:pPr>
      <w:r>
        <w:t xml:space="preserve">[11] Modernizing traditional maternal care in Guatemala. (n.d.). Think Global Health. Retrieved from </w:t>
      </w:r>
      <w:hyperlink r:id="rId21" w:tgtFrame="_new" w:history="1">
        <w:r>
          <w:rPr>
            <w:rStyle w:val="Hyperlink"/>
          </w:rPr>
          <w:t>https://www.thinkglobalhealth.org/article/modernizing-traditional-maternal-care-guatemala</w:t>
        </w:r>
      </w:hyperlink>
    </w:p>
    <w:p w14:paraId="4FE0B19F" w14:textId="77777777" w:rsidR="00196428" w:rsidRDefault="00196428" w:rsidP="00196428">
      <w:pPr>
        <w:pStyle w:val="NormalWeb"/>
      </w:pPr>
      <w:r>
        <w:t xml:space="preserve">[12] Perceptions of </w:t>
      </w:r>
      <w:proofErr w:type="spellStart"/>
      <w:r>
        <w:t>comadronas</w:t>
      </w:r>
      <w:proofErr w:type="spellEnd"/>
      <w:r>
        <w:t xml:space="preserve"> in Guatemala. (n.d.). PubMed Central. Retrieved from </w:t>
      </w:r>
      <w:hyperlink r:id="rId22" w:tgtFrame="_new" w:history="1">
        <w:r>
          <w:rPr>
            <w:rStyle w:val="Hyperlink"/>
          </w:rPr>
          <w:t>https://www.ncbi.nlm.nih.gov/pmc/articles/PMC9683411/</w:t>
        </w:r>
      </w:hyperlink>
    </w:p>
    <w:p w14:paraId="7A0AF354" w14:textId="77777777" w:rsidR="00196428" w:rsidRDefault="00196428" w:rsidP="00196428">
      <w:pPr>
        <w:pStyle w:val="NormalWeb"/>
      </w:pPr>
      <w:r>
        <w:t xml:space="preserve">[13] Reproductive healthcare among Indigenous women. (n.d.). PubMed Central. Retrieved from </w:t>
      </w:r>
      <w:hyperlink r:id="rId23" w:tgtFrame="_new" w:history="1">
        <w:r>
          <w:rPr>
            <w:rStyle w:val="Hyperlink"/>
          </w:rPr>
          <w:t>https://www.ncbi.nlm.nih.gov/pmc/articles/PMC10693143/</w:t>
        </w:r>
      </w:hyperlink>
    </w:p>
    <w:p w14:paraId="1125E42A" w14:textId="77777777" w:rsidR="00196428" w:rsidRDefault="00196428" w:rsidP="00196428">
      <w:pPr>
        <w:pStyle w:val="NormalWeb"/>
      </w:pPr>
      <w:r>
        <w:t xml:space="preserve">[14] Maternal mortality in Indigenous communities. (n.d.). PubMed Central. Retrieved from </w:t>
      </w:r>
      <w:hyperlink r:id="rId24" w:tgtFrame="_new" w:history="1">
        <w:r>
          <w:rPr>
            <w:rStyle w:val="Hyperlink"/>
          </w:rPr>
          <w:t>https://www.ncbi.nlm.nih.gov/pmc/articles/PMC6008191/</w:t>
        </w:r>
      </w:hyperlink>
    </w:p>
    <w:p w14:paraId="75AEE277" w14:textId="77777777" w:rsidR="00196428" w:rsidRDefault="00196428" w:rsidP="00196428">
      <w:pPr>
        <w:pStyle w:val="NormalWeb"/>
      </w:pPr>
      <w:r>
        <w:t xml:space="preserve">[15] Municipio </w:t>
      </w:r>
      <w:proofErr w:type="spellStart"/>
      <w:r>
        <w:t>Sacapulas</w:t>
      </w:r>
      <w:proofErr w:type="spellEnd"/>
      <w:r>
        <w:t xml:space="preserve">, Quiché. (n.d.). </w:t>
      </w:r>
      <w:proofErr w:type="spellStart"/>
      <w:r>
        <w:t>Aprende</w:t>
      </w:r>
      <w:proofErr w:type="spellEnd"/>
      <w:r>
        <w:t xml:space="preserve"> Guatemala. Retrieved from </w:t>
      </w:r>
      <w:hyperlink r:id="rId25" w:tgtFrame="_new" w:history="1">
        <w:r>
          <w:rPr>
            <w:rStyle w:val="Hyperlink"/>
          </w:rPr>
          <w:t>https://aprende.guatemala.com/historia/geografia/municipio-sacapulas-quiche/</w:t>
        </w:r>
      </w:hyperlink>
    </w:p>
    <w:p w14:paraId="5132ECCF" w14:textId="77777777" w:rsidR="00196428" w:rsidRDefault="00196428" w:rsidP="00196428">
      <w:pPr>
        <w:pStyle w:val="NormalWeb"/>
      </w:pPr>
      <w:r>
        <w:t xml:space="preserve">[16] K’iche’ language overview. (n.d.). MustGo.com. Retrieved from </w:t>
      </w:r>
      <w:hyperlink r:id="rId26" w:tgtFrame="_new" w:history="1">
        <w:r>
          <w:rPr>
            <w:rStyle w:val="Hyperlink"/>
          </w:rPr>
          <w:t>https://www.mustgo.com/worldlanguages/kiche/</w:t>
        </w:r>
      </w:hyperlink>
    </w:p>
    <w:p w14:paraId="29B3AB86" w14:textId="77777777" w:rsidR="00196428" w:rsidRDefault="00196428" w:rsidP="00196428">
      <w:pPr>
        <w:pStyle w:val="NormalWeb"/>
      </w:pPr>
      <w:r>
        <w:t xml:space="preserve">[17] Ecological knowledge and healing. (n.d.). PubMed Central. Retrieved from </w:t>
      </w:r>
      <w:hyperlink r:id="rId27" w:tgtFrame="_new" w:history="1">
        <w:r>
          <w:rPr>
            <w:rStyle w:val="Hyperlink"/>
          </w:rPr>
          <w:t>https://www.ncbi.nlm.nih.gov/pmc/articles/PMC11104771/</w:t>
        </w:r>
      </w:hyperlink>
    </w:p>
    <w:p w14:paraId="6CC803DA" w14:textId="77777777" w:rsidR="00196428" w:rsidRDefault="00196428" w:rsidP="00196428">
      <w:pPr>
        <w:pStyle w:val="NormalWeb"/>
      </w:pPr>
      <w:r>
        <w:t xml:space="preserve">[18] Medicinal plants of Guatemala: An approach to ethnobotany. (n.d.). FLAAR Mesoamerica. Retrieved from </w:t>
      </w:r>
      <w:hyperlink r:id="rId28" w:tgtFrame="_new" w:history="1">
        <w:r>
          <w:rPr>
            <w:rStyle w:val="Hyperlink"/>
          </w:rPr>
          <w:t>https://fla-ar-mesoamerica.org/2021/11/30/medicinal-plants-of-guatemala-an-approach-to-ethnobotany/</w:t>
        </w:r>
      </w:hyperlink>
    </w:p>
    <w:p w14:paraId="5048A9AC" w14:textId="77777777" w:rsidR="00196428" w:rsidRDefault="00196428" w:rsidP="00196428">
      <w:pPr>
        <w:pStyle w:val="NormalWeb"/>
      </w:pPr>
      <w:r>
        <w:t xml:space="preserve">[19] Berry, N. L., et al. (2018). Biomedicine vs. traditional medicine in Guatemala. SpringerLink. Retrieved from </w:t>
      </w:r>
      <w:hyperlink r:id="rId29" w:tgtFrame="_new" w:history="1">
        <w:r>
          <w:rPr>
            <w:rStyle w:val="Hyperlink"/>
          </w:rPr>
          <w:t>https://link.springer.com/chapter/10.1007/978-3-319-71538-4_31</w:t>
        </w:r>
      </w:hyperlink>
    </w:p>
    <w:p w14:paraId="0EA1FF7B" w14:textId="77777777" w:rsidR="00196428" w:rsidRDefault="00196428" w:rsidP="00196428">
      <w:pPr>
        <w:pStyle w:val="NormalWeb"/>
      </w:pPr>
      <w:r>
        <w:t xml:space="preserve">[20] Culture-specific healers. (n.d.). PubMed Central. Retrieved from </w:t>
      </w:r>
      <w:hyperlink r:id="rId30" w:tgtFrame="_new" w:history="1">
        <w:r>
          <w:rPr>
            <w:rStyle w:val="Hyperlink"/>
          </w:rPr>
          <w:t>https://www.ncbi.nlm.nih.gov/pmc/articles/PMC2175294/</w:t>
        </w:r>
      </w:hyperlink>
    </w:p>
    <w:p w14:paraId="77D2DCE9" w14:textId="77777777" w:rsidR="00196428" w:rsidRDefault="00196428" w:rsidP="00196428">
      <w:pPr>
        <w:pStyle w:val="NormalWeb"/>
      </w:pPr>
      <w:r>
        <w:t xml:space="preserve">[21] Key role of ceremony. (n.d.). Native Voices, U.S. National Library of Medicine. Retrieved from </w:t>
      </w:r>
      <w:hyperlink r:id="rId31" w:tgtFrame="_new" w:history="1">
        <w:r>
          <w:rPr>
            <w:rStyle w:val="Hyperlink"/>
          </w:rPr>
          <w:t>https://www.nlm.nih.gov/nativevoices/exhibition/healing-ways/medicine-ways/key-role-of-cere</w:t>
        </w:r>
      </w:hyperlink>
    </w:p>
    <w:p w14:paraId="6F71BE91" w14:textId="77777777" w:rsidR="00196428" w:rsidRDefault="00196428" w:rsidP="00196428">
      <w:pPr>
        <w:pStyle w:val="NormalWeb"/>
      </w:pPr>
      <w:r>
        <w:lastRenderedPageBreak/>
        <w:t xml:space="preserve">[22] </w:t>
      </w:r>
      <w:proofErr w:type="spellStart"/>
      <w:r>
        <w:t>Zoritomova</w:t>
      </w:r>
      <w:proofErr w:type="spellEnd"/>
      <w:r>
        <w:t xml:space="preserve">. (n.d.). Mayan spirituality: Shamanic ritual healing experiences at Lake Atitlán, Guatemala. Medium. Retrieved from </w:t>
      </w:r>
      <w:hyperlink r:id="rId32" w:tgtFrame="_new" w:history="1">
        <w:r>
          <w:rPr>
            <w:rStyle w:val="Hyperlink"/>
          </w:rPr>
          <w:t>https://zoritomova.medium.com/mayan-spirituality-shamanic-ritual-healing-experiences-at-lake-atitlan-guatemala-b2e4e2681e7e</w:t>
        </w:r>
      </w:hyperlink>
    </w:p>
    <w:p w14:paraId="79A8BE7A" w14:textId="77777777" w:rsidR="00196428" w:rsidRDefault="00196428" w:rsidP="00196428">
      <w:pPr>
        <w:pStyle w:val="NormalWeb"/>
      </w:pPr>
      <w:r>
        <w:t xml:space="preserve">[23] Shamanic ceremonies. (n.d.). Earth Lodge Guatemala. Retrieved from </w:t>
      </w:r>
      <w:hyperlink r:id="rId33" w:tgtFrame="_new" w:history="1">
        <w:r>
          <w:rPr>
            <w:rStyle w:val="Hyperlink"/>
          </w:rPr>
          <w:t>https://www.earthlodgeguatemala.com/experiences/shamanic-ceremonies/</w:t>
        </w:r>
      </w:hyperlink>
    </w:p>
    <w:p w14:paraId="59A04D9F" w14:textId="77777777" w:rsidR="00196428" w:rsidRDefault="00196428" w:rsidP="00196428">
      <w:pPr>
        <w:pStyle w:val="NormalWeb"/>
      </w:pPr>
      <w:r>
        <w:t xml:space="preserve">[24] Curandero healers in Guatemala. (n.d.). YouTube. Retrieved from </w:t>
      </w:r>
      <w:hyperlink r:id="rId34" w:tgtFrame="_new" w:history="1">
        <w:r>
          <w:rPr>
            <w:rStyle w:val="Hyperlink"/>
          </w:rPr>
          <w:t>https://www.youtube.com/watch?v=0We59qH4su4</w:t>
        </w:r>
      </w:hyperlink>
    </w:p>
    <w:p w14:paraId="75CEBDFA" w14:textId="77777777" w:rsidR="00196428" w:rsidRDefault="00196428" w:rsidP="00196428">
      <w:pPr>
        <w:pStyle w:val="NormalWeb"/>
      </w:pPr>
      <w:r>
        <w:t xml:space="preserve">[25] Mayan massage: Ancient wisdom for modern women. (n.d.). The Herban Alchemist. Retrieved from </w:t>
      </w:r>
      <w:hyperlink r:id="rId35" w:tgtFrame="_new" w:history="1">
        <w:r>
          <w:rPr>
            <w:rStyle w:val="Hyperlink"/>
          </w:rPr>
          <w:t>https://theherbanalchemistdr.myshopify.com/blogs/medicines-of-the-world/mayan-massage-ancient-wisdom-for-modern-women</w:t>
        </w:r>
      </w:hyperlink>
    </w:p>
    <w:p w14:paraId="175B0B45" w14:textId="77777777" w:rsidR="00196428" w:rsidRDefault="00196428" w:rsidP="00196428">
      <w:pPr>
        <w:pStyle w:val="NormalWeb"/>
      </w:pPr>
      <w:r>
        <w:t xml:space="preserve">[26] Breaking down barriers in Indigenous health. (n.d.). Number Analytics. Retrieved from </w:t>
      </w:r>
      <w:hyperlink r:id="rId36" w:tgtFrame="_new" w:history="1">
        <w:r>
          <w:rPr>
            <w:rStyle w:val="Hyperlink"/>
          </w:rPr>
          <w:t>https://www.numberanalytics.com/blog/breaking-down-barriers-in-indigenous-health</w:t>
        </w:r>
      </w:hyperlink>
    </w:p>
    <w:p w14:paraId="1ACC1BD4" w14:textId="77777777" w:rsidR="00196428" w:rsidRDefault="00196428" w:rsidP="00196428">
      <w:pPr>
        <w:pStyle w:val="NormalWeb"/>
      </w:pPr>
      <w:r>
        <w:t xml:space="preserve">[27] Culturally responsive care in Indigenous communities. (n.d.). PubMed Central. Retrieved from </w:t>
      </w:r>
      <w:hyperlink r:id="rId37" w:tgtFrame="_new" w:history="1">
        <w:r>
          <w:rPr>
            <w:rStyle w:val="Hyperlink"/>
          </w:rPr>
          <w:t>https://www.ncbi.nlm.nih.gov/pmc/articles/PMC8414027/</w:t>
        </w:r>
      </w:hyperlink>
    </w:p>
    <w:p w14:paraId="23544B9D" w14:textId="77777777" w:rsidR="00196428" w:rsidRDefault="00196428" w:rsidP="00196428">
      <w:pPr>
        <w:pStyle w:val="NormalWeb"/>
      </w:pPr>
      <w:r>
        <w:t xml:space="preserve">[28] Guatemala healthcare system. (n.d.). Expat Financial. Retrieved from </w:t>
      </w:r>
      <w:hyperlink r:id="rId38" w:tgtFrame="_new" w:history="1">
        <w:r>
          <w:rPr>
            <w:rStyle w:val="Hyperlink"/>
          </w:rPr>
          <w:t>https://expatfinancial.com/healthcare-information-by-region/central-america-healthcare-system/guatemala-healthcare-system/</w:t>
        </w:r>
      </w:hyperlink>
    </w:p>
    <w:p w14:paraId="73E59754" w14:textId="77777777" w:rsidR="00196428" w:rsidRDefault="00196428" w:rsidP="00196428">
      <w:pPr>
        <w:pStyle w:val="NormalWeb"/>
      </w:pPr>
      <w:r>
        <w:t xml:space="preserve">[29] World Health Organization. (2010). Monitoring the building blocks of health systems: A handbook of indicators and their measurement strategies. WHO. Retrieved from </w:t>
      </w:r>
      <w:hyperlink r:id="rId39" w:tgtFrame="_new" w:history="1">
        <w:r>
          <w:rPr>
            <w:rStyle w:val="Hyperlink"/>
          </w:rPr>
          <w:t>https://iris.who.int/bitstream/handle/10665/44369/9789241564014_eng.pdf</w:t>
        </w:r>
      </w:hyperlink>
    </w:p>
    <w:p w14:paraId="49EB74CA" w14:textId="77777777" w:rsidR="00196428" w:rsidRDefault="00196428" w:rsidP="00196428">
      <w:pPr>
        <w:pStyle w:val="NormalWeb"/>
      </w:pPr>
      <w:r>
        <w:t xml:space="preserve">[30] Structural barriers to healthcare. (n.d.). PubMed Central. Retrieved from </w:t>
      </w:r>
      <w:hyperlink r:id="rId40" w:tgtFrame="_new" w:history="1">
        <w:r>
          <w:rPr>
            <w:rStyle w:val="Hyperlink"/>
          </w:rPr>
          <w:t>https://www.ncbi.nlm.nih.gov/pmc/articles/PMC5832539/</w:t>
        </w:r>
      </w:hyperlink>
    </w:p>
    <w:p w14:paraId="68EC4C36" w14:textId="77777777" w:rsidR="00196428" w:rsidRDefault="00196428" w:rsidP="00196428">
      <w:pPr>
        <w:pStyle w:val="NormalWeb"/>
      </w:pPr>
      <w:r>
        <w:t xml:space="preserve">[31] Indigenous peoples’ reproductive health. (n.d.). Number Analytics. Retrieved from </w:t>
      </w:r>
      <w:hyperlink r:id="rId41" w:tgtFrame="_new" w:history="1">
        <w:r>
          <w:rPr>
            <w:rStyle w:val="Hyperlink"/>
          </w:rPr>
          <w:t>https://www.numberanalytics.com/blog/indigenous-peoples-reproductive-health</w:t>
        </w:r>
      </w:hyperlink>
    </w:p>
    <w:p w14:paraId="4C34A3DC" w14:textId="77777777" w:rsidR="00196428" w:rsidRDefault="00196428" w:rsidP="00196428">
      <w:pPr>
        <w:pStyle w:val="NormalWeb"/>
      </w:pPr>
      <w:r>
        <w:t>[32] Relationships that heal: Going beyond the patient</w:t>
      </w:r>
      <w:r>
        <w:noBreakHyphen/>
        <w:t xml:space="preserve">healer dyad in Mayan therapy. (n.d.). ResearchGate. Retrieved from </w:t>
      </w:r>
      <w:hyperlink r:id="rId42" w:tgtFrame="_new" w:history="1">
        <w:r>
          <w:rPr>
            <w:rStyle w:val="Hyperlink"/>
          </w:rPr>
          <w:t>https://www.researchgate.net/publication/291425736_Relationships_That_Heal_Going_Beyond</w:t>
        </w:r>
      </w:hyperlink>
    </w:p>
    <w:p w14:paraId="1A7F0C83" w14:textId="77777777" w:rsidR="00196428" w:rsidRDefault="00196428" w:rsidP="00196428">
      <w:pPr>
        <w:pStyle w:val="NormalWeb"/>
      </w:pPr>
      <w:r>
        <w:t xml:space="preserve">[33] Doemel, J. (2013). Traditional healing practices in Guatemala (Master's thesis, University of Wisconsin–Madison). University of Wisconsin–Madison. Retrieved from </w:t>
      </w:r>
      <w:hyperlink r:id="rId43" w:tgtFrame="_new" w:history="1">
        <w:r>
          <w:rPr>
            <w:rStyle w:val="Hyperlink"/>
          </w:rPr>
          <w:t>https://minds.wisconsin.edu/bitstream/handle/1793/66629/Doemel_Thesis.pdf</w:t>
        </w:r>
      </w:hyperlink>
    </w:p>
    <w:p w14:paraId="185A2483" w14:textId="30FA47D8" w:rsidR="00440DC8" w:rsidRPr="00EF4459" w:rsidRDefault="00440DC8" w:rsidP="00196428">
      <w:pPr>
        <w:rPr>
          <w:rFonts w:ascii="Times New Roman" w:eastAsia="Times New Roman" w:hAnsi="Times New Roman" w:cs="Times New Roman"/>
          <w:sz w:val="24"/>
          <w:szCs w:val="24"/>
          <w:lang w:val="en-US"/>
        </w:rPr>
      </w:pPr>
    </w:p>
    <w:sectPr w:rsidR="00440DC8" w:rsidRPr="00EF4459">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345A4" w14:textId="77777777" w:rsidR="00111385" w:rsidRDefault="00111385" w:rsidP="00272F84">
      <w:pPr>
        <w:spacing w:line="240" w:lineRule="auto"/>
      </w:pPr>
      <w:r>
        <w:separator/>
      </w:r>
    </w:p>
  </w:endnote>
  <w:endnote w:type="continuationSeparator" w:id="0">
    <w:p w14:paraId="6A3B13AA" w14:textId="77777777" w:rsidR="00111385" w:rsidRDefault="00111385" w:rsidP="00272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016C" w14:textId="77777777" w:rsidR="004F342C" w:rsidRDefault="004F3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989325"/>
      <w:docPartObj>
        <w:docPartGallery w:val="Page Numbers (Bottom of Page)"/>
        <w:docPartUnique/>
      </w:docPartObj>
    </w:sdtPr>
    <w:sdtEndPr>
      <w:rPr>
        <w:noProof/>
      </w:rPr>
    </w:sdtEndPr>
    <w:sdtContent>
      <w:p w14:paraId="49044165" w14:textId="13EDBDBC" w:rsidR="00272F84" w:rsidRDefault="00272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7D7EE" w14:textId="77777777" w:rsidR="00272F84" w:rsidRDefault="0027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B8F1" w14:textId="77777777" w:rsidR="004F342C" w:rsidRDefault="004F3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F77E" w14:textId="77777777" w:rsidR="00111385" w:rsidRDefault="00111385" w:rsidP="00272F84">
      <w:pPr>
        <w:spacing w:line="240" w:lineRule="auto"/>
      </w:pPr>
      <w:r>
        <w:separator/>
      </w:r>
    </w:p>
  </w:footnote>
  <w:footnote w:type="continuationSeparator" w:id="0">
    <w:p w14:paraId="0B796A7F" w14:textId="77777777" w:rsidR="00111385" w:rsidRDefault="00111385" w:rsidP="00272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2849" w14:textId="04667E91" w:rsidR="004F342C" w:rsidRDefault="004F342C">
    <w:pPr>
      <w:pStyle w:val="Header"/>
    </w:pPr>
    <w:r>
      <w:rPr>
        <w:noProof/>
      </w:rPr>
      <w:pict w14:anchorId="74E15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346A" w14:textId="002AA3C2" w:rsidR="004F342C" w:rsidRDefault="004F342C">
    <w:pPr>
      <w:pStyle w:val="Header"/>
    </w:pPr>
    <w:r>
      <w:rPr>
        <w:noProof/>
      </w:rPr>
      <w:pict w14:anchorId="20372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CB4F" w14:textId="4A867A24" w:rsidR="004F342C" w:rsidRDefault="004F342C">
    <w:pPr>
      <w:pStyle w:val="Header"/>
    </w:pPr>
    <w:r>
      <w:rPr>
        <w:noProof/>
      </w:rPr>
      <w:pict w14:anchorId="21F4E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C8"/>
    <w:rsid w:val="00012644"/>
    <w:rsid w:val="0002334C"/>
    <w:rsid w:val="00111385"/>
    <w:rsid w:val="00133F06"/>
    <w:rsid w:val="00193E89"/>
    <w:rsid w:val="00196428"/>
    <w:rsid w:val="001C2BD6"/>
    <w:rsid w:val="00245982"/>
    <w:rsid w:val="00272F84"/>
    <w:rsid w:val="00350EC6"/>
    <w:rsid w:val="0035337D"/>
    <w:rsid w:val="00436EBA"/>
    <w:rsid w:val="00440DC8"/>
    <w:rsid w:val="004E2781"/>
    <w:rsid w:val="004F342C"/>
    <w:rsid w:val="007B210B"/>
    <w:rsid w:val="0092257E"/>
    <w:rsid w:val="00B468CD"/>
    <w:rsid w:val="00C2589C"/>
    <w:rsid w:val="00D1166A"/>
    <w:rsid w:val="00D37A28"/>
    <w:rsid w:val="00DF6D75"/>
    <w:rsid w:val="00EA6746"/>
    <w:rsid w:val="00ED38FA"/>
    <w:rsid w:val="00EF4459"/>
    <w:rsid w:val="00FD06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6D1F8"/>
  <w15:docId w15:val="{C1BFD7C6-AE52-40E6-9612-835C6EE7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272F84"/>
    <w:pPr>
      <w:tabs>
        <w:tab w:val="center" w:pos="4680"/>
        <w:tab w:val="right" w:pos="9360"/>
      </w:tabs>
      <w:spacing w:line="240" w:lineRule="auto"/>
    </w:pPr>
  </w:style>
  <w:style w:type="character" w:customStyle="1" w:styleId="HeaderChar">
    <w:name w:val="Header Char"/>
    <w:basedOn w:val="DefaultParagraphFont"/>
    <w:link w:val="Header"/>
    <w:uiPriority w:val="99"/>
    <w:rsid w:val="00272F84"/>
  </w:style>
  <w:style w:type="paragraph" w:styleId="Footer">
    <w:name w:val="footer"/>
    <w:basedOn w:val="Normal"/>
    <w:link w:val="FooterChar"/>
    <w:uiPriority w:val="99"/>
    <w:unhideWhenUsed/>
    <w:rsid w:val="00272F84"/>
    <w:pPr>
      <w:tabs>
        <w:tab w:val="center" w:pos="4680"/>
        <w:tab w:val="right" w:pos="9360"/>
      </w:tabs>
      <w:spacing w:line="240" w:lineRule="auto"/>
    </w:pPr>
  </w:style>
  <w:style w:type="character" w:customStyle="1" w:styleId="FooterChar">
    <w:name w:val="Footer Char"/>
    <w:basedOn w:val="DefaultParagraphFont"/>
    <w:link w:val="Footer"/>
    <w:uiPriority w:val="99"/>
    <w:rsid w:val="00272F84"/>
  </w:style>
  <w:style w:type="paragraph" w:styleId="NormalWeb">
    <w:name w:val="Normal (Web)"/>
    <w:basedOn w:val="Normal"/>
    <w:uiPriority w:val="99"/>
    <w:semiHidden/>
    <w:unhideWhenUsed/>
    <w:rsid w:val="001964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96428"/>
    <w:rPr>
      <w:color w:val="0000FF"/>
      <w:u w:val="single"/>
    </w:rPr>
  </w:style>
  <w:style w:type="character" w:styleId="FollowedHyperlink">
    <w:name w:val="FollowedHyperlink"/>
    <w:basedOn w:val="DefaultParagraphFont"/>
    <w:uiPriority w:val="99"/>
    <w:semiHidden/>
    <w:unhideWhenUsed/>
    <w:rsid w:val="007B210B"/>
    <w:rPr>
      <w:color w:val="800080" w:themeColor="followedHyperlink"/>
      <w:u w:val="single"/>
    </w:rPr>
  </w:style>
  <w:style w:type="character" w:styleId="UnresolvedMention">
    <w:name w:val="Unresolved Mention"/>
    <w:basedOn w:val="DefaultParagraphFont"/>
    <w:uiPriority w:val="99"/>
    <w:semiHidden/>
    <w:unhideWhenUsed/>
    <w:rsid w:val="00D3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arthcommons.georgetown.edu/all/in-praise-of-matriarchal-environmental-wisdom/" TargetMode="External"/><Relationship Id="rId18" Type="http://schemas.openxmlformats.org/officeDocument/2006/relationships/hyperlink" Target="https://digitalcommons.kennesaw.edu/cgi/viewcontent.cgi?article=1477&amp;context=etd" TargetMode="External"/><Relationship Id="rId26" Type="http://schemas.openxmlformats.org/officeDocument/2006/relationships/hyperlink" Target="https://www.mustgo.com/worldlanguages/kiche/" TargetMode="External"/><Relationship Id="rId39" Type="http://schemas.openxmlformats.org/officeDocument/2006/relationships/hyperlink" Target="https://iris.who.int/bitstream/handle/10665/44369/9789241564014_eng.pdf" TargetMode="External"/><Relationship Id="rId21" Type="http://schemas.openxmlformats.org/officeDocument/2006/relationships/hyperlink" Target="https://www.thinkglobalhealth.org/article/modernizing-traditional-maternal-care-guatemala" TargetMode="External"/><Relationship Id="rId34" Type="http://schemas.openxmlformats.org/officeDocument/2006/relationships/hyperlink" Target="https://www.youtube.com/watch?v=0We59qH4su4" TargetMode="External"/><Relationship Id="rId42" Type="http://schemas.openxmlformats.org/officeDocument/2006/relationships/hyperlink" Target="https://www.researchgate.net/publication/291425736_Relationships_That_Heal_Going_Beyond"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ncbi.nlm.nih.gov/pmc/articles/PMC6347580/" TargetMode="External"/><Relationship Id="rId29" Type="http://schemas.openxmlformats.org/officeDocument/2006/relationships/hyperlink" Target="https://link.springer.com/chapter/10.1007/978-3-319-71538-4_31" TargetMode="External"/><Relationship Id="rId11" Type="http://schemas.openxmlformats.org/officeDocument/2006/relationships/hyperlink" Target="https://www.ixchelschool.com/exploring-the-rich-diversity-of-guatemalan-ethnic-cultures/" TargetMode="External"/><Relationship Id="rId24" Type="http://schemas.openxmlformats.org/officeDocument/2006/relationships/hyperlink" Target="https://www.ncbi.nlm.nih.gov/pmc/articles/PMC6008191/" TargetMode="External"/><Relationship Id="rId32" Type="http://schemas.openxmlformats.org/officeDocument/2006/relationships/hyperlink" Target="https://zoritomova.medium.com/mayan-spirituality-shamanic-ritual-healing-experiences-at-lake-atitlan-guatemala-b2e4e2681e7e" TargetMode="External"/><Relationship Id="rId37" Type="http://schemas.openxmlformats.org/officeDocument/2006/relationships/hyperlink" Target="https://www.ncbi.nlm.nih.gov/pmc/articles/PMC8414027/" TargetMode="External"/><Relationship Id="rId40" Type="http://schemas.openxmlformats.org/officeDocument/2006/relationships/hyperlink" Target="https://www.ncbi.nlm.nih.gov/pmc/articles/PMC5832539/"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un.org/esa/socdev/unpfii/documents/Briefing%20Notes%20Gender%20and%20Ind" TargetMode="External"/><Relationship Id="rId23" Type="http://schemas.openxmlformats.org/officeDocument/2006/relationships/hyperlink" Target="https://www.ncbi.nlm.nih.gov/pmc/articles/PMC10693143/" TargetMode="External"/><Relationship Id="rId28" Type="http://schemas.openxmlformats.org/officeDocument/2006/relationships/hyperlink" Target="https://fla-ar-mesoamerica.org/2021/11/30/medicinal-plants-of-guatemala-an-approach-to-ethnobotany/" TargetMode="External"/><Relationship Id="rId36" Type="http://schemas.openxmlformats.org/officeDocument/2006/relationships/hyperlink" Target="https://www.numberanalytics.com/blog/breaking-down-barriers-in-indigenous-health" TargetMode="External"/><Relationship Id="rId49"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yperlink" Target="https://www.ncbi.nlm.nih.gov/pmc/articles/PMC9115923/" TargetMode="External"/><Relationship Id="rId31" Type="http://schemas.openxmlformats.org/officeDocument/2006/relationships/hyperlink" Target="https://www.nlm.nih.gov/nativevoices/exhibition/healing-ways/medicine-ways/key-role-of-cere"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jointsdgfund.org/article/indigenous-women-backbone-society" TargetMode="External"/><Relationship Id="rId22" Type="http://schemas.openxmlformats.org/officeDocument/2006/relationships/hyperlink" Target="https://www.ncbi.nlm.nih.gov/pmc/articles/PMC9683411/" TargetMode="External"/><Relationship Id="rId27" Type="http://schemas.openxmlformats.org/officeDocument/2006/relationships/hyperlink" Target="https://www.ncbi.nlm.nih.gov/pmc/articles/PMC11104771/" TargetMode="External"/><Relationship Id="rId30" Type="http://schemas.openxmlformats.org/officeDocument/2006/relationships/hyperlink" Target="https://www.ncbi.nlm.nih.gov/pmc/articles/PMC2175294/" TargetMode="External"/><Relationship Id="rId35" Type="http://schemas.openxmlformats.org/officeDocument/2006/relationships/hyperlink" Target="https://theherbanalchemistdr.myshopify.com/blogs/medicines-of-the-world/mayan-massage-ancient-wisdom-for-modern-women" TargetMode="External"/><Relationship Id="rId43" Type="http://schemas.openxmlformats.org/officeDocument/2006/relationships/hyperlink" Target="https://minds.wisconsin.edu/bitstream/handle/1793/66629/Doemel_Thesis.pdf" TargetMode="External"/><Relationship Id="rId48"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un.org/sustainabledevelopment/blog/2018/01/progress-hunger-poverty-hinges-empowering-indigenous-women-un-agriculture-chief/" TargetMode="External"/><Relationship Id="rId17" Type="http://schemas.openxmlformats.org/officeDocument/2006/relationships/hyperlink" Target="https://ijrpr.com/uploads/V5ISSUE7/IJRPR31339.pdf" TargetMode="External"/><Relationship Id="rId25" Type="http://schemas.openxmlformats.org/officeDocument/2006/relationships/hyperlink" Target="https://aprende.guatemala.com/historia/geografia/municipio-sacapulas-quiche/" TargetMode="External"/><Relationship Id="rId33" Type="http://schemas.openxmlformats.org/officeDocument/2006/relationships/hyperlink" Target="https://www.earthlodgeguatemala.com/experiences/shamanic-ceremonies/" TargetMode="External"/><Relationship Id="rId38" Type="http://schemas.openxmlformats.org/officeDocument/2006/relationships/hyperlink" Target="https://expatfinancial.com/healthcare-information-by-region/central-america-healthcare-system/guatemala-healthcare-system/" TargetMode="External"/><Relationship Id="rId46" Type="http://schemas.openxmlformats.org/officeDocument/2006/relationships/footer" Target="footer1.xml"/><Relationship Id="rId20" Type="http://schemas.openxmlformats.org/officeDocument/2006/relationships/hyperlink" Target="https://www.ncbi.nlm.nih.gov/pmc/articles/PMC10444970/" TargetMode="External"/><Relationship Id="rId41" Type="http://schemas.openxmlformats.org/officeDocument/2006/relationships/hyperlink" Target="https://www.numberanalytics.com/blog/indigenous-peoples-reproductive-health"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4175</Words>
  <Characters>23801</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Gender Roles and Autonomy in Healthcare Decisions</vt:lpstr>
      <vt:lpstr>        Figure 1 represents data from a survey of Indigenous women’s perspectives on gen</vt:lpstr>
      <vt:lpstr>        Healthcare Professions Preferences</vt:lpstr>
      <vt:lpstr>        Use of Traditional Remedies in the Household</vt:lpstr>
      <vt:lpstr>        Spiritual and Religious Beliefs in Health</vt:lpstr>
      <vt:lpstr>        Cultural Communication with Medical Professionals</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Jongbin Lee</dc:creator>
  <cp:lastModifiedBy>SDI 1180</cp:lastModifiedBy>
  <cp:revision>21</cp:revision>
  <dcterms:created xsi:type="dcterms:W3CDTF">2025-07-18T02:23:00Z</dcterms:created>
  <dcterms:modified xsi:type="dcterms:W3CDTF">2025-08-16T11:58:00Z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d5f0bf1a-ee2d-48dc-a3bf-a4a3bfc0d502</vt:lpwstr>
  </property>
</Properties>
</file>