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2785" w:type="dxa"/>
        <w:shd w:val="clear" w:color="auto" w:fill="EBFFFF"/>
        <w:tblCellMar>
          <w:left w:w="0" w:type="dxa"/>
          <w:right w:w="0" w:type="dxa"/>
        </w:tblCellMar>
        <w:tblLook w:val="0000" w:firstRow="0" w:lastRow="0" w:firstColumn="0" w:lastColumn="0" w:noHBand="0" w:noVBand="0"/>
      </w:tblPr>
      <w:tblGrid>
        <w:gridCol w:w="2160"/>
        <w:gridCol w:w="10625"/>
      </w:tblGrid>
      <w:tr w:rsidR="00683F16" w:rsidRPr="00F7301D">
        <w:trPr>
          <w:trHeight w:val="290"/>
        </w:trPr>
        <w:tc>
          <w:tcPr>
            <w:tcW w:w="2160" w:type="dxa"/>
            <w:tcBorders>
              <w:right w:val="single" w:sz="4" w:space="0" w:color="auto"/>
            </w:tcBorders>
          </w:tcPr>
          <w:p w:rsidR="00683F16" w:rsidRPr="00F7301D" w:rsidRDefault="00D010DE">
            <w:pPr>
              <w:pStyle w:val="BodyText"/>
              <w:ind w:left="90"/>
              <w:jc w:val="left"/>
              <w:rPr>
                <w:rFonts w:ascii="Arial" w:hAnsi="Arial" w:cs="Arial"/>
                <w:bCs/>
                <w:sz w:val="20"/>
                <w:szCs w:val="20"/>
                <w:lang w:val="en-GB"/>
              </w:rPr>
            </w:pPr>
            <w:r w:rsidRPr="00F7301D">
              <w:rPr>
                <w:rFonts w:ascii="Arial" w:hAnsi="Arial" w:cs="Arial"/>
                <w:bCs/>
                <w:sz w:val="20"/>
                <w:szCs w:val="20"/>
                <w:lang w:val="en-GB"/>
              </w:rPr>
              <w:t>Journal Name:</w:t>
            </w:r>
          </w:p>
        </w:tc>
        <w:tc>
          <w:tcPr>
            <w:tcW w:w="10625" w:type="dxa"/>
            <w:tcBorders>
              <w:left w:val="single" w:sz="4" w:space="0" w:color="auto"/>
            </w:tcBorders>
            <w:tcMar>
              <w:top w:w="0" w:type="dxa"/>
              <w:left w:w="108" w:type="dxa"/>
              <w:bottom w:w="0" w:type="dxa"/>
              <w:right w:w="108" w:type="dxa"/>
            </w:tcMar>
            <w:vAlign w:val="center"/>
          </w:tcPr>
          <w:p w:rsidR="00683F16" w:rsidRPr="00F7301D" w:rsidRDefault="00D010DE">
            <w:pPr>
              <w:pStyle w:val="NormalWeb"/>
              <w:spacing w:before="0" w:beforeAutospacing="0" w:after="0" w:afterAutospacing="0"/>
              <w:rPr>
                <w:rFonts w:ascii="Arial" w:hAnsi="Arial" w:cs="Arial"/>
                <w:b/>
                <w:bCs/>
                <w:sz w:val="20"/>
                <w:szCs w:val="20"/>
                <w:lang w:val="en-GB"/>
              </w:rPr>
            </w:pPr>
            <w:hyperlink r:id="rId8" w:history="1">
              <w:r w:rsidRPr="00F7301D">
                <w:rPr>
                  <w:rFonts w:ascii="Arial" w:eastAsia="Times New Roman" w:hAnsi="Arial" w:cs="Arial"/>
                  <w:b/>
                  <w:bCs/>
                  <w:color w:val="0000FF"/>
                  <w:sz w:val="20"/>
                  <w:szCs w:val="20"/>
                  <w:u w:val="single"/>
                </w:rPr>
                <w:t>Journal of Disease and Global Health</w:t>
              </w:r>
            </w:hyperlink>
          </w:p>
        </w:tc>
      </w:tr>
      <w:tr w:rsidR="00683F16" w:rsidRPr="00F7301D">
        <w:trPr>
          <w:trHeight w:val="290"/>
        </w:trPr>
        <w:tc>
          <w:tcPr>
            <w:tcW w:w="2160" w:type="dxa"/>
            <w:tcBorders>
              <w:right w:val="single" w:sz="4" w:space="0" w:color="auto"/>
            </w:tcBorders>
          </w:tcPr>
          <w:p w:rsidR="00683F16" w:rsidRPr="00F7301D" w:rsidRDefault="00D010DE">
            <w:pPr>
              <w:pStyle w:val="BodyText"/>
              <w:ind w:left="90"/>
              <w:jc w:val="left"/>
              <w:rPr>
                <w:rFonts w:ascii="Arial" w:hAnsi="Arial" w:cs="Arial"/>
                <w:bCs/>
                <w:sz w:val="20"/>
                <w:szCs w:val="20"/>
                <w:lang w:val="en-GB"/>
              </w:rPr>
            </w:pPr>
            <w:r w:rsidRPr="00F7301D">
              <w:rPr>
                <w:rFonts w:ascii="Arial" w:hAnsi="Arial" w:cs="Arial"/>
                <w:bCs/>
                <w:sz w:val="20"/>
                <w:szCs w:val="20"/>
                <w:lang w:val="en-GB"/>
              </w:rPr>
              <w:t>Manuscript Number:</w:t>
            </w:r>
          </w:p>
        </w:tc>
        <w:tc>
          <w:tcPr>
            <w:tcW w:w="10625" w:type="dxa"/>
            <w:tcBorders>
              <w:left w:val="single" w:sz="4" w:space="0" w:color="auto"/>
            </w:tcBorders>
            <w:tcMar>
              <w:top w:w="0" w:type="dxa"/>
              <w:left w:w="108" w:type="dxa"/>
              <w:bottom w:w="0" w:type="dxa"/>
              <w:right w:w="108" w:type="dxa"/>
            </w:tcMar>
            <w:vAlign w:val="center"/>
          </w:tcPr>
          <w:p w:rsidR="00683F16" w:rsidRPr="00F7301D" w:rsidRDefault="00D010DE">
            <w:pPr>
              <w:pStyle w:val="NormalWeb"/>
              <w:spacing w:before="0" w:beforeAutospacing="0" w:after="0" w:afterAutospacing="0"/>
              <w:rPr>
                <w:rFonts w:ascii="Arial" w:hAnsi="Arial" w:cs="Arial"/>
                <w:b/>
                <w:bCs/>
                <w:sz w:val="20"/>
                <w:szCs w:val="20"/>
                <w:lang w:val="en-GB"/>
              </w:rPr>
            </w:pPr>
            <w:r w:rsidRPr="00F7301D">
              <w:rPr>
                <w:rFonts w:ascii="Arial" w:hAnsi="Arial" w:cs="Arial"/>
                <w:b/>
                <w:bCs/>
                <w:sz w:val="20"/>
                <w:szCs w:val="20"/>
                <w:lang w:val="en-GB"/>
              </w:rPr>
              <w:t>Ms_JODAGH_13448</w:t>
            </w:r>
          </w:p>
        </w:tc>
      </w:tr>
      <w:tr w:rsidR="00683F16" w:rsidRPr="00F7301D">
        <w:trPr>
          <w:trHeight w:val="650"/>
        </w:trPr>
        <w:tc>
          <w:tcPr>
            <w:tcW w:w="2160" w:type="dxa"/>
            <w:tcBorders>
              <w:right w:val="single" w:sz="4" w:space="0" w:color="auto"/>
            </w:tcBorders>
          </w:tcPr>
          <w:p w:rsidR="00683F16" w:rsidRPr="00F7301D" w:rsidRDefault="00D010DE">
            <w:pPr>
              <w:pStyle w:val="BodyText"/>
              <w:ind w:left="90"/>
              <w:jc w:val="left"/>
              <w:rPr>
                <w:rFonts w:ascii="Arial" w:hAnsi="Arial" w:cs="Arial"/>
                <w:bCs/>
                <w:sz w:val="20"/>
                <w:szCs w:val="20"/>
                <w:lang w:val="en-GB"/>
              </w:rPr>
            </w:pPr>
            <w:r w:rsidRPr="00F7301D">
              <w:rPr>
                <w:rFonts w:ascii="Arial" w:hAnsi="Arial" w:cs="Arial"/>
                <w:bCs/>
                <w:sz w:val="20"/>
                <w:szCs w:val="20"/>
                <w:lang w:val="en-GB"/>
              </w:rPr>
              <w:t xml:space="preserve">Title of the Manuscript: </w:t>
            </w:r>
          </w:p>
        </w:tc>
        <w:tc>
          <w:tcPr>
            <w:tcW w:w="10625" w:type="dxa"/>
            <w:tcBorders>
              <w:left w:val="single" w:sz="4" w:space="0" w:color="auto"/>
            </w:tcBorders>
            <w:tcMar>
              <w:top w:w="0" w:type="dxa"/>
              <w:left w:w="108" w:type="dxa"/>
              <w:bottom w:w="0" w:type="dxa"/>
              <w:right w:w="108" w:type="dxa"/>
            </w:tcMar>
            <w:vAlign w:val="center"/>
          </w:tcPr>
          <w:p w:rsidR="00683F16" w:rsidRPr="00F7301D" w:rsidRDefault="00D010DE">
            <w:pPr>
              <w:pStyle w:val="NormalWeb"/>
              <w:spacing w:before="0" w:beforeAutospacing="0" w:after="0" w:afterAutospacing="0"/>
              <w:rPr>
                <w:rFonts w:ascii="Arial" w:hAnsi="Arial" w:cs="Arial"/>
                <w:b/>
                <w:sz w:val="20"/>
                <w:szCs w:val="20"/>
                <w:lang w:val="en-GB"/>
              </w:rPr>
            </w:pPr>
            <w:r w:rsidRPr="00F7301D">
              <w:rPr>
                <w:rFonts w:ascii="Arial" w:hAnsi="Arial" w:cs="Arial"/>
                <w:b/>
                <w:sz w:val="20"/>
                <w:szCs w:val="20"/>
                <w:lang w:val="en-GB"/>
              </w:rPr>
              <w:t>Access to Care and Social Service Support Using Community Development Warehouse</w:t>
            </w:r>
          </w:p>
        </w:tc>
      </w:tr>
      <w:tr w:rsidR="00683F16" w:rsidRPr="00F7301D">
        <w:trPr>
          <w:trHeight w:val="332"/>
        </w:trPr>
        <w:tc>
          <w:tcPr>
            <w:tcW w:w="2160" w:type="dxa"/>
            <w:tcBorders>
              <w:right w:val="single" w:sz="4" w:space="0" w:color="auto"/>
            </w:tcBorders>
          </w:tcPr>
          <w:p w:rsidR="00683F16" w:rsidRPr="00F7301D" w:rsidRDefault="00D010DE">
            <w:pPr>
              <w:pStyle w:val="BodyText"/>
              <w:ind w:left="90"/>
              <w:jc w:val="left"/>
              <w:rPr>
                <w:rFonts w:ascii="Arial" w:hAnsi="Arial" w:cs="Arial"/>
                <w:bCs/>
                <w:sz w:val="20"/>
                <w:szCs w:val="20"/>
                <w:lang w:val="en-GB"/>
              </w:rPr>
            </w:pPr>
            <w:r w:rsidRPr="00F7301D">
              <w:rPr>
                <w:rFonts w:ascii="Arial" w:hAnsi="Arial" w:cs="Arial"/>
                <w:bCs/>
                <w:sz w:val="20"/>
                <w:szCs w:val="20"/>
                <w:lang w:val="en-GB"/>
              </w:rPr>
              <w:t>Type of the Article</w:t>
            </w:r>
          </w:p>
        </w:tc>
        <w:tc>
          <w:tcPr>
            <w:tcW w:w="10625" w:type="dxa"/>
            <w:tcBorders>
              <w:left w:val="single" w:sz="4" w:space="0" w:color="auto"/>
            </w:tcBorders>
            <w:tcMar>
              <w:top w:w="0" w:type="dxa"/>
              <w:left w:w="108" w:type="dxa"/>
              <w:bottom w:w="0" w:type="dxa"/>
              <w:right w:w="108" w:type="dxa"/>
            </w:tcMar>
            <w:vAlign w:val="center"/>
          </w:tcPr>
          <w:p w:rsidR="00683F16" w:rsidRPr="00F7301D" w:rsidRDefault="00683F16">
            <w:pPr>
              <w:pStyle w:val="NormalWeb"/>
              <w:spacing w:before="0" w:beforeAutospacing="0" w:after="0" w:afterAutospacing="0"/>
              <w:rPr>
                <w:rFonts w:ascii="Arial" w:hAnsi="Arial" w:cs="Arial"/>
                <w:b/>
                <w:sz w:val="20"/>
                <w:szCs w:val="20"/>
                <w:lang w:val="en-GB"/>
              </w:rPr>
            </w:pPr>
          </w:p>
        </w:tc>
      </w:tr>
    </w:tbl>
    <w:p w:rsidR="00683F16" w:rsidRPr="00F7301D" w:rsidRDefault="00683F16">
      <w:pPr>
        <w:pStyle w:val="BodyText"/>
        <w:rPr>
          <w:rFonts w:ascii="Arial" w:hAnsi="Arial" w:cs="Arial"/>
          <w:b/>
          <w:bCs/>
          <w:sz w:val="20"/>
          <w:szCs w:val="20"/>
          <w:u w:val="single"/>
          <w:lang w:val="en-GB"/>
        </w:rPr>
      </w:pPr>
    </w:p>
    <w:p w:rsidR="00683F16" w:rsidRPr="00F7301D" w:rsidRDefault="00683F16">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5734"/>
        <w:gridCol w:w="3948"/>
      </w:tblGrid>
      <w:tr w:rsidR="00683F16" w:rsidRPr="00F7301D">
        <w:tc>
          <w:tcPr>
            <w:tcW w:w="5000" w:type="pct"/>
            <w:gridSpan w:val="3"/>
            <w:tcBorders>
              <w:top w:val="nil"/>
              <w:left w:val="nil"/>
              <w:right w:val="nil"/>
            </w:tcBorders>
            <w:noWrap/>
          </w:tcPr>
          <w:p w:rsidR="00683F16" w:rsidRPr="00F7301D" w:rsidRDefault="00D010DE">
            <w:pPr>
              <w:keepNext/>
              <w:outlineLvl w:val="1"/>
              <w:rPr>
                <w:rFonts w:ascii="Arial" w:eastAsia="MS Mincho" w:hAnsi="Arial" w:cs="Arial"/>
                <w:sz w:val="20"/>
                <w:szCs w:val="20"/>
                <w:lang w:val="en-GB"/>
              </w:rPr>
            </w:pPr>
            <w:r w:rsidRPr="00F7301D">
              <w:rPr>
                <w:rFonts w:ascii="Arial" w:eastAsia="MS Mincho" w:hAnsi="Arial" w:cs="Arial"/>
                <w:sz w:val="20"/>
                <w:szCs w:val="20"/>
                <w:highlight w:val="yellow"/>
                <w:lang w:val="en-GB"/>
              </w:rPr>
              <w:t>PART  1:</w:t>
            </w:r>
            <w:r w:rsidRPr="00F7301D">
              <w:rPr>
                <w:rFonts w:ascii="Arial" w:eastAsia="MS Mincho" w:hAnsi="Arial" w:cs="Arial"/>
                <w:sz w:val="20"/>
                <w:szCs w:val="20"/>
                <w:lang w:val="en-GB"/>
              </w:rPr>
              <w:t xml:space="preserve"> Comments</w:t>
            </w:r>
          </w:p>
          <w:p w:rsidR="00683F16" w:rsidRPr="00F7301D" w:rsidRDefault="00683F16">
            <w:pPr>
              <w:rPr>
                <w:rFonts w:ascii="Arial" w:hAnsi="Arial" w:cs="Arial"/>
                <w:sz w:val="20"/>
                <w:szCs w:val="20"/>
                <w:lang w:val="en-GB"/>
              </w:rPr>
            </w:pPr>
          </w:p>
        </w:tc>
      </w:tr>
      <w:tr w:rsidR="00683F16" w:rsidRPr="00F7301D">
        <w:tc>
          <w:tcPr>
            <w:tcW w:w="1265" w:type="pct"/>
            <w:noWrap/>
          </w:tcPr>
          <w:p w:rsidR="00683F16" w:rsidRPr="00F7301D" w:rsidRDefault="00683F16">
            <w:pPr>
              <w:keepNext/>
              <w:outlineLvl w:val="1"/>
              <w:rPr>
                <w:rFonts w:ascii="Arial" w:eastAsia="MS Mincho" w:hAnsi="Arial" w:cs="Arial"/>
                <w:b/>
                <w:bCs/>
                <w:sz w:val="20"/>
                <w:szCs w:val="20"/>
                <w:lang w:val="en-GB"/>
              </w:rPr>
            </w:pPr>
          </w:p>
        </w:tc>
        <w:tc>
          <w:tcPr>
            <w:tcW w:w="2212" w:type="pct"/>
          </w:tcPr>
          <w:p w:rsidR="00683F16" w:rsidRPr="00F7301D" w:rsidRDefault="00D010DE">
            <w:pPr>
              <w:keepNext/>
              <w:outlineLvl w:val="1"/>
              <w:rPr>
                <w:rFonts w:ascii="Arial" w:eastAsia="MS Mincho" w:hAnsi="Arial" w:cs="Arial"/>
                <w:sz w:val="20"/>
                <w:szCs w:val="20"/>
                <w:lang w:val="en-GB"/>
              </w:rPr>
            </w:pPr>
            <w:r w:rsidRPr="00F7301D">
              <w:rPr>
                <w:rFonts w:ascii="Arial" w:eastAsia="MS Mincho" w:hAnsi="Arial" w:cs="Arial"/>
                <w:sz w:val="20"/>
                <w:szCs w:val="20"/>
                <w:lang w:val="en-GB"/>
              </w:rPr>
              <w:t>Reviewer’s comment</w:t>
            </w:r>
          </w:p>
          <w:p w:rsidR="00683F16" w:rsidRPr="00F7301D" w:rsidRDefault="00D010DE">
            <w:pPr>
              <w:keepNext/>
              <w:outlineLvl w:val="1"/>
              <w:rPr>
                <w:rFonts w:ascii="Arial" w:eastAsia="MS Mincho" w:hAnsi="Arial" w:cs="Arial"/>
                <w:sz w:val="20"/>
                <w:szCs w:val="20"/>
                <w:lang w:val="en-GB"/>
              </w:rPr>
            </w:pPr>
            <w:r w:rsidRPr="00F7301D">
              <w:rPr>
                <w:rFonts w:ascii="Arial" w:hAnsi="Arial" w:cs="Arial"/>
                <w:sz w:val="20"/>
                <w:szCs w:val="20"/>
                <w:highlight w:val="yellow"/>
              </w:rPr>
              <w:t>Artificial Intelligence (AI) generated or assisted review comments are strictly prohibited during peer review.</w:t>
            </w:r>
          </w:p>
        </w:tc>
        <w:tc>
          <w:tcPr>
            <w:tcW w:w="1523" w:type="pct"/>
          </w:tcPr>
          <w:p w:rsidR="00683F16" w:rsidRPr="00F7301D" w:rsidRDefault="00D010DE">
            <w:pPr>
              <w:keepNext/>
              <w:outlineLvl w:val="1"/>
              <w:rPr>
                <w:rFonts w:ascii="Arial" w:eastAsia="MS Mincho" w:hAnsi="Arial" w:cs="Arial"/>
                <w:sz w:val="20"/>
                <w:szCs w:val="20"/>
                <w:lang w:val="en-GB"/>
              </w:rPr>
            </w:pPr>
            <w:r w:rsidRPr="00F7301D">
              <w:rPr>
                <w:rFonts w:ascii="Arial" w:eastAsia="MS Mincho" w:hAnsi="Arial" w:cs="Arial"/>
                <w:sz w:val="20"/>
                <w:szCs w:val="20"/>
                <w:lang w:val="en-GB"/>
              </w:rPr>
              <w:t xml:space="preserve">Author’s Feedback (It is mandatory that authors should write his/her feedback </w:t>
            </w:r>
            <w:r w:rsidRPr="00F7301D">
              <w:rPr>
                <w:rFonts w:ascii="Arial" w:eastAsia="MS Mincho" w:hAnsi="Arial" w:cs="Arial"/>
                <w:sz w:val="20"/>
                <w:szCs w:val="20"/>
                <w:lang w:val="en-GB"/>
              </w:rPr>
              <w:t>here)</w:t>
            </w:r>
          </w:p>
          <w:p w:rsidR="00683F16" w:rsidRPr="00F7301D" w:rsidRDefault="00683F16">
            <w:pPr>
              <w:keepNext/>
              <w:outlineLvl w:val="1"/>
              <w:rPr>
                <w:rFonts w:ascii="Arial" w:eastAsia="MS Mincho" w:hAnsi="Arial" w:cs="Arial"/>
                <w:sz w:val="20"/>
                <w:szCs w:val="20"/>
                <w:lang w:val="en-GB"/>
              </w:rPr>
            </w:pPr>
          </w:p>
        </w:tc>
      </w:tr>
      <w:tr w:rsidR="00683F16" w:rsidRPr="00F7301D">
        <w:trPr>
          <w:trHeight w:val="1264"/>
        </w:trPr>
        <w:tc>
          <w:tcPr>
            <w:tcW w:w="1265" w:type="pct"/>
            <w:noWrap/>
          </w:tcPr>
          <w:p w:rsidR="00683F16" w:rsidRPr="00F7301D" w:rsidRDefault="00D010DE">
            <w:pPr>
              <w:ind w:left="360"/>
              <w:rPr>
                <w:rFonts w:ascii="Arial" w:hAnsi="Arial" w:cs="Arial"/>
                <w:b/>
                <w:bCs/>
                <w:sz w:val="20"/>
                <w:szCs w:val="20"/>
                <w:lang w:val="en-GB"/>
              </w:rPr>
            </w:pPr>
            <w:r w:rsidRPr="00F7301D">
              <w:rPr>
                <w:rFonts w:ascii="Arial" w:hAnsi="Arial" w:cs="Arial"/>
                <w:b/>
                <w:bCs/>
                <w:sz w:val="20"/>
                <w:szCs w:val="20"/>
                <w:lang w:val="en-GB"/>
              </w:rPr>
              <w:t>Please write a few sentences regarding the importance of this manuscript for the scientific community. A minimum of 3-4 sentences may be required for this part.</w:t>
            </w:r>
          </w:p>
          <w:p w:rsidR="00683F16" w:rsidRPr="00F7301D" w:rsidRDefault="00683F16">
            <w:pPr>
              <w:ind w:left="360"/>
              <w:rPr>
                <w:rFonts w:ascii="Arial" w:eastAsia="MS Mincho" w:hAnsi="Arial" w:cs="Arial"/>
                <w:b/>
                <w:bCs/>
                <w:sz w:val="20"/>
                <w:szCs w:val="20"/>
                <w:lang w:val="en-GB"/>
              </w:rPr>
            </w:pPr>
          </w:p>
        </w:tc>
        <w:tc>
          <w:tcPr>
            <w:tcW w:w="2212" w:type="pct"/>
          </w:tcPr>
          <w:p w:rsidR="00683F16" w:rsidRPr="00F7301D" w:rsidRDefault="00D010DE">
            <w:pPr>
              <w:contextualSpacing/>
              <w:rPr>
                <w:rFonts w:ascii="Arial" w:hAnsi="Arial" w:cs="Arial"/>
                <w:sz w:val="20"/>
                <w:szCs w:val="20"/>
                <w:lang w:val="en-GB"/>
              </w:rPr>
            </w:pPr>
            <w:r w:rsidRPr="00F7301D">
              <w:rPr>
                <w:rFonts w:ascii="Arial" w:hAnsi="Arial" w:cs="Arial"/>
                <w:sz w:val="20"/>
                <w:szCs w:val="20"/>
                <w:lang w:val="en-GB"/>
              </w:rPr>
              <w:t xml:space="preserve">The article addresses ethical and technical challenges of community health and closes </w:t>
            </w:r>
            <w:r w:rsidRPr="00F7301D">
              <w:rPr>
                <w:rFonts w:ascii="Arial" w:hAnsi="Arial" w:cs="Arial"/>
                <w:sz w:val="20"/>
                <w:szCs w:val="20"/>
                <w:lang w:val="en-GB"/>
              </w:rPr>
              <w:t>the gap</w:t>
            </w:r>
            <w:r w:rsidRPr="00F7301D">
              <w:rPr>
                <w:rFonts w:ascii="Arial" w:hAnsi="Arial" w:cs="Arial"/>
                <w:sz w:val="20"/>
                <w:szCs w:val="20"/>
              </w:rPr>
              <w:t xml:space="preserve"> between data collection and public health interventions in underserved regions.</w:t>
            </w:r>
          </w:p>
        </w:tc>
        <w:tc>
          <w:tcPr>
            <w:tcW w:w="1523" w:type="pct"/>
          </w:tcPr>
          <w:p w:rsidR="00683F16" w:rsidRPr="00F7301D" w:rsidRDefault="00D010DE">
            <w:pPr>
              <w:keepNext/>
              <w:outlineLvl w:val="1"/>
              <w:rPr>
                <w:rFonts w:ascii="Arial" w:eastAsia="MS Mincho" w:hAnsi="Arial" w:cs="Arial"/>
                <w:sz w:val="20"/>
                <w:szCs w:val="20"/>
                <w:lang w:val="en-GB"/>
              </w:rPr>
            </w:pPr>
            <w:r w:rsidRPr="00F7301D">
              <w:rPr>
                <w:rFonts w:ascii="Arial" w:eastAsia="MS Mincho" w:hAnsi="Arial" w:cs="Arial"/>
                <w:sz w:val="20"/>
                <w:szCs w:val="20"/>
              </w:rPr>
              <w:t>Thank you for your insightful observation regarding the ethical and technical dimensions of this study. The manuscript indeed highlights the critical intersection of he</w:t>
            </w:r>
            <w:r w:rsidRPr="00F7301D">
              <w:rPr>
                <w:rFonts w:ascii="Arial" w:eastAsia="MS Mincho" w:hAnsi="Arial" w:cs="Arial"/>
                <w:sz w:val="20"/>
                <w:szCs w:val="20"/>
              </w:rPr>
              <w:t>alth informatics and community-driven interventions, particularly in underserved settings.</w:t>
            </w:r>
          </w:p>
        </w:tc>
      </w:tr>
      <w:tr w:rsidR="00683F16" w:rsidRPr="00F7301D">
        <w:trPr>
          <w:trHeight w:val="1262"/>
        </w:trPr>
        <w:tc>
          <w:tcPr>
            <w:tcW w:w="1265" w:type="pct"/>
            <w:noWrap/>
          </w:tcPr>
          <w:p w:rsidR="00683F16" w:rsidRPr="00F7301D" w:rsidRDefault="00D010DE">
            <w:pPr>
              <w:ind w:left="360"/>
              <w:rPr>
                <w:rFonts w:ascii="Arial" w:hAnsi="Arial" w:cs="Arial"/>
                <w:b/>
                <w:bCs/>
                <w:sz w:val="20"/>
                <w:szCs w:val="20"/>
                <w:lang w:val="en-GB"/>
              </w:rPr>
            </w:pPr>
            <w:r w:rsidRPr="00F7301D">
              <w:rPr>
                <w:rFonts w:ascii="Arial" w:hAnsi="Arial" w:cs="Arial"/>
                <w:b/>
                <w:bCs/>
                <w:sz w:val="20"/>
                <w:szCs w:val="20"/>
                <w:lang w:val="en-GB"/>
              </w:rPr>
              <w:t>Is the title of the article suitable?</w:t>
            </w:r>
          </w:p>
          <w:p w:rsidR="00683F16" w:rsidRPr="00F7301D" w:rsidRDefault="00D010DE">
            <w:pPr>
              <w:ind w:left="360"/>
              <w:rPr>
                <w:rFonts w:ascii="Arial" w:hAnsi="Arial" w:cs="Arial"/>
                <w:b/>
                <w:bCs/>
                <w:sz w:val="20"/>
                <w:szCs w:val="20"/>
                <w:lang w:val="en-GB"/>
              </w:rPr>
            </w:pPr>
            <w:r w:rsidRPr="00F7301D">
              <w:rPr>
                <w:rFonts w:ascii="Arial" w:hAnsi="Arial" w:cs="Arial"/>
                <w:b/>
                <w:bCs/>
                <w:sz w:val="20"/>
                <w:szCs w:val="20"/>
                <w:lang w:val="en-GB"/>
              </w:rPr>
              <w:t>(If not please suggest an alternative title)</w:t>
            </w:r>
          </w:p>
          <w:p w:rsidR="00683F16" w:rsidRPr="00F7301D" w:rsidRDefault="00683F16">
            <w:pPr>
              <w:keepNext/>
              <w:outlineLvl w:val="1"/>
              <w:rPr>
                <w:rFonts w:ascii="Arial" w:eastAsia="MS Mincho" w:hAnsi="Arial" w:cs="Arial"/>
                <w:b/>
                <w:bCs/>
                <w:sz w:val="20"/>
                <w:szCs w:val="20"/>
                <w:u w:val="single"/>
                <w:lang w:val="en-GB"/>
              </w:rPr>
            </w:pPr>
          </w:p>
        </w:tc>
        <w:tc>
          <w:tcPr>
            <w:tcW w:w="2212" w:type="pct"/>
          </w:tcPr>
          <w:p w:rsidR="00683F16" w:rsidRPr="00F7301D" w:rsidRDefault="00D010DE">
            <w:pPr>
              <w:rPr>
                <w:rFonts w:ascii="Arial" w:hAnsi="Arial" w:cs="Arial"/>
                <w:sz w:val="20"/>
                <w:szCs w:val="20"/>
                <w:lang w:val="en-GB"/>
              </w:rPr>
            </w:pPr>
            <w:r w:rsidRPr="00F7301D">
              <w:rPr>
                <w:rFonts w:ascii="Arial" w:hAnsi="Arial" w:cs="Arial"/>
                <w:sz w:val="20"/>
                <w:szCs w:val="20"/>
                <w:lang w:val="en-GB"/>
              </w:rPr>
              <w:t>The title of the article is appropriate</w:t>
            </w:r>
          </w:p>
        </w:tc>
        <w:tc>
          <w:tcPr>
            <w:tcW w:w="1523" w:type="pct"/>
          </w:tcPr>
          <w:p w:rsidR="00683F16" w:rsidRPr="00F7301D" w:rsidRDefault="00D010DE">
            <w:pPr>
              <w:keepNext/>
              <w:outlineLvl w:val="1"/>
              <w:rPr>
                <w:rFonts w:ascii="Arial" w:eastAsia="MS Mincho" w:hAnsi="Arial" w:cs="Arial"/>
                <w:sz w:val="20"/>
                <w:szCs w:val="20"/>
                <w:lang w:val="en-GB"/>
              </w:rPr>
            </w:pPr>
            <w:r w:rsidRPr="00F7301D">
              <w:rPr>
                <w:rFonts w:ascii="Arial" w:eastAsia="MS Mincho" w:hAnsi="Arial" w:cs="Arial"/>
                <w:sz w:val="20"/>
                <w:szCs w:val="20"/>
              </w:rPr>
              <w:t>Thank you for your positive assessment o</w:t>
            </w:r>
            <w:r w:rsidRPr="00F7301D">
              <w:rPr>
                <w:rFonts w:ascii="Arial" w:eastAsia="MS Mincho" w:hAnsi="Arial" w:cs="Arial"/>
                <w:sz w:val="20"/>
                <w:szCs w:val="20"/>
              </w:rPr>
              <w:t>f the article’s title.</w:t>
            </w:r>
          </w:p>
        </w:tc>
      </w:tr>
      <w:tr w:rsidR="00683F16" w:rsidRPr="00F7301D">
        <w:trPr>
          <w:trHeight w:val="1262"/>
        </w:trPr>
        <w:tc>
          <w:tcPr>
            <w:tcW w:w="1265" w:type="pct"/>
            <w:noWrap/>
          </w:tcPr>
          <w:p w:rsidR="00683F16" w:rsidRPr="00F7301D" w:rsidRDefault="00D010DE">
            <w:pPr>
              <w:keepNext/>
              <w:ind w:left="360"/>
              <w:outlineLvl w:val="1"/>
              <w:rPr>
                <w:rFonts w:ascii="Arial" w:eastAsia="MS Mincho" w:hAnsi="Arial" w:cs="Arial"/>
                <w:b/>
                <w:bCs/>
                <w:sz w:val="20"/>
                <w:szCs w:val="20"/>
                <w:lang w:val="en-GB"/>
              </w:rPr>
            </w:pPr>
            <w:r w:rsidRPr="00F7301D">
              <w:rPr>
                <w:rFonts w:ascii="Arial" w:eastAsia="MS Mincho" w:hAnsi="Arial" w:cs="Arial"/>
                <w:b/>
                <w:bCs/>
                <w:sz w:val="20"/>
                <w:szCs w:val="20"/>
                <w:lang w:val="en-GB"/>
              </w:rPr>
              <w:lastRenderedPageBreak/>
              <w:t>Is the abstract of the article comprehensive? Do you suggest the addition (or deletion) of some points in this section? Please write your suggestions here.</w:t>
            </w:r>
          </w:p>
          <w:p w:rsidR="00683F16" w:rsidRPr="00F7301D" w:rsidRDefault="00683F16">
            <w:pPr>
              <w:keepNext/>
              <w:outlineLvl w:val="1"/>
              <w:rPr>
                <w:rFonts w:ascii="Arial" w:eastAsia="MS Mincho" w:hAnsi="Arial" w:cs="Arial"/>
                <w:b/>
                <w:bCs/>
                <w:sz w:val="20"/>
                <w:szCs w:val="20"/>
                <w:u w:val="single"/>
                <w:lang w:val="en-GB"/>
              </w:rPr>
            </w:pPr>
          </w:p>
        </w:tc>
        <w:tc>
          <w:tcPr>
            <w:tcW w:w="2212" w:type="pct"/>
          </w:tcPr>
          <w:p w:rsidR="00683F16" w:rsidRPr="00F7301D" w:rsidRDefault="00D010DE">
            <w:pPr>
              <w:rPr>
                <w:rFonts w:ascii="Arial" w:hAnsi="Arial" w:cs="Arial"/>
                <w:sz w:val="20"/>
                <w:szCs w:val="20"/>
              </w:rPr>
            </w:pPr>
            <w:r w:rsidRPr="00F7301D">
              <w:rPr>
                <w:rFonts w:ascii="Arial" w:hAnsi="Arial" w:cs="Arial"/>
                <w:sz w:val="20"/>
                <w:szCs w:val="20"/>
              </w:rPr>
              <w:t xml:space="preserve">The abstract is comprehensive and structured; however, there are a few </w:t>
            </w:r>
            <w:r w:rsidRPr="00F7301D">
              <w:rPr>
                <w:rFonts w:ascii="Arial" w:hAnsi="Arial" w:cs="Arial"/>
                <w:sz w:val="20"/>
                <w:szCs w:val="20"/>
              </w:rPr>
              <w:t>adjustments I would like to recommend to improve clarity and give more depth. For example, you report that “81.16% of respondents were high-need”, but did not indicate the number of respondents. Including the number of people who respond to the survey will</w:t>
            </w:r>
            <w:r w:rsidRPr="00F7301D">
              <w:rPr>
                <w:rFonts w:ascii="Arial" w:hAnsi="Arial" w:cs="Arial"/>
                <w:sz w:val="20"/>
                <w:szCs w:val="20"/>
              </w:rPr>
              <w:t xml:space="preserve"> give your article a strong base.</w:t>
            </w:r>
          </w:p>
          <w:p w:rsidR="00683F16" w:rsidRPr="00F7301D" w:rsidRDefault="00D010DE">
            <w:pPr>
              <w:rPr>
                <w:rFonts w:ascii="Arial" w:hAnsi="Arial" w:cs="Arial"/>
                <w:sz w:val="20"/>
                <w:szCs w:val="20"/>
                <w:lang w:val="en-GB"/>
              </w:rPr>
            </w:pPr>
            <w:r w:rsidRPr="00F7301D">
              <w:rPr>
                <w:rFonts w:ascii="Arial" w:hAnsi="Arial" w:cs="Arial"/>
                <w:sz w:val="20"/>
                <w:szCs w:val="20"/>
              </w:rPr>
              <w:t xml:space="preserve"> </w:t>
            </w:r>
          </w:p>
        </w:tc>
        <w:tc>
          <w:tcPr>
            <w:tcW w:w="1523" w:type="pct"/>
          </w:tcPr>
          <w:p w:rsidR="00683F16" w:rsidRPr="00F7301D" w:rsidRDefault="00D010DE">
            <w:pPr>
              <w:keepNext/>
              <w:outlineLvl w:val="1"/>
              <w:rPr>
                <w:rFonts w:ascii="Arial" w:eastAsia="MS Mincho" w:hAnsi="Arial" w:cs="Arial"/>
                <w:sz w:val="20"/>
                <w:szCs w:val="20"/>
                <w:lang w:val="en-GB"/>
              </w:rPr>
            </w:pPr>
            <w:r w:rsidRPr="00F7301D">
              <w:rPr>
                <w:rFonts w:ascii="Arial" w:eastAsia="MS Mincho" w:hAnsi="Arial" w:cs="Arial"/>
                <w:sz w:val="20"/>
                <w:szCs w:val="20"/>
              </w:rPr>
              <w:t>Thank you for your insightful comment regarding the inclusion of the total number of respondents in the abstract. While the manuscript provides detailed findings on the proportion of high-need individuals (81.16%), the s</w:t>
            </w:r>
            <w:r w:rsidRPr="00F7301D">
              <w:rPr>
                <w:rFonts w:ascii="Arial" w:eastAsia="MS Mincho" w:hAnsi="Arial" w:cs="Arial"/>
                <w:sz w:val="20"/>
                <w:szCs w:val="20"/>
              </w:rPr>
              <w:t>pecific number of respondents was intentionally omitted from the abstract to maintain conciseness and focus on the key methodological and analytical contributions of the study.</w:t>
            </w:r>
          </w:p>
          <w:p w:rsidR="00683F16" w:rsidRPr="00F7301D" w:rsidRDefault="00683F16">
            <w:pPr>
              <w:keepNext/>
              <w:outlineLvl w:val="1"/>
              <w:rPr>
                <w:rFonts w:ascii="Arial" w:eastAsia="MS Mincho" w:hAnsi="Arial" w:cs="Arial"/>
                <w:sz w:val="20"/>
                <w:szCs w:val="20"/>
                <w:lang w:val="en-GB"/>
              </w:rPr>
            </w:pPr>
          </w:p>
          <w:p w:rsidR="00683F16" w:rsidRPr="00F7301D" w:rsidRDefault="00D010DE">
            <w:pPr>
              <w:keepNext/>
              <w:outlineLvl w:val="1"/>
              <w:rPr>
                <w:rFonts w:ascii="Arial" w:eastAsia="MS Mincho" w:hAnsi="Arial" w:cs="Arial"/>
                <w:sz w:val="20"/>
                <w:szCs w:val="20"/>
                <w:lang w:val="en-GB"/>
              </w:rPr>
            </w:pPr>
            <w:r w:rsidRPr="00F7301D">
              <w:rPr>
                <w:rFonts w:ascii="Arial" w:eastAsia="MS Mincho" w:hAnsi="Arial" w:cs="Arial"/>
                <w:sz w:val="20"/>
                <w:szCs w:val="20"/>
              </w:rPr>
              <w:t>The decision to prioritize proportional representation over absolute numbers a</w:t>
            </w:r>
            <w:r w:rsidRPr="00F7301D">
              <w:rPr>
                <w:rFonts w:ascii="Arial" w:eastAsia="MS Mincho" w:hAnsi="Arial" w:cs="Arial"/>
                <w:sz w:val="20"/>
                <w:szCs w:val="20"/>
              </w:rPr>
              <w:t>ligns with the study’s primary aim, which was to highlight disparities in social determinants of health (SDOH) across demographic and geographic groups rather than to report raw survey participation metrics. The Self-Sufficiency Survey data, as noted in th</w:t>
            </w:r>
            <w:r w:rsidRPr="00F7301D">
              <w:rPr>
                <w:rFonts w:ascii="Arial" w:eastAsia="MS Mincho" w:hAnsi="Arial" w:cs="Arial"/>
                <w:sz w:val="20"/>
                <w:szCs w:val="20"/>
              </w:rPr>
              <w:t>e Methods section, were rigorously processed and validated through collaboration with RCCCP, ensuring the reliability of the proportional findings. Including the total number of respondents, while useful for context, was deemed secondary to the study’s bro</w:t>
            </w:r>
            <w:r w:rsidRPr="00F7301D">
              <w:rPr>
                <w:rFonts w:ascii="Arial" w:eastAsia="MS Mincho" w:hAnsi="Arial" w:cs="Arial"/>
                <w:sz w:val="20"/>
                <w:szCs w:val="20"/>
              </w:rPr>
              <w:t>ader objective of demonstrating the feasibility of integrating community-level data into DHIS2 for actionable insights.</w:t>
            </w:r>
          </w:p>
        </w:tc>
      </w:tr>
      <w:tr w:rsidR="00683F16" w:rsidRPr="00F7301D">
        <w:trPr>
          <w:trHeight w:val="704"/>
        </w:trPr>
        <w:tc>
          <w:tcPr>
            <w:tcW w:w="1265" w:type="pct"/>
            <w:noWrap/>
          </w:tcPr>
          <w:p w:rsidR="00683F16" w:rsidRPr="00F7301D" w:rsidRDefault="00D010DE">
            <w:pPr>
              <w:keepNext/>
              <w:ind w:left="360"/>
              <w:outlineLvl w:val="1"/>
              <w:rPr>
                <w:rFonts w:ascii="Arial" w:eastAsia="MS Mincho" w:hAnsi="Arial" w:cs="Arial"/>
                <w:sz w:val="20"/>
                <w:szCs w:val="20"/>
                <w:u w:val="single"/>
                <w:lang w:val="en-GB"/>
              </w:rPr>
            </w:pPr>
            <w:r w:rsidRPr="00F7301D">
              <w:rPr>
                <w:rFonts w:ascii="Arial" w:eastAsia="MS Mincho" w:hAnsi="Arial" w:cs="Arial"/>
                <w:b/>
                <w:bCs/>
                <w:sz w:val="20"/>
                <w:szCs w:val="20"/>
                <w:lang w:val="en-GB"/>
              </w:rPr>
              <w:t>Is the manuscript scientifically, correct? Please write here.</w:t>
            </w:r>
          </w:p>
        </w:tc>
        <w:tc>
          <w:tcPr>
            <w:tcW w:w="2212" w:type="pct"/>
          </w:tcPr>
          <w:p w:rsidR="00683F16" w:rsidRPr="00F7301D" w:rsidRDefault="00D010DE">
            <w:pPr>
              <w:contextualSpacing/>
              <w:rPr>
                <w:rFonts w:ascii="Arial" w:hAnsi="Arial" w:cs="Arial"/>
                <w:sz w:val="20"/>
                <w:szCs w:val="20"/>
                <w:lang w:val="en-GB"/>
              </w:rPr>
            </w:pPr>
            <w:r w:rsidRPr="00F7301D">
              <w:rPr>
                <w:rFonts w:ascii="Arial" w:hAnsi="Arial" w:cs="Arial"/>
                <w:sz w:val="20"/>
                <w:szCs w:val="20"/>
              </w:rPr>
              <w:t>Yes, looking through the content you've shared, the manuscript seems to b</w:t>
            </w:r>
            <w:r w:rsidRPr="00F7301D">
              <w:rPr>
                <w:rFonts w:ascii="Arial" w:hAnsi="Arial" w:cs="Arial"/>
                <w:sz w:val="20"/>
                <w:szCs w:val="20"/>
              </w:rPr>
              <w:t>e scientifically correct within its scope.</w:t>
            </w:r>
          </w:p>
        </w:tc>
        <w:tc>
          <w:tcPr>
            <w:tcW w:w="1523" w:type="pct"/>
          </w:tcPr>
          <w:p w:rsidR="00683F16" w:rsidRPr="00F7301D" w:rsidRDefault="00D010DE">
            <w:pPr>
              <w:keepNext/>
              <w:outlineLvl w:val="1"/>
              <w:rPr>
                <w:rFonts w:ascii="Arial" w:eastAsia="MS Mincho" w:hAnsi="Arial" w:cs="Arial"/>
                <w:sz w:val="20"/>
                <w:szCs w:val="20"/>
                <w:lang w:val="en-GB"/>
              </w:rPr>
            </w:pPr>
            <w:r w:rsidRPr="00F7301D">
              <w:rPr>
                <w:rFonts w:ascii="Arial" w:eastAsia="MS Mincho" w:hAnsi="Arial" w:cs="Arial"/>
                <w:sz w:val="20"/>
                <w:szCs w:val="20"/>
              </w:rPr>
              <w:t>Thank you for your acknowledgment of the manuscript’s scientific validity. I appreciate your recognition of the study’s methodological rigour and alignment with scholarly standards.</w:t>
            </w:r>
          </w:p>
        </w:tc>
      </w:tr>
      <w:tr w:rsidR="00683F16" w:rsidRPr="00F7301D">
        <w:trPr>
          <w:trHeight w:val="703"/>
        </w:trPr>
        <w:tc>
          <w:tcPr>
            <w:tcW w:w="1265" w:type="pct"/>
            <w:noWrap/>
          </w:tcPr>
          <w:p w:rsidR="00683F16" w:rsidRPr="00F7301D" w:rsidRDefault="00D010DE">
            <w:pPr>
              <w:ind w:left="360"/>
              <w:rPr>
                <w:rFonts w:ascii="Arial" w:hAnsi="Arial" w:cs="Arial"/>
                <w:b/>
                <w:bCs/>
                <w:sz w:val="20"/>
                <w:szCs w:val="20"/>
                <w:lang w:val="en-GB"/>
              </w:rPr>
            </w:pPr>
            <w:r w:rsidRPr="00F7301D">
              <w:rPr>
                <w:rFonts w:ascii="Arial" w:hAnsi="Arial" w:cs="Arial"/>
                <w:b/>
                <w:bCs/>
                <w:sz w:val="20"/>
                <w:szCs w:val="20"/>
                <w:lang w:val="en-GB"/>
              </w:rPr>
              <w:t xml:space="preserve">Are the references sufficient </w:t>
            </w:r>
            <w:r w:rsidRPr="00F7301D">
              <w:rPr>
                <w:rFonts w:ascii="Arial" w:hAnsi="Arial" w:cs="Arial"/>
                <w:b/>
                <w:bCs/>
                <w:sz w:val="20"/>
                <w:szCs w:val="20"/>
                <w:lang w:val="en-GB"/>
              </w:rPr>
              <w:t xml:space="preserve">and recent? If you have suggestions of additional </w:t>
            </w:r>
            <w:r w:rsidRPr="00F7301D">
              <w:rPr>
                <w:rFonts w:ascii="Arial" w:hAnsi="Arial" w:cs="Arial"/>
                <w:b/>
                <w:bCs/>
                <w:sz w:val="20"/>
                <w:szCs w:val="20"/>
                <w:lang w:val="en-GB"/>
              </w:rPr>
              <w:lastRenderedPageBreak/>
              <w:t>references, please mention them in the review form.</w:t>
            </w:r>
          </w:p>
        </w:tc>
        <w:tc>
          <w:tcPr>
            <w:tcW w:w="2212" w:type="pct"/>
          </w:tcPr>
          <w:p w:rsidR="00683F16" w:rsidRPr="00F7301D" w:rsidRDefault="00D010DE">
            <w:pPr>
              <w:contextualSpacing/>
              <w:rPr>
                <w:rFonts w:ascii="Arial" w:hAnsi="Arial" w:cs="Arial"/>
                <w:bCs/>
                <w:sz w:val="20"/>
                <w:szCs w:val="20"/>
                <w:lang w:val="en-GB"/>
              </w:rPr>
            </w:pPr>
            <w:r w:rsidRPr="00F7301D">
              <w:rPr>
                <w:rFonts w:ascii="Arial" w:hAnsi="Arial" w:cs="Arial"/>
                <w:bCs/>
                <w:sz w:val="20"/>
                <w:szCs w:val="20"/>
                <w:lang w:val="en-GB"/>
              </w:rPr>
              <w:lastRenderedPageBreak/>
              <w:t>Yes, I think the references are adequate for this article.</w:t>
            </w:r>
          </w:p>
        </w:tc>
        <w:tc>
          <w:tcPr>
            <w:tcW w:w="1523" w:type="pct"/>
          </w:tcPr>
          <w:p w:rsidR="00683F16" w:rsidRPr="00F7301D" w:rsidRDefault="00D010DE">
            <w:pPr>
              <w:keepNext/>
              <w:outlineLvl w:val="1"/>
              <w:rPr>
                <w:rFonts w:ascii="Arial" w:eastAsia="MS Mincho" w:hAnsi="Arial" w:cs="Arial"/>
                <w:bCs/>
                <w:sz w:val="20"/>
                <w:szCs w:val="20"/>
                <w:lang w:val="en-GB"/>
              </w:rPr>
            </w:pPr>
            <w:r w:rsidRPr="00F7301D">
              <w:rPr>
                <w:rFonts w:ascii="Arial" w:eastAsia="MS Mincho" w:hAnsi="Arial" w:cs="Arial"/>
                <w:bCs/>
                <w:sz w:val="20"/>
                <w:szCs w:val="20"/>
              </w:rPr>
              <w:t>Thank you for your acknowledgment regarding the adequacy of the references in this article. The</w:t>
            </w:r>
            <w:r w:rsidRPr="00F7301D">
              <w:rPr>
                <w:rFonts w:ascii="Arial" w:eastAsia="MS Mincho" w:hAnsi="Arial" w:cs="Arial"/>
                <w:bCs/>
                <w:sz w:val="20"/>
                <w:szCs w:val="20"/>
              </w:rPr>
              <w:t xml:space="preserve"> cited literature was </w:t>
            </w:r>
            <w:r w:rsidRPr="00F7301D">
              <w:rPr>
                <w:rFonts w:ascii="Arial" w:eastAsia="MS Mincho" w:hAnsi="Arial" w:cs="Arial"/>
                <w:bCs/>
                <w:sz w:val="20"/>
                <w:szCs w:val="20"/>
              </w:rPr>
              <w:lastRenderedPageBreak/>
              <w:t xml:space="preserve">carefully selected to provide a robust theoretical foundation and contextualize the study within the broader discourse on health informatics and social determinants of health (SDOH). </w:t>
            </w:r>
          </w:p>
        </w:tc>
      </w:tr>
      <w:tr w:rsidR="00683F16" w:rsidRPr="00F7301D">
        <w:trPr>
          <w:trHeight w:val="386"/>
        </w:trPr>
        <w:tc>
          <w:tcPr>
            <w:tcW w:w="1265" w:type="pct"/>
            <w:noWrap/>
          </w:tcPr>
          <w:p w:rsidR="00683F16" w:rsidRPr="00F7301D" w:rsidRDefault="00D010DE">
            <w:pPr>
              <w:keepNext/>
              <w:ind w:left="360"/>
              <w:outlineLvl w:val="1"/>
              <w:rPr>
                <w:rFonts w:ascii="Arial" w:eastAsia="MS Mincho" w:hAnsi="Arial" w:cs="Arial"/>
                <w:b/>
                <w:sz w:val="20"/>
                <w:szCs w:val="20"/>
                <w:lang w:val="en-GB"/>
              </w:rPr>
            </w:pPr>
            <w:r w:rsidRPr="00F7301D">
              <w:rPr>
                <w:rFonts w:ascii="Arial" w:eastAsia="MS Mincho" w:hAnsi="Arial" w:cs="Arial"/>
                <w:b/>
                <w:sz w:val="20"/>
                <w:szCs w:val="20"/>
                <w:lang w:val="en-GB"/>
              </w:rPr>
              <w:lastRenderedPageBreak/>
              <w:t xml:space="preserve">Is the language/English quality of the article </w:t>
            </w:r>
            <w:r w:rsidRPr="00F7301D">
              <w:rPr>
                <w:rFonts w:ascii="Arial" w:eastAsia="MS Mincho" w:hAnsi="Arial" w:cs="Arial"/>
                <w:b/>
                <w:sz w:val="20"/>
                <w:szCs w:val="20"/>
                <w:lang w:val="en-GB"/>
              </w:rPr>
              <w:t>suitable for scholarly communications?</w:t>
            </w:r>
          </w:p>
          <w:p w:rsidR="00683F16" w:rsidRPr="00F7301D" w:rsidRDefault="00683F16">
            <w:pPr>
              <w:rPr>
                <w:rFonts w:ascii="Arial" w:hAnsi="Arial" w:cs="Arial"/>
                <w:sz w:val="20"/>
                <w:szCs w:val="20"/>
                <w:lang w:val="en-GB"/>
              </w:rPr>
            </w:pPr>
          </w:p>
        </w:tc>
        <w:tc>
          <w:tcPr>
            <w:tcW w:w="2212" w:type="pct"/>
          </w:tcPr>
          <w:p w:rsidR="00683F16" w:rsidRPr="00F7301D" w:rsidRDefault="00D010DE">
            <w:pPr>
              <w:rPr>
                <w:rFonts w:ascii="Arial" w:hAnsi="Arial" w:cs="Arial"/>
                <w:sz w:val="20"/>
                <w:szCs w:val="20"/>
                <w:lang w:val="en-GB"/>
              </w:rPr>
            </w:pPr>
            <w:r w:rsidRPr="00F7301D">
              <w:rPr>
                <w:rFonts w:ascii="Arial" w:hAnsi="Arial" w:cs="Arial"/>
                <w:sz w:val="20"/>
                <w:szCs w:val="20"/>
              </w:rPr>
              <w:t xml:space="preserve">Yes, the language and English quality of your article are suitable for </w:t>
            </w:r>
            <w:r w:rsidRPr="00F7301D">
              <w:rPr>
                <w:rFonts w:ascii="Arial" w:hAnsi="Arial" w:cs="Arial"/>
                <w:b/>
                <w:bCs/>
                <w:sz w:val="20"/>
                <w:szCs w:val="20"/>
              </w:rPr>
              <w:t>scholarly communications</w:t>
            </w:r>
            <w:r w:rsidRPr="00F7301D">
              <w:rPr>
                <w:rFonts w:ascii="Arial" w:hAnsi="Arial" w:cs="Arial"/>
                <w:sz w:val="20"/>
                <w:szCs w:val="20"/>
              </w:rPr>
              <w:t xml:space="preserve">. Clear, concise, and appropriate technical and academic terms are </w:t>
            </w:r>
            <w:proofErr w:type="gramStart"/>
            <w:r w:rsidRPr="00F7301D">
              <w:rPr>
                <w:rFonts w:ascii="Arial" w:hAnsi="Arial" w:cs="Arial"/>
                <w:sz w:val="20"/>
                <w:szCs w:val="20"/>
              </w:rPr>
              <w:t>used..</w:t>
            </w:r>
            <w:proofErr w:type="gramEnd"/>
            <w:r w:rsidRPr="00F7301D">
              <w:rPr>
                <w:rFonts w:ascii="Arial" w:hAnsi="Arial" w:cs="Arial"/>
                <w:sz w:val="20"/>
                <w:szCs w:val="20"/>
              </w:rPr>
              <w:t xml:space="preserve"> </w:t>
            </w:r>
          </w:p>
        </w:tc>
        <w:tc>
          <w:tcPr>
            <w:tcW w:w="1523" w:type="pct"/>
          </w:tcPr>
          <w:p w:rsidR="00683F16" w:rsidRPr="00F7301D" w:rsidRDefault="00D010DE">
            <w:pPr>
              <w:rPr>
                <w:rFonts w:ascii="Arial" w:hAnsi="Arial" w:cs="Arial"/>
                <w:sz w:val="20"/>
                <w:szCs w:val="20"/>
                <w:lang w:val="en-GB"/>
              </w:rPr>
            </w:pPr>
            <w:r w:rsidRPr="00F7301D">
              <w:rPr>
                <w:rFonts w:ascii="Arial" w:hAnsi="Arial" w:cs="Arial"/>
                <w:sz w:val="20"/>
                <w:szCs w:val="20"/>
              </w:rPr>
              <w:t xml:space="preserve">Thank you for your positive assessment of the </w:t>
            </w:r>
            <w:r w:rsidRPr="00F7301D">
              <w:rPr>
                <w:rFonts w:ascii="Arial" w:hAnsi="Arial" w:cs="Arial"/>
                <w:sz w:val="20"/>
                <w:szCs w:val="20"/>
              </w:rPr>
              <w:t>language and scholarly tone of the manuscript. I am pleased to note that the clarity and precision of the academic expression met the expected standards for scholarly communication. The careful selection of technical terms and the structured presentation o</w:t>
            </w:r>
            <w:r w:rsidRPr="00F7301D">
              <w:rPr>
                <w:rFonts w:ascii="Arial" w:hAnsi="Arial" w:cs="Arial"/>
                <w:sz w:val="20"/>
                <w:szCs w:val="20"/>
              </w:rPr>
              <w:t>f ideas were intentional, aiming to ensure accessibility for both specialist and interdisciplinary audiences while maintaining scientific rigour.</w:t>
            </w:r>
          </w:p>
        </w:tc>
      </w:tr>
      <w:tr w:rsidR="00683F16" w:rsidRPr="00F7301D">
        <w:trPr>
          <w:trHeight w:val="1178"/>
        </w:trPr>
        <w:tc>
          <w:tcPr>
            <w:tcW w:w="1265" w:type="pct"/>
            <w:noWrap/>
          </w:tcPr>
          <w:p w:rsidR="00683F16" w:rsidRPr="00F7301D" w:rsidRDefault="00D010DE">
            <w:pPr>
              <w:keepNext/>
              <w:outlineLvl w:val="1"/>
              <w:rPr>
                <w:rFonts w:ascii="Arial" w:eastAsia="MS Mincho" w:hAnsi="Arial" w:cs="Arial"/>
                <w:sz w:val="20"/>
                <w:szCs w:val="20"/>
                <w:lang w:val="en-GB"/>
              </w:rPr>
            </w:pPr>
            <w:r w:rsidRPr="00F7301D">
              <w:rPr>
                <w:rFonts w:ascii="Arial" w:eastAsia="MS Mincho" w:hAnsi="Arial" w:cs="Arial"/>
                <w:b/>
                <w:sz w:val="20"/>
                <w:szCs w:val="20"/>
                <w:u w:val="single"/>
                <w:lang w:val="en-GB"/>
              </w:rPr>
              <w:t>Optional/General</w:t>
            </w:r>
            <w:r w:rsidRPr="00F7301D">
              <w:rPr>
                <w:rFonts w:ascii="Arial" w:eastAsia="MS Mincho" w:hAnsi="Arial" w:cs="Arial"/>
                <w:b/>
                <w:sz w:val="20"/>
                <w:szCs w:val="20"/>
                <w:lang w:val="en-GB"/>
              </w:rPr>
              <w:t xml:space="preserve"> </w:t>
            </w:r>
            <w:r w:rsidRPr="00F7301D">
              <w:rPr>
                <w:rFonts w:ascii="Arial" w:eastAsia="MS Mincho" w:hAnsi="Arial" w:cs="Arial"/>
                <w:sz w:val="20"/>
                <w:szCs w:val="20"/>
                <w:lang w:val="en-GB"/>
              </w:rPr>
              <w:t>comments</w:t>
            </w:r>
          </w:p>
          <w:p w:rsidR="00683F16" w:rsidRPr="00F7301D" w:rsidRDefault="00683F16">
            <w:pPr>
              <w:keepNext/>
              <w:outlineLvl w:val="1"/>
              <w:rPr>
                <w:rFonts w:ascii="Arial" w:eastAsia="MS Mincho" w:hAnsi="Arial" w:cs="Arial"/>
                <w:bCs/>
                <w:sz w:val="20"/>
                <w:szCs w:val="20"/>
                <w:lang w:val="en-GB"/>
              </w:rPr>
            </w:pPr>
          </w:p>
        </w:tc>
        <w:tc>
          <w:tcPr>
            <w:tcW w:w="2212" w:type="pct"/>
          </w:tcPr>
          <w:p w:rsidR="00683F16" w:rsidRPr="00F7301D" w:rsidRDefault="00D010DE">
            <w:pPr>
              <w:rPr>
                <w:rFonts w:ascii="Arial" w:hAnsi="Arial" w:cs="Arial"/>
                <w:color w:val="000000"/>
                <w:sz w:val="20"/>
                <w:szCs w:val="20"/>
              </w:rPr>
            </w:pPr>
            <w:r w:rsidRPr="00F7301D">
              <w:rPr>
                <w:rFonts w:ascii="Arial" w:hAnsi="Arial" w:cs="Arial"/>
                <w:color w:val="000000"/>
                <w:sz w:val="20"/>
                <w:szCs w:val="20"/>
                <w:lang w:val="en-GB"/>
              </w:rPr>
              <w:t xml:space="preserve"> The approach adopted in the article offers a replicable model for data-driven hea</w:t>
            </w:r>
            <w:r w:rsidRPr="00F7301D">
              <w:rPr>
                <w:rFonts w:ascii="Arial" w:hAnsi="Arial" w:cs="Arial"/>
                <w:color w:val="000000"/>
                <w:sz w:val="20"/>
                <w:szCs w:val="20"/>
                <w:lang w:val="en-GB"/>
              </w:rPr>
              <w:t xml:space="preserve">lth equity initiatives that has </w:t>
            </w:r>
            <w:r w:rsidRPr="00F7301D">
              <w:rPr>
                <w:rFonts w:ascii="Arial" w:hAnsi="Arial" w:cs="Arial"/>
                <w:color w:val="000000"/>
                <w:sz w:val="20"/>
                <w:szCs w:val="20"/>
              </w:rPr>
              <w:t>potential value for both practitioners and researchers in health informatics and public health equity.</w:t>
            </w:r>
          </w:p>
          <w:p w:rsidR="00683F16" w:rsidRPr="00F7301D" w:rsidRDefault="00683F16">
            <w:pPr>
              <w:rPr>
                <w:rFonts w:ascii="Arial" w:hAnsi="Arial" w:cs="Arial"/>
                <w:sz w:val="20"/>
                <w:szCs w:val="20"/>
                <w:lang w:val="en-GB"/>
              </w:rPr>
            </w:pPr>
          </w:p>
        </w:tc>
        <w:tc>
          <w:tcPr>
            <w:tcW w:w="1523" w:type="pct"/>
          </w:tcPr>
          <w:p w:rsidR="00683F16" w:rsidRPr="00F7301D" w:rsidRDefault="00D010DE">
            <w:pPr>
              <w:rPr>
                <w:rFonts w:ascii="Arial" w:hAnsi="Arial" w:cs="Arial"/>
                <w:sz w:val="20"/>
                <w:szCs w:val="20"/>
                <w:lang w:val="en-GB"/>
              </w:rPr>
            </w:pPr>
            <w:r w:rsidRPr="00F7301D">
              <w:rPr>
                <w:rFonts w:ascii="Arial" w:hAnsi="Arial" w:cs="Arial"/>
                <w:sz w:val="20"/>
                <w:szCs w:val="20"/>
              </w:rPr>
              <w:t>Thank you for your positive assessment of the study’s replicability and its potential value for health informatics and p</w:t>
            </w:r>
            <w:r w:rsidRPr="00F7301D">
              <w:rPr>
                <w:rFonts w:ascii="Arial" w:hAnsi="Arial" w:cs="Arial"/>
                <w:sz w:val="20"/>
                <w:szCs w:val="20"/>
              </w:rPr>
              <w:t>ublic health equity. The methodological framework was intentionally designed to balance technical rigor with practical adaptability, ensuring its applicability across diverse community settings. Leveraging open-source tools like DHIS2 alongside complementa</w:t>
            </w:r>
            <w:r w:rsidRPr="00F7301D">
              <w:rPr>
                <w:rFonts w:ascii="Arial" w:hAnsi="Arial" w:cs="Arial"/>
                <w:sz w:val="20"/>
                <w:szCs w:val="20"/>
              </w:rPr>
              <w:t>ry platforms such as Power BI, enables the study to demonstrates how scalable, low-resource solutions can address systemic disparities in social determinants of health.</w:t>
            </w:r>
          </w:p>
        </w:tc>
      </w:tr>
    </w:tbl>
    <w:p w:rsidR="00683F16" w:rsidRPr="00F7301D" w:rsidRDefault="00683F16">
      <w:pPr>
        <w:jc w:val="both"/>
        <w:rPr>
          <w:rFonts w:ascii="Arial" w:eastAsia="MS Mincho" w:hAnsi="Arial" w:cs="Arial"/>
          <w:b/>
          <w:bCs/>
          <w:sz w:val="20"/>
          <w:szCs w:val="20"/>
          <w:u w:val="single"/>
          <w:lang w:val="en-GB"/>
        </w:rPr>
      </w:pPr>
    </w:p>
    <w:p w:rsidR="00683F16" w:rsidRPr="00F7301D" w:rsidRDefault="00683F16">
      <w:pPr>
        <w:jc w:val="both"/>
        <w:rPr>
          <w:rFonts w:ascii="Arial" w:eastAsia="MS Mincho" w:hAnsi="Arial" w:cs="Arial"/>
          <w:b/>
          <w:bCs/>
          <w:sz w:val="20"/>
          <w:szCs w:val="20"/>
          <w:u w:val="single"/>
          <w:lang w:val="en-GB"/>
        </w:rPr>
      </w:pPr>
    </w:p>
    <w:p w:rsidR="00683F16" w:rsidRPr="00F7301D" w:rsidRDefault="00683F16">
      <w:pPr>
        <w:jc w:val="both"/>
        <w:rPr>
          <w:rFonts w:ascii="Arial" w:eastAsia="MS Mincho" w:hAnsi="Arial" w:cs="Arial"/>
          <w:b/>
          <w:bCs/>
          <w:sz w:val="20"/>
          <w:szCs w:val="20"/>
          <w:u w:val="single"/>
          <w:lang w:val="en-GB"/>
        </w:rPr>
      </w:pPr>
    </w:p>
    <w:p w:rsidR="00683F16" w:rsidRPr="00F7301D" w:rsidRDefault="00683F16">
      <w:pPr>
        <w:jc w:val="both"/>
        <w:rPr>
          <w:rFonts w:ascii="Arial" w:eastAsia="MS Mincho" w:hAnsi="Arial" w:cs="Arial"/>
          <w:b/>
          <w:bCs/>
          <w:sz w:val="20"/>
          <w:szCs w:val="20"/>
          <w:u w:val="single"/>
          <w:lang w:val="en-GB"/>
        </w:rPr>
      </w:pPr>
    </w:p>
    <w:p w:rsidR="00683F16" w:rsidRPr="00F7301D" w:rsidRDefault="00683F16">
      <w:pPr>
        <w:jc w:val="both"/>
        <w:rPr>
          <w:rFonts w:ascii="Arial" w:eastAsia="MS Mincho" w:hAnsi="Arial" w:cs="Arial"/>
          <w:b/>
          <w:bCs/>
          <w:sz w:val="20"/>
          <w:szCs w:val="20"/>
          <w:u w:val="single"/>
          <w:lang w:val="en-GB"/>
        </w:rPr>
      </w:pPr>
    </w:p>
    <w:p w:rsidR="00683F16" w:rsidRPr="00F7301D" w:rsidRDefault="00683F16">
      <w:pPr>
        <w:jc w:val="both"/>
        <w:rPr>
          <w:rFonts w:ascii="Arial" w:eastAsia="MS Mincho" w:hAnsi="Arial" w:cs="Arial"/>
          <w:b/>
          <w:bCs/>
          <w:sz w:val="20"/>
          <w:szCs w:val="20"/>
          <w:u w:val="single"/>
          <w:lang w:val="en-GB"/>
        </w:rPr>
      </w:pPr>
    </w:p>
    <w:p w:rsidR="00683F16" w:rsidRPr="00F7301D" w:rsidRDefault="00683F16">
      <w:pPr>
        <w:jc w:val="both"/>
        <w:rPr>
          <w:rFonts w:ascii="Arial" w:eastAsia="MS Mincho"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2"/>
        <w:gridCol w:w="4303"/>
        <w:gridCol w:w="4295"/>
      </w:tblGrid>
      <w:tr w:rsidR="00683F16" w:rsidRPr="00F7301D" w:rsidTr="00F7301D">
        <w:trPr>
          <w:trHeight w:val="70"/>
        </w:trPr>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683F16" w:rsidRDefault="00D010DE">
            <w:pPr>
              <w:spacing w:line="276" w:lineRule="auto"/>
              <w:rPr>
                <w:rFonts w:ascii="Arial" w:eastAsia="Arial Unicode MS" w:hAnsi="Arial" w:cs="Arial"/>
                <w:b/>
                <w:sz w:val="20"/>
                <w:szCs w:val="20"/>
                <w:u w:val="single"/>
                <w:lang w:val="en-GB"/>
              </w:rPr>
            </w:pPr>
            <w:bookmarkStart w:id="2" w:name="_Hlk156057883"/>
            <w:bookmarkStart w:id="3" w:name="_Hlk204611291"/>
            <w:bookmarkStart w:id="4" w:name="_Hlk156057704"/>
            <w:r w:rsidRPr="00F7301D">
              <w:rPr>
                <w:rFonts w:ascii="Arial" w:eastAsia="Arial Unicode MS" w:hAnsi="Arial" w:cs="Arial"/>
                <w:b/>
                <w:sz w:val="20"/>
                <w:szCs w:val="20"/>
                <w:highlight w:val="yellow"/>
                <w:u w:val="single"/>
                <w:lang w:val="en-GB"/>
              </w:rPr>
              <w:lastRenderedPageBreak/>
              <w:t>PART  2:</w:t>
            </w:r>
            <w:r w:rsidRPr="00F7301D">
              <w:rPr>
                <w:rFonts w:ascii="Arial" w:eastAsia="Arial Unicode MS" w:hAnsi="Arial" w:cs="Arial"/>
                <w:b/>
                <w:sz w:val="20"/>
                <w:szCs w:val="20"/>
                <w:u w:val="single"/>
                <w:lang w:val="en-GB"/>
              </w:rPr>
              <w:t xml:space="preserve"> </w:t>
            </w:r>
          </w:p>
          <w:p w:rsidR="00F7301D" w:rsidRPr="00F7301D" w:rsidRDefault="00F7301D">
            <w:pPr>
              <w:spacing w:line="276" w:lineRule="auto"/>
              <w:rPr>
                <w:rFonts w:ascii="Arial" w:eastAsia="Arial Unicode MS" w:hAnsi="Arial" w:cs="Arial"/>
                <w:b/>
                <w:sz w:val="20"/>
                <w:szCs w:val="20"/>
                <w:u w:val="single"/>
                <w:lang w:val="en-GB"/>
              </w:rPr>
            </w:pPr>
            <w:bookmarkStart w:id="5" w:name="_GoBack"/>
            <w:bookmarkEnd w:id="5"/>
          </w:p>
        </w:tc>
      </w:tr>
      <w:tr w:rsidR="00683F16" w:rsidRPr="00F7301D">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683F16" w:rsidRPr="00F7301D" w:rsidRDefault="00683F16">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683F16" w:rsidRPr="00F7301D" w:rsidRDefault="00D010DE">
            <w:pPr>
              <w:keepNext/>
              <w:spacing w:line="276" w:lineRule="auto"/>
              <w:outlineLvl w:val="1"/>
              <w:rPr>
                <w:rFonts w:ascii="Arial" w:eastAsia="MS Mincho" w:hAnsi="Arial" w:cs="Arial"/>
                <w:b/>
                <w:bCs/>
                <w:sz w:val="20"/>
                <w:szCs w:val="20"/>
                <w:lang w:val="en-GB"/>
              </w:rPr>
            </w:pPr>
            <w:r w:rsidRPr="00F7301D">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683F16" w:rsidRPr="00F7301D" w:rsidRDefault="00D010DE">
            <w:pPr>
              <w:spacing w:after="160" w:line="251" w:lineRule="auto"/>
              <w:rPr>
                <w:rFonts w:ascii="Arial" w:eastAsia="Calibri" w:hAnsi="Arial" w:cs="Arial"/>
                <w:kern w:val="2"/>
                <w:sz w:val="20"/>
                <w:szCs w:val="20"/>
                <w:lang w:val="en-IN"/>
              </w:rPr>
            </w:pPr>
            <w:r w:rsidRPr="00F7301D">
              <w:rPr>
                <w:rFonts w:ascii="Arial" w:eastAsia="Calibri" w:hAnsi="Arial" w:cs="Arial"/>
                <w:b/>
                <w:kern w:val="2"/>
                <w:sz w:val="20"/>
                <w:szCs w:val="20"/>
                <w:lang w:val="en-IN"/>
              </w:rPr>
              <w:t>Author’s Feedback</w:t>
            </w:r>
            <w:r w:rsidRPr="00F7301D">
              <w:rPr>
                <w:rFonts w:ascii="Arial" w:eastAsia="Calibri" w:hAnsi="Arial" w:cs="Arial"/>
                <w:kern w:val="2"/>
                <w:sz w:val="20"/>
                <w:szCs w:val="20"/>
                <w:lang w:val="en-IN"/>
              </w:rPr>
              <w:t xml:space="preserve"> (It is mandatory that authors should write his/her feedback here)</w:t>
            </w:r>
          </w:p>
          <w:p w:rsidR="00683F16" w:rsidRPr="00F7301D" w:rsidRDefault="00683F16">
            <w:pPr>
              <w:keepNext/>
              <w:spacing w:line="276" w:lineRule="auto"/>
              <w:outlineLvl w:val="1"/>
              <w:rPr>
                <w:rFonts w:ascii="Arial" w:eastAsia="MS Mincho" w:hAnsi="Arial" w:cs="Arial"/>
                <w:bCs/>
                <w:sz w:val="20"/>
                <w:szCs w:val="20"/>
                <w:lang w:val="en-GB"/>
              </w:rPr>
            </w:pPr>
          </w:p>
        </w:tc>
      </w:tr>
      <w:tr w:rsidR="00683F16" w:rsidRPr="00F7301D">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683F16" w:rsidRPr="00F7301D" w:rsidRDefault="00D010DE">
            <w:pPr>
              <w:spacing w:line="276" w:lineRule="auto"/>
              <w:rPr>
                <w:rFonts w:ascii="Arial" w:eastAsia="Arial Unicode MS" w:hAnsi="Arial" w:cs="Arial"/>
                <w:b/>
                <w:sz w:val="20"/>
                <w:szCs w:val="20"/>
                <w:lang w:val="en-GB"/>
              </w:rPr>
            </w:pPr>
            <w:r w:rsidRPr="00F7301D">
              <w:rPr>
                <w:rFonts w:ascii="Arial" w:eastAsia="Arial Unicode MS" w:hAnsi="Arial" w:cs="Arial"/>
                <w:b/>
                <w:sz w:val="20"/>
                <w:szCs w:val="20"/>
                <w:lang w:val="en-GB"/>
              </w:rPr>
              <w:t xml:space="preserve">Are there ethical issues in this manuscript? </w:t>
            </w:r>
          </w:p>
          <w:p w:rsidR="00683F16" w:rsidRPr="00F7301D" w:rsidRDefault="00683F16">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683F16" w:rsidRPr="00F7301D" w:rsidRDefault="00D010DE">
            <w:pPr>
              <w:spacing w:line="276" w:lineRule="auto"/>
              <w:rPr>
                <w:rFonts w:ascii="Arial" w:eastAsia="Arial Unicode MS" w:hAnsi="Arial" w:cs="Arial"/>
                <w:i/>
                <w:iCs/>
                <w:sz w:val="20"/>
                <w:szCs w:val="20"/>
                <w:u w:val="single"/>
                <w:lang w:val="en-GB"/>
              </w:rPr>
            </w:pPr>
            <w:r w:rsidRPr="00F7301D">
              <w:rPr>
                <w:rFonts w:ascii="Arial" w:eastAsia="Arial Unicode MS" w:hAnsi="Arial" w:cs="Arial"/>
                <w:i/>
                <w:iCs/>
                <w:sz w:val="20"/>
                <w:szCs w:val="20"/>
                <w:u w:val="single"/>
                <w:lang w:val="en-GB"/>
              </w:rPr>
              <w:t xml:space="preserve">(If yes, </w:t>
            </w:r>
            <w:proofErr w:type="gramStart"/>
            <w:r w:rsidRPr="00F7301D">
              <w:rPr>
                <w:rFonts w:ascii="Arial" w:eastAsia="Arial Unicode MS" w:hAnsi="Arial" w:cs="Arial"/>
                <w:i/>
                <w:iCs/>
                <w:sz w:val="20"/>
                <w:szCs w:val="20"/>
                <w:u w:val="single"/>
                <w:lang w:val="en-GB"/>
              </w:rPr>
              <w:t>Kindly</w:t>
            </w:r>
            <w:proofErr w:type="gramEnd"/>
            <w:r w:rsidRPr="00F7301D">
              <w:rPr>
                <w:rFonts w:ascii="Arial" w:eastAsia="Arial Unicode MS" w:hAnsi="Arial" w:cs="Arial"/>
                <w:i/>
                <w:iCs/>
                <w:sz w:val="20"/>
                <w:szCs w:val="20"/>
                <w:u w:val="single"/>
                <w:lang w:val="en-GB"/>
              </w:rPr>
              <w:t xml:space="preserve"> please write down the ethical issues here in details)</w:t>
            </w:r>
          </w:p>
          <w:p w:rsidR="00683F16" w:rsidRPr="00F7301D" w:rsidRDefault="00683F16">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683F16" w:rsidRPr="00F7301D" w:rsidRDefault="00683F16">
            <w:pPr>
              <w:spacing w:line="276" w:lineRule="auto"/>
              <w:rPr>
                <w:rFonts w:ascii="Arial" w:eastAsia="Arial Unicode MS" w:hAnsi="Arial" w:cs="Arial"/>
                <w:sz w:val="20"/>
                <w:szCs w:val="20"/>
                <w:lang w:val="en-GB"/>
              </w:rPr>
            </w:pPr>
          </w:p>
          <w:p w:rsidR="00683F16" w:rsidRPr="00F7301D" w:rsidRDefault="00683F16">
            <w:pPr>
              <w:spacing w:line="276" w:lineRule="auto"/>
              <w:rPr>
                <w:rFonts w:ascii="Arial" w:eastAsia="Arial Unicode MS" w:hAnsi="Arial" w:cs="Arial"/>
                <w:sz w:val="20"/>
                <w:szCs w:val="20"/>
                <w:lang w:val="en-GB"/>
              </w:rPr>
            </w:pPr>
          </w:p>
          <w:p w:rsidR="00683F16" w:rsidRPr="00F7301D" w:rsidRDefault="00683F16">
            <w:pPr>
              <w:spacing w:line="276" w:lineRule="auto"/>
              <w:rPr>
                <w:rFonts w:ascii="Arial" w:eastAsia="Arial Unicode MS" w:hAnsi="Arial" w:cs="Arial"/>
                <w:sz w:val="20"/>
                <w:szCs w:val="20"/>
                <w:lang w:val="en-GB"/>
              </w:rPr>
            </w:pPr>
          </w:p>
        </w:tc>
      </w:tr>
      <w:bookmarkEnd w:id="2"/>
    </w:tbl>
    <w:p w:rsidR="00683F16" w:rsidRPr="00F7301D" w:rsidRDefault="00683F16">
      <w:pPr>
        <w:rPr>
          <w:rFonts w:ascii="Arial" w:hAnsi="Arial" w:cs="Arial"/>
          <w:sz w:val="20"/>
          <w:szCs w:val="20"/>
        </w:rPr>
      </w:pPr>
    </w:p>
    <w:p w:rsidR="00683F16" w:rsidRPr="00F7301D" w:rsidRDefault="00683F16">
      <w:pPr>
        <w:rPr>
          <w:rFonts w:ascii="Arial" w:hAnsi="Arial" w:cs="Arial"/>
          <w:sz w:val="20"/>
          <w:szCs w:val="20"/>
        </w:rPr>
      </w:pPr>
    </w:p>
    <w:p w:rsidR="00683F16" w:rsidRPr="00F7301D" w:rsidRDefault="00683F16">
      <w:pPr>
        <w:rPr>
          <w:rFonts w:ascii="Arial" w:hAnsi="Arial" w:cs="Arial"/>
          <w:bCs/>
          <w:sz w:val="20"/>
          <w:szCs w:val="20"/>
          <w:u w:val="single"/>
          <w:lang w:val="en-GB"/>
        </w:rPr>
      </w:pPr>
    </w:p>
    <w:bookmarkEnd w:id="3"/>
    <w:bookmarkEnd w:id="4"/>
    <w:p w:rsidR="00683F16" w:rsidRPr="00F7301D" w:rsidRDefault="00683F16">
      <w:pPr>
        <w:rPr>
          <w:rFonts w:ascii="Arial" w:hAnsi="Arial" w:cs="Arial"/>
          <w:sz w:val="20"/>
          <w:szCs w:val="20"/>
        </w:rPr>
      </w:pPr>
    </w:p>
    <w:bookmarkEnd w:id="0"/>
    <w:bookmarkEnd w:id="1"/>
    <w:p w:rsidR="00683F16" w:rsidRPr="00F7301D" w:rsidRDefault="00683F16">
      <w:pPr>
        <w:jc w:val="both"/>
        <w:rPr>
          <w:rFonts w:ascii="Arial" w:eastAsia="MS Mincho" w:hAnsi="Arial" w:cs="Arial"/>
          <w:b/>
          <w:bCs/>
          <w:sz w:val="20"/>
          <w:szCs w:val="20"/>
          <w:u w:val="single"/>
          <w:lang w:val="en-GB"/>
        </w:rPr>
      </w:pPr>
    </w:p>
    <w:sectPr w:rsidR="00683F16" w:rsidRPr="00F7301D">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10DE" w:rsidRDefault="00D010DE">
      <w:r>
        <w:separator/>
      </w:r>
    </w:p>
  </w:endnote>
  <w:endnote w:type="continuationSeparator" w:id="0">
    <w:p w:rsidR="00D010DE" w:rsidRDefault="00D01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altName w:val="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10DE" w:rsidRDefault="00D010DE">
      <w:r>
        <w:separator/>
      </w:r>
    </w:p>
  </w:footnote>
  <w:footnote w:type="continuationSeparator" w:id="0">
    <w:p w:rsidR="00D010DE" w:rsidRDefault="00D010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F16" w:rsidRDefault="00683F16">
    <w:pPr>
      <w:spacing w:before="100" w:beforeAutospacing="1" w:after="100" w:afterAutospacing="1"/>
      <w:jc w:val="center"/>
      <w:rPr>
        <w:rFonts w:ascii="Arial" w:hAnsi="Arial" w:cs="Arial"/>
        <w:b/>
        <w:bCs/>
        <w:color w:val="003399"/>
        <w:szCs w:val="20"/>
        <w:u w:val="single"/>
        <w:lang w:val="en-GB"/>
      </w:rPr>
    </w:pPr>
  </w:p>
  <w:p w:rsidR="00683F16" w:rsidRDefault="00683F16">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0000002"/>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0000003"/>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4"/>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0000005"/>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000006"/>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7"/>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00000008"/>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9"/>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000000A"/>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3"/>
  </w:num>
  <w:num w:numId="2">
    <w:abstractNumId w:val="7"/>
  </w:num>
  <w:num w:numId="3">
    <w:abstractNumId w:val="6"/>
  </w:num>
  <w:num w:numId="4">
    <w:abstractNumId w:val="8"/>
  </w:num>
  <w:num w:numId="5">
    <w:abstractNumId w:val="5"/>
  </w:num>
  <w:num w:numId="6">
    <w:abstractNumId w:val="0"/>
  </w:num>
  <w:num w:numId="7">
    <w:abstractNumId w:val="2"/>
  </w:num>
  <w:num w:numId="8">
    <w:abstractNumId w:val="10"/>
  </w:num>
  <w:num w:numId="9">
    <w:abstractNumId w:val="9"/>
  </w:num>
  <w:num w:numId="10">
    <w:abstractNumId w:val="1"/>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hideGrammaticalErrors/>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3F16"/>
    <w:rsid w:val="00683F16"/>
    <w:rsid w:val="00D010DE"/>
    <w:rsid w:val="00F7301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20C277"/>
  <w15:docId w15:val="{58D29AB5-C98E-479A-A43F-D15A0E50D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eastAsia="en-US"/>
    </w:rPr>
  </w:style>
  <w:style w:type="paragraph" w:styleId="Heading2">
    <w:name w:val="heading 2"/>
    <w:basedOn w:val="Normal"/>
    <w:next w:val="Normal"/>
    <w:link w:val="Heading2Char"/>
    <w:uiPriority w:val="9"/>
    <w:semiHidden/>
    <w:unhideWhenUsed/>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uiPriority w:val="9"/>
    <w:semiHidden/>
    <w:unhideWhenUsed/>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rPr>
      <w:sz w:val="22"/>
      <w:szCs w:val="22"/>
      <w:lang w:eastAsia="en-U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basedOn w:val="DefaultParagraphFont"/>
    <w:uiPriority w:val="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ikprress.org/index.php/JODAGH"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9B5323-D025-456A-86B6-955D66807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Pages>
  <Words>825</Words>
  <Characters>4705</Characters>
  <Application>Microsoft Office Word</Application>
  <DocSecurity>0</DocSecurity>
  <Lines>39</Lines>
  <Paragraphs>11</Paragraphs>
  <ScaleCrop>false</ScaleCrop>
  <Company/>
  <LinksUpToDate>false</LinksUpToDate>
  <CharactersWithSpaces>5519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68</cp:revision>
  <dcterms:created xsi:type="dcterms:W3CDTF">2025-08-04T19:54:00Z</dcterms:created>
  <dcterms:modified xsi:type="dcterms:W3CDTF">2025-08-06T09:08:00Z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2d2068b1-6ca1-41e0-a7ed-e81d075fb7bf</vt:lpwstr>
  </property>
  <property fmtid="{D5CDD505-2E9C-101B-9397-08002B2CF9AE}" pid="3" name="ICV">
    <vt:lpwstr>c968d9c9a17b4369b91c5cfcc7296208</vt:lpwstr>
  </property>
</Properties>
</file>