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3235" w14:textId="2BAA64BE" w:rsidR="0018448E" w:rsidRDefault="00A923B8" w:rsidP="0018448E">
      <w:pPr>
        <w:tabs>
          <w:tab w:val="center" w:pos="4513"/>
          <w:tab w:val="right" w:pos="9026"/>
        </w:tabs>
        <w:rPr>
          <w:rFonts w:ascii="Times New Roman" w:hAnsi="Times New Roman" w:cs="Times New Roman"/>
          <w:b/>
          <w:sz w:val="24"/>
          <w:szCs w:val="24"/>
          <w:shd w:val="clear" w:color="auto" w:fill="FFFFFF"/>
        </w:rPr>
      </w:pPr>
      <w:r w:rsidRPr="00D93DB4">
        <w:rPr>
          <w:rFonts w:ascii="Arial" w:hAnsi="Arial" w:cs="Arial"/>
          <w:b/>
          <w:sz w:val="32"/>
          <w:szCs w:val="32"/>
          <w:highlight w:val="yellow"/>
        </w:rPr>
        <w:t>Unlocking Safflower’s Potential: A Comparative Study of Red (Carthamin) and Yellow (Carthamidin) Dyes for Pharmaceutical, Food and Cosmetic Industrial</w:t>
      </w:r>
      <w:r w:rsidRPr="00A923B8">
        <w:rPr>
          <w:rFonts w:ascii="Arial" w:hAnsi="Arial" w:cs="Arial"/>
          <w:b/>
          <w:sz w:val="32"/>
          <w:szCs w:val="32"/>
        </w:rPr>
        <w:t xml:space="preserve"> </w:t>
      </w:r>
      <w:r w:rsidRPr="00D93DB4">
        <w:rPr>
          <w:rFonts w:ascii="Arial" w:hAnsi="Arial" w:cs="Arial"/>
          <w:b/>
          <w:sz w:val="32"/>
          <w:szCs w:val="32"/>
          <w:highlight w:val="yellow"/>
        </w:rPr>
        <w:t>Applications</w:t>
      </w:r>
    </w:p>
    <w:p w14:paraId="25552F37" w14:textId="1B1297A2" w:rsidR="0018448E" w:rsidRPr="0018448E" w:rsidRDefault="000162E8" w:rsidP="0018448E">
      <w:pPr>
        <w:tabs>
          <w:tab w:val="center" w:pos="4513"/>
          <w:tab w:val="right" w:pos="9026"/>
        </w:tabs>
        <w:rPr>
          <w:rFonts w:ascii="Times New Roman" w:hAnsi="Times New Roman" w:cs="Times New Roman"/>
          <w:b/>
          <w:sz w:val="24"/>
          <w:szCs w:val="24"/>
        </w:rPr>
      </w:pPr>
      <w:r w:rsidRPr="003B5B98">
        <w:rPr>
          <w:rFonts w:ascii="Arial" w:hAnsi="Arial" w:cs="Arial"/>
          <w:noProof/>
          <w:lang w:eastAsia="en-IN"/>
        </w:rPr>
        <mc:AlternateContent>
          <mc:Choice Requires="wps">
            <w:drawing>
              <wp:anchor distT="0" distB="0" distL="114300" distR="114300" simplePos="0" relativeHeight="251659264" behindDoc="0" locked="0" layoutInCell="1" allowOverlap="1" wp14:anchorId="4905C606" wp14:editId="466BC086">
                <wp:simplePos x="0" y="0"/>
                <wp:positionH relativeFrom="column">
                  <wp:posOffset>-187325</wp:posOffset>
                </wp:positionH>
                <wp:positionV relativeFrom="paragraph">
                  <wp:posOffset>573405</wp:posOffset>
                </wp:positionV>
                <wp:extent cx="6428105" cy="4495800"/>
                <wp:effectExtent l="0" t="0" r="10795" b="19050"/>
                <wp:wrapSquare wrapText="bothSides"/>
                <wp:docPr id="9" name="Text Box 9"/>
                <wp:cNvGraphicFramePr/>
                <a:graphic xmlns:a="http://schemas.openxmlformats.org/drawingml/2006/main">
                  <a:graphicData uri="http://schemas.microsoft.com/office/word/2010/wordprocessingShape">
                    <wps:wsp>
                      <wps:cNvSpPr txBox="1"/>
                      <wps:spPr>
                        <a:xfrm>
                          <a:off x="0" y="0"/>
                          <a:ext cx="6428105" cy="4495800"/>
                        </a:xfrm>
                        <a:prstGeom prst="rect">
                          <a:avLst/>
                        </a:prstGeom>
                        <a:noFill/>
                        <a:ln w="6350">
                          <a:solidFill>
                            <a:prstClr val="black"/>
                          </a:solidFill>
                        </a:ln>
                        <a:effectLst/>
                      </wps:spPr>
                      <wps:txbx>
                        <w:txbxContent>
                          <w:p w14:paraId="396C6F54" w14:textId="6B929595" w:rsidR="007357A5" w:rsidRPr="000C11BF" w:rsidRDefault="000162E8" w:rsidP="00115B2D">
                            <w:pPr>
                              <w:ind w:firstLine="720"/>
                              <w:jc w:val="both"/>
                              <w:rPr>
                                <w:rFonts w:ascii="Arial" w:hAnsi="Arial" w:cs="Arial"/>
                                <w:b/>
                              </w:rPr>
                            </w:pPr>
                            <w:r w:rsidRPr="00D93DB4">
                              <w:rPr>
                                <w:rFonts w:ascii="Arial" w:hAnsi="Arial" w:cs="Arial"/>
                                <w:bCs/>
                                <w:highlight w:val="yellow"/>
                              </w:rPr>
                              <w:t>Safflower (</w:t>
                            </w:r>
                            <w:r w:rsidRPr="00D93DB4">
                              <w:rPr>
                                <w:rFonts w:ascii="Arial" w:hAnsi="Arial" w:cs="Arial"/>
                                <w:bCs/>
                                <w:i/>
                                <w:iCs/>
                                <w:highlight w:val="yellow"/>
                              </w:rPr>
                              <w:t>Carthamus tinctorius</w:t>
                            </w:r>
                            <w:r w:rsidRPr="00D93DB4">
                              <w:rPr>
                                <w:rFonts w:ascii="Arial" w:hAnsi="Arial" w:cs="Arial"/>
                                <w:bCs/>
                                <w:highlight w:val="yellow"/>
                              </w:rPr>
                              <w:t xml:space="preserve"> L.) </w:t>
                            </w:r>
                            <w:r w:rsidR="007357A5" w:rsidRPr="00D93DB4">
                              <w:rPr>
                                <w:rFonts w:ascii="Arial" w:hAnsi="Arial" w:cs="Arial"/>
                                <w:bCs/>
                                <w:highlight w:val="yellow"/>
                              </w:rPr>
                              <w:t xml:space="preserve"> </w:t>
                            </w:r>
                            <w:r w:rsidRPr="00D93DB4">
                              <w:rPr>
                                <w:rFonts w:ascii="Arial" w:hAnsi="Arial" w:cs="Arial"/>
                                <w:bCs/>
                                <w:highlight w:val="yellow"/>
                              </w:rPr>
                              <w:t>is a member of the Asteraceae family, and is an important oilseed crop which is cultivated in different geographical regions of Asia, including China and India.</w:t>
                            </w:r>
                            <w:r>
                              <w:rPr>
                                <w:rFonts w:ascii="Times New Roman" w:hAnsi="Times New Roman" w:cs="Times New Roman"/>
                                <w:b/>
                              </w:rPr>
                              <w:t xml:space="preserve"> </w:t>
                            </w:r>
                            <w:r w:rsidR="007357A5" w:rsidRPr="000C11BF">
                              <w:rPr>
                                <w:rFonts w:ascii="Arial" w:hAnsi="Arial" w:cs="Arial"/>
                              </w:rPr>
                              <w:t xml:space="preserve">This study explores the extraction, identification, and quantification of safflower's red (carthamin) and yellow (carthamidin) pigments, important for use in food, textiles, cosmetics, and pharmaceuticals. Carthamin forms from its yellow precursor, precarthamine, through oxidation during flower maturation. Yellow pigment was extracted with distilled water, and red </w:t>
                            </w:r>
                            <w:r w:rsidRPr="00D93DB4">
                              <w:rPr>
                                <w:rFonts w:ascii="Arial" w:hAnsi="Arial" w:cs="Arial"/>
                                <w:highlight w:val="yellow"/>
                              </w:rPr>
                              <w:t xml:space="preserve">pigment </w:t>
                            </w:r>
                            <w:r w:rsidR="007357A5" w:rsidRPr="000C11BF">
                              <w:rPr>
                                <w:rFonts w:ascii="Arial" w:hAnsi="Arial" w:cs="Arial"/>
                              </w:rPr>
                              <w:t>with Sodium ca</w:t>
                            </w:r>
                            <w:r w:rsidR="00115B2D">
                              <w:rPr>
                                <w:rFonts w:ascii="Arial" w:hAnsi="Arial" w:cs="Arial"/>
                              </w:rPr>
                              <w:t xml:space="preserve">rbonate solution. </w:t>
                            </w:r>
                            <w:r w:rsidR="007357A5" w:rsidRPr="000C11BF">
                              <w:rPr>
                                <w:rFonts w:ascii="Arial" w:hAnsi="Arial" w:cs="Arial"/>
                              </w:rPr>
                              <w:t xml:space="preserve">Pigments were </w:t>
                            </w:r>
                            <w:r w:rsidRPr="00D93DB4">
                              <w:rPr>
                                <w:rFonts w:ascii="Arial" w:hAnsi="Arial" w:cs="Arial"/>
                                <w:highlight w:val="yellow"/>
                              </w:rPr>
                              <w:t xml:space="preserve">characterised </w:t>
                            </w:r>
                            <w:r w:rsidR="007357A5" w:rsidRPr="000C11BF">
                              <w:rPr>
                                <w:rFonts w:ascii="Arial" w:hAnsi="Arial" w:cs="Arial"/>
                              </w:rPr>
                              <w:t xml:space="preserve">spectrophotometrically, quantified using a Rutin standard curve, and identified via thin-layer chromatography (TLC) by comparing Rf values with standards </w:t>
                            </w:r>
                            <w:r w:rsidRPr="00D93DB4">
                              <w:rPr>
                                <w:rFonts w:ascii="Arial" w:hAnsi="Arial" w:cs="Arial"/>
                                <w:highlight w:val="yellow"/>
                              </w:rPr>
                              <w:t xml:space="preserve">of </w:t>
                            </w:r>
                            <w:r w:rsidR="007357A5" w:rsidRPr="000C11BF">
                              <w:rPr>
                                <w:rFonts w:ascii="Arial" w:hAnsi="Arial" w:cs="Arial"/>
                              </w:rPr>
                              <w:t xml:space="preserve">flavonoids. </w:t>
                            </w:r>
                            <w:r w:rsidR="00115B2D">
                              <w:rPr>
                                <w:rFonts w:ascii="Arial" w:hAnsi="Arial" w:cs="Arial"/>
                              </w:rPr>
                              <w:t xml:space="preserve">Petals of </w:t>
                            </w:r>
                            <w:r w:rsidRPr="00D93DB4">
                              <w:rPr>
                                <w:rFonts w:ascii="Arial" w:hAnsi="Arial" w:cs="Arial"/>
                                <w:highlight w:val="yellow"/>
                              </w:rPr>
                              <w:t xml:space="preserve">thirty </w:t>
                            </w:r>
                            <w:r w:rsidR="007357A5" w:rsidRPr="000C11BF">
                              <w:rPr>
                                <w:rFonts w:ascii="Arial" w:hAnsi="Arial" w:cs="Arial"/>
                              </w:rPr>
                              <w:t xml:space="preserve">safflower genotypes exhibiting colour variations were collected for pigment extraction and quantification. </w:t>
                            </w:r>
                            <w:r w:rsidR="00115B2D">
                              <w:rPr>
                                <w:rFonts w:ascii="Arial" w:hAnsi="Arial" w:cs="Arial"/>
                              </w:rPr>
                              <w:t>The concentration of y</w:t>
                            </w:r>
                            <w:r w:rsidR="007357A5" w:rsidRPr="000C11BF">
                              <w:rPr>
                                <w:rFonts w:ascii="Arial" w:hAnsi="Arial" w:cs="Arial"/>
                              </w:rPr>
                              <w:t xml:space="preserve">ellow </w:t>
                            </w:r>
                            <w:r w:rsidR="00115B2D">
                              <w:rPr>
                                <w:rFonts w:ascii="Arial" w:hAnsi="Arial" w:cs="Arial"/>
                              </w:rPr>
                              <w:t xml:space="preserve">pigment </w:t>
                            </w:r>
                            <w:r w:rsidR="007357A5" w:rsidRPr="000C11BF">
                              <w:rPr>
                                <w:rFonts w:ascii="Arial" w:hAnsi="Arial" w:cs="Arial"/>
                              </w:rPr>
                              <w:t xml:space="preserve">ranges between </w:t>
                            </w:r>
                            <w:r w:rsidR="007357A5" w:rsidRPr="000C11BF">
                              <w:rPr>
                                <w:rFonts w:ascii="Arial" w:eastAsia="Times New Roman" w:hAnsi="Arial" w:cs="Arial"/>
                                <w:lang w:eastAsia="en-IN"/>
                              </w:rPr>
                              <w:t>6.9 to 28.9 mg/ml</w:t>
                            </w:r>
                            <w:r>
                              <w:rPr>
                                <w:rFonts w:ascii="Arial" w:eastAsia="Times New Roman" w:hAnsi="Arial" w:cs="Arial"/>
                                <w:lang w:eastAsia="en-IN"/>
                              </w:rPr>
                              <w:t>,</w:t>
                            </w:r>
                            <w:r w:rsidR="007357A5" w:rsidRPr="000C11BF">
                              <w:rPr>
                                <w:rFonts w:ascii="Arial" w:hAnsi="Arial" w:cs="Arial"/>
                              </w:rPr>
                              <w:t xml:space="preserve"> and</w:t>
                            </w:r>
                            <w:r w:rsidR="00115B2D">
                              <w:rPr>
                                <w:rFonts w:ascii="Arial" w:hAnsi="Arial" w:cs="Arial"/>
                              </w:rPr>
                              <w:t xml:space="preserve"> r</w:t>
                            </w:r>
                            <w:r w:rsidR="007357A5" w:rsidRPr="000C11BF">
                              <w:rPr>
                                <w:rFonts w:ascii="Arial" w:hAnsi="Arial" w:cs="Arial"/>
                              </w:rPr>
                              <w:t xml:space="preserve">ed </w:t>
                            </w:r>
                            <w:r w:rsidR="007357A5" w:rsidRPr="000C11BF">
                              <w:rPr>
                                <w:rFonts w:ascii="Arial" w:eastAsia="Times New Roman" w:hAnsi="Arial" w:cs="Arial"/>
                                <w:lang w:eastAsia="en-IN"/>
                              </w:rPr>
                              <w:t>2.2 to 4.3 mg/ml</w:t>
                            </w:r>
                            <w:r w:rsidR="007357A5" w:rsidRPr="000C11BF">
                              <w:rPr>
                                <w:rFonts w:ascii="Arial" w:hAnsi="Arial" w:cs="Arial"/>
                              </w:rPr>
                              <w:t>. Two genotypes with the highest pigment yields were identified as GMU-7923</w:t>
                            </w:r>
                            <w:r>
                              <w:rPr>
                                <w:rFonts w:ascii="Arial" w:hAnsi="Arial" w:cs="Arial"/>
                              </w:rPr>
                              <w:t>,</w:t>
                            </w:r>
                            <w:r w:rsidR="007357A5" w:rsidRPr="000C11BF">
                              <w:rPr>
                                <w:rFonts w:ascii="Arial" w:hAnsi="Arial" w:cs="Arial"/>
                              </w:rPr>
                              <w:t xml:space="preserve"> which </w:t>
                            </w:r>
                            <w:r w:rsidRPr="00D93DB4">
                              <w:rPr>
                                <w:rFonts w:ascii="Arial" w:hAnsi="Arial" w:cs="Arial"/>
                                <w:highlight w:val="yellow"/>
                              </w:rPr>
                              <w:t xml:space="preserve">has </w:t>
                            </w:r>
                            <w:r w:rsidR="007357A5" w:rsidRPr="000C11BF">
                              <w:rPr>
                                <w:rFonts w:ascii="Arial" w:hAnsi="Arial" w:cs="Arial"/>
                              </w:rPr>
                              <w:t>27.6 mg/ml and 3.3mg/ml and GMU-7931-1</w:t>
                            </w:r>
                            <w:r>
                              <w:rPr>
                                <w:rFonts w:ascii="Arial" w:hAnsi="Arial" w:cs="Arial"/>
                              </w:rPr>
                              <w:t>,</w:t>
                            </w:r>
                            <w:r w:rsidR="007357A5" w:rsidRPr="000C11BF">
                              <w:rPr>
                                <w:rFonts w:ascii="Arial" w:hAnsi="Arial" w:cs="Arial"/>
                              </w:rPr>
                              <w:t xml:space="preserve"> </w:t>
                            </w:r>
                            <w:r w:rsidRPr="00D93DB4">
                              <w:rPr>
                                <w:rFonts w:ascii="Arial" w:hAnsi="Arial" w:cs="Arial"/>
                                <w:highlight w:val="yellow"/>
                              </w:rPr>
                              <w:t xml:space="preserve">which has </w:t>
                            </w:r>
                            <w:r w:rsidR="007357A5" w:rsidRPr="000C11BF">
                              <w:rPr>
                                <w:rFonts w:ascii="Arial" w:hAnsi="Arial" w:cs="Arial"/>
                              </w:rPr>
                              <w:t xml:space="preserve">28.9mg/ml and 4.3 </w:t>
                            </w:r>
                            <w:r w:rsidR="00115B2D">
                              <w:rPr>
                                <w:rFonts w:ascii="Arial" w:hAnsi="Arial" w:cs="Arial"/>
                              </w:rPr>
                              <w:t xml:space="preserve">mg/ml </w:t>
                            </w:r>
                            <w:r w:rsidRPr="00D93DB4">
                              <w:rPr>
                                <w:rFonts w:ascii="Arial" w:hAnsi="Arial" w:cs="Arial"/>
                                <w:highlight w:val="yellow"/>
                              </w:rPr>
                              <w:t>of</w:t>
                            </w:r>
                            <w:r>
                              <w:rPr>
                                <w:rFonts w:ascii="Arial" w:hAnsi="Arial" w:cs="Arial"/>
                              </w:rPr>
                              <w:t xml:space="preserve"> </w:t>
                            </w:r>
                            <w:r w:rsidR="00115B2D">
                              <w:rPr>
                                <w:rFonts w:ascii="Arial" w:hAnsi="Arial" w:cs="Arial"/>
                              </w:rPr>
                              <w:t>yellow and r</w:t>
                            </w:r>
                            <w:r w:rsidR="007357A5" w:rsidRPr="000C11BF">
                              <w:rPr>
                                <w:rFonts w:ascii="Arial" w:hAnsi="Arial" w:cs="Arial"/>
                              </w:rPr>
                              <w:t>ed content</w:t>
                            </w:r>
                            <w:r>
                              <w:rPr>
                                <w:rFonts w:ascii="Arial" w:hAnsi="Arial" w:cs="Arial"/>
                              </w:rPr>
                              <w:t>,</w:t>
                            </w:r>
                            <w:r w:rsidR="007357A5" w:rsidRPr="000C11BF">
                              <w:rPr>
                                <w:rFonts w:ascii="Arial" w:hAnsi="Arial" w:cs="Arial"/>
                              </w:rPr>
                              <w:t xml:space="preserve"> respectively. The Rf value </w:t>
                            </w:r>
                            <w:r w:rsidR="00115B2D">
                              <w:rPr>
                                <w:rFonts w:ascii="Arial" w:hAnsi="Arial" w:cs="Arial"/>
                              </w:rPr>
                              <w:t>for y</w:t>
                            </w:r>
                            <w:r w:rsidR="007357A5" w:rsidRPr="000C11BF">
                              <w:rPr>
                                <w:rFonts w:ascii="Arial" w:hAnsi="Arial" w:cs="Arial"/>
                              </w:rPr>
                              <w:t xml:space="preserve">ellow pigment ranges from </w:t>
                            </w:r>
                            <w:r w:rsidR="007357A5" w:rsidRPr="000C11BF">
                              <w:rPr>
                                <w:rFonts w:ascii="Arial" w:eastAsia="Times New Roman" w:hAnsi="Arial" w:cs="Arial"/>
                                <w:lang w:eastAsia="en-IN"/>
                              </w:rPr>
                              <w:t>0.32-0.80</w:t>
                            </w:r>
                            <w:r w:rsidR="007357A5" w:rsidRPr="000C11BF">
                              <w:rPr>
                                <w:rFonts w:ascii="Arial" w:hAnsi="Arial" w:cs="Arial"/>
                              </w:rPr>
                              <w:t xml:space="preserve">  and </w:t>
                            </w:r>
                            <w:r w:rsidR="007357A5" w:rsidRPr="000C11BF">
                              <w:rPr>
                                <w:rFonts w:ascii="Arial" w:eastAsia="Times New Roman" w:hAnsi="Arial" w:cs="Arial"/>
                                <w:lang w:eastAsia="en-IN"/>
                              </w:rPr>
                              <w:t xml:space="preserve">0.93-0.96 for </w:t>
                            </w:r>
                            <w:r w:rsidR="007357A5" w:rsidRPr="000C11BF">
                              <w:rPr>
                                <w:rFonts w:ascii="Arial" w:hAnsi="Arial" w:cs="Arial"/>
                              </w:rPr>
                              <w:t xml:space="preserve">Red. GMU-7923 has Rf </w:t>
                            </w:r>
                            <w:r w:rsidRPr="00D93DB4">
                              <w:rPr>
                                <w:rFonts w:ascii="Arial" w:hAnsi="Arial" w:cs="Arial"/>
                                <w:highlight w:val="yellow"/>
                              </w:rPr>
                              <w:t>values of</w:t>
                            </w:r>
                            <w:r>
                              <w:rPr>
                                <w:rFonts w:ascii="Arial" w:hAnsi="Arial" w:cs="Arial"/>
                              </w:rPr>
                              <w:t xml:space="preserve"> </w:t>
                            </w:r>
                            <w:r w:rsidR="007357A5" w:rsidRPr="000C11BF">
                              <w:rPr>
                                <w:rFonts w:ascii="Arial" w:hAnsi="Arial" w:cs="Arial"/>
                              </w:rPr>
                              <w:t>0.8 and 0.</w:t>
                            </w:r>
                            <w:r w:rsidRPr="00D93DB4">
                              <w:rPr>
                                <w:rFonts w:ascii="Arial" w:hAnsi="Arial" w:cs="Arial"/>
                                <w:highlight w:val="yellow"/>
                              </w:rPr>
                              <w:t>96</w:t>
                            </w:r>
                            <w:r>
                              <w:rPr>
                                <w:rFonts w:ascii="Arial" w:hAnsi="Arial" w:cs="Arial"/>
                              </w:rPr>
                              <w:t xml:space="preserve">, </w:t>
                            </w:r>
                            <w:r w:rsidR="007357A5" w:rsidRPr="000C11BF">
                              <w:rPr>
                                <w:rFonts w:ascii="Arial" w:hAnsi="Arial" w:cs="Arial"/>
                              </w:rPr>
                              <w:t xml:space="preserve">and GMU-7931-1 </w:t>
                            </w:r>
                            <w:r w:rsidRPr="00D93DB4">
                              <w:rPr>
                                <w:rFonts w:ascii="Arial" w:hAnsi="Arial" w:cs="Arial"/>
                                <w:highlight w:val="yellow"/>
                              </w:rPr>
                              <w:t xml:space="preserve">has </w:t>
                            </w:r>
                            <w:r w:rsidR="007357A5" w:rsidRPr="000C11BF">
                              <w:rPr>
                                <w:rFonts w:ascii="Arial" w:hAnsi="Arial" w:cs="Arial"/>
                              </w:rPr>
                              <w:t>0.8 and 0.96 for yellow and red pigment</w:t>
                            </w:r>
                            <w:r>
                              <w:rPr>
                                <w:rFonts w:ascii="Arial" w:hAnsi="Arial" w:cs="Arial"/>
                              </w:rPr>
                              <w:t>,</w:t>
                            </w:r>
                            <w:r w:rsidR="007357A5" w:rsidRPr="000C11BF">
                              <w:rPr>
                                <w:rFonts w:ascii="Arial" w:hAnsi="Arial" w:cs="Arial"/>
                              </w:rPr>
                              <w:t xml:space="preserve"> respectively. Therefore, these genotypes can be </w:t>
                            </w:r>
                            <w:r w:rsidRPr="00D93DB4">
                              <w:rPr>
                                <w:rFonts w:ascii="Arial" w:hAnsi="Arial" w:cs="Arial"/>
                                <w:highlight w:val="yellow"/>
                              </w:rPr>
                              <w:t>exploited</w:t>
                            </w:r>
                            <w:r w:rsidRPr="000C11BF">
                              <w:rPr>
                                <w:rFonts w:ascii="Arial" w:hAnsi="Arial" w:cs="Arial"/>
                              </w:rPr>
                              <w:t xml:space="preserve"> </w:t>
                            </w:r>
                            <w:r w:rsidR="007357A5" w:rsidRPr="000C11BF">
                              <w:rPr>
                                <w:rFonts w:ascii="Arial" w:hAnsi="Arial" w:cs="Arial"/>
                              </w:rPr>
                              <w:t xml:space="preserve">for </w:t>
                            </w:r>
                            <w:r w:rsidRPr="00D93DB4">
                              <w:rPr>
                                <w:rFonts w:ascii="Arial" w:hAnsi="Arial" w:cs="Arial"/>
                                <w:highlight w:val="yellow"/>
                              </w:rPr>
                              <w:t xml:space="preserve">their </w:t>
                            </w:r>
                            <w:r w:rsidR="007357A5" w:rsidRPr="000C11BF">
                              <w:rPr>
                                <w:rFonts w:ascii="Arial" w:hAnsi="Arial" w:cs="Arial"/>
                              </w:rPr>
                              <w:t xml:space="preserve">pigments as valuable dyes. The novelty of this study lies in exploring safflower florets as a source of natural, non-allergenic, and non-carcinogenic </w:t>
                            </w:r>
                            <w:r w:rsidRPr="00D93DB4">
                              <w:rPr>
                                <w:rFonts w:ascii="Arial" w:hAnsi="Arial" w:cs="Arial"/>
                                <w:highlight w:val="yellow"/>
                              </w:rPr>
                              <w:t>colourants</w:t>
                            </w:r>
                            <w:r w:rsidR="007357A5" w:rsidRPr="000C11BF">
                              <w:rPr>
                                <w:rFonts w:ascii="Arial" w:hAnsi="Arial" w:cs="Arial"/>
                              </w:rPr>
                              <w:t>, with the aim of identifying and extracting key pigments for use in various fields/industries.</w:t>
                            </w:r>
                            <w:r>
                              <w:rPr>
                                <w:rFonts w:ascii="Arial" w:hAnsi="Arial" w:cs="Arial"/>
                              </w:rPr>
                              <w:t xml:space="preserve"> </w:t>
                            </w:r>
                            <w:r w:rsidRPr="00D93DB4">
                              <w:rPr>
                                <w:rFonts w:ascii="Arial" w:hAnsi="Arial" w:cs="Arial"/>
                                <w:highlight w:val="yellow"/>
                              </w:rPr>
                              <w:t>This study demonstrates that the 30 different safflower genotypes exhibit significant potential for the production of both safflower yellow and red pigments. Among the 30 genotypes studied, two genotypes, GMU-7923</w:t>
                            </w:r>
                            <w:r>
                              <w:rPr>
                                <w:rFonts w:ascii="Arial" w:hAnsi="Arial" w:cs="Arial"/>
                                <w:highlight w:val="yellow"/>
                              </w:rPr>
                              <w:t xml:space="preserve"> </w:t>
                            </w:r>
                            <w:r w:rsidRPr="00D93DB4">
                              <w:rPr>
                                <w:rFonts w:ascii="Arial" w:hAnsi="Arial" w:cs="Arial"/>
                                <w:highlight w:val="yellow"/>
                              </w:rPr>
                              <w:t>for yellow pigment and GMU-7931-1for red pigment, showed the highest levels of pigment content and paved its way for commercial pigment extraction and their utilisation in food, dying and medicinal industries.</w:t>
                            </w:r>
                            <w:r w:rsidRPr="000162E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5C606" id="_x0000_t202" coordsize="21600,21600" o:spt="202" path="m,l,21600r21600,l21600,xe">
                <v:stroke joinstyle="miter"/>
                <v:path gradientshapeok="t" o:connecttype="rect"/>
              </v:shapetype>
              <v:shape id="Text Box 9" o:spid="_x0000_s1026" type="#_x0000_t202" style="position:absolute;margin-left:-14.75pt;margin-top:45.15pt;width:506.1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" filled="f" strokeweight=".5pt">
                <v:textbox>
                  <w:txbxContent>
                    <w:p w14:paraId="396C6F54" w14:textId="6B929595" w:rsidR="007357A5" w:rsidRPr="000C11BF" w:rsidRDefault="000162E8" w:rsidP="00115B2D">
                      <w:pPr>
                        <w:ind w:firstLine="720"/>
                        <w:jc w:val="both"/>
                        <w:rPr>
                          <w:rFonts w:ascii="Arial" w:hAnsi="Arial" w:cs="Arial"/>
                          <w:b/>
                        </w:rPr>
                      </w:pPr>
                      <w:r w:rsidRPr="00D93DB4">
                        <w:rPr>
                          <w:rFonts w:ascii="Arial" w:hAnsi="Arial" w:cs="Arial"/>
                          <w:bCs/>
                          <w:highlight w:val="yellow"/>
                        </w:rPr>
                        <w:t>Safflower (</w:t>
                      </w:r>
                      <w:r w:rsidRPr="00D93DB4">
                        <w:rPr>
                          <w:rFonts w:ascii="Arial" w:hAnsi="Arial" w:cs="Arial"/>
                          <w:bCs/>
                          <w:i/>
                          <w:iCs/>
                          <w:highlight w:val="yellow"/>
                        </w:rPr>
                        <w:t>Carthamus tinctorius</w:t>
                      </w:r>
                      <w:r w:rsidRPr="00D93DB4">
                        <w:rPr>
                          <w:rFonts w:ascii="Arial" w:hAnsi="Arial" w:cs="Arial"/>
                          <w:bCs/>
                          <w:highlight w:val="yellow"/>
                        </w:rPr>
                        <w:t xml:space="preserve"> L.) </w:t>
                      </w:r>
                      <w:r w:rsidR="007357A5" w:rsidRPr="00D93DB4">
                        <w:rPr>
                          <w:rFonts w:ascii="Arial" w:hAnsi="Arial" w:cs="Arial"/>
                          <w:bCs/>
                          <w:highlight w:val="yellow"/>
                        </w:rPr>
                        <w:t xml:space="preserve"> </w:t>
                      </w:r>
                      <w:r w:rsidRPr="00D93DB4">
                        <w:rPr>
                          <w:rFonts w:ascii="Arial" w:hAnsi="Arial" w:cs="Arial"/>
                          <w:bCs/>
                          <w:highlight w:val="yellow"/>
                        </w:rPr>
                        <w:t>is a member of the Asteraceae family, and is an important oilseed crop which is cultivated in different geographical regions of Asia, including China and India.</w:t>
                      </w:r>
                      <w:r>
                        <w:rPr>
                          <w:rFonts w:ascii="Times New Roman" w:hAnsi="Times New Roman" w:cs="Times New Roman"/>
                          <w:b/>
                        </w:rPr>
                        <w:t xml:space="preserve"> </w:t>
                      </w:r>
                      <w:r w:rsidR="007357A5" w:rsidRPr="000C11BF">
                        <w:rPr>
                          <w:rFonts w:ascii="Arial" w:hAnsi="Arial" w:cs="Arial"/>
                        </w:rPr>
                        <w:t xml:space="preserve">This study explores the extraction, identification, and quantification of safflower's red (carthamin) and yellow (carthamidin) pigments, important for use in food, textiles, cosmetics, and pharmaceuticals. Carthamin forms from its yellow precursor, precarthamine, through oxidation during flower maturation. Yellow pigment was extracted with distilled water, and red </w:t>
                      </w:r>
                      <w:r w:rsidRPr="00D93DB4">
                        <w:rPr>
                          <w:rFonts w:ascii="Arial" w:hAnsi="Arial" w:cs="Arial"/>
                          <w:highlight w:val="yellow"/>
                        </w:rPr>
                        <w:t xml:space="preserve">pigment </w:t>
                      </w:r>
                      <w:r w:rsidR="007357A5" w:rsidRPr="000C11BF">
                        <w:rPr>
                          <w:rFonts w:ascii="Arial" w:hAnsi="Arial" w:cs="Arial"/>
                        </w:rPr>
                        <w:t>with Sodium ca</w:t>
                      </w:r>
                      <w:r w:rsidR="00115B2D">
                        <w:rPr>
                          <w:rFonts w:ascii="Arial" w:hAnsi="Arial" w:cs="Arial"/>
                        </w:rPr>
                        <w:t xml:space="preserve">rbonate solution. </w:t>
                      </w:r>
                      <w:r w:rsidR="007357A5" w:rsidRPr="000C11BF">
                        <w:rPr>
                          <w:rFonts w:ascii="Arial" w:hAnsi="Arial" w:cs="Arial"/>
                        </w:rPr>
                        <w:t xml:space="preserve">Pigments were </w:t>
                      </w:r>
                      <w:r w:rsidRPr="00D93DB4">
                        <w:rPr>
                          <w:rFonts w:ascii="Arial" w:hAnsi="Arial" w:cs="Arial"/>
                          <w:highlight w:val="yellow"/>
                        </w:rPr>
                        <w:t xml:space="preserve">characterised </w:t>
                      </w:r>
                      <w:r w:rsidR="007357A5" w:rsidRPr="000C11BF">
                        <w:rPr>
                          <w:rFonts w:ascii="Arial" w:hAnsi="Arial" w:cs="Arial"/>
                        </w:rPr>
                        <w:t xml:space="preserve">spectrophotometrically, quantified using a Rutin standard curve, and identified via thin-layer chromatography (TLC) by comparing Rf values with standards </w:t>
                      </w:r>
                      <w:r w:rsidRPr="00D93DB4">
                        <w:rPr>
                          <w:rFonts w:ascii="Arial" w:hAnsi="Arial" w:cs="Arial"/>
                          <w:highlight w:val="yellow"/>
                        </w:rPr>
                        <w:t xml:space="preserve">of </w:t>
                      </w:r>
                      <w:r w:rsidR="007357A5" w:rsidRPr="000C11BF">
                        <w:rPr>
                          <w:rFonts w:ascii="Arial" w:hAnsi="Arial" w:cs="Arial"/>
                        </w:rPr>
                        <w:t xml:space="preserve">flavonoids. </w:t>
                      </w:r>
                      <w:r w:rsidR="00115B2D">
                        <w:rPr>
                          <w:rFonts w:ascii="Arial" w:hAnsi="Arial" w:cs="Arial"/>
                        </w:rPr>
                        <w:t xml:space="preserve">Petals of </w:t>
                      </w:r>
                      <w:r w:rsidRPr="00D93DB4">
                        <w:rPr>
                          <w:rFonts w:ascii="Arial" w:hAnsi="Arial" w:cs="Arial"/>
                          <w:highlight w:val="yellow"/>
                        </w:rPr>
                        <w:t xml:space="preserve">thirty </w:t>
                      </w:r>
                      <w:r w:rsidR="007357A5" w:rsidRPr="000C11BF">
                        <w:rPr>
                          <w:rFonts w:ascii="Arial" w:hAnsi="Arial" w:cs="Arial"/>
                        </w:rPr>
                        <w:t xml:space="preserve">safflower genotypes exhibiting colour variations were collected for pigment extraction and quantification. </w:t>
                      </w:r>
                      <w:r w:rsidR="00115B2D">
                        <w:rPr>
                          <w:rFonts w:ascii="Arial" w:hAnsi="Arial" w:cs="Arial"/>
                        </w:rPr>
                        <w:t>The concentration of y</w:t>
                      </w:r>
                      <w:r w:rsidR="007357A5" w:rsidRPr="000C11BF">
                        <w:rPr>
                          <w:rFonts w:ascii="Arial" w:hAnsi="Arial" w:cs="Arial"/>
                        </w:rPr>
                        <w:t xml:space="preserve">ellow </w:t>
                      </w:r>
                      <w:r w:rsidR="00115B2D">
                        <w:rPr>
                          <w:rFonts w:ascii="Arial" w:hAnsi="Arial" w:cs="Arial"/>
                        </w:rPr>
                        <w:t xml:space="preserve">pigment </w:t>
                      </w:r>
                      <w:r w:rsidR="007357A5" w:rsidRPr="000C11BF">
                        <w:rPr>
                          <w:rFonts w:ascii="Arial" w:hAnsi="Arial" w:cs="Arial"/>
                        </w:rPr>
                        <w:t xml:space="preserve">ranges between </w:t>
                      </w:r>
                      <w:r w:rsidR="007357A5" w:rsidRPr="000C11BF">
                        <w:rPr>
                          <w:rFonts w:ascii="Arial" w:eastAsia="Times New Roman" w:hAnsi="Arial" w:cs="Arial"/>
                          <w:lang w:eastAsia="en-IN"/>
                        </w:rPr>
                        <w:t>6.9 to 28.9 mg/ml</w:t>
                      </w:r>
                      <w:r>
                        <w:rPr>
                          <w:rFonts w:ascii="Arial" w:eastAsia="Times New Roman" w:hAnsi="Arial" w:cs="Arial"/>
                          <w:lang w:eastAsia="en-IN"/>
                        </w:rPr>
                        <w:t>,</w:t>
                      </w:r>
                      <w:r w:rsidR="007357A5" w:rsidRPr="000C11BF">
                        <w:rPr>
                          <w:rFonts w:ascii="Arial" w:hAnsi="Arial" w:cs="Arial"/>
                        </w:rPr>
                        <w:t xml:space="preserve"> and</w:t>
                      </w:r>
                      <w:r w:rsidR="00115B2D">
                        <w:rPr>
                          <w:rFonts w:ascii="Arial" w:hAnsi="Arial" w:cs="Arial"/>
                        </w:rPr>
                        <w:t xml:space="preserve"> r</w:t>
                      </w:r>
                      <w:r w:rsidR="007357A5" w:rsidRPr="000C11BF">
                        <w:rPr>
                          <w:rFonts w:ascii="Arial" w:hAnsi="Arial" w:cs="Arial"/>
                        </w:rPr>
                        <w:t xml:space="preserve">ed </w:t>
                      </w:r>
                      <w:r w:rsidR="007357A5" w:rsidRPr="000C11BF">
                        <w:rPr>
                          <w:rFonts w:ascii="Arial" w:eastAsia="Times New Roman" w:hAnsi="Arial" w:cs="Arial"/>
                          <w:lang w:eastAsia="en-IN"/>
                        </w:rPr>
                        <w:t>2.2 to 4.3 mg/ml</w:t>
                      </w:r>
                      <w:r w:rsidR="007357A5" w:rsidRPr="000C11BF">
                        <w:rPr>
                          <w:rFonts w:ascii="Arial" w:hAnsi="Arial" w:cs="Arial"/>
                        </w:rPr>
                        <w:t>. Two genotypes with the highest pigment yields were identified as GMU-7923</w:t>
                      </w:r>
                      <w:r>
                        <w:rPr>
                          <w:rFonts w:ascii="Arial" w:hAnsi="Arial" w:cs="Arial"/>
                        </w:rPr>
                        <w:t>,</w:t>
                      </w:r>
                      <w:r w:rsidR="007357A5" w:rsidRPr="000C11BF">
                        <w:rPr>
                          <w:rFonts w:ascii="Arial" w:hAnsi="Arial" w:cs="Arial"/>
                        </w:rPr>
                        <w:t xml:space="preserve"> which </w:t>
                      </w:r>
                      <w:r w:rsidRPr="00D93DB4">
                        <w:rPr>
                          <w:rFonts w:ascii="Arial" w:hAnsi="Arial" w:cs="Arial"/>
                          <w:highlight w:val="yellow"/>
                        </w:rPr>
                        <w:t xml:space="preserve">has </w:t>
                      </w:r>
                      <w:r w:rsidR="007357A5" w:rsidRPr="000C11BF">
                        <w:rPr>
                          <w:rFonts w:ascii="Arial" w:hAnsi="Arial" w:cs="Arial"/>
                        </w:rPr>
                        <w:t>27.6 mg/ml and 3.3mg/ml and GMU-7931-1</w:t>
                      </w:r>
                      <w:r>
                        <w:rPr>
                          <w:rFonts w:ascii="Arial" w:hAnsi="Arial" w:cs="Arial"/>
                        </w:rPr>
                        <w:t>,</w:t>
                      </w:r>
                      <w:r w:rsidR="007357A5" w:rsidRPr="000C11BF">
                        <w:rPr>
                          <w:rFonts w:ascii="Arial" w:hAnsi="Arial" w:cs="Arial"/>
                        </w:rPr>
                        <w:t xml:space="preserve"> </w:t>
                      </w:r>
                      <w:r w:rsidRPr="00D93DB4">
                        <w:rPr>
                          <w:rFonts w:ascii="Arial" w:hAnsi="Arial" w:cs="Arial"/>
                          <w:highlight w:val="yellow"/>
                        </w:rPr>
                        <w:t xml:space="preserve">which has </w:t>
                      </w:r>
                      <w:r w:rsidR="007357A5" w:rsidRPr="000C11BF">
                        <w:rPr>
                          <w:rFonts w:ascii="Arial" w:hAnsi="Arial" w:cs="Arial"/>
                        </w:rPr>
                        <w:t xml:space="preserve">28.9mg/ml and 4.3 </w:t>
                      </w:r>
                      <w:r w:rsidR="00115B2D">
                        <w:rPr>
                          <w:rFonts w:ascii="Arial" w:hAnsi="Arial" w:cs="Arial"/>
                        </w:rPr>
                        <w:t xml:space="preserve">mg/ml </w:t>
                      </w:r>
                      <w:r w:rsidRPr="00D93DB4">
                        <w:rPr>
                          <w:rFonts w:ascii="Arial" w:hAnsi="Arial" w:cs="Arial"/>
                          <w:highlight w:val="yellow"/>
                        </w:rPr>
                        <w:t>of</w:t>
                      </w:r>
                      <w:r>
                        <w:rPr>
                          <w:rFonts w:ascii="Arial" w:hAnsi="Arial" w:cs="Arial"/>
                        </w:rPr>
                        <w:t xml:space="preserve"> </w:t>
                      </w:r>
                      <w:r w:rsidR="00115B2D">
                        <w:rPr>
                          <w:rFonts w:ascii="Arial" w:hAnsi="Arial" w:cs="Arial"/>
                        </w:rPr>
                        <w:t>yellow and r</w:t>
                      </w:r>
                      <w:r w:rsidR="007357A5" w:rsidRPr="000C11BF">
                        <w:rPr>
                          <w:rFonts w:ascii="Arial" w:hAnsi="Arial" w:cs="Arial"/>
                        </w:rPr>
                        <w:t>ed content</w:t>
                      </w:r>
                      <w:r>
                        <w:rPr>
                          <w:rFonts w:ascii="Arial" w:hAnsi="Arial" w:cs="Arial"/>
                        </w:rPr>
                        <w:t>,</w:t>
                      </w:r>
                      <w:r w:rsidR="007357A5" w:rsidRPr="000C11BF">
                        <w:rPr>
                          <w:rFonts w:ascii="Arial" w:hAnsi="Arial" w:cs="Arial"/>
                        </w:rPr>
                        <w:t xml:space="preserve"> respectively. The Rf value </w:t>
                      </w:r>
                      <w:r w:rsidR="00115B2D">
                        <w:rPr>
                          <w:rFonts w:ascii="Arial" w:hAnsi="Arial" w:cs="Arial"/>
                        </w:rPr>
                        <w:t>for y</w:t>
                      </w:r>
                      <w:r w:rsidR="007357A5" w:rsidRPr="000C11BF">
                        <w:rPr>
                          <w:rFonts w:ascii="Arial" w:hAnsi="Arial" w:cs="Arial"/>
                        </w:rPr>
                        <w:t xml:space="preserve">ellow pigment ranges from </w:t>
                      </w:r>
                      <w:r w:rsidR="007357A5" w:rsidRPr="000C11BF">
                        <w:rPr>
                          <w:rFonts w:ascii="Arial" w:eastAsia="Times New Roman" w:hAnsi="Arial" w:cs="Arial"/>
                          <w:lang w:eastAsia="en-IN"/>
                        </w:rPr>
                        <w:t>0.32-0.80</w:t>
                      </w:r>
                      <w:r w:rsidR="007357A5" w:rsidRPr="000C11BF">
                        <w:rPr>
                          <w:rFonts w:ascii="Arial" w:hAnsi="Arial" w:cs="Arial"/>
                        </w:rPr>
                        <w:t xml:space="preserve">  and </w:t>
                      </w:r>
                      <w:r w:rsidR="007357A5" w:rsidRPr="000C11BF">
                        <w:rPr>
                          <w:rFonts w:ascii="Arial" w:eastAsia="Times New Roman" w:hAnsi="Arial" w:cs="Arial"/>
                          <w:lang w:eastAsia="en-IN"/>
                        </w:rPr>
                        <w:t xml:space="preserve">0.93-0.96 for </w:t>
                      </w:r>
                      <w:r w:rsidR="007357A5" w:rsidRPr="000C11BF">
                        <w:rPr>
                          <w:rFonts w:ascii="Arial" w:hAnsi="Arial" w:cs="Arial"/>
                        </w:rPr>
                        <w:t xml:space="preserve">Red. GMU-7923 has Rf </w:t>
                      </w:r>
                      <w:r w:rsidRPr="00D93DB4">
                        <w:rPr>
                          <w:rFonts w:ascii="Arial" w:hAnsi="Arial" w:cs="Arial"/>
                          <w:highlight w:val="yellow"/>
                        </w:rPr>
                        <w:t>values of</w:t>
                      </w:r>
                      <w:r>
                        <w:rPr>
                          <w:rFonts w:ascii="Arial" w:hAnsi="Arial" w:cs="Arial"/>
                        </w:rPr>
                        <w:t xml:space="preserve"> </w:t>
                      </w:r>
                      <w:r w:rsidR="007357A5" w:rsidRPr="000C11BF">
                        <w:rPr>
                          <w:rFonts w:ascii="Arial" w:hAnsi="Arial" w:cs="Arial"/>
                        </w:rPr>
                        <w:t>0.8 and 0.</w:t>
                      </w:r>
                      <w:r w:rsidRPr="00D93DB4">
                        <w:rPr>
                          <w:rFonts w:ascii="Arial" w:hAnsi="Arial" w:cs="Arial"/>
                          <w:highlight w:val="yellow"/>
                        </w:rPr>
                        <w:t>96</w:t>
                      </w:r>
                      <w:r>
                        <w:rPr>
                          <w:rFonts w:ascii="Arial" w:hAnsi="Arial" w:cs="Arial"/>
                        </w:rPr>
                        <w:t xml:space="preserve">, </w:t>
                      </w:r>
                      <w:r w:rsidR="007357A5" w:rsidRPr="000C11BF">
                        <w:rPr>
                          <w:rFonts w:ascii="Arial" w:hAnsi="Arial" w:cs="Arial"/>
                        </w:rPr>
                        <w:t xml:space="preserve">and GMU-7931-1 </w:t>
                      </w:r>
                      <w:r w:rsidRPr="00D93DB4">
                        <w:rPr>
                          <w:rFonts w:ascii="Arial" w:hAnsi="Arial" w:cs="Arial"/>
                          <w:highlight w:val="yellow"/>
                        </w:rPr>
                        <w:t xml:space="preserve">has </w:t>
                      </w:r>
                      <w:r w:rsidR="007357A5" w:rsidRPr="000C11BF">
                        <w:rPr>
                          <w:rFonts w:ascii="Arial" w:hAnsi="Arial" w:cs="Arial"/>
                        </w:rPr>
                        <w:t>0.8 and 0.96 for yellow and red pigment</w:t>
                      </w:r>
                      <w:r>
                        <w:rPr>
                          <w:rFonts w:ascii="Arial" w:hAnsi="Arial" w:cs="Arial"/>
                        </w:rPr>
                        <w:t>,</w:t>
                      </w:r>
                      <w:r w:rsidR="007357A5" w:rsidRPr="000C11BF">
                        <w:rPr>
                          <w:rFonts w:ascii="Arial" w:hAnsi="Arial" w:cs="Arial"/>
                        </w:rPr>
                        <w:t xml:space="preserve"> respectively. Therefore, these genotypes can be </w:t>
                      </w:r>
                      <w:r w:rsidRPr="00D93DB4">
                        <w:rPr>
                          <w:rFonts w:ascii="Arial" w:hAnsi="Arial" w:cs="Arial"/>
                          <w:highlight w:val="yellow"/>
                        </w:rPr>
                        <w:t>exploited</w:t>
                      </w:r>
                      <w:r w:rsidRPr="000C11BF">
                        <w:rPr>
                          <w:rFonts w:ascii="Arial" w:hAnsi="Arial" w:cs="Arial"/>
                        </w:rPr>
                        <w:t xml:space="preserve"> </w:t>
                      </w:r>
                      <w:r w:rsidR="007357A5" w:rsidRPr="000C11BF">
                        <w:rPr>
                          <w:rFonts w:ascii="Arial" w:hAnsi="Arial" w:cs="Arial"/>
                        </w:rPr>
                        <w:t xml:space="preserve">for </w:t>
                      </w:r>
                      <w:r w:rsidRPr="00D93DB4">
                        <w:rPr>
                          <w:rFonts w:ascii="Arial" w:hAnsi="Arial" w:cs="Arial"/>
                          <w:highlight w:val="yellow"/>
                        </w:rPr>
                        <w:t xml:space="preserve">their </w:t>
                      </w:r>
                      <w:r w:rsidR="007357A5" w:rsidRPr="000C11BF">
                        <w:rPr>
                          <w:rFonts w:ascii="Arial" w:hAnsi="Arial" w:cs="Arial"/>
                        </w:rPr>
                        <w:t xml:space="preserve">pigments as valuable dyes. The novelty of this study lies in exploring safflower florets as a source of natural, non-allergenic, and non-carcinogenic </w:t>
                      </w:r>
                      <w:r w:rsidRPr="00D93DB4">
                        <w:rPr>
                          <w:rFonts w:ascii="Arial" w:hAnsi="Arial" w:cs="Arial"/>
                          <w:highlight w:val="yellow"/>
                        </w:rPr>
                        <w:t>colourants</w:t>
                      </w:r>
                      <w:r w:rsidR="007357A5" w:rsidRPr="000C11BF">
                        <w:rPr>
                          <w:rFonts w:ascii="Arial" w:hAnsi="Arial" w:cs="Arial"/>
                        </w:rPr>
                        <w:t>, with the aim of identifying and extracting key pigments for use in various fields/industries.</w:t>
                      </w:r>
                      <w:r>
                        <w:rPr>
                          <w:rFonts w:ascii="Arial" w:hAnsi="Arial" w:cs="Arial"/>
                        </w:rPr>
                        <w:t xml:space="preserve"> </w:t>
                      </w:r>
                      <w:r w:rsidRPr="00D93DB4">
                        <w:rPr>
                          <w:rFonts w:ascii="Arial" w:hAnsi="Arial" w:cs="Arial"/>
                          <w:highlight w:val="yellow"/>
                        </w:rPr>
                        <w:t>This study demonstrates that the 30 different safflower genotypes exhibit significant potential for the production of both safflower yellow and red pigments. Among the 30 genotypes studied, two genotypes, GMU-7923</w:t>
                      </w:r>
                      <w:r>
                        <w:rPr>
                          <w:rFonts w:ascii="Arial" w:hAnsi="Arial" w:cs="Arial"/>
                          <w:highlight w:val="yellow"/>
                        </w:rPr>
                        <w:t xml:space="preserve"> </w:t>
                      </w:r>
                      <w:r w:rsidRPr="00D93DB4">
                        <w:rPr>
                          <w:rFonts w:ascii="Arial" w:hAnsi="Arial" w:cs="Arial"/>
                          <w:highlight w:val="yellow"/>
                        </w:rPr>
                        <w:t>for yellow pigment and GMU-7931-1for red pigment, showed the highest levels of pigment content and paved its way for commercial pigment extraction and their utilisation in food, dying and medicinal industries.</w:t>
                      </w:r>
                      <w:r w:rsidRPr="000162E8">
                        <w:rPr>
                          <w:rFonts w:ascii="Arial" w:hAnsi="Arial" w:cs="Arial"/>
                        </w:rPr>
                        <w:t xml:space="preserve"> </w:t>
                      </w:r>
                    </w:p>
                  </w:txbxContent>
                </v:textbox>
                <w10:wrap type="square"/>
              </v:shape>
            </w:pict>
          </mc:Fallback>
        </mc:AlternateContent>
      </w:r>
    </w:p>
    <w:p w14:paraId="50012114" w14:textId="670DE4E2" w:rsidR="000C11BF" w:rsidRPr="003B5B98" w:rsidRDefault="003B5B98" w:rsidP="00C95F99">
      <w:pPr>
        <w:jc w:val="both"/>
        <w:rPr>
          <w:rFonts w:ascii="Arial" w:hAnsi="Arial" w:cs="Arial"/>
          <w:b/>
        </w:rPr>
      </w:pPr>
      <w:r w:rsidRPr="003B5B98">
        <w:rPr>
          <w:rFonts w:ascii="Arial" w:hAnsi="Arial" w:cs="Arial"/>
          <w:b/>
        </w:rPr>
        <w:t>ABSTRACT</w:t>
      </w:r>
      <w:r w:rsidR="00C95F99" w:rsidRPr="003B5B98">
        <w:rPr>
          <w:rFonts w:ascii="Arial" w:hAnsi="Arial" w:cs="Arial"/>
          <w:b/>
        </w:rPr>
        <w:t>:</w:t>
      </w:r>
      <w:r w:rsidR="00C95F99" w:rsidRPr="003B5B98">
        <w:rPr>
          <w:rFonts w:ascii="Arial" w:hAnsi="Arial" w:cs="Arial"/>
        </w:rPr>
        <w:t xml:space="preserve"> </w:t>
      </w:r>
    </w:p>
    <w:p w14:paraId="565EDCC6" w14:textId="41D5A47B" w:rsidR="00C95F99" w:rsidRPr="000C11BF" w:rsidRDefault="00C95F99" w:rsidP="00220D1B">
      <w:pPr>
        <w:rPr>
          <w:rFonts w:ascii="Arial" w:hAnsi="Arial" w:cs="Arial"/>
          <w:b/>
        </w:rPr>
      </w:pPr>
      <w:r w:rsidRPr="003B5B98">
        <w:rPr>
          <w:rFonts w:ascii="Arial" w:hAnsi="Arial" w:cs="Arial"/>
        </w:rPr>
        <w:t>Keywords</w:t>
      </w:r>
      <w:r w:rsidRPr="000C11BF">
        <w:rPr>
          <w:rFonts w:ascii="Arial" w:hAnsi="Arial" w:cs="Arial"/>
          <w:b/>
        </w:rPr>
        <w:t xml:space="preserve">: </w:t>
      </w:r>
      <w:r w:rsidR="00631C0E">
        <w:rPr>
          <w:rFonts w:ascii="Arial" w:hAnsi="Arial" w:cs="Arial"/>
        </w:rPr>
        <w:t>P</w:t>
      </w:r>
      <w:r w:rsidR="00631C0E" w:rsidRPr="000C11BF">
        <w:rPr>
          <w:rFonts w:ascii="Arial" w:hAnsi="Arial" w:cs="Arial"/>
        </w:rPr>
        <w:t xml:space="preserve">igment, </w:t>
      </w:r>
      <w:r w:rsidRPr="000C11BF">
        <w:rPr>
          <w:rFonts w:ascii="Arial" w:hAnsi="Arial" w:cs="Arial"/>
        </w:rPr>
        <w:t>Red</w:t>
      </w:r>
      <w:r w:rsidR="00115B2D">
        <w:rPr>
          <w:rFonts w:ascii="Arial" w:hAnsi="Arial" w:cs="Arial"/>
        </w:rPr>
        <w:t>,</w:t>
      </w:r>
      <w:r w:rsidRPr="000C11BF">
        <w:rPr>
          <w:rFonts w:ascii="Arial" w:hAnsi="Arial" w:cs="Arial"/>
        </w:rPr>
        <w:t xml:space="preserve"> Rf value</w:t>
      </w:r>
      <w:r w:rsidR="00631C0E">
        <w:rPr>
          <w:rFonts w:ascii="Arial" w:hAnsi="Arial" w:cs="Arial"/>
        </w:rPr>
        <w:t>,</w:t>
      </w:r>
      <w:r w:rsidR="00631C0E" w:rsidRPr="00631C0E">
        <w:rPr>
          <w:rFonts w:ascii="Arial" w:hAnsi="Arial" w:cs="Arial"/>
        </w:rPr>
        <w:t xml:space="preserve"> </w:t>
      </w:r>
      <w:r w:rsidR="00631C0E" w:rsidRPr="000C11BF">
        <w:rPr>
          <w:rFonts w:ascii="Arial" w:hAnsi="Arial" w:cs="Arial"/>
        </w:rPr>
        <w:t xml:space="preserve">Safflower, </w:t>
      </w:r>
      <w:r w:rsidR="00631C0E">
        <w:rPr>
          <w:rFonts w:ascii="Arial" w:hAnsi="Arial" w:cs="Arial"/>
        </w:rPr>
        <w:t>,</w:t>
      </w:r>
      <w:r w:rsidR="003F2116">
        <w:rPr>
          <w:rFonts w:ascii="Arial" w:hAnsi="Arial" w:cs="Arial"/>
        </w:rPr>
        <w:t xml:space="preserve"> </w:t>
      </w:r>
      <w:r w:rsidR="00631C0E" w:rsidRPr="000C11BF">
        <w:rPr>
          <w:rFonts w:ascii="Arial" w:hAnsi="Arial" w:cs="Arial"/>
        </w:rPr>
        <w:t>Yellow</w:t>
      </w:r>
      <w:r w:rsidR="003F2116">
        <w:rPr>
          <w:rFonts w:ascii="Arial" w:hAnsi="Arial" w:cs="Arial"/>
        </w:rPr>
        <w:t xml:space="preserve">, </w:t>
      </w:r>
      <w:r w:rsidR="003F2116" w:rsidRPr="00D93DB4">
        <w:rPr>
          <w:rFonts w:ascii="Arial" w:hAnsi="Arial" w:cs="Arial"/>
          <w:highlight w:val="yellow"/>
        </w:rPr>
        <w:t>thin-layer chromatography</w:t>
      </w:r>
      <w:r w:rsidR="003F2116" w:rsidRPr="003F2116">
        <w:rPr>
          <w:rFonts w:ascii="Arial" w:hAnsi="Arial" w:cs="Arial"/>
        </w:rPr>
        <w:t xml:space="preserve"> </w:t>
      </w:r>
    </w:p>
    <w:p w14:paraId="10486FF9" w14:textId="77777777" w:rsidR="000C11BF" w:rsidRPr="000C11BF" w:rsidRDefault="000C11BF" w:rsidP="00220D1B">
      <w:pPr>
        <w:rPr>
          <w:rFonts w:ascii="Arial" w:hAnsi="Arial" w:cs="Arial"/>
          <w:b/>
        </w:rPr>
      </w:pPr>
    </w:p>
    <w:p w14:paraId="45FC6758" w14:textId="77777777" w:rsidR="00D971A7" w:rsidRDefault="00D971A7" w:rsidP="00220D1B">
      <w:pPr>
        <w:rPr>
          <w:rFonts w:ascii="Arial" w:hAnsi="Arial" w:cs="Arial"/>
          <w:b/>
        </w:rPr>
      </w:pPr>
    </w:p>
    <w:p w14:paraId="7F15642C" w14:textId="7A82572D" w:rsidR="00C95F99" w:rsidRPr="000C11BF" w:rsidRDefault="003B5B98" w:rsidP="00220D1B">
      <w:pPr>
        <w:rPr>
          <w:rFonts w:ascii="Arial" w:hAnsi="Arial" w:cs="Arial"/>
          <w:b/>
        </w:rPr>
      </w:pPr>
      <w:r w:rsidRPr="000C11BF">
        <w:rPr>
          <w:rFonts w:ascii="Arial" w:hAnsi="Arial" w:cs="Arial"/>
          <w:b/>
        </w:rPr>
        <w:t>1.</w:t>
      </w:r>
      <w:r w:rsidR="008A2358">
        <w:rPr>
          <w:rFonts w:ascii="Arial" w:hAnsi="Arial" w:cs="Arial"/>
          <w:b/>
        </w:rPr>
        <w:t xml:space="preserve"> </w:t>
      </w:r>
      <w:r w:rsidRPr="000C11BF">
        <w:rPr>
          <w:rFonts w:ascii="Arial" w:hAnsi="Arial" w:cs="Arial"/>
          <w:b/>
        </w:rPr>
        <w:t>INTRODUCTION:</w:t>
      </w:r>
    </w:p>
    <w:p w14:paraId="72B0D794" w14:textId="5E18CE1C" w:rsidR="00C875CB" w:rsidRPr="00C875CB" w:rsidRDefault="00807AAD" w:rsidP="00C875CB">
      <w:pPr>
        <w:spacing w:line="240" w:lineRule="auto"/>
        <w:ind w:leftChars="-356" w:left="-64" w:hangingChars="327" w:hanging="719"/>
        <w:jc w:val="both"/>
        <w:rPr>
          <w:rFonts w:ascii="Arial" w:hAnsi="Arial" w:cs="Arial"/>
        </w:rPr>
      </w:pPr>
      <w:r w:rsidRPr="000C11BF">
        <w:rPr>
          <w:rFonts w:ascii="Arial" w:eastAsia="Times New Roman" w:hAnsi="Arial" w:cs="Arial"/>
          <w:lang w:eastAsia="en-IN"/>
        </w:rPr>
        <w:t xml:space="preserve">              </w:t>
      </w:r>
      <w:r w:rsidRPr="000C11BF">
        <w:rPr>
          <w:rFonts w:ascii="Arial" w:eastAsia="Times New Roman" w:hAnsi="Arial" w:cs="Arial"/>
          <w:lang w:eastAsia="en-IN"/>
        </w:rPr>
        <w:tab/>
      </w:r>
      <w:r w:rsidR="00720562" w:rsidRPr="00D93DB4">
        <w:rPr>
          <w:rFonts w:ascii="Arial" w:eastAsia="Times New Roman" w:hAnsi="Arial" w:cs="Arial"/>
          <w:highlight w:val="yellow"/>
          <w:lang w:eastAsia="en-IN"/>
        </w:rPr>
        <w:t>Safflower (</w:t>
      </w:r>
      <w:r w:rsidR="00720562" w:rsidRPr="00D93DB4">
        <w:rPr>
          <w:rFonts w:ascii="Arial" w:eastAsia="Times New Roman" w:hAnsi="Arial" w:cs="Arial"/>
          <w:i/>
          <w:iCs/>
          <w:highlight w:val="yellow"/>
          <w:lang w:eastAsia="en-IN"/>
        </w:rPr>
        <w:t>Carthamus tinctorius</w:t>
      </w:r>
      <w:r w:rsidR="00720562" w:rsidRPr="00D93DB4">
        <w:rPr>
          <w:rFonts w:ascii="Arial" w:eastAsia="Times New Roman" w:hAnsi="Arial" w:cs="Arial"/>
          <w:highlight w:val="yellow"/>
          <w:lang w:eastAsia="en-IN"/>
        </w:rPr>
        <w:t xml:space="preserve"> L.) is a</w:t>
      </w:r>
      <w:r w:rsidR="00720562">
        <w:rPr>
          <w:rFonts w:ascii="Arial" w:eastAsia="Times New Roman" w:hAnsi="Arial" w:cs="Arial"/>
          <w:highlight w:val="yellow"/>
          <w:lang w:eastAsia="en-IN"/>
        </w:rPr>
        <w:t xml:space="preserve"> </w:t>
      </w:r>
      <w:r w:rsidR="00720562" w:rsidRPr="00D93DB4">
        <w:rPr>
          <w:rFonts w:ascii="Arial" w:eastAsia="Times New Roman" w:hAnsi="Arial" w:cs="Arial"/>
          <w:highlight w:val="yellow"/>
          <w:lang w:eastAsia="en-IN"/>
        </w:rPr>
        <w:t>herbal plant with a long history of clinical application worldwide, such as coronary heart disease, hypertension, dysmenorrhea and amenorrhea. It has also been extensively used as an important oilseed plant for hundreds of years in some countries, like China, India, Mexico and the United States. Therefore, safflower is believed as a crop with dual values of medicine and economy as well</w:t>
      </w:r>
      <w:r w:rsidR="00720562">
        <w:rPr>
          <w:rFonts w:ascii="Arial" w:eastAsia="Times New Roman" w:hAnsi="Arial" w:cs="Arial"/>
          <w:highlight w:val="yellow"/>
          <w:lang w:eastAsia="en-IN"/>
        </w:rPr>
        <w:t xml:space="preserve"> </w:t>
      </w:r>
      <w:r w:rsidR="00720562" w:rsidRPr="00D93DB4">
        <w:rPr>
          <w:rFonts w:ascii="Arial" w:eastAsia="Times New Roman" w:hAnsi="Arial" w:cs="Arial"/>
          <w:highlight w:val="yellow"/>
          <w:lang w:eastAsia="en-IN"/>
        </w:rPr>
        <w:t>(Wu et al., 2021).</w:t>
      </w:r>
      <w:r w:rsidR="00720562">
        <w:rPr>
          <w:rFonts w:ascii="Arial" w:eastAsia="Times New Roman" w:hAnsi="Arial" w:cs="Arial"/>
          <w:lang w:eastAsia="en-IN"/>
        </w:rPr>
        <w:t xml:space="preserve"> </w:t>
      </w:r>
      <w:r w:rsidR="00720562">
        <w:rPr>
          <w:rFonts w:ascii="Arial" w:hAnsi="Arial" w:cs="Arial"/>
          <w:color w:val="1F1F1F"/>
        </w:rPr>
        <w:t>It is</w:t>
      </w:r>
      <w:r w:rsidR="00C875CB" w:rsidRPr="00C875CB">
        <w:rPr>
          <w:rFonts w:ascii="Arial" w:hAnsi="Arial" w:cs="Arial"/>
          <w:color w:val="1F1F1F"/>
        </w:rPr>
        <w:t xml:space="preserve"> </w:t>
      </w:r>
      <w:r w:rsidR="00C875CB" w:rsidRPr="00C875CB">
        <w:rPr>
          <w:rFonts w:ascii="Arial" w:hAnsi="Arial" w:cs="Arial"/>
        </w:rPr>
        <w:t>a member of the Asteraceae family,</w:t>
      </w:r>
      <w:r w:rsidR="00C875CB" w:rsidRPr="00C875CB">
        <w:rPr>
          <w:rFonts w:ascii="Arial" w:hAnsi="Arial" w:cs="Arial"/>
          <w:color w:val="1F1F1F"/>
        </w:rPr>
        <w:t xml:space="preserve"> </w:t>
      </w:r>
      <w:r w:rsidR="00720562" w:rsidRPr="00D93DB4">
        <w:rPr>
          <w:rFonts w:ascii="Arial" w:hAnsi="Arial" w:cs="Arial"/>
          <w:color w:val="1F1F1F"/>
          <w:highlight w:val="yellow"/>
        </w:rPr>
        <w:t>and</w:t>
      </w:r>
      <w:r w:rsidR="00720562">
        <w:rPr>
          <w:rFonts w:ascii="Arial" w:hAnsi="Arial" w:cs="Arial"/>
          <w:color w:val="1F1F1F"/>
        </w:rPr>
        <w:t xml:space="preserve"> </w:t>
      </w:r>
      <w:r w:rsidR="00C875CB" w:rsidRPr="00C875CB">
        <w:rPr>
          <w:rFonts w:ascii="Arial" w:hAnsi="Arial" w:cs="Arial"/>
          <w:color w:val="1F1F1F"/>
        </w:rPr>
        <w:t>is an important </w:t>
      </w:r>
      <w:hyperlink r:id="rId6" w:tooltip="Learn more about oilseed crop from ScienceDirect's AI-generated Topic Pages" w:history="1">
        <w:r w:rsidR="00C875CB" w:rsidRPr="00A37502">
          <w:rPr>
            <w:rStyle w:val="Hyperlink"/>
            <w:rFonts w:ascii="Arial" w:hAnsi="Arial" w:cs="Arial"/>
            <w:color w:val="1F1F1F"/>
            <w:u w:val="none"/>
          </w:rPr>
          <w:t>oilseed crop</w:t>
        </w:r>
      </w:hyperlink>
      <w:r w:rsidR="00C875CB" w:rsidRPr="00C875CB">
        <w:rPr>
          <w:rFonts w:ascii="Arial" w:hAnsi="Arial" w:cs="Arial"/>
          <w:color w:val="1F1F1F"/>
        </w:rPr>
        <w:t xml:space="preserve"> </w:t>
      </w:r>
      <w:r w:rsidR="00C875CB" w:rsidRPr="00C875CB">
        <w:rPr>
          <w:rFonts w:ascii="Arial" w:hAnsi="Arial" w:cs="Arial"/>
        </w:rPr>
        <w:t xml:space="preserve">which is cultivated </w:t>
      </w:r>
      <w:r w:rsidR="008A2358" w:rsidRPr="00D93DB4">
        <w:rPr>
          <w:rFonts w:ascii="Arial" w:hAnsi="Arial" w:cs="Arial"/>
          <w:highlight w:val="yellow"/>
        </w:rPr>
        <w:t xml:space="preserve">in </w:t>
      </w:r>
      <w:r w:rsidR="00C875CB" w:rsidRPr="00C875CB">
        <w:rPr>
          <w:rFonts w:ascii="Arial" w:hAnsi="Arial" w:cs="Arial"/>
        </w:rPr>
        <w:lastRenderedPageBreak/>
        <w:t>different geographical regions of Asia, including China and India (Singh, 2007).</w:t>
      </w:r>
      <w:r w:rsidR="008A2358">
        <w:rPr>
          <w:rFonts w:ascii="Arial" w:hAnsi="Arial" w:cs="Arial"/>
        </w:rPr>
        <w:t xml:space="preserve"> </w:t>
      </w:r>
      <w:r w:rsidR="003F2116" w:rsidRPr="00D93DB4">
        <w:rPr>
          <w:rFonts w:ascii="Arial" w:hAnsi="Arial" w:cs="Arial"/>
          <w:highlight w:val="yellow"/>
        </w:rPr>
        <w:t>Oilseeds are the second</w:t>
      </w:r>
      <w:r w:rsidR="003F2116">
        <w:rPr>
          <w:rFonts w:ascii="Arial" w:hAnsi="Arial" w:cs="Arial"/>
          <w:highlight w:val="yellow"/>
        </w:rPr>
        <w:t xml:space="preserve"> </w:t>
      </w:r>
      <w:r w:rsidR="003F2116" w:rsidRPr="00D93DB4">
        <w:rPr>
          <w:rFonts w:ascii="Arial" w:hAnsi="Arial" w:cs="Arial"/>
          <w:highlight w:val="yellow"/>
        </w:rPr>
        <w:t>major</w:t>
      </w:r>
      <w:r w:rsidR="003F2116">
        <w:rPr>
          <w:rFonts w:ascii="Arial" w:hAnsi="Arial" w:cs="Arial"/>
          <w:highlight w:val="yellow"/>
        </w:rPr>
        <w:t xml:space="preserve"> </w:t>
      </w:r>
      <w:r w:rsidR="003F2116" w:rsidRPr="00D93DB4">
        <w:rPr>
          <w:rFonts w:ascii="Arial" w:hAnsi="Arial" w:cs="Arial"/>
          <w:highlight w:val="yellow"/>
        </w:rPr>
        <w:t>agricultural commodity after cereals in India.</w:t>
      </w:r>
      <w:r w:rsidR="003F2116">
        <w:rPr>
          <w:rFonts w:ascii="Arial" w:hAnsi="Arial" w:cs="Arial"/>
          <w:highlight w:val="yellow"/>
        </w:rPr>
        <w:t xml:space="preserve"> </w:t>
      </w:r>
      <w:r w:rsidR="003F2116" w:rsidRPr="00D93DB4">
        <w:rPr>
          <w:rFonts w:ascii="Arial" w:hAnsi="Arial" w:cs="Arial"/>
          <w:highlight w:val="yellow"/>
        </w:rPr>
        <w:t>Safflower (</w:t>
      </w:r>
      <w:r w:rsidR="003F2116" w:rsidRPr="00D93DB4">
        <w:rPr>
          <w:rFonts w:ascii="Arial" w:hAnsi="Arial" w:cs="Arial"/>
          <w:i/>
          <w:iCs/>
          <w:highlight w:val="yellow"/>
        </w:rPr>
        <w:t xml:space="preserve">Carthamus </w:t>
      </w:r>
      <w:r w:rsidR="003F2116">
        <w:rPr>
          <w:rFonts w:ascii="Arial" w:hAnsi="Arial" w:cs="Arial"/>
          <w:i/>
          <w:iCs/>
          <w:highlight w:val="yellow"/>
        </w:rPr>
        <w:t>tinctorius L.</w:t>
      </w:r>
      <w:r w:rsidR="003F2116" w:rsidRPr="00D93DB4">
        <w:rPr>
          <w:rFonts w:ascii="Arial" w:hAnsi="Arial" w:cs="Arial"/>
          <w:highlight w:val="yellow"/>
        </w:rPr>
        <w:t xml:space="preserve">)  is one of the important edible oilseed </w:t>
      </w:r>
      <w:r w:rsidR="003F2116">
        <w:rPr>
          <w:rFonts w:ascii="Arial" w:hAnsi="Arial" w:cs="Arial"/>
          <w:highlight w:val="yellow"/>
        </w:rPr>
        <w:t>crops</w:t>
      </w:r>
      <w:r w:rsidR="003F2116" w:rsidRPr="00D93DB4">
        <w:rPr>
          <w:rFonts w:ascii="Arial" w:hAnsi="Arial" w:cs="Arial"/>
          <w:highlight w:val="yellow"/>
        </w:rPr>
        <w:t xml:space="preserve"> (Sathwik et al., 2023).</w:t>
      </w:r>
      <w:r w:rsidR="003F2116" w:rsidRPr="003F2116">
        <w:rPr>
          <w:rFonts w:ascii="Arial" w:hAnsi="Arial" w:cs="Arial"/>
        </w:rPr>
        <w:t xml:space="preserve"> </w:t>
      </w:r>
      <w:r w:rsidR="00C875CB" w:rsidRPr="00C875CB">
        <w:rPr>
          <w:rFonts w:ascii="Arial" w:hAnsi="Arial" w:cs="Arial"/>
        </w:rPr>
        <w:t xml:space="preserve">Iran is considered one of the major origins of safflower in the </w:t>
      </w:r>
      <w:r w:rsidR="003F2116" w:rsidRPr="00D93DB4">
        <w:rPr>
          <w:rFonts w:ascii="Arial" w:hAnsi="Arial" w:cs="Arial"/>
          <w:highlight w:val="yellow"/>
        </w:rPr>
        <w:t>Old</w:t>
      </w:r>
      <w:r w:rsidR="008A2358" w:rsidRPr="00D93DB4">
        <w:rPr>
          <w:rFonts w:ascii="Arial" w:hAnsi="Arial" w:cs="Arial"/>
          <w:highlight w:val="yellow"/>
        </w:rPr>
        <w:t xml:space="preserve"> World</w:t>
      </w:r>
      <w:r w:rsidR="00C875CB" w:rsidRPr="00D93DB4">
        <w:rPr>
          <w:rFonts w:ascii="Arial" w:hAnsi="Arial" w:cs="Arial"/>
          <w:highlight w:val="yellow"/>
        </w:rPr>
        <w:t xml:space="preserve"> </w:t>
      </w:r>
      <w:r w:rsidR="00C875CB" w:rsidRPr="00C875CB">
        <w:rPr>
          <w:rFonts w:ascii="Arial" w:hAnsi="Arial" w:cs="Arial"/>
        </w:rPr>
        <w:t>(Golkar, 2014).In recent years, India's oilseed production has demonstrated some fluctuations, with safflower production reflecting a notable trend.</w:t>
      </w:r>
      <w:r w:rsidR="003F2116">
        <w:rPr>
          <w:rFonts w:ascii="Arial" w:hAnsi="Arial" w:cs="Arial"/>
        </w:rPr>
        <w:t xml:space="preserve"> </w:t>
      </w:r>
      <w:r w:rsidR="003F2116" w:rsidRPr="00D93DB4">
        <w:rPr>
          <w:rFonts w:ascii="Arial" w:hAnsi="Arial" w:cs="Arial"/>
          <w:highlight w:val="yellow"/>
        </w:rPr>
        <w:t>Safflower seeds, composed of 33–60% shell and 40–67% kernel, are used as animal feed and for the extraction of an oil used in food, cosmetic and pharmaceutical products (Muscalu et al., 2024).</w:t>
      </w:r>
      <w:r w:rsidR="003F2116" w:rsidRPr="003F2116">
        <w:rPr>
          <w:rFonts w:ascii="Arial" w:hAnsi="Arial" w:cs="Arial"/>
        </w:rPr>
        <w:t xml:space="preserve"> </w:t>
      </w:r>
      <w:r w:rsidR="00C875CB" w:rsidRPr="00C875CB">
        <w:rPr>
          <w:rFonts w:ascii="Arial" w:hAnsi="Arial" w:cs="Arial"/>
        </w:rPr>
        <w:t xml:space="preserve"> According to the Economic Survey of Maharashtra 2023-24, India's safflower production during the fiscal year 2023 was estimated at approximately 57,000 metric tons (Economic Survey of Maharashtra, 2023-24). However, by the end of fiscal year 2024, India's safflower production was estimated to decrease to about 50,000 metric tons, marking a reduction from the previous year's levels (</w:t>
      </w:r>
      <w:hyperlink r:id="rId7" w:tgtFrame="_blank" w:history="1">
        <w:r w:rsidR="00C875CB" w:rsidRPr="00C875CB">
          <w:rPr>
            <w:rFonts w:ascii="Arial" w:hAnsi="Arial" w:cs="Arial"/>
          </w:rPr>
          <w:t>statista.com</w:t>
        </w:r>
      </w:hyperlink>
      <w:r w:rsidR="00C875CB" w:rsidRPr="00C875CB">
        <w:rPr>
          <w:rFonts w:ascii="Arial" w:hAnsi="Arial" w:cs="Arial"/>
        </w:rPr>
        <w:t xml:space="preserve"> </w:t>
      </w:r>
      <w:hyperlink r:id="rId8" w:tgtFrame="_blank" w:history="1">
        <w:r w:rsidR="00C875CB" w:rsidRPr="00C875CB">
          <w:rPr>
            <w:rFonts w:ascii="Arial" w:hAnsi="Arial" w:cs="Arial"/>
          </w:rPr>
          <w:t>apps.fas.usda.gov</w:t>
        </w:r>
      </w:hyperlink>
      <w:r w:rsidR="00C875CB" w:rsidRPr="00C875CB">
        <w:rPr>
          <w:rFonts w:ascii="Arial" w:hAnsi="Arial" w:cs="Arial"/>
        </w:rPr>
        <w:t xml:space="preserve"> accessed on 05 March 2025).</w:t>
      </w:r>
    </w:p>
    <w:p w14:paraId="054B42AE" w14:textId="4DE10520" w:rsidR="00C875CB" w:rsidRPr="00C875CB" w:rsidRDefault="00C875CB" w:rsidP="00C875CB">
      <w:pPr>
        <w:jc w:val="both"/>
        <w:rPr>
          <w:rFonts w:ascii="Arial" w:hAnsi="Arial" w:cs="Arial"/>
          <w:color w:val="000000"/>
        </w:rPr>
      </w:pPr>
      <w:r w:rsidRPr="00C875CB">
        <w:rPr>
          <w:rFonts w:ascii="Arial" w:hAnsi="Arial" w:cs="Arial"/>
          <w:color w:val="000000"/>
        </w:rPr>
        <w:t xml:space="preserve">The medicinal properties of safflower have been widely accepted. </w:t>
      </w:r>
      <w:r w:rsidR="00720562" w:rsidRPr="00D93DB4">
        <w:rPr>
          <w:rFonts w:ascii="Arial" w:hAnsi="Arial" w:cs="Arial"/>
          <w:color w:val="000000"/>
          <w:highlight w:val="yellow"/>
        </w:rPr>
        <w:t>Safflower, which originates from Ethiopia, Afghanistan, and Arab countries, has a long history of cultivation and is widely distributed worldwide. Besides, the flowers and seeds of safflower are rich in oils, which makes it a dryland oilseed crop yielding high-quality edible oil. In some Asian countries, the plant’s petals and oil are used as medicine to treat diseases, including coronary heart disease, hypertension, dysmenorrhoea, and amenorrhoea (Cheng et al., 2024).</w:t>
      </w:r>
      <w:r w:rsidR="00720562" w:rsidRPr="00720562">
        <w:rPr>
          <w:rFonts w:ascii="Arial" w:hAnsi="Arial" w:cs="Arial"/>
          <w:color w:val="000000"/>
        </w:rPr>
        <w:t xml:space="preserve"> </w:t>
      </w:r>
      <w:r w:rsidRPr="00C875CB">
        <w:rPr>
          <w:rFonts w:ascii="Arial" w:hAnsi="Arial" w:cs="Arial"/>
        </w:rPr>
        <w:t xml:space="preserve">Safflower is an important industrial crop containing yellow and red colour pigments from C glucosylquinochalcone flavonoids in the petals (Kazuma </w:t>
      </w:r>
      <w:r w:rsidRPr="00C875CB">
        <w:rPr>
          <w:rFonts w:ascii="Arial" w:hAnsi="Arial" w:cs="Arial"/>
          <w:i/>
        </w:rPr>
        <w:t>et al.,</w:t>
      </w:r>
      <w:r w:rsidRPr="00C875CB">
        <w:rPr>
          <w:rFonts w:ascii="Arial" w:hAnsi="Arial" w:cs="Arial"/>
        </w:rPr>
        <w:t xml:space="preserve">2000). Due to their well-known roles in cardio-cerebrovascular health, safflower flavonoids are considered the main active product among the safflower metabolites. So far, over 60 kinds of flavonoids have been identified and </w:t>
      </w:r>
      <w:r w:rsidR="008A2358" w:rsidRPr="00D93DB4">
        <w:rPr>
          <w:rFonts w:ascii="Arial" w:hAnsi="Arial" w:cs="Arial"/>
          <w:highlight w:val="yellow"/>
        </w:rPr>
        <w:t xml:space="preserve">characterised </w:t>
      </w:r>
      <w:r w:rsidRPr="00C875CB">
        <w:rPr>
          <w:rFonts w:ascii="Arial" w:hAnsi="Arial" w:cs="Arial"/>
        </w:rPr>
        <w:t xml:space="preserve">in safflower (Xian </w:t>
      </w:r>
      <w:r w:rsidRPr="00C875CB">
        <w:rPr>
          <w:rFonts w:ascii="Arial" w:hAnsi="Arial" w:cs="Arial"/>
          <w:i/>
        </w:rPr>
        <w:t>et al.</w:t>
      </w:r>
      <w:r w:rsidRPr="00C875CB">
        <w:rPr>
          <w:rFonts w:ascii="Arial" w:hAnsi="Arial" w:cs="Arial"/>
        </w:rPr>
        <w:t xml:space="preserve"> 2022). According to the differential flavonoid components compared with other plants, safflower flavonoids can be divided into unique and common categories. The unique flavonoids are only identified in safflower, containing most quinochalcones, such as SR-derived carthamin, </w:t>
      </w:r>
      <w:r w:rsidR="008A2358" w:rsidRPr="00D93DB4">
        <w:rPr>
          <w:rFonts w:ascii="Arial" w:hAnsi="Arial" w:cs="Arial"/>
          <w:highlight w:val="yellow"/>
        </w:rPr>
        <w:t xml:space="preserve">YR-derived </w:t>
      </w:r>
      <w:r w:rsidRPr="00C875CB">
        <w:rPr>
          <w:rFonts w:ascii="Arial" w:hAnsi="Arial" w:cs="Arial"/>
        </w:rPr>
        <w:t xml:space="preserve">safflor yellow A, HSYA, safflor yellow B, and anhydrosafflor yellow B (AHSYB). Most of these unique flavonoids belong to C-glycosides. In contrast, safflower common flavonoids are also identified in many other species and mainly consist of naringenin, kaempferol, hyperoside, luteolin and quercetin, glycosylation products of which belong to O-glycosides (Wang </w:t>
      </w:r>
      <w:r w:rsidRPr="00C875CB">
        <w:rPr>
          <w:rFonts w:ascii="Arial" w:hAnsi="Arial" w:cs="Arial"/>
          <w:i/>
        </w:rPr>
        <w:t>et al</w:t>
      </w:r>
      <w:r w:rsidRPr="00C875CB">
        <w:rPr>
          <w:rFonts w:ascii="Arial" w:hAnsi="Arial" w:cs="Arial"/>
        </w:rPr>
        <w:t xml:space="preserve">., 2021). </w:t>
      </w:r>
      <w:r w:rsidRPr="00C875CB">
        <w:rPr>
          <w:rFonts w:ascii="Arial" w:hAnsi="Arial" w:cs="Arial"/>
          <w:color w:val="000000"/>
        </w:rPr>
        <w:t>Flavonoids are mainly composed of the glycosides derived from shannesol and quercetin, safflower yellow A, hydroxysafflor yellow A, red pigment, apigenin, quercetin, rutin, myricetin</w:t>
      </w:r>
      <w:r w:rsidR="008A2358">
        <w:rPr>
          <w:rFonts w:ascii="Arial" w:hAnsi="Arial" w:cs="Arial"/>
          <w:color w:val="000000"/>
        </w:rPr>
        <w:t>,</w:t>
      </w:r>
      <w:r w:rsidRPr="00C875CB">
        <w:rPr>
          <w:rFonts w:ascii="Arial" w:hAnsi="Arial" w:cs="Arial"/>
          <w:color w:val="000000"/>
        </w:rPr>
        <w:t xml:space="preserve"> etc. (Li </w:t>
      </w:r>
      <w:r w:rsidRPr="00C875CB">
        <w:rPr>
          <w:rFonts w:ascii="Arial" w:hAnsi="Arial" w:cs="Arial"/>
          <w:i/>
          <w:color w:val="000000"/>
        </w:rPr>
        <w:t>et al</w:t>
      </w:r>
      <w:r w:rsidRPr="00C875CB">
        <w:rPr>
          <w:rFonts w:ascii="Arial" w:hAnsi="Arial" w:cs="Arial"/>
          <w:color w:val="000000"/>
        </w:rPr>
        <w:t xml:space="preserve">. 2012). The safflower pigments </w:t>
      </w:r>
      <w:r w:rsidR="008A2358" w:rsidRPr="00D93DB4">
        <w:rPr>
          <w:rFonts w:ascii="Arial" w:hAnsi="Arial" w:cs="Arial"/>
          <w:color w:val="000000"/>
          <w:highlight w:val="yellow"/>
        </w:rPr>
        <w:t>include</w:t>
      </w:r>
      <w:r w:rsidR="008A2358" w:rsidRPr="00C875CB">
        <w:rPr>
          <w:rFonts w:ascii="Arial" w:hAnsi="Arial" w:cs="Arial"/>
          <w:color w:val="000000"/>
        </w:rPr>
        <w:t xml:space="preserve"> </w:t>
      </w:r>
      <w:r w:rsidRPr="00C875CB">
        <w:rPr>
          <w:rFonts w:ascii="Arial" w:hAnsi="Arial" w:cs="Arial"/>
          <w:color w:val="000000"/>
        </w:rPr>
        <w:t>3-6% red (carthamin)</w:t>
      </w:r>
      <w:r w:rsidR="008A2358">
        <w:rPr>
          <w:rFonts w:ascii="Arial" w:hAnsi="Arial" w:cs="Arial"/>
          <w:color w:val="000000"/>
        </w:rPr>
        <w:t>,</w:t>
      </w:r>
      <w:r w:rsidRPr="00C875CB">
        <w:rPr>
          <w:rFonts w:ascii="Arial" w:hAnsi="Arial" w:cs="Arial"/>
          <w:color w:val="000000"/>
        </w:rPr>
        <w:t xml:space="preserve"> insoluble in water, and 24-30% </w:t>
      </w:r>
      <w:r w:rsidR="008A2358" w:rsidRPr="00D93DB4">
        <w:rPr>
          <w:rFonts w:ascii="Arial" w:hAnsi="Arial" w:cs="Arial"/>
          <w:color w:val="000000"/>
          <w:highlight w:val="yellow"/>
        </w:rPr>
        <w:t>water-soluble</w:t>
      </w:r>
      <w:r w:rsidRPr="00D93DB4">
        <w:rPr>
          <w:rFonts w:ascii="Arial" w:hAnsi="Arial" w:cs="Arial"/>
          <w:color w:val="000000"/>
          <w:highlight w:val="yellow"/>
        </w:rPr>
        <w:t xml:space="preserve"> </w:t>
      </w:r>
      <w:r w:rsidRPr="00C875CB">
        <w:rPr>
          <w:rFonts w:ascii="Arial" w:hAnsi="Arial" w:cs="Arial"/>
          <w:color w:val="000000"/>
        </w:rPr>
        <w:t xml:space="preserve">yellow (carthamidin) (Machewad </w:t>
      </w:r>
      <w:r w:rsidRPr="00C875CB">
        <w:rPr>
          <w:rFonts w:ascii="Arial" w:hAnsi="Arial" w:cs="Arial"/>
          <w:i/>
          <w:color w:val="000000"/>
        </w:rPr>
        <w:t>et al.,</w:t>
      </w:r>
      <w:r w:rsidRPr="00C875CB">
        <w:rPr>
          <w:rFonts w:ascii="Arial" w:hAnsi="Arial" w:cs="Arial"/>
          <w:color w:val="000000"/>
        </w:rPr>
        <w:t xml:space="preserve"> 2012). </w:t>
      </w:r>
      <w:r w:rsidRPr="00C875CB">
        <w:rPr>
          <w:rFonts w:ascii="Arial" w:hAnsi="Arial" w:cs="Arial"/>
        </w:rPr>
        <w:t xml:space="preserve">These pigments, particularly </w:t>
      </w:r>
      <w:r w:rsidR="008A2358" w:rsidRPr="00D93DB4">
        <w:rPr>
          <w:rFonts w:ascii="Arial" w:hAnsi="Arial" w:cs="Arial"/>
          <w:highlight w:val="yellow"/>
        </w:rPr>
        <w:t xml:space="preserve">flavonoids </w:t>
      </w:r>
      <w:r w:rsidRPr="00C875CB">
        <w:rPr>
          <w:rFonts w:ascii="Arial" w:hAnsi="Arial" w:cs="Arial"/>
        </w:rPr>
        <w:t xml:space="preserve">such as safflower yellow, which contains a mixture of carthamin, have garnered significant interest due to their vibrant </w:t>
      </w:r>
      <w:r w:rsidR="008A2358" w:rsidRPr="00D93DB4">
        <w:rPr>
          <w:rFonts w:ascii="Arial" w:hAnsi="Arial" w:cs="Arial"/>
          <w:highlight w:val="yellow"/>
        </w:rPr>
        <w:t>colour</w:t>
      </w:r>
      <w:r w:rsidR="008A2358" w:rsidRPr="00C875CB">
        <w:rPr>
          <w:rFonts w:ascii="Arial" w:hAnsi="Arial" w:cs="Arial"/>
        </w:rPr>
        <w:t xml:space="preserve"> </w:t>
      </w:r>
      <w:r w:rsidRPr="00C875CB">
        <w:rPr>
          <w:rFonts w:ascii="Arial" w:hAnsi="Arial" w:cs="Arial"/>
        </w:rPr>
        <w:t>properties, safety, and versatility.</w:t>
      </w:r>
    </w:p>
    <w:p w14:paraId="3349AEB4" w14:textId="3BC2C225" w:rsidR="00C875CB" w:rsidRPr="00C875CB" w:rsidRDefault="00C875CB" w:rsidP="00C875CB">
      <w:pPr>
        <w:jc w:val="both"/>
        <w:rPr>
          <w:rFonts w:ascii="Arial" w:hAnsi="Arial" w:cs="Arial"/>
          <w:strike/>
          <w:color w:val="000000"/>
        </w:rPr>
      </w:pPr>
      <w:r w:rsidRPr="00C875CB">
        <w:rPr>
          <w:rFonts w:ascii="Arial" w:hAnsi="Arial" w:cs="Arial"/>
          <w:i/>
          <w:color w:val="000000"/>
        </w:rPr>
        <w:t xml:space="preserve"> </w:t>
      </w:r>
      <w:r w:rsidR="00A923B8" w:rsidRPr="00D93DB4">
        <w:rPr>
          <w:rFonts w:ascii="Arial" w:hAnsi="Arial" w:cs="Arial"/>
          <w:i/>
          <w:color w:val="000000"/>
          <w:highlight w:val="yellow"/>
        </w:rPr>
        <w:t xml:space="preserve">C. tinctorius </w:t>
      </w:r>
      <w:r w:rsidR="00A923B8" w:rsidRPr="00D93DB4">
        <w:rPr>
          <w:rFonts w:ascii="Arial" w:hAnsi="Arial" w:cs="Arial"/>
          <w:iCs/>
          <w:color w:val="000000"/>
          <w:highlight w:val="yellow"/>
        </w:rPr>
        <w:t>L. also contains a considerable amount of soluble polysaccharides that show immunomodulatory, anti-diabetic, anti-cancer, and anti-tumour activities (Lin et al., 2022).</w:t>
      </w:r>
      <w:r w:rsidR="00A923B8" w:rsidRPr="00D93DB4">
        <w:rPr>
          <w:rFonts w:ascii="Arial" w:hAnsi="Arial" w:cs="Arial"/>
          <w:iCs/>
          <w:color w:val="000000"/>
        </w:rPr>
        <w:t xml:space="preserve"> </w:t>
      </w:r>
      <w:r w:rsidR="00A923B8">
        <w:rPr>
          <w:rFonts w:ascii="Arial" w:hAnsi="Arial" w:cs="Arial"/>
          <w:i/>
          <w:color w:val="000000"/>
        </w:rPr>
        <w:t>.</w:t>
      </w:r>
      <w:r w:rsidR="00A923B8" w:rsidRPr="00D93DB4">
        <w:rPr>
          <w:rFonts w:ascii="Arial" w:hAnsi="Arial" w:cs="Arial"/>
          <w:iCs/>
          <w:color w:val="000000"/>
          <w:highlight w:val="yellow"/>
        </w:rPr>
        <w:t>It</w:t>
      </w:r>
      <w:r w:rsidR="00A923B8" w:rsidRPr="00D93DB4">
        <w:rPr>
          <w:rFonts w:ascii="Arial" w:hAnsi="Arial" w:cs="Arial"/>
          <w:iCs/>
          <w:color w:val="000000"/>
        </w:rPr>
        <w:t xml:space="preserve"> </w:t>
      </w:r>
      <w:r w:rsidRPr="00C875CB">
        <w:rPr>
          <w:rFonts w:ascii="Arial" w:hAnsi="Arial" w:cs="Arial"/>
          <w:color w:val="000000"/>
        </w:rPr>
        <w:t xml:space="preserve">has recently been shown to have antioxidant, anti-inflammatory and antidiabetic activities (Asgarpanah and Kazemivash 2013). Eco-friendly and biodegradable dyes derived from natural resources have emerged as an important alternative to synthetic dyes (Jadhav and Joshi, 2015). Improvement in the chemical characteristics of ice cream is reported by the addition of carthamidin extract (Machewad </w:t>
      </w:r>
      <w:r w:rsidRPr="00C875CB">
        <w:rPr>
          <w:rFonts w:ascii="Arial" w:hAnsi="Arial" w:cs="Arial"/>
          <w:i/>
          <w:color w:val="000000"/>
        </w:rPr>
        <w:t>et al.</w:t>
      </w:r>
      <w:r w:rsidRPr="00C875CB">
        <w:rPr>
          <w:rFonts w:ascii="Arial" w:hAnsi="Arial" w:cs="Arial"/>
          <w:color w:val="000000"/>
        </w:rPr>
        <w:t xml:space="preserve"> 2012) and to improve the therapeutic value of food products (Al-Snafi 2015). Safflower carthamin is widely used as stain in foods such as </w:t>
      </w:r>
      <w:r w:rsidR="008A2358" w:rsidRPr="00D93DB4">
        <w:rPr>
          <w:rFonts w:ascii="Arial" w:hAnsi="Arial" w:cs="Arial"/>
          <w:color w:val="000000"/>
          <w:highlight w:val="yellow"/>
        </w:rPr>
        <w:t>ice cream</w:t>
      </w:r>
      <w:r w:rsidRPr="00C875CB">
        <w:rPr>
          <w:rFonts w:ascii="Arial" w:hAnsi="Arial" w:cs="Arial"/>
          <w:color w:val="000000"/>
        </w:rPr>
        <w:t xml:space="preserve">, jelly, soup, and as an additive in beverages and cosmetics (Singh 2007; Machewad </w:t>
      </w:r>
      <w:r w:rsidRPr="00C875CB">
        <w:rPr>
          <w:rFonts w:ascii="Arial" w:hAnsi="Arial" w:cs="Arial"/>
          <w:i/>
          <w:color w:val="000000"/>
        </w:rPr>
        <w:t>et al.</w:t>
      </w:r>
      <w:r w:rsidRPr="00C875CB">
        <w:rPr>
          <w:rFonts w:ascii="Arial" w:hAnsi="Arial" w:cs="Arial"/>
          <w:color w:val="000000"/>
        </w:rPr>
        <w:t xml:space="preserve"> 2012). China has manufactured and produced carthamin as a red paint for </w:t>
      </w:r>
      <w:r w:rsidRPr="00C875CB">
        <w:rPr>
          <w:rFonts w:ascii="Arial" w:hAnsi="Arial" w:cs="Arial"/>
          <w:color w:val="000000"/>
        </w:rPr>
        <w:lastRenderedPageBreak/>
        <w:t xml:space="preserve">cosmetics (Yue </w:t>
      </w:r>
      <w:r w:rsidRPr="00C875CB">
        <w:rPr>
          <w:rFonts w:ascii="Arial" w:hAnsi="Arial" w:cs="Arial"/>
          <w:i/>
          <w:color w:val="000000"/>
        </w:rPr>
        <w:t>et al.</w:t>
      </w:r>
      <w:r w:rsidRPr="00C875CB">
        <w:rPr>
          <w:rFonts w:ascii="Arial" w:hAnsi="Arial" w:cs="Arial"/>
          <w:color w:val="000000"/>
        </w:rPr>
        <w:t xml:space="preserve"> 2013). The extracts of florets are used in the treatment of many illnesses such as menstrual problems, </w:t>
      </w:r>
      <w:r w:rsidR="008A2358" w:rsidRPr="00D93DB4">
        <w:rPr>
          <w:rFonts w:ascii="Arial" w:hAnsi="Arial" w:cs="Arial"/>
          <w:color w:val="000000"/>
          <w:highlight w:val="yellow"/>
        </w:rPr>
        <w:t>cardiovascular</w:t>
      </w:r>
      <w:r w:rsidRPr="00D93DB4">
        <w:rPr>
          <w:rFonts w:ascii="Arial" w:hAnsi="Arial" w:cs="Arial"/>
          <w:color w:val="000000"/>
          <w:highlight w:val="yellow"/>
        </w:rPr>
        <w:t xml:space="preserve"> </w:t>
      </w:r>
      <w:r w:rsidRPr="00C875CB">
        <w:rPr>
          <w:rFonts w:ascii="Arial" w:hAnsi="Arial" w:cs="Arial"/>
          <w:color w:val="000000"/>
        </w:rPr>
        <w:t>diseases</w:t>
      </w:r>
      <w:r w:rsidR="008A2358">
        <w:rPr>
          <w:rFonts w:ascii="Arial" w:hAnsi="Arial" w:cs="Arial"/>
          <w:color w:val="000000"/>
        </w:rPr>
        <w:t>,</w:t>
      </w:r>
      <w:r w:rsidRPr="00C875CB">
        <w:rPr>
          <w:rFonts w:ascii="Arial" w:hAnsi="Arial" w:cs="Arial"/>
          <w:color w:val="000000"/>
        </w:rPr>
        <w:t xml:space="preserve"> pain, and swelling associated with trauma, heart attack and renal thrombosis, circulatory system disorders (Singh, 2007). In recent years, safflower petals have been used as herbal tea in India and China (Sultana and Anwer 2014; Al-Snafi 2015). </w:t>
      </w:r>
    </w:p>
    <w:p w14:paraId="2CC010A6" w14:textId="46008AA5" w:rsidR="00C875CB" w:rsidRPr="00C875CB" w:rsidRDefault="00C875CB" w:rsidP="00C875CB">
      <w:pPr>
        <w:ind w:firstLine="720"/>
        <w:jc w:val="both"/>
        <w:rPr>
          <w:rFonts w:ascii="Arial" w:hAnsi="Arial" w:cs="Arial"/>
        </w:rPr>
      </w:pPr>
      <w:r w:rsidRPr="00C875CB">
        <w:rPr>
          <w:rFonts w:ascii="Arial" w:hAnsi="Arial" w:cs="Arial"/>
          <w:color w:val="000000"/>
        </w:rPr>
        <w:t xml:space="preserve">Considering </w:t>
      </w:r>
      <w:r w:rsidR="008A2358" w:rsidRPr="00D93DB4">
        <w:rPr>
          <w:rFonts w:ascii="Arial" w:hAnsi="Arial" w:cs="Arial"/>
          <w:color w:val="000000"/>
          <w:highlight w:val="yellow"/>
        </w:rPr>
        <w:t xml:space="preserve">the </w:t>
      </w:r>
      <w:r w:rsidRPr="00C875CB">
        <w:rPr>
          <w:rFonts w:ascii="Arial" w:hAnsi="Arial" w:cs="Arial"/>
          <w:color w:val="000000"/>
        </w:rPr>
        <w:t xml:space="preserve">economic importance of safflower petals, it could be </w:t>
      </w:r>
      <w:r w:rsidR="008A2358" w:rsidRPr="00D93DB4">
        <w:rPr>
          <w:rFonts w:ascii="Arial" w:hAnsi="Arial" w:cs="Arial"/>
          <w:color w:val="000000"/>
          <w:highlight w:val="yellow"/>
        </w:rPr>
        <w:t>worthwhile</w:t>
      </w:r>
      <w:r w:rsidRPr="00C875CB">
        <w:rPr>
          <w:rFonts w:ascii="Arial" w:hAnsi="Arial" w:cs="Arial"/>
          <w:color w:val="000000"/>
        </w:rPr>
        <w:t xml:space="preserve"> to explore these florets for the extraction of </w:t>
      </w:r>
      <w:r w:rsidR="008A2358" w:rsidRPr="00D93DB4">
        <w:rPr>
          <w:rFonts w:ascii="Arial" w:hAnsi="Arial" w:cs="Arial"/>
          <w:color w:val="000000"/>
          <w:highlight w:val="yellow"/>
        </w:rPr>
        <w:t>colourants</w:t>
      </w:r>
      <w:r w:rsidR="008A2358" w:rsidRPr="00C875CB">
        <w:rPr>
          <w:rFonts w:ascii="Arial" w:hAnsi="Arial" w:cs="Arial"/>
          <w:color w:val="000000"/>
        </w:rPr>
        <w:t xml:space="preserve"> </w:t>
      </w:r>
      <w:r w:rsidRPr="00C875CB">
        <w:rPr>
          <w:rFonts w:ascii="Arial" w:hAnsi="Arial" w:cs="Arial"/>
          <w:color w:val="000000"/>
        </w:rPr>
        <w:t xml:space="preserve">that would be used in different food products with medicinal properties. </w:t>
      </w:r>
      <w:r w:rsidRPr="00C875CB">
        <w:rPr>
          <w:rFonts w:ascii="Arial" w:hAnsi="Arial" w:cs="Arial"/>
        </w:rPr>
        <w:t xml:space="preserve">It was therefore deemed valuable to explore the potential of safflower florets for the extraction of natural </w:t>
      </w:r>
      <w:r w:rsidR="008A2358" w:rsidRPr="00D93DB4">
        <w:rPr>
          <w:rFonts w:ascii="Arial" w:hAnsi="Arial" w:cs="Arial"/>
          <w:highlight w:val="yellow"/>
        </w:rPr>
        <w:t>colourants</w:t>
      </w:r>
      <w:r w:rsidRPr="00C875CB">
        <w:rPr>
          <w:rFonts w:ascii="Arial" w:hAnsi="Arial" w:cs="Arial"/>
        </w:rPr>
        <w:t xml:space="preserve">, which can be </w:t>
      </w:r>
      <w:r w:rsidR="008A2358" w:rsidRPr="00D93DB4">
        <w:rPr>
          <w:rFonts w:ascii="Arial" w:hAnsi="Arial" w:cs="Arial"/>
          <w:highlight w:val="yellow"/>
        </w:rPr>
        <w:t>utilised</w:t>
      </w:r>
      <w:r w:rsidR="008A2358" w:rsidRPr="00C875CB">
        <w:rPr>
          <w:rFonts w:ascii="Arial" w:hAnsi="Arial" w:cs="Arial"/>
        </w:rPr>
        <w:t xml:space="preserve"> </w:t>
      </w:r>
      <w:r w:rsidRPr="00C875CB">
        <w:rPr>
          <w:rFonts w:ascii="Arial" w:hAnsi="Arial" w:cs="Arial"/>
        </w:rPr>
        <w:t xml:space="preserve">across a variety of industries, including food, textiles, and pharmaceuticals. In this study, a detailed examination was conducted to extract and identify the key pigments present in safflower florets. The research aimed not only to isolate these pigments but also to </w:t>
      </w:r>
      <w:r w:rsidR="008A2358" w:rsidRPr="00D93DB4">
        <w:rPr>
          <w:rFonts w:ascii="Arial" w:hAnsi="Arial" w:cs="Arial"/>
          <w:highlight w:val="yellow"/>
        </w:rPr>
        <w:t>analyse</w:t>
      </w:r>
      <w:r w:rsidR="008A2358" w:rsidRPr="00C875CB">
        <w:rPr>
          <w:rFonts w:ascii="Arial" w:hAnsi="Arial" w:cs="Arial"/>
        </w:rPr>
        <w:t xml:space="preserve"> </w:t>
      </w:r>
      <w:r w:rsidRPr="00C875CB">
        <w:rPr>
          <w:rFonts w:ascii="Arial" w:hAnsi="Arial" w:cs="Arial"/>
        </w:rPr>
        <w:t>their chemical composition, quantification, and potential applications in different sectors, offering an environmentally friendly alternative to synthetic dyes. This study contributes to a deeper understanding of the biochemical properties of safflower pigments and their possible commercial use.</w:t>
      </w:r>
    </w:p>
    <w:p w14:paraId="22C356DA" w14:textId="77777777" w:rsidR="00F81F60" w:rsidRDefault="00F81F60" w:rsidP="00C875CB">
      <w:pPr>
        <w:jc w:val="both"/>
        <w:rPr>
          <w:rFonts w:ascii="Arial" w:hAnsi="Arial" w:cs="Arial"/>
          <w:b/>
        </w:rPr>
      </w:pPr>
    </w:p>
    <w:p w14:paraId="3AE7AFB4" w14:textId="53450DAF" w:rsidR="00C95F99" w:rsidRPr="000C11BF" w:rsidRDefault="003B5B98" w:rsidP="00C875CB">
      <w:pPr>
        <w:jc w:val="both"/>
        <w:rPr>
          <w:rFonts w:ascii="Arial" w:hAnsi="Arial" w:cs="Arial"/>
          <w:b/>
        </w:rPr>
      </w:pPr>
      <w:r w:rsidRPr="000C11BF">
        <w:rPr>
          <w:rFonts w:ascii="Arial" w:hAnsi="Arial" w:cs="Arial"/>
          <w:b/>
        </w:rPr>
        <w:t>2.</w:t>
      </w:r>
      <w:r w:rsidR="008A2358">
        <w:rPr>
          <w:rFonts w:ascii="Arial" w:hAnsi="Arial" w:cs="Arial"/>
          <w:b/>
        </w:rPr>
        <w:t xml:space="preserve"> </w:t>
      </w:r>
      <w:r w:rsidRPr="000C11BF">
        <w:rPr>
          <w:rFonts w:ascii="Arial" w:hAnsi="Arial" w:cs="Arial"/>
          <w:b/>
        </w:rPr>
        <w:t>MATERIALS AND METHODS:</w:t>
      </w:r>
    </w:p>
    <w:p w14:paraId="654C634E" w14:textId="1DD3BFC0" w:rsidR="00C95F99" w:rsidRPr="000C11BF" w:rsidRDefault="00C95F99" w:rsidP="00C875CB">
      <w:pPr>
        <w:tabs>
          <w:tab w:val="left" w:pos="1641"/>
        </w:tabs>
        <w:jc w:val="both"/>
        <w:rPr>
          <w:rFonts w:ascii="Arial" w:hAnsi="Arial" w:cs="Arial"/>
        </w:rPr>
      </w:pPr>
      <w:r w:rsidRPr="000C11BF">
        <w:rPr>
          <w:rFonts w:ascii="Arial" w:hAnsi="Arial" w:cs="Arial"/>
        </w:rPr>
        <w:t xml:space="preserve">Petals of 30 different Safflower genotypes showing variation in the flower colours from yellow to orange, brown and red were collected from </w:t>
      </w:r>
      <w:r w:rsidR="008A2358" w:rsidRPr="00D93DB4">
        <w:rPr>
          <w:rFonts w:ascii="Arial" w:hAnsi="Arial" w:cs="Arial"/>
          <w:highlight w:val="yellow"/>
        </w:rPr>
        <w:t>the</w:t>
      </w:r>
      <w:r w:rsidR="008A2358">
        <w:rPr>
          <w:rFonts w:ascii="Arial" w:hAnsi="Arial" w:cs="Arial"/>
        </w:rPr>
        <w:t xml:space="preserve"> </w:t>
      </w:r>
      <w:r w:rsidRPr="000C11BF">
        <w:rPr>
          <w:rFonts w:ascii="Arial" w:hAnsi="Arial" w:cs="Arial"/>
        </w:rPr>
        <w:t xml:space="preserve">field of All India Coordinated Research Project (AICRP) on Safflower, VNMKV, Parbhani and used for pigment extraction and </w:t>
      </w:r>
      <w:r w:rsidR="008A2358" w:rsidRPr="00D93DB4">
        <w:rPr>
          <w:rFonts w:ascii="Arial" w:hAnsi="Arial" w:cs="Arial"/>
          <w:highlight w:val="yellow"/>
        </w:rPr>
        <w:t>characterisation</w:t>
      </w:r>
      <w:r w:rsidR="008A2358" w:rsidRPr="000C11BF">
        <w:rPr>
          <w:rFonts w:ascii="Arial" w:hAnsi="Arial" w:cs="Arial"/>
        </w:rPr>
        <w:t xml:space="preserve"> </w:t>
      </w:r>
      <w:r w:rsidRPr="000C11BF">
        <w:rPr>
          <w:rFonts w:ascii="Arial" w:hAnsi="Arial" w:cs="Arial"/>
        </w:rPr>
        <w:t xml:space="preserve">(Plate 1). </w:t>
      </w:r>
    </w:p>
    <w:p w14:paraId="3E8A9C26" w14:textId="77777777" w:rsidR="00C95F99" w:rsidRDefault="00C95F99" w:rsidP="00C95F99">
      <w:pPr>
        <w:tabs>
          <w:tab w:val="left" w:pos="1641"/>
        </w:tabs>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4E5C4F4E" wp14:editId="465B396E">
            <wp:extent cx="5745480" cy="6210300"/>
            <wp:effectExtent l="0" t="0" r="7620" b="0"/>
            <wp:docPr id="1" name="Picture 1" descr="photo_2025-06-14_1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5-06-14_11-04-18"/>
                    <pic:cNvPicPr>
                      <a:picLocks noChangeAspect="1" noChangeArrowheads="1"/>
                    </pic:cNvPicPr>
                  </pic:nvPicPr>
                  <pic:blipFill>
                    <a:blip r:embed="rId9">
                      <a:extLst>
                        <a:ext uri="{28A0092B-C50C-407E-A947-70E740481C1C}">
                          <a14:useLocalDpi xmlns:a14="http://schemas.microsoft.com/office/drawing/2010/main" val="0"/>
                        </a:ext>
                      </a:extLst>
                    </a:blip>
                    <a:srcRect b="5301"/>
                    <a:stretch>
                      <a:fillRect/>
                    </a:stretch>
                  </pic:blipFill>
                  <pic:spPr bwMode="auto">
                    <a:xfrm>
                      <a:off x="0" y="0"/>
                      <a:ext cx="5745480" cy="6210300"/>
                    </a:xfrm>
                    <a:prstGeom prst="rect">
                      <a:avLst/>
                    </a:prstGeom>
                    <a:noFill/>
                    <a:ln>
                      <a:noFill/>
                    </a:ln>
                  </pic:spPr>
                </pic:pic>
              </a:graphicData>
            </a:graphic>
          </wp:inline>
        </w:drawing>
      </w:r>
    </w:p>
    <w:p w14:paraId="66953E76" w14:textId="77777777" w:rsidR="00C95F99" w:rsidRDefault="00C95F99" w:rsidP="00C95F99">
      <w:pPr>
        <w:jc w:val="both"/>
        <w:rPr>
          <w:rFonts w:ascii="Times New Roman" w:hAnsi="Times New Roman" w:cs="Times New Roman"/>
          <w:b/>
          <w:sz w:val="28"/>
          <w:szCs w:val="28"/>
        </w:rPr>
      </w:pPr>
    </w:p>
    <w:p w14:paraId="068A1AD9" w14:textId="77777777" w:rsidR="0075111F" w:rsidRDefault="00C95F99">
      <w:r>
        <w:rPr>
          <w:rFonts w:ascii="Times New Roman" w:hAnsi="Times New Roman" w:cs="Times New Roman"/>
          <w:noProof/>
          <w:sz w:val="24"/>
          <w:szCs w:val="24"/>
          <w:lang w:eastAsia="en-IN"/>
        </w:rPr>
        <w:lastRenderedPageBreak/>
        <w:drawing>
          <wp:inline distT="0" distB="0" distL="0" distR="0" wp14:anchorId="34B6FF7D" wp14:editId="6B741FAC">
            <wp:extent cx="5731510" cy="7048311"/>
            <wp:effectExtent l="0" t="0" r="2540" b="635"/>
            <wp:docPr id="2" name="Picture 2" descr="photo_2025-06-14_11-04-3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025-06-14_11-04-36 (2)"/>
                    <pic:cNvPicPr>
                      <a:picLocks noChangeAspect="1" noChangeArrowheads="1"/>
                    </pic:cNvPicPr>
                  </pic:nvPicPr>
                  <pic:blipFill>
                    <a:blip r:embed="rId10">
                      <a:extLst>
                        <a:ext uri="{28A0092B-C50C-407E-A947-70E740481C1C}">
                          <a14:useLocalDpi xmlns:a14="http://schemas.microsoft.com/office/drawing/2010/main" val="0"/>
                        </a:ext>
                      </a:extLst>
                    </a:blip>
                    <a:srcRect b="5908"/>
                    <a:stretch>
                      <a:fillRect/>
                    </a:stretch>
                  </pic:blipFill>
                  <pic:spPr bwMode="auto">
                    <a:xfrm>
                      <a:off x="0" y="0"/>
                      <a:ext cx="5731510" cy="7048311"/>
                    </a:xfrm>
                    <a:prstGeom prst="rect">
                      <a:avLst/>
                    </a:prstGeom>
                    <a:noFill/>
                    <a:ln>
                      <a:noFill/>
                    </a:ln>
                  </pic:spPr>
                </pic:pic>
              </a:graphicData>
            </a:graphic>
          </wp:inline>
        </w:drawing>
      </w:r>
    </w:p>
    <w:p w14:paraId="7B34B279" w14:textId="77777777" w:rsidR="00C95F99" w:rsidRDefault="00C95F99"/>
    <w:p w14:paraId="2FAFBC47" w14:textId="77777777" w:rsidR="00C95F99" w:rsidRPr="000C11BF" w:rsidRDefault="00C95F99" w:rsidP="00C95F99">
      <w:pPr>
        <w:tabs>
          <w:tab w:val="left" w:pos="1641"/>
        </w:tabs>
        <w:jc w:val="center"/>
        <w:rPr>
          <w:rFonts w:ascii="Arial" w:hAnsi="Arial" w:cs="Arial"/>
        </w:rPr>
      </w:pPr>
      <w:r w:rsidRPr="000C11BF">
        <w:rPr>
          <w:rFonts w:ascii="Arial" w:hAnsi="Arial" w:cs="Arial"/>
        </w:rPr>
        <w:t>Plate 1. Petals collected from Safflower genotype</w:t>
      </w:r>
    </w:p>
    <w:p w14:paraId="03D6AE10" w14:textId="77777777" w:rsidR="00C95F99" w:rsidRDefault="00C95F99"/>
    <w:p w14:paraId="5DE04D1D" w14:textId="77777777" w:rsidR="00C95F99" w:rsidRDefault="00C95F99">
      <w:r>
        <w:br w:type="page"/>
      </w:r>
    </w:p>
    <w:p w14:paraId="00FB3F4F" w14:textId="77777777"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lastRenderedPageBreak/>
        <w:t>2.1</w:t>
      </w:r>
      <w:r w:rsidR="00C95F99" w:rsidRPr="000C11BF">
        <w:rPr>
          <w:rFonts w:ascii="Arial" w:eastAsia="Times New Roman" w:hAnsi="Arial" w:cs="Arial"/>
          <w:b/>
          <w:lang w:eastAsia="en-IN"/>
        </w:rPr>
        <w:t>UV spectrophotometry</w:t>
      </w:r>
      <w:r w:rsidR="00C95F99" w:rsidRPr="000C11BF">
        <w:rPr>
          <w:rFonts w:ascii="Arial" w:eastAsia="Times New Roman" w:hAnsi="Arial" w:cs="Arial"/>
          <w:lang w:eastAsia="en-IN"/>
        </w:rPr>
        <w:t xml:space="preserve">: </w:t>
      </w:r>
    </w:p>
    <w:p w14:paraId="41B87125" w14:textId="77777777" w:rsidR="00C95F99" w:rsidRPr="000C11BF" w:rsidRDefault="00C95F99" w:rsidP="00C875CB">
      <w:pPr>
        <w:spacing w:after="0" w:line="360" w:lineRule="auto"/>
        <w:jc w:val="both"/>
        <w:rPr>
          <w:rFonts w:ascii="Arial" w:eastAsia="Times New Roman" w:hAnsi="Arial" w:cs="Arial"/>
          <w:lang w:eastAsia="en-IN"/>
        </w:rPr>
      </w:pPr>
      <w:r w:rsidRPr="000C11BF">
        <w:rPr>
          <w:rFonts w:ascii="Arial" w:eastAsia="Times New Roman" w:hAnsi="Arial" w:cs="Arial"/>
          <w:lang w:eastAsia="en-IN"/>
        </w:rPr>
        <w:t xml:space="preserve">The total flavonoids in safflower exhibit distinct UV absorption peaks within a certain wavelength range. At 330 nm, there are distinctive absorption peaks. The standard flavonoid, rutin, is detected at a wavelength of 500 nm. To determine the yellow and red pigment content of safflower genotypes, a standard curve was created (Zhou </w:t>
      </w:r>
      <w:r w:rsidRPr="000C11BF">
        <w:rPr>
          <w:rFonts w:ascii="Arial" w:eastAsia="Times New Roman" w:hAnsi="Arial" w:cs="Arial"/>
          <w:i/>
          <w:lang w:eastAsia="en-IN"/>
        </w:rPr>
        <w:t>et al</w:t>
      </w:r>
      <w:r w:rsidRPr="000C11BF">
        <w:rPr>
          <w:rFonts w:ascii="Arial" w:eastAsia="Times New Roman" w:hAnsi="Arial" w:cs="Arial"/>
          <w:lang w:eastAsia="en-IN"/>
        </w:rPr>
        <w:t>., 2015).</w:t>
      </w:r>
    </w:p>
    <w:p w14:paraId="5BD9822A" w14:textId="77777777" w:rsidR="00C95F99" w:rsidRPr="000C11BF" w:rsidRDefault="00C95F99" w:rsidP="00C875CB">
      <w:pPr>
        <w:spacing w:after="0" w:line="240" w:lineRule="auto"/>
        <w:jc w:val="both"/>
        <w:rPr>
          <w:rFonts w:ascii="Arial" w:eastAsia="Times New Roman" w:hAnsi="Arial" w:cs="Arial"/>
          <w:lang w:eastAsia="en-IN"/>
        </w:rPr>
      </w:pPr>
    </w:p>
    <w:p w14:paraId="426375E0" w14:textId="77777777" w:rsidR="00C95F99" w:rsidRPr="000C11BF" w:rsidRDefault="00250A4F" w:rsidP="00C875CB">
      <w:pPr>
        <w:tabs>
          <w:tab w:val="left" w:pos="1641"/>
        </w:tabs>
        <w:jc w:val="both"/>
        <w:rPr>
          <w:rFonts w:ascii="Arial" w:hAnsi="Arial" w:cs="Arial"/>
          <w:b/>
        </w:rPr>
      </w:pPr>
      <w:r w:rsidRPr="000C11BF">
        <w:rPr>
          <w:rFonts w:ascii="Arial" w:hAnsi="Arial" w:cs="Arial"/>
          <w:b/>
        </w:rPr>
        <w:t>2.2</w:t>
      </w:r>
      <w:r w:rsidR="00C95F99" w:rsidRPr="000C11BF">
        <w:rPr>
          <w:rFonts w:ascii="Arial" w:hAnsi="Arial" w:cs="Arial"/>
          <w:b/>
        </w:rPr>
        <w:t>Preparation of reference and test samples:</w:t>
      </w:r>
    </w:p>
    <w:p w14:paraId="7CADEC6F" w14:textId="5F6FDA20" w:rsidR="00C95F99" w:rsidRPr="000C11BF" w:rsidRDefault="00C95F99" w:rsidP="00C875CB">
      <w:pPr>
        <w:spacing w:after="0" w:line="360" w:lineRule="auto"/>
        <w:jc w:val="both"/>
        <w:rPr>
          <w:rFonts w:ascii="Arial" w:eastAsia="Times New Roman" w:hAnsi="Arial" w:cs="Arial"/>
          <w:lang w:eastAsia="en-IN"/>
        </w:rPr>
      </w:pPr>
      <w:r w:rsidRPr="000C11BF">
        <w:rPr>
          <w:rFonts w:ascii="Arial" w:eastAsia="Times New Roman" w:hAnsi="Arial" w:cs="Arial"/>
          <w:lang w:eastAsia="en-IN"/>
        </w:rPr>
        <w:t xml:space="preserve">The Rutin curve, a standard flavonoid, was created using Ji </w:t>
      </w:r>
      <w:r w:rsidRPr="000C11BF">
        <w:rPr>
          <w:rFonts w:ascii="Arial" w:eastAsia="Times New Roman" w:hAnsi="Arial" w:cs="Arial"/>
          <w:i/>
          <w:lang w:eastAsia="en-IN"/>
        </w:rPr>
        <w:t>et al</w:t>
      </w:r>
      <w:r w:rsidRPr="000C11BF">
        <w:rPr>
          <w:rFonts w:ascii="Arial" w:eastAsia="Times New Roman" w:hAnsi="Arial" w:cs="Arial"/>
          <w:lang w:eastAsia="en-IN"/>
        </w:rPr>
        <w:t xml:space="preserve">. (2018)'s methodology and </w:t>
      </w:r>
      <w:r w:rsidR="008A2358" w:rsidRPr="00D93DB4">
        <w:rPr>
          <w:rFonts w:ascii="Arial" w:eastAsia="Times New Roman" w:hAnsi="Arial" w:cs="Arial"/>
          <w:highlight w:val="yellow"/>
          <w:lang w:eastAsia="en-IN"/>
        </w:rPr>
        <w:t xml:space="preserve">utilised </w:t>
      </w:r>
      <w:r w:rsidRPr="000C11BF">
        <w:rPr>
          <w:rFonts w:ascii="Arial" w:eastAsia="Times New Roman" w:hAnsi="Arial" w:cs="Arial"/>
          <w:lang w:eastAsia="en-IN"/>
        </w:rPr>
        <w:t>to quantitatively estimate the amount of yellow and red pigment in safflower.</w:t>
      </w:r>
    </w:p>
    <w:p w14:paraId="37546B44" w14:textId="77777777" w:rsidR="00C95F99" w:rsidRPr="000C11BF" w:rsidRDefault="00C95F99" w:rsidP="00C875CB">
      <w:pPr>
        <w:spacing w:line="360" w:lineRule="auto"/>
        <w:jc w:val="both"/>
        <w:rPr>
          <w:rFonts w:ascii="Arial" w:eastAsia="Times New Roman" w:hAnsi="Arial" w:cs="Arial"/>
          <w:lang w:eastAsia="en-IN"/>
        </w:rPr>
      </w:pPr>
    </w:p>
    <w:p w14:paraId="3CA3DCCE" w14:textId="610FF25D"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t>2.3</w:t>
      </w:r>
      <w:r w:rsidR="00C95F99" w:rsidRPr="000C11BF">
        <w:rPr>
          <w:rFonts w:ascii="Arial" w:eastAsia="Times New Roman" w:hAnsi="Arial" w:cs="Arial"/>
          <w:b/>
          <w:lang w:eastAsia="en-IN"/>
        </w:rPr>
        <w:t xml:space="preserve">Safflower Yellow </w:t>
      </w:r>
      <w:r w:rsidR="008A2358" w:rsidRPr="00D93DB4">
        <w:rPr>
          <w:rFonts w:ascii="Arial" w:eastAsia="Times New Roman" w:hAnsi="Arial" w:cs="Arial"/>
          <w:b/>
          <w:highlight w:val="yellow"/>
          <w:lang w:eastAsia="en-IN"/>
        </w:rPr>
        <w:t xml:space="preserve">Colour </w:t>
      </w:r>
      <w:r w:rsidR="00C95F99" w:rsidRPr="000C11BF">
        <w:rPr>
          <w:rFonts w:ascii="Arial" w:eastAsia="Times New Roman" w:hAnsi="Arial" w:cs="Arial"/>
          <w:b/>
          <w:lang w:eastAsia="en-IN"/>
        </w:rPr>
        <w:t>Extraction</w:t>
      </w:r>
      <w:r w:rsidR="00C95F99" w:rsidRPr="000C11BF">
        <w:rPr>
          <w:rFonts w:ascii="Arial" w:eastAsia="Times New Roman" w:hAnsi="Arial" w:cs="Arial"/>
          <w:lang w:eastAsia="en-IN"/>
        </w:rPr>
        <w:t>:</w:t>
      </w:r>
    </w:p>
    <w:p w14:paraId="755AA127" w14:textId="66EAE1B7" w:rsidR="00C95F99" w:rsidRPr="00C875CB" w:rsidRDefault="00C875CB" w:rsidP="00C875CB">
      <w:pPr>
        <w:spacing w:after="0" w:line="360" w:lineRule="auto"/>
        <w:jc w:val="both"/>
        <w:rPr>
          <w:rFonts w:ascii="Arial" w:eastAsia="Times New Roman" w:hAnsi="Arial" w:cs="Arial"/>
          <w:lang w:eastAsia="en-IN"/>
        </w:rPr>
      </w:pPr>
      <w:r w:rsidRPr="00C875CB">
        <w:rPr>
          <w:rFonts w:ascii="Arial" w:hAnsi="Arial" w:cs="Arial"/>
        </w:rPr>
        <w:t xml:space="preserve">To isolate safflower yellow, 1 g of fine dry floret powder was suspended in 15 </w:t>
      </w:r>
      <w:r w:rsidR="008A2358" w:rsidRPr="00D93DB4">
        <w:rPr>
          <w:rFonts w:ascii="Arial" w:hAnsi="Arial" w:cs="Arial"/>
          <w:highlight w:val="yellow"/>
        </w:rPr>
        <w:t xml:space="preserve">mL of </w:t>
      </w:r>
      <w:r w:rsidRPr="00C875CB">
        <w:rPr>
          <w:rFonts w:ascii="Arial" w:hAnsi="Arial" w:cs="Arial"/>
        </w:rPr>
        <w:t xml:space="preserve">distilled water. The mixture was stirred and soaked twice, each for 30 minutes. After soaking, the extracts were combined and filtered through a </w:t>
      </w:r>
      <w:r w:rsidR="008A2358" w:rsidRPr="00D93DB4">
        <w:rPr>
          <w:rFonts w:ascii="Arial" w:hAnsi="Arial" w:cs="Arial"/>
          <w:highlight w:val="yellow"/>
        </w:rPr>
        <w:t>200-mesh</w:t>
      </w:r>
      <w:r w:rsidRPr="00D93DB4">
        <w:rPr>
          <w:rFonts w:ascii="Arial" w:hAnsi="Arial" w:cs="Arial"/>
          <w:highlight w:val="yellow"/>
        </w:rPr>
        <w:t xml:space="preserve"> </w:t>
      </w:r>
      <w:r w:rsidRPr="00C875CB">
        <w:rPr>
          <w:rFonts w:ascii="Arial" w:hAnsi="Arial" w:cs="Arial"/>
        </w:rPr>
        <w:t xml:space="preserve">nylon filter. The resulting solution was centrifuged at 2000 rpm for 10 minutes. The supernatant was filtered to remove residual particles, yielding the safflower yellow extract </w:t>
      </w:r>
      <w:r w:rsidR="00C95F99" w:rsidRPr="00C875CB">
        <w:rPr>
          <w:rFonts w:ascii="Arial" w:eastAsia="Times New Roman" w:hAnsi="Arial" w:cs="Arial"/>
          <w:lang w:eastAsia="en-IN"/>
        </w:rPr>
        <w:t>(Jadhav and Joshi, 2015).</w:t>
      </w:r>
      <w:r w:rsidR="005C3B43" w:rsidRPr="00C875CB">
        <w:rPr>
          <w:rFonts w:ascii="Arial" w:eastAsia="Times New Roman" w:hAnsi="Arial" w:cs="Arial"/>
          <w:lang w:eastAsia="en-IN"/>
        </w:rPr>
        <w:t>(Plate 4)</w:t>
      </w:r>
    </w:p>
    <w:p w14:paraId="30E53899" w14:textId="77777777" w:rsidR="00C95F99" w:rsidRPr="000C11BF" w:rsidRDefault="00C95F99" w:rsidP="00C875CB">
      <w:pPr>
        <w:spacing w:line="360" w:lineRule="auto"/>
        <w:jc w:val="both"/>
        <w:rPr>
          <w:rFonts w:ascii="Arial" w:eastAsia="Times New Roman" w:hAnsi="Arial" w:cs="Arial"/>
          <w:lang w:eastAsia="en-IN"/>
        </w:rPr>
      </w:pPr>
    </w:p>
    <w:p w14:paraId="64B920EB" w14:textId="77777777" w:rsidR="000C11BF" w:rsidRDefault="00250A4F" w:rsidP="00C875CB">
      <w:pPr>
        <w:spacing w:after="0" w:line="360" w:lineRule="auto"/>
        <w:jc w:val="both"/>
        <w:rPr>
          <w:rFonts w:ascii="Arial" w:eastAsia="Times New Roman" w:hAnsi="Arial" w:cs="Arial"/>
          <w:b/>
          <w:lang w:eastAsia="en-IN"/>
        </w:rPr>
      </w:pPr>
      <w:r w:rsidRPr="000C11BF">
        <w:rPr>
          <w:rFonts w:ascii="Arial" w:eastAsia="Times New Roman" w:hAnsi="Arial" w:cs="Arial"/>
          <w:b/>
          <w:lang w:eastAsia="en-IN"/>
        </w:rPr>
        <w:t>2.4</w:t>
      </w:r>
      <w:r w:rsidR="00C95F99" w:rsidRPr="000C11BF">
        <w:rPr>
          <w:rFonts w:ascii="Arial" w:eastAsia="Times New Roman" w:hAnsi="Arial" w:cs="Arial"/>
          <w:b/>
          <w:lang w:eastAsia="en-IN"/>
        </w:rPr>
        <w:t>Safflower Red Colour Extraction:</w:t>
      </w:r>
    </w:p>
    <w:p w14:paraId="2D30C152" w14:textId="448262C4" w:rsidR="00C95F99" w:rsidRPr="00A37502" w:rsidRDefault="00C95F99" w:rsidP="00A37502">
      <w:pPr>
        <w:tabs>
          <w:tab w:val="left" w:pos="1641"/>
        </w:tabs>
        <w:spacing w:line="360" w:lineRule="auto"/>
        <w:jc w:val="both"/>
        <w:rPr>
          <w:rFonts w:ascii="Arial" w:hAnsi="Arial" w:cs="Arial"/>
          <w:b/>
        </w:rPr>
      </w:pPr>
      <w:r w:rsidRPr="000C11BF">
        <w:rPr>
          <w:rFonts w:ascii="Arial" w:eastAsia="Times New Roman" w:hAnsi="Arial" w:cs="Arial"/>
          <w:lang w:eastAsia="en-IN"/>
        </w:rPr>
        <w:t xml:space="preserve"> </w:t>
      </w:r>
      <w:r w:rsidR="00A37502" w:rsidRPr="00A37502">
        <w:rPr>
          <w:rFonts w:ascii="Arial" w:hAnsi="Arial" w:cs="Arial"/>
        </w:rPr>
        <w:t xml:space="preserve">The safflower residue, post-yellow pigment extraction, was thoroughly rinsed and subsequently immersed in a 1% Sodium carbonate solution at </w:t>
      </w:r>
      <w:r w:rsidR="00A37502" w:rsidRPr="00A37502">
        <w:rPr>
          <w:rFonts w:ascii="Arial" w:hAnsi="Arial" w:cs="Arial"/>
          <w:color w:val="000000"/>
        </w:rPr>
        <w:t>20-25°C</w:t>
      </w:r>
      <w:r w:rsidR="00A37502" w:rsidRPr="00A37502">
        <w:rPr>
          <w:rFonts w:ascii="Arial" w:hAnsi="Arial" w:cs="Arial"/>
        </w:rPr>
        <w:t xml:space="preserve">. The suspension was stirred and soaked twice for 30 minutes each. The extracts were combined and filtered through a </w:t>
      </w:r>
      <w:r w:rsidR="008A2358" w:rsidRPr="00D93DB4">
        <w:rPr>
          <w:rFonts w:ascii="Arial" w:hAnsi="Arial" w:cs="Arial"/>
          <w:highlight w:val="yellow"/>
        </w:rPr>
        <w:t>200-mesh</w:t>
      </w:r>
      <w:r w:rsidR="00A37502" w:rsidRPr="00D93DB4">
        <w:rPr>
          <w:rFonts w:ascii="Arial" w:hAnsi="Arial" w:cs="Arial"/>
          <w:highlight w:val="yellow"/>
        </w:rPr>
        <w:t xml:space="preserve"> </w:t>
      </w:r>
      <w:r w:rsidR="00A37502" w:rsidRPr="00A37502">
        <w:rPr>
          <w:rFonts w:ascii="Arial" w:hAnsi="Arial" w:cs="Arial"/>
        </w:rPr>
        <w:t xml:space="preserve">nylon filter. The filtrate was centrifuged at 2000 rpm for 10 minutes. To the clear supernatant, a </w:t>
      </w:r>
      <w:r w:rsidR="00A37502" w:rsidRPr="00A37502">
        <w:rPr>
          <w:rFonts w:ascii="Arial" w:hAnsi="Arial" w:cs="Arial"/>
          <w:color w:val="000000"/>
        </w:rPr>
        <w:t>stoichiometric amount</w:t>
      </w:r>
      <w:r w:rsidR="00A37502" w:rsidRPr="00A37502">
        <w:rPr>
          <w:rFonts w:ascii="Arial" w:hAnsi="Arial" w:cs="Arial"/>
        </w:rPr>
        <w:t xml:space="preserve"> of 1% Citric acid was added, and allowed to stand for 30 minutes to facilitate sedimentation. The clarified liquid </w:t>
      </w:r>
      <w:r w:rsidR="008A2358" w:rsidRPr="00D93DB4">
        <w:rPr>
          <w:rFonts w:ascii="Arial" w:hAnsi="Arial" w:cs="Arial"/>
          <w:highlight w:val="yellow"/>
        </w:rPr>
        <w:t xml:space="preserve">was </w:t>
      </w:r>
      <w:r w:rsidR="00A37502" w:rsidRPr="00A37502">
        <w:rPr>
          <w:rFonts w:ascii="Arial" w:hAnsi="Arial" w:cs="Arial"/>
        </w:rPr>
        <w:t>treated with 0.5% Cellulose, promoting the adsorption of the red carthamin pigment. The resulting material was rapidly dried, yielding the final red pigment powder (Jadhav and Joshi, 2015).</w:t>
      </w:r>
      <w:r w:rsidR="00A37502" w:rsidRPr="00A37502">
        <w:rPr>
          <w:rFonts w:ascii="Arial" w:eastAsia="Times New Roman" w:hAnsi="Arial" w:cs="Arial"/>
          <w:lang w:eastAsia="en-IN"/>
        </w:rPr>
        <w:t xml:space="preserve"> </w:t>
      </w:r>
      <w:r w:rsidR="005C3B43" w:rsidRPr="00A37502">
        <w:rPr>
          <w:rFonts w:ascii="Arial" w:eastAsia="Times New Roman" w:hAnsi="Arial" w:cs="Arial"/>
          <w:lang w:eastAsia="en-IN"/>
        </w:rPr>
        <w:t>(</w:t>
      </w:r>
      <w:r w:rsidR="008A2358" w:rsidRPr="00D93DB4">
        <w:rPr>
          <w:rFonts w:ascii="Arial" w:eastAsia="Times New Roman" w:hAnsi="Arial" w:cs="Arial"/>
          <w:highlight w:val="yellow"/>
          <w:lang w:eastAsia="en-IN"/>
        </w:rPr>
        <w:t xml:space="preserve">Plate </w:t>
      </w:r>
      <w:r w:rsidR="005C3B43" w:rsidRPr="00A37502">
        <w:rPr>
          <w:rFonts w:ascii="Arial" w:eastAsia="Times New Roman" w:hAnsi="Arial" w:cs="Arial"/>
          <w:lang w:eastAsia="en-IN"/>
        </w:rPr>
        <w:t>4 and 5)</w:t>
      </w:r>
    </w:p>
    <w:p w14:paraId="42753A7C" w14:textId="77777777" w:rsidR="00C95F99" w:rsidRPr="000C11BF" w:rsidRDefault="00C95F99" w:rsidP="00C875CB">
      <w:pPr>
        <w:spacing w:after="0" w:line="240" w:lineRule="auto"/>
        <w:jc w:val="both"/>
        <w:rPr>
          <w:rFonts w:ascii="Arial" w:eastAsia="Times New Roman" w:hAnsi="Arial" w:cs="Arial"/>
          <w:lang w:eastAsia="en-IN"/>
        </w:rPr>
      </w:pPr>
    </w:p>
    <w:p w14:paraId="26517CC4" w14:textId="77777777"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t>2.5</w:t>
      </w:r>
      <w:r w:rsidR="00C95F99" w:rsidRPr="000C11BF">
        <w:rPr>
          <w:rFonts w:ascii="Arial" w:eastAsia="Times New Roman" w:hAnsi="Arial" w:cs="Arial"/>
          <w:b/>
          <w:lang w:eastAsia="en-IN"/>
        </w:rPr>
        <w:t>Spectrophotometric Measurement</w:t>
      </w:r>
      <w:r w:rsidR="00C95F99" w:rsidRPr="000C11BF">
        <w:rPr>
          <w:rFonts w:ascii="Arial" w:eastAsia="Times New Roman" w:hAnsi="Arial" w:cs="Arial"/>
          <w:lang w:eastAsia="en-IN"/>
        </w:rPr>
        <w:t xml:space="preserve">: </w:t>
      </w:r>
    </w:p>
    <w:p w14:paraId="1F2C3D40" w14:textId="5913C70D" w:rsidR="00A37502" w:rsidRPr="00A37502" w:rsidRDefault="00A37502" w:rsidP="00A37502">
      <w:pPr>
        <w:pStyle w:val="NormalWeb"/>
        <w:spacing w:line="360" w:lineRule="auto"/>
        <w:jc w:val="both"/>
        <w:rPr>
          <w:rFonts w:ascii="Arial" w:hAnsi="Arial" w:cs="Arial"/>
          <w:sz w:val="22"/>
          <w:szCs w:val="22"/>
        </w:rPr>
      </w:pPr>
      <w:r w:rsidRPr="00A37502">
        <w:rPr>
          <w:rFonts w:ascii="Arial" w:hAnsi="Arial" w:cs="Arial"/>
          <w:sz w:val="22"/>
          <w:szCs w:val="22"/>
        </w:rPr>
        <w:t>Spectrophotometric measurements were performed to determine the absorbance of yellow and red pigment content. The measurements for each pigment were conducted over specific wavelength ranges</w:t>
      </w:r>
      <w:r w:rsidR="008A2358">
        <w:rPr>
          <w:rFonts w:ascii="Arial" w:hAnsi="Arial" w:cs="Arial"/>
          <w:sz w:val="22"/>
          <w:szCs w:val="22"/>
        </w:rPr>
        <w:t>,</w:t>
      </w:r>
      <w:r w:rsidRPr="00A37502">
        <w:rPr>
          <w:rFonts w:ascii="Arial" w:hAnsi="Arial" w:cs="Arial"/>
          <w:sz w:val="22"/>
          <w:szCs w:val="22"/>
        </w:rPr>
        <w:t xml:space="preserve"> 385 to 500 nm </w:t>
      </w:r>
      <w:r w:rsidR="008A2358" w:rsidRPr="00D93DB4">
        <w:rPr>
          <w:rFonts w:ascii="Arial" w:hAnsi="Arial" w:cs="Arial"/>
          <w:sz w:val="22"/>
          <w:szCs w:val="22"/>
          <w:highlight w:val="yellow"/>
        </w:rPr>
        <w:t xml:space="preserve">for </w:t>
      </w:r>
      <w:r w:rsidRPr="00A37502">
        <w:rPr>
          <w:rFonts w:ascii="Arial" w:hAnsi="Arial" w:cs="Arial"/>
          <w:sz w:val="22"/>
          <w:szCs w:val="22"/>
        </w:rPr>
        <w:t>safflower yellow and 380 to 600 nm for red. Spectrophotometric analysis of safflower pigments from 30 distinct genotypes revealed that the maximum absorbance for safflower yellow occurred at a wavelength of 400 nm, corresponding to its characteristic absorption profile. In contrast, the red pigment exhibited a peak absorbance at 500 nm, reflecting its distinct spectral properties</w:t>
      </w:r>
      <w:r>
        <w:rPr>
          <w:rFonts w:ascii="Arial" w:hAnsi="Arial" w:cs="Arial"/>
          <w:sz w:val="22"/>
          <w:szCs w:val="22"/>
        </w:rPr>
        <w:t xml:space="preserve"> (Table</w:t>
      </w:r>
      <w:r w:rsidRPr="00A37502">
        <w:rPr>
          <w:rFonts w:ascii="Arial" w:hAnsi="Arial" w:cs="Arial"/>
          <w:sz w:val="22"/>
          <w:szCs w:val="22"/>
        </w:rPr>
        <w:t xml:space="preserve"> no.1). These </w:t>
      </w:r>
      <w:r w:rsidRPr="00A37502">
        <w:rPr>
          <w:rFonts w:ascii="Arial" w:hAnsi="Arial" w:cs="Arial"/>
          <w:sz w:val="22"/>
          <w:szCs w:val="22"/>
        </w:rPr>
        <w:lastRenderedPageBreak/>
        <w:t>absorbance maxima are indicative of the specific molecular structures of yellow and red pigments, facilitating their quantification and comparison across the different genotypes.</w:t>
      </w:r>
    </w:p>
    <w:p w14:paraId="7F36961D" w14:textId="77777777" w:rsidR="00C95F99" w:rsidRPr="000C11BF" w:rsidRDefault="00C95F99" w:rsidP="00C875CB">
      <w:pPr>
        <w:spacing w:after="0" w:line="360" w:lineRule="auto"/>
        <w:rPr>
          <w:rFonts w:ascii="Arial" w:eastAsia="Times New Roman" w:hAnsi="Arial" w:cs="Arial"/>
          <w:lang w:eastAsia="en-IN"/>
        </w:rPr>
      </w:pPr>
    </w:p>
    <w:p w14:paraId="6C29DCE1" w14:textId="29673102" w:rsidR="00A37502" w:rsidRPr="00A37502" w:rsidRDefault="00112B0F" w:rsidP="00325AC3">
      <w:pPr>
        <w:tabs>
          <w:tab w:val="left" w:pos="1641"/>
        </w:tabs>
        <w:spacing w:line="360" w:lineRule="auto"/>
        <w:rPr>
          <w:rFonts w:ascii="Arial" w:hAnsi="Arial" w:cs="Arial"/>
          <w:color w:val="000000"/>
        </w:rPr>
      </w:pPr>
      <w:r>
        <w:rPr>
          <w:rFonts w:ascii="Arial" w:eastAsia="Times New Roman" w:hAnsi="Arial" w:cs="Arial"/>
          <w:b/>
          <w:lang w:eastAsia="en-IN"/>
        </w:rPr>
        <w:t>2.6T</w:t>
      </w:r>
      <w:r w:rsidR="00325AC3">
        <w:rPr>
          <w:rFonts w:ascii="Arial" w:eastAsia="Times New Roman" w:hAnsi="Arial" w:cs="Arial"/>
          <w:b/>
          <w:lang w:eastAsia="en-IN"/>
        </w:rPr>
        <w:t>hin-L</w:t>
      </w:r>
      <w:r w:rsidR="00C875CB">
        <w:rPr>
          <w:rFonts w:ascii="Arial" w:eastAsia="Times New Roman" w:hAnsi="Arial" w:cs="Arial"/>
          <w:b/>
          <w:lang w:eastAsia="en-IN"/>
        </w:rPr>
        <w:t xml:space="preserve">ayer </w:t>
      </w:r>
      <w:r w:rsidR="00325AC3">
        <w:rPr>
          <w:rFonts w:ascii="Arial" w:eastAsia="Times New Roman" w:hAnsi="Arial" w:cs="Arial"/>
          <w:b/>
          <w:lang w:eastAsia="en-IN"/>
        </w:rPr>
        <w:t>C</w:t>
      </w:r>
      <w:r w:rsidRPr="000C11BF">
        <w:rPr>
          <w:rFonts w:ascii="Arial" w:eastAsia="Times New Roman" w:hAnsi="Arial" w:cs="Arial"/>
          <w:b/>
          <w:lang w:eastAsia="en-IN"/>
        </w:rPr>
        <w:t xml:space="preserve">hromatography </w:t>
      </w:r>
      <w:r w:rsidR="00C95F99" w:rsidRPr="000C11BF">
        <w:rPr>
          <w:rFonts w:ascii="Arial" w:eastAsia="Times New Roman" w:hAnsi="Arial" w:cs="Arial"/>
          <w:lang w:eastAsia="en-IN"/>
        </w:rPr>
        <w:br/>
      </w:r>
      <w:r w:rsidR="00A37502" w:rsidRPr="00A37502">
        <w:rPr>
          <w:rFonts w:ascii="Arial" w:hAnsi="Arial" w:cs="Arial"/>
        </w:rPr>
        <w:t>The Rf values of yellow and red pigments were examined on Silica gel G</w:t>
      </w:r>
      <w:r w:rsidR="00A37502" w:rsidRPr="00A37502">
        <w:rPr>
          <w:rFonts w:ascii="Arial" w:hAnsi="Arial" w:cs="Arial"/>
          <w:color w:val="000000"/>
        </w:rPr>
        <w:t xml:space="preserve"> with two standard flavonoids</w:t>
      </w:r>
      <w:r w:rsidR="008A2358">
        <w:rPr>
          <w:rFonts w:ascii="Arial" w:hAnsi="Arial" w:cs="Arial"/>
          <w:color w:val="000000"/>
        </w:rPr>
        <w:t>,</w:t>
      </w:r>
      <w:r w:rsidR="00A37502" w:rsidRPr="00A37502">
        <w:rPr>
          <w:rFonts w:ascii="Arial" w:hAnsi="Arial" w:cs="Arial"/>
          <w:color w:val="000000"/>
        </w:rPr>
        <w:t xml:space="preserve"> Rutin and </w:t>
      </w:r>
      <w:r w:rsidR="008A2358" w:rsidRPr="00D93DB4">
        <w:rPr>
          <w:rFonts w:ascii="Arial" w:hAnsi="Arial" w:cs="Arial"/>
          <w:color w:val="000000"/>
          <w:highlight w:val="yellow"/>
        </w:rPr>
        <w:t>Quercetin</w:t>
      </w:r>
      <w:r w:rsidR="00A37502" w:rsidRPr="00A37502">
        <w:rPr>
          <w:rFonts w:ascii="Arial" w:hAnsi="Arial" w:cs="Arial"/>
        </w:rPr>
        <w:t xml:space="preserve">. The mobile phase consisted of </w:t>
      </w:r>
      <w:r w:rsidR="00A37502" w:rsidRPr="00A37502">
        <w:rPr>
          <w:rFonts w:ascii="Arial" w:hAnsi="Arial" w:cs="Arial"/>
          <w:color w:val="000000"/>
        </w:rPr>
        <w:t>Chloroform, Methanol, and Water (4:3:1)</w:t>
      </w:r>
      <w:r w:rsidR="00A37502" w:rsidRPr="00A37502">
        <w:rPr>
          <w:rFonts w:ascii="Arial" w:hAnsi="Arial" w:cs="Arial"/>
        </w:rPr>
        <w:t xml:space="preserve"> (Rudometova </w:t>
      </w:r>
      <w:r w:rsidR="00A37502" w:rsidRPr="00A37502">
        <w:rPr>
          <w:rFonts w:ascii="Arial" w:hAnsi="Arial" w:cs="Arial"/>
          <w:i/>
        </w:rPr>
        <w:t>et al</w:t>
      </w:r>
      <w:r w:rsidR="00A37502" w:rsidRPr="00A37502">
        <w:rPr>
          <w:rFonts w:ascii="Arial" w:hAnsi="Arial" w:cs="Arial"/>
        </w:rPr>
        <w:t>. 2001).</w:t>
      </w:r>
      <w:r w:rsidR="00A37502" w:rsidRPr="00A37502">
        <w:rPr>
          <w:rFonts w:ascii="Arial" w:hAnsi="Arial" w:cs="Arial"/>
          <w:color w:val="000000"/>
        </w:rPr>
        <w:t xml:space="preserve"> </w:t>
      </w:r>
      <w:r w:rsidR="00A37502" w:rsidRPr="00A37502">
        <w:rPr>
          <w:rFonts w:ascii="Arial" w:hAnsi="Arial" w:cs="Arial"/>
        </w:rPr>
        <w:t>The</w:t>
      </w:r>
      <w:r w:rsidR="00A37502" w:rsidRPr="00A37502">
        <w:rPr>
          <w:rFonts w:ascii="Arial" w:hAnsi="Arial" w:cs="Arial"/>
          <w:color w:val="000000"/>
        </w:rPr>
        <w:t xml:space="preserve"> TLC</w:t>
      </w:r>
      <w:r w:rsidR="00A37502" w:rsidRPr="00A37502">
        <w:rPr>
          <w:rFonts w:ascii="Arial" w:hAnsi="Arial" w:cs="Arial"/>
          <w:color w:val="FF0000"/>
        </w:rPr>
        <w:t xml:space="preserve"> </w:t>
      </w:r>
      <w:r w:rsidR="00A37502" w:rsidRPr="00A37502">
        <w:rPr>
          <w:rFonts w:ascii="Arial" w:hAnsi="Arial" w:cs="Arial"/>
          <w:color w:val="000000"/>
        </w:rPr>
        <w:t xml:space="preserve">plates were </w:t>
      </w:r>
      <w:r w:rsidR="008A2358" w:rsidRPr="00D93DB4">
        <w:rPr>
          <w:rFonts w:ascii="Arial" w:hAnsi="Arial" w:cs="Arial"/>
          <w:color w:val="000000"/>
          <w:highlight w:val="yellow"/>
        </w:rPr>
        <w:t xml:space="preserve">visualised </w:t>
      </w:r>
      <w:r w:rsidR="00A37502" w:rsidRPr="00A37502">
        <w:rPr>
          <w:rFonts w:ascii="Arial" w:hAnsi="Arial" w:cs="Arial"/>
          <w:color w:val="000000"/>
        </w:rPr>
        <w:t xml:space="preserve">under </w:t>
      </w:r>
      <w:r w:rsidR="008A2358" w:rsidRPr="00D93DB4">
        <w:rPr>
          <w:rFonts w:ascii="Arial" w:hAnsi="Arial" w:cs="Arial"/>
          <w:color w:val="000000"/>
          <w:highlight w:val="yellow"/>
        </w:rPr>
        <w:t xml:space="preserve">a </w:t>
      </w:r>
      <w:r w:rsidR="00A37502" w:rsidRPr="00A37502">
        <w:rPr>
          <w:rFonts w:ascii="Arial" w:hAnsi="Arial" w:cs="Arial"/>
          <w:color w:val="000000"/>
        </w:rPr>
        <w:t>UV Trans illuminator.</w:t>
      </w:r>
      <w:r w:rsidR="008A2358">
        <w:rPr>
          <w:rFonts w:ascii="Arial" w:hAnsi="Arial" w:cs="Arial"/>
          <w:color w:val="000000"/>
        </w:rPr>
        <w:t xml:space="preserve"> </w:t>
      </w:r>
      <w:r w:rsidR="00325AC3">
        <w:rPr>
          <w:rFonts w:ascii="Arial" w:hAnsi="Arial" w:cs="Arial"/>
          <w:color w:val="000000"/>
        </w:rPr>
        <w:t>(Plate 6)</w:t>
      </w:r>
    </w:p>
    <w:p w14:paraId="1D0B97CE" w14:textId="77777777" w:rsidR="00C95F99" w:rsidRPr="000C11BF" w:rsidRDefault="00C95F99" w:rsidP="00A37502">
      <w:pPr>
        <w:spacing w:after="0" w:line="360" w:lineRule="auto"/>
        <w:rPr>
          <w:rFonts w:ascii="Arial" w:hAnsi="Arial" w:cs="Arial"/>
        </w:rPr>
      </w:pPr>
    </w:p>
    <w:p w14:paraId="60CB7B3F" w14:textId="4B3EA917" w:rsidR="00C95F99" w:rsidRPr="000C11BF" w:rsidRDefault="003B5B98" w:rsidP="00C875CB">
      <w:pPr>
        <w:spacing w:after="0" w:line="240" w:lineRule="auto"/>
        <w:jc w:val="both"/>
        <w:rPr>
          <w:rFonts w:ascii="Arial" w:eastAsia="Times New Roman" w:hAnsi="Arial" w:cs="Arial"/>
          <w:b/>
          <w:color w:val="000000" w:themeColor="text1"/>
          <w:lang w:eastAsia="en-IN"/>
        </w:rPr>
      </w:pPr>
      <w:r w:rsidRPr="000C11BF">
        <w:rPr>
          <w:rFonts w:ascii="Arial" w:eastAsia="Times New Roman" w:hAnsi="Arial" w:cs="Arial"/>
          <w:b/>
          <w:color w:val="000000" w:themeColor="text1"/>
          <w:lang w:eastAsia="en-IN"/>
        </w:rPr>
        <w:t>3.</w:t>
      </w:r>
      <w:r w:rsidR="008A2358">
        <w:rPr>
          <w:rFonts w:ascii="Arial" w:eastAsia="Times New Roman" w:hAnsi="Arial" w:cs="Arial"/>
          <w:b/>
          <w:color w:val="000000" w:themeColor="text1"/>
          <w:lang w:eastAsia="en-IN"/>
        </w:rPr>
        <w:t xml:space="preserve"> </w:t>
      </w:r>
      <w:r w:rsidRPr="000C11BF">
        <w:rPr>
          <w:rFonts w:ascii="Arial" w:eastAsia="Times New Roman" w:hAnsi="Arial" w:cs="Arial"/>
          <w:b/>
          <w:color w:val="000000" w:themeColor="text1"/>
          <w:lang w:eastAsia="en-IN"/>
        </w:rPr>
        <w:t>RESULT AND DISCUSSION</w:t>
      </w:r>
    </w:p>
    <w:p w14:paraId="79440FAD" w14:textId="77777777" w:rsidR="00C95F99" w:rsidRPr="000C11BF" w:rsidRDefault="00C95F99" w:rsidP="00C875CB">
      <w:pPr>
        <w:spacing w:after="0" w:line="240" w:lineRule="auto"/>
        <w:jc w:val="both"/>
        <w:rPr>
          <w:rFonts w:ascii="Arial" w:eastAsia="Times New Roman" w:hAnsi="Arial" w:cs="Arial"/>
          <w:color w:val="C00000"/>
          <w:lang w:eastAsia="en-IN"/>
        </w:rPr>
      </w:pPr>
    </w:p>
    <w:p w14:paraId="431A605A" w14:textId="13AB3881" w:rsidR="00325AC3" w:rsidRPr="00325AC3" w:rsidRDefault="008A2358" w:rsidP="00325AC3">
      <w:pPr>
        <w:spacing w:line="360" w:lineRule="auto"/>
        <w:jc w:val="both"/>
        <w:rPr>
          <w:rFonts w:ascii="Arial" w:hAnsi="Arial" w:cs="Arial"/>
        </w:rPr>
      </w:pPr>
      <w:r w:rsidRPr="00D93DB4">
        <w:rPr>
          <w:rFonts w:ascii="Arial" w:eastAsia="Times New Roman" w:hAnsi="Arial" w:cs="Arial"/>
          <w:highlight w:val="yellow"/>
          <w:lang w:eastAsia="en-IN"/>
        </w:rPr>
        <w:t xml:space="preserve">The safflower </w:t>
      </w:r>
      <w:r w:rsidR="00325AC3" w:rsidRPr="00325AC3">
        <w:rPr>
          <w:rFonts w:ascii="Arial" w:eastAsia="Times New Roman" w:hAnsi="Arial" w:cs="Arial"/>
          <w:lang w:eastAsia="en-IN"/>
        </w:rPr>
        <w:t xml:space="preserve">plant </w:t>
      </w:r>
      <w:r w:rsidRPr="00D93DB4">
        <w:rPr>
          <w:rFonts w:ascii="Arial" w:eastAsia="Times New Roman" w:hAnsi="Arial" w:cs="Arial"/>
          <w:highlight w:val="yellow"/>
          <w:lang w:eastAsia="en-IN"/>
        </w:rPr>
        <w:t xml:space="preserve">is </w:t>
      </w:r>
      <w:r w:rsidR="00325AC3" w:rsidRPr="00325AC3">
        <w:rPr>
          <w:rFonts w:ascii="Arial" w:eastAsia="Times New Roman" w:hAnsi="Arial" w:cs="Arial"/>
          <w:lang w:eastAsia="en-IN"/>
        </w:rPr>
        <w:t xml:space="preserve">known for its brilliantly colored </w:t>
      </w:r>
      <w:r w:rsidRPr="00D93DB4">
        <w:rPr>
          <w:rFonts w:ascii="Arial" w:eastAsia="Times New Roman" w:hAnsi="Arial" w:cs="Arial"/>
          <w:highlight w:val="yellow"/>
          <w:lang w:eastAsia="en-IN"/>
        </w:rPr>
        <w:t>petals</w:t>
      </w:r>
      <w:r w:rsidR="00325AC3" w:rsidRPr="00325AC3">
        <w:rPr>
          <w:rFonts w:ascii="Arial" w:eastAsia="Times New Roman" w:hAnsi="Arial" w:cs="Arial"/>
          <w:lang w:eastAsia="en-IN"/>
        </w:rPr>
        <w:t xml:space="preserve">. Thirty different compounds </w:t>
      </w:r>
      <w:r w:rsidRPr="00D93DB4">
        <w:rPr>
          <w:rFonts w:ascii="Arial" w:eastAsia="Times New Roman" w:hAnsi="Arial" w:cs="Arial"/>
          <w:highlight w:val="yellow"/>
          <w:lang w:eastAsia="en-IN"/>
        </w:rPr>
        <w:t xml:space="preserve">have a </w:t>
      </w:r>
      <w:r w:rsidR="00325AC3" w:rsidRPr="00325AC3">
        <w:rPr>
          <w:rFonts w:ascii="Arial" w:eastAsia="Times New Roman" w:hAnsi="Arial" w:cs="Arial"/>
          <w:lang w:eastAsia="en-IN"/>
        </w:rPr>
        <w:t xml:space="preserve">diverse array of applications in </w:t>
      </w:r>
      <w:r w:rsidRPr="00D93DB4">
        <w:rPr>
          <w:rFonts w:ascii="Arial" w:eastAsia="Times New Roman" w:hAnsi="Arial" w:cs="Arial"/>
          <w:highlight w:val="yellow"/>
          <w:lang w:eastAsia="en-IN"/>
        </w:rPr>
        <w:t xml:space="preserve">the </w:t>
      </w:r>
      <w:r w:rsidR="00325AC3" w:rsidRPr="00325AC3">
        <w:rPr>
          <w:rFonts w:ascii="Arial" w:eastAsia="Times New Roman" w:hAnsi="Arial" w:cs="Arial"/>
          <w:lang w:eastAsia="en-IN"/>
        </w:rPr>
        <w:t xml:space="preserve">medicinal, food and textile industries.    Safflower yellow has absorption maxima at wavelength 400 nm and </w:t>
      </w:r>
      <w:r w:rsidR="00325AC3" w:rsidRPr="00325AC3">
        <w:rPr>
          <w:rFonts w:ascii="Arial" w:hAnsi="Arial" w:cs="Arial"/>
        </w:rPr>
        <w:t xml:space="preserve">pH 3.55, </w:t>
      </w:r>
      <w:r w:rsidR="00325AC3" w:rsidRPr="00325AC3">
        <w:rPr>
          <w:rFonts w:ascii="Arial" w:eastAsia="Times New Roman" w:hAnsi="Arial" w:cs="Arial"/>
          <w:lang w:eastAsia="en-IN"/>
        </w:rPr>
        <w:t xml:space="preserve">and is water-soluble, whereas red pigment had at 500 nm and pH </w:t>
      </w:r>
      <w:r w:rsidR="00325AC3" w:rsidRPr="00325AC3">
        <w:rPr>
          <w:rFonts w:ascii="Arial" w:hAnsi="Arial" w:cs="Arial"/>
        </w:rPr>
        <w:t xml:space="preserve">8.82 </w:t>
      </w:r>
      <w:r w:rsidR="00325AC3" w:rsidRPr="00325AC3">
        <w:rPr>
          <w:rFonts w:ascii="Arial" w:eastAsia="Times New Roman" w:hAnsi="Arial" w:cs="Arial"/>
          <w:lang w:eastAsia="en-IN"/>
        </w:rPr>
        <w:t>and soluble in alkaline solutions, particularly Sodium carbonate (Table no.1).</w:t>
      </w:r>
      <w:r w:rsidR="00325AC3" w:rsidRPr="00325AC3">
        <w:rPr>
          <w:rFonts w:ascii="Arial" w:hAnsi="Arial" w:cs="Arial"/>
        </w:rPr>
        <w:t xml:space="preserve"> The characteristics of safflower yellow and red pigments described by Jadhav and Joshi (2015) include the absorption maxima, which were found to be 400 nm for the yellow pigment and 520 nm for the red pigment with pH values 3.53 and 8.73, respectively. Sultana and Anwer (2014) showed </w:t>
      </w:r>
      <w:r w:rsidRPr="00D93DB4">
        <w:rPr>
          <w:rFonts w:ascii="Arial" w:hAnsi="Arial" w:cs="Arial"/>
          <w:highlight w:val="yellow"/>
        </w:rPr>
        <w:t>a</w:t>
      </w:r>
      <w:r>
        <w:rPr>
          <w:rFonts w:ascii="Arial" w:hAnsi="Arial" w:cs="Arial"/>
        </w:rPr>
        <w:t xml:space="preserve"> </w:t>
      </w:r>
      <w:r w:rsidR="00325AC3" w:rsidRPr="00325AC3">
        <w:rPr>
          <w:rFonts w:ascii="Arial" w:hAnsi="Arial" w:cs="Arial"/>
        </w:rPr>
        <w:t xml:space="preserve">maximum peak of absorbance between 380-440 nm for carthamin extract with a specific peak at 380 nm. This peak is characteristic of carthamin extract, as reported in earlier studies by Satio </w:t>
      </w:r>
      <w:r w:rsidR="00325AC3" w:rsidRPr="00325AC3">
        <w:rPr>
          <w:rFonts w:ascii="Arial" w:hAnsi="Arial" w:cs="Arial"/>
          <w:i/>
        </w:rPr>
        <w:t>et al</w:t>
      </w:r>
      <w:r w:rsidR="00325AC3" w:rsidRPr="00325AC3">
        <w:rPr>
          <w:rFonts w:ascii="Arial" w:hAnsi="Arial" w:cs="Arial"/>
        </w:rPr>
        <w:t xml:space="preserve">. (1985). In contrast, the maximum peak for safflower yellow was observed at 385 nm. However, Kulkarni </w:t>
      </w:r>
      <w:r w:rsidR="00325AC3" w:rsidRPr="00325AC3">
        <w:rPr>
          <w:rFonts w:ascii="Arial" w:hAnsi="Arial" w:cs="Arial"/>
          <w:i/>
        </w:rPr>
        <w:t>et al</w:t>
      </w:r>
      <w:r w:rsidR="00325AC3" w:rsidRPr="00325AC3">
        <w:rPr>
          <w:rFonts w:ascii="Arial" w:hAnsi="Arial" w:cs="Arial"/>
        </w:rPr>
        <w:t>. (1997) found the optical density for safflower yellow pigment at 480 nm, while Wu and Fu (1993) reported it at 400 nm. These differences in optical density for the yellow pigment may be attributed to varietal differences. To confirm these differences, the extracts used for spectrophotometric analysis were further subjected to chromatographic separation by TLC.</w:t>
      </w:r>
    </w:p>
    <w:p w14:paraId="65EF23F3" w14:textId="77777777" w:rsidR="00C95F99" w:rsidRPr="000C11BF" w:rsidRDefault="00C95F99" w:rsidP="00C875CB">
      <w:pPr>
        <w:jc w:val="both"/>
        <w:rPr>
          <w:rFonts w:ascii="Arial" w:hAnsi="Arial" w:cs="Arial"/>
        </w:rPr>
      </w:pPr>
    </w:p>
    <w:p w14:paraId="22431784" w14:textId="77777777" w:rsidR="00C95F99" w:rsidRPr="000C11BF" w:rsidRDefault="00C95F99" w:rsidP="00C875CB">
      <w:pPr>
        <w:jc w:val="both"/>
        <w:rPr>
          <w:rFonts w:ascii="Arial" w:hAnsi="Arial" w:cs="Arial"/>
        </w:rPr>
      </w:pPr>
      <w:r w:rsidRPr="00325AC3">
        <w:rPr>
          <w:rFonts w:ascii="Arial" w:hAnsi="Arial" w:cs="Arial"/>
          <w:b/>
        </w:rPr>
        <w:t>Table 1.</w:t>
      </w:r>
      <w:r w:rsidRPr="000C11BF">
        <w:rPr>
          <w:rFonts w:ascii="Arial" w:hAnsi="Arial" w:cs="Arial"/>
        </w:rPr>
        <w:t xml:space="preserve"> Characteristics of safflower yellow and red colour.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594"/>
        <w:gridCol w:w="2268"/>
        <w:gridCol w:w="2267"/>
      </w:tblGrid>
      <w:tr w:rsidR="00C95F99" w:rsidRPr="000C11BF" w14:paraId="4503FD9E" w14:textId="77777777" w:rsidTr="00807AAD">
        <w:trPr>
          <w:jc w:val="center"/>
        </w:trPr>
        <w:tc>
          <w:tcPr>
            <w:tcW w:w="959" w:type="dxa"/>
          </w:tcPr>
          <w:p w14:paraId="02E9EE8F"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Sr no.</w:t>
            </w:r>
          </w:p>
        </w:tc>
        <w:tc>
          <w:tcPr>
            <w:tcW w:w="3661" w:type="dxa"/>
          </w:tcPr>
          <w:p w14:paraId="6371A1FD"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Characteristics</w:t>
            </w:r>
          </w:p>
        </w:tc>
        <w:tc>
          <w:tcPr>
            <w:tcW w:w="2311" w:type="dxa"/>
          </w:tcPr>
          <w:p w14:paraId="1960500A"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Yellow colour</w:t>
            </w:r>
          </w:p>
        </w:tc>
        <w:tc>
          <w:tcPr>
            <w:tcW w:w="2311" w:type="dxa"/>
          </w:tcPr>
          <w:p w14:paraId="1EEB540B"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Red colour</w:t>
            </w:r>
          </w:p>
        </w:tc>
      </w:tr>
      <w:tr w:rsidR="00C95F99" w:rsidRPr="000C11BF" w14:paraId="2D30F8E4" w14:textId="77777777" w:rsidTr="00807AAD">
        <w:trPr>
          <w:jc w:val="center"/>
        </w:trPr>
        <w:tc>
          <w:tcPr>
            <w:tcW w:w="959" w:type="dxa"/>
          </w:tcPr>
          <w:p w14:paraId="45256526"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1.</w:t>
            </w:r>
          </w:p>
        </w:tc>
        <w:tc>
          <w:tcPr>
            <w:tcW w:w="3661" w:type="dxa"/>
          </w:tcPr>
          <w:p w14:paraId="46A638F9"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Absorption maxima</w:t>
            </w:r>
          </w:p>
        </w:tc>
        <w:tc>
          <w:tcPr>
            <w:tcW w:w="2311" w:type="dxa"/>
          </w:tcPr>
          <w:p w14:paraId="71E47DF3"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400nm</w:t>
            </w:r>
          </w:p>
        </w:tc>
        <w:tc>
          <w:tcPr>
            <w:tcW w:w="2311" w:type="dxa"/>
          </w:tcPr>
          <w:p w14:paraId="65C0B6C8"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500nm</w:t>
            </w:r>
          </w:p>
        </w:tc>
      </w:tr>
      <w:tr w:rsidR="00C95F99" w:rsidRPr="000C11BF" w14:paraId="0657241B" w14:textId="77777777" w:rsidTr="00807AAD">
        <w:trPr>
          <w:jc w:val="center"/>
        </w:trPr>
        <w:tc>
          <w:tcPr>
            <w:tcW w:w="959" w:type="dxa"/>
          </w:tcPr>
          <w:p w14:paraId="4AC8FB53"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2.</w:t>
            </w:r>
          </w:p>
        </w:tc>
        <w:tc>
          <w:tcPr>
            <w:tcW w:w="3661" w:type="dxa"/>
          </w:tcPr>
          <w:p w14:paraId="1B5E7758" w14:textId="77777777" w:rsidR="00C95F99" w:rsidRPr="000C11BF" w:rsidRDefault="00C95F99" w:rsidP="00C875CB">
            <w:pPr>
              <w:spacing w:after="0" w:line="240" w:lineRule="auto"/>
              <w:ind w:left="567"/>
              <w:jc w:val="both"/>
              <w:rPr>
                <w:rFonts w:ascii="Arial" w:hAnsi="Arial" w:cs="Arial"/>
                <w:vertAlign w:val="superscript"/>
              </w:rPr>
            </w:pPr>
            <w:r w:rsidRPr="000C11BF">
              <w:rPr>
                <w:rFonts w:ascii="Arial" w:hAnsi="Arial" w:cs="Arial"/>
              </w:rPr>
              <w:t>pH</w:t>
            </w:r>
          </w:p>
        </w:tc>
        <w:tc>
          <w:tcPr>
            <w:tcW w:w="2311" w:type="dxa"/>
          </w:tcPr>
          <w:p w14:paraId="12153CCB"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3.55</w:t>
            </w:r>
          </w:p>
        </w:tc>
        <w:tc>
          <w:tcPr>
            <w:tcW w:w="2311" w:type="dxa"/>
          </w:tcPr>
          <w:p w14:paraId="53C9F8B5"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8.82</w:t>
            </w:r>
          </w:p>
        </w:tc>
      </w:tr>
      <w:tr w:rsidR="00C95F99" w:rsidRPr="000C11BF" w14:paraId="14DD6C9E" w14:textId="77777777" w:rsidTr="00807AAD">
        <w:trPr>
          <w:jc w:val="center"/>
        </w:trPr>
        <w:tc>
          <w:tcPr>
            <w:tcW w:w="959" w:type="dxa"/>
          </w:tcPr>
          <w:p w14:paraId="5810C5F2"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3.</w:t>
            </w:r>
          </w:p>
        </w:tc>
        <w:tc>
          <w:tcPr>
            <w:tcW w:w="3661" w:type="dxa"/>
          </w:tcPr>
          <w:p w14:paraId="1686C037"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Solubility</w:t>
            </w:r>
          </w:p>
        </w:tc>
        <w:tc>
          <w:tcPr>
            <w:tcW w:w="2311" w:type="dxa"/>
          </w:tcPr>
          <w:p w14:paraId="4A88B5A7"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Water</w:t>
            </w:r>
          </w:p>
        </w:tc>
        <w:tc>
          <w:tcPr>
            <w:tcW w:w="2311" w:type="dxa"/>
          </w:tcPr>
          <w:p w14:paraId="79AD9FEE" w14:textId="77777777" w:rsidR="00C95F99" w:rsidRPr="000C11BF" w:rsidRDefault="00C95F99" w:rsidP="00C875CB">
            <w:pPr>
              <w:spacing w:after="0" w:line="240" w:lineRule="auto"/>
              <w:jc w:val="both"/>
              <w:rPr>
                <w:rFonts w:ascii="Arial" w:hAnsi="Arial" w:cs="Arial"/>
              </w:rPr>
            </w:pPr>
            <w:r w:rsidRPr="000C11BF">
              <w:rPr>
                <w:rFonts w:ascii="Arial" w:hAnsi="Arial" w:cs="Arial"/>
              </w:rPr>
              <w:t>Alkaline solution</w:t>
            </w:r>
          </w:p>
        </w:tc>
      </w:tr>
    </w:tbl>
    <w:p w14:paraId="0D9CA652" w14:textId="77777777" w:rsidR="00C95F99" w:rsidRPr="000C11BF" w:rsidRDefault="00C95F99" w:rsidP="00220D1B">
      <w:pPr>
        <w:spacing w:line="360" w:lineRule="auto"/>
        <w:rPr>
          <w:rFonts w:ascii="Arial" w:eastAsia="Times New Roman" w:hAnsi="Arial" w:cs="Arial"/>
          <w:lang w:eastAsia="en-IN"/>
        </w:rPr>
      </w:pPr>
    </w:p>
    <w:p w14:paraId="4DA53EC0" w14:textId="5C17D438" w:rsidR="00325AC3" w:rsidRPr="00325AC3" w:rsidRDefault="00325AC3" w:rsidP="00325AC3">
      <w:pPr>
        <w:spacing w:before="100" w:beforeAutospacing="1" w:after="100" w:afterAutospacing="1" w:line="360" w:lineRule="auto"/>
        <w:jc w:val="both"/>
        <w:rPr>
          <w:rFonts w:ascii="Arial" w:eastAsia="Times New Roman" w:hAnsi="Arial" w:cs="Arial"/>
          <w:lang w:eastAsia="en-IN"/>
        </w:rPr>
      </w:pPr>
      <w:r>
        <w:rPr>
          <w:rFonts w:ascii="Arial" w:eastAsia="Times New Roman" w:hAnsi="Arial" w:cs="Arial"/>
          <w:lang w:eastAsia="en-IN"/>
        </w:rPr>
        <w:lastRenderedPageBreak/>
        <w:tab/>
      </w:r>
      <w:r w:rsidRPr="00325AC3">
        <w:rPr>
          <w:rFonts w:ascii="Arial" w:eastAsia="Times New Roman" w:hAnsi="Arial" w:cs="Arial"/>
          <w:lang w:eastAsia="en-IN"/>
        </w:rPr>
        <w:t>Among the 30 genotypes examined in the current study, the yellow pigment ranged from 6.9 to 28.9 mg/ml</w:t>
      </w:r>
      <w:r w:rsidR="008A2358">
        <w:rPr>
          <w:rFonts w:ascii="Arial" w:eastAsia="Times New Roman" w:hAnsi="Arial" w:cs="Arial"/>
          <w:lang w:eastAsia="en-IN"/>
        </w:rPr>
        <w:t>,</w:t>
      </w:r>
      <w:r w:rsidRPr="00325AC3">
        <w:rPr>
          <w:rFonts w:ascii="Arial" w:eastAsia="Times New Roman" w:hAnsi="Arial" w:cs="Arial"/>
          <w:lang w:eastAsia="en-IN"/>
        </w:rPr>
        <w:t xml:space="preserve"> and </w:t>
      </w:r>
      <w:r w:rsidRPr="00325AC3">
        <w:rPr>
          <w:rFonts w:ascii="Arial" w:eastAsia="Times New Roman" w:hAnsi="Arial" w:cs="Arial"/>
          <w:color w:val="000000"/>
          <w:lang w:eastAsia="en-IN"/>
        </w:rPr>
        <w:t xml:space="preserve">GMU-7923 exhibited the highest concentration </w:t>
      </w:r>
      <w:r w:rsidR="008A2358" w:rsidRPr="00D93DB4">
        <w:rPr>
          <w:rFonts w:ascii="Arial" w:eastAsia="Times New Roman" w:hAnsi="Arial" w:cs="Arial"/>
          <w:color w:val="000000"/>
          <w:highlight w:val="yellow"/>
          <w:lang w:eastAsia="en-IN"/>
        </w:rPr>
        <w:t>of</w:t>
      </w:r>
      <w:r w:rsidR="008A2358">
        <w:rPr>
          <w:rFonts w:ascii="Arial" w:eastAsia="Times New Roman" w:hAnsi="Arial" w:cs="Arial"/>
          <w:color w:val="000000"/>
          <w:lang w:eastAsia="en-IN"/>
        </w:rPr>
        <w:t xml:space="preserve"> </w:t>
      </w:r>
      <w:r w:rsidRPr="00325AC3">
        <w:rPr>
          <w:rFonts w:ascii="Arial" w:eastAsia="Times New Roman" w:hAnsi="Arial" w:cs="Arial"/>
          <w:color w:val="000000"/>
          <w:lang w:eastAsia="en-IN"/>
        </w:rPr>
        <w:t xml:space="preserve">27.6 </w:t>
      </w:r>
      <w:r w:rsidRPr="00325AC3">
        <w:rPr>
          <w:rFonts w:ascii="Arial" w:eastAsia="Times New Roman" w:hAnsi="Arial" w:cs="Arial"/>
          <w:lang w:eastAsia="en-IN"/>
        </w:rPr>
        <w:t>mg/ml</w:t>
      </w:r>
      <w:r w:rsidRPr="00325AC3">
        <w:rPr>
          <w:rFonts w:ascii="Arial" w:eastAsia="Times New Roman" w:hAnsi="Arial" w:cs="Arial"/>
          <w:color w:val="000000"/>
          <w:lang w:eastAsia="en-IN"/>
        </w:rPr>
        <w:t xml:space="preserve"> of yellow pigment, </w:t>
      </w:r>
      <w:r w:rsidRPr="00325AC3">
        <w:rPr>
          <w:rFonts w:ascii="Arial" w:eastAsia="Times New Roman" w:hAnsi="Arial" w:cs="Arial"/>
          <w:lang w:eastAsia="en-IN"/>
        </w:rPr>
        <w:t>suggesting significant potential of GMU-7923 for high-quality yellow pigment production. However</w:t>
      </w:r>
      <w:r w:rsidR="008A2358">
        <w:rPr>
          <w:rFonts w:ascii="Arial" w:eastAsia="Times New Roman" w:hAnsi="Arial" w:cs="Arial"/>
          <w:lang w:eastAsia="en-IN"/>
        </w:rPr>
        <w:t>,</w:t>
      </w:r>
      <w:r w:rsidRPr="00325AC3">
        <w:rPr>
          <w:rFonts w:ascii="Arial" w:eastAsia="Times New Roman" w:hAnsi="Arial" w:cs="Arial"/>
          <w:lang w:eastAsia="en-IN"/>
        </w:rPr>
        <w:t xml:space="preserve"> red pigment content ranged from 2.2 to 4.3 mg/ml. GMU-7931-1 demonstrated the highest concentration of red pigment</w:t>
      </w:r>
      <w:r w:rsidR="008A2358">
        <w:rPr>
          <w:rFonts w:ascii="Arial" w:eastAsia="Times New Roman" w:hAnsi="Arial" w:cs="Arial"/>
          <w:lang w:eastAsia="en-IN"/>
        </w:rPr>
        <w:t>,</w:t>
      </w:r>
      <w:r w:rsidRPr="00325AC3">
        <w:rPr>
          <w:rFonts w:ascii="Arial" w:eastAsia="Times New Roman" w:hAnsi="Arial" w:cs="Arial"/>
          <w:lang w:eastAsia="en-IN"/>
        </w:rPr>
        <w:t xml:space="preserve"> 4.3 mg/ml (Figure 1). Jadhav and Joshi (2015) reported concentration of safflower yellow pigments ranged from 24% to 28%, while carthamin, the red pigment, exhibited a concentration range between 0.3% and 0.8%. Concentration of yellow and red pigment is notably higher than reported in the earlier studies, indicating the genotype's potential for enhanced pigment production.</w:t>
      </w:r>
    </w:p>
    <w:p w14:paraId="576536F9" w14:textId="77777777" w:rsidR="00C95F99" w:rsidRPr="00325AC3" w:rsidRDefault="00C95F99" w:rsidP="00325AC3">
      <w:pPr>
        <w:tabs>
          <w:tab w:val="left" w:pos="180"/>
        </w:tabs>
        <w:spacing w:after="0" w:line="360" w:lineRule="auto"/>
        <w:jc w:val="both"/>
        <w:rPr>
          <w:rFonts w:ascii="Arial" w:eastAsia="Times New Roman" w:hAnsi="Arial" w:cs="Arial"/>
          <w:lang w:eastAsia="en-IN"/>
        </w:rPr>
      </w:pPr>
    </w:p>
    <w:p w14:paraId="60FAC586" w14:textId="77777777" w:rsidR="00C95F99" w:rsidRDefault="00C95F99" w:rsidP="00C95F99">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anchor distT="0" distB="0" distL="114300" distR="114300" simplePos="0" relativeHeight="251656192" behindDoc="0" locked="0" layoutInCell="1" allowOverlap="1" wp14:anchorId="60EFEB57" wp14:editId="6F244B22">
            <wp:simplePos x="0" y="0"/>
            <wp:positionH relativeFrom="column">
              <wp:posOffset>-274320</wp:posOffset>
            </wp:positionH>
            <wp:positionV relativeFrom="paragraph">
              <wp:posOffset>202565</wp:posOffset>
            </wp:positionV>
            <wp:extent cx="6149340" cy="3642360"/>
            <wp:effectExtent l="0" t="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9340" cy="3642360"/>
                    </a:xfrm>
                    <a:prstGeom prst="rect">
                      <a:avLst/>
                    </a:prstGeom>
                    <a:noFill/>
                  </pic:spPr>
                </pic:pic>
              </a:graphicData>
            </a:graphic>
            <wp14:sizeRelH relativeFrom="page">
              <wp14:pctWidth>0</wp14:pctWidth>
            </wp14:sizeRelH>
            <wp14:sizeRelV relativeFrom="page">
              <wp14:pctHeight>0</wp14:pctHeight>
            </wp14:sizeRelV>
          </wp:anchor>
        </w:drawing>
      </w:r>
    </w:p>
    <w:p w14:paraId="0F788212" w14:textId="77777777" w:rsidR="00C95F99" w:rsidRDefault="00C95F99"/>
    <w:p w14:paraId="1D229E98" w14:textId="77777777" w:rsidR="00C95F99" w:rsidRPr="00C95F99" w:rsidRDefault="00C95F99" w:rsidP="00C95F99"/>
    <w:p w14:paraId="542AED95" w14:textId="77777777" w:rsidR="00C95F99" w:rsidRPr="00C95F99" w:rsidRDefault="00C95F99" w:rsidP="00C95F99"/>
    <w:p w14:paraId="0DE94818" w14:textId="77777777" w:rsidR="00C95F99" w:rsidRPr="00C95F99" w:rsidRDefault="00C95F99" w:rsidP="00C95F99"/>
    <w:p w14:paraId="497F87D3" w14:textId="77777777" w:rsidR="00C95F99" w:rsidRPr="00C95F99" w:rsidRDefault="00C95F99" w:rsidP="00C95F99"/>
    <w:p w14:paraId="3C8A91F4" w14:textId="77777777" w:rsidR="00C95F99" w:rsidRPr="00C95F99" w:rsidRDefault="00C95F99" w:rsidP="00C95F99"/>
    <w:p w14:paraId="2B0E117D" w14:textId="77777777" w:rsidR="00C95F99" w:rsidRPr="00C95F99" w:rsidRDefault="00C95F99" w:rsidP="00C95F99"/>
    <w:p w14:paraId="55C1A5B3" w14:textId="77777777" w:rsidR="00C95F99" w:rsidRPr="00C95F99" w:rsidRDefault="00C95F99" w:rsidP="00C95F99"/>
    <w:p w14:paraId="00FEB433" w14:textId="77777777" w:rsidR="00C95F99" w:rsidRPr="00C95F99" w:rsidRDefault="00C95F99" w:rsidP="00C95F99"/>
    <w:p w14:paraId="4653B8C8" w14:textId="77777777" w:rsidR="00C95F99" w:rsidRPr="00C95F99" w:rsidRDefault="00C95F99" w:rsidP="00C95F99"/>
    <w:p w14:paraId="14E4A99A" w14:textId="77777777" w:rsidR="00C95F99" w:rsidRPr="00C95F99" w:rsidRDefault="00C95F99" w:rsidP="00C95F99"/>
    <w:p w14:paraId="234B28D4" w14:textId="77777777" w:rsidR="00C95F99" w:rsidRPr="00C95F99" w:rsidRDefault="00C95F99" w:rsidP="00C95F99"/>
    <w:p w14:paraId="156A031E" w14:textId="53B441AA" w:rsidR="00C95F99" w:rsidRPr="000C11BF" w:rsidRDefault="00C95F99" w:rsidP="00C95F99">
      <w:pPr>
        <w:rPr>
          <w:rFonts w:ascii="Arial" w:hAnsi="Arial" w:cs="Arial"/>
        </w:rPr>
      </w:pPr>
      <w:r>
        <w:tab/>
      </w:r>
      <w:r w:rsidR="008A2358" w:rsidRPr="00D93DB4">
        <w:rPr>
          <w:rFonts w:ascii="Arial" w:hAnsi="Arial" w:cs="Arial"/>
          <w:highlight w:val="yellow"/>
        </w:rPr>
        <w:t>Fig</w:t>
      </w:r>
      <w:r w:rsidR="00726E04">
        <w:rPr>
          <w:rFonts w:ascii="Arial" w:hAnsi="Arial" w:cs="Arial"/>
        </w:rPr>
        <w:t>1</w:t>
      </w:r>
      <w:r w:rsidR="008A2358">
        <w:rPr>
          <w:rFonts w:ascii="Arial" w:hAnsi="Arial" w:cs="Arial"/>
        </w:rPr>
        <w:t>.</w:t>
      </w:r>
      <w:r w:rsidRPr="000C11BF">
        <w:rPr>
          <w:rFonts w:ascii="Arial" w:hAnsi="Arial" w:cs="Arial"/>
        </w:rPr>
        <w:t>: Concentration of yellow pigment and red pigment in safflower genotypes.</w:t>
      </w:r>
    </w:p>
    <w:p w14:paraId="1F064EEC" w14:textId="5CE9DA15" w:rsidR="00325AC3" w:rsidRPr="00325AC3" w:rsidRDefault="00325AC3" w:rsidP="00C875CB">
      <w:pPr>
        <w:spacing w:line="360" w:lineRule="auto"/>
        <w:jc w:val="both"/>
        <w:rPr>
          <w:rFonts w:ascii="Arial" w:eastAsia="Times New Roman" w:hAnsi="Arial" w:cs="Arial"/>
          <w:lang w:eastAsia="en-IN"/>
        </w:rPr>
      </w:pPr>
      <w:r w:rsidRPr="00325AC3">
        <w:rPr>
          <w:rFonts w:ascii="Arial" w:eastAsia="Times New Roman" w:hAnsi="Arial" w:cs="Arial"/>
          <w:lang w:eastAsia="en-IN"/>
        </w:rPr>
        <w:t xml:space="preserve">The nature of the extracted yellow (carthamidin) and red (carthamin) pigments </w:t>
      </w:r>
      <w:r w:rsidR="008A2358" w:rsidRPr="00D93DB4">
        <w:rPr>
          <w:rFonts w:ascii="Arial" w:eastAsia="Times New Roman" w:hAnsi="Arial" w:cs="Arial"/>
          <w:highlight w:val="yellow"/>
          <w:lang w:eastAsia="en-IN"/>
        </w:rPr>
        <w:t xml:space="preserve">was </w:t>
      </w:r>
      <w:r w:rsidR="008A2358">
        <w:rPr>
          <w:rFonts w:ascii="Arial" w:eastAsia="Times New Roman" w:hAnsi="Arial" w:cs="Arial"/>
          <w:lang w:eastAsia="en-IN"/>
        </w:rPr>
        <w:t>analysed</w:t>
      </w:r>
      <w:r w:rsidR="008A2358" w:rsidRPr="00325AC3">
        <w:rPr>
          <w:rFonts w:ascii="Arial" w:eastAsia="Times New Roman" w:hAnsi="Arial" w:cs="Arial"/>
          <w:lang w:eastAsia="en-IN"/>
        </w:rPr>
        <w:t xml:space="preserve"> </w:t>
      </w:r>
      <w:r w:rsidRPr="00325AC3">
        <w:rPr>
          <w:rFonts w:ascii="Arial" w:eastAsia="Times New Roman" w:hAnsi="Arial" w:cs="Arial"/>
          <w:lang w:eastAsia="en-IN"/>
        </w:rPr>
        <w:t>to assess the varietal differences among the safflower petal extracts for pigment content. The chromatographic separation was conducted using TLC, and the resulting Rf values were compared to those of standard flavonoids, specifically Rutin and Quercetin, to aid in pigment identification.</w:t>
      </w:r>
      <w:r w:rsidRPr="00325AC3">
        <w:rPr>
          <w:rFonts w:ascii="Arial" w:hAnsi="Arial" w:cs="Arial"/>
        </w:rPr>
        <w:t xml:space="preserve"> T</w:t>
      </w:r>
      <w:r w:rsidRPr="00325AC3">
        <w:rPr>
          <w:rFonts w:ascii="Arial" w:eastAsia="Times New Roman" w:hAnsi="Arial" w:cs="Arial"/>
          <w:lang w:eastAsia="en-IN"/>
        </w:rPr>
        <w:t xml:space="preserve">he Rf value for yellow pigment ranged from 0.32 to 0.80, </w:t>
      </w:r>
      <w:r w:rsidR="008A2358" w:rsidRPr="00D93DB4">
        <w:rPr>
          <w:rFonts w:ascii="Arial" w:eastAsia="Times New Roman" w:hAnsi="Arial" w:cs="Arial"/>
          <w:highlight w:val="yellow"/>
          <w:lang w:eastAsia="en-IN"/>
        </w:rPr>
        <w:t xml:space="preserve">and </w:t>
      </w:r>
      <w:r w:rsidRPr="00325AC3">
        <w:rPr>
          <w:rFonts w:ascii="Arial" w:eastAsia="Times New Roman" w:hAnsi="Arial" w:cs="Arial"/>
          <w:lang w:eastAsia="en-IN"/>
        </w:rPr>
        <w:t xml:space="preserve">red pigment between 0.93 and 0.96. These findings align with the thin-layer chromatographic identification reported by Rudometova </w:t>
      </w:r>
      <w:r w:rsidRPr="00325AC3">
        <w:rPr>
          <w:rFonts w:ascii="Arial" w:eastAsia="Times New Roman" w:hAnsi="Arial" w:cs="Arial"/>
          <w:i/>
          <w:lang w:eastAsia="en-IN"/>
        </w:rPr>
        <w:t>et al</w:t>
      </w:r>
      <w:r w:rsidRPr="00325AC3">
        <w:rPr>
          <w:rFonts w:ascii="Arial" w:eastAsia="Times New Roman" w:hAnsi="Arial" w:cs="Arial"/>
          <w:lang w:eastAsia="en-IN"/>
        </w:rPr>
        <w:t>. (2001</w:t>
      </w:r>
      <w:r w:rsidR="008A2358" w:rsidRPr="00325AC3">
        <w:rPr>
          <w:rFonts w:ascii="Arial" w:eastAsia="Times New Roman" w:hAnsi="Arial" w:cs="Arial"/>
          <w:lang w:eastAsia="en-IN"/>
        </w:rPr>
        <w:t>)</w:t>
      </w:r>
      <w:r w:rsidR="008A2358">
        <w:rPr>
          <w:rFonts w:ascii="Arial" w:eastAsia="Times New Roman" w:hAnsi="Arial" w:cs="Arial"/>
          <w:lang w:eastAsia="en-IN"/>
        </w:rPr>
        <w:t>;</w:t>
      </w:r>
      <w:r w:rsidR="008A2358" w:rsidRPr="00325AC3">
        <w:rPr>
          <w:rFonts w:ascii="Arial" w:eastAsia="Times New Roman" w:hAnsi="Arial" w:cs="Arial"/>
          <w:lang w:eastAsia="en-IN"/>
        </w:rPr>
        <w:t xml:space="preserve"> </w:t>
      </w:r>
      <w:r w:rsidRPr="00325AC3">
        <w:rPr>
          <w:rFonts w:ascii="Arial" w:eastAsia="Times New Roman" w:hAnsi="Arial" w:cs="Arial"/>
          <w:lang w:eastAsia="en-IN"/>
        </w:rPr>
        <w:t xml:space="preserve">the Rf values of safflower yellow and </w:t>
      </w:r>
      <w:r w:rsidRPr="00325AC3">
        <w:rPr>
          <w:rFonts w:ascii="Arial" w:eastAsia="Times New Roman" w:hAnsi="Arial" w:cs="Arial"/>
          <w:lang w:eastAsia="en-IN"/>
        </w:rPr>
        <w:lastRenderedPageBreak/>
        <w:t xml:space="preserve">carthamin were observed in </w:t>
      </w:r>
      <w:r w:rsidRPr="00325AC3">
        <w:rPr>
          <w:rFonts w:ascii="Arial" w:eastAsia="Times New Roman" w:hAnsi="Arial" w:cs="Arial"/>
          <w:color w:val="000000"/>
          <w:lang w:eastAsia="en-IN"/>
        </w:rPr>
        <w:t>specific ranges</w:t>
      </w:r>
      <w:r w:rsidRPr="00325AC3">
        <w:rPr>
          <w:rFonts w:ascii="Arial" w:eastAsia="Times New Roman" w:hAnsi="Arial" w:cs="Arial"/>
          <w:lang w:eastAsia="en-IN"/>
        </w:rPr>
        <w:t xml:space="preserve"> on silica gel G, which corroborates the results obtained in the current study.</w:t>
      </w:r>
      <w:r w:rsidRPr="00325AC3">
        <w:rPr>
          <w:rFonts w:ascii="Arial" w:hAnsi="Arial" w:cs="Arial"/>
        </w:rPr>
        <w:t xml:space="preserve"> </w:t>
      </w:r>
      <w:r w:rsidRPr="00325AC3">
        <w:rPr>
          <w:rFonts w:ascii="Arial" w:eastAsia="Times New Roman" w:hAnsi="Arial" w:cs="Arial"/>
          <w:lang w:eastAsia="en-IN"/>
        </w:rPr>
        <w:t xml:space="preserve">Chavan and Nikam (2015) reported Rf values for carthamidin and carthamin as 0.81 and 0.90, respectively, which align with the findings for most of our genotypes, including the two varieties with the highest pigment content. Specifically, the Rf values for GMU-7923 were observed to be 0.80 for the yellow pigment and 0.96 for the red pigment, while GMU-7931-1 exhibited Rf values </w:t>
      </w:r>
      <w:r w:rsidR="008A2358" w:rsidRPr="00D93DB4">
        <w:rPr>
          <w:rFonts w:ascii="Arial" w:eastAsia="Times New Roman" w:hAnsi="Arial" w:cs="Arial"/>
          <w:highlight w:val="yellow"/>
          <w:lang w:eastAsia="en-IN"/>
        </w:rPr>
        <w:t xml:space="preserve">of </w:t>
      </w:r>
      <w:r w:rsidRPr="00325AC3">
        <w:rPr>
          <w:rFonts w:ascii="Arial" w:eastAsia="Times New Roman" w:hAnsi="Arial" w:cs="Arial"/>
          <w:lang w:eastAsia="en-IN"/>
        </w:rPr>
        <w:t xml:space="preserve">0.80 for the yellow pigment and 0.96 for the red pigment (Figure 2). </w:t>
      </w:r>
    </w:p>
    <w:p w14:paraId="500E6FFA" w14:textId="11564340" w:rsidR="00F81F60" w:rsidRPr="00F81F60" w:rsidRDefault="00F81F60" w:rsidP="00F81F60">
      <w:pPr>
        <w:spacing w:line="360" w:lineRule="auto"/>
        <w:jc w:val="both"/>
        <w:rPr>
          <w:rFonts w:ascii="Arial" w:hAnsi="Arial" w:cs="Arial"/>
        </w:rPr>
      </w:pPr>
      <w:r w:rsidRPr="00F81F60">
        <w:rPr>
          <w:rFonts w:ascii="Arial" w:eastAsia="Times New Roman" w:hAnsi="Arial" w:cs="Arial"/>
          <w:lang w:eastAsia="en-IN"/>
        </w:rPr>
        <w:t xml:space="preserve">These values further support the correlation between pigment concentration and the observed Rf values in these genotypes. Further comparison with the findings of Sultana and Anwer (2014) revealed that Rf values for carthamin ranged from 0.9 to 2.0, while for carthamidin, 0.1 to 2.1. These differences in Rf values can be attributed to the variation in experimental conditions, including the type of solvent system used, the quality of the silica gel, and possibly the </w:t>
      </w:r>
      <w:r w:rsidR="008A2358" w:rsidRPr="00D93DB4">
        <w:rPr>
          <w:rFonts w:ascii="Arial" w:eastAsia="Times New Roman" w:hAnsi="Arial" w:cs="Arial"/>
          <w:highlight w:val="yellow"/>
          <w:lang w:eastAsia="en-IN"/>
        </w:rPr>
        <w:t>genotype-specific</w:t>
      </w:r>
      <w:r w:rsidRPr="00D93DB4">
        <w:rPr>
          <w:rFonts w:ascii="Arial" w:eastAsia="Times New Roman" w:hAnsi="Arial" w:cs="Arial"/>
          <w:highlight w:val="yellow"/>
          <w:lang w:eastAsia="en-IN"/>
        </w:rPr>
        <w:t xml:space="preserve"> </w:t>
      </w:r>
      <w:r w:rsidRPr="00F81F60">
        <w:rPr>
          <w:rFonts w:ascii="Arial" w:eastAsia="Times New Roman" w:hAnsi="Arial" w:cs="Arial"/>
          <w:lang w:eastAsia="en-IN"/>
        </w:rPr>
        <w:t>composition of pigments in safflower. Despite these differences, the Rf values obtained in our study fall within the expected ranges for both pigments, confirming their identification as yellow (carthamidin) and red (carthamin) pigments.</w:t>
      </w:r>
    </w:p>
    <w:p w14:paraId="54EAA528" w14:textId="77777777" w:rsidR="00C95F99" w:rsidRPr="000C11BF" w:rsidRDefault="00C95F99" w:rsidP="00F81F60">
      <w:pPr>
        <w:spacing w:line="360" w:lineRule="auto"/>
        <w:rPr>
          <w:rFonts w:ascii="Arial" w:eastAsia="Times New Roman" w:hAnsi="Arial" w:cs="Arial"/>
          <w:lang w:eastAsia="en-IN"/>
        </w:rPr>
      </w:pPr>
    </w:p>
    <w:p w14:paraId="48CED97B" w14:textId="77777777" w:rsidR="00C95F99" w:rsidRPr="000C11BF" w:rsidRDefault="00C95F99" w:rsidP="00220D1B">
      <w:pPr>
        <w:spacing w:line="360" w:lineRule="auto"/>
        <w:rPr>
          <w:rFonts w:ascii="Arial" w:eastAsia="Times New Roman" w:hAnsi="Arial" w:cs="Arial"/>
          <w:lang w:eastAsia="en-IN"/>
        </w:rPr>
      </w:pPr>
    </w:p>
    <w:p w14:paraId="427A1761" w14:textId="77777777" w:rsidR="00C95F99" w:rsidRDefault="00C95F99" w:rsidP="00220D1B">
      <w:r>
        <w:br w:type="page"/>
      </w:r>
    </w:p>
    <w:tbl>
      <w:tblPr>
        <w:tblW w:w="12688" w:type="dxa"/>
        <w:tblInd w:w="108" w:type="dxa"/>
        <w:tblLook w:val="04A0" w:firstRow="1" w:lastRow="0" w:firstColumn="1" w:lastColumn="0" w:noHBand="0" w:noVBand="1"/>
      </w:tblPr>
      <w:tblGrid>
        <w:gridCol w:w="1176"/>
        <w:gridCol w:w="976"/>
        <w:gridCol w:w="976"/>
        <w:gridCol w:w="976"/>
        <w:gridCol w:w="976"/>
        <w:gridCol w:w="976"/>
        <w:gridCol w:w="976"/>
        <w:gridCol w:w="976"/>
        <w:gridCol w:w="976"/>
        <w:gridCol w:w="976"/>
        <w:gridCol w:w="976"/>
        <w:gridCol w:w="976"/>
        <w:gridCol w:w="976"/>
      </w:tblGrid>
      <w:tr w:rsidR="00C95F99" w:rsidRPr="00117CD4" w14:paraId="48AE4D88" w14:textId="77777777" w:rsidTr="00807AAD">
        <w:trPr>
          <w:trHeight w:val="324"/>
        </w:trPr>
        <w:tc>
          <w:tcPr>
            <w:tcW w:w="976" w:type="dxa"/>
            <w:tcBorders>
              <w:top w:val="nil"/>
              <w:left w:val="nil"/>
              <w:bottom w:val="nil"/>
              <w:right w:val="nil"/>
            </w:tcBorders>
            <w:shd w:val="clear" w:color="auto" w:fill="auto"/>
            <w:noWrap/>
            <w:vAlign w:val="bottom"/>
            <w:hideMark/>
          </w:tcPr>
          <w:p w14:paraId="60DFB9F4" w14:textId="77777777" w:rsidR="00C95F99" w:rsidRPr="00117CD4" w:rsidRDefault="00C95F99" w:rsidP="00807AAD">
            <w:pPr>
              <w:spacing w:after="0" w:line="240" w:lineRule="auto"/>
              <w:rPr>
                <w:rFonts w:eastAsia="Times New Roman" w:cs="Calibri"/>
                <w:color w:val="000000"/>
                <w:lang w:eastAsia="en-IN"/>
              </w:rPr>
            </w:pPr>
            <w:r>
              <w:rPr>
                <w:rFonts w:eastAsia="Times New Roman" w:cs="Calibri"/>
                <w:noProof/>
                <w:color w:val="000000"/>
                <w:lang w:eastAsia="en-IN"/>
              </w:rPr>
              <w:lastRenderedPageBreak/>
              <w:drawing>
                <wp:anchor distT="0" distB="0" distL="114300" distR="114300" simplePos="0" relativeHeight="251657216" behindDoc="0" locked="0" layoutInCell="1" allowOverlap="1" wp14:anchorId="5E635215" wp14:editId="2350DDDA">
                  <wp:simplePos x="0" y="0"/>
                  <wp:positionH relativeFrom="column">
                    <wp:posOffset>-274320</wp:posOffset>
                  </wp:positionH>
                  <wp:positionV relativeFrom="paragraph">
                    <wp:posOffset>-163195</wp:posOffset>
                  </wp:positionV>
                  <wp:extent cx="6461760" cy="3855720"/>
                  <wp:effectExtent l="0" t="0" r="15240" b="1143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C95F99" w:rsidRPr="00117CD4" w14:paraId="18A0CE98" w14:textId="77777777" w:rsidTr="00807AAD">
              <w:trPr>
                <w:trHeight w:val="324"/>
                <w:tblCellSpacing w:w="0" w:type="dxa"/>
              </w:trPr>
              <w:tc>
                <w:tcPr>
                  <w:tcW w:w="960" w:type="dxa"/>
                  <w:tcBorders>
                    <w:top w:val="nil"/>
                    <w:left w:val="nil"/>
                    <w:bottom w:val="nil"/>
                    <w:right w:val="nil"/>
                  </w:tcBorders>
                  <w:shd w:val="clear" w:color="auto" w:fill="auto"/>
                  <w:noWrap/>
                  <w:vAlign w:val="bottom"/>
                  <w:hideMark/>
                </w:tcPr>
                <w:p w14:paraId="01EDBE0E" w14:textId="77777777" w:rsidR="00C95F99" w:rsidRPr="00117CD4" w:rsidRDefault="00C95F99" w:rsidP="00807AAD">
                  <w:pPr>
                    <w:spacing w:after="0" w:line="240" w:lineRule="auto"/>
                    <w:rPr>
                      <w:rFonts w:eastAsia="Times New Roman" w:cs="Calibri"/>
                      <w:color w:val="000000"/>
                      <w:lang w:eastAsia="en-IN"/>
                    </w:rPr>
                  </w:pPr>
                </w:p>
              </w:tc>
            </w:tr>
          </w:tbl>
          <w:p w14:paraId="6C2256D7"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7C6A5ABB"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727B60A"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697F6C1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58624249"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4C95D07F"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2A6C7A2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E96A766"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4A0B240"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73E2EB9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6374A50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0CEB8E41"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43BD1A7F" w14:textId="77777777" w:rsidR="00C95F99" w:rsidRPr="00117CD4" w:rsidRDefault="00C95F99" w:rsidP="00807AAD">
            <w:pPr>
              <w:spacing w:after="0" w:line="240" w:lineRule="auto"/>
              <w:rPr>
                <w:rFonts w:eastAsia="Times New Roman" w:cs="Calibri"/>
                <w:color w:val="000000"/>
                <w:lang w:eastAsia="en-IN"/>
              </w:rPr>
            </w:pPr>
          </w:p>
        </w:tc>
      </w:tr>
    </w:tbl>
    <w:p w14:paraId="61E13A9D" w14:textId="77777777" w:rsidR="00C95F99" w:rsidRDefault="00C95F99" w:rsidP="00C95F99">
      <w:pPr>
        <w:tabs>
          <w:tab w:val="left" w:pos="1272"/>
        </w:tabs>
      </w:pPr>
    </w:p>
    <w:p w14:paraId="18927B92" w14:textId="77777777" w:rsidR="00C95F99" w:rsidRPr="00C95F99" w:rsidRDefault="00C95F99" w:rsidP="00C95F99"/>
    <w:p w14:paraId="469B3E0C" w14:textId="77777777" w:rsidR="00C95F99" w:rsidRPr="00C95F99" w:rsidRDefault="00C95F99" w:rsidP="00C95F99"/>
    <w:p w14:paraId="4CA81A11" w14:textId="77777777" w:rsidR="00C95F99" w:rsidRPr="00C95F99" w:rsidRDefault="00C95F99" w:rsidP="00C95F99"/>
    <w:p w14:paraId="67FCD17E" w14:textId="77777777" w:rsidR="00C95F99" w:rsidRPr="00C95F99" w:rsidRDefault="00C95F99" w:rsidP="00C95F99"/>
    <w:p w14:paraId="68FDCE60" w14:textId="77777777" w:rsidR="00C95F99" w:rsidRPr="00C95F99" w:rsidRDefault="00C95F99" w:rsidP="00C95F99"/>
    <w:p w14:paraId="6BE31F86" w14:textId="77777777" w:rsidR="00C95F99" w:rsidRPr="00C95F99" w:rsidRDefault="00C95F99" w:rsidP="00C95F99"/>
    <w:p w14:paraId="033D520B" w14:textId="77777777" w:rsidR="00C95F99" w:rsidRPr="00C95F99" w:rsidRDefault="00C95F99" w:rsidP="00C95F99"/>
    <w:p w14:paraId="628114EF" w14:textId="77777777" w:rsidR="00C95F99" w:rsidRPr="00C95F99" w:rsidRDefault="00C95F99" w:rsidP="00C95F99"/>
    <w:p w14:paraId="0D0D03B9" w14:textId="77777777" w:rsidR="00C95F99" w:rsidRPr="00C95F99" w:rsidRDefault="00C95F99" w:rsidP="00C95F99"/>
    <w:p w14:paraId="47549418" w14:textId="77777777" w:rsidR="00C95F99" w:rsidRDefault="00C95F99" w:rsidP="00C95F99"/>
    <w:p w14:paraId="12C225ED" w14:textId="77777777" w:rsidR="00C95F99" w:rsidRPr="000C11BF" w:rsidRDefault="00C95F99" w:rsidP="00C95F99">
      <w:pPr>
        <w:jc w:val="center"/>
        <w:rPr>
          <w:rFonts w:ascii="Arial" w:hAnsi="Arial" w:cs="Arial"/>
        </w:rPr>
      </w:pPr>
      <w:r>
        <w:tab/>
      </w:r>
      <w:r w:rsidRPr="000C11BF">
        <w:rPr>
          <w:rFonts w:ascii="Arial" w:hAnsi="Arial" w:cs="Arial"/>
        </w:rPr>
        <w:t>Fig 2: Rf values of safflower genotypes.</w:t>
      </w:r>
    </w:p>
    <w:p w14:paraId="3D35BA55" w14:textId="77777777" w:rsidR="00C95F99" w:rsidRDefault="00C95F99" w:rsidP="00C95F99">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05BAF16" wp14:editId="0858D65B">
            <wp:extent cx="5737860" cy="6583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2" t="-15753" r="-43" b="13435"/>
                    <a:stretch>
                      <a:fillRect/>
                    </a:stretch>
                  </pic:blipFill>
                  <pic:spPr bwMode="auto">
                    <a:xfrm>
                      <a:off x="0" y="0"/>
                      <a:ext cx="5737860" cy="6583680"/>
                    </a:xfrm>
                    <a:prstGeom prst="rect">
                      <a:avLst/>
                    </a:prstGeom>
                    <a:noFill/>
                    <a:ln>
                      <a:noFill/>
                    </a:ln>
                  </pic:spPr>
                </pic:pic>
              </a:graphicData>
            </a:graphic>
          </wp:inline>
        </w:drawing>
      </w:r>
    </w:p>
    <w:p w14:paraId="513A226C" w14:textId="77777777" w:rsidR="00D96E88" w:rsidRPr="000C11BF" w:rsidRDefault="00D96E88" w:rsidP="00D96E88">
      <w:pPr>
        <w:tabs>
          <w:tab w:val="left" w:pos="2742"/>
        </w:tabs>
        <w:jc w:val="center"/>
        <w:rPr>
          <w:rFonts w:ascii="Arial" w:hAnsi="Arial" w:cs="Arial"/>
        </w:rPr>
      </w:pPr>
      <w:r w:rsidRPr="000C11BF">
        <w:rPr>
          <w:rFonts w:ascii="Arial" w:hAnsi="Arial" w:cs="Arial"/>
        </w:rPr>
        <w:t>Plate  2: TLC of extracted yellow pigment from safflower.</w:t>
      </w:r>
    </w:p>
    <w:p w14:paraId="3E477761" w14:textId="77777777" w:rsidR="00C95F99" w:rsidRDefault="00C95F99" w:rsidP="00C95F99">
      <w:pPr>
        <w:tabs>
          <w:tab w:val="left" w:pos="3708"/>
        </w:tabs>
      </w:pPr>
    </w:p>
    <w:p w14:paraId="56BB9E87" w14:textId="77777777" w:rsidR="00D96E88" w:rsidRDefault="00D96E88" w:rsidP="00C95F99">
      <w:pPr>
        <w:tabs>
          <w:tab w:val="left" w:pos="3708"/>
        </w:tabs>
      </w:pPr>
    </w:p>
    <w:p w14:paraId="76BD7629" w14:textId="77777777" w:rsidR="00D96E88" w:rsidRDefault="00D96E88" w:rsidP="00C95F99">
      <w:pPr>
        <w:tabs>
          <w:tab w:val="left" w:pos="3708"/>
        </w:tabs>
      </w:pPr>
    </w:p>
    <w:p w14:paraId="5D6AE9EB" w14:textId="77777777" w:rsidR="00D96E88" w:rsidRDefault="00D96E88">
      <w:r>
        <w:br w:type="page"/>
      </w:r>
    </w:p>
    <w:p w14:paraId="699CD348" w14:textId="77777777" w:rsidR="00D96E88" w:rsidRDefault="00D96E88" w:rsidP="00C95F99">
      <w:pPr>
        <w:tabs>
          <w:tab w:val="left" w:pos="3708"/>
        </w:tabs>
      </w:pPr>
      <w:r>
        <w:rPr>
          <w:rFonts w:ascii="Times New Roman" w:hAnsi="Times New Roman" w:cs="Times New Roman"/>
          <w:noProof/>
          <w:sz w:val="24"/>
          <w:szCs w:val="24"/>
          <w:lang w:eastAsia="en-IN"/>
        </w:rPr>
        <w:lastRenderedPageBreak/>
        <w:drawing>
          <wp:inline distT="0" distB="0" distL="0" distR="0" wp14:anchorId="5324222C" wp14:editId="2C3FC5E8">
            <wp:extent cx="5731510" cy="5769568"/>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 r="-43" b="28726"/>
                    <a:stretch>
                      <a:fillRect/>
                    </a:stretch>
                  </pic:blipFill>
                  <pic:spPr bwMode="auto">
                    <a:xfrm>
                      <a:off x="0" y="0"/>
                      <a:ext cx="5731510" cy="5769568"/>
                    </a:xfrm>
                    <a:prstGeom prst="rect">
                      <a:avLst/>
                    </a:prstGeom>
                    <a:noFill/>
                    <a:ln>
                      <a:noFill/>
                    </a:ln>
                  </pic:spPr>
                </pic:pic>
              </a:graphicData>
            </a:graphic>
          </wp:inline>
        </w:drawing>
      </w:r>
    </w:p>
    <w:p w14:paraId="4062551C" w14:textId="77777777" w:rsidR="00D96E88" w:rsidRPr="000C11BF" w:rsidRDefault="00D96E88" w:rsidP="00D96E88">
      <w:pPr>
        <w:tabs>
          <w:tab w:val="left" w:pos="2742"/>
        </w:tabs>
        <w:jc w:val="center"/>
        <w:rPr>
          <w:rFonts w:ascii="Arial" w:hAnsi="Arial" w:cs="Arial"/>
        </w:rPr>
      </w:pPr>
      <w:r w:rsidRPr="000C11BF">
        <w:rPr>
          <w:rFonts w:ascii="Arial" w:hAnsi="Arial" w:cs="Arial"/>
        </w:rPr>
        <w:t>Plate 3: TLC of extracted red pigment from safflower.</w:t>
      </w:r>
    </w:p>
    <w:p w14:paraId="1767F8DA" w14:textId="77777777" w:rsidR="00D96E88" w:rsidRDefault="00D96E88" w:rsidP="00D96E88">
      <w:pPr>
        <w:tabs>
          <w:tab w:val="left" w:pos="2742"/>
        </w:tabs>
        <w:jc w:val="center"/>
        <w:rPr>
          <w:rFonts w:ascii="Times New Roman" w:hAnsi="Times New Roman" w:cs="Times New Roman"/>
          <w:sz w:val="24"/>
          <w:szCs w:val="24"/>
        </w:rPr>
      </w:pPr>
    </w:p>
    <w:p w14:paraId="0AC28955" w14:textId="77777777" w:rsidR="00D96E88" w:rsidRPr="002F54F9" w:rsidRDefault="00D96E88" w:rsidP="00D96E88">
      <w:pPr>
        <w:tabs>
          <w:tab w:val="left" w:pos="2742"/>
        </w:tabs>
        <w:jc w:val="center"/>
        <w:rPr>
          <w:rFonts w:ascii="Times New Roman" w:hAnsi="Times New Roman" w:cs="Times New Roman"/>
          <w:sz w:val="24"/>
          <w:szCs w:val="24"/>
        </w:rPr>
      </w:pPr>
      <w:r>
        <w:rPr>
          <w:rFonts w:ascii="Times New Roman" w:hAnsi="Times New Roman" w:cs="Times New Roman"/>
          <w:b/>
          <w:noProof/>
          <w:sz w:val="28"/>
          <w:szCs w:val="28"/>
          <w:lang w:eastAsia="en-IN"/>
        </w:rPr>
        <w:lastRenderedPageBreak/>
        <w:drawing>
          <wp:inline distT="0" distB="0" distL="0" distR="0" wp14:anchorId="2598198B" wp14:editId="5718AF2E">
            <wp:extent cx="4297680" cy="2476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22614" t="10133" r="17365" b="66499"/>
                    <a:stretch>
                      <a:fillRect/>
                    </a:stretch>
                  </pic:blipFill>
                  <pic:spPr bwMode="auto">
                    <a:xfrm>
                      <a:off x="0" y="0"/>
                      <a:ext cx="4297680" cy="2476500"/>
                    </a:xfrm>
                    <a:prstGeom prst="rect">
                      <a:avLst/>
                    </a:prstGeom>
                    <a:noFill/>
                    <a:ln>
                      <a:noFill/>
                    </a:ln>
                  </pic:spPr>
                </pic:pic>
              </a:graphicData>
            </a:graphic>
          </wp:inline>
        </w:drawing>
      </w:r>
    </w:p>
    <w:p w14:paraId="641B35F4" w14:textId="77777777" w:rsidR="00D96E88" w:rsidRPr="000C11BF" w:rsidRDefault="00D96E88" w:rsidP="00D96E88">
      <w:pPr>
        <w:jc w:val="center"/>
        <w:rPr>
          <w:rFonts w:ascii="Arial" w:hAnsi="Arial" w:cs="Arial"/>
        </w:rPr>
      </w:pPr>
      <w:r w:rsidRPr="000C11BF">
        <w:rPr>
          <w:rFonts w:ascii="Arial" w:hAnsi="Arial" w:cs="Arial"/>
        </w:rPr>
        <w:t>Plate 4: Safflower Red and Yellow  Pigment</w:t>
      </w:r>
    </w:p>
    <w:p w14:paraId="02F1B4B3" w14:textId="77777777" w:rsidR="00D96E88" w:rsidRDefault="00D96E88" w:rsidP="00D96E88">
      <w:pPr>
        <w:tabs>
          <w:tab w:val="left" w:pos="1776"/>
        </w:tabs>
        <w:jc w:val="center"/>
      </w:pPr>
      <w:r>
        <w:rPr>
          <w:rFonts w:ascii="Times New Roman" w:hAnsi="Times New Roman" w:cs="Times New Roman"/>
          <w:b/>
          <w:noProof/>
          <w:sz w:val="28"/>
          <w:szCs w:val="28"/>
          <w:lang w:eastAsia="en-IN"/>
        </w:rPr>
        <w:drawing>
          <wp:inline distT="0" distB="0" distL="0" distR="0" wp14:anchorId="69054EB3" wp14:editId="0BA924D0">
            <wp:extent cx="4419600"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21680" t="36124" r="22391" b="40324"/>
                    <a:stretch>
                      <a:fillRect/>
                    </a:stretch>
                  </pic:blipFill>
                  <pic:spPr bwMode="auto">
                    <a:xfrm>
                      <a:off x="0" y="0"/>
                      <a:ext cx="4419600" cy="2400300"/>
                    </a:xfrm>
                    <a:prstGeom prst="rect">
                      <a:avLst/>
                    </a:prstGeom>
                    <a:noFill/>
                    <a:ln>
                      <a:noFill/>
                    </a:ln>
                  </pic:spPr>
                </pic:pic>
              </a:graphicData>
            </a:graphic>
          </wp:inline>
        </w:drawing>
      </w:r>
    </w:p>
    <w:p w14:paraId="0DADEF74" w14:textId="77777777" w:rsidR="00D96E88" w:rsidRPr="000C11BF" w:rsidRDefault="00D96E88" w:rsidP="00D96E88">
      <w:pPr>
        <w:jc w:val="center"/>
        <w:rPr>
          <w:rFonts w:ascii="Arial" w:hAnsi="Arial" w:cs="Arial"/>
        </w:rPr>
      </w:pPr>
      <w:r w:rsidRPr="000C11BF">
        <w:rPr>
          <w:rFonts w:ascii="Arial" w:hAnsi="Arial" w:cs="Arial"/>
        </w:rPr>
        <w:t>Plate 5: Red Pigment Powder Adsorbed on Cellulose</w:t>
      </w:r>
    </w:p>
    <w:p w14:paraId="64C7E000" w14:textId="77777777" w:rsidR="00D96E88" w:rsidRDefault="00D96E88" w:rsidP="00D96E88">
      <w:pPr>
        <w:tabs>
          <w:tab w:val="left" w:pos="2616"/>
        </w:tabs>
        <w:jc w:val="center"/>
      </w:pPr>
      <w:r>
        <w:rPr>
          <w:rFonts w:ascii="Times New Roman" w:hAnsi="Times New Roman" w:cs="Times New Roman"/>
          <w:b/>
          <w:noProof/>
          <w:sz w:val="28"/>
          <w:szCs w:val="28"/>
          <w:lang w:eastAsia="en-IN"/>
        </w:rPr>
        <w:drawing>
          <wp:inline distT="0" distB="0" distL="0" distR="0" wp14:anchorId="72F5F5BC" wp14:editId="60E113A6">
            <wp:extent cx="1524000" cy="2583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36197" t="63181" r="37080" b="14783"/>
                    <a:stretch>
                      <a:fillRect/>
                    </a:stretch>
                  </pic:blipFill>
                  <pic:spPr bwMode="auto">
                    <a:xfrm>
                      <a:off x="0" y="0"/>
                      <a:ext cx="1524000" cy="2583180"/>
                    </a:xfrm>
                    <a:prstGeom prst="rect">
                      <a:avLst/>
                    </a:prstGeom>
                    <a:noFill/>
                    <a:ln>
                      <a:noFill/>
                    </a:ln>
                  </pic:spPr>
                </pic:pic>
              </a:graphicData>
            </a:graphic>
          </wp:inline>
        </w:drawing>
      </w:r>
    </w:p>
    <w:p w14:paraId="62E94CF2" w14:textId="77777777" w:rsidR="00D96E88" w:rsidRPr="000C11BF" w:rsidRDefault="00D96E88" w:rsidP="00D96E88">
      <w:pPr>
        <w:jc w:val="center"/>
        <w:rPr>
          <w:rFonts w:ascii="Arial" w:hAnsi="Arial" w:cs="Arial"/>
        </w:rPr>
      </w:pPr>
      <w:r w:rsidRPr="000C11BF">
        <w:rPr>
          <w:rFonts w:ascii="Arial" w:hAnsi="Arial" w:cs="Arial"/>
        </w:rPr>
        <w:t>Plate 6: TLC of  1.Rutin and 2. Qurecetine under UV transilluminator</w:t>
      </w:r>
    </w:p>
    <w:p w14:paraId="2B39BDCD" w14:textId="05074CB3" w:rsidR="00D96E88" w:rsidRPr="000C11BF" w:rsidRDefault="003B5B98" w:rsidP="00C875CB">
      <w:pPr>
        <w:tabs>
          <w:tab w:val="left" w:pos="6963"/>
        </w:tabs>
        <w:jc w:val="both"/>
        <w:rPr>
          <w:rFonts w:ascii="Arial" w:hAnsi="Arial" w:cs="Arial"/>
          <w:b/>
        </w:rPr>
      </w:pPr>
      <w:r w:rsidRPr="000C11BF">
        <w:rPr>
          <w:rFonts w:ascii="Arial" w:hAnsi="Arial" w:cs="Arial"/>
          <w:b/>
        </w:rPr>
        <w:lastRenderedPageBreak/>
        <w:t>4.</w:t>
      </w:r>
      <w:r w:rsidR="008A2358">
        <w:rPr>
          <w:rFonts w:ascii="Arial" w:hAnsi="Arial" w:cs="Arial"/>
          <w:b/>
        </w:rPr>
        <w:t xml:space="preserve"> </w:t>
      </w:r>
      <w:r w:rsidRPr="000C11BF">
        <w:rPr>
          <w:rFonts w:ascii="Arial" w:hAnsi="Arial" w:cs="Arial"/>
          <w:b/>
        </w:rPr>
        <w:t xml:space="preserve">CONCLUSION </w:t>
      </w:r>
    </w:p>
    <w:p w14:paraId="61332BCD" w14:textId="6F29CC9D" w:rsidR="00D96E88" w:rsidRDefault="00D96E88" w:rsidP="00C875CB">
      <w:pPr>
        <w:tabs>
          <w:tab w:val="left" w:pos="6963"/>
        </w:tabs>
        <w:jc w:val="both"/>
        <w:rPr>
          <w:rFonts w:ascii="Arial" w:hAnsi="Arial" w:cs="Arial"/>
        </w:rPr>
      </w:pPr>
      <w:r w:rsidRPr="000C11BF">
        <w:rPr>
          <w:rFonts w:ascii="Arial" w:hAnsi="Arial" w:cs="Arial"/>
        </w:rPr>
        <w:t xml:space="preserve">The carthamidin </w:t>
      </w:r>
      <w:r w:rsidR="008A2358" w:rsidRPr="00D93DB4">
        <w:rPr>
          <w:rFonts w:ascii="Arial" w:hAnsi="Arial" w:cs="Arial"/>
          <w:highlight w:val="yellow"/>
        </w:rPr>
        <w:t>water-soluble</w:t>
      </w:r>
      <w:r w:rsidRPr="00D93DB4">
        <w:rPr>
          <w:rFonts w:ascii="Arial" w:hAnsi="Arial" w:cs="Arial"/>
          <w:highlight w:val="yellow"/>
        </w:rPr>
        <w:t xml:space="preserve"> </w:t>
      </w:r>
      <w:r w:rsidRPr="000C11BF">
        <w:rPr>
          <w:rFonts w:ascii="Arial" w:hAnsi="Arial" w:cs="Arial"/>
        </w:rPr>
        <w:t>yellow pigment</w:t>
      </w:r>
      <w:r w:rsidR="008A2358">
        <w:rPr>
          <w:rFonts w:ascii="Arial" w:hAnsi="Arial" w:cs="Arial"/>
        </w:rPr>
        <w:t>,</w:t>
      </w:r>
      <w:r w:rsidRPr="000C11BF">
        <w:rPr>
          <w:rFonts w:ascii="Arial" w:hAnsi="Arial" w:cs="Arial"/>
        </w:rPr>
        <w:t xml:space="preserve"> and carthamin </w:t>
      </w:r>
      <w:r w:rsidR="008A2358" w:rsidRPr="00D93DB4">
        <w:rPr>
          <w:rFonts w:ascii="Arial" w:hAnsi="Arial" w:cs="Arial"/>
          <w:highlight w:val="yellow"/>
        </w:rPr>
        <w:t>alkaline-soluble</w:t>
      </w:r>
      <w:r w:rsidRPr="00D93DB4">
        <w:rPr>
          <w:rFonts w:ascii="Arial" w:hAnsi="Arial" w:cs="Arial"/>
          <w:highlight w:val="yellow"/>
        </w:rPr>
        <w:t xml:space="preserve"> </w:t>
      </w:r>
      <w:r w:rsidRPr="000C11BF">
        <w:rPr>
          <w:rFonts w:ascii="Arial" w:hAnsi="Arial" w:cs="Arial"/>
        </w:rPr>
        <w:t>red pigment</w:t>
      </w:r>
      <w:r w:rsidR="008A2358">
        <w:rPr>
          <w:rFonts w:ascii="Arial" w:hAnsi="Arial" w:cs="Arial"/>
        </w:rPr>
        <w:t>,</w:t>
      </w:r>
      <w:r w:rsidRPr="000C11BF">
        <w:rPr>
          <w:rFonts w:ascii="Arial" w:hAnsi="Arial" w:cs="Arial"/>
        </w:rPr>
        <w:t xml:space="preserve"> can be extracted from safflower petals, which </w:t>
      </w:r>
      <w:r w:rsidR="008A2358" w:rsidRPr="00D93DB4">
        <w:rPr>
          <w:rFonts w:ascii="Arial" w:hAnsi="Arial" w:cs="Arial"/>
          <w:highlight w:val="yellow"/>
        </w:rPr>
        <w:t>have</w:t>
      </w:r>
      <w:r w:rsidRPr="00D93DB4">
        <w:rPr>
          <w:rFonts w:ascii="Arial" w:hAnsi="Arial" w:cs="Arial"/>
          <w:highlight w:val="yellow"/>
        </w:rPr>
        <w:t xml:space="preserve"> </w:t>
      </w:r>
      <w:r w:rsidR="008A2358" w:rsidRPr="00D93DB4">
        <w:rPr>
          <w:rFonts w:ascii="Arial" w:hAnsi="Arial" w:cs="Arial"/>
          <w:highlight w:val="yellow"/>
        </w:rPr>
        <w:t xml:space="preserve">the </w:t>
      </w:r>
      <w:r w:rsidRPr="000C11BF">
        <w:rPr>
          <w:rFonts w:ascii="Arial" w:hAnsi="Arial" w:cs="Arial"/>
        </w:rPr>
        <w:t xml:space="preserve">capability as food </w:t>
      </w:r>
      <w:r w:rsidR="008A2358" w:rsidRPr="00D93DB4">
        <w:rPr>
          <w:rFonts w:ascii="Arial" w:hAnsi="Arial" w:cs="Arial"/>
          <w:highlight w:val="yellow"/>
        </w:rPr>
        <w:t xml:space="preserve">colourants </w:t>
      </w:r>
      <w:r w:rsidRPr="000C11BF">
        <w:rPr>
          <w:rFonts w:ascii="Arial" w:hAnsi="Arial" w:cs="Arial"/>
        </w:rPr>
        <w:t xml:space="preserve">and natural yellow and red </w:t>
      </w:r>
      <w:r w:rsidR="008A2358" w:rsidRPr="00D93DB4">
        <w:rPr>
          <w:rFonts w:ascii="Arial" w:hAnsi="Arial" w:cs="Arial"/>
          <w:highlight w:val="yellow"/>
        </w:rPr>
        <w:t>dyes</w:t>
      </w:r>
      <w:r w:rsidRPr="000C11BF">
        <w:rPr>
          <w:rFonts w:ascii="Arial" w:hAnsi="Arial" w:cs="Arial"/>
        </w:rPr>
        <w:t xml:space="preserve">. In the future, this breakthrough in natural food colorant is expected to gain widespread acceptance, especially as today’s world increasingly seeks natural, non allergenic, non-carcinogenic and non-synthetic food alternative with properties such as enhanced stability across the varying pH level, temperature, and solute concentrations, as well as in the presence of polar solvent. This study demonstrates that the 30 different safflower genotypes exhibit significant potential for </w:t>
      </w:r>
      <w:r w:rsidR="008A2358" w:rsidRPr="00D93DB4">
        <w:rPr>
          <w:rFonts w:ascii="Arial" w:hAnsi="Arial" w:cs="Arial"/>
          <w:highlight w:val="yellow"/>
        </w:rPr>
        <w:t xml:space="preserve">the </w:t>
      </w:r>
      <w:r w:rsidRPr="000C11BF">
        <w:rPr>
          <w:rFonts w:ascii="Arial" w:hAnsi="Arial" w:cs="Arial"/>
        </w:rPr>
        <w:t xml:space="preserve">production of both safflower yellow and red pigments. Among the 30 genotypes studied, two </w:t>
      </w:r>
      <w:r w:rsidR="008A2358" w:rsidRPr="00D93DB4">
        <w:rPr>
          <w:rFonts w:ascii="Arial" w:hAnsi="Arial" w:cs="Arial"/>
          <w:highlight w:val="yellow"/>
        </w:rPr>
        <w:t>genotypes</w:t>
      </w:r>
      <w:r w:rsidR="008A2358">
        <w:rPr>
          <w:rFonts w:ascii="Arial" w:hAnsi="Arial" w:cs="Arial"/>
        </w:rPr>
        <w:t>,</w:t>
      </w:r>
      <w:r w:rsidR="008A2358" w:rsidRPr="000C11BF">
        <w:rPr>
          <w:rFonts w:ascii="Arial" w:hAnsi="Arial" w:cs="Arial"/>
        </w:rPr>
        <w:t xml:space="preserve"> </w:t>
      </w:r>
      <w:r w:rsidRPr="000C11BF">
        <w:rPr>
          <w:rFonts w:ascii="Arial" w:hAnsi="Arial" w:cs="Arial"/>
        </w:rPr>
        <w:t>GMU-7923for  yellow pigment and GMU-7931-1for red pigment</w:t>
      </w:r>
      <w:r w:rsidR="008A2358">
        <w:rPr>
          <w:rFonts w:ascii="Arial" w:hAnsi="Arial" w:cs="Arial"/>
        </w:rPr>
        <w:t>,</w:t>
      </w:r>
      <w:r w:rsidRPr="000C11BF">
        <w:rPr>
          <w:rFonts w:ascii="Arial" w:hAnsi="Arial" w:cs="Arial"/>
        </w:rPr>
        <w:t xml:space="preserve"> showed </w:t>
      </w:r>
      <w:r w:rsidR="008A2358" w:rsidRPr="00D93DB4">
        <w:rPr>
          <w:rFonts w:ascii="Arial" w:hAnsi="Arial" w:cs="Arial"/>
          <w:highlight w:val="yellow"/>
        </w:rPr>
        <w:t xml:space="preserve">the </w:t>
      </w:r>
      <w:r w:rsidRPr="000C11BF">
        <w:rPr>
          <w:rFonts w:ascii="Arial" w:hAnsi="Arial" w:cs="Arial"/>
        </w:rPr>
        <w:t xml:space="preserve">highest levels of pigment content and paved its way for commercial pigment extraction and their </w:t>
      </w:r>
      <w:r w:rsidR="008A2358" w:rsidRPr="00D93DB4">
        <w:rPr>
          <w:rFonts w:ascii="Arial" w:hAnsi="Arial" w:cs="Arial"/>
          <w:highlight w:val="yellow"/>
        </w:rPr>
        <w:t xml:space="preserve">utilisation </w:t>
      </w:r>
      <w:r w:rsidRPr="000C11BF">
        <w:rPr>
          <w:rFonts w:ascii="Arial" w:hAnsi="Arial" w:cs="Arial"/>
        </w:rPr>
        <w:t xml:space="preserve">in food, dying and medicinal industries. </w:t>
      </w:r>
    </w:p>
    <w:p w14:paraId="03243882" w14:textId="77777777" w:rsidR="003E1EC2" w:rsidRDefault="003B5B98" w:rsidP="00C875CB">
      <w:pPr>
        <w:tabs>
          <w:tab w:val="left" w:pos="6963"/>
        </w:tabs>
        <w:jc w:val="both"/>
        <w:rPr>
          <w:rFonts w:ascii="Arial" w:hAnsi="Arial" w:cs="Arial"/>
          <w:b/>
        </w:rPr>
      </w:pPr>
      <w:r w:rsidRPr="003B5B98">
        <w:rPr>
          <w:rFonts w:ascii="Arial" w:hAnsi="Arial" w:cs="Arial"/>
          <w:b/>
        </w:rPr>
        <w:t>DISCLAIMER (ARTIFICIAL INTELLIGENCE)</w:t>
      </w:r>
    </w:p>
    <w:p w14:paraId="1F988F52" w14:textId="77777777" w:rsidR="00112B0F" w:rsidRPr="003E1EC2" w:rsidRDefault="00112B0F" w:rsidP="00C875CB">
      <w:pPr>
        <w:tabs>
          <w:tab w:val="left" w:pos="6963"/>
        </w:tabs>
        <w:jc w:val="both"/>
        <w:rPr>
          <w:rFonts w:ascii="Arial" w:hAnsi="Arial" w:cs="Arial"/>
          <w:b/>
        </w:rPr>
      </w:pPr>
      <w:r>
        <w:rPr>
          <w:rFonts w:ascii="Arial" w:hAnsi="Arial" w:cs="Arial"/>
        </w:rPr>
        <w:t>A</w:t>
      </w:r>
      <w:r w:rsidRPr="00112B0F">
        <w:rPr>
          <w:rFonts w:ascii="Arial" w:hAnsi="Arial" w:cs="Arial"/>
        </w:rPr>
        <w:t xml:space="preserve">uthors </w:t>
      </w:r>
      <w:r>
        <w:rPr>
          <w:rFonts w:ascii="Arial" w:hAnsi="Arial" w:cs="Arial"/>
        </w:rPr>
        <w:t>hereby declare that  NO</w:t>
      </w:r>
      <w:r w:rsidRPr="00112B0F">
        <w:rPr>
          <w:rFonts w:ascii="Arial" w:hAnsi="Arial" w:cs="Arial"/>
        </w:rPr>
        <w:t xml:space="preserve"> generativ</w:t>
      </w:r>
      <w:r>
        <w:rPr>
          <w:rFonts w:ascii="Arial" w:hAnsi="Arial" w:cs="Arial"/>
        </w:rPr>
        <w:t xml:space="preserve">e artificial intelligence tools </w:t>
      </w:r>
      <w:r w:rsidRPr="00112B0F">
        <w:rPr>
          <w:rFonts w:ascii="Arial" w:hAnsi="Arial" w:cs="Arial"/>
        </w:rPr>
        <w:t>including large language models (e.g., ChatGPT, Google Gemini, Microsoft Copil</w:t>
      </w:r>
      <w:r>
        <w:rPr>
          <w:rFonts w:ascii="Arial" w:hAnsi="Arial" w:cs="Arial"/>
        </w:rPr>
        <w:t xml:space="preserve">ot) or text-to-image generators </w:t>
      </w:r>
      <w:r w:rsidRPr="00112B0F">
        <w:rPr>
          <w:rFonts w:ascii="Arial" w:hAnsi="Arial" w:cs="Arial"/>
        </w:rPr>
        <w:t>were used in the writing, editing, data analysis, or figure preparation for this manuscript. All content is the original work of the authors.</w:t>
      </w:r>
    </w:p>
    <w:p w14:paraId="3ABF0A31" w14:textId="77777777" w:rsidR="00112B0F" w:rsidRDefault="00C875CB" w:rsidP="00C875CB">
      <w:pPr>
        <w:tabs>
          <w:tab w:val="left" w:pos="5660"/>
        </w:tabs>
        <w:jc w:val="both"/>
        <w:rPr>
          <w:rFonts w:ascii="Arial" w:hAnsi="Arial" w:cs="Arial"/>
          <w:b/>
        </w:rPr>
      </w:pPr>
      <w:r>
        <w:rPr>
          <w:rFonts w:ascii="Arial" w:hAnsi="Arial" w:cs="Arial"/>
          <w:b/>
        </w:rPr>
        <w:tab/>
      </w:r>
    </w:p>
    <w:p w14:paraId="2FD834A2" w14:textId="77777777" w:rsidR="00D96E88" w:rsidRPr="00220D1B" w:rsidRDefault="003B5B98" w:rsidP="00220D1B">
      <w:pPr>
        <w:spacing w:after="0" w:line="360" w:lineRule="auto"/>
        <w:rPr>
          <w:rFonts w:ascii="Arial" w:eastAsia="Times New Roman" w:hAnsi="Arial" w:cs="Arial"/>
          <w:b/>
          <w:lang w:eastAsia="en-IN"/>
        </w:rPr>
      </w:pPr>
      <w:r w:rsidRPr="00220D1B">
        <w:rPr>
          <w:rFonts w:ascii="Arial" w:eastAsia="Times New Roman" w:hAnsi="Arial" w:cs="Arial"/>
          <w:b/>
          <w:lang w:eastAsia="en-IN"/>
        </w:rPr>
        <w:t>REFERENCE</w:t>
      </w:r>
      <w:r w:rsidR="00D96E88" w:rsidRPr="00220D1B">
        <w:rPr>
          <w:rFonts w:ascii="Arial" w:eastAsia="Times New Roman" w:hAnsi="Arial" w:cs="Arial"/>
          <w:color w:val="C00000"/>
          <w:lang w:eastAsia="en-IN"/>
        </w:rPr>
        <w:tab/>
      </w:r>
    </w:p>
    <w:p w14:paraId="1467F64F" w14:textId="77777777" w:rsidR="00D96E88" w:rsidRPr="00220D1B" w:rsidRDefault="00D96E88" w:rsidP="00220D1B">
      <w:pPr>
        <w:spacing w:line="240" w:lineRule="auto"/>
        <w:ind w:left="719" w:hangingChars="327" w:hanging="719"/>
        <w:rPr>
          <w:rFonts w:ascii="Arial" w:hAnsi="Arial" w:cs="Arial"/>
          <w:color w:val="000000" w:themeColor="text1"/>
        </w:rPr>
      </w:pPr>
      <w:r w:rsidRPr="00220D1B">
        <w:rPr>
          <w:rFonts w:ascii="Arial" w:hAnsi="Arial" w:cs="Arial"/>
          <w:color w:val="000000" w:themeColor="text1"/>
        </w:rPr>
        <w:t xml:space="preserve">Al-Snafi, A.E. (2015). The chemical constituents and pharmacological importance of </w:t>
      </w:r>
      <w:r w:rsidRPr="00220D1B">
        <w:rPr>
          <w:rFonts w:ascii="Arial" w:hAnsi="Arial" w:cs="Arial"/>
          <w:i/>
          <w:color w:val="000000" w:themeColor="text1"/>
        </w:rPr>
        <w:t>Carthamus tinctorius</w:t>
      </w:r>
      <w:r w:rsidRPr="00220D1B">
        <w:rPr>
          <w:rFonts w:ascii="Arial" w:hAnsi="Arial" w:cs="Arial"/>
          <w:color w:val="000000" w:themeColor="text1"/>
        </w:rPr>
        <w:t xml:space="preserve"> - an overview. </w:t>
      </w:r>
      <w:r w:rsidRPr="00220D1B">
        <w:rPr>
          <w:rFonts w:ascii="Arial" w:hAnsi="Arial" w:cs="Arial"/>
          <w:i/>
          <w:color w:val="000000" w:themeColor="text1"/>
        </w:rPr>
        <w:t>J. Pharm. Biol.</w:t>
      </w:r>
      <w:r w:rsidRPr="00220D1B">
        <w:rPr>
          <w:rFonts w:ascii="Arial" w:hAnsi="Arial" w:cs="Arial"/>
          <w:color w:val="000000" w:themeColor="text1"/>
        </w:rPr>
        <w:t xml:space="preserve"> </w:t>
      </w:r>
      <w:r w:rsidRPr="00D971A7">
        <w:rPr>
          <w:rFonts w:ascii="Arial" w:hAnsi="Arial" w:cs="Arial"/>
          <w:color w:val="000000" w:themeColor="text1"/>
        </w:rPr>
        <w:t>5(3):</w:t>
      </w:r>
      <w:r w:rsidRPr="00220D1B">
        <w:rPr>
          <w:rFonts w:ascii="Arial" w:hAnsi="Arial" w:cs="Arial"/>
          <w:color w:val="000000" w:themeColor="text1"/>
        </w:rPr>
        <w:t xml:space="preserve"> 143-166.</w:t>
      </w:r>
    </w:p>
    <w:p w14:paraId="7360E4CD" w14:textId="77777777" w:rsidR="00D96E88" w:rsidRPr="00220D1B" w:rsidRDefault="00D96E88" w:rsidP="00220D1B">
      <w:pPr>
        <w:spacing w:line="240" w:lineRule="auto"/>
        <w:ind w:left="719" w:hangingChars="327" w:hanging="719"/>
        <w:rPr>
          <w:rFonts w:ascii="Arial" w:hAnsi="Arial" w:cs="Arial"/>
          <w:color w:val="000000" w:themeColor="text1"/>
        </w:rPr>
      </w:pPr>
    </w:p>
    <w:p w14:paraId="67367DD6" w14:textId="77777777" w:rsidR="00D96E88" w:rsidRPr="00220D1B" w:rsidRDefault="00D96E88" w:rsidP="00220D1B">
      <w:pPr>
        <w:spacing w:after="0" w:line="240" w:lineRule="auto"/>
        <w:ind w:left="720" w:hanging="720"/>
        <w:rPr>
          <w:rFonts w:ascii="Arial" w:hAnsi="Arial" w:cs="Arial"/>
        </w:rPr>
      </w:pPr>
      <w:r w:rsidRPr="00220D1B">
        <w:rPr>
          <w:rFonts w:ascii="Arial" w:hAnsi="Arial" w:cs="Arial"/>
        </w:rPr>
        <w:t>Asgarpanah</w:t>
      </w:r>
      <w:r w:rsidR="003979CB">
        <w:rPr>
          <w:rFonts w:ascii="Arial" w:hAnsi="Arial" w:cs="Arial"/>
        </w:rPr>
        <w:t>,</w:t>
      </w:r>
      <w:r w:rsidRPr="00220D1B">
        <w:rPr>
          <w:rFonts w:ascii="Arial" w:hAnsi="Arial" w:cs="Arial"/>
        </w:rPr>
        <w:t xml:space="preserve"> J. and Kazemivash</w:t>
      </w:r>
      <w:r w:rsidR="003979CB">
        <w:rPr>
          <w:rFonts w:ascii="Arial" w:hAnsi="Arial" w:cs="Arial"/>
        </w:rPr>
        <w:t>,</w:t>
      </w:r>
      <w:r w:rsidRPr="00220D1B">
        <w:rPr>
          <w:rFonts w:ascii="Arial" w:hAnsi="Arial" w:cs="Arial"/>
        </w:rPr>
        <w:t xml:space="preserve"> N. (2013). Photochemistry, pharmacology and medicinal properties of </w:t>
      </w:r>
      <w:r w:rsidRPr="00220D1B">
        <w:rPr>
          <w:rFonts w:ascii="Arial" w:hAnsi="Arial" w:cs="Arial"/>
          <w:i/>
        </w:rPr>
        <w:t>Carthamus tinctorius L. Chin.</w:t>
      </w:r>
      <w:r w:rsidRPr="00220D1B">
        <w:rPr>
          <w:rFonts w:ascii="Arial" w:hAnsi="Arial" w:cs="Arial"/>
        </w:rPr>
        <w:t xml:space="preserve"> </w:t>
      </w:r>
      <w:r w:rsidRPr="00220D1B">
        <w:rPr>
          <w:rFonts w:ascii="Arial" w:hAnsi="Arial" w:cs="Arial"/>
          <w:i/>
        </w:rPr>
        <w:t>J. Integr. Med.</w:t>
      </w:r>
      <w:r w:rsidRPr="00D971A7">
        <w:rPr>
          <w:rFonts w:ascii="Arial" w:hAnsi="Arial" w:cs="Arial"/>
          <w:i/>
        </w:rPr>
        <w:t xml:space="preserve"> </w:t>
      </w:r>
      <w:r w:rsidRPr="00D971A7">
        <w:rPr>
          <w:rFonts w:ascii="Arial" w:hAnsi="Arial" w:cs="Arial"/>
        </w:rPr>
        <w:t>19</w:t>
      </w:r>
      <w:r w:rsidRPr="00220D1B">
        <w:rPr>
          <w:rFonts w:ascii="Arial" w:hAnsi="Arial" w:cs="Arial"/>
        </w:rPr>
        <w:t>: 153-159.</w:t>
      </w:r>
    </w:p>
    <w:p w14:paraId="30867434" w14:textId="77777777" w:rsidR="00D96E88" w:rsidRPr="00220D1B" w:rsidRDefault="00D96E88" w:rsidP="00220D1B">
      <w:pPr>
        <w:spacing w:after="0" w:line="240" w:lineRule="auto"/>
        <w:ind w:left="720" w:hanging="720"/>
        <w:rPr>
          <w:rFonts w:ascii="Arial" w:hAnsi="Arial" w:cs="Arial"/>
        </w:rPr>
      </w:pPr>
    </w:p>
    <w:p w14:paraId="3124B33A" w14:textId="77777777" w:rsidR="00D96E88" w:rsidRPr="00220D1B" w:rsidRDefault="00D96E88" w:rsidP="00220D1B">
      <w:pPr>
        <w:spacing w:after="0" w:line="240" w:lineRule="auto"/>
        <w:ind w:left="720" w:hanging="720"/>
        <w:rPr>
          <w:rFonts w:ascii="Arial" w:hAnsi="Arial" w:cs="Arial"/>
        </w:rPr>
      </w:pPr>
    </w:p>
    <w:p w14:paraId="67FC84B8" w14:textId="77777777" w:rsidR="00D96E88" w:rsidRPr="00220D1B" w:rsidRDefault="00D96E88" w:rsidP="00220D1B">
      <w:pPr>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Chavan, S., &amp; Nikam, T. (2015). Influence of some precursor</w:t>
      </w:r>
      <w:r w:rsidR="003979CB">
        <w:rPr>
          <w:rFonts w:ascii="Arial" w:hAnsi="Arial" w:cs="Arial"/>
          <w:color w:val="222222"/>
          <w:shd w:val="clear" w:color="auto" w:fill="FFFFFF"/>
        </w:rPr>
        <w:t>s supplement on growth and prod</w:t>
      </w:r>
      <w:r w:rsidRPr="00220D1B">
        <w:rPr>
          <w:rFonts w:ascii="Arial" w:hAnsi="Arial" w:cs="Arial"/>
          <w:color w:val="222222"/>
          <w:shd w:val="clear" w:color="auto" w:fill="FFFFFF"/>
        </w:rPr>
        <w:t>u</w:t>
      </w:r>
      <w:r w:rsidR="003979CB">
        <w:rPr>
          <w:rFonts w:ascii="Arial" w:hAnsi="Arial" w:cs="Arial"/>
          <w:color w:val="222222"/>
          <w:shd w:val="clear" w:color="auto" w:fill="FFFFFF"/>
        </w:rPr>
        <w:t>c</w:t>
      </w:r>
      <w:r w:rsidRPr="00220D1B">
        <w:rPr>
          <w:rFonts w:ascii="Arial" w:hAnsi="Arial" w:cs="Arial"/>
          <w:color w:val="222222"/>
          <w:shd w:val="clear" w:color="auto" w:fill="FFFFFF"/>
        </w:rPr>
        <w:t xml:space="preserve">tion of alphatocopherol and pigments in callus and cell suspension cultures of </w:t>
      </w:r>
      <w:r w:rsidRPr="00220D1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w:t>
      </w:r>
      <w:r w:rsidRPr="00220D1B">
        <w:rPr>
          <w:rFonts w:ascii="Arial" w:hAnsi="Arial" w:cs="Arial"/>
          <w:i/>
          <w:iCs/>
          <w:color w:val="222222"/>
          <w:shd w:val="clear" w:color="auto" w:fill="FFFFFF"/>
        </w:rPr>
        <w:t>World J. Pharm. Res.</w:t>
      </w:r>
      <w:r w:rsidRPr="00220D1B">
        <w:rPr>
          <w:rFonts w:ascii="Arial" w:hAnsi="Arial" w:cs="Arial"/>
          <w:color w:val="222222"/>
          <w:shd w:val="clear" w:color="auto" w:fill="FFFFFF"/>
        </w:rPr>
        <w:t>,</w:t>
      </w:r>
      <w:r w:rsidRPr="00D971A7">
        <w:rPr>
          <w:rFonts w:ascii="Arial" w:hAnsi="Arial" w:cs="Arial"/>
          <w:color w:val="222222"/>
          <w:shd w:val="clear" w:color="auto" w:fill="FFFFFF"/>
        </w:rPr>
        <w:t> </w:t>
      </w:r>
      <w:r w:rsidRPr="00D971A7">
        <w:rPr>
          <w:rFonts w:ascii="Arial" w:hAnsi="Arial" w:cs="Arial"/>
          <w:iCs/>
          <w:color w:val="222222"/>
          <w:shd w:val="clear" w:color="auto" w:fill="FFFFFF"/>
        </w:rPr>
        <w:t>4</w:t>
      </w:r>
      <w:r w:rsidRPr="00220D1B">
        <w:rPr>
          <w:rFonts w:ascii="Arial" w:hAnsi="Arial" w:cs="Arial"/>
          <w:color w:val="222222"/>
          <w:shd w:val="clear" w:color="auto" w:fill="FFFFFF"/>
        </w:rPr>
        <w:t>:1734-1742.</w:t>
      </w:r>
    </w:p>
    <w:p w14:paraId="5D7C8014" w14:textId="77777777" w:rsidR="00D96E88" w:rsidRPr="00220D1B" w:rsidRDefault="00D96E88" w:rsidP="00220D1B">
      <w:pPr>
        <w:ind w:left="719" w:hangingChars="327" w:hanging="719"/>
        <w:rPr>
          <w:rFonts w:ascii="Arial" w:hAnsi="Arial" w:cs="Arial"/>
          <w:color w:val="222222"/>
          <w:shd w:val="clear" w:color="auto" w:fill="FFFFFF"/>
        </w:rPr>
      </w:pPr>
    </w:p>
    <w:p w14:paraId="0C4A5510" w14:textId="77777777" w:rsidR="00D96E88" w:rsidRPr="00220D1B" w:rsidRDefault="00D96E88" w:rsidP="00220D1B">
      <w:pPr>
        <w:ind w:left="720" w:hanging="720"/>
        <w:rPr>
          <w:rFonts w:ascii="Arial" w:hAnsi="Arial" w:cs="Arial"/>
          <w:color w:val="222222"/>
          <w:shd w:val="clear" w:color="auto" w:fill="FFFFFF"/>
        </w:rPr>
      </w:pPr>
      <w:r w:rsidRPr="00220D1B">
        <w:rPr>
          <w:rFonts w:ascii="Arial" w:hAnsi="Arial" w:cs="Arial"/>
          <w:color w:val="222222"/>
          <w:shd w:val="clear" w:color="auto" w:fill="FFFFFF"/>
        </w:rPr>
        <w:t>Golkar, P. (2014). Breed</w:t>
      </w:r>
      <w:r w:rsidR="003979CB">
        <w:rPr>
          <w:rFonts w:ascii="Arial" w:hAnsi="Arial" w:cs="Arial"/>
          <w:color w:val="222222"/>
          <w:shd w:val="clear" w:color="auto" w:fill="FFFFFF"/>
        </w:rPr>
        <w:t>ing improvements in safflower (</w:t>
      </w:r>
      <w:r w:rsidR="003979CB" w:rsidRPr="003979C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a review. </w:t>
      </w:r>
      <w:r w:rsidRPr="00220D1B">
        <w:rPr>
          <w:rFonts w:ascii="Arial" w:hAnsi="Arial" w:cs="Arial"/>
          <w:i/>
          <w:iCs/>
          <w:color w:val="222222"/>
          <w:shd w:val="clear" w:color="auto" w:fill="FFFFFF"/>
        </w:rPr>
        <w:t>Australian Journal of Crop Science</w:t>
      </w:r>
      <w:r w:rsidRPr="00220D1B">
        <w:rPr>
          <w:rFonts w:ascii="Arial" w:hAnsi="Arial" w:cs="Arial"/>
          <w:color w:val="222222"/>
          <w:shd w:val="clear" w:color="auto" w:fill="FFFFFF"/>
        </w:rPr>
        <w:t>, </w:t>
      </w:r>
      <w:r w:rsidRPr="00220D1B">
        <w:rPr>
          <w:rFonts w:ascii="Arial" w:hAnsi="Arial" w:cs="Arial"/>
          <w:i/>
          <w:iCs/>
          <w:color w:val="222222"/>
          <w:shd w:val="clear" w:color="auto" w:fill="FFFFFF"/>
        </w:rPr>
        <w:t>8</w:t>
      </w:r>
      <w:r w:rsidRPr="00220D1B">
        <w:rPr>
          <w:rFonts w:ascii="Arial" w:hAnsi="Arial" w:cs="Arial"/>
          <w:color w:val="222222"/>
          <w:shd w:val="clear" w:color="auto" w:fill="FFFFFF"/>
        </w:rPr>
        <w:t>(7), 1079-1085.</w:t>
      </w:r>
    </w:p>
    <w:p w14:paraId="1AADF977" w14:textId="77777777" w:rsidR="00D96E88" w:rsidRPr="00220D1B" w:rsidRDefault="00D96E88" w:rsidP="00220D1B">
      <w:pPr>
        <w:ind w:left="720" w:hanging="720"/>
        <w:rPr>
          <w:rFonts w:ascii="Arial" w:hAnsi="Arial" w:cs="Arial"/>
          <w:color w:val="222222"/>
          <w:shd w:val="clear" w:color="auto" w:fill="FFFFFF"/>
        </w:rPr>
      </w:pPr>
    </w:p>
    <w:p w14:paraId="1F481BFB" w14:textId="77777777" w:rsidR="00D96E88" w:rsidRPr="00220D1B" w:rsidRDefault="00D96E88" w:rsidP="00220D1B">
      <w:pPr>
        <w:ind w:left="719" w:hangingChars="327" w:hanging="719"/>
        <w:rPr>
          <w:rFonts w:ascii="Arial" w:hAnsi="Arial" w:cs="Arial"/>
        </w:rPr>
      </w:pPr>
      <w:r w:rsidRPr="00220D1B">
        <w:rPr>
          <w:rFonts w:ascii="Arial" w:hAnsi="Arial" w:cs="Arial"/>
        </w:rPr>
        <w:t>Jadhav</w:t>
      </w:r>
      <w:r w:rsidR="003979CB">
        <w:rPr>
          <w:rFonts w:ascii="Arial" w:hAnsi="Arial" w:cs="Arial"/>
        </w:rPr>
        <w:t>,</w:t>
      </w:r>
      <w:r w:rsidRPr="00220D1B">
        <w:rPr>
          <w:rFonts w:ascii="Arial" w:hAnsi="Arial" w:cs="Arial"/>
        </w:rPr>
        <w:t xml:space="preserve"> B.A. and Joshi</w:t>
      </w:r>
      <w:r w:rsidR="003979CB">
        <w:rPr>
          <w:rFonts w:ascii="Arial" w:hAnsi="Arial" w:cs="Arial"/>
        </w:rPr>
        <w:t>,</w:t>
      </w:r>
      <w:r w:rsidRPr="00220D1B">
        <w:rPr>
          <w:rFonts w:ascii="Arial" w:hAnsi="Arial" w:cs="Arial"/>
        </w:rPr>
        <w:t xml:space="preserve"> A.A. (2015). Extraction and quantitative estimation of bioactive component (yellow and red carthamin) from dried safflower petals. </w:t>
      </w:r>
      <w:r w:rsidRPr="00220D1B">
        <w:rPr>
          <w:rFonts w:ascii="Arial" w:hAnsi="Arial" w:cs="Arial"/>
          <w:i/>
        </w:rPr>
        <w:t>Indian</w:t>
      </w:r>
      <w:r w:rsidRPr="00220D1B">
        <w:rPr>
          <w:rFonts w:ascii="Arial" w:hAnsi="Arial" w:cs="Arial"/>
        </w:rPr>
        <w:t xml:space="preserve"> </w:t>
      </w:r>
      <w:r w:rsidRPr="00220D1B">
        <w:rPr>
          <w:rFonts w:ascii="Arial" w:hAnsi="Arial" w:cs="Arial"/>
          <w:i/>
        </w:rPr>
        <w:t xml:space="preserve">J. Sci. Technol, </w:t>
      </w:r>
      <w:r w:rsidRPr="00D971A7">
        <w:rPr>
          <w:rFonts w:ascii="Arial" w:hAnsi="Arial" w:cs="Arial"/>
        </w:rPr>
        <w:t>8(16):</w:t>
      </w:r>
      <w:r w:rsidRPr="00220D1B">
        <w:rPr>
          <w:rFonts w:ascii="Arial" w:hAnsi="Arial" w:cs="Arial"/>
        </w:rPr>
        <w:t xml:space="preserve"> 1-5.</w:t>
      </w:r>
    </w:p>
    <w:p w14:paraId="2C66262E" w14:textId="77777777" w:rsidR="00D96E88" w:rsidRPr="00220D1B" w:rsidRDefault="00D96E88" w:rsidP="00220D1B">
      <w:pPr>
        <w:ind w:left="719" w:hangingChars="327" w:hanging="719"/>
        <w:rPr>
          <w:rFonts w:ascii="Arial" w:hAnsi="Arial" w:cs="Arial"/>
        </w:rPr>
      </w:pPr>
    </w:p>
    <w:p w14:paraId="65D37CD0" w14:textId="77777777" w:rsidR="00D96E88" w:rsidRPr="00220D1B" w:rsidRDefault="00D96E88" w:rsidP="00220D1B">
      <w:pPr>
        <w:spacing w:after="0" w:line="240" w:lineRule="auto"/>
        <w:ind w:left="720" w:hanging="720"/>
        <w:rPr>
          <w:rFonts w:ascii="Arial" w:hAnsi="Arial" w:cs="Arial"/>
          <w:color w:val="222222"/>
          <w:shd w:val="clear" w:color="auto" w:fill="FFFFFF"/>
        </w:rPr>
      </w:pPr>
      <w:r w:rsidRPr="00220D1B">
        <w:rPr>
          <w:rFonts w:ascii="Arial" w:hAnsi="Arial" w:cs="Arial"/>
          <w:color w:val="222222"/>
          <w:shd w:val="clear" w:color="auto" w:fill="FFFFFF"/>
        </w:rPr>
        <w:lastRenderedPageBreak/>
        <w:t>Ji, Y., Guo, S., Wang, B., &amp; Yu, M. (2018). Extraction and determination of flavonoids in Carthamus tinctorius. </w:t>
      </w:r>
      <w:r w:rsidRPr="00220D1B">
        <w:rPr>
          <w:rFonts w:ascii="Arial" w:hAnsi="Arial" w:cs="Arial"/>
          <w:i/>
          <w:iCs/>
          <w:color w:val="222222"/>
          <w:shd w:val="clear" w:color="auto" w:fill="FFFFFF"/>
        </w:rPr>
        <w:t>Open Chemistry</w:t>
      </w:r>
      <w:r w:rsidRPr="00220D1B">
        <w:rPr>
          <w:rFonts w:ascii="Arial" w:hAnsi="Arial" w:cs="Arial"/>
          <w:color w:val="222222"/>
          <w:shd w:val="clear" w:color="auto" w:fill="FFFFFF"/>
        </w:rPr>
        <w:t>, </w:t>
      </w:r>
      <w:r w:rsidRPr="00220D1B">
        <w:rPr>
          <w:rFonts w:ascii="Arial" w:hAnsi="Arial" w:cs="Arial"/>
          <w:i/>
          <w:iCs/>
          <w:color w:val="222222"/>
          <w:shd w:val="clear" w:color="auto" w:fill="FFFFFF"/>
        </w:rPr>
        <w:t>16</w:t>
      </w:r>
      <w:r w:rsidRPr="00220D1B">
        <w:rPr>
          <w:rFonts w:ascii="Arial" w:hAnsi="Arial" w:cs="Arial"/>
          <w:color w:val="222222"/>
          <w:shd w:val="clear" w:color="auto" w:fill="FFFFFF"/>
        </w:rPr>
        <w:t>(1), 1129-1133.</w:t>
      </w:r>
    </w:p>
    <w:p w14:paraId="7D682A0D" w14:textId="77777777" w:rsidR="00D96E88" w:rsidRPr="00220D1B" w:rsidRDefault="00D96E88" w:rsidP="00220D1B">
      <w:pPr>
        <w:spacing w:after="0" w:line="240" w:lineRule="auto"/>
        <w:ind w:left="720" w:hanging="720"/>
        <w:rPr>
          <w:rFonts w:ascii="Arial" w:hAnsi="Arial" w:cs="Arial"/>
          <w:color w:val="222222"/>
          <w:shd w:val="clear" w:color="auto" w:fill="FFFFFF"/>
        </w:rPr>
      </w:pPr>
    </w:p>
    <w:p w14:paraId="2022238B" w14:textId="77777777" w:rsidR="00D96E88" w:rsidRPr="00220D1B" w:rsidRDefault="00D96E88" w:rsidP="00220D1B">
      <w:pPr>
        <w:spacing w:after="0" w:line="240" w:lineRule="auto"/>
        <w:ind w:left="720" w:hanging="720"/>
        <w:rPr>
          <w:rFonts w:ascii="Arial" w:hAnsi="Arial" w:cs="Arial"/>
          <w:color w:val="222222"/>
          <w:shd w:val="clear" w:color="auto" w:fill="FFFFFF"/>
        </w:rPr>
      </w:pPr>
    </w:p>
    <w:p w14:paraId="58BA57D9" w14:textId="77777777" w:rsidR="00D96E88" w:rsidRPr="00220D1B" w:rsidRDefault="00D96E88" w:rsidP="00220D1B">
      <w:pPr>
        <w:spacing w:line="240" w:lineRule="auto"/>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 xml:space="preserve">Kazuma, K., Takahashi, T., Sato, K., Takeuchi, H., Matsumoto, T., &amp; Okuno, T. (2000). Quinochalcones and flavonoids from fresh florets in different cultivars of </w:t>
      </w:r>
      <w:r w:rsidRPr="003979C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w:t>
      </w:r>
      <w:r w:rsidR="003979CB">
        <w:rPr>
          <w:rFonts w:ascii="Arial" w:hAnsi="Arial" w:cs="Arial"/>
          <w:i/>
          <w:iCs/>
          <w:color w:val="222222"/>
          <w:shd w:val="clear" w:color="auto" w:fill="FFFFFF"/>
        </w:rPr>
        <w:t>Bioscience, Biotechnology, and B</w:t>
      </w:r>
      <w:r w:rsidRPr="00220D1B">
        <w:rPr>
          <w:rFonts w:ascii="Arial" w:hAnsi="Arial" w:cs="Arial"/>
          <w:i/>
          <w:iCs/>
          <w:color w:val="222222"/>
          <w:shd w:val="clear" w:color="auto" w:fill="FFFFFF"/>
        </w:rPr>
        <w:t>iochemistry</w:t>
      </w:r>
      <w:r w:rsidRPr="00220D1B">
        <w:rPr>
          <w:rFonts w:ascii="Arial" w:hAnsi="Arial" w:cs="Arial"/>
          <w:color w:val="222222"/>
          <w:shd w:val="clear" w:color="auto" w:fill="FFFFFF"/>
        </w:rPr>
        <w:t>, </w:t>
      </w:r>
      <w:r w:rsidRPr="00220D1B">
        <w:rPr>
          <w:rFonts w:ascii="Arial" w:hAnsi="Arial" w:cs="Arial"/>
          <w:i/>
          <w:iCs/>
          <w:color w:val="222222"/>
          <w:shd w:val="clear" w:color="auto" w:fill="FFFFFF"/>
        </w:rPr>
        <w:t>64</w:t>
      </w:r>
      <w:r w:rsidRPr="00220D1B">
        <w:rPr>
          <w:rFonts w:ascii="Arial" w:hAnsi="Arial" w:cs="Arial"/>
          <w:color w:val="222222"/>
          <w:shd w:val="clear" w:color="auto" w:fill="FFFFFF"/>
        </w:rPr>
        <w:t>(8), 1588-1599.</w:t>
      </w:r>
    </w:p>
    <w:p w14:paraId="7FC8FD30" w14:textId="77777777" w:rsidR="00D96E88" w:rsidRPr="00220D1B" w:rsidRDefault="00D96E88" w:rsidP="00220D1B">
      <w:pPr>
        <w:spacing w:line="240" w:lineRule="auto"/>
        <w:ind w:left="719" w:hangingChars="327" w:hanging="719"/>
        <w:rPr>
          <w:rFonts w:ascii="Arial" w:hAnsi="Arial" w:cs="Arial"/>
        </w:rPr>
      </w:pPr>
    </w:p>
    <w:p w14:paraId="5CA62714"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r w:rsidRPr="00726E04">
        <w:rPr>
          <w:rFonts w:ascii="Arial" w:hAnsi="Arial" w:cs="Arial"/>
          <w:color w:val="222222"/>
          <w:shd w:val="clear" w:color="auto" w:fill="FFFFFF"/>
          <w:lang w:val="nl-BE"/>
        </w:rPr>
        <w:t>Kulkarni, D. N., Revanwar, S. M., Kulkarni, K. D.</w:t>
      </w:r>
      <w:r w:rsidR="003979CB" w:rsidRPr="00726E04">
        <w:rPr>
          <w:rFonts w:ascii="Arial" w:hAnsi="Arial" w:cs="Arial"/>
          <w:color w:val="222222"/>
          <w:shd w:val="clear" w:color="auto" w:fill="FFFFFF"/>
          <w:lang w:val="nl-BE"/>
        </w:rPr>
        <w:t>, &amp; Deshpande, H. W. (1997</w:t>
      </w:r>
      <w:r w:rsidRPr="00726E04">
        <w:rPr>
          <w:rFonts w:ascii="Arial" w:hAnsi="Arial" w:cs="Arial"/>
          <w:color w:val="222222"/>
          <w:shd w:val="clear" w:color="auto" w:fill="FFFFFF"/>
          <w:lang w:val="nl-BE"/>
        </w:rPr>
        <w:t xml:space="preserve">). </w:t>
      </w:r>
      <w:r w:rsidRPr="00220D1B">
        <w:rPr>
          <w:rFonts w:ascii="Arial" w:hAnsi="Arial" w:cs="Arial"/>
          <w:color w:val="222222"/>
          <w:shd w:val="clear" w:color="auto" w:fill="FFFFFF"/>
        </w:rPr>
        <w:t>Extraction and uses natural pigments from safflower florets 4th Intl. In </w:t>
      </w:r>
      <w:r w:rsidRPr="00220D1B">
        <w:rPr>
          <w:rFonts w:ascii="Arial" w:hAnsi="Arial" w:cs="Arial"/>
          <w:i/>
          <w:iCs/>
          <w:color w:val="222222"/>
          <w:shd w:val="clear" w:color="auto" w:fill="FFFFFF"/>
        </w:rPr>
        <w:t>Safflower conf</w:t>
      </w:r>
      <w:r w:rsidR="00E22688">
        <w:rPr>
          <w:rFonts w:ascii="Arial" w:hAnsi="Arial" w:cs="Arial"/>
          <w:iCs/>
          <w:color w:val="222222"/>
          <w:shd w:val="clear" w:color="auto" w:fill="FFFFFF"/>
        </w:rPr>
        <w:t>.</w:t>
      </w:r>
      <w:r w:rsidR="00E22688">
        <w:rPr>
          <w:rFonts w:ascii="Arial" w:hAnsi="Arial" w:cs="Arial"/>
          <w:color w:val="222222"/>
          <w:shd w:val="clear" w:color="auto" w:fill="FFFFFF"/>
        </w:rPr>
        <w:t>  pp. 2-7</w:t>
      </w:r>
      <w:r w:rsidRPr="00220D1B">
        <w:rPr>
          <w:rFonts w:ascii="Arial" w:hAnsi="Arial" w:cs="Arial"/>
          <w:color w:val="222222"/>
          <w:shd w:val="clear" w:color="auto" w:fill="FFFFFF"/>
        </w:rPr>
        <w:t>.</w:t>
      </w:r>
    </w:p>
    <w:p w14:paraId="6D3601DB"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p>
    <w:p w14:paraId="4BF2155C"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p>
    <w:p w14:paraId="212A4C5B" w14:textId="77777777" w:rsidR="00D96E88" w:rsidRPr="00220D1B" w:rsidRDefault="00D96E88" w:rsidP="00220D1B">
      <w:pPr>
        <w:ind w:left="719" w:hangingChars="327" w:hanging="719"/>
        <w:rPr>
          <w:rFonts w:ascii="Arial" w:hAnsi="Arial" w:cs="Arial"/>
          <w:color w:val="000000"/>
        </w:rPr>
      </w:pPr>
      <w:r w:rsidRPr="00220D1B">
        <w:rPr>
          <w:rFonts w:ascii="Arial" w:hAnsi="Arial" w:cs="Arial"/>
          <w:color w:val="000000"/>
        </w:rPr>
        <w:t>Li</w:t>
      </w:r>
      <w:r w:rsidR="00E22688">
        <w:rPr>
          <w:rFonts w:ascii="Arial" w:hAnsi="Arial" w:cs="Arial"/>
          <w:color w:val="000000"/>
        </w:rPr>
        <w:t>,</w:t>
      </w:r>
      <w:r w:rsidRPr="00220D1B">
        <w:rPr>
          <w:rFonts w:ascii="Arial" w:hAnsi="Arial" w:cs="Arial"/>
          <w:color w:val="000000"/>
        </w:rPr>
        <w:t xml:space="preserve"> X., Hu</w:t>
      </w:r>
      <w:r w:rsidR="00E22688">
        <w:rPr>
          <w:rFonts w:ascii="Arial" w:hAnsi="Arial" w:cs="Arial"/>
          <w:color w:val="000000"/>
        </w:rPr>
        <w:t>,</w:t>
      </w:r>
      <w:r w:rsidRPr="00220D1B">
        <w:rPr>
          <w:rFonts w:ascii="Arial" w:hAnsi="Arial" w:cs="Arial"/>
          <w:color w:val="000000"/>
        </w:rPr>
        <w:t xml:space="preserve"> X., Dai</w:t>
      </w:r>
      <w:r w:rsidR="00E22688">
        <w:rPr>
          <w:rFonts w:ascii="Arial" w:hAnsi="Arial" w:cs="Arial"/>
          <w:color w:val="000000"/>
        </w:rPr>
        <w:t>,</w:t>
      </w:r>
      <w:r w:rsidRPr="00220D1B">
        <w:rPr>
          <w:rFonts w:ascii="Arial" w:hAnsi="Arial" w:cs="Arial"/>
          <w:color w:val="000000"/>
        </w:rPr>
        <w:t xml:space="preserve"> Z., Zhang</w:t>
      </w:r>
      <w:r w:rsidR="00E22688">
        <w:rPr>
          <w:rFonts w:ascii="Arial" w:hAnsi="Arial" w:cs="Arial"/>
          <w:color w:val="000000"/>
        </w:rPr>
        <w:t>,</w:t>
      </w:r>
      <w:r w:rsidRPr="00220D1B">
        <w:rPr>
          <w:rFonts w:ascii="Arial" w:hAnsi="Arial" w:cs="Arial"/>
          <w:color w:val="000000"/>
        </w:rPr>
        <w:t xml:space="preserve"> Y., Liang</w:t>
      </w:r>
      <w:r w:rsidR="00E22688">
        <w:rPr>
          <w:rFonts w:ascii="Arial" w:hAnsi="Arial" w:cs="Arial"/>
          <w:color w:val="000000"/>
        </w:rPr>
        <w:t>,</w:t>
      </w:r>
      <w:r w:rsidRPr="00220D1B">
        <w:rPr>
          <w:rFonts w:ascii="Arial" w:hAnsi="Arial" w:cs="Arial"/>
          <w:color w:val="000000"/>
        </w:rPr>
        <w:t xml:space="preserve"> H.,</w:t>
      </w:r>
      <w:r w:rsidR="00E22688">
        <w:rPr>
          <w:rFonts w:ascii="Arial" w:hAnsi="Arial" w:cs="Arial"/>
          <w:color w:val="000000"/>
        </w:rPr>
        <w:t xml:space="preserve"> </w:t>
      </w:r>
      <w:r w:rsidR="00E22688">
        <w:rPr>
          <w:rFonts w:ascii="Arial" w:hAnsi="Arial" w:cs="Arial"/>
          <w:color w:val="222222"/>
          <w:shd w:val="clear" w:color="auto" w:fill="FFFFFF"/>
        </w:rPr>
        <w:t>&amp;</w:t>
      </w:r>
      <w:r w:rsidRPr="00220D1B">
        <w:rPr>
          <w:rFonts w:ascii="Arial" w:hAnsi="Arial" w:cs="Arial"/>
          <w:color w:val="000000"/>
        </w:rPr>
        <w:t xml:space="preserve"> Lin</w:t>
      </w:r>
      <w:r w:rsidR="00E22688">
        <w:rPr>
          <w:rFonts w:ascii="Arial" w:hAnsi="Arial" w:cs="Arial"/>
          <w:color w:val="000000"/>
        </w:rPr>
        <w:t>,</w:t>
      </w:r>
      <w:r w:rsidRPr="00220D1B">
        <w:rPr>
          <w:rFonts w:ascii="Arial" w:hAnsi="Arial" w:cs="Arial"/>
          <w:color w:val="000000"/>
        </w:rPr>
        <w:t xml:space="preserve"> R. (2012). Study on chemical constituents of </w:t>
      </w:r>
      <w:r w:rsidRPr="00220D1B">
        <w:rPr>
          <w:rFonts w:ascii="Arial" w:hAnsi="Arial" w:cs="Arial"/>
          <w:i/>
          <w:color w:val="000000"/>
        </w:rPr>
        <w:t>Carthamus tinctorius, Chin. Med. Herb,</w:t>
      </w:r>
      <w:r w:rsidRPr="00220D1B">
        <w:rPr>
          <w:rFonts w:ascii="Arial" w:hAnsi="Arial" w:cs="Arial"/>
          <w:color w:val="000000"/>
        </w:rPr>
        <w:t xml:space="preserve"> </w:t>
      </w:r>
      <w:r w:rsidRPr="00D971A7">
        <w:rPr>
          <w:rFonts w:ascii="Arial" w:hAnsi="Arial" w:cs="Arial"/>
          <w:color w:val="000000"/>
        </w:rPr>
        <w:t>35</w:t>
      </w:r>
      <w:r w:rsidRPr="00220D1B">
        <w:rPr>
          <w:rFonts w:ascii="Arial" w:hAnsi="Arial" w:cs="Arial"/>
          <w:color w:val="000000"/>
        </w:rPr>
        <w:t>:1616-1619.</w:t>
      </w:r>
    </w:p>
    <w:p w14:paraId="6EC0020B" w14:textId="77777777" w:rsidR="00D96E88" w:rsidRPr="00220D1B" w:rsidRDefault="00D96E88" w:rsidP="00220D1B">
      <w:pPr>
        <w:ind w:left="719" w:hangingChars="327" w:hanging="719"/>
        <w:rPr>
          <w:rFonts w:ascii="Arial" w:hAnsi="Arial" w:cs="Arial"/>
          <w:color w:val="000000"/>
        </w:rPr>
      </w:pPr>
    </w:p>
    <w:p w14:paraId="571B48AB" w14:textId="77777777" w:rsidR="00D96E88" w:rsidRPr="00220D1B" w:rsidRDefault="00D96E88" w:rsidP="00220D1B">
      <w:pPr>
        <w:ind w:left="720" w:hanging="720"/>
        <w:rPr>
          <w:rFonts w:ascii="Arial" w:hAnsi="Arial" w:cs="Arial"/>
        </w:rPr>
      </w:pPr>
      <w:r w:rsidRPr="00220D1B">
        <w:rPr>
          <w:rFonts w:ascii="Arial" w:hAnsi="Arial" w:cs="Arial"/>
        </w:rPr>
        <w:t>Machewad</w:t>
      </w:r>
      <w:r w:rsidR="00E22688">
        <w:rPr>
          <w:rFonts w:ascii="Arial" w:hAnsi="Arial" w:cs="Arial"/>
        </w:rPr>
        <w:t>,</w:t>
      </w:r>
      <w:r w:rsidRPr="00220D1B">
        <w:rPr>
          <w:rFonts w:ascii="Arial" w:hAnsi="Arial" w:cs="Arial"/>
        </w:rPr>
        <w:t xml:space="preserve"> G.M., Ghatge</w:t>
      </w:r>
      <w:r w:rsidR="00E22688">
        <w:rPr>
          <w:rFonts w:ascii="Arial" w:hAnsi="Arial" w:cs="Arial"/>
        </w:rPr>
        <w:t>,</w:t>
      </w:r>
      <w:r w:rsidRPr="00220D1B">
        <w:rPr>
          <w:rFonts w:ascii="Arial" w:hAnsi="Arial" w:cs="Arial"/>
        </w:rPr>
        <w:t xml:space="preserve"> P., Chappalwar</w:t>
      </w:r>
      <w:r w:rsidR="00E22688">
        <w:rPr>
          <w:rFonts w:ascii="Arial" w:hAnsi="Arial" w:cs="Arial"/>
        </w:rPr>
        <w:t>,</w:t>
      </w:r>
      <w:r w:rsidRPr="00220D1B">
        <w:rPr>
          <w:rFonts w:ascii="Arial" w:hAnsi="Arial" w:cs="Arial"/>
        </w:rPr>
        <w:t xml:space="preserve"> V., Jadhav</w:t>
      </w:r>
      <w:r w:rsidR="00E22688">
        <w:rPr>
          <w:rFonts w:ascii="Arial" w:hAnsi="Arial" w:cs="Arial"/>
        </w:rPr>
        <w:t>,</w:t>
      </w:r>
      <w:r w:rsidRPr="00220D1B">
        <w:rPr>
          <w:rFonts w:ascii="Arial" w:hAnsi="Arial" w:cs="Arial"/>
        </w:rPr>
        <w:t xml:space="preserve"> B. </w:t>
      </w:r>
      <w:r w:rsidR="00E22688">
        <w:rPr>
          <w:rFonts w:ascii="Arial" w:hAnsi="Arial" w:cs="Arial"/>
          <w:color w:val="222222"/>
          <w:shd w:val="clear" w:color="auto" w:fill="FFFFFF"/>
        </w:rPr>
        <w:t>&amp;</w:t>
      </w:r>
      <w:r w:rsidRPr="00220D1B">
        <w:rPr>
          <w:rFonts w:ascii="Arial" w:hAnsi="Arial" w:cs="Arial"/>
        </w:rPr>
        <w:t xml:space="preserve"> Chappalwar</w:t>
      </w:r>
      <w:r w:rsidR="00E22688">
        <w:rPr>
          <w:rFonts w:ascii="Arial" w:hAnsi="Arial" w:cs="Arial"/>
        </w:rPr>
        <w:t>,</w:t>
      </w:r>
      <w:r w:rsidRPr="00220D1B">
        <w:rPr>
          <w:rFonts w:ascii="Arial" w:hAnsi="Arial" w:cs="Arial"/>
        </w:rPr>
        <w:t xml:space="preserve"> A.  (</w:t>
      </w:r>
      <w:r w:rsidR="00E22688">
        <w:rPr>
          <w:rFonts w:ascii="Arial" w:hAnsi="Arial" w:cs="Arial"/>
        </w:rPr>
        <w:t>2012</w:t>
      </w:r>
      <w:r w:rsidRPr="00220D1B">
        <w:rPr>
          <w:rFonts w:ascii="Arial" w:hAnsi="Arial" w:cs="Arial"/>
        </w:rPr>
        <w:t>)</w:t>
      </w:r>
      <w:r w:rsidR="00E22688">
        <w:rPr>
          <w:rFonts w:ascii="Arial" w:hAnsi="Arial" w:cs="Arial"/>
        </w:rPr>
        <w:t xml:space="preserve"> </w:t>
      </w:r>
      <w:r w:rsidRPr="00220D1B">
        <w:rPr>
          <w:rFonts w:ascii="Arial" w:hAnsi="Arial" w:cs="Arial"/>
        </w:rPr>
        <w:t xml:space="preserve">Studies on extraction of safflower pigments and its utilization in ice cream. </w:t>
      </w:r>
      <w:r w:rsidRPr="00220D1B">
        <w:rPr>
          <w:rFonts w:ascii="Arial" w:hAnsi="Arial" w:cs="Arial"/>
          <w:i/>
        </w:rPr>
        <w:t xml:space="preserve">J. Food Process. Technol, </w:t>
      </w:r>
      <w:r w:rsidRPr="00D971A7">
        <w:rPr>
          <w:rFonts w:ascii="Arial" w:hAnsi="Arial" w:cs="Arial"/>
        </w:rPr>
        <w:t>3(8):</w:t>
      </w:r>
      <w:r w:rsidRPr="00220D1B">
        <w:rPr>
          <w:rFonts w:ascii="Arial" w:hAnsi="Arial" w:cs="Arial"/>
        </w:rPr>
        <w:t>172.</w:t>
      </w:r>
    </w:p>
    <w:p w14:paraId="4CBFBEE2" w14:textId="77777777" w:rsidR="00D96E88" w:rsidRPr="00220D1B" w:rsidRDefault="00D96E88" w:rsidP="00220D1B">
      <w:pPr>
        <w:spacing w:after="0"/>
        <w:ind w:left="719" w:hangingChars="327" w:hanging="719"/>
        <w:rPr>
          <w:rFonts w:ascii="Arial" w:hAnsi="Arial" w:cs="Arial"/>
        </w:rPr>
      </w:pPr>
      <w:r w:rsidRPr="00220D1B">
        <w:rPr>
          <w:rFonts w:ascii="Arial" w:hAnsi="Arial" w:cs="Arial"/>
        </w:rPr>
        <w:t xml:space="preserve">Rudometova, N.V., </w:t>
      </w:r>
      <w:r w:rsidR="00E22688" w:rsidRPr="00220D1B">
        <w:rPr>
          <w:rFonts w:ascii="Arial" w:hAnsi="Arial" w:cs="Arial"/>
        </w:rPr>
        <w:t>Pasovskij</w:t>
      </w:r>
      <w:r w:rsidR="00E22688">
        <w:rPr>
          <w:rFonts w:ascii="Arial" w:hAnsi="Arial" w:cs="Arial"/>
        </w:rPr>
        <w:t>, A.P</w:t>
      </w:r>
      <w:r w:rsidRPr="00220D1B">
        <w:rPr>
          <w:rFonts w:ascii="Arial" w:hAnsi="Arial" w:cs="Arial"/>
        </w:rPr>
        <w:t>.</w:t>
      </w:r>
      <w:r w:rsidR="00E22688">
        <w:rPr>
          <w:rFonts w:ascii="Arial" w:hAnsi="Arial" w:cs="Arial"/>
        </w:rPr>
        <w:t>,</w:t>
      </w:r>
      <w:r w:rsidRPr="00220D1B">
        <w:rPr>
          <w:rFonts w:ascii="Arial" w:hAnsi="Arial" w:cs="Arial"/>
        </w:rPr>
        <w:t xml:space="preserve"> </w:t>
      </w:r>
      <w:r w:rsidR="00E22688">
        <w:rPr>
          <w:rFonts w:ascii="Arial" w:hAnsi="Arial" w:cs="Arial"/>
          <w:color w:val="222222"/>
          <w:shd w:val="clear" w:color="auto" w:fill="FFFFFF"/>
        </w:rPr>
        <w:t>&amp;</w:t>
      </w:r>
      <w:r w:rsidRPr="00220D1B">
        <w:rPr>
          <w:rFonts w:ascii="Arial" w:hAnsi="Arial" w:cs="Arial"/>
        </w:rPr>
        <w:t xml:space="preserve"> Blohina, </w:t>
      </w:r>
      <w:r w:rsidR="00E22688" w:rsidRPr="00220D1B">
        <w:rPr>
          <w:rFonts w:ascii="Arial" w:hAnsi="Arial" w:cs="Arial"/>
        </w:rPr>
        <w:t xml:space="preserve">E.A. </w:t>
      </w:r>
      <w:r w:rsidRPr="00220D1B">
        <w:rPr>
          <w:rFonts w:ascii="Arial" w:hAnsi="Arial" w:cs="Arial"/>
        </w:rPr>
        <w:t>(2001) Method of isolation and identification of carthamin from safflower. Application’s perspectives in R</w:t>
      </w:r>
      <w:r w:rsidR="00E22688">
        <w:rPr>
          <w:rFonts w:ascii="Arial" w:hAnsi="Arial" w:cs="Arial"/>
        </w:rPr>
        <w:t>ussian food products. 5th Int. S</w:t>
      </w:r>
      <w:r w:rsidRPr="00220D1B">
        <w:rPr>
          <w:rFonts w:ascii="Arial" w:hAnsi="Arial" w:cs="Arial"/>
        </w:rPr>
        <w:t>afflower</w:t>
      </w:r>
      <w:r w:rsidR="00E22688">
        <w:rPr>
          <w:rFonts w:ascii="Arial" w:hAnsi="Arial" w:cs="Arial"/>
        </w:rPr>
        <w:t xml:space="preserve"> Conf. Williston, N.D., U.S.A.,</w:t>
      </w:r>
      <w:r w:rsidRPr="00220D1B">
        <w:rPr>
          <w:rFonts w:ascii="Arial" w:hAnsi="Arial" w:cs="Arial"/>
        </w:rPr>
        <w:t xml:space="preserve"> 23-27.</w:t>
      </w:r>
    </w:p>
    <w:p w14:paraId="730ABA1E" w14:textId="77777777" w:rsidR="00D96E88" w:rsidRPr="00220D1B" w:rsidRDefault="00D96E88" w:rsidP="00220D1B">
      <w:pPr>
        <w:spacing w:after="0"/>
        <w:ind w:left="719" w:hangingChars="327" w:hanging="719"/>
        <w:rPr>
          <w:rFonts w:ascii="Arial" w:hAnsi="Arial" w:cs="Arial"/>
        </w:rPr>
      </w:pPr>
    </w:p>
    <w:p w14:paraId="7D92FED1" w14:textId="77777777" w:rsidR="00D96E88" w:rsidRPr="00220D1B" w:rsidRDefault="00D96E88" w:rsidP="00220D1B">
      <w:pPr>
        <w:spacing w:after="0"/>
        <w:ind w:left="719" w:hangingChars="327" w:hanging="719"/>
        <w:rPr>
          <w:rFonts w:ascii="Arial" w:hAnsi="Arial" w:cs="Arial"/>
        </w:rPr>
      </w:pPr>
    </w:p>
    <w:p w14:paraId="0B4683C0" w14:textId="77777777" w:rsidR="00D96E88" w:rsidRPr="00220D1B" w:rsidRDefault="00D96E88" w:rsidP="00220D1B">
      <w:pPr>
        <w:spacing w:after="0"/>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Saito, K., &amp; Takahashi, Y. (1985). Studies on the formation of carthamin in buffer solutions containing precarthamin and oxidizing agents. </w:t>
      </w:r>
      <w:r w:rsidRPr="00220D1B">
        <w:rPr>
          <w:rFonts w:ascii="Arial" w:hAnsi="Arial" w:cs="Arial"/>
          <w:i/>
          <w:iCs/>
          <w:color w:val="222222"/>
          <w:shd w:val="clear" w:color="auto" w:fill="FFFFFF"/>
        </w:rPr>
        <w:t>Acta Societatis Botanicorum Poloniae</w:t>
      </w:r>
      <w:r w:rsidRPr="00220D1B">
        <w:rPr>
          <w:rFonts w:ascii="Arial" w:hAnsi="Arial" w:cs="Arial"/>
          <w:color w:val="222222"/>
          <w:shd w:val="clear" w:color="auto" w:fill="FFFFFF"/>
        </w:rPr>
        <w:t>, </w:t>
      </w:r>
      <w:r w:rsidRPr="00220D1B">
        <w:rPr>
          <w:rFonts w:ascii="Arial" w:hAnsi="Arial" w:cs="Arial"/>
          <w:i/>
          <w:iCs/>
          <w:color w:val="222222"/>
          <w:shd w:val="clear" w:color="auto" w:fill="FFFFFF"/>
        </w:rPr>
        <w:t>54</w:t>
      </w:r>
      <w:r w:rsidR="00E22688">
        <w:rPr>
          <w:rFonts w:ascii="Arial" w:hAnsi="Arial" w:cs="Arial"/>
          <w:color w:val="222222"/>
          <w:shd w:val="clear" w:color="auto" w:fill="FFFFFF"/>
        </w:rPr>
        <w:t>(3):</w:t>
      </w:r>
      <w:r w:rsidRPr="00220D1B">
        <w:rPr>
          <w:rFonts w:ascii="Arial" w:hAnsi="Arial" w:cs="Arial"/>
          <w:color w:val="222222"/>
          <w:shd w:val="clear" w:color="auto" w:fill="FFFFFF"/>
        </w:rPr>
        <w:t xml:space="preserve"> 231-240.</w:t>
      </w:r>
    </w:p>
    <w:p w14:paraId="2B391EEA" w14:textId="77777777" w:rsidR="00D96E88" w:rsidRPr="00220D1B" w:rsidRDefault="00D96E88" w:rsidP="00220D1B">
      <w:pPr>
        <w:spacing w:after="0"/>
        <w:ind w:left="719" w:hangingChars="327" w:hanging="719"/>
        <w:rPr>
          <w:rFonts w:ascii="Arial" w:hAnsi="Arial" w:cs="Arial"/>
          <w:color w:val="222222"/>
          <w:shd w:val="clear" w:color="auto" w:fill="FFFFFF"/>
        </w:rPr>
      </w:pPr>
    </w:p>
    <w:p w14:paraId="4963B965" w14:textId="77777777" w:rsidR="00D96E88" w:rsidRPr="00220D1B" w:rsidRDefault="00D96E88" w:rsidP="00220D1B">
      <w:pPr>
        <w:spacing w:after="0"/>
        <w:ind w:left="719" w:hangingChars="327" w:hanging="719"/>
        <w:rPr>
          <w:rFonts w:ascii="Arial" w:hAnsi="Arial" w:cs="Arial"/>
          <w:color w:val="222222"/>
          <w:shd w:val="clear" w:color="auto" w:fill="FFFFFF"/>
        </w:rPr>
      </w:pPr>
    </w:p>
    <w:p w14:paraId="11CC2EFC" w14:textId="77777777" w:rsidR="00D96E88" w:rsidRPr="00220D1B" w:rsidRDefault="00D96E88" w:rsidP="00220D1B">
      <w:pPr>
        <w:spacing w:after="0" w:line="240" w:lineRule="auto"/>
        <w:ind w:left="719" w:hangingChars="327" w:hanging="719"/>
        <w:rPr>
          <w:rFonts w:ascii="Arial" w:hAnsi="Arial" w:cs="Arial"/>
        </w:rPr>
      </w:pPr>
      <w:r w:rsidRPr="00220D1B">
        <w:rPr>
          <w:rFonts w:ascii="Arial" w:hAnsi="Arial" w:cs="Arial"/>
        </w:rPr>
        <w:t>Singh</w:t>
      </w:r>
      <w:r w:rsidR="00E22688">
        <w:rPr>
          <w:rFonts w:ascii="Arial" w:hAnsi="Arial" w:cs="Arial"/>
        </w:rPr>
        <w:t>,</w:t>
      </w:r>
      <w:r w:rsidRPr="00220D1B">
        <w:rPr>
          <w:rFonts w:ascii="Arial" w:hAnsi="Arial" w:cs="Arial"/>
        </w:rPr>
        <w:t xml:space="preserve"> R. J. (2007). Genetic resources, chromosome engineering and crop improvement, Oilseedcrops, Vol, 2, CRC Press Inc. </w:t>
      </w:r>
      <w:r w:rsidRPr="00220D1B">
        <w:rPr>
          <w:rFonts w:ascii="Arial" w:hAnsi="Arial" w:cs="Arial"/>
          <w:i/>
        </w:rPr>
        <w:t>Boca Raton, Florida, USA</w:t>
      </w:r>
      <w:r w:rsidRPr="00220D1B">
        <w:rPr>
          <w:rFonts w:ascii="Arial" w:hAnsi="Arial" w:cs="Arial"/>
        </w:rPr>
        <w:t>, pp.</w:t>
      </w:r>
      <w:r w:rsidR="00E22688" w:rsidRPr="00E22688">
        <w:rPr>
          <w:rFonts w:ascii="Arial" w:hAnsi="Arial" w:cs="Arial"/>
        </w:rPr>
        <w:t xml:space="preserve"> </w:t>
      </w:r>
      <w:r w:rsidR="00E22688" w:rsidRPr="00220D1B">
        <w:rPr>
          <w:rFonts w:ascii="Arial" w:hAnsi="Arial" w:cs="Arial"/>
        </w:rPr>
        <w:t>308</w:t>
      </w:r>
      <w:r w:rsidR="00E22688">
        <w:rPr>
          <w:rFonts w:ascii="Arial" w:hAnsi="Arial" w:cs="Arial"/>
        </w:rPr>
        <w:t>.</w:t>
      </w:r>
    </w:p>
    <w:p w14:paraId="61334479" w14:textId="77777777" w:rsidR="00D96E88" w:rsidRPr="00220D1B" w:rsidRDefault="00D96E88" w:rsidP="00220D1B">
      <w:pPr>
        <w:spacing w:after="0" w:line="240" w:lineRule="auto"/>
        <w:ind w:left="719" w:hangingChars="327" w:hanging="719"/>
        <w:rPr>
          <w:rFonts w:ascii="Arial" w:hAnsi="Arial" w:cs="Arial"/>
        </w:rPr>
      </w:pPr>
    </w:p>
    <w:p w14:paraId="06D6C860" w14:textId="77777777" w:rsidR="00D96E88" w:rsidRPr="00220D1B" w:rsidRDefault="00D96E88" w:rsidP="00220D1B">
      <w:pPr>
        <w:spacing w:after="0" w:line="240" w:lineRule="auto"/>
        <w:ind w:left="719" w:hangingChars="327" w:hanging="719"/>
        <w:rPr>
          <w:rFonts w:ascii="Arial" w:hAnsi="Arial" w:cs="Arial"/>
        </w:rPr>
      </w:pPr>
    </w:p>
    <w:p w14:paraId="78D1CC5C" w14:textId="77777777" w:rsidR="00D96E88" w:rsidRPr="00220D1B" w:rsidRDefault="00D96E88" w:rsidP="00220D1B">
      <w:pPr>
        <w:spacing w:after="0"/>
        <w:ind w:left="719" w:hangingChars="327" w:hanging="719"/>
        <w:rPr>
          <w:rFonts w:ascii="Arial" w:hAnsi="Arial" w:cs="Arial"/>
        </w:rPr>
      </w:pPr>
      <w:r w:rsidRPr="00220D1B">
        <w:rPr>
          <w:rFonts w:ascii="Arial" w:hAnsi="Arial" w:cs="Arial"/>
        </w:rPr>
        <w:t>Sultana</w:t>
      </w:r>
      <w:r w:rsidR="00E22688">
        <w:rPr>
          <w:rFonts w:ascii="Arial" w:hAnsi="Arial" w:cs="Arial"/>
        </w:rPr>
        <w:t>,</w:t>
      </w:r>
      <w:r w:rsidRPr="00220D1B">
        <w:rPr>
          <w:rFonts w:ascii="Arial" w:hAnsi="Arial" w:cs="Arial"/>
        </w:rPr>
        <w:t xml:space="preserve"> A. </w:t>
      </w:r>
      <w:r w:rsidR="00E22688">
        <w:rPr>
          <w:rFonts w:ascii="Arial" w:hAnsi="Arial" w:cs="Arial"/>
          <w:color w:val="222222"/>
          <w:shd w:val="clear" w:color="auto" w:fill="FFFFFF"/>
        </w:rPr>
        <w:t>&amp;</w:t>
      </w:r>
      <w:r w:rsidRPr="00220D1B">
        <w:rPr>
          <w:rFonts w:ascii="Arial" w:hAnsi="Arial" w:cs="Arial"/>
        </w:rPr>
        <w:t xml:space="preserve"> Anwer</w:t>
      </w:r>
      <w:r w:rsidR="00E22688">
        <w:rPr>
          <w:rFonts w:ascii="Arial" w:hAnsi="Arial" w:cs="Arial"/>
        </w:rPr>
        <w:t>,</w:t>
      </w:r>
      <w:r w:rsidRPr="00220D1B">
        <w:rPr>
          <w:rFonts w:ascii="Arial" w:hAnsi="Arial" w:cs="Arial"/>
        </w:rPr>
        <w:t xml:space="preserve"> S.Y. (2014). Studied on valuable pigments from florets of safflower (</w:t>
      </w:r>
      <w:r w:rsidRPr="00220D1B">
        <w:rPr>
          <w:rFonts w:ascii="Arial" w:hAnsi="Arial" w:cs="Arial"/>
          <w:i/>
        </w:rPr>
        <w:t xml:space="preserve">C. tinctorius </w:t>
      </w:r>
      <w:r w:rsidRPr="00E22688">
        <w:rPr>
          <w:rFonts w:ascii="Arial" w:hAnsi="Arial" w:cs="Arial"/>
        </w:rPr>
        <w:t>L</w:t>
      </w:r>
      <w:r w:rsidRPr="00220D1B">
        <w:rPr>
          <w:rFonts w:ascii="Arial" w:hAnsi="Arial" w:cs="Arial"/>
          <w:i/>
        </w:rPr>
        <w:t>.)</w:t>
      </w:r>
      <w:r w:rsidRPr="00220D1B">
        <w:rPr>
          <w:rFonts w:ascii="Arial" w:hAnsi="Arial" w:cs="Arial"/>
        </w:rPr>
        <w:t xml:space="preserve"> and their identification by TLC method. </w:t>
      </w:r>
      <w:r w:rsidRPr="00220D1B">
        <w:rPr>
          <w:rFonts w:ascii="Arial" w:hAnsi="Arial" w:cs="Arial"/>
          <w:i/>
        </w:rPr>
        <w:t>Biosci. Biotechnol. Res. Asia</w:t>
      </w:r>
      <w:r w:rsidRPr="00220D1B">
        <w:rPr>
          <w:rFonts w:ascii="Arial" w:hAnsi="Arial" w:cs="Arial"/>
        </w:rPr>
        <w:t xml:space="preserve"> </w:t>
      </w:r>
      <w:r w:rsidRPr="00D971A7">
        <w:rPr>
          <w:rFonts w:ascii="Arial" w:hAnsi="Arial" w:cs="Arial"/>
        </w:rPr>
        <w:t>11(2):</w:t>
      </w:r>
      <w:r w:rsidRPr="00220D1B">
        <w:rPr>
          <w:rFonts w:ascii="Arial" w:hAnsi="Arial" w:cs="Arial"/>
        </w:rPr>
        <w:t>839-843.</w:t>
      </w:r>
    </w:p>
    <w:p w14:paraId="2399DC2F" w14:textId="77777777" w:rsidR="00D96E88" w:rsidRPr="00220D1B" w:rsidRDefault="00D96E88" w:rsidP="00220D1B">
      <w:pPr>
        <w:spacing w:after="0"/>
        <w:ind w:left="719" w:hangingChars="327" w:hanging="719"/>
        <w:rPr>
          <w:rFonts w:ascii="Arial" w:hAnsi="Arial" w:cs="Arial"/>
        </w:rPr>
      </w:pPr>
    </w:p>
    <w:p w14:paraId="60A0CD2A" w14:textId="77777777" w:rsidR="00D96E88" w:rsidRPr="00220D1B" w:rsidRDefault="00D96E88" w:rsidP="00220D1B">
      <w:pPr>
        <w:spacing w:after="0"/>
        <w:ind w:left="719" w:hangingChars="327" w:hanging="719"/>
        <w:rPr>
          <w:rFonts w:ascii="Arial" w:hAnsi="Arial" w:cs="Arial"/>
        </w:rPr>
      </w:pPr>
    </w:p>
    <w:p w14:paraId="13EBB926" w14:textId="77777777" w:rsidR="00D96E88" w:rsidRPr="00220D1B" w:rsidRDefault="00D96E88" w:rsidP="00220D1B">
      <w:pPr>
        <w:spacing w:line="240" w:lineRule="auto"/>
        <w:ind w:left="719" w:hangingChars="327" w:hanging="719"/>
        <w:rPr>
          <w:rFonts w:ascii="Arial" w:hAnsi="Arial" w:cs="Arial"/>
        </w:rPr>
      </w:pPr>
      <w:hyperlink r:id="rId16" w:tgtFrame="_blank" w:history="1">
        <w:r w:rsidRPr="00220D1B">
          <w:rPr>
            <w:rFonts w:ascii="Arial" w:hAnsi="Arial" w:cs="Arial"/>
          </w:rPr>
          <w:t>statista.com</w:t>
        </w:r>
      </w:hyperlink>
      <w:r w:rsidRPr="00220D1B">
        <w:rPr>
          <w:rFonts w:ascii="Arial" w:hAnsi="Arial" w:cs="Arial"/>
        </w:rPr>
        <w:t xml:space="preserve"> </w:t>
      </w:r>
      <w:hyperlink r:id="rId17" w:tgtFrame="_blank" w:history="1">
        <w:r w:rsidRPr="00220D1B">
          <w:rPr>
            <w:rFonts w:ascii="Arial" w:hAnsi="Arial" w:cs="Arial"/>
          </w:rPr>
          <w:t>apps.fas.usda.gov</w:t>
        </w:r>
      </w:hyperlink>
      <w:r w:rsidRPr="00220D1B">
        <w:rPr>
          <w:rFonts w:ascii="Arial" w:hAnsi="Arial" w:cs="Arial"/>
        </w:rPr>
        <w:t xml:space="preserve"> a</w:t>
      </w:r>
      <w:r w:rsidR="00E22688">
        <w:rPr>
          <w:rFonts w:ascii="Arial" w:hAnsi="Arial" w:cs="Arial"/>
        </w:rPr>
        <w:t>ccessed on dated 05 March, 2025</w:t>
      </w:r>
      <w:r w:rsidRPr="00220D1B">
        <w:rPr>
          <w:rFonts w:ascii="Arial" w:hAnsi="Arial" w:cs="Arial"/>
        </w:rPr>
        <w:t>.</w:t>
      </w:r>
    </w:p>
    <w:p w14:paraId="552AA811" w14:textId="77777777" w:rsidR="00D96E88" w:rsidRPr="00220D1B" w:rsidRDefault="00D96E88" w:rsidP="00220D1B">
      <w:pPr>
        <w:spacing w:after="0"/>
        <w:ind w:left="719" w:hangingChars="327" w:hanging="719"/>
        <w:rPr>
          <w:rFonts w:ascii="Arial" w:hAnsi="Arial" w:cs="Arial"/>
        </w:rPr>
      </w:pPr>
    </w:p>
    <w:p w14:paraId="607E7608" w14:textId="77777777" w:rsidR="00D96E88" w:rsidRPr="00220D1B" w:rsidRDefault="00D96E88" w:rsidP="00220D1B">
      <w:pPr>
        <w:ind w:left="719" w:hangingChars="327" w:hanging="719"/>
        <w:rPr>
          <w:rFonts w:ascii="Arial" w:hAnsi="Arial" w:cs="Arial"/>
        </w:rPr>
      </w:pPr>
      <w:r w:rsidRPr="00726E04">
        <w:rPr>
          <w:rFonts w:ascii="Arial" w:hAnsi="Arial" w:cs="Arial"/>
          <w:lang w:val="nl-BE"/>
        </w:rPr>
        <w:t>Wang</w:t>
      </w:r>
      <w:r w:rsidR="00E22688" w:rsidRPr="00726E04">
        <w:rPr>
          <w:rFonts w:ascii="Arial" w:hAnsi="Arial" w:cs="Arial"/>
          <w:lang w:val="nl-BE"/>
        </w:rPr>
        <w:t>,</w:t>
      </w:r>
      <w:r w:rsidRPr="00726E04">
        <w:rPr>
          <w:rFonts w:ascii="Arial" w:hAnsi="Arial" w:cs="Arial"/>
          <w:lang w:val="nl-BE"/>
        </w:rPr>
        <w:t xml:space="preserve"> S</w:t>
      </w:r>
      <w:r w:rsidR="00E22688" w:rsidRPr="00726E04">
        <w:rPr>
          <w:rFonts w:ascii="Arial" w:hAnsi="Arial" w:cs="Arial"/>
          <w:lang w:val="nl-BE"/>
        </w:rPr>
        <w:t>.</w:t>
      </w:r>
      <w:r w:rsidRPr="00726E04">
        <w:rPr>
          <w:rFonts w:ascii="Arial" w:hAnsi="Arial" w:cs="Arial"/>
          <w:lang w:val="nl-BE"/>
        </w:rPr>
        <w:t>, Cao</w:t>
      </w:r>
      <w:r w:rsidR="00E22688" w:rsidRPr="00726E04">
        <w:rPr>
          <w:rFonts w:ascii="Arial" w:hAnsi="Arial" w:cs="Arial"/>
          <w:lang w:val="nl-BE"/>
        </w:rPr>
        <w:t>,</w:t>
      </w:r>
      <w:r w:rsidRPr="00726E04">
        <w:rPr>
          <w:rFonts w:ascii="Arial" w:hAnsi="Arial" w:cs="Arial"/>
          <w:lang w:val="nl-BE"/>
        </w:rPr>
        <w:t xml:space="preserve"> J</w:t>
      </w:r>
      <w:r w:rsidR="00E22688" w:rsidRPr="00726E04">
        <w:rPr>
          <w:rFonts w:ascii="Arial" w:hAnsi="Arial" w:cs="Arial"/>
          <w:lang w:val="nl-BE"/>
        </w:rPr>
        <w:t>.</w:t>
      </w:r>
      <w:r w:rsidRPr="00726E04">
        <w:rPr>
          <w:rFonts w:ascii="Arial" w:hAnsi="Arial" w:cs="Arial"/>
          <w:lang w:val="nl-BE"/>
        </w:rPr>
        <w:t>, Deng</w:t>
      </w:r>
      <w:r w:rsidR="00E22688" w:rsidRPr="00726E04">
        <w:rPr>
          <w:rFonts w:ascii="Arial" w:hAnsi="Arial" w:cs="Arial"/>
          <w:lang w:val="nl-BE"/>
        </w:rPr>
        <w:t>,</w:t>
      </w:r>
      <w:r w:rsidRPr="00726E04">
        <w:rPr>
          <w:rFonts w:ascii="Arial" w:hAnsi="Arial" w:cs="Arial"/>
          <w:lang w:val="nl-BE"/>
        </w:rPr>
        <w:t xml:space="preserve"> J</w:t>
      </w:r>
      <w:r w:rsidR="00E22688" w:rsidRPr="00726E04">
        <w:rPr>
          <w:rFonts w:ascii="Arial" w:hAnsi="Arial" w:cs="Arial"/>
          <w:lang w:val="nl-BE"/>
        </w:rPr>
        <w:t>.</w:t>
      </w:r>
      <w:r w:rsidRPr="00726E04">
        <w:rPr>
          <w:rFonts w:ascii="Arial" w:hAnsi="Arial" w:cs="Arial"/>
          <w:lang w:val="nl-BE"/>
        </w:rPr>
        <w:t>, Hou</w:t>
      </w:r>
      <w:r w:rsidR="00E22688" w:rsidRPr="00726E04">
        <w:rPr>
          <w:rFonts w:ascii="Arial" w:hAnsi="Arial" w:cs="Arial"/>
          <w:lang w:val="nl-BE"/>
        </w:rPr>
        <w:t>,</w:t>
      </w:r>
      <w:r w:rsidRPr="00726E04">
        <w:rPr>
          <w:rFonts w:ascii="Arial" w:hAnsi="Arial" w:cs="Arial"/>
          <w:lang w:val="nl-BE"/>
        </w:rPr>
        <w:t xml:space="preserve"> X</w:t>
      </w:r>
      <w:r w:rsidR="00E22688" w:rsidRPr="00726E04">
        <w:rPr>
          <w:rFonts w:ascii="Arial" w:hAnsi="Arial" w:cs="Arial"/>
          <w:lang w:val="nl-BE"/>
        </w:rPr>
        <w:t>.</w:t>
      </w:r>
      <w:r w:rsidRPr="00726E04">
        <w:rPr>
          <w:rFonts w:ascii="Arial" w:hAnsi="Arial" w:cs="Arial"/>
          <w:lang w:val="nl-BE"/>
        </w:rPr>
        <w:t>, Hao</w:t>
      </w:r>
      <w:r w:rsidR="00E22688" w:rsidRPr="00726E04">
        <w:rPr>
          <w:rFonts w:ascii="Arial" w:hAnsi="Arial" w:cs="Arial"/>
          <w:lang w:val="nl-BE"/>
        </w:rPr>
        <w:t>,</w:t>
      </w:r>
      <w:r w:rsidRPr="00726E04">
        <w:rPr>
          <w:rFonts w:ascii="Arial" w:hAnsi="Arial" w:cs="Arial"/>
          <w:lang w:val="nl-BE"/>
        </w:rPr>
        <w:t xml:space="preserve"> E</w:t>
      </w:r>
      <w:r w:rsidR="00E22688" w:rsidRPr="00726E04">
        <w:rPr>
          <w:rFonts w:ascii="Arial" w:hAnsi="Arial" w:cs="Arial"/>
          <w:lang w:val="nl-BE"/>
        </w:rPr>
        <w:t>.</w:t>
      </w:r>
      <w:r w:rsidRPr="00726E04">
        <w:rPr>
          <w:rFonts w:ascii="Arial" w:hAnsi="Arial" w:cs="Arial"/>
          <w:lang w:val="nl-BE"/>
        </w:rPr>
        <w:t xml:space="preserve">, et al. </w:t>
      </w:r>
      <w:r w:rsidRPr="00220D1B">
        <w:rPr>
          <w:rFonts w:ascii="Arial" w:hAnsi="Arial" w:cs="Arial"/>
        </w:rPr>
        <w:t>(2021). Chemical characterization of flavonoids and alkaloids in safflower (</w:t>
      </w:r>
      <w:r w:rsidRPr="00220D1B">
        <w:rPr>
          <w:rFonts w:ascii="Arial" w:hAnsi="Arial" w:cs="Arial"/>
          <w:i/>
        </w:rPr>
        <w:t>Carthamus tinctorius</w:t>
      </w:r>
      <w:r w:rsidRPr="00220D1B">
        <w:rPr>
          <w:rFonts w:ascii="Arial" w:hAnsi="Arial" w:cs="Arial"/>
        </w:rPr>
        <w:t xml:space="preserve"> L.) by comprehensive two-dimensional hydrophilic interaction chromatography coupled with hybrid linear ion trap Orbitrap mass spectrometry. </w:t>
      </w:r>
      <w:r w:rsidRPr="00220D1B">
        <w:rPr>
          <w:rFonts w:ascii="Arial" w:hAnsi="Arial" w:cs="Arial"/>
          <w:i/>
        </w:rPr>
        <w:t>Food Chemistry</w:t>
      </w:r>
      <w:r w:rsidRPr="00220D1B">
        <w:rPr>
          <w:rFonts w:ascii="Arial" w:hAnsi="Arial" w:cs="Arial"/>
        </w:rPr>
        <w:t>: X 12:100143</w:t>
      </w:r>
    </w:p>
    <w:p w14:paraId="6E82F349" w14:textId="77777777" w:rsidR="00D96E88" w:rsidRPr="00220D1B" w:rsidRDefault="00D96E88" w:rsidP="00220D1B">
      <w:pPr>
        <w:ind w:left="719" w:hangingChars="327" w:hanging="719"/>
        <w:rPr>
          <w:rFonts w:ascii="Arial" w:hAnsi="Arial" w:cs="Arial"/>
        </w:rPr>
      </w:pPr>
    </w:p>
    <w:p w14:paraId="30BC2451" w14:textId="77777777" w:rsidR="00D96E88" w:rsidRPr="00220D1B" w:rsidRDefault="00E22688" w:rsidP="00220D1B">
      <w:pPr>
        <w:ind w:left="720" w:hanging="720"/>
        <w:rPr>
          <w:rFonts w:ascii="Arial" w:hAnsi="Arial" w:cs="Arial"/>
        </w:rPr>
      </w:pPr>
      <w:r>
        <w:rPr>
          <w:rFonts w:ascii="Arial" w:hAnsi="Arial" w:cs="Arial"/>
        </w:rPr>
        <w:lastRenderedPageBreak/>
        <w:t>Wu, S</w:t>
      </w:r>
      <w:r w:rsidR="00D96E88" w:rsidRPr="00220D1B">
        <w:rPr>
          <w:rFonts w:ascii="Arial" w:hAnsi="Arial" w:cs="Arial"/>
        </w:rPr>
        <w:t>.</w:t>
      </w:r>
      <w:r>
        <w:rPr>
          <w:rFonts w:ascii="Arial" w:hAnsi="Arial" w:cs="Arial"/>
        </w:rPr>
        <w:t xml:space="preserve">, </w:t>
      </w:r>
      <w:r>
        <w:rPr>
          <w:rFonts w:ascii="Arial" w:hAnsi="Arial" w:cs="Arial"/>
          <w:color w:val="222222"/>
          <w:shd w:val="clear" w:color="auto" w:fill="FFFFFF"/>
        </w:rPr>
        <w:t>&amp;</w:t>
      </w:r>
      <w:r w:rsidR="00D96E88" w:rsidRPr="00220D1B">
        <w:rPr>
          <w:rFonts w:ascii="Arial" w:hAnsi="Arial" w:cs="Arial"/>
        </w:rPr>
        <w:t xml:space="preserve"> Fu, </w:t>
      </w:r>
      <w:r w:rsidRPr="00220D1B">
        <w:rPr>
          <w:rFonts w:ascii="Arial" w:hAnsi="Arial" w:cs="Arial"/>
        </w:rPr>
        <w:t xml:space="preserve">J. </w:t>
      </w:r>
      <w:r w:rsidR="00D96E88" w:rsidRPr="00220D1B">
        <w:rPr>
          <w:rFonts w:ascii="Arial" w:hAnsi="Arial" w:cs="Arial"/>
        </w:rPr>
        <w:t>(1993)</w:t>
      </w:r>
      <w:r>
        <w:rPr>
          <w:rFonts w:ascii="Arial" w:hAnsi="Arial" w:cs="Arial"/>
        </w:rPr>
        <w:t>.</w:t>
      </w:r>
      <w:r w:rsidR="00D96E88" w:rsidRPr="00220D1B">
        <w:rPr>
          <w:rFonts w:ascii="Arial" w:hAnsi="Arial" w:cs="Arial"/>
        </w:rPr>
        <w:t xml:space="preserve"> The research and production of carthamin. </w:t>
      </w:r>
      <w:r>
        <w:rPr>
          <w:rFonts w:ascii="Arial" w:hAnsi="Arial" w:cs="Arial"/>
          <w:i/>
        </w:rPr>
        <w:t xml:space="preserve">Conf. proc. Safflower in china, </w:t>
      </w:r>
      <w:r w:rsidR="00D96E88" w:rsidRPr="00220D1B">
        <w:rPr>
          <w:rFonts w:ascii="Arial" w:hAnsi="Arial" w:cs="Arial"/>
        </w:rPr>
        <w:t>881-889.</w:t>
      </w:r>
    </w:p>
    <w:p w14:paraId="3CCA0760" w14:textId="77777777" w:rsidR="00D96E88" w:rsidRPr="00220D1B" w:rsidRDefault="00D96E88" w:rsidP="00220D1B">
      <w:pPr>
        <w:ind w:left="720" w:hanging="720"/>
        <w:rPr>
          <w:rFonts w:ascii="Arial" w:hAnsi="Arial" w:cs="Arial"/>
        </w:rPr>
      </w:pPr>
    </w:p>
    <w:p w14:paraId="2D89C073" w14:textId="77777777" w:rsidR="00D96E88" w:rsidRPr="00D971A7" w:rsidRDefault="00D96E88" w:rsidP="00220D1B">
      <w:pPr>
        <w:ind w:left="719" w:hangingChars="327" w:hanging="719"/>
        <w:rPr>
          <w:rFonts w:ascii="Arial" w:hAnsi="Arial" w:cs="Arial"/>
        </w:rPr>
      </w:pPr>
      <w:r w:rsidRPr="00220D1B">
        <w:rPr>
          <w:rFonts w:ascii="Arial" w:hAnsi="Arial" w:cs="Arial"/>
        </w:rPr>
        <w:t>Xian</w:t>
      </w:r>
      <w:r w:rsidR="00E22688">
        <w:rPr>
          <w:rFonts w:ascii="Arial" w:hAnsi="Arial" w:cs="Arial"/>
        </w:rPr>
        <w:t>,</w:t>
      </w:r>
      <w:r w:rsidRPr="00220D1B">
        <w:rPr>
          <w:rFonts w:ascii="Arial" w:hAnsi="Arial" w:cs="Arial"/>
        </w:rPr>
        <w:t xml:space="preserve"> B</w:t>
      </w:r>
      <w:r w:rsidR="00E22688">
        <w:rPr>
          <w:rFonts w:ascii="Arial" w:hAnsi="Arial" w:cs="Arial"/>
        </w:rPr>
        <w:t>.</w:t>
      </w:r>
      <w:r w:rsidRPr="00220D1B">
        <w:rPr>
          <w:rFonts w:ascii="Arial" w:hAnsi="Arial" w:cs="Arial"/>
        </w:rPr>
        <w:t>, Wang</w:t>
      </w:r>
      <w:r w:rsidR="00E22688">
        <w:rPr>
          <w:rFonts w:ascii="Arial" w:hAnsi="Arial" w:cs="Arial"/>
        </w:rPr>
        <w:t>,</w:t>
      </w:r>
      <w:r w:rsidRPr="00220D1B">
        <w:rPr>
          <w:rFonts w:ascii="Arial" w:hAnsi="Arial" w:cs="Arial"/>
        </w:rPr>
        <w:t xml:space="preserve"> R</w:t>
      </w:r>
      <w:r w:rsidR="00E22688">
        <w:rPr>
          <w:rFonts w:ascii="Arial" w:hAnsi="Arial" w:cs="Arial"/>
        </w:rPr>
        <w:t>.</w:t>
      </w:r>
      <w:r w:rsidRPr="00220D1B">
        <w:rPr>
          <w:rFonts w:ascii="Arial" w:hAnsi="Arial" w:cs="Arial"/>
        </w:rPr>
        <w:t>, Jiang</w:t>
      </w:r>
      <w:r w:rsidR="00E22688">
        <w:rPr>
          <w:rFonts w:ascii="Arial" w:hAnsi="Arial" w:cs="Arial"/>
        </w:rPr>
        <w:t>,</w:t>
      </w:r>
      <w:r w:rsidRPr="00220D1B">
        <w:rPr>
          <w:rFonts w:ascii="Arial" w:hAnsi="Arial" w:cs="Arial"/>
        </w:rPr>
        <w:t xml:space="preserve"> H</w:t>
      </w:r>
      <w:r w:rsidR="00E22688">
        <w:rPr>
          <w:rFonts w:ascii="Arial" w:hAnsi="Arial" w:cs="Arial"/>
        </w:rPr>
        <w:t>.</w:t>
      </w:r>
      <w:r w:rsidRPr="00220D1B">
        <w:rPr>
          <w:rFonts w:ascii="Arial" w:hAnsi="Arial" w:cs="Arial"/>
        </w:rPr>
        <w:t>, Zhou</w:t>
      </w:r>
      <w:r w:rsidR="00E22688">
        <w:rPr>
          <w:rFonts w:ascii="Arial" w:hAnsi="Arial" w:cs="Arial"/>
        </w:rPr>
        <w:t>,</w:t>
      </w:r>
      <w:r w:rsidRPr="00220D1B">
        <w:rPr>
          <w:rFonts w:ascii="Arial" w:hAnsi="Arial" w:cs="Arial"/>
        </w:rPr>
        <w:t xml:space="preserve"> Y</w:t>
      </w:r>
      <w:r w:rsidR="00E22688">
        <w:rPr>
          <w:rFonts w:ascii="Arial" w:hAnsi="Arial" w:cs="Arial"/>
        </w:rPr>
        <w:t>.</w:t>
      </w:r>
      <w:r w:rsidRPr="00220D1B">
        <w:rPr>
          <w:rFonts w:ascii="Arial" w:hAnsi="Arial" w:cs="Arial"/>
        </w:rPr>
        <w:t>, Yan</w:t>
      </w:r>
      <w:r w:rsidR="00E22688">
        <w:rPr>
          <w:rFonts w:ascii="Arial" w:hAnsi="Arial" w:cs="Arial"/>
        </w:rPr>
        <w:t>,</w:t>
      </w:r>
      <w:r w:rsidRPr="00220D1B">
        <w:rPr>
          <w:rFonts w:ascii="Arial" w:hAnsi="Arial" w:cs="Arial"/>
        </w:rPr>
        <w:t xml:space="preserve"> J</w:t>
      </w:r>
      <w:r w:rsidR="00E22688">
        <w:rPr>
          <w:rFonts w:ascii="Arial" w:hAnsi="Arial" w:cs="Arial"/>
        </w:rPr>
        <w:t>.</w:t>
      </w:r>
      <w:r w:rsidRPr="00220D1B">
        <w:rPr>
          <w:rFonts w:ascii="Arial" w:hAnsi="Arial" w:cs="Arial"/>
        </w:rPr>
        <w:t xml:space="preserve">, et al. (2022). Comprehensive review of two groups of flavonoids in </w:t>
      </w:r>
      <w:r w:rsidRPr="00220D1B">
        <w:rPr>
          <w:rFonts w:ascii="Arial" w:hAnsi="Arial" w:cs="Arial"/>
          <w:i/>
        </w:rPr>
        <w:t>Carthamus tinctorius</w:t>
      </w:r>
      <w:r w:rsidR="00E22688">
        <w:rPr>
          <w:rFonts w:ascii="Arial" w:hAnsi="Arial" w:cs="Arial"/>
        </w:rPr>
        <w:t xml:space="preserve"> L.</w:t>
      </w:r>
      <w:r w:rsidRPr="00220D1B">
        <w:rPr>
          <w:rFonts w:ascii="Arial" w:hAnsi="Arial" w:cs="Arial"/>
        </w:rPr>
        <w:t xml:space="preserve"> </w:t>
      </w:r>
      <w:r w:rsidRPr="00220D1B">
        <w:rPr>
          <w:rFonts w:ascii="Arial" w:hAnsi="Arial" w:cs="Arial"/>
          <w:i/>
        </w:rPr>
        <w:t>Biomedicine &amp; Pharmacotherapy</w:t>
      </w:r>
      <w:r w:rsidRPr="00220D1B">
        <w:rPr>
          <w:rFonts w:ascii="Arial" w:hAnsi="Arial" w:cs="Arial"/>
        </w:rPr>
        <w:t xml:space="preserve"> 153:</w:t>
      </w:r>
      <w:r w:rsidRPr="00D971A7">
        <w:rPr>
          <w:rFonts w:ascii="Arial" w:hAnsi="Arial" w:cs="Arial"/>
        </w:rPr>
        <w:t>113462</w:t>
      </w:r>
    </w:p>
    <w:p w14:paraId="18A8B5B3" w14:textId="77777777" w:rsidR="00D96E88" w:rsidRPr="00220D1B" w:rsidRDefault="00D96E88" w:rsidP="00220D1B">
      <w:pPr>
        <w:ind w:left="719" w:hangingChars="327" w:hanging="719"/>
        <w:rPr>
          <w:rFonts w:ascii="Arial" w:hAnsi="Arial" w:cs="Arial"/>
          <w:color w:val="222222"/>
          <w:shd w:val="clear" w:color="auto" w:fill="FFFFFF"/>
        </w:rPr>
      </w:pPr>
    </w:p>
    <w:p w14:paraId="1B4F572A" w14:textId="77777777" w:rsidR="00D96E88" w:rsidRPr="00220D1B" w:rsidRDefault="00D96E88" w:rsidP="00220D1B">
      <w:pPr>
        <w:ind w:left="720" w:hanging="720"/>
        <w:rPr>
          <w:rFonts w:ascii="Arial" w:hAnsi="Arial" w:cs="Arial"/>
        </w:rPr>
      </w:pPr>
      <w:r w:rsidRPr="00220D1B">
        <w:rPr>
          <w:rFonts w:ascii="Arial" w:hAnsi="Arial" w:cs="Arial"/>
        </w:rPr>
        <w:t>Yue</w:t>
      </w:r>
      <w:r w:rsidR="00E22688">
        <w:rPr>
          <w:rFonts w:ascii="Arial" w:hAnsi="Arial" w:cs="Arial"/>
        </w:rPr>
        <w:t>,</w:t>
      </w:r>
      <w:r w:rsidRPr="00220D1B">
        <w:rPr>
          <w:rFonts w:ascii="Arial" w:hAnsi="Arial" w:cs="Arial"/>
        </w:rPr>
        <w:t xml:space="preserve"> S.J., Tang</w:t>
      </w:r>
      <w:r w:rsidR="00E22688">
        <w:rPr>
          <w:rFonts w:ascii="Arial" w:hAnsi="Arial" w:cs="Arial"/>
        </w:rPr>
        <w:t>,</w:t>
      </w:r>
      <w:r w:rsidRPr="00220D1B">
        <w:rPr>
          <w:rFonts w:ascii="Arial" w:hAnsi="Arial" w:cs="Arial"/>
        </w:rPr>
        <w:t xml:space="preserve"> Y.P., Li</w:t>
      </w:r>
      <w:r w:rsidR="00E22688">
        <w:rPr>
          <w:rFonts w:ascii="Arial" w:hAnsi="Arial" w:cs="Arial"/>
        </w:rPr>
        <w:t>,</w:t>
      </w:r>
      <w:r w:rsidRPr="00220D1B">
        <w:rPr>
          <w:rFonts w:ascii="Arial" w:hAnsi="Arial" w:cs="Arial"/>
        </w:rPr>
        <w:t xml:space="preserve"> S.J. </w:t>
      </w:r>
      <w:r w:rsidR="00E22688">
        <w:rPr>
          <w:rFonts w:ascii="Arial" w:hAnsi="Arial" w:cs="Arial"/>
          <w:color w:val="222222"/>
          <w:shd w:val="clear" w:color="auto" w:fill="FFFFFF"/>
        </w:rPr>
        <w:t>&amp;</w:t>
      </w:r>
      <w:r w:rsidRPr="00220D1B">
        <w:rPr>
          <w:rFonts w:ascii="Arial" w:hAnsi="Arial" w:cs="Arial"/>
        </w:rPr>
        <w:t xml:space="preserve"> Duan</w:t>
      </w:r>
      <w:r w:rsidR="00E22688">
        <w:rPr>
          <w:rFonts w:ascii="Arial" w:hAnsi="Arial" w:cs="Arial"/>
        </w:rPr>
        <w:t>,</w:t>
      </w:r>
      <w:r w:rsidRPr="00220D1B">
        <w:rPr>
          <w:rFonts w:ascii="Arial" w:hAnsi="Arial" w:cs="Arial"/>
        </w:rPr>
        <w:t xml:space="preserve"> J.A.  (2013). Chemical and biological properties of quinochalcone Cglycosides from the florets of </w:t>
      </w:r>
      <w:r w:rsidRPr="00220D1B">
        <w:rPr>
          <w:rFonts w:ascii="Arial" w:hAnsi="Arial" w:cs="Arial"/>
          <w:i/>
        </w:rPr>
        <w:t>Carthamus tinctorius</w:t>
      </w:r>
      <w:r w:rsidRPr="00220D1B">
        <w:rPr>
          <w:rFonts w:ascii="Arial" w:hAnsi="Arial" w:cs="Arial"/>
        </w:rPr>
        <w:t xml:space="preserve">. </w:t>
      </w:r>
      <w:r w:rsidRPr="00220D1B">
        <w:rPr>
          <w:rFonts w:ascii="Arial" w:hAnsi="Arial" w:cs="Arial"/>
          <w:i/>
        </w:rPr>
        <w:t>Molecules,</w:t>
      </w:r>
      <w:r w:rsidRPr="00220D1B">
        <w:rPr>
          <w:rFonts w:ascii="Arial" w:hAnsi="Arial" w:cs="Arial"/>
        </w:rPr>
        <w:t xml:space="preserve"> </w:t>
      </w:r>
      <w:r w:rsidRPr="00D971A7">
        <w:rPr>
          <w:rFonts w:ascii="Arial" w:hAnsi="Arial" w:cs="Arial"/>
        </w:rPr>
        <w:t>18:</w:t>
      </w:r>
      <w:r w:rsidRPr="00220D1B">
        <w:rPr>
          <w:rFonts w:ascii="Arial" w:hAnsi="Arial" w:cs="Arial"/>
        </w:rPr>
        <w:t>15220–15254.</w:t>
      </w:r>
    </w:p>
    <w:p w14:paraId="4DCFB681" w14:textId="77777777" w:rsidR="00D96E88" w:rsidRDefault="00D96E88" w:rsidP="00220D1B">
      <w:pPr>
        <w:ind w:left="720" w:hanging="720"/>
        <w:rPr>
          <w:rFonts w:ascii="Arial" w:hAnsi="Arial" w:cs="Arial"/>
        </w:rPr>
      </w:pPr>
      <w:r w:rsidRPr="00220D1B">
        <w:rPr>
          <w:rFonts w:ascii="Arial" w:hAnsi="Arial" w:cs="Arial"/>
        </w:rPr>
        <w:t>Zhou</w:t>
      </w:r>
      <w:r w:rsidR="00E22688">
        <w:rPr>
          <w:rFonts w:ascii="Arial" w:hAnsi="Arial" w:cs="Arial"/>
        </w:rPr>
        <w:t>,</w:t>
      </w:r>
      <w:r w:rsidRPr="00220D1B">
        <w:rPr>
          <w:rFonts w:ascii="Arial" w:hAnsi="Arial" w:cs="Arial"/>
        </w:rPr>
        <w:t xml:space="preserve"> H., Zhao</w:t>
      </w:r>
      <w:r w:rsidR="00E22688">
        <w:rPr>
          <w:rFonts w:ascii="Arial" w:hAnsi="Arial" w:cs="Arial"/>
        </w:rPr>
        <w:t>,</w:t>
      </w:r>
      <w:r w:rsidRPr="00220D1B">
        <w:rPr>
          <w:rFonts w:ascii="Arial" w:hAnsi="Arial" w:cs="Arial"/>
        </w:rPr>
        <w:t xml:space="preserve"> </w:t>
      </w:r>
      <w:r w:rsidRPr="00D971A7">
        <w:rPr>
          <w:rFonts w:ascii="Arial" w:hAnsi="Arial" w:cs="Arial"/>
        </w:rPr>
        <w:t xml:space="preserve">Ch., </w:t>
      </w:r>
      <w:r w:rsidRPr="00220D1B">
        <w:rPr>
          <w:rFonts w:ascii="Arial" w:hAnsi="Arial" w:cs="Arial"/>
        </w:rPr>
        <w:t>Sun</w:t>
      </w:r>
      <w:r w:rsidR="00E22688">
        <w:rPr>
          <w:rFonts w:ascii="Arial" w:hAnsi="Arial" w:cs="Arial"/>
        </w:rPr>
        <w:t>,</w:t>
      </w:r>
      <w:r w:rsidRPr="00220D1B">
        <w:rPr>
          <w:rFonts w:ascii="Arial" w:hAnsi="Arial" w:cs="Arial"/>
        </w:rPr>
        <w:t xml:space="preserve"> P., Tong</w:t>
      </w:r>
      <w:r w:rsidR="00E22688">
        <w:rPr>
          <w:rFonts w:ascii="Arial" w:hAnsi="Arial" w:cs="Arial"/>
        </w:rPr>
        <w:t>,</w:t>
      </w:r>
      <w:r w:rsidRPr="00220D1B">
        <w:rPr>
          <w:rFonts w:ascii="Arial" w:hAnsi="Arial" w:cs="Arial"/>
        </w:rPr>
        <w:t xml:space="preserve"> W., Ye</w:t>
      </w:r>
      <w:r w:rsidR="00E22688">
        <w:rPr>
          <w:rFonts w:ascii="Arial" w:hAnsi="Arial" w:cs="Arial"/>
        </w:rPr>
        <w:t>,</w:t>
      </w:r>
      <w:r w:rsidRPr="00220D1B">
        <w:rPr>
          <w:rFonts w:ascii="Arial" w:hAnsi="Arial" w:cs="Arial"/>
        </w:rPr>
        <w:t xml:space="preserve"> X., </w:t>
      </w:r>
      <w:r w:rsidR="00E22688">
        <w:rPr>
          <w:rFonts w:ascii="Arial" w:hAnsi="Arial" w:cs="Arial"/>
          <w:color w:val="222222"/>
          <w:shd w:val="clear" w:color="auto" w:fill="FFFFFF"/>
        </w:rPr>
        <w:t xml:space="preserve">&amp; </w:t>
      </w:r>
      <w:r w:rsidRPr="00220D1B">
        <w:rPr>
          <w:rFonts w:ascii="Arial" w:hAnsi="Arial" w:cs="Arial"/>
        </w:rPr>
        <w:t>Xiao</w:t>
      </w:r>
      <w:r w:rsidR="00E22688">
        <w:rPr>
          <w:rFonts w:ascii="Arial" w:hAnsi="Arial" w:cs="Arial"/>
        </w:rPr>
        <w:t>,</w:t>
      </w:r>
      <w:r w:rsidRPr="00220D1B">
        <w:rPr>
          <w:rFonts w:ascii="Arial" w:hAnsi="Arial" w:cs="Arial"/>
        </w:rPr>
        <w:t xml:space="preserve"> Y., (2015) Study on extraction technology, white variation of total safflower flavone, </w:t>
      </w:r>
      <w:r w:rsidRPr="00E22688">
        <w:rPr>
          <w:rFonts w:ascii="Arial" w:hAnsi="Arial" w:cs="Arial"/>
          <w:i/>
        </w:rPr>
        <w:t>J. Chengdu Univ. Trad. Chin. Med.</w:t>
      </w:r>
      <w:r w:rsidR="00E22688">
        <w:rPr>
          <w:rFonts w:ascii="Arial" w:hAnsi="Arial" w:cs="Arial"/>
        </w:rPr>
        <w:t>, 38:</w:t>
      </w:r>
      <w:r w:rsidRPr="00220D1B">
        <w:rPr>
          <w:rFonts w:ascii="Arial" w:hAnsi="Arial" w:cs="Arial"/>
        </w:rPr>
        <w:t xml:space="preserve"> 27-31.</w:t>
      </w:r>
    </w:p>
    <w:p w14:paraId="4CC7F939" w14:textId="77777777" w:rsidR="00720562" w:rsidRDefault="00720562" w:rsidP="00220D1B">
      <w:pPr>
        <w:ind w:left="720" w:hanging="720"/>
        <w:rPr>
          <w:rFonts w:ascii="Arial" w:hAnsi="Arial" w:cs="Arial"/>
        </w:rPr>
      </w:pPr>
    </w:p>
    <w:p w14:paraId="6FC4DF10" w14:textId="319B87D1" w:rsidR="00720562" w:rsidRDefault="00720562" w:rsidP="00220D1B">
      <w:pPr>
        <w:ind w:left="720" w:hanging="720"/>
        <w:rPr>
          <w:rFonts w:ascii="Arial" w:hAnsi="Arial" w:cs="Arial"/>
        </w:rPr>
      </w:pPr>
      <w:r w:rsidRPr="00D93DB4">
        <w:rPr>
          <w:rFonts w:ascii="Arial" w:hAnsi="Arial" w:cs="Arial"/>
          <w:highlight w:val="yellow"/>
        </w:rPr>
        <w:t>Wu, X., Cai, X., Ai, J., Zhang, C., Liu, N., &amp; Gao, W. (2021). Extraction, structures, bioactivities and structure-function analysis of the polysaccharides from safflower (Carthamus tinctorius L.). Frontiers in pharmacology, 12, 767947.</w:t>
      </w:r>
      <w:r>
        <w:rPr>
          <w:rFonts w:ascii="Arial" w:hAnsi="Arial" w:cs="Arial"/>
        </w:rPr>
        <w:t xml:space="preserve">  </w:t>
      </w:r>
    </w:p>
    <w:p w14:paraId="3499614F" w14:textId="01D8A587" w:rsidR="00D96E88" w:rsidRDefault="00720562" w:rsidP="00720562">
      <w:pPr>
        <w:ind w:left="720" w:hanging="720"/>
        <w:rPr>
          <w:rFonts w:ascii="Arial" w:hAnsi="Arial" w:cs="Arial"/>
        </w:rPr>
      </w:pPr>
      <w:r w:rsidRPr="00D93DB4">
        <w:rPr>
          <w:rFonts w:ascii="Arial" w:hAnsi="Arial" w:cs="Arial"/>
          <w:highlight w:val="yellow"/>
        </w:rPr>
        <w:t>Cheng, H., Yang, C., Ge, P., Liu, Y., Zafar, M. M., Hu, B., ... &amp; Ren, M. (2024). Genetic diversity, clinical uses, and phytochemical and pharmacological properties of safflower (Carthamus tinctorius L.): an important medicinal plant. Frontiers in Pharmacology, 15, 1374680.</w:t>
      </w:r>
      <w:r>
        <w:rPr>
          <w:rFonts w:ascii="Arial" w:hAnsi="Arial" w:cs="Arial"/>
        </w:rPr>
        <w:t xml:space="preserve">  </w:t>
      </w:r>
    </w:p>
    <w:p w14:paraId="56FC8D84" w14:textId="77777777" w:rsidR="00A923B8" w:rsidRDefault="00A923B8" w:rsidP="00720562">
      <w:pPr>
        <w:ind w:left="720" w:hanging="720"/>
        <w:rPr>
          <w:rFonts w:ascii="Arial" w:hAnsi="Arial" w:cs="Arial"/>
        </w:rPr>
      </w:pPr>
    </w:p>
    <w:p w14:paraId="3975ED42" w14:textId="06A8D640" w:rsidR="00A923B8" w:rsidRDefault="00A923B8" w:rsidP="00720562">
      <w:pPr>
        <w:ind w:left="720" w:hanging="720"/>
        <w:rPr>
          <w:rFonts w:ascii="Arial" w:hAnsi="Arial" w:cs="Arial"/>
        </w:rPr>
      </w:pPr>
      <w:r w:rsidRPr="00D93DB4">
        <w:rPr>
          <w:rFonts w:ascii="Arial" w:hAnsi="Arial" w:cs="Arial"/>
          <w:highlight w:val="yellow"/>
        </w:rPr>
        <w:t>Lin, D., Xu, C. J., Liu, Y., Zhou, Y., Xiong, S. L., Wu, H. C., ... &amp; Lu, Y. (2022). Chemical structures and antioxidant activities of polysaccharides from Carthamus tinctorius L. Polymers, 14(17), 3510.</w:t>
      </w:r>
      <w:r>
        <w:rPr>
          <w:rFonts w:ascii="Arial" w:hAnsi="Arial" w:cs="Arial"/>
        </w:rPr>
        <w:t xml:space="preserve">  </w:t>
      </w:r>
    </w:p>
    <w:p w14:paraId="4411238E" w14:textId="77777777" w:rsidR="00A923B8" w:rsidRDefault="00A923B8" w:rsidP="00720562">
      <w:pPr>
        <w:ind w:left="720" w:hanging="720"/>
        <w:rPr>
          <w:rFonts w:ascii="Arial" w:hAnsi="Arial" w:cs="Arial"/>
        </w:rPr>
      </w:pPr>
    </w:p>
    <w:p w14:paraId="4191A50F" w14:textId="4467B16F" w:rsidR="00A923B8" w:rsidRDefault="00A923B8" w:rsidP="00720562">
      <w:pPr>
        <w:ind w:left="720" w:hanging="720"/>
        <w:rPr>
          <w:rFonts w:ascii="Arial" w:hAnsi="Arial" w:cs="Arial"/>
        </w:rPr>
      </w:pPr>
      <w:r w:rsidRPr="00D93DB4">
        <w:rPr>
          <w:rFonts w:ascii="Arial" w:hAnsi="Arial" w:cs="Arial"/>
          <w:highlight w:val="yellow"/>
        </w:rPr>
        <w:t>Muscalu, A., Tudora, C., Sorica, C., Anghelache, D., Ionescu, A., Mîrzan, O., &amp; Gonzalez, P. H. (2024). THE IMPORTANCE OF SAFFLOWER (CARTHAMUS TINCTORIUS L., ASTERACEAE FAM.). Annals of the Faculty of Engineering Hunedoara, 22(4), 79-84.</w:t>
      </w:r>
      <w:r>
        <w:rPr>
          <w:rFonts w:ascii="Arial" w:hAnsi="Arial" w:cs="Arial"/>
        </w:rPr>
        <w:t xml:space="preserve">   </w:t>
      </w:r>
    </w:p>
    <w:p w14:paraId="2035F14D" w14:textId="77777777" w:rsidR="003F2116" w:rsidRDefault="003F2116" w:rsidP="00720562">
      <w:pPr>
        <w:ind w:left="720" w:hanging="720"/>
        <w:rPr>
          <w:rFonts w:ascii="Arial" w:hAnsi="Arial" w:cs="Arial"/>
        </w:rPr>
      </w:pPr>
    </w:p>
    <w:p w14:paraId="3242C704" w14:textId="42C260CA" w:rsidR="003F2116" w:rsidRDefault="003F2116" w:rsidP="00720562">
      <w:pPr>
        <w:ind w:left="720" w:hanging="720"/>
        <w:rPr>
          <w:rFonts w:ascii="Arial" w:hAnsi="Arial" w:cs="Arial"/>
        </w:rPr>
      </w:pPr>
      <w:r w:rsidRPr="00D93DB4">
        <w:rPr>
          <w:rFonts w:ascii="Arial" w:hAnsi="Arial" w:cs="Arial"/>
          <w:highlight w:val="yellow"/>
        </w:rPr>
        <w:t xml:space="preserve">Sathwik , G. P., Rajanikanth , E., Sampath , O., &amp; Chaitanya , K. K. (2023). Evaluation of Safflower (Carthamus tinctorius L.) Cultivars under Different Sowing Dates on Yield and Yield Attributes in </w:t>
      </w:r>
      <w:r>
        <w:rPr>
          <w:rFonts w:ascii="Arial" w:hAnsi="Arial" w:cs="Arial"/>
          <w:highlight w:val="yellow"/>
        </w:rPr>
        <w:t>Non-Traditional</w:t>
      </w:r>
      <w:r w:rsidRPr="00D93DB4">
        <w:rPr>
          <w:rFonts w:ascii="Arial" w:hAnsi="Arial" w:cs="Arial"/>
          <w:highlight w:val="yellow"/>
        </w:rPr>
        <w:t xml:space="preserve"> Area of Northern Telangana Zone (NTZ). International Journal of Environment and Climate Change, 13(9), 3461–3466.</w:t>
      </w:r>
    </w:p>
    <w:p w14:paraId="7B36E37F" w14:textId="77777777" w:rsidR="00D96E88" w:rsidRPr="00220D1B" w:rsidRDefault="00D96E88" w:rsidP="00220D1B">
      <w:pPr>
        <w:spacing w:line="240" w:lineRule="auto"/>
        <w:rPr>
          <w:rFonts w:ascii="Arial" w:hAnsi="Arial" w:cs="Arial"/>
        </w:rPr>
      </w:pPr>
    </w:p>
    <w:p w14:paraId="03C26A23" w14:textId="77777777" w:rsidR="00D96E88" w:rsidRPr="00220D1B" w:rsidRDefault="00D96E88" w:rsidP="00220D1B">
      <w:pPr>
        <w:spacing w:line="240" w:lineRule="auto"/>
        <w:rPr>
          <w:rFonts w:ascii="Arial" w:hAnsi="Arial" w:cs="Arial"/>
        </w:rPr>
      </w:pPr>
    </w:p>
    <w:p w14:paraId="546E82E0" w14:textId="77777777" w:rsidR="00D96E88" w:rsidRPr="00220D1B" w:rsidRDefault="00D96E88" w:rsidP="00220D1B">
      <w:pPr>
        <w:spacing w:line="240" w:lineRule="auto"/>
        <w:ind w:leftChars="-163" w:left="360" w:right="4915" w:hangingChars="327" w:hanging="719"/>
        <w:rPr>
          <w:rFonts w:ascii="Arial" w:hAnsi="Arial" w:cs="Arial"/>
          <w:color w:val="000000"/>
        </w:rPr>
      </w:pPr>
    </w:p>
    <w:p w14:paraId="2E9FB420" w14:textId="77777777" w:rsidR="00D96E88" w:rsidRDefault="00D96E88" w:rsidP="00D96E88">
      <w:pPr>
        <w:ind w:left="720" w:hanging="720"/>
        <w:jc w:val="both"/>
        <w:rPr>
          <w:rFonts w:ascii="Times New Roman" w:hAnsi="Times New Roman" w:cs="Times New Roman"/>
          <w:sz w:val="24"/>
          <w:szCs w:val="24"/>
        </w:rPr>
      </w:pPr>
    </w:p>
    <w:p w14:paraId="3FCE06EB" w14:textId="77777777" w:rsidR="00D96E88" w:rsidRDefault="00D96E88" w:rsidP="00D96E88">
      <w:pPr>
        <w:tabs>
          <w:tab w:val="left" w:pos="6963"/>
        </w:tabs>
        <w:jc w:val="both"/>
        <w:rPr>
          <w:rFonts w:ascii="Times New Roman" w:hAnsi="Times New Roman" w:cs="Times New Roman"/>
          <w:sz w:val="24"/>
          <w:szCs w:val="24"/>
        </w:rPr>
      </w:pPr>
    </w:p>
    <w:p w14:paraId="5DEC304C" w14:textId="77777777" w:rsidR="00D96E88" w:rsidRPr="00D96E88" w:rsidRDefault="00D96E88" w:rsidP="00D96E88">
      <w:pPr>
        <w:tabs>
          <w:tab w:val="left" w:pos="300"/>
          <w:tab w:val="left" w:pos="2616"/>
        </w:tabs>
      </w:pPr>
      <w:r>
        <w:tab/>
      </w:r>
    </w:p>
    <w:sectPr w:rsidR="00D96E88" w:rsidRPr="00D96E8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BF40" w14:textId="77777777" w:rsidR="00EB48F3" w:rsidRDefault="00EB48F3" w:rsidP="00D96E88">
      <w:pPr>
        <w:spacing w:after="0" w:line="240" w:lineRule="auto"/>
      </w:pPr>
      <w:r>
        <w:separator/>
      </w:r>
    </w:p>
  </w:endnote>
  <w:endnote w:type="continuationSeparator" w:id="0">
    <w:p w14:paraId="2B4223E5" w14:textId="77777777" w:rsidR="00EB48F3" w:rsidRDefault="00EB48F3" w:rsidP="00D9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6291" w14:textId="77777777" w:rsidR="00E500F3" w:rsidRDefault="00E5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3BEA" w14:textId="77777777" w:rsidR="00E500F3" w:rsidRDefault="00E5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9964" w14:textId="77777777" w:rsidR="00E500F3" w:rsidRDefault="00E5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1DC4" w14:textId="77777777" w:rsidR="00EB48F3" w:rsidRDefault="00EB48F3" w:rsidP="00D96E88">
      <w:pPr>
        <w:spacing w:after="0" w:line="240" w:lineRule="auto"/>
      </w:pPr>
      <w:r>
        <w:separator/>
      </w:r>
    </w:p>
  </w:footnote>
  <w:footnote w:type="continuationSeparator" w:id="0">
    <w:p w14:paraId="5F14AF48" w14:textId="77777777" w:rsidR="00EB48F3" w:rsidRDefault="00EB48F3" w:rsidP="00D9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7FE1" w14:textId="1A7FE6DA" w:rsidR="00E500F3" w:rsidRDefault="00000000">
    <w:pPr>
      <w:pStyle w:val="Header"/>
    </w:pPr>
    <w:r>
      <w:rPr>
        <w:noProof/>
      </w:rPr>
      <w:pict w14:anchorId="015AF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636F" w14:textId="2223B022" w:rsidR="00E500F3" w:rsidRDefault="00000000">
    <w:pPr>
      <w:pStyle w:val="Header"/>
    </w:pPr>
    <w:r>
      <w:rPr>
        <w:noProof/>
      </w:rPr>
      <w:pict w14:anchorId="6B366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80EC" w14:textId="013DC3D7" w:rsidR="00E500F3" w:rsidRDefault="00000000">
    <w:pPr>
      <w:pStyle w:val="Header"/>
    </w:pPr>
    <w:r>
      <w:rPr>
        <w:noProof/>
      </w:rPr>
      <w:pict w14:anchorId="17B12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zAwMzc0MjA2MjZX0lEKTi0uzszPAykwrAUACC9elCwAAAA="/>
  </w:docVars>
  <w:rsids>
    <w:rsidRoot w:val="00C95F99"/>
    <w:rsid w:val="000162E8"/>
    <w:rsid w:val="000C11BF"/>
    <w:rsid w:val="000F3247"/>
    <w:rsid w:val="00112B0F"/>
    <w:rsid w:val="00115B2D"/>
    <w:rsid w:val="00156B46"/>
    <w:rsid w:val="0018448E"/>
    <w:rsid w:val="001D31AE"/>
    <w:rsid w:val="00212184"/>
    <w:rsid w:val="00220D1B"/>
    <w:rsid w:val="002412EF"/>
    <w:rsid w:val="00250A4F"/>
    <w:rsid w:val="00305EB4"/>
    <w:rsid w:val="00325AC3"/>
    <w:rsid w:val="0033715B"/>
    <w:rsid w:val="00392276"/>
    <w:rsid w:val="003979CB"/>
    <w:rsid w:val="003B5B98"/>
    <w:rsid w:val="003C58D5"/>
    <w:rsid w:val="003D6E3A"/>
    <w:rsid w:val="003E1EC2"/>
    <w:rsid w:val="003F2116"/>
    <w:rsid w:val="00437369"/>
    <w:rsid w:val="004F5E44"/>
    <w:rsid w:val="00507C52"/>
    <w:rsid w:val="00576FE7"/>
    <w:rsid w:val="005C3B43"/>
    <w:rsid w:val="00631C0E"/>
    <w:rsid w:val="00685176"/>
    <w:rsid w:val="00720562"/>
    <w:rsid w:val="00726E04"/>
    <w:rsid w:val="007357A5"/>
    <w:rsid w:val="0075111F"/>
    <w:rsid w:val="008037F3"/>
    <w:rsid w:val="00807AAD"/>
    <w:rsid w:val="00885A49"/>
    <w:rsid w:val="0089011B"/>
    <w:rsid w:val="008A2358"/>
    <w:rsid w:val="008E46F5"/>
    <w:rsid w:val="00945084"/>
    <w:rsid w:val="009A414C"/>
    <w:rsid w:val="009E2904"/>
    <w:rsid w:val="00A37502"/>
    <w:rsid w:val="00A42CF7"/>
    <w:rsid w:val="00A6681F"/>
    <w:rsid w:val="00A923B8"/>
    <w:rsid w:val="00B45042"/>
    <w:rsid w:val="00B96E06"/>
    <w:rsid w:val="00BC0033"/>
    <w:rsid w:val="00C851F9"/>
    <w:rsid w:val="00C875CB"/>
    <w:rsid w:val="00C95F99"/>
    <w:rsid w:val="00CB0216"/>
    <w:rsid w:val="00D00D43"/>
    <w:rsid w:val="00D93DB4"/>
    <w:rsid w:val="00D96E88"/>
    <w:rsid w:val="00D971A7"/>
    <w:rsid w:val="00E22688"/>
    <w:rsid w:val="00E37DDB"/>
    <w:rsid w:val="00E500F3"/>
    <w:rsid w:val="00E7088B"/>
    <w:rsid w:val="00EB48F3"/>
    <w:rsid w:val="00F81F60"/>
    <w:rsid w:val="00F90CA1"/>
    <w:rsid w:val="00FE17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D5B68"/>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99"/>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F99"/>
    <w:rPr>
      <w:rFonts w:ascii="Tahoma" w:eastAsia="Calibri" w:hAnsi="Tahoma" w:cs="Tahoma"/>
      <w:sz w:val="16"/>
      <w:szCs w:val="16"/>
    </w:rPr>
  </w:style>
  <w:style w:type="paragraph" w:styleId="Header">
    <w:name w:val="header"/>
    <w:basedOn w:val="Normal"/>
    <w:link w:val="HeaderChar"/>
    <w:uiPriority w:val="99"/>
    <w:unhideWhenUsed/>
    <w:rsid w:val="00D9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88"/>
    <w:rPr>
      <w:rFonts w:ascii="Calibri" w:eastAsia="Calibri" w:hAnsi="Calibri" w:cs="Mangal"/>
    </w:rPr>
  </w:style>
  <w:style w:type="paragraph" w:styleId="Footer">
    <w:name w:val="footer"/>
    <w:basedOn w:val="Normal"/>
    <w:link w:val="FooterChar"/>
    <w:uiPriority w:val="99"/>
    <w:unhideWhenUsed/>
    <w:rsid w:val="00D9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88"/>
    <w:rPr>
      <w:rFonts w:ascii="Calibri" w:eastAsia="Calibri" w:hAnsi="Calibri" w:cs="Mangal"/>
    </w:rPr>
  </w:style>
  <w:style w:type="paragraph" w:styleId="NormalWeb">
    <w:name w:val="Normal (Web)"/>
    <w:basedOn w:val="Normal"/>
    <w:uiPriority w:val="99"/>
    <w:unhideWhenUsed/>
    <w:rsid w:val="00112B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uiPriority w:val="20"/>
    <w:qFormat/>
    <w:rsid w:val="00C875CB"/>
    <w:rPr>
      <w:i/>
      <w:iCs/>
    </w:rPr>
  </w:style>
  <w:style w:type="character" w:styleId="Hyperlink">
    <w:name w:val="Hyperlink"/>
    <w:uiPriority w:val="99"/>
    <w:unhideWhenUsed/>
    <w:rsid w:val="00C875CB"/>
    <w:rPr>
      <w:color w:val="0000FF"/>
      <w:u w:val="single"/>
    </w:rPr>
  </w:style>
  <w:style w:type="character" w:styleId="UnresolvedMention">
    <w:name w:val="Unresolved Mention"/>
    <w:basedOn w:val="DefaultParagraphFont"/>
    <w:uiPriority w:val="99"/>
    <w:semiHidden/>
    <w:unhideWhenUsed/>
    <w:rsid w:val="00E7088B"/>
    <w:rPr>
      <w:color w:val="605E5C"/>
      <w:shd w:val="clear" w:color="auto" w:fill="E1DFDD"/>
    </w:rPr>
  </w:style>
  <w:style w:type="paragraph" w:styleId="ListParagraph">
    <w:name w:val="List Paragraph"/>
    <w:basedOn w:val="Normal"/>
    <w:uiPriority w:val="34"/>
    <w:qFormat/>
    <w:rsid w:val="00E7088B"/>
    <w:pPr>
      <w:ind w:left="720"/>
      <w:contextualSpacing/>
    </w:pPr>
  </w:style>
  <w:style w:type="paragraph" w:styleId="Revision">
    <w:name w:val="Revision"/>
    <w:hidden/>
    <w:uiPriority w:val="99"/>
    <w:semiHidden/>
    <w:rsid w:val="008A2358"/>
    <w:pPr>
      <w:spacing w:after="0" w:line="240" w:lineRule="auto"/>
    </w:pPr>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10300">
      <w:bodyDiv w:val="1"/>
      <w:marLeft w:val="0"/>
      <w:marRight w:val="0"/>
      <w:marTop w:val="0"/>
      <w:marBottom w:val="0"/>
      <w:divBdr>
        <w:top w:val="none" w:sz="0" w:space="0" w:color="auto"/>
        <w:left w:val="none" w:sz="0" w:space="0" w:color="auto"/>
        <w:bottom w:val="none" w:sz="0" w:space="0" w:color="auto"/>
        <w:right w:val="none" w:sz="0" w:space="0" w:color="auto"/>
      </w:divBdr>
    </w:div>
    <w:div w:id="16901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fas.usda.gov/newgainapi/api/Report/DownloadReportByFileName?fileName=Oilseeds+and+Products+Annual_New+Delhi_India_IN2024-0005.pdf&amp;utm_source=chatgpt.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statista.com/statistics/937047/india-procurement-price-of-safflower/?utm_source=chatgpt.com" TargetMode="External"/><Relationship Id="rId12" Type="http://schemas.openxmlformats.org/officeDocument/2006/relationships/chart" Target="charts/chart1.xml"/><Relationship Id="rId17" Type="http://schemas.openxmlformats.org/officeDocument/2006/relationships/hyperlink" Target="https://apps.fas.usda.gov/newgainapi/api/Report/DownloadReportByFileName?fileName=Oilseeds+and+Products+Annual_New+Delhi_India_IN2024-0005.pdf&amp;utm_source=chatgpt.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tatista.com/statistics/937047/india-procurement-price-of-safflower/?utm_source=chatgpt.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sciencedirect.com/topics/agricultural-and-biological-sciences/oilseed-crops"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ocuments\Rf%20valu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1925985806563"/>
          <c:y val="3.6641979158545779E-2"/>
          <c:w val="0.73188393405414653"/>
          <c:h val="0.4857597255788571"/>
        </c:manualLayout>
      </c:layout>
      <c:barChart>
        <c:barDir val="col"/>
        <c:grouping val="clustered"/>
        <c:varyColors val="0"/>
        <c:ser>
          <c:idx val="0"/>
          <c:order val="0"/>
          <c:tx>
            <c:strRef>
              <c:f>'[Rf value chart.xlsx]Sheet1'!$B$1</c:f>
              <c:strCache>
                <c:ptCount val="1"/>
                <c:pt idx="0">
                  <c:v> Rf value of Yellow Pigment</c:v>
                </c:pt>
              </c:strCache>
            </c:strRef>
          </c:tx>
          <c:invertIfNegative val="0"/>
          <c:cat>
            <c:strRef>
              <c:f>'[Rf value chart.xlsx]Sheet1'!$A$2:$A$31</c:f>
              <c:strCache>
                <c:ptCount val="30"/>
                <c:pt idx="0">
                  <c:v>GMU-7926-1</c:v>
                </c:pt>
                <c:pt idx="1">
                  <c:v>GMU-7923</c:v>
                </c:pt>
                <c:pt idx="2">
                  <c:v>GMU-7881</c:v>
                </c:pt>
                <c:pt idx="3">
                  <c:v>GMU-7929</c:v>
                </c:pt>
                <c:pt idx="4">
                  <c:v>GMU-7921</c:v>
                </c:pt>
                <c:pt idx="5">
                  <c:v>GMU-7888</c:v>
                </c:pt>
                <c:pt idx="6">
                  <c:v>GMU-7849</c:v>
                </c:pt>
                <c:pt idx="7">
                  <c:v>GMU-7916 (T62)</c:v>
                </c:pt>
                <c:pt idx="8">
                  <c:v>GMU-7931-2</c:v>
                </c:pt>
                <c:pt idx="9">
                  <c:v>GMU-7937-1</c:v>
                </c:pt>
                <c:pt idx="10">
                  <c:v>GMU-7931 (T79)</c:v>
                </c:pt>
                <c:pt idx="11">
                  <c:v>GMU-7934-2</c:v>
                </c:pt>
                <c:pt idx="12">
                  <c:v>GMU-7866 (T16)</c:v>
                </c:pt>
                <c:pt idx="13">
                  <c:v>GMU Trial A-1 Check (Annigiri-1)</c:v>
                </c:pt>
                <c:pt idx="14">
                  <c:v>PBNS-86</c:v>
                </c:pt>
                <c:pt idx="15">
                  <c:v>PBNS-184</c:v>
                </c:pt>
                <c:pt idx="16">
                  <c:v>PBNS-12</c:v>
                </c:pt>
                <c:pt idx="17">
                  <c:v>GMU-7936-5</c:v>
                </c:pt>
                <c:pt idx="18">
                  <c:v>GMU-7931-1</c:v>
                </c:pt>
                <c:pt idx="19">
                  <c:v>GMU-7936</c:v>
                </c:pt>
                <c:pt idx="20">
                  <c:v>PBNS-145</c:v>
                </c:pt>
                <c:pt idx="21">
                  <c:v>GMU-7930-2 (7-78)</c:v>
                </c:pt>
                <c:pt idx="22">
                  <c:v>GMU-7932 (83)</c:v>
                </c:pt>
                <c:pt idx="23">
                  <c:v>GMU-7937-1</c:v>
                </c:pt>
                <c:pt idx="24">
                  <c:v>GMU-7940</c:v>
                </c:pt>
                <c:pt idx="25">
                  <c:v>GMU-7938-2 (T94)</c:v>
                </c:pt>
                <c:pt idx="26">
                  <c:v>GMU-7925-1</c:v>
                </c:pt>
                <c:pt idx="27">
                  <c:v>GMU-7926-1 (T-73)</c:v>
                </c:pt>
                <c:pt idx="28">
                  <c:v>GMU-7880</c:v>
                </c:pt>
                <c:pt idx="29">
                  <c:v>GMU-7928 (T76)</c:v>
                </c:pt>
              </c:strCache>
            </c:strRef>
          </c:cat>
          <c:val>
            <c:numRef>
              <c:f>'[Rf value chart.xlsx]Sheet1'!$B$2:$B$31</c:f>
              <c:numCache>
                <c:formatCode>General</c:formatCode>
                <c:ptCount val="30"/>
                <c:pt idx="0">
                  <c:v>0.35</c:v>
                </c:pt>
                <c:pt idx="1">
                  <c:v>0.8</c:v>
                </c:pt>
                <c:pt idx="2">
                  <c:v>0.69</c:v>
                </c:pt>
                <c:pt idx="3">
                  <c:v>0.46</c:v>
                </c:pt>
                <c:pt idx="4">
                  <c:v>0.54</c:v>
                </c:pt>
                <c:pt idx="5">
                  <c:v>0.64</c:v>
                </c:pt>
                <c:pt idx="6">
                  <c:v>0.32</c:v>
                </c:pt>
                <c:pt idx="7">
                  <c:v>0.79</c:v>
                </c:pt>
                <c:pt idx="8">
                  <c:v>0.64</c:v>
                </c:pt>
                <c:pt idx="9">
                  <c:v>0.54</c:v>
                </c:pt>
                <c:pt idx="10">
                  <c:v>0.51</c:v>
                </c:pt>
                <c:pt idx="11">
                  <c:v>0.32</c:v>
                </c:pt>
                <c:pt idx="12">
                  <c:v>0.64</c:v>
                </c:pt>
                <c:pt idx="13">
                  <c:v>0.56000000000000005</c:v>
                </c:pt>
                <c:pt idx="14">
                  <c:v>0.37</c:v>
                </c:pt>
                <c:pt idx="15">
                  <c:v>0.38</c:v>
                </c:pt>
                <c:pt idx="16">
                  <c:v>0.82</c:v>
                </c:pt>
                <c:pt idx="17">
                  <c:v>0.35</c:v>
                </c:pt>
                <c:pt idx="18">
                  <c:v>0.8</c:v>
                </c:pt>
                <c:pt idx="19">
                  <c:v>0.8</c:v>
                </c:pt>
                <c:pt idx="20">
                  <c:v>0.48</c:v>
                </c:pt>
                <c:pt idx="21">
                  <c:v>0.51</c:v>
                </c:pt>
                <c:pt idx="22">
                  <c:v>0.54</c:v>
                </c:pt>
                <c:pt idx="23">
                  <c:v>0.52</c:v>
                </c:pt>
                <c:pt idx="24">
                  <c:v>0.56000000000000005</c:v>
                </c:pt>
                <c:pt idx="25">
                  <c:v>0.51</c:v>
                </c:pt>
                <c:pt idx="26">
                  <c:v>0.45</c:v>
                </c:pt>
                <c:pt idx="27">
                  <c:v>0.64</c:v>
                </c:pt>
                <c:pt idx="28">
                  <c:v>0.48</c:v>
                </c:pt>
                <c:pt idx="29">
                  <c:v>0.52</c:v>
                </c:pt>
              </c:numCache>
            </c:numRef>
          </c:val>
          <c:extLst>
            <c:ext xmlns:c16="http://schemas.microsoft.com/office/drawing/2014/chart" uri="{C3380CC4-5D6E-409C-BE32-E72D297353CC}">
              <c16:uniqueId val="{00000000-F76F-4460-861B-B6A4FCF76D47}"/>
            </c:ext>
          </c:extLst>
        </c:ser>
        <c:ser>
          <c:idx val="1"/>
          <c:order val="1"/>
          <c:tx>
            <c:strRef>
              <c:f>'[Rf value chart.xlsx]Sheet1'!$C$1</c:f>
              <c:strCache>
                <c:ptCount val="1"/>
                <c:pt idx="0">
                  <c:v>Rf value for Red Pigment</c:v>
                </c:pt>
              </c:strCache>
            </c:strRef>
          </c:tx>
          <c:invertIfNegative val="0"/>
          <c:cat>
            <c:strRef>
              <c:f>'[Rf value chart.xlsx]Sheet1'!$A$2:$A$31</c:f>
              <c:strCache>
                <c:ptCount val="30"/>
                <c:pt idx="0">
                  <c:v>GMU-7926-1</c:v>
                </c:pt>
                <c:pt idx="1">
                  <c:v>GMU-7923</c:v>
                </c:pt>
                <c:pt idx="2">
                  <c:v>GMU-7881</c:v>
                </c:pt>
                <c:pt idx="3">
                  <c:v>GMU-7929</c:v>
                </c:pt>
                <c:pt idx="4">
                  <c:v>GMU-7921</c:v>
                </c:pt>
                <c:pt idx="5">
                  <c:v>GMU-7888</c:v>
                </c:pt>
                <c:pt idx="6">
                  <c:v>GMU-7849</c:v>
                </c:pt>
                <c:pt idx="7">
                  <c:v>GMU-7916 (T62)</c:v>
                </c:pt>
                <c:pt idx="8">
                  <c:v>GMU-7931-2</c:v>
                </c:pt>
                <c:pt idx="9">
                  <c:v>GMU-7937-1</c:v>
                </c:pt>
                <c:pt idx="10">
                  <c:v>GMU-7931 (T79)</c:v>
                </c:pt>
                <c:pt idx="11">
                  <c:v>GMU-7934-2</c:v>
                </c:pt>
                <c:pt idx="12">
                  <c:v>GMU-7866 (T16)</c:v>
                </c:pt>
                <c:pt idx="13">
                  <c:v>GMU Trial A-1 Check (Annigiri-1)</c:v>
                </c:pt>
                <c:pt idx="14">
                  <c:v>PBNS-86</c:v>
                </c:pt>
                <c:pt idx="15">
                  <c:v>PBNS-184</c:v>
                </c:pt>
                <c:pt idx="16">
                  <c:v>PBNS-12</c:v>
                </c:pt>
                <c:pt idx="17">
                  <c:v>GMU-7936-5</c:v>
                </c:pt>
                <c:pt idx="18">
                  <c:v>GMU-7931-1</c:v>
                </c:pt>
                <c:pt idx="19">
                  <c:v>GMU-7936</c:v>
                </c:pt>
                <c:pt idx="20">
                  <c:v>PBNS-145</c:v>
                </c:pt>
                <c:pt idx="21">
                  <c:v>GMU-7930-2 (7-78)</c:v>
                </c:pt>
                <c:pt idx="22">
                  <c:v>GMU-7932 (83)</c:v>
                </c:pt>
                <c:pt idx="23">
                  <c:v>GMU-7937-1</c:v>
                </c:pt>
                <c:pt idx="24">
                  <c:v>GMU-7940</c:v>
                </c:pt>
                <c:pt idx="25">
                  <c:v>GMU-7938-2 (T94)</c:v>
                </c:pt>
                <c:pt idx="26">
                  <c:v>GMU-7925-1</c:v>
                </c:pt>
                <c:pt idx="27">
                  <c:v>GMU-7926-1 (T-73)</c:v>
                </c:pt>
                <c:pt idx="28">
                  <c:v>GMU-7880</c:v>
                </c:pt>
                <c:pt idx="29">
                  <c:v>GMU-7928 (T76)</c:v>
                </c:pt>
              </c:strCache>
            </c:strRef>
          </c:cat>
          <c:val>
            <c:numRef>
              <c:f>'[Rf value chart.xlsx]Sheet1'!$C$2:$C$31</c:f>
              <c:numCache>
                <c:formatCode>General</c:formatCode>
                <c:ptCount val="30"/>
                <c:pt idx="0">
                  <c:v>0.93</c:v>
                </c:pt>
                <c:pt idx="1">
                  <c:v>0.96</c:v>
                </c:pt>
                <c:pt idx="2">
                  <c:v>0.95</c:v>
                </c:pt>
                <c:pt idx="3">
                  <c:v>0.93</c:v>
                </c:pt>
                <c:pt idx="4">
                  <c:v>0.93</c:v>
                </c:pt>
                <c:pt idx="5">
                  <c:v>0.95</c:v>
                </c:pt>
                <c:pt idx="6">
                  <c:v>0.93</c:v>
                </c:pt>
                <c:pt idx="7">
                  <c:v>0.93</c:v>
                </c:pt>
                <c:pt idx="8">
                  <c:v>0.93</c:v>
                </c:pt>
                <c:pt idx="9">
                  <c:v>0.95</c:v>
                </c:pt>
                <c:pt idx="10">
                  <c:v>0.93</c:v>
                </c:pt>
                <c:pt idx="11">
                  <c:v>0.93</c:v>
                </c:pt>
                <c:pt idx="12">
                  <c:v>0.93</c:v>
                </c:pt>
                <c:pt idx="13">
                  <c:v>0.95</c:v>
                </c:pt>
                <c:pt idx="14">
                  <c:v>0.96</c:v>
                </c:pt>
                <c:pt idx="15">
                  <c:v>0.93</c:v>
                </c:pt>
                <c:pt idx="16">
                  <c:v>0.95</c:v>
                </c:pt>
                <c:pt idx="17">
                  <c:v>0.95</c:v>
                </c:pt>
                <c:pt idx="18">
                  <c:v>0.96</c:v>
                </c:pt>
                <c:pt idx="19">
                  <c:v>0.93</c:v>
                </c:pt>
                <c:pt idx="20">
                  <c:v>0.93</c:v>
                </c:pt>
                <c:pt idx="21">
                  <c:v>0.93</c:v>
                </c:pt>
                <c:pt idx="22">
                  <c:v>0.94</c:v>
                </c:pt>
                <c:pt idx="23">
                  <c:v>0.93</c:v>
                </c:pt>
                <c:pt idx="24">
                  <c:v>0.95</c:v>
                </c:pt>
                <c:pt idx="25">
                  <c:v>0.96</c:v>
                </c:pt>
                <c:pt idx="26">
                  <c:v>0.93</c:v>
                </c:pt>
                <c:pt idx="27">
                  <c:v>0.94</c:v>
                </c:pt>
                <c:pt idx="28">
                  <c:v>0.95</c:v>
                </c:pt>
                <c:pt idx="29">
                  <c:v>0.96</c:v>
                </c:pt>
              </c:numCache>
            </c:numRef>
          </c:val>
          <c:extLst>
            <c:ext xmlns:c16="http://schemas.microsoft.com/office/drawing/2014/chart" uri="{C3380CC4-5D6E-409C-BE32-E72D297353CC}">
              <c16:uniqueId val="{00000001-F76F-4460-861B-B6A4FCF76D47}"/>
            </c:ext>
          </c:extLst>
        </c:ser>
        <c:dLbls>
          <c:showLegendKey val="0"/>
          <c:showVal val="0"/>
          <c:showCatName val="0"/>
          <c:showSerName val="0"/>
          <c:showPercent val="0"/>
          <c:showBubbleSize val="0"/>
        </c:dLbls>
        <c:gapWidth val="150"/>
        <c:axId val="226013184"/>
        <c:axId val="155147584"/>
      </c:barChart>
      <c:catAx>
        <c:axId val="226013184"/>
        <c:scaling>
          <c:orientation val="minMax"/>
        </c:scaling>
        <c:delete val="0"/>
        <c:axPos val="b"/>
        <c:numFmt formatCode="General" sourceLinked="0"/>
        <c:majorTickMark val="out"/>
        <c:minorTickMark val="none"/>
        <c:tickLblPos val="nextTo"/>
        <c:txPr>
          <a:bodyPr/>
          <a:lstStyle/>
          <a:p>
            <a:pPr>
              <a:defRPr sz="900" b="1">
                <a:latin typeface="+mn-lt"/>
                <a:cs typeface="Times New Roman" pitchFamily="18" charset="0"/>
              </a:defRPr>
            </a:pPr>
            <a:endParaRPr lang="en-US"/>
          </a:p>
        </c:txPr>
        <c:crossAx val="155147584"/>
        <c:crosses val="autoZero"/>
        <c:auto val="1"/>
        <c:lblAlgn val="ctr"/>
        <c:lblOffset val="100"/>
        <c:noMultiLvlLbl val="0"/>
      </c:catAx>
      <c:valAx>
        <c:axId val="155147584"/>
        <c:scaling>
          <c:orientation val="minMax"/>
        </c:scaling>
        <c:delete val="0"/>
        <c:axPos val="l"/>
        <c:numFmt formatCode="General" sourceLinked="1"/>
        <c:majorTickMark val="out"/>
        <c:minorTickMark val="none"/>
        <c:tickLblPos val="nextTo"/>
        <c:crossAx val="226013184"/>
        <c:crosses val="autoZero"/>
        <c:crossBetween val="between"/>
      </c:valAx>
    </c:plotArea>
    <c:legend>
      <c:legendPos val="r"/>
      <c:layout>
        <c:manualLayout>
          <c:xMode val="edge"/>
          <c:yMode val="edge"/>
          <c:x val="0.6694406787005398"/>
          <c:y val="2.117850367713937E-2"/>
          <c:w val="0.28449153171891245"/>
          <c:h val="8.0970609899059062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0.29968</cdr:x>
      <cdr:y>0.93573</cdr:y>
    </cdr:from>
    <cdr:to>
      <cdr:x>0.64564</cdr:x>
      <cdr:y>1</cdr:y>
    </cdr:to>
    <cdr:sp macro="" textlink="">
      <cdr:nvSpPr>
        <cdr:cNvPr id="2" name="TextBox 1"/>
        <cdr:cNvSpPr txBox="1"/>
      </cdr:nvSpPr>
      <cdr:spPr>
        <a:xfrm xmlns:a="http://schemas.openxmlformats.org/drawingml/2006/main">
          <a:off x="2313283" y="3771901"/>
          <a:ext cx="2670421" cy="259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200">
              <a:latin typeface="Times New Roman" pitchFamily="18" charset="0"/>
              <a:cs typeface="Times New Roman" pitchFamily="18" charset="0"/>
            </a:rPr>
            <a:t>Safflowr gynotype</a:t>
          </a:r>
        </a:p>
      </cdr:txBody>
    </cdr:sp>
  </cdr:relSizeAnchor>
  <cdr:relSizeAnchor xmlns:cdr="http://schemas.openxmlformats.org/drawingml/2006/chartDrawing">
    <cdr:from>
      <cdr:x>0</cdr:x>
      <cdr:y>0.24575</cdr:y>
    </cdr:from>
    <cdr:to>
      <cdr:x>0.11082</cdr:x>
      <cdr:y>0.53119</cdr:y>
    </cdr:to>
    <cdr:sp macro="" textlink="">
      <cdr:nvSpPr>
        <cdr:cNvPr id="3" name="TextBox 2"/>
        <cdr:cNvSpPr txBox="1"/>
      </cdr:nvSpPr>
      <cdr:spPr>
        <a:xfrm xmlns:a="http://schemas.openxmlformats.org/drawingml/2006/main">
          <a:off x="0" y="884030"/>
          <a:ext cx="716280" cy="10268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200">
              <a:latin typeface="Times New Roman" pitchFamily="18" charset="0"/>
              <a:cs typeface="Times New Roman" pitchFamily="18" charset="0"/>
            </a:rPr>
            <a:t>Rf</a:t>
          </a:r>
          <a:r>
            <a:rPr lang="en-IN" sz="1200" baseline="0">
              <a:latin typeface="Times New Roman" pitchFamily="18" charset="0"/>
              <a:cs typeface="Times New Roman" pitchFamily="18" charset="0"/>
            </a:rPr>
            <a:t> value of Pigment</a:t>
          </a:r>
          <a:endParaRPr lang="en-IN"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17</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Editor-90</cp:lastModifiedBy>
  <cp:revision>24</cp:revision>
  <dcterms:created xsi:type="dcterms:W3CDTF">2025-06-19T11:44:00Z</dcterms:created>
  <dcterms:modified xsi:type="dcterms:W3CDTF">2025-07-07T13:32:00Z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f5aeab11-3fbf-4ce0-b73f-694cb076a08c</vt:lpwstr>
  </property>
</Properties>
</file>