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FC2D" w14:textId="77777777" w:rsidR="00410FC4" w:rsidRPr="00A74CA1" w:rsidRDefault="00410FC4" w:rsidP="0056277B">
      <w:pPr>
        <w:spacing w:after="0" w:line="240" w:lineRule="auto"/>
        <w:jc w:val="center"/>
        <w:rPr>
          <w:rFonts w:ascii="Times New Roman" w:hAnsi="Times New Roman" w:cs="Times New Roman"/>
          <w:b/>
          <w:sz w:val="24"/>
          <w:szCs w:val="24"/>
          <w:lang w:val="en-US"/>
        </w:rPr>
      </w:pPr>
      <w:r w:rsidRPr="00A74CA1">
        <w:rPr>
          <w:rFonts w:ascii="Times New Roman" w:hAnsi="Times New Roman" w:cs="Times New Roman"/>
          <w:b/>
          <w:sz w:val="24"/>
          <w:szCs w:val="24"/>
        </w:rPr>
        <w:t>Screening of Plant Species for Revegetation of Nutrient-Depleted Mine Spoils</w:t>
      </w:r>
    </w:p>
    <w:p w14:paraId="513AEA91" w14:textId="77777777" w:rsidR="0056277B" w:rsidRDefault="0056277B" w:rsidP="009C3345">
      <w:pPr>
        <w:spacing w:after="0" w:line="240" w:lineRule="auto"/>
        <w:rPr>
          <w:rFonts w:ascii="Times New Roman" w:hAnsi="Times New Roman" w:cs="Times New Roman"/>
          <w:lang w:val="en-US"/>
        </w:rPr>
      </w:pPr>
    </w:p>
    <w:p w14:paraId="0394673C" w14:textId="77777777" w:rsidR="00B43AA0" w:rsidRDefault="00B43AA0" w:rsidP="009C3345">
      <w:pPr>
        <w:spacing w:after="0" w:line="240" w:lineRule="auto"/>
        <w:rPr>
          <w:rFonts w:ascii="Times New Roman" w:hAnsi="Times New Roman" w:cs="Times New Roman"/>
          <w:b/>
          <w:lang w:val="en-US"/>
        </w:rPr>
      </w:pPr>
    </w:p>
    <w:p w14:paraId="6F4929D5" w14:textId="77777777" w:rsidR="00B43AA0" w:rsidRDefault="00B43AA0" w:rsidP="009C3345">
      <w:pPr>
        <w:spacing w:after="0" w:line="240" w:lineRule="auto"/>
        <w:rPr>
          <w:rFonts w:ascii="Times New Roman" w:hAnsi="Times New Roman" w:cs="Times New Roman"/>
          <w:b/>
          <w:lang w:val="en-US"/>
        </w:rPr>
      </w:pPr>
    </w:p>
    <w:p w14:paraId="64D6C3B1" w14:textId="77777777" w:rsidR="00FD324C" w:rsidRPr="0056277B" w:rsidRDefault="00410FC4" w:rsidP="009C3345">
      <w:pPr>
        <w:spacing w:after="0" w:line="240" w:lineRule="auto"/>
        <w:rPr>
          <w:rFonts w:ascii="Times New Roman" w:hAnsi="Times New Roman" w:cs="Times New Roman"/>
          <w:b/>
          <w:lang w:val="en-US"/>
        </w:rPr>
      </w:pPr>
      <w:r w:rsidRPr="0056277B">
        <w:rPr>
          <w:rFonts w:ascii="Times New Roman" w:hAnsi="Times New Roman" w:cs="Times New Roman"/>
          <w:b/>
          <w:lang w:val="en-US"/>
        </w:rPr>
        <w:t>Abstract</w:t>
      </w:r>
    </w:p>
    <w:p w14:paraId="1E1E4C1F" w14:textId="77777777" w:rsidR="00410FC4" w:rsidRPr="00823542" w:rsidRDefault="00410FC4" w:rsidP="0056277B">
      <w:pPr>
        <w:spacing w:after="0" w:line="360" w:lineRule="auto"/>
        <w:ind w:firstLine="720"/>
        <w:jc w:val="both"/>
        <w:rPr>
          <w:rFonts w:ascii="Times New Roman" w:hAnsi="Times New Roman" w:cs="Times New Roman"/>
          <w:lang w:val="en-US"/>
        </w:rPr>
      </w:pPr>
      <w:r w:rsidRPr="00823542">
        <w:rPr>
          <w:rFonts w:ascii="Times New Roman" w:hAnsi="Times New Roman" w:cs="Times New Roman"/>
        </w:rPr>
        <w:t xml:space="preserve">Mine spoils are characterized by poor nutrient content and limited microbial activity, posing significant challenges for revegetation. Initial analysis of mine spoil samples from the experimental site revealed low organic carbon (0.12%), available nitrogen (82 kg/ha), and sparse microbial populations. To identify plant species suitable for rehabilitation of such degraded lands, three pot culture experiments were conducted at the Horticultural Research Station, </w:t>
      </w:r>
      <w:proofErr w:type="spellStart"/>
      <w:r w:rsidRPr="00823542">
        <w:rPr>
          <w:rFonts w:ascii="Times New Roman" w:hAnsi="Times New Roman" w:cs="Times New Roman"/>
        </w:rPr>
        <w:t>Yercaud</w:t>
      </w:r>
      <w:proofErr w:type="spellEnd"/>
      <w:r w:rsidRPr="00823542">
        <w:rPr>
          <w:rFonts w:ascii="Times New Roman" w:hAnsi="Times New Roman" w:cs="Times New Roman"/>
        </w:rPr>
        <w:t xml:space="preserve">. A total of 5 grass species, 7 creepers, 39 medicinal plants, and 21 tree species were screened using 4 kg of mine spoil per pot, replicated four times. Biometric parameters such as shoot and root lengths were recorded. Among grasses and creepers, </w:t>
      </w:r>
      <w:proofErr w:type="spellStart"/>
      <w:r w:rsidRPr="00823542">
        <w:rPr>
          <w:rStyle w:val="Emphasis"/>
          <w:rFonts w:ascii="Times New Roman" w:hAnsi="Times New Roman" w:cs="Times New Roman"/>
        </w:rPr>
        <w:t>Cynodon</w:t>
      </w:r>
      <w:proofErr w:type="spellEnd"/>
      <w:r w:rsidR="00CE6FC7">
        <w:rPr>
          <w:rStyle w:val="Emphasis"/>
          <w:rFonts w:ascii="Times New Roman" w:hAnsi="Times New Roman" w:cs="Times New Roman"/>
          <w:lang w:val="en-US"/>
        </w:rPr>
        <w:t xml:space="preserve"> </w:t>
      </w:r>
      <w:proofErr w:type="spellStart"/>
      <w:r w:rsidRPr="00823542">
        <w:rPr>
          <w:rStyle w:val="Emphasis"/>
          <w:rFonts w:ascii="Times New Roman" w:hAnsi="Times New Roman" w:cs="Times New Roman"/>
        </w:rPr>
        <w:t>dactylon</w:t>
      </w:r>
      <w:proofErr w:type="spellEnd"/>
      <w:r w:rsidRPr="00823542">
        <w:rPr>
          <w:rFonts w:ascii="Times New Roman" w:hAnsi="Times New Roman" w:cs="Times New Roman"/>
        </w:rPr>
        <w:t xml:space="preserve">, </w:t>
      </w:r>
      <w:r w:rsidRPr="00823542">
        <w:rPr>
          <w:rStyle w:val="Emphasis"/>
          <w:rFonts w:ascii="Times New Roman" w:hAnsi="Times New Roman" w:cs="Times New Roman"/>
        </w:rPr>
        <w:t>Vetiveria</w:t>
      </w:r>
      <w:r w:rsidR="00CE6FC7">
        <w:rPr>
          <w:rStyle w:val="Emphasis"/>
          <w:rFonts w:ascii="Times New Roman" w:hAnsi="Times New Roman" w:cs="Times New Roman"/>
        </w:rPr>
        <w:t xml:space="preserve"> </w:t>
      </w:r>
      <w:proofErr w:type="spellStart"/>
      <w:r w:rsidRPr="00823542">
        <w:rPr>
          <w:rStyle w:val="Emphasis"/>
          <w:rFonts w:ascii="Times New Roman" w:hAnsi="Times New Roman" w:cs="Times New Roman"/>
        </w:rPr>
        <w:t>zizanioides</w:t>
      </w:r>
      <w:proofErr w:type="spellEnd"/>
      <w:r w:rsidRPr="00823542">
        <w:rPr>
          <w:rFonts w:ascii="Times New Roman" w:hAnsi="Times New Roman" w:cs="Times New Roman"/>
        </w:rPr>
        <w:t xml:space="preserve">, and </w:t>
      </w:r>
      <w:r w:rsidRPr="00823542">
        <w:rPr>
          <w:rStyle w:val="Emphasis"/>
          <w:rFonts w:ascii="Times New Roman" w:hAnsi="Times New Roman" w:cs="Times New Roman"/>
        </w:rPr>
        <w:t>Ipomoea</w:t>
      </w:r>
      <w:r w:rsidRPr="00823542">
        <w:rPr>
          <w:rFonts w:ascii="Times New Roman" w:hAnsi="Times New Roman" w:cs="Times New Roman"/>
        </w:rPr>
        <w:t xml:space="preserve"> sp. performed well. Medicinal plants like </w:t>
      </w:r>
      <w:proofErr w:type="spellStart"/>
      <w:r w:rsidRPr="00823542">
        <w:rPr>
          <w:rStyle w:val="Emphasis"/>
          <w:rFonts w:ascii="Times New Roman" w:hAnsi="Times New Roman" w:cs="Times New Roman"/>
        </w:rPr>
        <w:t>Adathoda</w:t>
      </w:r>
      <w:proofErr w:type="spellEnd"/>
      <w:r w:rsidR="00CE6FC7">
        <w:rPr>
          <w:rStyle w:val="Emphasis"/>
          <w:rFonts w:ascii="Times New Roman" w:hAnsi="Times New Roman" w:cs="Times New Roman"/>
        </w:rPr>
        <w:t xml:space="preserve"> </w:t>
      </w:r>
      <w:proofErr w:type="spellStart"/>
      <w:r w:rsidRPr="00823542">
        <w:rPr>
          <w:rStyle w:val="Emphasis"/>
          <w:rFonts w:ascii="Times New Roman" w:hAnsi="Times New Roman" w:cs="Times New Roman"/>
        </w:rPr>
        <w:t>vasica</w:t>
      </w:r>
      <w:proofErr w:type="spellEnd"/>
      <w:r w:rsidRPr="00823542">
        <w:rPr>
          <w:rFonts w:ascii="Times New Roman" w:hAnsi="Times New Roman" w:cs="Times New Roman"/>
        </w:rPr>
        <w:t xml:space="preserve">, </w:t>
      </w:r>
      <w:r w:rsidRPr="00823542">
        <w:rPr>
          <w:rStyle w:val="Emphasis"/>
          <w:rFonts w:ascii="Times New Roman" w:hAnsi="Times New Roman" w:cs="Times New Roman"/>
        </w:rPr>
        <w:t>Ocimum</w:t>
      </w:r>
      <w:r w:rsidRPr="00823542">
        <w:rPr>
          <w:rFonts w:ascii="Times New Roman" w:hAnsi="Times New Roman" w:cs="Times New Roman"/>
        </w:rPr>
        <w:t xml:space="preserve"> sp., and </w:t>
      </w:r>
      <w:r w:rsidRPr="00823542">
        <w:rPr>
          <w:rStyle w:val="Emphasis"/>
          <w:rFonts w:ascii="Times New Roman" w:hAnsi="Times New Roman" w:cs="Times New Roman"/>
        </w:rPr>
        <w:t>Gloriosa</w:t>
      </w:r>
      <w:r w:rsidR="00CE6FC7">
        <w:rPr>
          <w:rStyle w:val="Emphasis"/>
          <w:rFonts w:ascii="Times New Roman" w:hAnsi="Times New Roman" w:cs="Times New Roman"/>
        </w:rPr>
        <w:t xml:space="preserve"> </w:t>
      </w:r>
      <w:r w:rsidRPr="00823542">
        <w:rPr>
          <w:rStyle w:val="Emphasis"/>
          <w:rFonts w:ascii="Times New Roman" w:hAnsi="Times New Roman" w:cs="Times New Roman"/>
        </w:rPr>
        <w:t>superba</w:t>
      </w:r>
      <w:r w:rsidRPr="00823542">
        <w:rPr>
          <w:rFonts w:ascii="Times New Roman" w:hAnsi="Times New Roman" w:cs="Times New Roman"/>
        </w:rPr>
        <w:t xml:space="preserve"> exhibited promising growth. Tree species including </w:t>
      </w:r>
      <w:r w:rsidRPr="00823542">
        <w:rPr>
          <w:rStyle w:val="Emphasis"/>
          <w:rFonts w:ascii="Times New Roman" w:hAnsi="Times New Roman" w:cs="Times New Roman"/>
        </w:rPr>
        <w:t>Acacia nilotica</w:t>
      </w:r>
      <w:r w:rsidRPr="00823542">
        <w:rPr>
          <w:rFonts w:ascii="Times New Roman" w:hAnsi="Times New Roman" w:cs="Times New Roman"/>
        </w:rPr>
        <w:t xml:space="preserve">, </w:t>
      </w:r>
      <w:r w:rsidRPr="00823542">
        <w:rPr>
          <w:rStyle w:val="Emphasis"/>
          <w:rFonts w:ascii="Times New Roman" w:hAnsi="Times New Roman" w:cs="Times New Roman"/>
        </w:rPr>
        <w:t xml:space="preserve">Eucalyptus </w:t>
      </w:r>
      <w:proofErr w:type="spellStart"/>
      <w:r w:rsidRPr="00823542">
        <w:rPr>
          <w:rStyle w:val="Emphasis"/>
          <w:rFonts w:ascii="Times New Roman" w:hAnsi="Times New Roman" w:cs="Times New Roman"/>
        </w:rPr>
        <w:t>tereticornis</w:t>
      </w:r>
      <w:proofErr w:type="spellEnd"/>
      <w:r w:rsidRPr="00823542">
        <w:rPr>
          <w:rFonts w:ascii="Times New Roman" w:hAnsi="Times New Roman" w:cs="Times New Roman"/>
        </w:rPr>
        <w:t xml:space="preserve">, and </w:t>
      </w:r>
      <w:r w:rsidRPr="00823542">
        <w:rPr>
          <w:rStyle w:val="Emphasis"/>
          <w:rFonts w:ascii="Times New Roman" w:hAnsi="Times New Roman" w:cs="Times New Roman"/>
        </w:rPr>
        <w:t>Casuarina</w:t>
      </w:r>
      <w:r w:rsidR="00CE6FC7">
        <w:rPr>
          <w:rStyle w:val="Emphasis"/>
          <w:rFonts w:ascii="Times New Roman" w:hAnsi="Times New Roman" w:cs="Times New Roman"/>
        </w:rPr>
        <w:t xml:space="preserve"> </w:t>
      </w:r>
      <w:proofErr w:type="spellStart"/>
      <w:r w:rsidRPr="00823542">
        <w:rPr>
          <w:rStyle w:val="Emphasis"/>
          <w:rFonts w:ascii="Times New Roman" w:hAnsi="Times New Roman" w:cs="Times New Roman"/>
        </w:rPr>
        <w:t>equisetifolia</w:t>
      </w:r>
      <w:proofErr w:type="spellEnd"/>
      <w:r w:rsidRPr="00823542">
        <w:rPr>
          <w:rFonts w:ascii="Times New Roman" w:hAnsi="Times New Roman" w:cs="Times New Roman"/>
        </w:rPr>
        <w:t xml:space="preserve"> showed good adaptability. These findings provide potential candidates for mine spoil revegetation and ecological restoration.</w:t>
      </w:r>
    </w:p>
    <w:p w14:paraId="0B5B0D8B" w14:textId="77777777" w:rsidR="00410FC4" w:rsidRPr="00823542" w:rsidRDefault="00410FC4" w:rsidP="009C3345">
      <w:pPr>
        <w:spacing w:after="0" w:line="240" w:lineRule="auto"/>
        <w:jc w:val="both"/>
        <w:rPr>
          <w:rFonts w:ascii="Times New Roman" w:hAnsi="Times New Roman" w:cs="Times New Roman"/>
          <w:lang w:val="en-US"/>
        </w:rPr>
      </w:pPr>
      <w:r w:rsidRPr="0056277B">
        <w:rPr>
          <w:rFonts w:ascii="Times New Roman" w:hAnsi="Times New Roman" w:cs="Times New Roman"/>
          <w:b/>
          <w:lang w:val="en-US"/>
        </w:rPr>
        <w:t>Keywords:</w:t>
      </w:r>
      <w:r w:rsidRPr="00823542">
        <w:rPr>
          <w:rFonts w:ascii="Times New Roman" w:hAnsi="Times New Roman" w:cs="Times New Roman"/>
        </w:rPr>
        <w:t xml:space="preserve"> Mine spoil, </w:t>
      </w:r>
      <w:proofErr w:type="gramStart"/>
      <w:r w:rsidRPr="00823542">
        <w:rPr>
          <w:rFonts w:ascii="Times New Roman" w:hAnsi="Times New Roman" w:cs="Times New Roman"/>
        </w:rPr>
        <w:t>Revegetation</w:t>
      </w:r>
      <w:r w:rsidRPr="00823542">
        <w:rPr>
          <w:rFonts w:ascii="Times New Roman" w:hAnsi="Times New Roman" w:cs="Times New Roman"/>
          <w:lang w:val="en-US"/>
        </w:rPr>
        <w:t>,</w:t>
      </w:r>
      <w:r w:rsidRPr="00823542">
        <w:rPr>
          <w:rFonts w:ascii="Times New Roman" w:hAnsi="Times New Roman" w:cs="Times New Roman"/>
        </w:rPr>
        <w:t>Plant</w:t>
      </w:r>
      <w:proofErr w:type="gramEnd"/>
      <w:r w:rsidRPr="00823542">
        <w:rPr>
          <w:rFonts w:ascii="Times New Roman" w:hAnsi="Times New Roman" w:cs="Times New Roman"/>
        </w:rPr>
        <w:t xml:space="preserve"> screening, Soil restoration, Biometric analysis</w:t>
      </w:r>
    </w:p>
    <w:p w14:paraId="3F233D87" w14:textId="77777777" w:rsidR="00410FC4" w:rsidRPr="0056277B" w:rsidRDefault="00410FC4" w:rsidP="009C3345">
      <w:pPr>
        <w:spacing w:after="0" w:line="240" w:lineRule="auto"/>
        <w:jc w:val="both"/>
        <w:rPr>
          <w:rFonts w:ascii="Times New Roman" w:hAnsi="Times New Roman" w:cs="Times New Roman"/>
          <w:b/>
          <w:lang w:val="en-US"/>
        </w:rPr>
      </w:pPr>
      <w:r w:rsidRPr="0056277B">
        <w:rPr>
          <w:rFonts w:ascii="Times New Roman" w:hAnsi="Times New Roman" w:cs="Times New Roman"/>
          <w:b/>
          <w:lang w:val="en-US"/>
        </w:rPr>
        <w:t>Introduction</w:t>
      </w:r>
    </w:p>
    <w:p w14:paraId="45FC2814" w14:textId="77777777" w:rsidR="00410FC4" w:rsidRPr="00823542" w:rsidRDefault="00410FC4" w:rsidP="0056277B">
      <w:pPr>
        <w:pStyle w:val="NormalWeb"/>
        <w:spacing w:before="0" w:beforeAutospacing="0" w:after="0" w:afterAutospacing="0" w:line="360" w:lineRule="auto"/>
        <w:ind w:firstLine="720"/>
        <w:jc w:val="both"/>
      </w:pPr>
      <w:r w:rsidRPr="00823542">
        <w:t xml:space="preserve">Magnesite mine spoil deposits are located at the foot of the famous </w:t>
      </w:r>
      <w:proofErr w:type="spellStart"/>
      <w:r w:rsidRPr="00823542">
        <w:t>Yercaud</w:t>
      </w:r>
      <w:proofErr w:type="spellEnd"/>
      <w:r w:rsidRPr="00823542">
        <w:t xml:space="preserve"> hills and spread over an area of more than 600 acres. Recovery of Magnesite from blasted earth is about one in fourteen and the remaining reject material is back filled in the </w:t>
      </w:r>
      <w:proofErr w:type="gramStart"/>
      <w:r w:rsidRPr="00823542">
        <w:t>mined out</w:t>
      </w:r>
      <w:proofErr w:type="gramEnd"/>
      <w:r w:rsidRPr="00823542">
        <w:t xml:space="preserve"> area which contain no nutrients and microbes. The extensively mined land usually doesn’t possess sufficient surface soil to anchor plants, and the plant growth is inhibited by the presence of toxic metals. The process of natural succession on surface-mined soils is slow due to the removal of topsoil, resulting in elimination of soil seed bank and root stocks due to soil profile disturbances. An important goal of ecological rehabilitation is to accelerate natural successional processes so as to increase biological productivity, reduce rates of soil erosion, increase soil fertility, and increase biotic control over biogeochemical fluxes within the recovering ecosystems. Mining activities often damage the land and leave behind </w:t>
      </w:r>
      <w:proofErr w:type="gramStart"/>
      <w:r w:rsidRPr="00823542">
        <w:t>mine</w:t>
      </w:r>
      <w:proofErr w:type="gramEnd"/>
      <w:r w:rsidRPr="00823542">
        <w:t xml:space="preserve"> spoils. These spoils have very low nutrients, less organic matter, and fewer helpful microbes. Because of this, plants do not grow easily in such soils. To restore these lands, we need to plant species that can survive in poor and hard conditions.</w:t>
      </w:r>
      <w:r w:rsidR="00FC2883">
        <w:t xml:space="preserve"> </w:t>
      </w:r>
      <w:r w:rsidRPr="00823542">
        <w:t xml:space="preserve">Revegetation helps in controlling soil erosion, improving soil health, and bringing back the natural environment. For this, it is important to select the right plant species that can grow well in </w:t>
      </w:r>
      <w:proofErr w:type="gramStart"/>
      <w:r w:rsidRPr="00823542">
        <w:t>mine</w:t>
      </w:r>
      <w:proofErr w:type="gramEnd"/>
      <w:r w:rsidRPr="00823542">
        <w:t xml:space="preserve"> spoils. Grasses, creepers, medicinal plants, and trees with strong roots and tolerance to stress are useful for this </w:t>
      </w:r>
      <w:proofErr w:type="spellStart"/>
      <w:proofErr w:type="gramStart"/>
      <w:r w:rsidRPr="00823542">
        <w:t>purpose.This</w:t>
      </w:r>
      <w:proofErr w:type="spellEnd"/>
      <w:proofErr w:type="gramEnd"/>
      <w:r w:rsidRPr="00823542">
        <w:t xml:space="preserve"> study was carried out to find out which plant species can grow better in </w:t>
      </w:r>
      <w:proofErr w:type="gramStart"/>
      <w:r w:rsidRPr="00823542">
        <w:t>mine</w:t>
      </w:r>
      <w:proofErr w:type="gramEnd"/>
      <w:r w:rsidRPr="00823542">
        <w:t xml:space="preserve"> spoils. Pot culture </w:t>
      </w:r>
      <w:r w:rsidRPr="00823542">
        <w:lastRenderedPageBreak/>
        <w:t xml:space="preserve">experiments were done at the Horticultural Research Station, </w:t>
      </w:r>
      <w:proofErr w:type="spellStart"/>
      <w:r w:rsidRPr="00823542">
        <w:t>Yercaud</w:t>
      </w:r>
      <w:proofErr w:type="spellEnd"/>
      <w:r w:rsidRPr="00823542">
        <w:t>. Different grasses, medicinal plants, and tree species were tested to identify the best plants for mine spoil revegetation.</w:t>
      </w:r>
    </w:p>
    <w:p w14:paraId="759A5E67" w14:textId="77777777" w:rsidR="00410FC4" w:rsidRPr="0056277B" w:rsidRDefault="00823542" w:rsidP="009C3345">
      <w:pPr>
        <w:spacing w:after="0" w:line="240" w:lineRule="auto"/>
        <w:rPr>
          <w:rFonts w:ascii="Times New Roman" w:hAnsi="Times New Roman" w:cs="Times New Roman"/>
          <w:b/>
        </w:rPr>
      </w:pPr>
      <w:r w:rsidRPr="0056277B">
        <w:rPr>
          <w:rFonts w:ascii="Times New Roman" w:hAnsi="Times New Roman" w:cs="Times New Roman"/>
          <w:b/>
        </w:rPr>
        <w:t>Materials and Methods:</w:t>
      </w:r>
    </w:p>
    <w:p w14:paraId="3E249F23" w14:textId="77777777" w:rsidR="00410FC4" w:rsidRPr="0056277B" w:rsidRDefault="0056277B" w:rsidP="0056277B">
      <w:pPr>
        <w:spacing w:after="0" w:line="360" w:lineRule="auto"/>
        <w:jc w:val="both"/>
        <w:rPr>
          <w:rFonts w:ascii="Times New Roman" w:hAnsi="Times New Roman" w:cs="Times New Roman"/>
          <w:b/>
        </w:rPr>
      </w:pPr>
      <w:proofErr w:type="spellStart"/>
      <w:r>
        <w:rPr>
          <w:rFonts w:ascii="Times New Roman" w:hAnsi="Times New Roman" w:cs="Times New Roman"/>
          <w:b/>
        </w:rPr>
        <w:t>i</w:t>
      </w:r>
      <w:proofErr w:type="spellEnd"/>
      <w:r>
        <w:rPr>
          <w:rFonts w:ascii="Times New Roman" w:hAnsi="Times New Roman" w:cs="Times New Roman"/>
          <w:b/>
        </w:rPr>
        <w:t>)</w:t>
      </w:r>
      <w:r w:rsidR="00410FC4" w:rsidRPr="0056277B">
        <w:rPr>
          <w:rFonts w:ascii="Times New Roman" w:hAnsi="Times New Roman" w:cs="Times New Roman"/>
          <w:b/>
        </w:rPr>
        <w:t>Composition of mine spoil</w:t>
      </w:r>
    </w:p>
    <w:p w14:paraId="1DF9D629" w14:textId="77777777" w:rsidR="00410FC4" w:rsidRPr="00823542" w:rsidRDefault="00410FC4" w:rsidP="0056277B">
      <w:pPr>
        <w:spacing w:after="0" w:line="360" w:lineRule="auto"/>
        <w:ind w:firstLine="720"/>
        <w:jc w:val="both"/>
        <w:rPr>
          <w:rFonts w:ascii="Times New Roman" w:hAnsi="Times New Roman" w:cs="Times New Roman"/>
        </w:rPr>
      </w:pPr>
      <w:r w:rsidRPr="00823542">
        <w:rPr>
          <w:rFonts w:ascii="Times New Roman" w:hAnsi="Times New Roman" w:cs="Times New Roman"/>
        </w:rPr>
        <w:t xml:space="preserve">Initial mine spoil sample were collected from the experimental site as per the standard procedure and analysed for various </w:t>
      </w:r>
      <w:proofErr w:type="spellStart"/>
      <w:r w:rsidRPr="00823542">
        <w:rPr>
          <w:rFonts w:ascii="Times New Roman" w:hAnsi="Times New Roman" w:cs="Times New Roman"/>
        </w:rPr>
        <w:t>physico</w:t>
      </w:r>
      <w:proofErr w:type="spellEnd"/>
      <w:r w:rsidRPr="00823542">
        <w:rPr>
          <w:rFonts w:ascii="Times New Roman" w:hAnsi="Times New Roman" w:cs="Times New Roman"/>
        </w:rPr>
        <w:t xml:space="preserve">-chemical </w:t>
      </w:r>
      <w:proofErr w:type="spellStart"/>
      <w:proofErr w:type="gramStart"/>
      <w:r w:rsidRPr="00823542">
        <w:rPr>
          <w:rFonts w:ascii="Times New Roman" w:hAnsi="Times New Roman" w:cs="Times New Roman"/>
        </w:rPr>
        <w:t>properties.The</w:t>
      </w:r>
      <w:proofErr w:type="spellEnd"/>
      <w:proofErr w:type="gramEnd"/>
      <w:r w:rsidRPr="00823542">
        <w:rPr>
          <w:rFonts w:ascii="Times New Roman" w:hAnsi="Times New Roman" w:cs="Times New Roman"/>
        </w:rPr>
        <w:t xml:space="preserve"> nutrient status of mine spoil was characterized by a poor Organic content of 0.12 % and low available Nitrogen content </w:t>
      </w:r>
      <w:proofErr w:type="gramStart"/>
      <w:r w:rsidRPr="00823542">
        <w:rPr>
          <w:rFonts w:ascii="Times New Roman" w:hAnsi="Times New Roman" w:cs="Times New Roman"/>
        </w:rPr>
        <w:t>of  82</w:t>
      </w:r>
      <w:proofErr w:type="gramEnd"/>
      <w:r w:rsidRPr="00823542">
        <w:rPr>
          <w:rFonts w:ascii="Times New Roman" w:hAnsi="Times New Roman" w:cs="Times New Roman"/>
        </w:rPr>
        <w:t xml:space="preserve"> kg/ha. Microbial population of mine spoil was very poor. The bacterial population was 12x 10</w:t>
      </w:r>
      <w:r w:rsidRPr="00823542">
        <w:rPr>
          <w:rFonts w:ascii="Times New Roman" w:hAnsi="Times New Roman" w:cs="Times New Roman"/>
          <w:vertAlign w:val="superscript"/>
        </w:rPr>
        <w:t>5</w:t>
      </w:r>
      <w:r w:rsidRPr="00823542">
        <w:rPr>
          <w:rFonts w:ascii="Times New Roman" w:hAnsi="Times New Roman" w:cs="Times New Roman"/>
        </w:rPr>
        <w:t xml:space="preserve"> CFU g</w:t>
      </w:r>
      <w:r w:rsidRPr="00823542">
        <w:rPr>
          <w:rFonts w:ascii="Times New Roman" w:hAnsi="Times New Roman" w:cs="Times New Roman"/>
          <w:vertAlign w:val="superscript"/>
        </w:rPr>
        <w:t xml:space="preserve">-1 </w:t>
      </w:r>
      <w:r w:rsidRPr="00823542">
        <w:rPr>
          <w:rFonts w:ascii="Times New Roman" w:hAnsi="Times New Roman" w:cs="Times New Roman"/>
        </w:rPr>
        <w:t>dry spoil, fungi was 8x103</w:t>
      </w:r>
      <w:r w:rsidRPr="00823542">
        <w:rPr>
          <w:rFonts w:ascii="Times New Roman" w:hAnsi="Times New Roman" w:cs="Times New Roman"/>
          <w:vertAlign w:val="superscript"/>
        </w:rPr>
        <w:t>3</w:t>
      </w:r>
      <w:r w:rsidRPr="00823542">
        <w:rPr>
          <w:rFonts w:ascii="Times New Roman" w:hAnsi="Times New Roman" w:cs="Times New Roman"/>
        </w:rPr>
        <w:t xml:space="preserve"> CFU g</w:t>
      </w:r>
      <w:r w:rsidRPr="00823542">
        <w:rPr>
          <w:rFonts w:ascii="Times New Roman" w:hAnsi="Times New Roman" w:cs="Times New Roman"/>
          <w:vertAlign w:val="superscript"/>
        </w:rPr>
        <w:t xml:space="preserve">-1 </w:t>
      </w:r>
      <w:r w:rsidRPr="00823542">
        <w:rPr>
          <w:rFonts w:ascii="Times New Roman" w:hAnsi="Times New Roman" w:cs="Times New Roman"/>
        </w:rPr>
        <w:t>dry spoil and actinomycetes was 2x10</w:t>
      </w:r>
      <w:r w:rsidRPr="00823542">
        <w:rPr>
          <w:rFonts w:ascii="Times New Roman" w:hAnsi="Times New Roman" w:cs="Times New Roman"/>
          <w:vertAlign w:val="superscript"/>
        </w:rPr>
        <w:t>2</w:t>
      </w:r>
      <w:r w:rsidRPr="00823542">
        <w:rPr>
          <w:rFonts w:ascii="Times New Roman" w:hAnsi="Times New Roman" w:cs="Times New Roman"/>
        </w:rPr>
        <w:t xml:space="preserve"> CFU g</w:t>
      </w:r>
      <w:r w:rsidRPr="00823542">
        <w:rPr>
          <w:rFonts w:ascii="Times New Roman" w:hAnsi="Times New Roman" w:cs="Times New Roman"/>
          <w:vertAlign w:val="superscript"/>
        </w:rPr>
        <w:t xml:space="preserve">-1 </w:t>
      </w:r>
      <w:r w:rsidRPr="00823542">
        <w:rPr>
          <w:rFonts w:ascii="Times New Roman" w:hAnsi="Times New Roman" w:cs="Times New Roman"/>
        </w:rPr>
        <w:t>dry spoil.</w:t>
      </w:r>
    </w:p>
    <w:p w14:paraId="1499B192" w14:textId="77777777" w:rsidR="00410FC4" w:rsidRPr="0056277B" w:rsidRDefault="0056277B" w:rsidP="0056277B">
      <w:pPr>
        <w:spacing w:after="0" w:line="360" w:lineRule="auto"/>
        <w:jc w:val="both"/>
        <w:rPr>
          <w:rFonts w:ascii="Times New Roman" w:hAnsi="Times New Roman" w:cs="Times New Roman"/>
          <w:b/>
        </w:rPr>
      </w:pPr>
      <w:r>
        <w:rPr>
          <w:rFonts w:ascii="Times New Roman" w:hAnsi="Times New Roman" w:cs="Times New Roman"/>
          <w:b/>
        </w:rPr>
        <w:t>ii)</w:t>
      </w:r>
      <w:r w:rsidR="00410FC4" w:rsidRPr="0056277B">
        <w:rPr>
          <w:rFonts w:ascii="Times New Roman" w:hAnsi="Times New Roman" w:cs="Times New Roman"/>
          <w:b/>
        </w:rPr>
        <w:t>Pot culture experiments:</w:t>
      </w:r>
    </w:p>
    <w:p w14:paraId="673DFD3C" w14:textId="77777777" w:rsidR="00410FC4" w:rsidRPr="00823542" w:rsidRDefault="00410FC4" w:rsidP="0056277B">
      <w:pPr>
        <w:spacing w:after="0" w:line="360" w:lineRule="auto"/>
        <w:ind w:firstLine="720"/>
        <w:jc w:val="both"/>
        <w:rPr>
          <w:rFonts w:ascii="Times New Roman" w:hAnsi="Times New Roman" w:cs="Times New Roman"/>
        </w:rPr>
      </w:pPr>
      <w:r w:rsidRPr="00823542">
        <w:rPr>
          <w:rFonts w:ascii="Times New Roman" w:hAnsi="Times New Roman" w:cs="Times New Roman"/>
        </w:rPr>
        <w:t xml:space="preserve">Three pot culture experiments were carried out at Horticultural Research Station, </w:t>
      </w:r>
      <w:proofErr w:type="spellStart"/>
      <w:r w:rsidRPr="00823542">
        <w:rPr>
          <w:rFonts w:ascii="Times New Roman" w:hAnsi="Times New Roman" w:cs="Times New Roman"/>
        </w:rPr>
        <w:t>Yercaud</w:t>
      </w:r>
      <w:proofErr w:type="spellEnd"/>
      <w:r w:rsidRPr="00823542">
        <w:rPr>
          <w:rFonts w:ascii="Times New Roman" w:hAnsi="Times New Roman" w:cs="Times New Roman"/>
        </w:rPr>
        <w:t>. The study was mainly done to screen different species of grasses, tolerable medicinal plants and trees grown in mine spoils in</w:t>
      </w:r>
      <w:r w:rsidR="00FC2883">
        <w:rPr>
          <w:rFonts w:ascii="Times New Roman" w:hAnsi="Times New Roman" w:cs="Times New Roman"/>
        </w:rPr>
        <w:t xml:space="preserve"> </w:t>
      </w:r>
      <w:r w:rsidRPr="00823542">
        <w:rPr>
          <w:rFonts w:ascii="Times New Roman" w:hAnsi="Times New Roman" w:cs="Times New Roman"/>
        </w:rPr>
        <w:t xml:space="preserve">order to identify the best suited plant species for mine spoil revegetation. In general, the screening included grasses, medicinal plants and trees </w:t>
      </w:r>
      <w:proofErr w:type="gramStart"/>
      <w:r w:rsidRPr="00823542">
        <w:rPr>
          <w:rFonts w:ascii="Times New Roman" w:hAnsi="Times New Roman" w:cs="Times New Roman"/>
        </w:rPr>
        <w:t>of  different</w:t>
      </w:r>
      <w:proofErr w:type="gramEnd"/>
      <w:r w:rsidRPr="00823542">
        <w:rPr>
          <w:rFonts w:ascii="Times New Roman" w:hAnsi="Times New Roman" w:cs="Times New Roman"/>
        </w:rPr>
        <w:t xml:space="preserve"> families which were compared and selected purely based on their ability to tolerate harsh environment and not on any genetic characteristics. A total of 4 kgs of mine spoils were filled up in each pot and the following plants were grown with four replications.</w:t>
      </w:r>
    </w:p>
    <w:p w14:paraId="5028E6C6" w14:textId="77777777" w:rsidR="00410FC4" w:rsidRPr="00823542" w:rsidRDefault="00410FC4" w:rsidP="00F670C4">
      <w:pPr>
        <w:spacing w:after="0" w:line="360" w:lineRule="auto"/>
        <w:jc w:val="both"/>
        <w:rPr>
          <w:rFonts w:ascii="Times New Roman" w:hAnsi="Times New Roman" w:cs="Times New Roman"/>
        </w:rPr>
      </w:pPr>
      <w:proofErr w:type="spellStart"/>
      <w:r w:rsidRPr="00823542">
        <w:rPr>
          <w:rFonts w:ascii="Times New Roman" w:hAnsi="Times New Roman" w:cs="Times New Roman"/>
        </w:rPr>
        <w:t>i</w:t>
      </w:r>
      <w:proofErr w:type="spellEnd"/>
      <w:r w:rsidRPr="00823542">
        <w:rPr>
          <w:rFonts w:ascii="Times New Roman" w:hAnsi="Times New Roman" w:cs="Times New Roman"/>
        </w:rPr>
        <w:t>) Screening of grass species and creepers for mine spoil revegetation</w:t>
      </w:r>
    </w:p>
    <w:p w14:paraId="4C2A1D0F" w14:textId="77777777" w:rsidR="00410FC4" w:rsidRPr="00823542" w:rsidRDefault="00410FC4" w:rsidP="00F670C4">
      <w:pPr>
        <w:spacing w:after="0" w:line="360" w:lineRule="auto"/>
        <w:ind w:left="360"/>
        <w:jc w:val="both"/>
        <w:rPr>
          <w:rFonts w:ascii="Times New Roman" w:hAnsi="Times New Roman" w:cs="Times New Roman"/>
        </w:rPr>
      </w:pPr>
      <w:r w:rsidRPr="00823542">
        <w:rPr>
          <w:rFonts w:ascii="Times New Roman" w:hAnsi="Times New Roman" w:cs="Times New Roman"/>
        </w:rPr>
        <w:t xml:space="preserve">Nearly 5 grasses and 7 creepers were evaluated to choose the best species suitable for the mine spoils </w:t>
      </w:r>
    </w:p>
    <w:p w14:paraId="06A9AE35"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bCs/>
        </w:rPr>
        <w:t>ii)</w:t>
      </w:r>
      <w:r w:rsidRPr="00823542">
        <w:rPr>
          <w:rFonts w:ascii="Times New Roman" w:hAnsi="Times New Roman" w:cs="Times New Roman"/>
        </w:rPr>
        <w:t xml:space="preserve"> Screening of Medicinal plants for mine spoil revegetation</w:t>
      </w:r>
    </w:p>
    <w:p w14:paraId="368CCDFE"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rPr>
        <w:t>Nearly 39 medicinal plants were evaluated to choose the best species suitable for the mine spoils</w:t>
      </w:r>
    </w:p>
    <w:p w14:paraId="52C75F97"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rPr>
        <w:t>iii) Screening of tree species for mine spoil revegetation</w:t>
      </w:r>
    </w:p>
    <w:p w14:paraId="45AB0749"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rPr>
        <w:t>About 21 tree species were evaluated to choose the best species suitable for the mine spoils</w:t>
      </w:r>
    </w:p>
    <w:p w14:paraId="4D4356C8" w14:textId="77777777" w:rsidR="00410FC4" w:rsidRPr="0056277B" w:rsidRDefault="00410FC4" w:rsidP="00F670C4">
      <w:pPr>
        <w:spacing w:after="0" w:line="360" w:lineRule="auto"/>
        <w:jc w:val="both"/>
        <w:rPr>
          <w:rFonts w:ascii="Times New Roman" w:hAnsi="Times New Roman" w:cs="Times New Roman"/>
          <w:b/>
          <w:bCs/>
        </w:rPr>
      </w:pPr>
      <w:proofErr w:type="gramStart"/>
      <w:r w:rsidRPr="0056277B">
        <w:rPr>
          <w:rFonts w:ascii="Times New Roman" w:hAnsi="Times New Roman" w:cs="Times New Roman"/>
          <w:b/>
          <w:bCs/>
        </w:rPr>
        <w:t>I )Biometric</w:t>
      </w:r>
      <w:proofErr w:type="gramEnd"/>
      <w:r w:rsidRPr="0056277B">
        <w:rPr>
          <w:rFonts w:ascii="Times New Roman" w:hAnsi="Times New Roman" w:cs="Times New Roman"/>
          <w:b/>
          <w:bCs/>
        </w:rPr>
        <w:t xml:space="preserve"> characters recorded:</w:t>
      </w:r>
    </w:p>
    <w:p w14:paraId="2B6519A3" w14:textId="77777777" w:rsidR="00410FC4" w:rsidRPr="00823542" w:rsidRDefault="00410FC4" w:rsidP="00F670C4">
      <w:pPr>
        <w:spacing w:after="0" w:line="360" w:lineRule="auto"/>
        <w:jc w:val="both"/>
        <w:rPr>
          <w:rFonts w:ascii="Times New Roman" w:hAnsi="Times New Roman" w:cs="Times New Roman"/>
          <w:bCs/>
        </w:rPr>
      </w:pPr>
      <w:r w:rsidRPr="0056277B">
        <w:rPr>
          <w:rFonts w:ascii="Times New Roman" w:hAnsi="Times New Roman" w:cs="Times New Roman"/>
          <w:b/>
          <w:bCs/>
        </w:rPr>
        <w:t>a) Shoot length:</w:t>
      </w:r>
      <w:r w:rsidRPr="00823542">
        <w:rPr>
          <w:rFonts w:ascii="Times New Roman" w:hAnsi="Times New Roman" w:cs="Times New Roman"/>
          <w:bCs/>
        </w:rPr>
        <w:t xml:space="preserve"> The length was measured from the root collar region to the tip of the stem and the mean length was expressed in </w:t>
      </w:r>
      <w:proofErr w:type="spellStart"/>
      <w:r w:rsidRPr="00823542">
        <w:rPr>
          <w:rFonts w:ascii="Times New Roman" w:hAnsi="Times New Roman" w:cs="Times New Roman"/>
          <w:bCs/>
        </w:rPr>
        <w:t>centimeters</w:t>
      </w:r>
      <w:proofErr w:type="spellEnd"/>
      <w:r w:rsidRPr="00823542">
        <w:rPr>
          <w:rFonts w:ascii="Times New Roman" w:hAnsi="Times New Roman" w:cs="Times New Roman"/>
          <w:bCs/>
        </w:rPr>
        <w:t>.</w:t>
      </w:r>
    </w:p>
    <w:p w14:paraId="60955A07" w14:textId="77777777" w:rsidR="00410FC4" w:rsidRPr="00823542" w:rsidRDefault="00410FC4" w:rsidP="00F670C4">
      <w:pPr>
        <w:spacing w:after="0" w:line="360" w:lineRule="auto"/>
        <w:jc w:val="both"/>
        <w:rPr>
          <w:rFonts w:ascii="Times New Roman" w:hAnsi="Times New Roman" w:cs="Times New Roman"/>
          <w:bCs/>
        </w:rPr>
      </w:pPr>
      <w:r w:rsidRPr="0056277B">
        <w:rPr>
          <w:rFonts w:ascii="Times New Roman" w:hAnsi="Times New Roman" w:cs="Times New Roman"/>
          <w:b/>
          <w:bCs/>
        </w:rPr>
        <w:t>b) Root length:</w:t>
      </w:r>
      <w:r w:rsidRPr="00823542">
        <w:rPr>
          <w:rFonts w:ascii="Times New Roman" w:hAnsi="Times New Roman" w:cs="Times New Roman"/>
          <w:bCs/>
        </w:rPr>
        <w:t xml:space="preserve"> The root length was measured from the root collar region to the tip of the tap root and the mean length was expressed in </w:t>
      </w:r>
      <w:proofErr w:type="spellStart"/>
      <w:r w:rsidRPr="00823542">
        <w:rPr>
          <w:rFonts w:ascii="Times New Roman" w:hAnsi="Times New Roman" w:cs="Times New Roman"/>
          <w:bCs/>
        </w:rPr>
        <w:t>centimeters</w:t>
      </w:r>
      <w:proofErr w:type="spellEnd"/>
      <w:r w:rsidRPr="00823542">
        <w:rPr>
          <w:rFonts w:ascii="Times New Roman" w:hAnsi="Times New Roman" w:cs="Times New Roman"/>
          <w:bCs/>
        </w:rPr>
        <w:t>.</w:t>
      </w:r>
    </w:p>
    <w:p w14:paraId="5CABBA40" w14:textId="77777777" w:rsidR="00410FC4" w:rsidRPr="00823542" w:rsidRDefault="00410FC4" w:rsidP="00F670C4">
      <w:pPr>
        <w:spacing w:after="0" w:line="360" w:lineRule="auto"/>
        <w:jc w:val="both"/>
        <w:rPr>
          <w:rFonts w:ascii="Times New Roman" w:hAnsi="Times New Roman" w:cs="Times New Roman"/>
          <w:b/>
          <w:bCs/>
        </w:rPr>
      </w:pPr>
      <w:r w:rsidRPr="00823542">
        <w:rPr>
          <w:rFonts w:ascii="Times New Roman" w:hAnsi="Times New Roman" w:cs="Times New Roman"/>
          <w:b/>
          <w:bCs/>
        </w:rPr>
        <w:t>Evaluation of potting mixture</w:t>
      </w:r>
    </w:p>
    <w:p w14:paraId="4314FED1" w14:textId="77777777" w:rsidR="00410FC4" w:rsidRPr="00823542" w:rsidRDefault="00410FC4" w:rsidP="00F670C4">
      <w:pPr>
        <w:spacing w:after="0" w:line="360" w:lineRule="auto"/>
        <w:ind w:firstLine="360"/>
        <w:jc w:val="both"/>
        <w:rPr>
          <w:rFonts w:ascii="Times New Roman" w:hAnsi="Times New Roman" w:cs="Times New Roman"/>
        </w:rPr>
      </w:pPr>
      <w:r w:rsidRPr="00823542">
        <w:rPr>
          <w:rFonts w:ascii="Times New Roman" w:hAnsi="Times New Roman" w:cs="Times New Roman"/>
        </w:rPr>
        <w:t>Different amendments in different proportions were tried as potting mixture with following treatments to find out the best potting mixture for better growth of plants.</w:t>
      </w:r>
    </w:p>
    <w:p w14:paraId="17808267"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1</w:t>
      </w:r>
      <w:r w:rsidRPr="00823542">
        <w:rPr>
          <w:rFonts w:ascii="Times New Roman" w:hAnsi="Times New Roman" w:cs="Times New Roman"/>
        </w:rPr>
        <w:t xml:space="preserve">- Mine spoil alone (100%), </w:t>
      </w:r>
    </w:p>
    <w:p w14:paraId="3817612A"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proofErr w:type="gramStart"/>
      <w:r w:rsidRPr="00823542">
        <w:rPr>
          <w:rFonts w:ascii="Times New Roman" w:hAnsi="Times New Roman" w:cs="Times New Roman"/>
          <w:vertAlign w:val="subscript"/>
        </w:rPr>
        <w:t>2</w:t>
      </w:r>
      <w:r w:rsidRPr="00823542">
        <w:rPr>
          <w:rFonts w:ascii="Times New Roman" w:hAnsi="Times New Roman" w:cs="Times New Roman"/>
        </w:rPr>
        <w:t xml:space="preserve">  -</w:t>
      </w:r>
      <w:proofErr w:type="gramEnd"/>
      <w:r w:rsidRPr="00823542">
        <w:rPr>
          <w:rFonts w:ascii="Times New Roman" w:hAnsi="Times New Roman" w:cs="Times New Roman"/>
        </w:rPr>
        <w:t xml:space="preserve"> Mine spoil + Top soil + Sand + FYM (1:1:1:1), </w:t>
      </w:r>
    </w:p>
    <w:p w14:paraId="73F7677D"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3</w:t>
      </w:r>
      <w:r w:rsidRPr="00823542">
        <w:rPr>
          <w:rFonts w:ascii="Times New Roman" w:hAnsi="Times New Roman" w:cs="Times New Roman"/>
        </w:rPr>
        <w:t xml:space="preserve"> – Mine spoil + Top Soil + Sand (1:1:1) + Vermi compost (100g/plant), </w:t>
      </w:r>
    </w:p>
    <w:p w14:paraId="754A2171"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4</w:t>
      </w:r>
      <w:r w:rsidRPr="00823542">
        <w:rPr>
          <w:rFonts w:ascii="Times New Roman" w:hAnsi="Times New Roman" w:cs="Times New Roman"/>
        </w:rPr>
        <w:t xml:space="preserve"> – Mine spoil + Top soil + sand (1:1:1) + </w:t>
      </w:r>
      <w:proofErr w:type="spellStart"/>
      <w:proofErr w:type="gramStart"/>
      <w:r w:rsidRPr="00823542">
        <w:rPr>
          <w:rFonts w:ascii="Times New Roman" w:hAnsi="Times New Roman" w:cs="Times New Roman"/>
        </w:rPr>
        <w:t>Azospirillum</w:t>
      </w:r>
      <w:proofErr w:type="spellEnd"/>
      <w:r w:rsidRPr="00823542">
        <w:rPr>
          <w:rFonts w:ascii="Times New Roman" w:hAnsi="Times New Roman" w:cs="Times New Roman"/>
        </w:rPr>
        <w:t xml:space="preserve">  (</w:t>
      </w:r>
      <w:proofErr w:type="gramEnd"/>
      <w:r w:rsidRPr="00823542">
        <w:rPr>
          <w:rFonts w:ascii="Times New Roman" w:hAnsi="Times New Roman" w:cs="Times New Roman"/>
        </w:rPr>
        <w:t xml:space="preserve">100gms/plant), </w:t>
      </w:r>
    </w:p>
    <w:p w14:paraId="37F1CFC8"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lastRenderedPageBreak/>
        <w:t>T</w:t>
      </w:r>
      <w:r w:rsidRPr="00823542">
        <w:rPr>
          <w:rFonts w:ascii="Times New Roman" w:hAnsi="Times New Roman" w:cs="Times New Roman"/>
          <w:vertAlign w:val="subscript"/>
        </w:rPr>
        <w:t>5</w:t>
      </w:r>
      <w:r w:rsidRPr="00823542">
        <w:rPr>
          <w:rFonts w:ascii="Times New Roman" w:hAnsi="Times New Roman" w:cs="Times New Roman"/>
        </w:rPr>
        <w:t xml:space="preserve"> – Mine spoil + Top soil + sand (1:1:1) + </w:t>
      </w:r>
      <w:proofErr w:type="spellStart"/>
      <w:r w:rsidRPr="00823542">
        <w:rPr>
          <w:rFonts w:ascii="Times New Roman" w:hAnsi="Times New Roman" w:cs="Times New Roman"/>
        </w:rPr>
        <w:t>Phosphobacteria</w:t>
      </w:r>
      <w:proofErr w:type="spellEnd"/>
      <w:r w:rsidRPr="00823542">
        <w:rPr>
          <w:rFonts w:ascii="Times New Roman" w:hAnsi="Times New Roman" w:cs="Times New Roman"/>
        </w:rPr>
        <w:t xml:space="preserve"> (100 gm/plant),</w:t>
      </w:r>
    </w:p>
    <w:p w14:paraId="52BCFC81"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6</w:t>
      </w:r>
      <w:r w:rsidRPr="00823542">
        <w:rPr>
          <w:rFonts w:ascii="Times New Roman" w:hAnsi="Times New Roman" w:cs="Times New Roman"/>
        </w:rPr>
        <w:t xml:space="preserve"> -Mine spoil + top soil + sand (1:1:1) + VAM (100 </w:t>
      </w:r>
      <w:proofErr w:type="spellStart"/>
      <w:r w:rsidRPr="00823542">
        <w:rPr>
          <w:rFonts w:ascii="Times New Roman" w:hAnsi="Times New Roman" w:cs="Times New Roman"/>
        </w:rPr>
        <w:t>gms</w:t>
      </w:r>
      <w:proofErr w:type="spellEnd"/>
      <w:r w:rsidRPr="00823542">
        <w:rPr>
          <w:rFonts w:ascii="Times New Roman" w:hAnsi="Times New Roman" w:cs="Times New Roman"/>
        </w:rPr>
        <w:t xml:space="preserve">/plant) and </w:t>
      </w:r>
    </w:p>
    <w:p w14:paraId="372FBA54"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7</w:t>
      </w:r>
      <w:r w:rsidRPr="00823542">
        <w:rPr>
          <w:rFonts w:ascii="Times New Roman" w:hAnsi="Times New Roman" w:cs="Times New Roman"/>
        </w:rPr>
        <w:t xml:space="preserve"> – Top soil + Sand + </w:t>
      </w:r>
      <w:proofErr w:type="gramStart"/>
      <w:r w:rsidRPr="00823542">
        <w:rPr>
          <w:rFonts w:ascii="Times New Roman" w:hAnsi="Times New Roman" w:cs="Times New Roman"/>
        </w:rPr>
        <w:t>FYM(</w:t>
      </w:r>
      <w:proofErr w:type="gramEnd"/>
      <w:r w:rsidRPr="00823542">
        <w:rPr>
          <w:rFonts w:ascii="Times New Roman" w:hAnsi="Times New Roman" w:cs="Times New Roman"/>
        </w:rPr>
        <w:t>2:1:1)</w:t>
      </w:r>
    </w:p>
    <w:p w14:paraId="3D0BFDB6" w14:textId="77777777" w:rsidR="00410FC4" w:rsidRPr="00823542" w:rsidRDefault="00410FC4" w:rsidP="00F670C4">
      <w:pPr>
        <w:spacing w:after="0" w:line="360" w:lineRule="auto"/>
        <w:jc w:val="both"/>
        <w:rPr>
          <w:rFonts w:ascii="Times New Roman" w:hAnsi="Times New Roman" w:cs="Times New Roman"/>
          <w:lang w:val="en-US"/>
        </w:rPr>
      </w:pPr>
      <w:r w:rsidRPr="00823542">
        <w:rPr>
          <w:rFonts w:ascii="Times New Roman" w:hAnsi="Times New Roman" w:cs="Times New Roman"/>
        </w:rPr>
        <w:tab/>
        <w:t xml:space="preserve">Of the 7 treatments, plants grown on the following treatments performed well when compared to other </w:t>
      </w:r>
      <w:proofErr w:type="spellStart"/>
      <w:proofErr w:type="gramStart"/>
      <w:r w:rsidRPr="00823542">
        <w:rPr>
          <w:rFonts w:ascii="Times New Roman" w:hAnsi="Times New Roman" w:cs="Times New Roman"/>
        </w:rPr>
        <w:t>treatments.The</w:t>
      </w:r>
      <w:proofErr w:type="spellEnd"/>
      <w:proofErr w:type="gramEnd"/>
      <w:r w:rsidRPr="00823542">
        <w:rPr>
          <w:rFonts w:ascii="Times New Roman" w:hAnsi="Times New Roman" w:cs="Times New Roman"/>
        </w:rPr>
        <w:t xml:space="preserve"> best treatments were (</w:t>
      </w:r>
      <w:proofErr w:type="gramStart"/>
      <w:r w:rsidRPr="00823542">
        <w:rPr>
          <w:rFonts w:ascii="Times New Roman" w:hAnsi="Times New Roman" w:cs="Times New Roman"/>
        </w:rPr>
        <w:t>1)Mine</w:t>
      </w:r>
      <w:proofErr w:type="gramEnd"/>
      <w:r w:rsidRPr="00823542">
        <w:rPr>
          <w:rFonts w:ascii="Times New Roman" w:hAnsi="Times New Roman" w:cs="Times New Roman"/>
        </w:rPr>
        <w:t xml:space="preserve"> spoil + Top soil + sand (1:1:1 ratio) + 100 </w:t>
      </w:r>
      <w:proofErr w:type="spellStart"/>
      <w:r w:rsidRPr="00823542">
        <w:rPr>
          <w:rFonts w:ascii="Times New Roman" w:hAnsi="Times New Roman" w:cs="Times New Roman"/>
        </w:rPr>
        <w:t>gmsVermicompost</w:t>
      </w:r>
      <w:proofErr w:type="spellEnd"/>
      <w:r w:rsidRPr="00823542">
        <w:rPr>
          <w:rFonts w:ascii="Times New Roman" w:hAnsi="Times New Roman" w:cs="Times New Roman"/>
        </w:rPr>
        <w:t xml:space="preserve"> / plant and (2) Mine spoil + Top soil + Sand (1:1:1 ratio) + VAM 100 </w:t>
      </w:r>
      <w:proofErr w:type="spellStart"/>
      <w:r w:rsidRPr="00823542">
        <w:rPr>
          <w:rFonts w:ascii="Times New Roman" w:hAnsi="Times New Roman" w:cs="Times New Roman"/>
        </w:rPr>
        <w:t>gms</w:t>
      </w:r>
      <w:proofErr w:type="spellEnd"/>
      <w:r w:rsidRPr="00823542">
        <w:rPr>
          <w:rFonts w:ascii="Times New Roman" w:hAnsi="Times New Roman" w:cs="Times New Roman"/>
        </w:rPr>
        <w:t xml:space="preserve"> / plant (Table 3.). For standardizing the potting mixture, addition of </w:t>
      </w:r>
      <w:proofErr w:type="spellStart"/>
      <w:r w:rsidRPr="00823542">
        <w:rPr>
          <w:rFonts w:ascii="Times New Roman" w:hAnsi="Times New Roman" w:cs="Times New Roman"/>
        </w:rPr>
        <w:t>vermicomposts</w:t>
      </w:r>
      <w:proofErr w:type="spellEnd"/>
      <w:r w:rsidRPr="00823542">
        <w:rPr>
          <w:rFonts w:ascii="Times New Roman" w:hAnsi="Times New Roman" w:cs="Times New Roman"/>
        </w:rPr>
        <w:t xml:space="preserve"> and VAM along with other amendments showed better results. Compost can be applied to any amount to each plant, this in turn reduces the amount of fertilizer application and helps in increase in beneficial microbial populations. The appropriate grass, medicinal plants and tree species screened can be used successfully for rehabilitation and revegetation of degraded mine spoil ecosystems.</w:t>
      </w:r>
    </w:p>
    <w:p w14:paraId="1010F6C0" w14:textId="77777777" w:rsidR="00410FC4" w:rsidRPr="00823542" w:rsidRDefault="00410FC4" w:rsidP="009C3345">
      <w:pPr>
        <w:spacing w:after="0" w:line="240" w:lineRule="auto"/>
        <w:jc w:val="both"/>
        <w:rPr>
          <w:rFonts w:ascii="Times New Roman" w:hAnsi="Times New Roman" w:cs="Times New Roman"/>
          <w:lang w:val="en-US"/>
        </w:rPr>
      </w:pPr>
    </w:p>
    <w:p w14:paraId="75D6F019" w14:textId="77777777" w:rsidR="00FC2883" w:rsidRDefault="00FC2883" w:rsidP="009C3345">
      <w:pPr>
        <w:spacing w:after="0" w:line="240" w:lineRule="auto"/>
        <w:rPr>
          <w:rFonts w:ascii="Times New Roman" w:eastAsia="Times New Roman" w:hAnsi="Times New Roman" w:cs="Times New Roman"/>
          <w:b/>
          <w:bCs/>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79"/>
      </w:tblGrid>
      <w:tr w:rsidR="00FC2883" w14:paraId="29F3330C" w14:textId="77777777" w:rsidTr="00B1540C">
        <w:tc>
          <w:tcPr>
            <w:tcW w:w="4361" w:type="dxa"/>
          </w:tcPr>
          <w:p w14:paraId="51C5F2CE" w14:textId="77777777" w:rsidR="00FC2883" w:rsidRDefault="00FC2883" w:rsidP="00B1540C">
            <w:pPr>
              <w:jc w:val="center"/>
              <w:rPr>
                <w:sz w:val="24"/>
                <w:szCs w:val="24"/>
                <w:lang w:val="en-US"/>
              </w:rPr>
            </w:pPr>
            <w:r w:rsidRPr="000B5D5F">
              <w:rPr>
                <w:noProof/>
                <w:sz w:val="24"/>
                <w:szCs w:val="24"/>
              </w:rPr>
              <w:drawing>
                <wp:inline distT="0" distB="0" distL="0" distR="0" wp14:anchorId="404F52F0" wp14:editId="3E2D99C1">
                  <wp:extent cx="2790825" cy="1952625"/>
                  <wp:effectExtent l="0" t="0" r="9525" b="9525"/>
                  <wp:docPr id="269367" name="Picture 1079" descr="DSCN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67" name="Picture 1079" descr="DSCN15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1952625"/>
                          </a:xfrm>
                          <a:prstGeom prst="rect">
                            <a:avLst/>
                          </a:prstGeom>
                          <a:noFill/>
                        </pic:spPr>
                      </pic:pic>
                    </a:graphicData>
                  </a:graphic>
                </wp:inline>
              </w:drawing>
            </w:r>
          </w:p>
          <w:p w14:paraId="3200AF44" w14:textId="69C7B42C" w:rsidR="00FC2883" w:rsidRDefault="00620729" w:rsidP="00B1540C">
            <w:pPr>
              <w:jc w:val="center"/>
              <w:rPr>
                <w:sz w:val="24"/>
                <w:szCs w:val="24"/>
                <w:lang w:val="en-US"/>
              </w:rPr>
            </w:pPr>
            <w:r>
              <w:rPr>
                <w:b/>
                <w:bCs/>
                <w:sz w:val="24"/>
                <w:szCs w:val="24"/>
                <w:lang w:val="en-US"/>
              </w:rPr>
              <w:t xml:space="preserve">Fig .1 </w:t>
            </w:r>
            <w:r w:rsidR="00FC2883" w:rsidRPr="0085509B">
              <w:rPr>
                <w:b/>
                <w:bCs/>
                <w:sz w:val="24"/>
                <w:szCs w:val="24"/>
                <w:lang w:val="en-US"/>
              </w:rPr>
              <w:t>Pot</w:t>
            </w:r>
            <w:r w:rsidR="00FC2883">
              <w:rPr>
                <w:b/>
                <w:bCs/>
                <w:sz w:val="24"/>
                <w:szCs w:val="24"/>
                <w:lang w:val="en-US"/>
              </w:rPr>
              <w:t xml:space="preserve"> </w:t>
            </w:r>
            <w:r w:rsidR="00FC2883" w:rsidRPr="0085509B">
              <w:rPr>
                <w:b/>
                <w:bCs/>
                <w:sz w:val="24"/>
                <w:szCs w:val="24"/>
                <w:lang w:val="en-US"/>
              </w:rPr>
              <w:t>culture</w:t>
            </w:r>
            <w:r w:rsidR="00FC2883">
              <w:rPr>
                <w:b/>
                <w:bCs/>
                <w:sz w:val="24"/>
                <w:szCs w:val="24"/>
                <w:lang w:val="en-US"/>
              </w:rPr>
              <w:t xml:space="preserve"> </w:t>
            </w:r>
            <w:r w:rsidR="00FC2883" w:rsidRPr="00705E19">
              <w:rPr>
                <w:b/>
                <w:bCs/>
                <w:iCs/>
                <w:sz w:val="24"/>
                <w:szCs w:val="24"/>
                <w:lang w:val="en-US"/>
              </w:rPr>
              <w:t>e</w:t>
            </w:r>
            <w:r w:rsidR="00FC2883" w:rsidRPr="0085509B">
              <w:rPr>
                <w:b/>
                <w:bCs/>
                <w:sz w:val="24"/>
                <w:szCs w:val="24"/>
                <w:lang w:val="en-US"/>
              </w:rPr>
              <w:t>xperiment</w:t>
            </w:r>
            <w:r w:rsidR="00FC2883">
              <w:rPr>
                <w:b/>
                <w:bCs/>
                <w:sz w:val="24"/>
                <w:szCs w:val="24"/>
                <w:lang w:val="en-US"/>
              </w:rPr>
              <w:t xml:space="preserve"> </w:t>
            </w:r>
            <w:r w:rsidR="00FC2883" w:rsidRPr="00705E19">
              <w:rPr>
                <w:b/>
                <w:bCs/>
                <w:iCs/>
                <w:sz w:val="24"/>
                <w:szCs w:val="24"/>
                <w:lang w:val="en-US"/>
              </w:rPr>
              <w:t>with m</w:t>
            </w:r>
            <w:r w:rsidR="00FC2883" w:rsidRPr="0085509B">
              <w:rPr>
                <w:b/>
                <w:bCs/>
                <w:sz w:val="24"/>
                <w:szCs w:val="24"/>
                <w:lang w:val="en-US"/>
              </w:rPr>
              <w:t>edicinal</w:t>
            </w:r>
            <w:r w:rsidR="00FC2883">
              <w:rPr>
                <w:b/>
                <w:bCs/>
                <w:sz w:val="24"/>
                <w:szCs w:val="24"/>
                <w:lang w:val="en-US"/>
              </w:rPr>
              <w:t xml:space="preserve"> </w:t>
            </w:r>
            <w:r w:rsidR="00FC2883" w:rsidRPr="0085509B">
              <w:rPr>
                <w:b/>
                <w:bCs/>
                <w:sz w:val="24"/>
                <w:szCs w:val="24"/>
                <w:lang w:val="en-US"/>
              </w:rPr>
              <w:t>plants</w:t>
            </w:r>
          </w:p>
        </w:tc>
        <w:tc>
          <w:tcPr>
            <w:tcW w:w="4279" w:type="dxa"/>
          </w:tcPr>
          <w:p w14:paraId="5F5082CB" w14:textId="77777777" w:rsidR="00FC2883" w:rsidRDefault="00FC2883" w:rsidP="00B1540C">
            <w:pPr>
              <w:jc w:val="center"/>
              <w:rPr>
                <w:sz w:val="24"/>
                <w:szCs w:val="24"/>
                <w:lang w:val="en-US"/>
              </w:rPr>
            </w:pPr>
            <w:r w:rsidRPr="000B5D5F">
              <w:rPr>
                <w:noProof/>
                <w:sz w:val="24"/>
                <w:szCs w:val="24"/>
              </w:rPr>
              <w:drawing>
                <wp:inline distT="0" distB="0" distL="0" distR="0" wp14:anchorId="76704F69" wp14:editId="4DA3683A">
                  <wp:extent cx="2628900" cy="1952625"/>
                  <wp:effectExtent l="0" t="0" r="0" b="9525"/>
                  <wp:docPr id="269369" name="Picture 1081" descr="DSCN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69" name="Picture 1081" descr="DSCN2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952625"/>
                          </a:xfrm>
                          <a:prstGeom prst="rect">
                            <a:avLst/>
                          </a:prstGeom>
                          <a:noFill/>
                        </pic:spPr>
                      </pic:pic>
                    </a:graphicData>
                  </a:graphic>
                </wp:inline>
              </w:drawing>
            </w:r>
          </w:p>
          <w:p w14:paraId="2EB67D57" w14:textId="0D0A0E2E" w:rsidR="00FC2883" w:rsidRDefault="00620729" w:rsidP="00B1540C">
            <w:pPr>
              <w:jc w:val="center"/>
              <w:rPr>
                <w:sz w:val="24"/>
                <w:szCs w:val="24"/>
                <w:lang w:val="en-US"/>
              </w:rPr>
            </w:pPr>
            <w:r w:rsidRPr="00620729">
              <w:rPr>
                <w:b/>
                <w:bCs/>
                <w:sz w:val="24"/>
                <w:szCs w:val="24"/>
                <w:lang w:val="en-US"/>
              </w:rPr>
              <w:t>Fig .</w:t>
            </w:r>
            <w:r>
              <w:rPr>
                <w:b/>
                <w:bCs/>
                <w:sz w:val="24"/>
                <w:szCs w:val="24"/>
                <w:lang w:val="en-US"/>
              </w:rPr>
              <w:t xml:space="preserve">2 </w:t>
            </w:r>
            <w:r w:rsidR="00FC2883" w:rsidRPr="0085509B">
              <w:rPr>
                <w:b/>
                <w:bCs/>
                <w:sz w:val="24"/>
                <w:szCs w:val="24"/>
                <w:lang w:val="en-US"/>
              </w:rPr>
              <w:t xml:space="preserve">Pot </w:t>
            </w:r>
            <w:proofErr w:type="gramStart"/>
            <w:r w:rsidR="00FC2883" w:rsidRPr="0085509B">
              <w:rPr>
                <w:b/>
                <w:bCs/>
                <w:sz w:val="24"/>
                <w:szCs w:val="24"/>
                <w:lang w:val="en-US"/>
              </w:rPr>
              <w:t xml:space="preserve">culture  </w:t>
            </w:r>
            <w:r w:rsidR="00FC2883">
              <w:rPr>
                <w:b/>
                <w:bCs/>
                <w:sz w:val="24"/>
                <w:szCs w:val="24"/>
                <w:lang w:val="en-US"/>
              </w:rPr>
              <w:t>e</w:t>
            </w:r>
            <w:r w:rsidR="00FC2883" w:rsidRPr="0085509B">
              <w:rPr>
                <w:b/>
                <w:bCs/>
                <w:sz w:val="24"/>
                <w:szCs w:val="24"/>
                <w:lang w:val="en-US"/>
              </w:rPr>
              <w:t>xperiment</w:t>
            </w:r>
            <w:proofErr w:type="gramEnd"/>
            <w:r w:rsidR="00FC2883">
              <w:rPr>
                <w:b/>
                <w:bCs/>
                <w:sz w:val="24"/>
                <w:szCs w:val="24"/>
                <w:lang w:val="en-US"/>
              </w:rPr>
              <w:t xml:space="preserve"> with t</w:t>
            </w:r>
            <w:r w:rsidR="00FC2883" w:rsidRPr="0085509B">
              <w:rPr>
                <w:b/>
                <w:bCs/>
                <w:sz w:val="24"/>
                <w:szCs w:val="24"/>
                <w:lang w:val="en-US"/>
              </w:rPr>
              <w:t>ree</w:t>
            </w:r>
            <w:r w:rsidR="00FC2883">
              <w:rPr>
                <w:b/>
                <w:bCs/>
                <w:sz w:val="24"/>
                <w:szCs w:val="24"/>
                <w:lang w:val="en-US"/>
              </w:rPr>
              <w:t xml:space="preserve"> species</w:t>
            </w:r>
          </w:p>
        </w:tc>
      </w:tr>
    </w:tbl>
    <w:p w14:paraId="71FA0EED" w14:textId="77777777" w:rsidR="00FC2883" w:rsidRDefault="00FC2883" w:rsidP="009C3345">
      <w:pPr>
        <w:spacing w:after="0" w:line="240" w:lineRule="auto"/>
        <w:rPr>
          <w:rFonts w:ascii="Times New Roman" w:eastAsia="Times New Roman" w:hAnsi="Times New Roman" w:cs="Times New Roman"/>
          <w:b/>
          <w:bCs/>
          <w:sz w:val="24"/>
          <w:szCs w:val="24"/>
          <w:lang w:eastAsia="en-IN"/>
        </w:rPr>
      </w:pPr>
    </w:p>
    <w:p w14:paraId="211B8373" w14:textId="77777777" w:rsidR="00FC2883" w:rsidRDefault="00FC2883" w:rsidP="009C3345">
      <w:pPr>
        <w:spacing w:after="0" w:line="240" w:lineRule="auto"/>
        <w:rPr>
          <w:rFonts w:ascii="Times New Roman" w:eastAsia="Times New Roman" w:hAnsi="Times New Roman" w:cs="Times New Roman"/>
          <w:b/>
          <w:bCs/>
          <w:sz w:val="24"/>
          <w:szCs w:val="24"/>
          <w:lang w:eastAsia="en-IN"/>
        </w:rPr>
      </w:pPr>
    </w:p>
    <w:p w14:paraId="378E953D" w14:textId="77777777" w:rsidR="00410FC4" w:rsidRDefault="00823542" w:rsidP="009C3345">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Results and </w:t>
      </w:r>
      <w:r w:rsidR="00410FC4" w:rsidRPr="00823542">
        <w:rPr>
          <w:rFonts w:ascii="Times New Roman" w:eastAsia="Times New Roman" w:hAnsi="Times New Roman" w:cs="Times New Roman"/>
          <w:b/>
          <w:bCs/>
          <w:sz w:val="24"/>
          <w:szCs w:val="24"/>
          <w:lang w:eastAsia="en-IN"/>
        </w:rPr>
        <w:t>Discussion</w:t>
      </w:r>
    </w:p>
    <w:p w14:paraId="7400236B" w14:textId="77777777" w:rsidR="004F047B" w:rsidRPr="004F047B" w:rsidRDefault="004F047B" w:rsidP="004F047B">
      <w:pPr>
        <w:pStyle w:val="ListParagraph"/>
        <w:numPr>
          <w:ilvl w:val="0"/>
          <w:numId w:val="19"/>
        </w:num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Medicinal Plants:</w:t>
      </w:r>
    </w:p>
    <w:p w14:paraId="445BAD0B" w14:textId="77777777" w:rsidR="00A75AA9" w:rsidRDefault="00A75AA9" w:rsidP="009C3345">
      <w:pPr>
        <w:spacing w:after="0" w:line="240" w:lineRule="auto"/>
        <w:jc w:val="both"/>
        <w:rPr>
          <w:rFonts w:ascii="Times New Roman" w:hAnsi="Times New Roman" w:cs="Times New Roman"/>
          <w:b/>
        </w:rPr>
      </w:pPr>
    </w:p>
    <w:p w14:paraId="0C0A4B80"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The study assessed root length and the number of secondary and tertiary roots of 39 medicinal plant species grown in mine spoil conditions to evaluate their suitability for revegetation. Root development is a critical factor in plant establishment, particularly in nutrient-poor and structurally degraded soils like </w:t>
      </w:r>
      <w:proofErr w:type="gramStart"/>
      <w:r w:rsidRPr="00410FC4">
        <w:rPr>
          <w:rFonts w:ascii="Times New Roman" w:eastAsia="Times New Roman" w:hAnsi="Times New Roman" w:cs="Times New Roman"/>
          <w:sz w:val="24"/>
          <w:szCs w:val="24"/>
          <w:lang w:eastAsia="en-IN"/>
        </w:rPr>
        <w:t>mine</w:t>
      </w:r>
      <w:proofErr w:type="gramEnd"/>
      <w:r w:rsidRPr="00410FC4">
        <w:rPr>
          <w:rFonts w:ascii="Times New Roman" w:eastAsia="Times New Roman" w:hAnsi="Times New Roman" w:cs="Times New Roman"/>
          <w:sz w:val="24"/>
          <w:szCs w:val="24"/>
          <w:lang w:eastAsia="en-IN"/>
        </w:rPr>
        <w:t xml:space="preserve"> spoils. Plants with longer roots and more lateral branching tend to have better anchorage, nutrient absorption, and drought resistance.</w:t>
      </w:r>
    </w:p>
    <w:p w14:paraId="01FF3270" w14:textId="708D0A5F" w:rsidR="00A75AA9" w:rsidRPr="00357F0A"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Among the tested species, </w:t>
      </w:r>
      <w:r w:rsidRPr="00410FC4">
        <w:rPr>
          <w:rFonts w:ascii="Times New Roman" w:eastAsia="Times New Roman" w:hAnsi="Times New Roman" w:cs="Times New Roman"/>
          <w:i/>
          <w:iCs/>
          <w:sz w:val="24"/>
          <w:szCs w:val="24"/>
          <w:lang w:eastAsia="en-IN"/>
        </w:rPr>
        <w:t>Pepino</w:t>
      </w:r>
      <w:r w:rsidRPr="00410FC4">
        <w:rPr>
          <w:rFonts w:ascii="Times New Roman" w:eastAsia="Times New Roman" w:hAnsi="Times New Roman" w:cs="Times New Roman"/>
          <w:sz w:val="24"/>
          <w:szCs w:val="24"/>
          <w:lang w:eastAsia="en-IN"/>
        </w:rPr>
        <w:t xml:space="preserve"> recorded the highest root length of 45.5 cm, followed closely by </w:t>
      </w:r>
      <w:proofErr w:type="spellStart"/>
      <w:r w:rsidRPr="00410FC4">
        <w:rPr>
          <w:rFonts w:ascii="Times New Roman" w:eastAsia="Times New Roman" w:hAnsi="Times New Roman" w:cs="Times New Roman"/>
          <w:i/>
          <w:iCs/>
          <w:sz w:val="24"/>
          <w:szCs w:val="24"/>
          <w:lang w:eastAsia="en-IN"/>
        </w:rPr>
        <w:t>Adathoda</w:t>
      </w:r>
      <w:proofErr w:type="spellEnd"/>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vasica</w:t>
      </w:r>
      <w:proofErr w:type="spellEnd"/>
      <w:r w:rsidRPr="00410FC4">
        <w:rPr>
          <w:rFonts w:ascii="Times New Roman" w:eastAsia="Times New Roman" w:hAnsi="Times New Roman" w:cs="Times New Roman"/>
          <w:sz w:val="24"/>
          <w:szCs w:val="24"/>
          <w:lang w:eastAsia="en-IN"/>
        </w:rPr>
        <w:t xml:space="preserve"> (43.3 cm), </w:t>
      </w:r>
      <w:r w:rsidRPr="00410FC4">
        <w:rPr>
          <w:rFonts w:ascii="Times New Roman" w:eastAsia="Times New Roman" w:hAnsi="Times New Roman" w:cs="Times New Roman"/>
          <w:i/>
          <w:iCs/>
          <w:sz w:val="24"/>
          <w:szCs w:val="24"/>
          <w:lang w:eastAsia="en-IN"/>
        </w:rPr>
        <w:t>Solanum</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nigrum</w:t>
      </w:r>
      <w:r w:rsidRPr="00410FC4">
        <w:rPr>
          <w:rFonts w:ascii="Times New Roman" w:eastAsia="Times New Roman" w:hAnsi="Times New Roman" w:cs="Times New Roman"/>
          <w:sz w:val="24"/>
          <w:szCs w:val="24"/>
          <w:lang w:eastAsia="en-IN"/>
        </w:rPr>
        <w:t xml:space="preserve"> (43.0 cm), </w:t>
      </w:r>
      <w:r w:rsidRPr="00410FC4">
        <w:rPr>
          <w:rFonts w:ascii="Times New Roman" w:eastAsia="Times New Roman" w:hAnsi="Times New Roman" w:cs="Times New Roman"/>
          <w:i/>
          <w:iCs/>
          <w:sz w:val="24"/>
          <w:szCs w:val="24"/>
          <w:lang w:eastAsia="en-IN"/>
        </w:rPr>
        <w:t>Jatropha</w:t>
      </w:r>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curcas</w:t>
      </w:r>
      <w:proofErr w:type="spellEnd"/>
      <w:r w:rsidRPr="00410FC4">
        <w:rPr>
          <w:rFonts w:ascii="Times New Roman" w:eastAsia="Times New Roman" w:hAnsi="Times New Roman" w:cs="Times New Roman"/>
          <w:sz w:val="24"/>
          <w:szCs w:val="24"/>
          <w:lang w:eastAsia="en-IN"/>
        </w:rPr>
        <w:t xml:space="preserve"> (41.8 cm), and </w:t>
      </w:r>
      <w:r w:rsidRPr="00410FC4">
        <w:rPr>
          <w:rFonts w:ascii="Times New Roman" w:eastAsia="Times New Roman" w:hAnsi="Times New Roman" w:cs="Times New Roman"/>
          <w:i/>
          <w:iCs/>
          <w:sz w:val="24"/>
          <w:szCs w:val="24"/>
          <w:lang w:eastAsia="en-IN"/>
        </w:rPr>
        <w:t>Polygala</w:t>
      </w:r>
      <w:r w:rsidRPr="00410FC4">
        <w:rPr>
          <w:rFonts w:ascii="Times New Roman" w:eastAsia="Times New Roman" w:hAnsi="Times New Roman" w:cs="Times New Roman"/>
          <w:sz w:val="24"/>
          <w:szCs w:val="24"/>
          <w:lang w:eastAsia="en-IN"/>
        </w:rPr>
        <w:t xml:space="preserve"> sp. (41.5 cm), indicating strong vertical root penetration. In contrast, </w:t>
      </w:r>
      <w:r w:rsidRPr="00410FC4">
        <w:rPr>
          <w:rFonts w:ascii="Times New Roman" w:eastAsia="Times New Roman" w:hAnsi="Times New Roman" w:cs="Times New Roman"/>
          <w:i/>
          <w:iCs/>
          <w:sz w:val="24"/>
          <w:szCs w:val="24"/>
          <w:lang w:eastAsia="en-IN"/>
        </w:rPr>
        <w:t>Cissus</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quadrangularis</w:t>
      </w:r>
      <w:r w:rsidRPr="00410FC4">
        <w:rPr>
          <w:rFonts w:ascii="Times New Roman" w:eastAsia="Times New Roman" w:hAnsi="Times New Roman" w:cs="Times New Roman"/>
          <w:sz w:val="24"/>
          <w:szCs w:val="24"/>
          <w:lang w:eastAsia="en-IN"/>
        </w:rPr>
        <w:t xml:space="preserve"> had the shortest </w:t>
      </w:r>
      <w:proofErr w:type="spellStart"/>
      <w:r w:rsidRPr="00410FC4">
        <w:rPr>
          <w:rFonts w:ascii="Times New Roman" w:eastAsia="Times New Roman" w:hAnsi="Times New Roman" w:cs="Times New Roman"/>
          <w:sz w:val="24"/>
          <w:szCs w:val="24"/>
          <w:lang w:eastAsia="en-IN"/>
        </w:rPr>
        <w:t>root</w:t>
      </w:r>
      <w:proofErr w:type="spellEnd"/>
      <w:r w:rsidRPr="00410FC4">
        <w:rPr>
          <w:rFonts w:ascii="Times New Roman" w:eastAsia="Times New Roman" w:hAnsi="Times New Roman" w:cs="Times New Roman"/>
          <w:sz w:val="24"/>
          <w:szCs w:val="24"/>
          <w:lang w:eastAsia="en-IN"/>
        </w:rPr>
        <w:t xml:space="preserve"> length (6.5 cm), making it less ideal for mine spoil stabilization.</w:t>
      </w:r>
      <w:r w:rsidR="00B40E6F" w:rsidRPr="00B40E6F">
        <w:t xml:space="preserve"> </w:t>
      </w:r>
      <w:r w:rsidR="00B40E6F" w:rsidRPr="00357F0A">
        <w:rPr>
          <w:rFonts w:ascii="Times New Roman" w:hAnsi="Times New Roman" w:cs="Times New Roman"/>
          <w:sz w:val="24"/>
          <w:szCs w:val="24"/>
        </w:rPr>
        <w:t xml:space="preserve">This review highlights the importance of root development for plant </w:t>
      </w:r>
      <w:r w:rsidR="00B40E6F" w:rsidRPr="00357F0A">
        <w:rPr>
          <w:rFonts w:ascii="Times New Roman" w:hAnsi="Times New Roman" w:cs="Times New Roman"/>
          <w:sz w:val="24"/>
          <w:szCs w:val="24"/>
        </w:rPr>
        <w:lastRenderedPageBreak/>
        <w:t xml:space="preserve">establishment in </w:t>
      </w:r>
      <w:proofErr w:type="gramStart"/>
      <w:r w:rsidR="00B40E6F" w:rsidRPr="00357F0A">
        <w:rPr>
          <w:rFonts w:ascii="Times New Roman" w:hAnsi="Times New Roman" w:cs="Times New Roman"/>
          <w:sz w:val="24"/>
          <w:szCs w:val="24"/>
        </w:rPr>
        <w:t>mine</w:t>
      </w:r>
      <w:proofErr w:type="gramEnd"/>
      <w:r w:rsidR="00B40E6F" w:rsidRPr="00357F0A">
        <w:rPr>
          <w:rFonts w:ascii="Times New Roman" w:hAnsi="Times New Roman" w:cs="Times New Roman"/>
          <w:sz w:val="24"/>
          <w:szCs w:val="24"/>
        </w:rPr>
        <w:t xml:space="preserve"> spoils. It explains that plants with longer and more branched roots have better anchorage, nutrient absorption, and drought resistance—traits essential for survival and growth in nutrient-poor, structurally degraded soils </w:t>
      </w:r>
      <w:r w:rsidR="00357F0A">
        <w:rPr>
          <w:rFonts w:ascii="Times New Roman" w:hAnsi="Times New Roman" w:cs="Times New Roman"/>
          <w:sz w:val="24"/>
          <w:szCs w:val="24"/>
        </w:rPr>
        <w:t>(</w:t>
      </w:r>
      <w:r w:rsidR="00B40E6F" w:rsidRPr="00357F0A">
        <w:rPr>
          <w:rFonts w:ascii="Times New Roman" w:hAnsi="Times New Roman" w:cs="Times New Roman"/>
          <w:sz w:val="24"/>
          <w:szCs w:val="24"/>
        </w:rPr>
        <w:t>Wong, M. H.</w:t>
      </w:r>
      <w:r w:rsidR="00357F0A">
        <w:rPr>
          <w:rFonts w:ascii="Times New Roman" w:hAnsi="Times New Roman" w:cs="Times New Roman"/>
          <w:sz w:val="24"/>
          <w:szCs w:val="24"/>
        </w:rPr>
        <w:t>,</w:t>
      </w:r>
      <w:r w:rsidR="00B40E6F" w:rsidRPr="00357F0A">
        <w:rPr>
          <w:rFonts w:ascii="Times New Roman" w:hAnsi="Times New Roman" w:cs="Times New Roman"/>
          <w:sz w:val="24"/>
          <w:szCs w:val="24"/>
        </w:rPr>
        <w:t xml:space="preserve"> 2003).</w:t>
      </w:r>
    </w:p>
    <w:p w14:paraId="363EAA5C"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Regarding the total number of secondary and tertiary roots, </w:t>
      </w:r>
      <w:proofErr w:type="spellStart"/>
      <w:r w:rsidRPr="00410FC4">
        <w:rPr>
          <w:rFonts w:ascii="Times New Roman" w:eastAsia="Times New Roman" w:hAnsi="Times New Roman" w:cs="Times New Roman"/>
          <w:i/>
          <w:iCs/>
          <w:sz w:val="24"/>
          <w:szCs w:val="24"/>
          <w:lang w:eastAsia="en-IN"/>
        </w:rPr>
        <w:t>Adathoda</w:t>
      </w:r>
      <w:proofErr w:type="spellEnd"/>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vasica</w:t>
      </w:r>
      <w:proofErr w:type="spellEnd"/>
      <w:r w:rsidRPr="00410FC4">
        <w:rPr>
          <w:rFonts w:ascii="Times New Roman" w:eastAsia="Times New Roman" w:hAnsi="Times New Roman" w:cs="Times New Roman"/>
          <w:sz w:val="24"/>
          <w:szCs w:val="24"/>
          <w:lang w:eastAsia="en-IN"/>
        </w:rPr>
        <w:t xml:space="preserve"> (184.0) and </w:t>
      </w:r>
      <w:r w:rsidRPr="00410FC4">
        <w:rPr>
          <w:rFonts w:ascii="Times New Roman" w:eastAsia="Times New Roman" w:hAnsi="Times New Roman" w:cs="Times New Roman"/>
          <w:i/>
          <w:iCs/>
          <w:sz w:val="24"/>
          <w:szCs w:val="24"/>
          <w:lang w:eastAsia="en-IN"/>
        </w:rPr>
        <w:t>Ocimum sanctum</w:t>
      </w:r>
      <w:r w:rsidRPr="00410FC4">
        <w:rPr>
          <w:rFonts w:ascii="Times New Roman" w:eastAsia="Times New Roman" w:hAnsi="Times New Roman" w:cs="Times New Roman"/>
          <w:sz w:val="24"/>
          <w:szCs w:val="24"/>
          <w:lang w:eastAsia="en-IN"/>
        </w:rPr>
        <w:t xml:space="preserve"> (137.3) showed the highest lateral root proliferation, suggesting a strong capacity for nutrient uptake and soil binding. </w:t>
      </w:r>
      <w:r w:rsidRPr="00410FC4">
        <w:rPr>
          <w:rFonts w:ascii="Times New Roman" w:eastAsia="Times New Roman" w:hAnsi="Times New Roman" w:cs="Times New Roman"/>
          <w:i/>
          <w:iCs/>
          <w:sz w:val="24"/>
          <w:szCs w:val="24"/>
          <w:lang w:eastAsia="en-IN"/>
        </w:rPr>
        <w:t>Ruta</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graveolens</w:t>
      </w:r>
      <w:r w:rsidRPr="00410FC4">
        <w:rPr>
          <w:rFonts w:ascii="Times New Roman" w:eastAsia="Times New Roman" w:hAnsi="Times New Roman" w:cs="Times New Roman"/>
          <w:sz w:val="24"/>
          <w:szCs w:val="24"/>
          <w:lang w:eastAsia="en-IN"/>
        </w:rPr>
        <w:t xml:space="preserve"> also showed a high number of lateral roots (114.3), further highlighting its potential in soil stabilization despite having only moderate root length (25.0 cm).</w:t>
      </w:r>
    </w:p>
    <w:p w14:paraId="1D1A63B1" w14:textId="77777777" w:rsidR="00A75AA9" w:rsidRPr="00FC2883"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Species like </w:t>
      </w:r>
      <w:r w:rsidRPr="00410FC4">
        <w:rPr>
          <w:rFonts w:ascii="Times New Roman" w:eastAsia="Times New Roman" w:hAnsi="Times New Roman" w:cs="Times New Roman"/>
          <w:i/>
          <w:iCs/>
          <w:sz w:val="24"/>
          <w:szCs w:val="24"/>
          <w:lang w:eastAsia="en-IN"/>
        </w:rPr>
        <w:t>Gloriosa</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superba</w:t>
      </w:r>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Mentha</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arvensis</w:t>
      </w:r>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Plantago major</w:t>
      </w:r>
      <w:r w:rsidRPr="00410FC4">
        <w:rPr>
          <w:rFonts w:ascii="Times New Roman" w:eastAsia="Times New Roman" w:hAnsi="Times New Roman" w:cs="Times New Roman"/>
          <w:sz w:val="24"/>
          <w:szCs w:val="24"/>
          <w:lang w:eastAsia="en-IN"/>
        </w:rPr>
        <w:t xml:space="preserve">, and </w:t>
      </w:r>
      <w:proofErr w:type="spellStart"/>
      <w:r w:rsidRPr="00410FC4">
        <w:rPr>
          <w:rFonts w:ascii="Times New Roman" w:eastAsia="Times New Roman" w:hAnsi="Times New Roman" w:cs="Times New Roman"/>
          <w:i/>
          <w:iCs/>
          <w:sz w:val="24"/>
          <w:szCs w:val="24"/>
          <w:lang w:eastAsia="en-IN"/>
        </w:rPr>
        <w:t>Velarina</w:t>
      </w:r>
      <w:proofErr w:type="spellEnd"/>
      <w:r w:rsidRPr="00410FC4">
        <w:rPr>
          <w:rFonts w:ascii="Times New Roman" w:eastAsia="Times New Roman" w:hAnsi="Times New Roman" w:cs="Times New Roman"/>
          <w:sz w:val="24"/>
          <w:szCs w:val="24"/>
          <w:lang w:eastAsia="en-IN"/>
        </w:rPr>
        <w:t xml:space="preserve"> demonstrated a good balance between root length and branching, making them suitable candidates for mine spoil revegetation. On the other hand, plants such as </w:t>
      </w:r>
      <w:proofErr w:type="spellStart"/>
      <w:r w:rsidRPr="00410FC4">
        <w:rPr>
          <w:rFonts w:ascii="Times New Roman" w:eastAsia="Times New Roman" w:hAnsi="Times New Roman" w:cs="Times New Roman"/>
          <w:i/>
          <w:iCs/>
          <w:sz w:val="24"/>
          <w:szCs w:val="24"/>
          <w:lang w:eastAsia="en-IN"/>
        </w:rPr>
        <w:t>Marjorana</w:t>
      </w:r>
      <w:proofErr w:type="spellEnd"/>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hortensis</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sz w:val="24"/>
          <w:szCs w:val="24"/>
          <w:lang w:eastAsia="en-IN"/>
        </w:rPr>
        <w:t xml:space="preserve">and </w:t>
      </w:r>
      <w:r w:rsidRPr="00410FC4">
        <w:rPr>
          <w:rFonts w:ascii="Times New Roman" w:eastAsia="Times New Roman" w:hAnsi="Times New Roman" w:cs="Times New Roman"/>
          <w:i/>
          <w:iCs/>
          <w:sz w:val="24"/>
          <w:szCs w:val="24"/>
          <w:lang w:eastAsia="en-IN"/>
        </w:rPr>
        <w:t xml:space="preserve">Coleus </w:t>
      </w:r>
      <w:proofErr w:type="spellStart"/>
      <w:r w:rsidRPr="00410FC4">
        <w:rPr>
          <w:rFonts w:ascii="Times New Roman" w:eastAsia="Times New Roman" w:hAnsi="Times New Roman" w:cs="Times New Roman"/>
          <w:i/>
          <w:iCs/>
          <w:sz w:val="24"/>
          <w:szCs w:val="24"/>
          <w:lang w:eastAsia="en-IN"/>
        </w:rPr>
        <w:t>aromaticus</w:t>
      </w:r>
      <w:proofErr w:type="spellEnd"/>
      <w:r w:rsidRPr="00410FC4">
        <w:rPr>
          <w:rFonts w:ascii="Times New Roman" w:eastAsia="Times New Roman" w:hAnsi="Times New Roman" w:cs="Times New Roman"/>
          <w:sz w:val="24"/>
          <w:szCs w:val="24"/>
          <w:lang w:eastAsia="en-IN"/>
        </w:rPr>
        <w:t xml:space="preserve"> had both short roots and fewer secondary/tertiary roots, indicating poor adaptability to mine spoil environments</w:t>
      </w:r>
      <w:r w:rsidR="00FC2883">
        <w:rPr>
          <w:rFonts w:ascii="Times New Roman" w:eastAsia="Times New Roman" w:hAnsi="Times New Roman" w:cs="Times New Roman"/>
          <w:sz w:val="24"/>
          <w:szCs w:val="24"/>
          <w:lang w:eastAsia="en-IN"/>
        </w:rPr>
        <w:t>.</w:t>
      </w:r>
      <w:r w:rsidR="00B40E6F">
        <w:rPr>
          <w:rFonts w:ascii="Times New Roman" w:eastAsia="Times New Roman" w:hAnsi="Times New Roman" w:cs="Times New Roman"/>
          <w:sz w:val="24"/>
          <w:szCs w:val="24"/>
          <w:lang w:eastAsia="en-IN"/>
        </w:rPr>
        <w:t xml:space="preserve"> </w:t>
      </w:r>
      <w:r w:rsidR="00FC2883" w:rsidRPr="00FC2883">
        <w:rPr>
          <w:rFonts w:ascii="Times New Roman" w:eastAsia="Times New Roman" w:hAnsi="Times New Roman" w:cs="Times New Roman"/>
          <w:sz w:val="24"/>
          <w:szCs w:val="24"/>
          <w:lang w:eastAsia="en-IN"/>
        </w:rPr>
        <w:t xml:space="preserve">Another study </w:t>
      </w:r>
      <w:r w:rsidR="00B40E6F" w:rsidRPr="00FC2883">
        <w:rPr>
          <w:rFonts w:ascii="Times New Roman" w:hAnsi="Times New Roman" w:cs="Times New Roman"/>
          <w:sz w:val="24"/>
          <w:szCs w:val="24"/>
        </w:rPr>
        <w:t xml:space="preserve">supports </w:t>
      </w:r>
      <w:r w:rsidR="00FC2883">
        <w:rPr>
          <w:rFonts w:ascii="Times New Roman" w:hAnsi="Times New Roman" w:cs="Times New Roman"/>
          <w:sz w:val="24"/>
          <w:szCs w:val="24"/>
        </w:rPr>
        <w:t>these</w:t>
      </w:r>
      <w:r w:rsidR="00B40E6F" w:rsidRPr="00FC2883">
        <w:rPr>
          <w:rFonts w:ascii="Times New Roman" w:hAnsi="Times New Roman" w:cs="Times New Roman"/>
          <w:sz w:val="24"/>
          <w:szCs w:val="24"/>
        </w:rPr>
        <w:t xml:space="preserve"> findings that species like </w:t>
      </w:r>
      <w:r w:rsidR="00B40E6F" w:rsidRPr="00FC2883">
        <w:rPr>
          <w:rFonts w:ascii="Times New Roman" w:hAnsi="Times New Roman" w:cs="Times New Roman"/>
          <w:i/>
          <w:sz w:val="24"/>
          <w:szCs w:val="24"/>
        </w:rPr>
        <w:t>Gloriosa superba</w:t>
      </w:r>
      <w:r w:rsidR="00B40E6F" w:rsidRPr="00FC2883">
        <w:rPr>
          <w:rFonts w:ascii="Times New Roman" w:hAnsi="Times New Roman" w:cs="Times New Roman"/>
          <w:sz w:val="24"/>
          <w:szCs w:val="24"/>
        </w:rPr>
        <w:t xml:space="preserve"> and </w:t>
      </w:r>
      <w:r w:rsidR="00B40E6F" w:rsidRPr="00FC2883">
        <w:rPr>
          <w:rFonts w:ascii="Times New Roman" w:hAnsi="Times New Roman" w:cs="Times New Roman"/>
          <w:i/>
          <w:sz w:val="24"/>
          <w:szCs w:val="24"/>
        </w:rPr>
        <w:t>Plantago major</w:t>
      </w:r>
      <w:r w:rsidR="00B40E6F" w:rsidRPr="00FC2883">
        <w:rPr>
          <w:rFonts w:ascii="Times New Roman" w:hAnsi="Times New Roman" w:cs="Times New Roman"/>
          <w:sz w:val="24"/>
          <w:szCs w:val="24"/>
        </w:rPr>
        <w:t>, which exhibit both traits, are suitable candidates for mine spoil rehabilitation</w:t>
      </w:r>
      <w:r w:rsid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Martínez-Ruiz, C., &amp; Fernández-Santos, B.</w:t>
      </w:r>
      <w:r w:rsid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2005).</w:t>
      </w:r>
    </w:p>
    <w:p w14:paraId="186F46BC" w14:textId="34C605C0" w:rsidR="00A75AA9" w:rsidRPr="00FC2883" w:rsidRDefault="00A75AA9" w:rsidP="00A75AA9">
      <w:pPr>
        <w:spacing w:after="0" w:line="360" w:lineRule="auto"/>
        <w:ind w:firstLine="720"/>
        <w:jc w:val="both"/>
        <w:rPr>
          <w:rFonts w:ascii="Times New Roman" w:eastAsia="Times New Roman" w:hAnsi="Times New Roman" w:cs="Times New Roman"/>
          <w:sz w:val="24"/>
          <w:szCs w:val="24"/>
          <w:lang w:val="en-US" w:eastAsia="en-IN"/>
        </w:rPr>
      </w:pPr>
      <w:r w:rsidRPr="00410FC4">
        <w:rPr>
          <w:rFonts w:ascii="Times New Roman" w:eastAsia="Times New Roman" w:hAnsi="Times New Roman" w:cs="Times New Roman"/>
          <w:sz w:val="24"/>
          <w:szCs w:val="24"/>
          <w:lang w:eastAsia="en-IN"/>
        </w:rPr>
        <w:t xml:space="preserve">Overall, species with deeper and well-branched roots—such as </w:t>
      </w:r>
      <w:proofErr w:type="spellStart"/>
      <w:r w:rsidRPr="00410FC4">
        <w:rPr>
          <w:rFonts w:ascii="Times New Roman" w:eastAsia="Times New Roman" w:hAnsi="Times New Roman" w:cs="Times New Roman"/>
          <w:i/>
          <w:iCs/>
          <w:sz w:val="24"/>
          <w:szCs w:val="24"/>
          <w:lang w:eastAsia="en-IN"/>
        </w:rPr>
        <w:t>Adathodavasica</w:t>
      </w:r>
      <w:proofErr w:type="spellEnd"/>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Ocimum sanctum</w:t>
      </w:r>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Polygala</w:t>
      </w:r>
      <w:r w:rsidRPr="00410FC4">
        <w:rPr>
          <w:rFonts w:ascii="Times New Roman" w:eastAsia="Times New Roman" w:hAnsi="Times New Roman" w:cs="Times New Roman"/>
          <w:sz w:val="24"/>
          <w:szCs w:val="24"/>
          <w:lang w:eastAsia="en-IN"/>
        </w:rPr>
        <w:t xml:space="preserve"> sp., </w:t>
      </w:r>
      <w:r w:rsidRPr="00410FC4">
        <w:rPr>
          <w:rFonts w:ascii="Times New Roman" w:eastAsia="Times New Roman" w:hAnsi="Times New Roman" w:cs="Times New Roman"/>
          <w:i/>
          <w:iCs/>
          <w:sz w:val="24"/>
          <w:szCs w:val="24"/>
          <w:lang w:eastAsia="en-IN"/>
        </w:rPr>
        <w:t>Solanum</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nigrum</w:t>
      </w:r>
      <w:r w:rsidRPr="00410FC4">
        <w:rPr>
          <w:rFonts w:ascii="Times New Roman" w:eastAsia="Times New Roman" w:hAnsi="Times New Roman" w:cs="Times New Roman"/>
          <w:sz w:val="24"/>
          <w:szCs w:val="24"/>
          <w:lang w:eastAsia="en-IN"/>
        </w:rPr>
        <w:t xml:space="preserve">, and </w:t>
      </w:r>
      <w:r w:rsidRPr="00410FC4">
        <w:rPr>
          <w:rFonts w:ascii="Times New Roman" w:eastAsia="Times New Roman" w:hAnsi="Times New Roman" w:cs="Times New Roman"/>
          <w:i/>
          <w:iCs/>
          <w:sz w:val="24"/>
          <w:szCs w:val="24"/>
          <w:lang w:eastAsia="en-IN"/>
        </w:rPr>
        <w:t>Jatropha</w:t>
      </w:r>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curcas</w:t>
      </w:r>
      <w:proofErr w:type="spellEnd"/>
      <w:r w:rsidRPr="00410FC4">
        <w:rPr>
          <w:rFonts w:ascii="Times New Roman" w:eastAsia="Times New Roman" w:hAnsi="Times New Roman" w:cs="Times New Roman"/>
          <w:sz w:val="24"/>
          <w:szCs w:val="24"/>
          <w:lang w:eastAsia="en-IN"/>
        </w:rPr>
        <w:t>—performed well under harsh conditions and can be considered as potential candidates for mine spoil rehabilitation</w:t>
      </w:r>
      <w:r w:rsidR="00FC2883">
        <w:rPr>
          <w:rFonts w:ascii="Times New Roman" w:eastAsia="Times New Roman" w:hAnsi="Times New Roman" w:cs="Times New Roman"/>
          <w:sz w:val="24"/>
          <w:szCs w:val="24"/>
          <w:lang w:eastAsia="en-IN"/>
        </w:rPr>
        <w:t>.</w:t>
      </w:r>
      <w:r w:rsidR="00B40E6F">
        <w:rPr>
          <w:rFonts w:ascii="Times New Roman" w:eastAsia="Times New Roman" w:hAnsi="Times New Roman" w:cs="Times New Roman"/>
          <w:sz w:val="24"/>
          <w:szCs w:val="24"/>
          <w:lang w:eastAsia="en-IN"/>
        </w:rPr>
        <w:t xml:space="preserve"> </w:t>
      </w:r>
      <w:r w:rsidR="00FC2883" w:rsidRPr="00FC2883">
        <w:rPr>
          <w:rFonts w:ascii="Times New Roman" w:hAnsi="Times New Roman" w:cs="Times New Roman"/>
          <w:sz w:val="24"/>
          <w:szCs w:val="24"/>
        </w:rPr>
        <w:t>Another study</w:t>
      </w:r>
      <w:r w:rsidR="00B40E6F" w:rsidRPr="00FC2883">
        <w:rPr>
          <w:rFonts w:ascii="Times New Roman" w:hAnsi="Times New Roman" w:cs="Times New Roman"/>
          <w:sz w:val="24"/>
          <w:szCs w:val="24"/>
        </w:rPr>
        <w:t xml:space="preserve"> </w:t>
      </w:r>
      <w:r w:rsidR="00FC2883" w:rsidRPr="00FC2883">
        <w:rPr>
          <w:rFonts w:ascii="Times New Roman" w:hAnsi="Times New Roman" w:cs="Times New Roman"/>
          <w:sz w:val="24"/>
          <w:szCs w:val="24"/>
        </w:rPr>
        <w:t>supports</w:t>
      </w:r>
      <w:r w:rsidR="00B40E6F" w:rsidRPr="00FC2883">
        <w:rPr>
          <w:rFonts w:ascii="Times New Roman" w:hAnsi="Times New Roman" w:cs="Times New Roman"/>
          <w:sz w:val="24"/>
          <w:szCs w:val="24"/>
        </w:rPr>
        <w:t xml:space="preserve"> that species with high numbers of secondary and tertiary roots, such as </w:t>
      </w:r>
      <w:proofErr w:type="spellStart"/>
      <w:r w:rsidR="00B40E6F" w:rsidRPr="00FC2883">
        <w:rPr>
          <w:rFonts w:ascii="Times New Roman" w:hAnsi="Times New Roman" w:cs="Times New Roman"/>
          <w:i/>
          <w:sz w:val="24"/>
          <w:szCs w:val="24"/>
        </w:rPr>
        <w:t>Adhatoda</w:t>
      </w:r>
      <w:proofErr w:type="spellEnd"/>
      <w:r w:rsidR="00B40E6F" w:rsidRPr="00FC2883">
        <w:rPr>
          <w:rFonts w:ascii="Times New Roman" w:hAnsi="Times New Roman" w:cs="Times New Roman"/>
          <w:i/>
          <w:sz w:val="24"/>
          <w:szCs w:val="24"/>
        </w:rPr>
        <w:t xml:space="preserve"> </w:t>
      </w:r>
      <w:proofErr w:type="spellStart"/>
      <w:r w:rsidR="00B40E6F" w:rsidRPr="00FC2883">
        <w:rPr>
          <w:rFonts w:ascii="Times New Roman" w:hAnsi="Times New Roman" w:cs="Times New Roman"/>
          <w:i/>
          <w:sz w:val="24"/>
          <w:szCs w:val="24"/>
        </w:rPr>
        <w:t>vasica</w:t>
      </w:r>
      <w:proofErr w:type="spellEnd"/>
      <w:r w:rsidR="00B40E6F" w:rsidRPr="00FC2883">
        <w:rPr>
          <w:rFonts w:ascii="Times New Roman" w:hAnsi="Times New Roman" w:cs="Times New Roman"/>
          <w:i/>
          <w:sz w:val="24"/>
          <w:szCs w:val="24"/>
        </w:rPr>
        <w:t xml:space="preserve"> </w:t>
      </w:r>
      <w:r w:rsidR="00B40E6F" w:rsidRPr="00FC2883">
        <w:rPr>
          <w:rFonts w:ascii="Times New Roman" w:hAnsi="Times New Roman" w:cs="Times New Roman"/>
          <w:sz w:val="24"/>
          <w:szCs w:val="24"/>
        </w:rPr>
        <w:t>and</w:t>
      </w:r>
      <w:r w:rsidR="00B40E6F" w:rsidRPr="00FC2883">
        <w:rPr>
          <w:rFonts w:ascii="Times New Roman" w:hAnsi="Times New Roman" w:cs="Times New Roman"/>
          <w:i/>
          <w:sz w:val="24"/>
          <w:szCs w:val="24"/>
        </w:rPr>
        <w:t xml:space="preserve"> Ocimum sanctum</w:t>
      </w:r>
      <w:r w:rsidR="00B40E6F" w:rsidRPr="00FC2883">
        <w:rPr>
          <w:rFonts w:ascii="Times New Roman" w:hAnsi="Times New Roman" w:cs="Times New Roman"/>
          <w:sz w:val="24"/>
          <w:szCs w:val="24"/>
        </w:rPr>
        <w:t>, have enhanced soil-binding capacity, which is vital for erosion control and long-term ecosystem recovery on mine spoils</w:t>
      </w:r>
      <w:r w:rsidR="00FC2883" w:rsidRP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 xml:space="preserve">Tripathi, </w:t>
      </w:r>
      <w:r w:rsidR="0044724A" w:rsidRPr="0044724A">
        <w:rPr>
          <w:rFonts w:ascii="Times New Roman" w:hAnsi="Times New Roman" w:cs="Times New Roman"/>
          <w:i/>
          <w:iCs/>
          <w:sz w:val="24"/>
          <w:szCs w:val="24"/>
        </w:rPr>
        <w:t>et al.,</w:t>
      </w:r>
      <w:r w:rsidR="00B40E6F" w:rsidRPr="00FC2883">
        <w:rPr>
          <w:rFonts w:ascii="Times New Roman" w:hAnsi="Times New Roman" w:cs="Times New Roman"/>
          <w:sz w:val="24"/>
          <w:szCs w:val="24"/>
        </w:rPr>
        <w:t xml:space="preserve"> 2016).</w:t>
      </w:r>
      <w:r w:rsidR="00B40E6F" w:rsidRPr="00B40E6F">
        <w:t xml:space="preserve"> </w:t>
      </w:r>
      <w:r w:rsidR="00FC2883" w:rsidRPr="00FC2883">
        <w:rPr>
          <w:rFonts w:ascii="Times New Roman" w:hAnsi="Times New Roman" w:cs="Times New Roman"/>
          <w:sz w:val="24"/>
          <w:szCs w:val="24"/>
        </w:rPr>
        <w:t xml:space="preserve">Root </w:t>
      </w:r>
      <w:r w:rsidR="00B40E6F" w:rsidRPr="00FC2883">
        <w:rPr>
          <w:rFonts w:ascii="Times New Roman" w:hAnsi="Times New Roman" w:cs="Times New Roman"/>
          <w:sz w:val="24"/>
          <w:szCs w:val="24"/>
        </w:rPr>
        <w:t>length and lateral root proliferation contribute to soil stabilization and nutrient cycling in mine spoils</w:t>
      </w:r>
      <w:r w:rsidR="00FC2883" w:rsidRPr="00FC2883">
        <w:rPr>
          <w:rFonts w:ascii="Times New Roman" w:hAnsi="Times New Roman" w:cs="Times New Roman"/>
          <w:sz w:val="24"/>
          <w:szCs w:val="24"/>
        </w:rPr>
        <w:t xml:space="preserve"> and</w:t>
      </w:r>
      <w:r w:rsidR="00B40E6F" w:rsidRPr="00FC2883">
        <w:rPr>
          <w:rFonts w:ascii="Times New Roman" w:hAnsi="Times New Roman" w:cs="Times New Roman"/>
          <w:sz w:val="24"/>
          <w:szCs w:val="24"/>
        </w:rPr>
        <w:t xml:space="preserve"> species with deep and highly branched root systems (</w:t>
      </w:r>
      <w:proofErr w:type="gramStart"/>
      <w:r w:rsidR="00B40E6F" w:rsidRPr="00FC2883">
        <w:rPr>
          <w:rFonts w:ascii="Times New Roman" w:hAnsi="Times New Roman" w:cs="Times New Roman"/>
          <w:sz w:val="24"/>
          <w:szCs w:val="24"/>
        </w:rPr>
        <w:t>e.g.,</w:t>
      </w:r>
      <w:proofErr w:type="spellStart"/>
      <w:r w:rsidR="00B40E6F" w:rsidRPr="00FC2883">
        <w:rPr>
          <w:rFonts w:ascii="Times New Roman" w:hAnsi="Times New Roman" w:cs="Times New Roman"/>
          <w:i/>
          <w:sz w:val="24"/>
          <w:szCs w:val="24"/>
        </w:rPr>
        <w:t>Adhatoda</w:t>
      </w:r>
      <w:proofErr w:type="spellEnd"/>
      <w:proofErr w:type="gramEnd"/>
      <w:r w:rsidR="00B40E6F" w:rsidRPr="00FC2883">
        <w:rPr>
          <w:rFonts w:ascii="Times New Roman" w:hAnsi="Times New Roman" w:cs="Times New Roman"/>
          <w:i/>
          <w:sz w:val="24"/>
          <w:szCs w:val="24"/>
        </w:rPr>
        <w:t xml:space="preserve"> </w:t>
      </w:r>
      <w:proofErr w:type="spellStart"/>
      <w:r w:rsidR="00B40E6F" w:rsidRPr="00FC2883">
        <w:rPr>
          <w:rFonts w:ascii="Times New Roman" w:hAnsi="Times New Roman" w:cs="Times New Roman"/>
          <w:i/>
          <w:sz w:val="24"/>
          <w:szCs w:val="24"/>
        </w:rPr>
        <w:t>vasica</w:t>
      </w:r>
      <w:proofErr w:type="spellEnd"/>
      <w:r w:rsidR="00B40E6F" w:rsidRPr="00FC2883">
        <w:rPr>
          <w:rFonts w:ascii="Times New Roman" w:hAnsi="Times New Roman" w:cs="Times New Roman"/>
          <w:i/>
          <w:sz w:val="24"/>
          <w:szCs w:val="24"/>
        </w:rPr>
        <w:t>, Ocimum sanctum</w:t>
      </w:r>
      <w:r w:rsidR="00B40E6F" w:rsidRPr="00FC2883">
        <w:rPr>
          <w:rFonts w:ascii="Times New Roman" w:hAnsi="Times New Roman" w:cs="Times New Roman"/>
          <w:sz w:val="24"/>
          <w:szCs w:val="24"/>
        </w:rPr>
        <w:t>) are more effective in stabilizing degraded soils</w:t>
      </w:r>
      <w:r w:rsidR="00FC2883" w:rsidRPr="00FC2883">
        <w:rPr>
          <w:rFonts w:ascii="Times New Roman" w:hAnsi="Times New Roman" w:cs="Times New Roman"/>
          <w:sz w:val="24"/>
          <w:szCs w:val="24"/>
        </w:rPr>
        <w:t xml:space="preserve"> (</w:t>
      </w:r>
      <w:proofErr w:type="spellStart"/>
      <w:r w:rsidR="00B40E6F" w:rsidRPr="00FC2883">
        <w:rPr>
          <w:rFonts w:ascii="Times New Roman" w:hAnsi="Times New Roman" w:cs="Times New Roman"/>
          <w:sz w:val="24"/>
          <w:szCs w:val="24"/>
        </w:rPr>
        <w:t>Sheoran</w:t>
      </w:r>
      <w:proofErr w:type="spellEnd"/>
      <w:r w:rsidR="00B40E6F" w:rsidRPr="00FC2883">
        <w:rPr>
          <w:rFonts w:ascii="Times New Roman" w:hAnsi="Times New Roman" w:cs="Times New Roman"/>
          <w:sz w:val="24"/>
          <w:szCs w:val="24"/>
        </w:rPr>
        <w:t xml:space="preserve">, </w:t>
      </w:r>
      <w:r w:rsidR="00CD465B" w:rsidRPr="00CD465B">
        <w:rPr>
          <w:rFonts w:ascii="Times New Roman" w:hAnsi="Times New Roman" w:cs="Times New Roman"/>
          <w:i/>
          <w:sz w:val="24"/>
          <w:szCs w:val="24"/>
        </w:rPr>
        <w:t>et al.,</w:t>
      </w:r>
      <w:r w:rsidR="00B40E6F" w:rsidRPr="00FC2883">
        <w:rPr>
          <w:rFonts w:ascii="Times New Roman" w:hAnsi="Times New Roman" w:cs="Times New Roman"/>
          <w:sz w:val="24"/>
          <w:szCs w:val="24"/>
        </w:rPr>
        <w:t xml:space="preserve"> 2010). </w:t>
      </w:r>
      <w:r w:rsidR="00FC2883" w:rsidRPr="00FC2883">
        <w:rPr>
          <w:rFonts w:ascii="Times New Roman" w:hAnsi="Times New Roman" w:cs="Times New Roman"/>
          <w:sz w:val="24"/>
          <w:szCs w:val="24"/>
        </w:rPr>
        <w:t>P</w:t>
      </w:r>
      <w:r w:rsidR="00B40E6F" w:rsidRPr="00FC2883">
        <w:rPr>
          <w:rFonts w:ascii="Times New Roman" w:hAnsi="Times New Roman" w:cs="Times New Roman"/>
          <w:sz w:val="24"/>
          <w:szCs w:val="24"/>
        </w:rPr>
        <w:t>lant species with longer roots and greater lateral branching are better adapted to the harsh, nutrient-deficient conditions of mine spoils</w:t>
      </w:r>
      <w:r w:rsidR="00FC2883" w:rsidRPr="00FC2883">
        <w:rPr>
          <w:rFonts w:ascii="Times New Roman" w:hAnsi="Times New Roman" w:cs="Times New Roman"/>
          <w:sz w:val="24"/>
          <w:szCs w:val="24"/>
        </w:rPr>
        <w:t xml:space="preserve"> and</w:t>
      </w:r>
      <w:r w:rsidR="00B40E6F" w:rsidRPr="00FC2883">
        <w:rPr>
          <w:rFonts w:ascii="Times New Roman" w:hAnsi="Times New Roman" w:cs="Times New Roman"/>
          <w:sz w:val="24"/>
          <w:szCs w:val="24"/>
        </w:rPr>
        <w:t xml:space="preserve"> species like </w:t>
      </w:r>
      <w:r w:rsidR="00B40E6F" w:rsidRPr="00FC2883">
        <w:rPr>
          <w:rFonts w:ascii="Times New Roman" w:hAnsi="Times New Roman" w:cs="Times New Roman"/>
          <w:i/>
          <w:sz w:val="24"/>
          <w:szCs w:val="24"/>
        </w:rPr>
        <w:t>Solanum nigrum</w:t>
      </w:r>
      <w:r w:rsidR="00B40E6F" w:rsidRPr="00FC2883">
        <w:rPr>
          <w:rFonts w:ascii="Times New Roman" w:hAnsi="Times New Roman" w:cs="Times New Roman"/>
          <w:sz w:val="24"/>
          <w:szCs w:val="24"/>
        </w:rPr>
        <w:t xml:space="preserve"> and </w:t>
      </w:r>
      <w:r w:rsidR="00B40E6F" w:rsidRPr="00FC2883">
        <w:rPr>
          <w:rFonts w:ascii="Times New Roman" w:hAnsi="Times New Roman" w:cs="Times New Roman"/>
          <w:i/>
          <w:sz w:val="24"/>
          <w:szCs w:val="24"/>
        </w:rPr>
        <w:t xml:space="preserve">Jatropha </w:t>
      </w:r>
      <w:proofErr w:type="spellStart"/>
      <w:r w:rsidR="00B40E6F" w:rsidRPr="00FC2883">
        <w:rPr>
          <w:rFonts w:ascii="Times New Roman" w:hAnsi="Times New Roman" w:cs="Times New Roman"/>
          <w:i/>
          <w:sz w:val="24"/>
          <w:szCs w:val="24"/>
        </w:rPr>
        <w:t>curcas</w:t>
      </w:r>
      <w:proofErr w:type="spellEnd"/>
      <w:r w:rsidR="00B40E6F" w:rsidRPr="00FC2883">
        <w:rPr>
          <w:rFonts w:ascii="Times New Roman" w:hAnsi="Times New Roman" w:cs="Times New Roman"/>
          <w:sz w:val="24"/>
          <w:szCs w:val="24"/>
        </w:rPr>
        <w:t>, with extensive root systems, perform well in such environments</w:t>
      </w:r>
      <w:r w:rsidR="00FC2883" w:rsidRP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 xml:space="preserve">Kumar &amp; Singh, </w:t>
      </w:r>
      <w:r w:rsidR="00FC2883" w:rsidRPr="00FC2883">
        <w:rPr>
          <w:rFonts w:ascii="Times New Roman" w:hAnsi="Times New Roman" w:cs="Times New Roman"/>
          <w:sz w:val="24"/>
          <w:szCs w:val="24"/>
        </w:rPr>
        <w:t>1980).</w:t>
      </w:r>
    </w:p>
    <w:p w14:paraId="7FF94E12" w14:textId="77777777" w:rsidR="00FC2883" w:rsidRDefault="00FC2883" w:rsidP="00A75AA9">
      <w:pPr>
        <w:spacing w:after="0" w:line="240" w:lineRule="auto"/>
        <w:jc w:val="both"/>
        <w:rPr>
          <w:rFonts w:ascii="Times New Roman" w:hAnsi="Times New Roman" w:cs="Times New Roman"/>
          <w:b/>
        </w:rPr>
      </w:pPr>
    </w:p>
    <w:p w14:paraId="1A34F616" w14:textId="77777777" w:rsidR="00A75AA9" w:rsidRDefault="00A75AA9" w:rsidP="00A75AA9">
      <w:pPr>
        <w:spacing w:after="0" w:line="240" w:lineRule="auto"/>
        <w:jc w:val="both"/>
        <w:rPr>
          <w:rFonts w:ascii="Times New Roman" w:hAnsi="Times New Roman" w:cs="Times New Roman"/>
          <w:b/>
        </w:rPr>
      </w:pPr>
      <w:r w:rsidRPr="00823542">
        <w:rPr>
          <w:rFonts w:ascii="Times New Roman" w:hAnsi="Times New Roman" w:cs="Times New Roman"/>
          <w:b/>
        </w:rPr>
        <w:t xml:space="preserve">Table </w:t>
      </w:r>
      <w:r>
        <w:rPr>
          <w:rFonts w:ascii="Times New Roman" w:hAnsi="Times New Roman" w:cs="Times New Roman"/>
          <w:b/>
        </w:rPr>
        <w:t>1</w:t>
      </w:r>
      <w:r w:rsidRPr="00823542">
        <w:rPr>
          <w:rFonts w:ascii="Times New Roman" w:hAnsi="Times New Roman" w:cs="Times New Roman"/>
          <w:b/>
        </w:rPr>
        <w:t xml:space="preserve">. Observations on the rooting </w:t>
      </w:r>
      <w:r w:rsidR="004F047B">
        <w:rPr>
          <w:rFonts w:ascii="Times New Roman" w:hAnsi="Times New Roman" w:cs="Times New Roman"/>
          <w:b/>
        </w:rPr>
        <w:t xml:space="preserve">behaviour </w:t>
      </w:r>
      <w:r w:rsidRPr="00823542">
        <w:rPr>
          <w:rFonts w:ascii="Times New Roman" w:hAnsi="Times New Roman" w:cs="Times New Roman"/>
          <w:b/>
        </w:rPr>
        <w:t xml:space="preserve">of medicinal </w:t>
      </w:r>
      <w:r w:rsidR="004F047B">
        <w:rPr>
          <w:rFonts w:ascii="Times New Roman" w:hAnsi="Times New Roman" w:cs="Times New Roman"/>
          <w:b/>
        </w:rPr>
        <w:t>grown in mine spoils</w:t>
      </w:r>
    </w:p>
    <w:p w14:paraId="7CD1730B" w14:textId="77777777" w:rsidR="00410FC4" w:rsidRDefault="00410FC4" w:rsidP="009C3345">
      <w:pPr>
        <w:spacing w:after="0" w:line="240" w:lineRule="auto"/>
        <w:jc w:val="both"/>
      </w:pPr>
    </w:p>
    <w:tbl>
      <w:tblPr>
        <w:tblStyle w:val="TableGrid"/>
        <w:tblW w:w="0" w:type="auto"/>
        <w:tblLook w:val="01E0" w:firstRow="1" w:lastRow="1" w:firstColumn="1" w:lastColumn="1" w:noHBand="0" w:noVBand="0"/>
      </w:tblPr>
      <w:tblGrid>
        <w:gridCol w:w="747"/>
        <w:gridCol w:w="3913"/>
        <w:gridCol w:w="1883"/>
        <w:gridCol w:w="2473"/>
      </w:tblGrid>
      <w:tr w:rsidR="00410FC4" w:rsidRPr="00506017" w14:paraId="25078290" w14:textId="77777777" w:rsidTr="004612D2">
        <w:tc>
          <w:tcPr>
            <w:tcW w:w="764" w:type="dxa"/>
          </w:tcPr>
          <w:p w14:paraId="0A377106" w14:textId="77777777" w:rsidR="00410FC4" w:rsidRPr="005316B4" w:rsidRDefault="00410FC4" w:rsidP="009C3345">
            <w:pPr>
              <w:jc w:val="center"/>
              <w:rPr>
                <w:b/>
                <w:bCs/>
                <w:sz w:val="22"/>
                <w:szCs w:val="22"/>
              </w:rPr>
            </w:pPr>
            <w:proofErr w:type="spellStart"/>
            <w:r w:rsidRPr="005316B4">
              <w:rPr>
                <w:b/>
                <w:bCs/>
                <w:sz w:val="22"/>
                <w:szCs w:val="22"/>
              </w:rPr>
              <w:t>S.No</w:t>
            </w:r>
            <w:proofErr w:type="spellEnd"/>
            <w:r w:rsidRPr="005316B4">
              <w:rPr>
                <w:b/>
                <w:bCs/>
                <w:sz w:val="22"/>
                <w:szCs w:val="22"/>
              </w:rPr>
              <w:t>.</w:t>
            </w:r>
          </w:p>
        </w:tc>
        <w:tc>
          <w:tcPr>
            <w:tcW w:w="5284" w:type="dxa"/>
          </w:tcPr>
          <w:p w14:paraId="0BF7A8C2" w14:textId="77777777" w:rsidR="00410FC4" w:rsidRPr="005316B4" w:rsidRDefault="00410FC4" w:rsidP="009C3345">
            <w:pPr>
              <w:jc w:val="center"/>
              <w:rPr>
                <w:b/>
                <w:bCs/>
                <w:sz w:val="22"/>
                <w:szCs w:val="22"/>
              </w:rPr>
            </w:pPr>
            <w:r w:rsidRPr="005316B4">
              <w:rPr>
                <w:b/>
                <w:bCs/>
                <w:sz w:val="22"/>
                <w:szCs w:val="22"/>
              </w:rPr>
              <w:t>Species</w:t>
            </w:r>
          </w:p>
        </w:tc>
        <w:tc>
          <w:tcPr>
            <w:tcW w:w="2520" w:type="dxa"/>
          </w:tcPr>
          <w:p w14:paraId="3711C915" w14:textId="77777777" w:rsidR="00410FC4" w:rsidRPr="005316B4" w:rsidRDefault="00410FC4" w:rsidP="009C3345">
            <w:pPr>
              <w:jc w:val="center"/>
              <w:rPr>
                <w:b/>
                <w:sz w:val="22"/>
                <w:szCs w:val="22"/>
              </w:rPr>
            </w:pPr>
            <w:r w:rsidRPr="005316B4">
              <w:rPr>
                <w:b/>
                <w:sz w:val="22"/>
                <w:szCs w:val="22"/>
              </w:rPr>
              <w:t>Root length</w:t>
            </w:r>
          </w:p>
        </w:tc>
        <w:tc>
          <w:tcPr>
            <w:tcW w:w="3240" w:type="dxa"/>
          </w:tcPr>
          <w:p w14:paraId="405C03B8" w14:textId="77777777" w:rsidR="00410FC4" w:rsidRPr="005316B4" w:rsidRDefault="00410FC4" w:rsidP="009C3345">
            <w:pPr>
              <w:jc w:val="center"/>
              <w:rPr>
                <w:b/>
                <w:sz w:val="22"/>
                <w:szCs w:val="22"/>
              </w:rPr>
            </w:pPr>
            <w:r w:rsidRPr="005316B4">
              <w:rPr>
                <w:b/>
                <w:sz w:val="22"/>
                <w:szCs w:val="22"/>
              </w:rPr>
              <w:t xml:space="preserve">Total </w:t>
            </w:r>
            <w:proofErr w:type="spellStart"/>
            <w:proofErr w:type="gramStart"/>
            <w:r w:rsidRPr="005316B4">
              <w:rPr>
                <w:b/>
                <w:sz w:val="22"/>
                <w:szCs w:val="22"/>
              </w:rPr>
              <w:t>no.of</w:t>
            </w:r>
            <w:proofErr w:type="spellEnd"/>
            <w:proofErr w:type="gramEnd"/>
            <w:r w:rsidRPr="005316B4">
              <w:rPr>
                <w:b/>
                <w:sz w:val="22"/>
                <w:szCs w:val="22"/>
              </w:rPr>
              <w:t xml:space="preserve"> secondary and tertiary roots</w:t>
            </w:r>
          </w:p>
        </w:tc>
      </w:tr>
      <w:tr w:rsidR="00410FC4" w:rsidRPr="009238CC" w14:paraId="5BF9766B" w14:textId="77777777" w:rsidTr="004612D2">
        <w:tc>
          <w:tcPr>
            <w:tcW w:w="764" w:type="dxa"/>
          </w:tcPr>
          <w:p w14:paraId="2C288430" w14:textId="77777777" w:rsidR="00410FC4" w:rsidRPr="005316B4" w:rsidRDefault="00410FC4" w:rsidP="009C3345">
            <w:pPr>
              <w:jc w:val="both"/>
              <w:rPr>
                <w:sz w:val="22"/>
                <w:szCs w:val="22"/>
                <w:lang w:val="fr-FR"/>
              </w:rPr>
            </w:pPr>
            <w:r w:rsidRPr="005316B4">
              <w:rPr>
                <w:sz w:val="22"/>
                <w:szCs w:val="22"/>
                <w:lang w:val="fr-FR"/>
              </w:rPr>
              <w:t>1</w:t>
            </w:r>
          </w:p>
        </w:tc>
        <w:tc>
          <w:tcPr>
            <w:tcW w:w="5284" w:type="dxa"/>
          </w:tcPr>
          <w:p w14:paraId="2963EFEB" w14:textId="77777777" w:rsidR="00410FC4" w:rsidRPr="005316B4" w:rsidRDefault="00410FC4" w:rsidP="009C3345">
            <w:pPr>
              <w:jc w:val="both"/>
              <w:rPr>
                <w:i/>
                <w:iCs/>
                <w:sz w:val="22"/>
                <w:szCs w:val="22"/>
              </w:rPr>
            </w:pPr>
            <w:r w:rsidRPr="005316B4">
              <w:rPr>
                <w:i/>
                <w:iCs/>
                <w:sz w:val="22"/>
                <w:szCs w:val="22"/>
              </w:rPr>
              <w:t>Acorus</w:t>
            </w:r>
            <w:r w:rsidR="00764148" w:rsidRPr="005316B4">
              <w:rPr>
                <w:i/>
                <w:iCs/>
                <w:sz w:val="22"/>
                <w:szCs w:val="22"/>
              </w:rPr>
              <w:t xml:space="preserve"> </w:t>
            </w:r>
            <w:r w:rsidRPr="005316B4">
              <w:rPr>
                <w:i/>
                <w:iCs/>
                <w:sz w:val="22"/>
                <w:szCs w:val="22"/>
              </w:rPr>
              <w:t>calamus</w:t>
            </w:r>
          </w:p>
        </w:tc>
        <w:tc>
          <w:tcPr>
            <w:tcW w:w="2520" w:type="dxa"/>
          </w:tcPr>
          <w:p w14:paraId="79F7D2F9" w14:textId="77777777" w:rsidR="00410FC4" w:rsidRPr="005316B4" w:rsidRDefault="00410FC4" w:rsidP="009C3345">
            <w:pPr>
              <w:jc w:val="center"/>
              <w:rPr>
                <w:sz w:val="22"/>
                <w:szCs w:val="22"/>
              </w:rPr>
            </w:pPr>
            <w:r w:rsidRPr="005316B4">
              <w:rPr>
                <w:sz w:val="22"/>
                <w:szCs w:val="22"/>
              </w:rPr>
              <w:t>31.25</w:t>
            </w:r>
          </w:p>
        </w:tc>
        <w:tc>
          <w:tcPr>
            <w:tcW w:w="3240" w:type="dxa"/>
          </w:tcPr>
          <w:p w14:paraId="33659B09" w14:textId="77777777" w:rsidR="00410FC4" w:rsidRPr="005316B4" w:rsidRDefault="00410FC4" w:rsidP="009C3345">
            <w:pPr>
              <w:jc w:val="center"/>
              <w:rPr>
                <w:sz w:val="22"/>
                <w:szCs w:val="22"/>
              </w:rPr>
            </w:pPr>
            <w:r w:rsidRPr="005316B4">
              <w:rPr>
                <w:sz w:val="22"/>
                <w:szCs w:val="22"/>
              </w:rPr>
              <w:t>7.3</w:t>
            </w:r>
          </w:p>
        </w:tc>
      </w:tr>
      <w:tr w:rsidR="00410FC4" w:rsidRPr="009238CC" w14:paraId="2B9D3386" w14:textId="77777777" w:rsidTr="004612D2">
        <w:tc>
          <w:tcPr>
            <w:tcW w:w="764" w:type="dxa"/>
          </w:tcPr>
          <w:p w14:paraId="0C40D206" w14:textId="77777777" w:rsidR="00410FC4" w:rsidRPr="005316B4" w:rsidRDefault="00410FC4" w:rsidP="009C3345">
            <w:pPr>
              <w:jc w:val="both"/>
              <w:rPr>
                <w:sz w:val="22"/>
                <w:szCs w:val="22"/>
                <w:lang w:val="fr-FR"/>
              </w:rPr>
            </w:pPr>
            <w:r w:rsidRPr="005316B4">
              <w:rPr>
                <w:sz w:val="22"/>
                <w:szCs w:val="22"/>
                <w:lang w:val="fr-FR"/>
              </w:rPr>
              <w:t>2</w:t>
            </w:r>
          </w:p>
        </w:tc>
        <w:tc>
          <w:tcPr>
            <w:tcW w:w="5284" w:type="dxa"/>
          </w:tcPr>
          <w:p w14:paraId="2DC5D9EB" w14:textId="77777777" w:rsidR="00410FC4" w:rsidRPr="005316B4" w:rsidRDefault="00410FC4" w:rsidP="009C3345">
            <w:pPr>
              <w:jc w:val="both"/>
              <w:rPr>
                <w:i/>
                <w:iCs/>
                <w:sz w:val="22"/>
                <w:szCs w:val="22"/>
              </w:rPr>
            </w:pPr>
            <w:proofErr w:type="spellStart"/>
            <w:r w:rsidRPr="005316B4">
              <w:rPr>
                <w:i/>
                <w:iCs/>
                <w:sz w:val="22"/>
                <w:szCs w:val="22"/>
              </w:rPr>
              <w:t>Adathoda</w:t>
            </w:r>
            <w:proofErr w:type="spellEnd"/>
            <w:r w:rsidR="00764148" w:rsidRPr="005316B4">
              <w:rPr>
                <w:i/>
                <w:iCs/>
                <w:sz w:val="22"/>
                <w:szCs w:val="22"/>
              </w:rPr>
              <w:t xml:space="preserve"> </w:t>
            </w:r>
            <w:proofErr w:type="spellStart"/>
            <w:r w:rsidRPr="005316B4">
              <w:rPr>
                <w:i/>
                <w:iCs/>
                <w:sz w:val="22"/>
                <w:szCs w:val="22"/>
              </w:rPr>
              <w:t>vasica</w:t>
            </w:r>
            <w:proofErr w:type="spellEnd"/>
          </w:p>
        </w:tc>
        <w:tc>
          <w:tcPr>
            <w:tcW w:w="2520" w:type="dxa"/>
          </w:tcPr>
          <w:p w14:paraId="1A45C685" w14:textId="77777777" w:rsidR="00410FC4" w:rsidRPr="005316B4" w:rsidRDefault="00410FC4" w:rsidP="009C3345">
            <w:pPr>
              <w:jc w:val="center"/>
              <w:rPr>
                <w:b/>
                <w:bCs/>
                <w:sz w:val="22"/>
                <w:szCs w:val="22"/>
              </w:rPr>
            </w:pPr>
            <w:r w:rsidRPr="005316B4">
              <w:rPr>
                <w:b/>
                <w:bCs/>
                <w:sz w:val="22"/>
                <w:szCs w:val="22"/>
              </w:rPr>
              <w:t>43.3</w:t>
            </w:r>
          </w:p>
        </w:tc>
        <w:tc>
          <w:tcPr>
            <w:tcW w:w="3240" w:type="dxa"/>
          </w:tcPr>
          <w:p w14:paraId="01DD8DFF" w14:textId="77777777" w:rsidR="00410FC4" w:rsidRPr="005316B4" w:rsidRDefault="00410FC4" w:rsidP="009C3345">
            <w:pPr>
              <w:jc w:val="center"/>
              <w:rPr>
                <w:b/>
                <w:bCs/>
                <w:sz w:val="22"/>
                <w:szCs w:val="22"/>
              </w:rPr>
            </w:pPr>
            <w:r w:rsidRPr="005316B4">
              <w:rPr>
                <w:b/>
                <w:bCs/>
                <w:sz w:val="22"/>
                <w:szCs w:val="22"/>
              </w:rPr>
              <w:t>184.0</w:t>
            </w:r>
          </w:p>
        </w:tc>
      </w:tr>
      <w:tr w:rsidR="00410FC4" w:rsidRPr="009238CC" w14:paraId="42542D9D" w14:textId="77777777" w:rsidTr="004612D2">
        <w:tc>
          <w:tcPr>
            <w:tcW w:w="764" w:type="dxa"/>
          </w:tcPr>
          <w:p w14:paraId="48CE64E3" w14:textId="77777777" w:rsidR="00410FC4" w:rsidRPr="005316B4" w:rsidRDefault="00410FC4" w:rsidP="009C3345">
            <w:pPr>
              <w:jc w:val="both"/>
              <w:rPr>
                <w:sz w:val="22"/>
                <w:szCs w:val="22"/>
                <w:lang w:val="fr-FR"/>
              </w:rPr>
            </w:pPr>
            <w:r w:rsidRPr="005316B4">
              <w:rPr>
                <w:sz w:val="22"/>
                <w:szCs w:val="22"/>
                <w:lang w:val="fr-FR"/>
              </w:rPr>
              <w:t>3</w:t>
            </w:r>
          </w:p>
        </w:tc>
        <w:tc>
          <w:tcPr>
            <w:tcW w:w="5284" w:type="dxa"/>
          </w:tcPr>
          <w:p w14:paraId="310134B4" w14:textId="77777777" w:rsidR="00410FC4" w:rsidRPr="005316B4" w:rsidRDefault="00410FC4" w:rsidP="009C3345">
            <w:pPr>
              <w:jc w:val="both"/>
              <w:rPr>
                <w:i/>
                <w:iCs/>
                <w:sz w:val="22"/>
                <w:szCs w:val="22"/>
              </w:rPr>
            </w:pPr>
            <w:r w:rsidRPr="005316B4">
              <w:rPr>
                <w:i/>
                <w:iCs/>
                <w:sz w:val="22"/>
                <w:szCs w:val="22"/>
              </w:rPr>
              <w:t>Agave sisalana</w:t>
            </w:r>
          </w:p>
        </w:tc>
        <w:tc>
          <w:tcPr>
            <w:tcW w:w="2520" w:type="dxa"/>
          </w:tcPr>
          <w:p w14:paraId="164FA7DF" w14:textId="77777777" w:rsidR="00410FC4" w:rsidRPr="005316B4" w:rsidRDefault="00410FC4" w:rsidP="009C3345">
            <w:pPr>
              <w:jc w:val="center"/>
              <w:rPr>
                <w:sz w:val="22"/>
                <w:szCs w:val="22"/>
              </w:rPr>
            </w:pPr>
            <w:r w:rsidRPr="005316B4">
              <w:rPr>
                <w:sz w:val="22"/>
                <w:szCs w:val="22"/>
              </w:rPr>
              <w:t>20.0</w:t>
            </w:r>
          </w:p>
        </w:tc>
        <w:tc>
          <w:tcPr>
            <w:tcW w:w="3240" w:type="dxa"/>
          </w:tcPr>
          <w:p w14:paraId="08E7DE9F" w14:textId="77777777" w:rsidR="00410FC4" w:rsidRPr="005316B4" w:rsidRDefault="00410FC4" w:rsidP="009C3345">
            <w:pPr>
              <w:jc w:val="center"/>
              <w:rPr>
                <w:sz w:val="22"/>
                <w:szCs w:val="22"/>
              </w:rPr>
            </w:pPr>
            <w:r w:rsidRPr="005316B4">
              <w:rPr>
                <w:sz w:val="22"/>
                <w:szCs w:val="22"/>
              </w:rPr>
              <w:t>8.0</w:t>
            </w:r>
          </w:p>
        </w:tc>
      </w:tr>
      <w:tr w:rsidR="00410FC4" w:rsidRPr="009238CC" w14:paraId="3CF7F103" w14:textId="77777777" w:rsidTr="004612D2">
        <w:tc>
          <w:tcPr>
            <w:tcW w:w="764" w:type="dxa"/>
          </w:tcPr>
          <w:p w14:paraId="3266AE30" w14:textId="77777777" w:rsidR="00410FC4" w:rsidRPr="005316B4" w:rsidRDefault="00410FC4" w:rsidP="009C3345">
            <w:pPr>
              <w:jc w:val="both"/>
              <w:rPr>
                <w:sz w:val="22"/>
                <w:szCs w:val="22"/>
                <w:lang w:val="fr-FR"/>
              </w:rPr>
            </w:pPr>
            <w:r w:rsidRPr="005316B4">
              <w:rPr>
                <w:sz w:val="22"/>
                <w:szCs w:val="22"/>
                <w:lang w:val="fr-FR"/>
              </w:rPr>
              <w:t>4</w:t>
            </w:r>
          </w:p>
        </w:tc>
        <w:tc>
          <w:tcPr>
            <w:tcW w:w="5284" w:type="dxa"/>
          </w:tcPr>
          <w:p w14:paraId="28352C39" w14:textId="77777777" w:rsidR="00410FC4" w:rsidRPr="005316B4" w:rsidRDefault="00410FC4" w:rsidP="009C3345">
            <w:pPr>
              <w:jc w:val="both"/>
              <w:rPr>
                <w:i/>
                <w:iCs/>
                <w:sz w:val="22"/>
                <w:szCs w:val="22"/>
              </w:rPr>
            </w:pPr>
            <w:proofErr w:type="spellStart"/>
            <w:r w:rsidRPr="005316B4">
              <w:rPr>
                <w:i/>
                <w:iCs/>
                <w:sz w:val="22"/>
                <w:szCs w:val="22"/>
              </w:rPr>
              <w:t>Agchelia</w:t>
            </w:r>
            <w:proofErr w:type="spellEnd"/>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1AEE56CF" w14:textId="77777777" w:rsidR="00410FC4" w:rsidRPr="005316B4" w:rsidRDefault="00410FC4" w:rsidP="009C3345">
            <w:pPr>
              <w:jc w:val="center"/>
              <w:rPr>
                <w:sz w:val="22"/>
                <w:szCs w:val="22"/>
              </w:rPr>
            </w:pPr>
            <w:r w:rsidRPr="005316B4">
              <w:rPr>
                <w:sz w:val="22"/>
                <w:szCs w:val="22"/>
              </w:rPr>
              <w:t>33.0</w:t>
            </w:r>
          </w:p>
        </w:tc>
        <w:tc>
          <w:tcPr>
            <w:tcW w:w="3240" w:type="dxa"/>
          </w:tcPr>
          <w:p w14:paraId="4484FD58" w14:textId="77777777" w:rsidR="00410FC4" w:rsidRPr="005316B4" w:rsidRDefault="00410FC4" w:rsidP="009C3345">
            <w:pPr>
              <w:jc w:val="center"/>
              <w:rPr>
                <w:sz w:val="22"/>
                <w:szCs w:val="22"/>
              </w:rPr>
            </w:pPr>
            <w:r w:rsidRPr="005316B4">
              <w:rPr>
                <w:sz w:val="22"/>
                <w:szCs w:val="22"/>
              </w:rPr>
              <w:t>30.8</w:t>
            </w:r>
          </w:p>
        </w:tc>
      </w:tr>
      <w:tr w:rsidR="00410FC4" w:rsidRPr="009238CC" w14:paraId="33537CE3" w14:textId="77777777" w:rsidTr="004612D2">
        <w:tc>
          <w:tcPr>
            <w:tcW w:w="764" w:type="dxa"/>
          </w:tcPr>
          <w:p w14:paraId="0EE5C3FA" w14:textId="77777777" w:rsidR="00410FC4" w:rsidRPr="005316B4" w:rsidRDefault="00410FC4" w:rsidP="009C3345">
            <w:pPr>
              <w:jc w:val="both"/>
              <w:rPr>
                <w:sz w:val="22"/>
                <w:szCs w:val="22"/>
                <w:lang w:val="fr-FR"/>
              </w:rPr>
            </w:pPr>
            <w:r w:rsidRPr="005316B4">
              <w:rPr>
                <w:sz w:val="22"/>
                <w:szCs w:val="22"/>
                <w:lang w:val="fr-FR"/>
              </w:rPr>
              <w:t>5</w:t>
            </w:r>
          </w:p>
        </w:tc>
        <w:tc>
          <w:tcPr>
            <w:tcW w:w="5284" w:type="dxa"/>
          </w:tcPr>
          <w:p w14:paraId="1F9C1707" w14:textId="77777777" w:rsidR="00410FC4" w:rsidRPr="005316B4" w:rsidRDefault="00410FC4" w:rsidP="009C3345">
            <w:pPr>
              <w:jc w:val="both"/>
              <w:rPr>
                <w:sz w:val="22"/>
                <w:szCs w:val="22"/>
              </w:rPr>
            </w:pPr>
            <w:r w:rsidRPr="005316B4">
              <w:rPr>
                <w:i/>
                <w:iCs/>
                <w:sz w:val="22"/>
                <w:szCs w:val="22"/>
              </w:rPr>
              <w:t>Allium</w:t>
            </w:r>
            <w:r w:rsidR="00764148" w:rsidRPr="005316B4">
              <w:rPr>
                <w:i/>
                <w:iCs/>
                <w:sz w:val="22"/>
                <w:szCs w:val="22"/>
              </w:rPr>
              <w:t xml:space="preserve"> </w:t>
            </w:r>
            <w:proofErr w:type="spellStart"/>
            <w:r w:rsidRPr="005316B4">
              <w:rPr>
                <w:sz w:val="22"/>
                <w:szCs w:val="22"/>
              </w:rPr>
              <w:t>sp</w:t>
            </w:r>
            <w:proofErr w:type="spellEnd"/>
          </w:p>
        </w:tc>
        <w:tc>
          <w:tcPr>
            <w:tcW w:w="2520" w:type="dxa"/>
          </w:tcPr>
          <w:p w14:paraId="422C2CC7" w14:textId="77777777" w:rsidR="00410FC4" w:rsidRPr="005316B4" w:rsidRDefault="00410FC4" w:rsidP="009C3345">
            <w:pPr>
              <w:jc w:val="center"/>
              <w:rPr>
                <w:sz w:val="22"/>
                <w:szCs w:val="22"/>
              </w:rPr>
            </w:pPr>
            <w:r w:rsidRPr="005316B4">
              <w:rPr>
                <w:sz w:val="22"/>
                <w:szCs w:val="22"/>
              </w:rPr>
              <w:t>19.0</w:t>
            </w:r>
          </w:p>
        </w:tc>
        <w:tc>
          <w:tcPr>
            <w:tcW w:w="3240" w:type="dxa"/>
          </w:tcPr>
          <w:p w14:paraId="33BEA1D7" w14:textId="77777777" w:rsidR="00410FC4" w:rsidRPr="005316B4" w:rsidRDefault="00410FC4" w:rsidP="009C3345">
            <w:pPr>
              <w:jc w:val="center"/>
              <w:rPr>
                <w:sz w:val="22"/>
                <w:szCs w:val="22"/>
              </w:rPr>
            </w:pPr>
            <w:r w:rsidRPr="005316B4">
              <w:rPr>
                <w:sz w:val="22"/>
                <w:szCs w:val="22"/>
              </w:rPr>
              <w:t>13.0</w:t>
            </w:r>
          </w:p>
        </w:tc>
      </w:tr>
      <w:tr w:rsidR="00410FC4" w:rsidRPr="009238CC" w14:paraId="30E80698" w14:textId="77777777" w:rsidTr="004612D2">
        <w:tc>
          <w:tcPr>
            <w:tcW w:w="764" w:type="dxa"/>
          </w:tcPr>
          <w:p w14:paraId="24EAEAC1" w14:textId="77777777" w:rsidR="00410FC4" w:rsidRPr="005316B4" w:rsidRDefault="00410FC4" w:rsidP="009C3345">
            <w:pPr>
              <w:jc w:val="both"/>
              <w:rPr>
                <w:sz w:val="22"/>
                <w:szCs w:val="22"/>
                <w:lang w:val="fr-FR"/>
              </w:rPr>
            </w:pPr>
            <w:r w:rsidRPr="005316B4">
              <w:rPr>
                <w:sz w:val="22"/>
                <w:szCs w:val="22"/>
                <w:lang w:val="fr-FR"/>
              </w:rPr>
              <w:lastRenderedPageBreak/>
              <w:t>6</w:t>
            </w:r>
          </w:p>
        </w:tc>
        <w:tc>
          <w:tcPr>
            <w:tcW w:w="5284" w:type="dxa"/>
          </w:tcPr>
          <w:p w14:paraId="633CC33B" w14:textId="77777777" w:rsidR="00410FC4" w:rsidRPr="005316B4" w:rsidRDefault="00410FC4" w:rsidP="009C3345">
            <w:pPr>
              <w:jc w:val="both"/>
              <w:rPr>
                <w:i/>
                <w:iCs/>
                <w:sz w:val="22"/>
                <w:szCs w:val="22"/>
              </w:rPr>
            </w:pPr>
            <w:r w:rsidRPr="005316B4">
              <w:rPr>
                <w:i/>
                <w:iCs/>
                <w:sz w:val="22"/>
                <w:szCs w:val="22"/>
              </w:rPr>
              <w:t>Alternanthera</w:t>
            </w:r>
            <w:r w:rsidR="00764148" w:rsidRPr="005316B4">
              <w:rPr>
                <w:i/>
                <w:iCs/>
                <w:sz w:val="22"/>
                <w:szCs w:val="22"/>
              </w:rPr>
              <w:t xml:space="preserve"> </w:t>
            </w:r>
            <w:proofErr w:type="spellStart"/>
            <w:r w:rsidRPr="005316B4">
              <w:rPr>
                <w:i/>
                <w:iCs/>
                <w:sz w:val="22"/>
                <w:szCs w:val="22"/>
              </w:rPr>
              <w:t>sessilis</w:t>
            </w:r>
            <w:proofErr w:type="spellEnd"/>
          </w:p>
        </w:tc>
        <w:tc>
          <w:tcPr>
            <w:tcW w:w="2520" w:type="dxa"/>
          </w:tcPr>
          <w:p w14:paraId="2D1A9576" w14:textId="77777777" w:rsidR="00410FC4" w:rsidRPr="005316B4" w:rsidRDefault="00410FC4" w:rsidP="009C3345">
            <w:pPr>
              <w:jc w:val="center"/>
              <w:rPr>
                <w:sz w:val="22"/>
                <w:szCs w:val="22"/>
              </w:rPr>
            </w:pPr>
            <w:r w:rsidRPr="005316B4">
              <w:rPr>
                <w:sz w:val="22"/>
                <w:szCs w:val="22"/>
              </w:rPr>
              <w:t>31.25</w:t>
            </w:r>
          </w:p>
        </w:tc>
        <w:tc>
          <w:tcPr>
            <w:tcW w:w="3240" w:type="dxa"/>
          </w:tcPr>
          <w:p w14:paraId="6FE4A056" w14:textId="77777777" w:rsidR="00410FC4" w:rsidRPr="005316B4" w:rsidRDefault="00410FC4" w:rsidP="009C3345">
            <w:pPr>
              <w:jc w:val="center"/>
              <w:rPr>
                <w:sz w:val="22"/>
                <w:szCs w:val="22"/>
              </w:rPr>
            </w:pPr>
            <w:r w:rsidRPr="005316B4">
              <w:rPr>
                <w:sz w:val="22"/>
                <w:szCs w:val="22"/>
              </w:rPr>
              <w:t>7.3</w:t>
            </w:r>
          </w:p>
        </w:tc>
      </w:tr>
      <w:tr w:rsidR="00410FC4" w:rsidRPr="009238CC" w14:paraId="3792AEFC" w14:textId="77777777" w:rsidTr="004612D2">
        <w:tc>
          <w:tcPr>
            <w:tcW w:w="764" w:type="dxa"/>
          </w:tcPr>
          <w:p w14:paraId="5051B8BA" w14:textId="77777777" w:rsidR="00410FC4" w:rsidRPr="005316B4" w:rsidRDefault="00410FC4" w:rsidP="009C3345">
            <w:pPr>
              <w:jc w:val="both"/>
              <w:rPr>
                <w:sz w:val="22"/>
                <w:szCs w:val="22"/>
                <w:lang w:val="fr-FR"/>
              </w:rPr>
            </w:pPr>
            <w:r w:rsidRPr="005316B4">
              <w:rPr>
                <w:sz w:val="22"/>
                <w:szCs w:val="22"/>
                <w:lang w:val="fr-FR"/>
              </w:rPr>
              <w:t>7</w:t>
            </w:r>
          </w:p>
        </w:tc>
        <w:tc>
          <w:tcPr>
            <w:tcW w:w="5284" w:type="dxa"/>
          </w:tcPr>
          <w:p w14:paraId="6A28AAA8" w14:textId="77777777" w:rsidR="00410FC4" w:rsidRPr="005316B4" w:rsidRDefault="00410FC4" w:rsidP="009C3345">
            <w:pPr>
              <w:jc w:val="both"/>
              <w:rPr>
                <w:i/>
                <w:iCs/>
                <w:sz w:val="22"/>
                <w:szCs w:val="22"/>
              </w:rPr>
            </w:pPr>
            <w:r w:rsidRPr="005316B4">
              <w:rPr>
                <w:i/>
                <w:iCs/>
                <w:sz w:val="22"/>
                <w:szCs w:val="22"/>
              </w:rPr>
              <w:t>Amaranthus</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3527EF3C" w14:textId="77777777" w:rsidR="00410FC4" w:rsidRPr="005316B4" w:rsidRDefault="00410FC4" w:rsidP="009C3345">
            <w:pPr>
              <w:jc w:val="center"/>
              <w:rPr>
                <w:bCs/>
                <w:sz w:val="22"/>
                <w:szCs w:val="22"/>
              </w:rPr>
            </w:pPr>
            <w:r w:rsidRPr="005316B4">
              <w:rPr>
                <w:bCs/>
                <w:sz w:val="22"/>
                <w:szCs w:val="22"/>
              </w:rPr>
              <w:t>39.3</w:t>
            </w:r>
          </w:p>
        </w:tc>
        <w:tc>
          <w:tcPr>
            <w:tcW w:w="3240" w:type="dxa"/>
          </w:tcPr>
          <w:p w14:paraId="5811A278" w14:textId="77777777" w:rsidR="00410FC4" w:rsidRPr="005316B4" w:rsidRDefault="00410FC4" w:rsidP="009C3345">
            <w:pPr>
              <w:jc w:val="center"/>
              <w:rPr>
                <w:bCs/>
                <w:sz w:val="22"/>
                <w:szCs w:val="22"/>
              </w:rPr>
            </w:pPr>
            <w:r w:rsidRPr="005316B4">
              <w:rPr>
                <w:bCs/>
                <w:sz w:val="22"/>
                <w:szCs w:val="22"/>
              </w:rPr>
              <w:t>13.3</w:t>
            </w:r>
          </w:p>
        </w:tc>
      </w:tr>
      <w:tr w:rsidR="00410FC4" w:rsidRPr="009238CC" w14:paraId="430A5154" w14:textId="77777777" w:rsidTr="004612D2">
        <w:tc>
          <w:tcPr>
            <w:tcW w:w="764" w:type="dxa"/>
          </w:tcPr>
          <w:p w14:paraId="114FC7C6" w14:textId="77777777" w:rsidR="00410FC4" w:rsidRPr="005316B4" w:rsidRDefault="00410FC4" w:rsidP="009C3345">
            <w:pPr>
              <w:jc w:val="both"/>
              <w:rPr>
                <w:sz w:val="22"/>
                <w:szCs w:val="22"/>
                <w:lang w:val="fr-FR"/>
              </w:rPr>
            </w:pPr>
            <w:r w:rsidRPr="005316B4">
              <w:rPr>
                <w:sz w:val="22"/>
                <w:szCs w:val="22"/>
                <w:lang w:val="fr-FR"/>
              </w:rPr>
              <w:t>8</w:t>
            </w:r>
          </w:p>
        </w:tc>
        <w:tc>
          <w:tcPr>
            <w:tcW w:w="5284" w:type="dxa"/>
          </w:tcPr>
          <w:p w14:paraId="3CAFC2AF" w14:textId="77777777" w:rsidR="00410FC4" w:rsidRPr="005316B4" w:rsidRDefault="00410FC4" w:rsidP="009C3345">
            <w:pPr>
              <w:jc w:val="both"/>
              <w:rPr>
                <w:i/>
                <w:iCs/>
                <w:sz w:val="22"/>
                <w:szCs w:val="22"/>
              </w:rPr>
            </w:pPr>
            <w:r w:rsidRPr="005316B4">
              <w:rPr>
                <w:i/>
                <w:iCs/>
                <w:sz w:val="22"/>
                <w:szCs w:val="22"/>
              </w:rPr>
              <w:t>Arrow root</w:t>
            </w:r>
          </w:p>
        </w:tc>
        <w:tc>
          <w:tcPr>
            <w:tcW w:w="2520" w:type="dxa"/>
          </w:tcPr>
          <w:p w14:paraId="3DCC7F8D" w14:textId="77777777" w:rsidR="00410FC4" w:rsidRPr="005316B4" w:rsidRDefault="00410FC4" w:rsidP="009C3345">
            <w:pPr>
              <w:jc w:val="center"/>
              <w:rPr>
                <w:sz w:val="22"/>
                <w:szCs w:val="22"/>
              </w:rPr>
            </w:pPr>
            <w:r w:rsidRPr="005316B4">
              <w:rPr>
                <w:sz w:val="22"/>
                <w:szCs w:val="22"/>
              </w:rPr>
              <w:t>34.5</w:t>
            </w:r>
          </w:p>
        </w:tc>
        <w:tc>
          <w:tcPr>
            <w:tcW w:w="3240" w:type="dxa"/>
          </w:tcPr>
          <w:p w14:paraId="6946251A" w14:textId="77777777" w:rsidR="00410FC4" w:rsidRPr="005316B4" w:rsidRDefault="00410FC4" w:rsidP="009C3345">
            <w:pPr>
              <w:jc w:val="center"/>
              <w:rPr>
                <w:sz w:val="22"/>
                <w:szCs w:val="22"/>
              </w:rPr>
            </w:pPr>
            <w:r w:rsidRPr="005316B4">
              <w:rPr>
                <w:sz w:val="22"/>
                <w:szCs w:val="22"/>
              </w:rPr>
              <w:t>30.3</w:t>
            </w:r>
          </w:p>
        </w:tc>
      </w:tr>
      <w:tr w:rsidR="00410FC4" w:rsidRPr="009238CC" w14:paraId="58945A1C" w14:textId="77777777" w:rsidTr="004612D2">
        <w:tc>
          <w:tcPr>
            <w:tcW w:w="764" w:type="dxa"/>
          </w:tcPr>
          <w:p w14:paraId="7DDED928" w14:textId="77777777" w:rsidR="00410FC4" w:rsidRPr="005316B4" w:rsidRDefault="00410FC4" w:rsidP="009C3345">
            <w:pPr>
              <w:jc w:val="both"/>
              <w:rPr>
                <w:sz w:val="22"/>
                <w:szCs w:val="22"/>
                <w:lang w:val="fr-FR"/>
              </w:rPr>
            </w:pPr>
            <w:r w:rsidRPr="005316B4">
              <w:rPr>
                <w:sz w:val="22"/>
                <w:szCs w:val="22"/>
                <w:lang w:val="fr-FR"/>
              </w:rPr>
              <w:t>9</w:t>
            </w:r>
          </w:p>
        </w:tc>
        <w:tc>
          <w:tcPr>
            <w:tcW w:w="5284" w:type="dxa"/>
          </w:tcPr>
          <w:p w14:paraId="693DC4F8" w14:textId="77777777" w:rsidR="00410FC4" w:rsidRPr="005316B4" w:rsidRDefault="00410FC4" w:rsidP="009C3345">
            <w:pPr>
              <w:jc w:val="both"/>
              <w:rPr>
                <w:i/>
                <w:iCs/>
                <w:sz w:val="22"/>
                <w:szCs w:val="22"/>
              </w:rPr>
            </w:pPr>
            <w:r w:rsidRPr="005316B4">
              <w:rPr>
                <w:i/>
                <w:iCs/>
                <w:sz w:val="22"/>
                <w:szCs w:val="22"/>
              </w:rPr>
              <w:t>Artemesia</w:t>
            </w:r>
            <w:r w:rsidR="00764148" w:rsidRPr="005316B4">
              <w:rPr>
                <w:i/>
                <w:iCs/>
                <w:sz w:val="22"/>
                <w:szCs w:val="22"/>
              </w:rPr>
              <w:t xml:space="preserve"> </w:t>
            </w:r>
            <w:r w:rsidRPr="005316B4">
              <w:rPr>
                <w:i/>
                <w:iCs/>
                <w:sz w:val="22"/>
                <w:szCs w:val="22"/>
              </w:rPr>
              <w:t>absinthium</w:t>
            </w:r>
          </w:p>
        </w:tc>
        <w:tc>
          <w:tcPr>
            <w:tcW w:w="2520" w:type="dxa"/>
          </w:tcPr>
          <w:p w14:paraId="01BA5E9A" w14:textId="77777777" w:rsidR="00410FC4" w:rsidRPr="005316B4" w:rsidRDefault="00410FC4" w:rsidP="009C3345">
            <w:pPr>
              <w:jc w:val="center"/>
              <w:rPr>
                <w:sz w:val="22"/>
                <w:szCs w:val="22"/>
              </w:rPr>
            </w:pPr>
            <w:r w:rsidRPr="005316B4">
              <w:rPr>
                <w:sz w:val="22"/>
                <w:szCs w:val="22"/>
              </w:rPr>
              <w:t>30.8</w:t>
            </w:r>
          </w:p>
        </w:tc>
        <w:tc>
          <w:tcPr>
            <w:tcW w:w="3240" w:type="dxa"/>
          </w:tcPr>
          <w:p w14:paraId="65CBDAC3" w14:textId="77777777" w:rsidR="00410FC4" w:rsidRPr="005316B4" w:rsidRDefault="00410FC4" w:rsidP="009C3345">
            <w:pPr>
              <w:jc w:val="center"/>
              <w:rPr>
                <w:sz w:val="22"/>
                <w:szCs w:val="22"/>
              </w:rPr>
            </w:pPr>
            <w:r w:rsidRPr="005316B4">
              <w:rPr>
                <w:sz w:val="22"/>
                <w:szCs w:val="22"/>
              </w:rPr>
              <w:t>18.3</w:t>
            </w:r>
          </w:p>
        </w:tc>
      </w:tr>
      <w:tr w:rsidR="00410FC4" w:rsidRPr="009238CC" w14:paraId="7274579D" w14:textId="77777777" w:rsidTr="004612D2">
        <w:tc>
          <w:tcPr>
            <w:tcW w:w="764" w:type="dxa"/>
          </w:tcPr>
          <w:p w14:paraId="4E51CAE6" w14:textId="77777777" w:rsidR="00410FC4" w:rsidRPr="005316B4" w:rsidRDefault="00410FC4" w:rsidP="009C3345">
            <w:pPr>
              <w:jc w:val="both"/>
              <w:rPr>
                <w:sz w:val="22"/>
                <w:szCs w:val="22"/>
                <w:lang w:val="fr-FR"/>
              </w:rPr>
            </w:pPr>
            <w:r w:rsidRPr="005316B4">
              <w:rPr>
                <w:sz w:val="22"/>
                <w:szCs w:val="22"/>
                <w:lang w:val="fr-FR"/>
              </w:rPr>
              <w:t>10</w:t>
            </w:r>
          </w:p>
        </w:tc>
        <w:tc>
          <w:tcPr>
            <w:tcW w:w="5284" w:type="dxa"/>
          </w:tcPr>
          <w:p w14:paraId="32E1B485" w14:textId="77777777" w:rsidR="00410FC4" w:rsidRPr="005316B4" w:rsidRDefault="00410FC4" w:rsidP="009C3345">
            <w:pPr>
              <w:jc w:val="both"/>
              <w:rPr>
                <w:i/>
                <w:iCs/>
                <w:sz w:val="22"/>
                <w:szCs w:val="22"/>
              </w:rPr>
            </w:pPr>
            <w:proofErr w:type="spellStart"/>
            <w:r w:rsidRPr="005316B4">
              <w:rPr>
                <w:i/>
                <w:iCs/>
                <w:sz w:val="22"/>
                <w:szCs w:val="22"/>
              </w:rPr>
              <w:t>Ashwaganthi</w:t>
            </w:r>
            <w:proofErr w:type="spellEnd"/>
            <w:r w:rsidR="00764148" w:rsidRPr="005316B4">
              <w:rPr>
                <w:i/>
                <w:iCs/>
                <w:sz w:val="22"/>
                <w:szCs w:val="22"/>
              </w:rPr>
              <w:t xml:space="preserve"> </w:t>
            </w:r>
            <w:proofErr w:type="spellStart"/>
            <w:r w:rsidR="00764148" w:rsidRPr="005316B4">
              <w:rPr>
                <w:i/>
                <w:iCs/>
                <w:sz w:val="22"/>
                <w:szCs w:val="22"/>
              </w:rPr>
              <w:t>sp</w:t>
            </w:r>
            <w:proofErr w:type="spellEnd"/>
          </w:p>
        </w:tc>
        <w:tc>
          <w:tcPr>
            <w:tcW w:w="2520" w:type="dxa"/>
          </w:tcPr>
          <w:p w14:paraId="17D7196D" w14:textId="77777777" w:rsidR="00410FC4" w:rsidRPr="005316B4" w:rsidRDefault="00410FC4" w:rsidP="009C3345">
            <w:pPr>
              <w:jc w:val="center"/>
              <w:rPr>
                <w:b/>
                <w:bCs/>
                <w:sz w:val="22"/>
                <w:szCs w:val="22"/>
              </w:rPr>
            </w:pPr>
            <w:r w:rsidRPr="005316B4">
              <w:rPr>
                <w:b/>
                <w:bCs/>
                <w:sz w:val="22"/>
                <w:szCs w:val="22"/>
              </w:rPr>
              <w:t>41.0</w:t>
            </w:r>
          </w:p>
        </w:tc>
        <w:tc>
          <w:tcPr>
            <w:tcW w:w="3240" w:type="dxa"/>
          </w:tcPr>
          <w:p w14:paraId="31F72C89" w14:textId="77777777" w:rsidR="00410FC4" w:rsidRPr="005316B4" w:rsidRDefault="00410FC4" w:rsidP="009C3345">
            <w:pPr>
              <w:jc w:val="center"/>
              <w:rPr>
                <w:b/>
                <w:bCs/>
                <w:sz w:val="22"/>
                <w:szCs w:val="22"/>
              </w:rPr>
            </w:pPr>
            <w:r w:rsidRPr="005316B4">
              <w:rPr>
                <w:b/>
                <w:bCs/>
                <w:sz w:val="22"/>
                <w:szCs w:val="22"/>
              </w:rPr>
              <w:t>62.8</w:t>
            </w:r>
          </w:p>
        </w:tc>
      </w:tr>
      <w:tr w:rsidR="00410FC4" w:rsidRPr="009238CC" w14:paraId="58C7505B" w14:textId="77777777" w:rsidTr="004612D2">
        <w:tc>
          <w:tcPr>
            <w:tcW w:w="764" w:type="dxa"/>
          </w:tcPr>
          <w:p w14:paraId="745205B0" w14:textId="77777777" w:rsidR="00410FC4" w:rsidRPr="005316B4" w:rsidRDefault="00410FC4" w:rsidP="009C3345">
            <w:pPr>
              <w:jc w:val="both"/>
              <w:rPr>
                <w:sz w:val="22"/>
                <w:szCs w:val="22"/>
                <w:lang w:val="fr-FR"/>
              </w:rPr>
            </w:pPr>
            <w:r w:rsidRPr="005316B4">
              <w:rPr>
                <w:sz w:val="22"/>
                <w:szCs w:val="22"/>
                <w:lang w:val="fr-FR"/>
              </w:rPr>
              <w:t>11</w:t>
            </w:r>
          </w:p>
        </w:tc>
        <w:tc>
          <w:tcPr>
            <w:tcW w:w="5284" w:type="dxa"/>
          </w:tcPr>
          <w:p w14:paraId="09B12142" w14:textId="77777777" w:rsidR="00410FC4" w:rsidRPr="005316B4" w:rsidRDefault="00410FC4" w:rsidP="009C3345">
            <w:pPr>
              <w:jc w:val="both"/>
              <w:rPr>
                <w:i/>
                <w:iCs/>
                <w:sz w:val="22"/>
                <w:szCs w:val="22"/>
              </w:rPr>
            </w:pPr>
            <w:proofErr w:type="spellStart"/>
            <w:r w:rsidRPr="005316B4">
              <w:rPr>
                <w:i/>
                <w:iCs/>
                <w:sz w:val="22"/>
                <w:szCs w:val="22"/>
              </w:rPr>
              <w:t>Centalla</w:t>
            </w:r>
            <w:proofErr w:type="spellEnd"/>
            <w:r w:rsidR="00764148" w:rsidRPr="005316B4">
              <w:rPr>
                <w:i/>
                <w:iCs/>
                <w:sz w:val="22"/>
                <w:szCs w:val="22"/>
              </w:rPr>
              <w:t xml:space="preserve"> </w:t>
            </w:r>
            <w:r w:rsidRPr="005316B4">
              <w:rPr>
                <w:i/>
                <w:iCs/>
                <w:sz w:val="22"/>
                <w:szCs w:val="22"/>
              </w:rPr>
              <w:t>asiatica</w:t>
            </w:r>
          </w:p>
        </w:tc>
        <w:tc>
          <w:tcPr>
            <w:tcW w:w="2520" w:type="dxa"/>
          </w:tcPr>
          <w:p w14:paraId="6B559F3D" w14:textId="77777777" w:rsidR="00410FC4" w:rsidRPr="005316B4" w:rsidRDefault="00410FC4" w:rsidP="009C3345">
            <w:pPr>
              <w:jc w:val="center"/>
              <w:rPr>
                <w:sz w:val="22"/>
                <w:szCs w:val="22"/>
              </w:rPr>
            </w:pPr>
            <w:r w:rsidRPr="005316B4">
              <w:rPr>
                <w:sz w:val="22"/>
                <w:szCs w:val="22"/>
              </w:rPr>
              <w:t>32.6</w:t>
            </w:r>
          </w:p>
        </w:tc>
        <w:tc>
          <w:tcPr>
            <w:tcW w:w="3240" w:type="dxa"/>
          </w:tcPr>
          <w:p w14:paraId="4ECAE530" w14:textId="77777777" w:rsidR="00410FC4" w:rsidRPr="005316B4" w:rsidRDefault="00410FC4" w:rsidP="009C3345">
            <w:pPr>
              <w:jc w:val="center"/>
              <w:rPr>
                <w:sz w:val="22"/>
                <w:szCs w:val="22"/>
              </w:rPr>
            </w:pPr>
            <w:r w:rsidRPr="005316B4">
              <w:rPr>
                <w:sz w:val="22"/>
                <w:szCs w:val="22"/>
              </w:rPr>
              <w:t>25.5</w:t>
            </w:r>
          </w:p>
        </w:tc>
      </w:tr>
      <w:tr w:rsidR="00410FC4" w:rsidRPr="009238CC" w14:paraId="16AC3B6D" w14:textId="77777777" w:rsidTr="004612D2">
        <w:tc>
          <w:tcPr>
            <w:tcW w:w="764" w:type="dxa"/>
          </w:tcPr>
          <w:p w14:paraId="71629ECE" w14:textId="77777777" w:rsidR="00410FC4" w:rsidRPr="005316B4" w:rsidRDefault="00410FC4" w:rsidP="009C3345">
            <w:pPr>
              <w:jc w:val="both"/>
              <w:rPr>
                <w:sz w:val="22"/>
                <w:szCs w:val="22"/>
                <w:lang w:val="fr-FR"/>
              </w:rPr>
            </w:pPr>
            <w:r w:rsidRPr="005316B4">
              <w:rPr>
                <w:sz w:val="22"/>
                <w:szCs w:val="22"/>
                <w:lang w:val="fr-FR"/>
              </w:rPr>
              <w:t>12</w:t>
            </w:r>
          </w:p>
        </w:tc>
        <w:tc>
          <w:tcPr>
            <w:tcW w:w="5284" w:type="dxa"/>
          </w:tcPr>
          <w:p w14:paraId="6F732651" w14:textId="77777777" w:rsidR="00410FC4" w:rsidRPr="005316B4" w:rsidRDefault="00410FC4" w:rsidP="009C3345">
            <w:pPr>
              <w:jc w:val="both"/>
              <w:rPr>
                <w:i/>
                <w:iCs/>
                <w:sz w:val="22"/>
                <w:szCs w:val="22"/>
              </w:rPr>
            </w:pPr>
            <w:r w:rsidRPr="005316B4">
              <w:rPr>
                <w:i/>
                <w:iCs/>
                <w:sz w:val="22"/>
                <w:szCs w:val="22"/>
              </w:rPr>
              <w:t>Cissus</w:t>
            </w:r>
            <w:r w:rsidR="00764148" w:rsidRPr="005316B4">
              <w:rPr>
                <w:i/>
                <w:iCs/>
                <w:sz w:val="22"/>
                <w:szCs w:val="22"/>
              </w:rPr>
              <w:t xml:space="preserve"> </w:t>
            </w:r>
            <w:r w:rsidRPr="005316B4">
              <w:rPr>
                <w:i/>
                <w:iCs/>
                <w:sz w:val="22"/>
                <w:szCs w:val="22"/>
              </w:rPr>
              <w:t>quadrangularis</w:t>
            </w:r>
          </w:p>
        </w:tc>
        <w:tc>
          <w:tcPr>
            <w:tcW w:w="2520" w:type="dxa"/>
          </w:tcPr>
          <w:p w14:paraId="2F91D768" w14:textId="77777777" w:rsidR="00410FC4" w:rsidRPr="005316B4" w:rsidRDefault="00410FC4" w:rsidP="009C3345">
            <w:pPr>
              <w:jc w:val="center"/>
              <w:rPr>
                <w:sz w:val="22"/>
                <w:szCs w:val="22"/>
              </w:rPr>
            </w:pPr>
            <w:r w:rsidRPr="005316B4">
              <w:rPr>
                <w:sz w:val="22"/>
                <w:szCs w:val="22"/>
              </w:rPr>
              <w:t>6.5</w:t>
            </w:r>
          </w:p>
        </w:tc>
        <w:tc>
          <w:tcPr>
            <w:tcW w:w="3240" w:type="dxa"/>
          </w:tcPr>
          <w:p w14:paraId="09016C81" w14:textId="77777777" w:rsidR="00410FC4" w:rsidRPr="005316B4" w:rsidRDefault="00410FC4" w:rsidP="009C3345">
            <w:pPr>
              <w:jc w:val="center"/>
              <w:rPr>
                <w:sz w:val="22"/>
                <w:szCs w:val="22"/>
              </w:rPr>
            </w:pPr>
            <w:r w:rsidRPr="005316B4">
              <w:rPr>
                <w:sz w:val="22"/>
                <w:szCs w:val="22"/>
              </w:rPr>
              <w:t>22.8</w:t>
            </w:r>
          </w:p>
        </w:tc>
      </w:tr>
      <w:tr w:rsidR="00410FC4" w:rsidRPr="009238CC" w14:paraId="3FA003AE" w14:textId="77777777" w:rsidTr="004612D2">
        <w:tc>
          <w:tcPr>
            <w:tcW w:w="764" w:type="dxa"/>
          </w:tcPr>
          <w:p w14:paraId="68707EAA" w14:textId="77777777" w:rsidR="00410FC4" w:rsidRPr="005316B4" w:rsidRDefault="00410FC4" w:rsidP="009C3345">
            <w:pPr>
              <w:jc w:val="both"/>
              <w:rPr>
                <w:sz w:val="22"/>
                <w:szCs w:val="22"/>
                <w:lang w:val="fr-FR"/>
              </w:rPr>
            </w:pPr>
            <w:r w:rsidRPr="005316B4">
              <w:rPr>
                <w:sz w:val="22"/>
                <w:szCs w:val="22"/>
                <w:lang w:val="fr-FR"/>
              </w:rPr>
              <w:t>13</w:t>
            </w:r>
          </w:p>
        </w:tc>
        <w:tc>
          <w:tcPr>
            <w:tcW w:w="5284" w:type="dxa"/>
          </w:tcPr>
          <w:p w14:paraId="3EB83732" w14:textId="77777777" w:rsidR="00410FC4" w:rsidRPr="005316B4" w:rsidRDefault="00410FC4" w:rsidP="009C3345">
            <w:pPr>
              <w:jc w:val="both"/>
              <w:rPr>
                <w:i/>
                <w:iCs/>
                <w:sz w:val="22"/>
                <w:szCs w:val="22"/>
              </w:rPr>
            </w:pPr>
            <w:proofErr w:type="spellStart"/>
            <w:r w:rsidRPr="005316B4">
              <w:rPr>
                <w:i/>
                <w:iCs/>
                <w:sz w:val="22"/>
                <w:szCs w:val="22"/>
              </w:rPr>
              <w:t>Coix</w:t>
            </w:r>
            <w:proofErr w:type="spellEnd"/>
            <w:r w:rsidRPr="005316B4">
              <w:rPr>
                <w:i/>
                <w:iCs/>
                <w:sz w:val="22"/>
                <w:szCs w:val="22"/>
              </w:rPr>
              <w:t xml:space="preserve"> lachrymal</w:t>
            </w:r>
          </w:p>
        </w:tc>
        <w:tc>
          <w:tcPr>
            <w:tcW w:w="2520" w:type="dxa"/>
          </w:tcPr>
          <w:p w14:paraId="3C2A412C" w14:textId="77777777" w:rsidR="00410FC4" w:rsidRPr="005316B4" w:rsidRDefault="00410FC4" w:rsidP="009C3345">
            <w:pPr>
              <w:jc w:val="center"/>
              <w:rPr>
                <w:sz w:val="22"/>
                <w:szCs w:val="22"/>
              </w:rPr>
            </w:pPr>
            <w:r w:rsidRPr="005316B4">
              <w:rPr>
                <w:sz w:val="22"/>
                <w:szCs w:val="22"/>
              </w:rPr>
              <w:t>32.25</w:t>
            </w:r>
          </w:p>
        </w:tc>
        <w:tc>
          <w:tcPr>
            <w:tcW w:w="3240" w:type="dxa"/>
          </w:tcPr>
          <w:p w14:paraId="3C12FDD1" w14:textId="77777777" w:rsidR="00410FC4" w:rsidRPr="005316B4" w:rsidRDefault="00410FC4" w:rsidP="009C3345">
            <w:pPr>
              <w:jc w:val="center"/>
              <w:rPr>
                <w:sz w:val="22"/>
                <w:szCs w:val="22"/>
              </w:rPr>
            </w:pPr>
            <w:r w:rsidRPr="005316B4">
              <w:rPr>
                <w:sz w:val="22"/>
                <w:szCs w:val="22"/>
              </w:rPr>
              <w:t>34.8</w:t>
            </w:r>
          </w:p>
        </w:tc>
      </w:tr>
      <w:tr w:rsidR="00410FC4" w:rsidRPr="009238CC" w14:paraId="2839F1AF" w14:textId="77777777" w:rsidTr="004612D2">
        <w:tc>
          <w:tcPr>
            <w:tcW w:w="764" w:type="dxa"/>
          </w:tcPr>
          <w:p w14:paraId="78BA125C" w14:textId="77777777" w:rsidR="00410FC4" w:rsidRPr="005316B4" w:rsidRDefault="00410FC4" w:rsidP="009C3345">
            <w:pPr>
              <w:jc w:val="both"/>
              <w:rPr>
                <w:sz w:val="22"/>
                <w:szCs w:val="22"/>
                <w:lang w:val="fr-FR"/>
              </w:rPr>
            </w:pPr>
            <w:r w:rsidRPr="005316B4">
              <w:rPr>
                <w:sz w:val="22"/>
                <w:szCs w:val="22"/>
                <w:lang w:val="fr-FR"/>
              </w:rPr>
              <w:t>14</w:t>
            </w:r>
          </w:p>
        </w:tc>
        <w:tc>
          <w:tcPr>
            <w:tcW w:w="5284" w:type="dxa"/>
          </w:tcPr>
          <w:p w14:paraId="155F3FB2" w14:textId="77777777" w:rsidR="00410FC4" w:rsidRPr="005316B4" w:rsidRDefault="00410FC4" w:rsidP="009C3345">
            <w:pPr>
              <w:jc w:val="both"/>
              <w:rPr>
                <w:i/>
                <w:iCs/>
                <w:sz w:val="22"/>
                <w:szCs w:val="22"/>
              </w:rPr>
            </w:pPr>
            <w:r w:rsidRPr="005316B4">
              <w:rPr>
                <w:i/>
                <w:iCs/>
                <w:sz w:val="22"/>
                <w:szCs w:val="22"/>
              </w:rPr>
              <w:t xml:space="preserve">Coleus </w:t>
            </w:r>
            <w:proofErr w:type="spellStart"/>
            <w:r w:rsidRPr="005316B4">
              <w:rPr>
                <w:i/>
                <w:iCs/>
                <w:sz w:val="22"/>
                <w:szCs w:val="22"/>
              </w:rPr>
              <w:t>aromaticus</w:t>
            </w:r>
            <w:proofErr w:type="spellEnd"/>
          </w:p>
        </w:tc>
        <w:tc>
          <w:tcPr>
            <w:tcW w:w="2520" w:type="dxa"/>
          </w:tcPr>
          <w:p w14:paraId="021B5547" w14:textId="77777777" w:rsidR="00410FC4" w:rsidRPr="005316B4" w:rsidRDefault="00410FC4" w:rsidP="009C3345">
            <w:pPr>
              <w:jc w:val="center"/>
              <w:rPr>
                <w:sz w:val="22"/>
                <w:szCs w:val="22"/>
              </w:rPr>
            </w:pPr>
            <w:r w:rsidRPr="005316B4">
              <w:rPr>
                <w:sz w:val="22"/>
                <w:szCs w:val="22"/>
              </w:rPr>
              <w:t>16.8</w:t>
            </w:r>
          </w:p>
        </w:tc>
        <w:tc>
          <w:tcPr>
            <w:tcW w:w="3240" w:type="dxa"/>
          </w:tcPr>
          <w:p w14:paraId="6DA32E73" w14:textId="77777777" w:rsidR="00410FC4" w:rsidRPr="005316B4" w:rsidRDefault="00410FC4" w:rsidP="009C3345">
            <w:pPr>
              <w:jc w:val="center"/>
              <w:rPr>
                <w:sz w:val="22"/>
                <w:szCs w:val="22"/>
              </w:rPr>
            </w:pPr>
            <w:r w:rsidRPr="005316B4">
              <w:rPr>
                <w:sz w:val="22"/>
                <w:szCs w:val="22"/>
              </w:rPr>
              <w:t>9.0</w:t>
            </w:r>
          </w:p>
        </w:tc>
      </w:tr>
      <w:tr w:rsidR="00410FC4" w:rsidRPr="009238CC" w14:paraId="2D9B68E7" w14:textId="77777777" w:rsidTr="004612D2">
        <w:tc>
          <w:tcPr>
            <w:tcW w:w="764" w:type="dxa"/>
          </w:tcPr>
          <w:p w14:paraId="51F99360" w14:textId="77777777" w:rsidR="00410FC4" w:rsidRPr="005316B4" w:rsidRDefault="00410FC4" w:rsidP="009C3345">
            <w:pPr>
              <w:jc w:val="both"/>
              <w:rPr>
                <w:sz w:val="22"/>
                <w:szCs w:val="22"/>
                <w:lang w:val="fr-FR"/>
              </w:rPr>
            </w:pPr>
            <w:r w:rsidRPr="005316B4">
              <w:rPr>
                <w:sz w:val="22"/>
                <w:szCs w:val="22"/>
                <w:lang w:val="fr-FR"/>
              </w:rPr>
              <w:t>15</w:t>
            </w:r>
          </w:p>
        </w:tc>
        <w:tc>
          <w:tcPr>
            <w:tcW w:w="5284" w:type="dxa"/>
          </w:tcPr>
          <w:p w14:paraId="6E97AAAE" w14:textId="77777777" w:rsidR="00410FC4" w:rsidRPr="005316B4" w:rsidRDefault="00410FC4" w:rsidP="009C3345">
            <w:pPr>
              <w:jc w:val="both"/>
              <w:rPr>
                <w:i/>
                <w:iCs/>
                <w:sz w:val="22"/>
                <w:szCs w:val="22"/>
              </w:rPr>
            </w:pPr>
            <w:r w:rsidRPr="005316B4">
              <w:rPr>
                <w:i/>
                <w:iCs/>
                <w:sz w:val="22"/>
                <w:szCs w:val="22"/>
              </w:rPr>
              <w:t xml:space="preserve">Coleus </w:t>
            </w:r>
            <w:proofErr w:type="spellStart"/>
            <w:r w:rsidRPr="005316B4">
              <w:rPr>
                <w:i/>
                <w:iCs/>
                <w:sz w:val="22"/>
                <w:szCs w:val="22"/>
              </w:rPr>
              <w:t>forskholi</w:t>
            </w:r>
            <w:proofErr w:type="spellEnd"/>
          </w:p>
        </w:tc>
        <w:tc>
          <w:tcPr>
            <w:tcW w:w="2520" w:type="dxa"/>
          </w:tcPr>
          <w:p w14:paraId="4B7BC920" w14:textId="77777777" w:rsidR="00410FC4" w:rsidRPr="005316B4" w:rsidRDefault="00410FC4" w:rsidP="009C3345">
            <w:pPr>
              <w:jc w:val="center"/>
              <w:rPr>
                <w:sz w:val="22"/>
                <w:szCs w:val="22"/>
              </w:rPr>
            </w:pPr>
            <w:r w:rsidRPr="005316B4">
              <w:rPr>
                <w:sz w:val="22"/>
                <w:szCs w:val="22"/>
              </w:rPr>
              <w:t>28.8</w:t>
            </w:r>
          </w:p>
        </w:tc>
        <w:tc>
          <w:tcPr>
            <w:tcW w:w="3240" w:type="dxa"/>
          </w:tcPr>
          <w:p w14:paraId="66DFAA76" w14:textId="77777777" w:rsidR="00410FC4" w:rsidRPr="005316B4" w:rsidRDefault="00410FC4" w:rsidP="009C3345">
            <w:pPr>
              <w:jc w:val="center"/>
              <w:rPr>
                <w:sz w:val="22"/>
                <w:szCs w:val="22"/>
              </w:rPr>
            </w:pPr>
            <w:r w:rsidRPr="005316B4">
              <w:rPr>
                <w:sz w:val="22"/>
                <w:szCs w:val="22"/>
              </w:rPr>
              <w:t>32.0</w:t>
            </w:r>
          </w:p>
        </w:tc>
      </w:tr>
      <w:tr w:rsidR="00410FC4" w:rsidRPr="009238CC" w14:paraId="55FE5DDE" w14:textId="77777777" w:rsidTr="004612D2">
        <w:tc>
          <w:tcPr>
            <w:tcW w:w="764" w:type="dxa"/>
          </w:tcPr>
          <w:p w14:paraId="3E143F4F" w14:textId="77777777" w:rsidR="00410FC4" w:rsidRPr="005316B4" w:rsidRDefault="00410FC4" w:rsidP="009C3345">
            <w:pPr>
              <w:jc w:val="both"/>
              <w:rPr>
                <w:sz w:val="22"/>
                <w:szCs w:val="22"/>
                <w:lang w:val="fr-FR"/>
              </w:rPr>
            </w:pPr>
            <w:r w:rsidRPr="005316B4">
              <w:rPr>
                <w:sz w:val="22"/>
                <w:szCs w:val="22"/>
                <w:lang w:val="fr-FR"/>
              </w:rPr>
              <w:t>16</w:t>
            </w:r>
          </w:p>
        </w:tc>
        <w:tc>
          <w:tcPr>
            <w:tcW w:w="5284" w:type="dxa"/>
          </w:tcPr>
          <w:p w14:paraId="29CD87ED" w14:textId="77777777" w:rsidR="00410FC4" w:rsidRPr="005316B4" w:rsidRDefault="00410FC4" w:rsidP="009C3345">
            <w:pPr>
              <w:jc w:val="both"/>
              <w:rPr>
                <w:i/>
                <w:iCs/>
                <w:sz w:val="22"/>
                <w:szCs w:val="22"/>
              </w:rPr>
            </w:pPr>
            <w:r w:rsidRPr="005316B4">
              <w:rPr>
                <w:i/>
                <w:iCs/>
                <w:sz w:val="22"/>
                <w:szCs w:val="22"/>
              </w:rPr>
              <w:t xml:space="preserve">Coleus </w:t>
            </w:r>
            <w:proofErr w:type="spellStart"/>
            <w:r w:rsidRPr="005316B4">
              <w:rPr>
                <w:i/>
                <w:iCs/>
                <w:sz w:val="22"/>
                <w:szCs w:val="22"/>
              </w:rPr>
              <w:t>sp</w:t>
            </w:r>
            <w:proofErr w:type="spellEnd"/>
          </w:p>
        </w:tc>
        <w:tc>
          <w:tcPr>
            <w:tcW w:w="2520" w:type="dxa"/>
          </w:tcPr>
          <w:p w14:paraId="4CE45ADA" w14:textId="77777777" w:rsidR="00410FC4" w:rsidRPr="005316B4" w:rsidRDefault="00410FC4" w:rsidP="009C3345">
            <w:pPr>
              <w:jc w:val="center"/>
              <w:rPr>
                <w:sz w:val="22"/>
                <w:szCs w:val="22"/>
              </w:rPr>
            </w:pPr>
            <w:r w:rsidRPr="005316B4">
              <w:rPr>
                <w:sz w:val="22"/>
                <w:szCs w:val="22"/>
              </w:rPr>
              <w:t>34.0</w:t>
            </w:r>
          </w:p>
        </w:tc>
        <w:tc>
          <w:tcPr>
            <w:tcW w:w="3240" w:type="dxa"/>
          </w:tcPr>
          <w:p w14:paraId="6F7E292C" w14:textId="77777777" w:rsidR="00410FC4" w:rsidRPr="005316B4" w:rsidRDefault="00410FC4" w:rsidP="009C3345">
            <w:pPr>
              <w:jc w:val="center"/>
              <w:rPr>
                <w:sz w:val="22"/>
                <w:szCs w:val="22"/>
              </w:rPr>
            </w:pPr>
            <w:r w:rsidRPr="005316B4">
              <w:rPr>
                <w:sz w:val="22"/>
                <w:szCs w:val="22"/>
              </w:rPr>
              <w:t>26.0</w:t>
            </w:r>
          </w:p>
        </w:tc>
      </w:tr>
      <w:tr w:rsidR="00410FC4" w:rsidRPr="009238CC" w14:paraId="742CB2EB" w14:textId="77777777" w:rsidTr="004612D2">
        <w:tc>
          <w:tcPr>
            <w:tcW w:w="764" w:type="dxa"/>
          </w:tcPr>
          <w:p w14:paraId="1A63E23F" w14:textId="77777777" w:rsidR="00410FC4" w:rsidRPr="005316B4" w:rsidRDefault="00410FC4" w:rsidP="009C3345">
            <w:pPr>
              <w:jc w:val="both"/>
              <w:rPr>
                <w:sz w:val="22"/>
                <w:szCs w:val="22"/>
                <w:lang w:val="fr-FR"/>
              </w:rPr>
            </w:pPr>
            <w:r w:rsidRPr="005316B4">
              <w:rPr>
                <w:sz w:val="22"/>
                <w:szCs w:val="22"/>
                <w:lang w:val="fr-FR"/>
              </w:rPr>
              <w:t>17</w:t>
            </w:r>
          </w:p>
        </w:tc>
        <w:tc>
          <w:tcPr>
            <w:tcW w:w="5284" w:type="dxa"/>
          </w:tcPr>
          <w:p w14:paraId="04EB4124" w14:textId="77777777" w:rsidR="00410FC4" w:rsidRPr="005316B4" w:rsidRDefault="00410FC4" w:rsidP="009C3345">
            <w:pPr>
              <w:jc w:val="both"/>
              <w:rPr>
                <w:i/>
                <w:iCs/>
                <w:sz w:val="22"/>
                <w:szCs w:val="22"/>
              </w:rPr>
            </w:pPr>
            <w:r w:rsidRPr="005316B4">
              <w:rPr>
                <w:i/>
                <w:iCs/>
                <w:sz w:val="22"/>
                <w:szCs w:val="22"/>
              </w:rPr>
              <w:t>Gloriosa</w:t>
            </w:r>
            <w:r w:rsidR="00764148" w:rsidRPr="005316B4">
              <w:rPr>
                <w:i/>
                <w:iCs/>
                <w:sz w:val="22"/>
                <w:szCs w:val="22"/>
              </w:rPr>
              <w:t xml:space="preserve"> </w:t>
            </w:r>
            <w:r w:rsidRPr="005316B4">
              <w:rPr>
                <w:i/>
                <w:iCs/>
                <w:sz w:val="22"/>
                <w:szCs w:val="22"/>
              </w:rPr>
              <w:t>superba</w:t>
            </w:r>
          </w:p>
        </w:tc>
        <w:tc>
          <w:tcPr>
            <w:tcW w:w="2520" w:type="dxa"/>
          </w:tcPr>
          <w:p w14:paraId="502EA2AC" w14:textId="77777777" w:rsidR="00410FC4" w:rsidRPr="005316B4" w:rsidRDefault="00410FC4" w:rsidP="009C3345">
            <w:pPr>
              <w:jc w:val="center"/>
              <w:rPr>
                <w:sz w:val="22"/>
                <w:szCs w:val="22"/>
              </w:rPr>
            </w:pPr>
            <w:r w:rsidRPr="005316B4">
              <w:rPr>
                <w:sz w:val="22"/>
                <w:szCs w:val="22"/>
              </w:rPr>
              <w:t>38.0</w:t>
            </w:r>
          </w:p>
        </w:tc>
        <w:tc>
          <w:tcPr>
            <w:tcW w:w="3240" w:type="dxa"/>
          </w:tcPr>
          <w:p w14:paraId="28237ADA" w14:textId="77777777" w:rsidR="00410FC4" w:rsidRPr="005316B4" w:rsidRDefault="00410FC4" w:rsidP="009C3345">
            <w:pPr>
              <w:jc w:val="center"/>
              <w:rPr>
                <w:sz w:val="22"/>
                <w:szCs w:val="22"/>
              </w:rPr>
            </w:pPr>
            <w:r w:rsidRPr="005316B4">
              <w:rPr>
                <w:sz w:val="22"/>
                <w:szCs w:val="22"/>
              </w:rPr>
              <w:t>13.3</w:t>
            </w:r>
          </w:p>
        </w:tc>
      </w:tr>
      <w:tr w:rsidR="00410FC4" w:rsidRPr="009238CC" w14:paraId="67A41552" w14:textId="77777777" w:rsidTr="004612D2">
        <w:tc>
          <w:tcPr>
            <w:tcW w:w="764" w:type="dxa"/>
          </w:tcPr>
          <w:p w14:paraId="71D8C446" w14:textId="77777777" w:rsidR="00410FC4" w:rsidRPr="005316B4" w:rsidRDefault="00410FC4" w:rsidP="009C3345">
            <w:pPr>
              <w:jc w:val="both"/>
              <w:rPr>
                <w:sz w:val="22"/>
                <w:szCs w:val="22"/>
                <w:lang w:val="fr-FR"/>
              </w:rPr>
            </w:pPr>
            <w:r w:rsidRPr="005316B4">
              <w:rPr>
                <w:sz w:val="22"/>
                <w:szCs w:val="22"/>
                <w:lang w:val="fr-FR"/>
              </w:rPr>
              <w:t>18</w:t>
            </w:r>
          </w:p>
        </w:tc>
        <w:tc>
          <w:tcPr>
            <w:tcW w:w="5284" w:type="dxa"/>
          </w:tcPr>
          <w:p w14:paraId="23EEA8A5" w14:textId="77777777" w:rsidR="00410FC4" w:rsidRPr="005316B4" w:rsidRDefault="00410FC4" w:rsidP="009C3345">
            <w:pPr>
              <w:jc w:val="both"/>
              <w:rPr>
                <w:i/>
                <w:iCs/>
                <w:sz w:val="22"/>
                <w:szCs w:val="22"/>
              </w:rPr>
            </w:pPr>
            <w:proofErr w:type="spellStart"/>
            <w:r w:rsidRPr="005316B4">
              <w:rPr>
                <w:i/>
                <w:iCs/>
                <w:sz w:val="22"/>
                <w:szCs w:val="22"/>
              </w:rPr>
              <w:t>Lavendulla</w:t>
            </w:r>
            <w:proofErr w:type="spellEnd"/>
            <w:r w:rsidR="00764148" w:rsidRPr="005316B4">
              <w:rPr>
                <w:i/>
                <w:iCs/>
                <w:sz w:val="22"/>
                <w:szCs w:val="22"/>
              </w:rPr>
              <w:t xml:space="preserve"> </w:t>
            </w:r>
            <w:proofErr w:type="spellStart"/>
            <w:r w:rsidRPr="005316B4">
              <w:rPr>
                <w:i/>
                <w:iCs/>
                <w:sz w:val="22"/>
                <w:szCs w:val="22"/>
              </w:rPr>
              <w:t>officianolis</w:t>
            </w:r>
            <w:proofErr w:type="spellEnd"/>
          </w:p>
        </w:tc>
        <w:tc>
          <w:tcPr>
            <w:tcW w:w="2520" w:type="dxa"/>
          </w:tcPr>
          <w:p w14:paraId="15C8751F" w14:textId="77777777" w:rsidR="00410FC4" w:rsidRPr="005316B4" w:rsidRDefault="00410FC4" w:rsidP="009C3345">
            <w:pPr>
              <w:jc w:val="center"/>
              <w:rPr>
                <w:sz w:val="22"/>
                <w:szCs w:val="22"/>
              </w:rPr>
            </w:pPr>
            <w:r w:rsidRPr="005316B4">
              <w:rPr>
                <w:sz w:val="22"/>
                <w:szCs w:val="22"/>
              </w:rPr>
              <w:t>24.5</w:t>
            </w:r>
          </w:p>
        </w:tc>
        <w:tc>
          <w:tcPr>
            <w:tcW w:w="3240" w:type="dxa"/>
          </w:tcPr>
          <w:p w14:paraId="4641DC0F" w14:textId="77777777" w:rsidR="00410FC4" w:rsidRPr="005316B4" w:rsidRDefault="00410FC4" w:rsidP="009C3345">
            <w:pPr>
              <w:jc w:val="center"/>
              <w:rPr>
                <w:sz w:val="22"/>
                <w:szCs w:val="22"/>
              </w:rPr>
            </w:pPr>
            <w:r w:rsidRPr="005316B4">
              <w:rPr>
                <w:sz w:val="22"/>
                <w:szCs w:val="22"/>
              </w:rPr>
              <w:t>11.4</w:t>
            </w:r>
          </w:p>
        </w:tc>
      </w:tr>
      <w:tr w:rsidR="00410FC4" w:rsidRPr="009238CC" w14:paraId="2BDF207E" w14:textId="77777777" w:rsidTr="004612D2">
        <w:tc>
          <w:tcPr>
            <w:tcW w:w="764" w:type="dxa"/>
          </w:tcPr>
          <w:p w14:paraId="1CD2DDE2" w14:textId="77777777" w:rsidR="00410FC4" w:rsidRPr="005316B4" w:rsidRDefault="00410FC4" w:rsidP="009C3345">
            <w:pPr>
              <w:jc w:val="both"/>
              <w:rPr>
                <w:sz w:val="22"/>
                <w:szCs w:val="22"/>
                <w:lang w:val="fr-FR"/>
              </w:rPr>
            </w:pPr>
            <w:r w:rsidRPr="005316B4">
              <w:rPr>
                <w:sz w:val="22"/>
                <w:szCs w:val="22"/>
                <w:lang w:val="fr-FR"/>
              </w:rPr>
              <w:t>19</w:t>
            </w:r>
          </w:p>
        </w:tc>
        <w:tc>
          <w:tcPr>
            <w:tcW w:w="5284" w:type="dxa"/>
          </w:tcPr>
          <w:p w14:paraId="6096DA93" w14:textId="77777777" w:rsidR="00410FC4" w:rsidRPr="005316B4" w:rsidRDefault="00410FC4" w:rsidP="009C3345">
            <w:pPr>
              <w:jc w:val="both"/>
              <w:rPr>
                <w:i/>
                <w:iCs/>
                <w:sz w:val="22"/>
                <w:szCs w:val="22"/>
              </w:rPr>
            </w:pPr>
            <w:proofErr w:type="spellStart"/>
            <w:r w:rsidRPr="005316B4">
              <w:rPr>
                <w:i/>
                <w:iCs/>
                <w:sz w:val="22"/>
                <w:szCs w:val="22"/>
              </w:rPr>
              <w:t>Marjorana</w:t>
            </w:r>
            <w:proofErr w:type="spellEnd"/>
            <w:r w:rsidR="00764148" w:rsidRPr="005316B4">
              <w:rPr>
                <w:i/>
                <w:iCs/>
                <w:sz w:val="22"/>
                <w:szCs w:val="22"/>
              </w:rPr>
              <w:t xml:space="preserve"> </w:t>
            </w:r>
            <w:r w:rsidRPr="005316B4">
              <w:rPr>
                <w:i/>
                <w:iCs/>
                <w:sz w:val="22"/>
                <w:szCs w:val="22"/>
              </w:rPr>
              <w:t>hortensis</w:t>
            </w:r>
          </w:p>
        </w:tc>
        <w:tc>
          <w:tcPr>
            <w:tcW w:w="2520" w:type="dxa"/>
          </w:tcPr>
          <w:p w14:paraId="164C3171" w14:textId="77777777" w:rsidR="00410FC4" w:rsidRPr="005316B4" w:rsidRDefault="00410FC4" w:rsidP="009C3345">
            <w:pPr>
              <w:jc w:val="center"/>
              <w:rPr>
                <w:sz w:val="22"/>
                <w:szCs w:val="22"/>
              </w:rPr>
            </w:pPr>
            <w:r w:rsidRPr="005316B4">
              <w:rPr>
                <w:sz w:val="22"/>
                <w:szCs w:val="22"/>
              </w:rPr>
              <w:t>12.0</w:t>
            </w:r>
          </w:p>
        </w:tc>
        <w:tc>
          <w:tcPr>
            <w:tcW w:w="3240" w:type="dxa"/>
          </w:tcPr>
          <w:p w14:paraId="04116F15" w14:textId="77777777" w:rsidR="00410FC4" w:rsidRPr="005316B4" w:rsidRDefault="00410FC4" w:rsidP="009C3345">
            <w:pPr>
              <w:jc w:val="center"/>
              <w:rPr>
                <w:sz w:val="22"/>
                <w:szCs w:val="22"/>
              </w:rPr>
            </w:pPr>
            <w:r w:rsidRPr="005316B4">
              <w:rPr>
                <w:sz w:val="22"/>
                <w:szCs w:val="22"/>
              </w:rPr>
              <w:t>5.0</w:t>
            </w:r>
          </w:p>
        </w:tc>
      </w:tr>
      <w:tr w:rsidR="00410FC4" w:rsidRPr="009238CC" w14:paraId="5ECB1B80" w14:textId="77777777" w:rsidTr="004612D2">
        <w:tc>
          <w:tcPr>
            <w:tcW w:w="764" w:type="dxa"/>
          </w:tcPr>
          <w:p w14:paraId="29EE4D87" w14:textId="77777777" w:rsidR="00410FC4" w:rsidRPr="005316B4" w:rsidRDefault="00410FC4" w:rsidP="009C3345">
            <w:pPr>
              <w:jc w:val="both"/>
              <w:rPr>
                <w:sz w:val="22"/>
                <w:szCs w:val="22"/>
                <w:lang w:val="fr-FR"/>
              </w:rPr>
            </w:pPr>
            <w:r w:rsidRPr="005316B4">
              <w:rPr>
                <w:sz w:val="22"/>
                <w:szCs w:val="22"/>
                <w:lang w:val="fr-FR"/>
              </w:rPr>
              <w:t>20</w:t>
            </w:r>
          </w:p>
        </w:tc>
        <w:tc>
          <w:tcPr>
            <w:tcW w:w="5284" w:type="dxa"/>
          </w:tcPr>
          <w:p w14:paraId="36210005" w14:textId="77777777" w:rsidR="00410FC4" w:rsidRPr="005316B4" w:rsidRDefault="00410FC4" w:rsidP="009C3345">
            <w:pPr>
              <w:jc w:val="both"/>
              <w:rPr>
                <w:i/>
                <w:iCs/>
                <w:sz w:val="22"/>
                <w:szCs w:val="22"/>
              </w:rPr>
            </w:pPr>
            <w:r w:rsidRPr="005316B4">
              <w:rPr>
                <w:i/>
                <w:iCs/>
                <w:sz w:val="22"/>
                <w:szCs w:val="22"/>
              </w:rPr>
              <w:t>Mentha</w:t>
            </w:r>
            <w:r w:rsidR="00764148" w:rsidRPr="005316B4">
              <w:rPr>
                <w:i/>
                <w:iCs/>
                <w:sz w:val="22"/>
                <w:szCs w:val="22"/>
              </w:rPr>
              <w:t xml:space="preserve"> </w:t>
            </w:r>
            <w:r w:rsidRPr="005316B4">
              <w:rPr>
                <w:i/>
                <w:iCs/>
                <w:sz w:val="22"/>
                <w:szCs w:val="22"/>
              </w:rPr>
              <w:t>arvensis</w:t>
            </w:r>
          </w:p>
        </w:tc>
        <w:tc>
          <w:tcPr>
            <w:tcW w:w="2520" w:type="dxa"/>
          </w:tcPr>
          <w:p w14:paraId="2B0AA0B3" w14:textId="77777777" w:rsidR="00410FC4" w:rsidRPr="005316B4" w:rsidRDefault="00410FC4" w:rsidP="009C3345">
            <w:pPr>
              <w:jc w:val="center"/>
              <w:rPr>
                <w:sz w:val="22"/>
                <w:szCs w:val="22"/>
              </w:rPr>
            </w:pPr>
            <w:r w:rsidRPr="005316B4">
              <w:rPr>
                <w:sz w:val="22"/>
                <w:szCs w:val="22"/>
              </w:rPr>
              <w:t>34.5</w:t>
            </w:r>
          </w:p>
        </w:tc>
        <w:tc>
          <w:tcPr>
            <w:tcW w:w="3240" w:type="dxa"/>
          </w:tcPr>
          <w:p w14:paraId="51C3C78C" w14:textId="77777777" w:rsidR="00410FC4" w:rsidRPr="005316B4" w:rsidRDefault="00410FC4" w:rsidP="009C3345">
            <w:pPr>
              <w:jc w:val="center"/>
              <w:rPr>
                <w:sz w:val="22"/>
                <w:szCs w:val="22"/>
              </w:rPr>
            </w:pPr>
            <w:r w:rsidRPr="005316B4">
              <w:rPr>
                <w:sz w:val="22"/>
                <w:szCs w:val="22"/>
              </w:rPr>
              <w:t>29.0</w:t>
            </w:r>
          </w:p>
        </w:tc>
      </w:tr>
      <w:tr w:rsidR="00410FC4" w:rsidRPr="009238CC" w14:paraId="72FB1EF5" w14:textId="77777777" w:rsidTr="004612D2">
        <w:tc>
          <w:tcPr>
            <w:tcW w:w="764" w:type="dxa"/>
          </w:tcPr>
          <w:p w14:paraId="30EAEEF1" w14:textId="77777777" w:rsidR="00410FC4" w:rsidRPr="005316B4" w:rsidRDefault="00410FC4" w:rsidP="009C3345">
            <w:pPr>
              <w:jc w:val="both"/>
              <w:rPr>
                <w:sz w:val="22"/>
                <w:szCs w:val="22"/>
                <w:lang w:val="fr-FR"/>
              </w:rPr>
            </w:pPr>
            <w:r w:rsidRPr="005316B4">
              <w:rPr>
                <w:sz w:val="22"/>
                <w:szCs w:val="22"/>
                <w:lang w:val="fr-FR"/>
              </w:rPr>
              <w:t>21</w:t>
            </w:r>
          </w:p>
        </w:tc>
        <w:tc>
          <w:tcPr>
            <w:tcW w:w="5284" w:type="dxa"/>
          </w:tcPr>
          <w:p w14:paraId="3FDD6D8A" w14:textId="77777777" w:rsidR="00410FC4" w:rsidRPr="005316B4" w:rsidRDefault="00410FC4" w:rsidP="009C3345">
            <w:pPr>
              <w:jc w:val="both"/>
              <w:rPr>
                <w:i/>
                <w:iCs/>
                <w:sz w:val="22"/>
                <w:szCs w:val="22"/>
              </w:rPr>
            </w:pPr>
            <w:r w:rsidRPr="005316B4">
              <w:rPr>
                <w:i/>
                <w:iCs/>
                <w:sz w:val="22"/>
                <w:szCs w:val="22"/>
              </w:rPr>
              <w:t>Ocimum sanctum</w:t>
            </w:r>
          </w:p>
        </w:tc>
        <w:tc>
          <w:tcPr>
            <w:tcW w:w="2520" w:type="dxa"/>
          </w:tcPr>
          <w:p w14:paraId="2CC026BE" w14:textId="77777777" w:rsidR="00410FC4" w:rsidRPr="005316B4" w:rsidRDefault="00410FC4" w:rsidP="009C3345">
            <w:pPr>
              <w:jc w:val="center"/>
              <w:rPr>
                <w:sz w:val="22"/>
                <w:szCs w:val="22"/>
              </w:rPr>
            </w:pPr>
            <w:r w:rsidRPr="005316B4">
              <w:rPr>
                <w:sz w:val="22"/>
                <w:szCs w:val="22"/>
              </w:rPr>
              <w:t>23.5</w:t>
            </w:r>
          </w:p>
        </w:tc>
        <w:tc>
          <w:tcPr>
            <w:tcW w:w="3240" w:type="dxa"/>
          </w:tcPr>
          <w:p w14:paraId="629B182B" w14:textId="77777777" w:rsidR="00410FC4" w:rsidRPr="005316B4" w:rsidRDefault="00410FC4" w:rsidP="009C3345">
            <w:pPr>
              <w:jc w:val="center"/>
              <w:rPr>
                <w:sz w:val="22"/>
                <w:szCs w:val="22"/>
              </w:rPr>
            </w:pPr>
            <w:r w:rsidRPr="005316B4">
              <w:rPr>
                <w:sz w:val="22"/>
                <w:szCs w:val="22"/>
              </w:rPr>
              <w:t>137.3</w:t>
            </w:r>
            <w:r w:rsidRPr="005316B4">
              <w:rPr>
                <w:i/>
                <w:sz w:val="22"/>
                <w:szCs w:val="22"/>
              </w:rPr>
              <w:t>*</w:t>
            </w:r>
          </w:p>
        </w:tc>
      </w:tr>
      <w:tr w:rsidR="00410FC4" w:rsidRPr="009238CC" w14:paraId="44630C1D" w14:textId="77777777" w:rsidTr="004612D2">
        <w:tc>
          <w:tcPr>
            <w:tcW w:w="764" w:type="dxa"/>
          </w:tcPr>
          <w:p w14:paraId="26DF8814" w14:textId="77777777" w:rsidR="00410FC4" w:rsidRPr="005316B4" w:rsidRDefault="00410FC4" w:rsidP="009C3345">
            <w:pPr>
              <w:jc w:val="both"/>
              <w:rPr>
                <w:sz w:val="22"/>
                <w:szCs w:val="22"/>
                <w:lang w:val="fr-FR"/>
              </w:rPr>
            </w:pPr>
            <w:r w:rsidRPr="005316B4">
              <w:rPr>
                <w:sz w:val="22"/>
                <w:szCs w:val="22"/>
                <w:lang w:val="fr-FR"/>
              </w:rPr>
              <w:t>22</w:t>
            </w:r>
          </w:p>
        </w:tc>
        <w:tc>
          <w:tcPr>
            <w:tcW w:w="5284" w:type="dxa"/>
          </w:tcPr>
          <w:p w14:paraId="68743078" w14:textId="77777777" w:rsidR="00410FC4" w:rsidRPr="005316B4" w:rsidRDefault="00410FC4" w:rsidP="009C3345">
            <w:pPr>
              <w:jc w:val="both"/>
              <w:rPr>
                <w:i/>
                <w:iCs/>
                <w:sz w:val="22"/>
                <w:szCs w:val="22"/>
              </w:rPr>
            </w:pPr>
            <w:r w:rsidRPr="005316B4">
              <w:rPr>
                <w:i/>
                <w:iCs/>
                <w:sz w:val="22"/>
                <w:szCs w:val="22"/>
              </w:rPr>
              <w:t>Origanum</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4C745731" w14:textId="77777777" w:rsidR="00410FC4" w:rsidRPr="005316B4" w:rsidRDefault="00410FC4" w:rsidP="009C3345">
            <w:pPr>
              <w:jc w:val="center"/>
              <w:rPr>
                <w:sz w:val="22"/>
                <w:szCs w:val="22"/>
              </w:rPr>
            </w:pPr>
            <w:r w:rsidRPr="005316B4">
              <w:rPr>
                <w:sz w:val="22"/>
                <w:szCs w:val="22"/>
              </w:rPr>
              <w:t>33.0</w:t>
            </w:r>
          </w:p>
        </w:tc>
        <w:tc>
          <w:tcPr>
            <w:tcW w:w="3240" w:type="dxa"/>
          </w:tcPr>
          <w:p w14:paraId="2641C659" w14:textId="77777777" w:rsidR="00410FC4" w:rsidRPr="005316B4" w:rsidRDefault="00410FC4" w:rsidP="009C3345">
            <w:pPr>
              <w:jc w:val="center"/>
              <w:rPr>
                <w:sz w:val="22"/>
                <w:szCs w:val="22"/>
              </w:rPr>
            </w:pPr>
            <w:r w:rsidRPr="005316B4">
              <w:rPr>
                <w:sz w:val="22"/>
                <w:szCs w:val="22"/>
              </w:rPr>
              <w:t>13.0</w:t>
            </w:r>
          </w:p>
        </w:tc>
      </w:tr>
      <w:tr w:rsidR="00410FC4" w:rsidRPr="009238CC" w14:paraId="7CEA376F" w14:textId="77777777" w:rsidTr="004612D2">
        <w:tc>
          <w:tcPr>
            <w:tcW w:w="764" w:type="dxa"/>
          </w:tcPr>
          <w:p w14:paraId="26D48ED3" w14:textId="77777777" w:rsidR="00410FC4" w:rsidRPr="005316B4" w:rsidRDefault="00410FC4" w:rsidP="009C3345">
            <w:pPr>
              <w:jc w:val="both"/>
              <w:rPr>
                <w:sz w:val="22"/>
                <w:szCs w:val="22"/>
                <w:lang w:val="fr-FR"/>
              </w:rPr>
            </w:pPr>
            <w:r w:rsidRPr="005316B4">
              <w:rPr>
                <w:sz w:val="22"/>
                <w:szCs w:val="22"/>
                <w:lang w:val="fr-FR"/>
              </w:rPr>
              <w:t>23</w:t>
            </w:r>
          </w:p>
        </w:tc>
        <w:tc>
          <w:tcPr>
            <w:tcW w:w="5284" w:type="dxa"/>
          </w:tcPr>
          <w:p w14:paraId="437809C5" w14:textId="77777777" w:rsidR="00410FC4" w:rsidRPr="005316B4" w:rsidRDefault="00410FC4" w:rsidP="009C3345">
            <w:pPr>
              <w:jc w:val="both"/>
              <w:rPr>
                <w:i/>
                <w:iCs/>
                <w:sz w:val="22"/>
                <w:szCs w:val="22"/>
              </w:rPr>
            </w:pPr>
            <w:r w:rsidRPr="005316B4">
              <w:rPr>
                <w:i/>
                <w:iCs/>
                <w:sz w:val="22"/>
                <w:szCs w:val="22"/>
              </w:rPr>
              <w:t>Origanum</w:t>
            </w:r>
            <w:r w:rsidR="00764148" w:rsidRPr="005316B4">
              <w:rPr>
                <w:i/>
                <w:iCs/>
                <w:sz w:val="22"/>
                <w:szCs w:val="22"/>
              </w:rPr>
              <w:t xml:space="preserve"> </w:t>
            </w:r>
            <w:proofErr w:type="spellStart"/>
            <w:r w:rsidRPr="005316B4">
              <w:rPr>
                <w:i/>
                <w:iCs/>
                <w:sz w:val="22"/>
                <w:szCs w:val="22"/>
              </w:rPr>
              <w:t>valgare</w:t>
            </w:r>
            <w:proofErr w:type="spellEnd"/>
          </w:p>
        </w:tc>
        <w:tc>
          <w:tcPr>
            <w:tcW w:w="2520" w:type="dxa"/>
          </w:tcPr>
          <w:p w14:paraId="6F1BB197" w14:textId="77777777" w:rsidR="00410FC4" w:rsidRPr="005316B4" w:rsidRDefault="00410FC4" w:rsidP="009C3345">
            <w:pPr>
              <w:jc w:val="center"/>
              <w:rPr>
                <w:sz w:val="22"/>
                <w:szCs w:val="22"/>
              </w:rPr>
            </w:pPr>
            <w:r w:rsidRPr="005316B4">
              <w:rPr>
                <w:sz w:val="22"/>
                <w:szCs w:val="22"/>
              </w:rPr>
              <w:t>25.5</w:t>
            </w:r>
          </w:p>
        </w:tc>
        <w:tc>
          <w:tcPr>
            <w:tcW w:w="3240" w:type="dxa"/>
          </w:tcPr>
          <w:p w14:paraId="1478E4B2" w14:textId="77777777" w:rsidR="00410FC4" w:rsidRPr="005316B4" w:rsidRDefault="00410FC4" w:rsidP="009C3345">
            <w:pPr>
              <w:jc w:val="center"/>
              <w:rPr>
                <w:sz w:val="22"/>
                <w:szCs w:val="22"/>
              </w:rPr>
            </w:pPr>
            <w:r w:rsidRPr="005316B4">
              <w:rPr>
                <w:sz w:val="22"/>
                <w:szCs w:val="22"/>
              </w:rPr>
              <w:t>11.7</w:t>
            </w:r>
          </w:p>
        </w:tc>
      </w:tr>
      <w:tr w:rsidR="00410FC4" w:rsidRPr="009238CC" w14:paraId="0D1CCAB3" w14:textId="77777777" w:rsidTr="004612D2">
        <w:tc>
          <w:tcPr>
            <w:tcW w:w="764" w:type="dxa"/>
          </w:tcPr>
          <w:p w14:paraId="405D950F" w14:textId="77777777" w:rsidR="00410FC4" w:rsidRPr="005316B4" w:rsidRDefault="00410FC4" w:rsidP="009C3345">
            <w:pPr>
              <w:jc w:val="both"/>
              <w:rPr>
                <w:sz w:val="22"/>
                <w:szCs w:val="22"/>
                <w:lang w:val="fr-FR"/>
              </w:rPr>
            </w:pPr>
            <w:r w:rsidRPr="005316B4">
              <w:rPr>
                <w:sz w:val="22"/>
                <w:szCs w:val="22"/>
                <w:lang w:val="fr-FR"/>
              </w:rPr>
              <w:t>24</w:t>
            </w:r>
          </w:p>
        </w:tc>
        <w:tc>
          <w:tcPr>
            <w:tcW w:w="5284" w:type="dxa"/>
          </w:tcPr>
          <w:p w14:paraId="612C447A" w14:textId="77777777" w:rsidR="00410FC4" w:rsidRPr="005316B4" w:rsidRDefault="00410FC4" w:rsidP="009C3345">
            <w:pPr>
              <w:jc w:val="both"/>
              <w:rPr>
                <w:i/>
                <w:iCs/>
                <w:sz w:val="22"/>
                <w:szCs w:val="22"/>
              </w:rPr>
            </w:pPr>
            <w:proofErr w:type="spellStart"/>
            <w:r w:rsidRPr="005316B4">
              <w:rPr>
                <w:i/>
                <w:iCs/>
                <w:sz w:val="22"/>
                <w:szCs w:val="22"/>
              </w:rPr>
              <w:t>Orthosiphan</w:t>
            </w:r>
            <w:proofErr w:type="spellEnd"/>
            <w:r w:rsidR="00764148" w:rsidRPr="005316B4">
              <w:rPr>
                <w:i/>
                <w:iCs/>
                <w:sz w:val="22"/>
                <w:szCs w:val="22"/>
              </w:rPr>
              <w:t xml:space="preserve"> </w:t>
            </w:r>
            <w:proofErr w:type="spellStart"/>
            <w:r w:rsidRPr="005316B4">
              <w:rPr>
                <w:i/>
                <w:iCs/>
                <w:sz w:val="22"/>
                <w:szCs w:val="22"/>
              </w:rPr>
              <w:t>stamineus</w:t>
            </w:r>
            <w:proofErr w:type="spellEnd"/>
          </w:p>
        </w:tc>
        <w:tc>
          <w:tcPr>
            <w:tcW w:w="2520" w:type="dxa"/>
          </w:tcPr>
          <w:p w14:paraId="7A4BE8F7" w14:textId="77777777" w:rsidR="00410FC4" w:rsidRPr="005316B4" w:rsidRDefault="00410FC4" w:rsidP="009C3345">
            <w:pPr>
              <w:jc w:val="center"/>
              <w:rPr>
                <w:sz w:val="22"/>
                <w:szCs w:val="22"/>
              </w:rPr>
            </w:pPr>
            <w:r w:rsidRPr="005316B4">
              <w:rPr>
                <w:sz w:val="22"/>
                <w:szCs w:val="22"/>
              </w:rPr>
              <w:t>35.3</w:t>
            </w:r>
          </w:p>
        </w:tc>
        <w:tc>
          <w:tcPr>
            <w:tcW w:w="3240" w:type="dxa"/>
          </w:tcPr>
          <w:p w14:paraId="4D35341B" w14:textId="77777777" w:rsidR="00410FC4" w:rsidRPr="005316B4" w:rsidRDefault="00410FC4" w:rsidP="009C3345">
            <w:pPr>
              <w:jc w:val="center"/>
              <w:rPr>
                <w:sz w:val="22"/>
                <w:szCs w:val="22"/>
              </w:rPr>
            </w:pPr>
            <w:r w:rsidRPr="005316B4">
              <w:rPr>
                <w:sz w:val="22"/>
                <w:szCs w:val="22"/>
              </w:rPr>
              <w:t>7.8</w:t>
            </w:r>
          </w:p>
        </w:tc>
      </w:tr>
      <w:tr w:rsidR="00410FC4" w:rsidRPr="009238CC" w14:paraId="4F843460" w14:textId="77777777" w:rsidTr="004612D2">
        <w:tc>
          <w:tcPr>
            <w:tcW w:w="764" w:type="dxa"/>
          </w:tcPr>
          <w:p w14:paraId="2498F52B" w14:textId="77777777" w:rsidR="00410FC4" w:rsidRPr="005316B4" w:rsidRDefault="00410FC4" w:rsidP="009C3345">
            <w:pPr>
              <w:jc w:val="both"/>
              <w:rPr>
                <w:sz w:val="22"/>
                <w:szCs w:val="22"/>
                <w:lang w:val="fr-FR"/>
              </w:rPr>
            </w:pPr>
            <w:r w:rsidRPr="005316B4">
              <w:rPr>
                <w:sz w:val="22"/>
                <w:szCs w:val="22"/>
                <w:lang w:val="fr-FR"/>
              </w:rPr>
              <w:t>25</w:t>
            </w:r>
          </w:p>
        </w:tc>
        <w:tc>
          <w:tcPr>
            <w:tcW w:w="5284" w:type="dxa"/>
          </w:tcPr>
          <w:p w14:paraId="1B0238AE" w14:textId="77777777" w:rsidR="00410FC4" w:rsidRPr="005316B4" w:rsidRDefault="00410FC4" w:rsidP="009C3345">
            <w:pPr>
              <w:jc w:val="both"/>
              <w:rPr>
                <w:i/>
                <w:iCs/>
                <w:sz w:val="22"/>
                <w:szCs w:val="22"/>
              </w:rPr>
            </w:pPr>
            <w:r w:rsidRPr="005316B4">
              <w:rPr>
                <w:i/>
                <w:iCs/>
                <w:sz w:val="22"/>
                <w:szCs w:val="22"/>
              </w:rPr>
              <w:t>Pandanus</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3F453EAE" w14:textId="77777777" w:rsidR="00410FC4" w:rsidRPr="005316B4" w:rsidRDefault="00410FC4" w:rsidP="009C3345">
            <w:pPr>
              <w:jc w:val="center"/>
              <w:rPr>
                <w:sz w:val="22"/>
                <w:szCs w:val="22"/>
              </w:rPr>
            </w:pPr>
            <w:r w:rsidRPr="005316B4">
              <w:rPr>
                <w:sz w:val="22"/>
                <w:szCs w:val="22"/>
              </w:rPr>
              <w:t>30.1</w:t>
            </w:r>
          </w:p>
        </w:tc>
        <w:tc>
          <w:tcPr>
            <w:tcW w:w="3240" w:type="dxa"/>
          </w:tcPr>
          <w:p w14:paraId="5E828063" w14:textId="77777777" w:rsidR="00410FC4" w:rsidRPr="005316B4" w:rsidRDefault="00410FC4" w:rsidP="009C3345">
            <w:pPr>
              <w:jc w:val="center"/>
              <w:rPr>
                <w:sz w:val="22"/>
                <w:szCs w:val="22"/>
              </w:rPr>
            </w:pPr>
            <w:r w:rsidRPr="005316B4">
              <w:rPr>
                <w:sz w:val="22"/>
                <w:szCs w:val="22"/>
              </w:rPr>
              <w:t>12.3</w:t>
            </w:r>
          </w:p>
        </w:tc>
      </w:tr>
      <w:tr w:rsidR="00410FC4" w:rsidRPr="009238CC" w14:paraId="1A397003" w14:textId="77777777" w:rsidTr="004612D2">
        <w:tc>
          <w:tcPr>
            <w:tcW w:w="764" w:type="dxa"/>
          </w:tcPr>
          <w:p w14:paraId="1DDA1B9F" w14:textId="77777777" w:rsidR="00410FC4" w:rsidRPr="005316B4" w:rsidRDefault="00410FC4" w:rsidP="009C3345">
            <w:pPr>
              <w:jc w:val="both"/>
              <w:rPr>
                <w:sz w:val="22"/>
                <w:szCs w:val="22"/>
                <w:lang w:val="fr-FR"/>
              </w:rPr>
            </w:pPr>
            <w:r w:rsidRPr="005316B4">
              <w:rPr>
                <w:sz w:val="22"/>
                <w:szCs w:val="22"/>
                <w:lang w:val="fr-FR"/>
              </w:rPr>
              <w:t>26</w:t>
            </w:r>
          </w:p>
        </w:tc>
        <w:tc>
          <w:tcPr>
            <w:tcW w:w="5284" w:type="dxa"/>
          </w:tcPr>
          <w:p w14:paraId="536266F2" w14:textId="77777777" w:rsidR="00410FC4" w:rsidRPr="005316B4" w:rsidRDefault="00410FC4" w:rsidP="009C3345">
            <w:pPr>
              <w:jc w:val="both"/>
              <w:rPr>
                <w:i/>
                <w:iCs/>
                <w:sz w:val="22"/>
                <w:szCs w:val="22"/>
              </w:rPr>
            </w:pPr>
            <w:proofErr w:type="spellStart"/>
            <w:r w:rsidRPr="005316B4">
              <w:rPr>
                <w:i/>
                <w:iCs/>
                <w:sz w:val="22"/>
                <w:szCs w:val="22"/>
              </w:rPr>
              <w:t>Pellrgonium</w:t>
            </w:r>
            <w:proofErr w:type="spellEnd"/>
            <w:r w:rsidR="00764148" w:rsidRPr="005316B4">
              <w:rPr>
                <w:i/>
                <w:iCs/>
                <w:sz w:val="22"/>
                <w:szCs w:val="22"/>
              </w:rPr>
              <w:t xml:space="preserve"> </w:t>
            </w:r>
            <w:r w:rsidRPr="005316B4">
              <w:rPr>
                <w:i/>
                <w:iCs/>
                <w:sz w:val="22"/>
                <w:szCs w:val="22"/>
              </w:rPr>
              <w:t>graveolens</w:t>
            </w:r>
          </w:p>
        </w:tc>
        <w:tc>
          <w:tcPr>
            <w:tcW w:w="2520" w:type="dxa"/>
          </w:tcPr>
          <w:p w14:paraId="011436FF" w14:textId="77777777" w:rsidR="00410FC4" w:rsidRPr="005316B4" w:rsidRDefault="00410FC4" w:rsidP="009C3345">
            <w:pPr>
              <w:jc w:val="center"/>
              <w:rPr>
                <w:sz w:val="22"/>
                <w:szCs w:val="22"/>
              </w:rPr>
            </w:pPr>
            <w:r w:rsidRPr="005316B4">
              <w:rPr>
                <w:sz w:val="22"/>
                <w:szCs w:val="22"/>
              </w:rPr>
              <w:t>24.0</w:t>
            </w:r>
          </w:p>
        </w:tc>
        <w:tc>
          <w:tcPr>
            <w:tcW w:w="3240" w:type="dxa"/>
          </w:tcPr>
          <w:p w14:paraId="7F8E8962" w14:textId="77777777" w:rsidR="00410FC4" w:rsidRPr="005316B4" w:rsidRDefault="00410FC4" w:rsidP="009C3345">
            <w:pPr>
              <w:jc w:val="center"/>
              <w:rPr>
                <w:sz w:val="22"/>
                <w:szCs w:val="22"/>
              </w:rPr>
            </w:pPr>
            <w:r w:rsidRPr="005316B4">
              <w:rPr>
                <w:sz w:val="22"/>
                <w:szCs w:val="22"/>
              </w:rPr>
              <w:t>14.0</w:t>
            </w:r>
          </w:p>
        </w:tc>
      </w:tr>
      <w:tr w:rsidR="00410FC4" w:rsidRPr="009238CC" w14:paraId="722CEBC4" w14:textId="77777777" w:rsidTr="004612D2">
        <w:tc>
          <w:tcPr>
            <w:tcW w:w="764" w:type="dxa"/>
          </w:tcPr>
          <w:p w14:paraId="288AE866" w14:textId="77777777" w:rsidR="00410FC4" w:rsidRPr="005316B4" w:rsidRDefault="00410FC4" w:rsidP="009C3345">
            <w:pPr>
              <w:jc w:val="both"/>
              <w:rPr>
                <w:sz w:val="22"/>
                <w:szCs w:val="22"/>
                <w:lang w:val="fr-FR"/>
              </w:rPr>
            </w:pPr>
            <w:r w:rsidRPr="005316B4">
              <w:rPr>
                <w:sz w:val="22"/>
                <w:szCs w:val="22"/>
                <w:lang w:val="fr-FR"/>
              </w:rPr>
              <w:t>27</w:t>
            </w:r>
          </w:p>
        </w:tc>
        <w:tc>
          <w:tcPr>
            <w:tcW w:w="5284" w:type="dxa"/>
          </w:tcPr>
          <w:p w14:paraId="74026B91" w14:textId="77777777" w:rsidR="00410FC4" w:rsidRPr="005316B4" w:rsidRDefault="00410FC4" w:rsidP="009C3345">
            <w:pPr>
              <w:jc w:val="both"/>
              <w:rPr>
                <w:i/>
                <w:iCs/>
                <w:sz w:val="22"/>
                <w:szCs w:val="22"/>
              </w:rPr>
            </w:pPr>
            <w:r w:rsidRPr="005316B4">
              <w:rPr>
                <w:i/>
                <w:iCs/>
                <w:sz w:val="22"/>
                <w:szCs w:val="22"/>
              </w:rPr>
              <w:t>Pepino</w:t>
            </w:r>
            <w:r w:rsidR="00764148" w:rsidRPr="005316B4">
              <w:rPr>
                <w:i/>
                <w:iCs/>
                <w:sz w:val="22"/>
                <w:szCs w:val="22"/>
              </w:rPr>
              <w:t xml:space="preserve"> </w:t>
            </w:r>
            <w:proofErr w:type="spellStart"/>
            <w:r w:rsidR="00764148" w:rsidRPr="005316B4">
              <w:rPr>
                <w:i/>
                <w:iCs/>
                <w:sz w:val="22"/>
                <w:szCs w:val="22"/>
              </w:rPr>
              <w:t>sp</w:t>
            </w:r>
            <w:proofErr w:type="spellEnd"/>
          </w:p>
        </w:tc>
        <w:tc>
          <w:tcPr>
            <w:tcW w:w="2520" w:type="dxa"/>
          </w:tcPr>
          <w:p w14:paraId="1BE583B4" w14:textId="77777777" w:rsidR="00410FC4" w:rsidRPr="005316B4" w:rsidRDefault="00410FC4" w:rsidP="009C3345">
            <w:pPr>
              <w:jc w:val="center"/>
              <w:rPr>
                <w:b/>
                <w:bCs/>
                <w:sz w:val="22"/>
                <w:szCs w:val="22"/>
              </w:rPr>
            </w:pPr>
            <w:r w:rsidRPr="005316B4">
              <w:rPr>
                <w:b/>
                <w:bCs/>
                <w:sz w:val="22"/>
                <w:szCs w:val="22"/>
              </w:rPr>
              <w:t>45.5</w:t>
            </w:r>
          </w:p>
        </w:tc>
        <w:tc>
          <w:tcPr>
            <w:tcW w:w="3240" w:type="dxa"/>
          </w:tcPr>
          <w:p w14:paraId="4EFA44C4" w14:textId="77777777" w:rsidR="00410FC4" w:rsidRPr="005316B4" w:rsidRDefault="00410FC4" w:rsidP="009C3345">
            <w:pPr>
              <w:jc w:val="center"/>
              <w:rPr>
                <w:b/>
                <w:bCs/>
                <w:sz w:val="22"/>
                <w:szCs w:val="22"/>
              </w:rPr>
            </w:pPr>
            <w:r w:rsidRPr="005316B4">
              <w:rPr>
                <w:b/>
                <w:bCs/>
                <w:sz w:val="22"/>
                <w:szCs w:val="22"/>
              </w:rPr>
              <w:t>23.5</w:t>
            </w:r>
          </w:p>
        </w:tc>
      </w:tr>
      <w:tr w:rsidR="00410FC4" w:rsidRPr="009238CC" w14:paraId="2C035AFC" w14:textId="77777777" w:rsidTr="004612D2">
        <w:tc>
          <w:tcPr>
            <w:tcW w:w="764" w:type="dxa"/>
          </w:tcPr>
          <w:p w14:paraId="405DB2DE" w14:textId="77777777" w:rsidR="00410FC4" w:rsidRPr="005316B4" w:rsidRDefault="00410FC4" w:rsidP="009C3345">
            <w:pPr>
              <w:jc w:val="both"/>
              <w:rPr>
                <w:sz w:val="22"/>
                <w:szCs w:val="22"/>
                <w:lang w:val="fr-FR"/>
              </w:rPr>
            </w:pPr>
            <w:r w:rsidRPr="005316B4">
              <w:rPr>
                <w:sz w:val="22"/>
                <w:szCs w:val="22"/>
                <w:lang w:val="fr-FR"/>
              </w:rPr>
              <w:t>28</w:t>
            </w:r>
          </w:p>
        </w:tc>
        <w:tc>
          <w:tcPr>
            <w:tcW w:w="5284" w:type="dxa"/>
          </w:tcPr>
          <w:p w14:paraId="65A3C171" w14:textId="77777777" w:rsidR="00410FC4" w:rsidRPr="005316B4" w:rsidRDefault="00410FC4" w:rsidP="009C3345">
            <w:pPr>
              <w:jc w:val="both"/>
              <w:rPr>
                <w:i/>
                <w:iCs/>
                <w:sz w:val="22"/>
                <w:szCs w:val="22"/>
              </w:rPr>
            </w:pPr>
            <w:r w:rsidRPr="005316B4">
              <w:rPr>
                <w:i/>
                <w:iCs/>
                <w:sz w:val="22"/>
                <w:szCs w:val="22"/>
              </w:rPr>
              <w:t>Plantago major</w:t>
            </w:r>
          </w:p>
        </w:tc>
        <w:tc>
          <w:tcPr>
            <w:tcW w:w="2520" w:type="dxa"/>
          </w:tcPr>
          <w:p w14:paraId="5641013D" w14:textId="77777777" w:rsidR="00410FC4" w:rsidRPr="005316B4" w:rsidRDefault="00410FC4" w:rsidP="009C3345">
            <w:pPr>
              <w:jc w:val="center"/>
              <w:rPr>
                <w:sz w:val="22"/>
                <w:szCs w:val="22"/>
              </w:rPr>
            </w:pPr>
            <w:r w:rsidRPr="005316B4">
              <w:rPr>
                <w:sz w:val="22"/>
                <w:szCs w:val="22"/>
              </w:rPr>
              <w:t>34.5</w:t>
            </w:r>
          </w:p>
        </w:tc>
        <w:tc>
          <w:tcPr>
            <w:tcW w:w="3240" w:type="dxa"/>
          </w:tcPr>
          <w:p w14:paraId="16D95E4D" w14:textId="77777777" w:rsidR="00410FC4" w:rsidRPr="005316B4" w:rsidRDefault="00410FC4" w:rsidP="009C3345">
            <w:pPr>
              <w:jc w:val="center"/>
              <w:rPr>
                <w:sz w:val="22"/>
                <w:szCs w:val="22"/>
              </w:rPr>
            </w:pPr>
            <w:r w:rsidRPr="005316B4">
              <w:rPr>
                <w:sz w:val="22"/>
                <w:szCs w:val="22"/>
              </w:rPr>
              <w:t>31.3</w:t>
            </w:r>
          </w:p>
        </w:tc>
      </w:tr>
      <w:tr w:rsidR="00410FC4" w:rsidRPr="009238CC" w14:paraId="6F8DF20A" w14:textId="77777777" w:rsidTr="004612D2">
        <w:tc>
          <w:tcPr>
            <w:tcW w:w="764" w:type="dxa"/>
          </w:tcPr>
          <w:p w14:paraId="17C63311" w14:textId="77777777" w:rsidR="00410FC4" w:rsidRPr="005316B4" w:rsidRDefault="00410FC4" w:rsidP="009C3345">
            <w:pPr>
              <w:jc w:val="both"/>
              <w:rPr>
                <w:sz w:val="22"/>
                <w:szCs w:val="22"/>
                <w:lang w:val="fr-FR"/>
              </w:rPr>
            </w:pPr>
            <w:r w:rsidRPr="005316B4">
              <w:rPr>
                <w:sz w:val="22"/>
                <w:szCs w:val="22"/>
                <w:lang w:val="fr-FR"/>
              </w:rPr>
              <w:t>29</w:t>
            </w:r>
          </w:p>
        </w:tc>
        <w:tc>
          <w:tcPr>
            <w:tcW w:w="5284" w:type="dxa"/>
          </w:tcPr>
          <w:p w14:paraId="29A1CB86" w14:textId="77777777" w:rsidR="00410FC4" w:rsidRPr="005316B4" w:rsidRDefault="00410FC4" w:rsidP="009C3345">
            <w:pPr>
              <w:jc w:val="both"/>
              <w:rPr>
                <w:i/>
                <w:iCs/>
                <w:sz w:val="22"/>
                <w:szCs w:val="22"/>
              </w:rPr>
            </w:pPr>
            <w:proofErr w:type="spellStart"/>
            <w:r w:rsidRPr="005316B4">
              <w:rPr>
                <w:i/>
                <w:iCs/>
                <w:sz w:val="22"/>
                <w:szCs w:val="22"/>
              </w:rPr>
              <w:t>Pogostemon</w:t>
            </w:r>
            <w:proofErr w:type="spellEnd"/>
            <w:r w:rsidRPr="005316B4">
              <w:rPr>
                <w:i/>
                <w:iCs/>
                <w:sz w:val="22"/>
                <w:szCs w:val="22"/>
              </w:rPr>
              <w:t xml:space="preserve"> patchouli</w:t>
            </w:r>
          </w:p>
        </w:tc>
        <w:tc>
          <w:tcPr>
            <w:tcW w:w="2520" w:type="dxa"/>
          </w:tcPr>
          <w:p w14:paraId="3F099DEF" w14:textId="77777777" w:rsidR="00410FC4" w:rsidRPr="005316B4" w:rsidRDefault="00410FC4" w:rsidP="009C3345">
            <w:pPr>
              <w:jc w:val="center"/>
              <w:rPr>
                <w:sz w:val="22"/>
                <w:szCs w:val="22"/>
              </w:rPr>
            </w:pPr>
            <w:r w:rsidRPr="005316B4">
              <w:rPr>
                <w:sz w:val="22"/>
                <w:szCs w:val="22"/>
              </w:rPr>
              <w:t>26.1</w:t>
            </w:r>
          </w:p>
        </w:tc>
        <w:tc>
          <w:tcPr>
            <w:tcW w:w="3240" w:type="dxa"/>
          </w:tcPr>
          <w:p w14:paraId="6EFCB3E3" w14:textId="77777777" w:rsidR="00410FC4" w:rsidRPr="005316B4" w:rsidRDefault="00410FC4" w:rsidP="009C3345">
            <w:pPr>
              <w:jc w:val="center"/>
              <w:rPr>
                <w:sz w:val="22"/>
                <w:szCs w:val="22"/>
              </w:rPr>
            </w:pPr>
            <w:r w:rsidRPr="005316B4">
              <w:rPr>
                <w:sz w:val="22"/>
                <w:szCs w:val="22"/>
              </w:rPr>
              <w:t>26.0</w:t>
            </w:r>
          </w:p>
        </w:tc>
      </w:tr>
      <w:tr w:rsidR="00410FC4" w:rsidRPr="009238CC" w14:paraId="1EF81BE2" w14:textId="77777777" w:rsidTr="004612D2">
        <w:tc>
          <w:tcPr>
            <w:tcW w:w="764" w:type="dxa"/>
          </w:tcPr>
          <w:p w14:paraId="338B5D19" w14:textId="77777777" w:rsidR="00410FC4" w:rsidRPr="005316B4" w:rsidRDefault="00410FC4" w:rsidP="009C3345">
            <w:pPr>
              <w:jc w:val="both"/>
              <w:rPr>
                <w:sz w:val="22"/>
                <w:szCs w:val="22"/>
                <w:lang w:val="fr-FR"/>
              </w:rPr>
            </w:pPr>
            <w:r w:rsidRPr="005316B4">
              <w:rPr>
                <w:sz w:val="22"/>
                <w:szCs w:val="22"/>
                <w:lang w:val="fr-FR"/>
              </w:rPr>
              <w:t>30</w:t>
            </w:r>
          </w:p>
        </w:tc>
        <w:tc>
          <w:tcPr>
            <w:tcW w:w="5284" w:type="dxa"/>
          </w:tcPr>
          <w:p w14:paraId="047F5E7A" w14:textId="77777777" w:rsidR="00410FC4" w:rsidRPr="005316B4" w:rsidRDefault="00410FC4" w:rsidP="009C3345">
            <w:pPr>
              <w:jc w:val="both"/>
              <w:rPr>
                <w:i/>
                <w:iCs/>
                <w:sz w:val="22"/>
                <w:szCs w:val="22"/>
              </w:rPr>
            </w:pPr>
            <w:r w:rsidRPr="005316B4">
              <w:rPr>
                <w:i/>
                <w:iCs/>
                <w:sz w:val="22"/>
                <w:szCs w:val="22"/>
              </w:rPr>
              <w:t>Polygala</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2558325B" w14:textId="77777777" w:rsidR="00410FC4" w:rsidRPr="005316B4" w:rsidRDefault="00410FC4" w:rsidP="009C3345">
            <w:pPr>
              <w:jc w:val="center"/>
              <w:rPr>
                <w:b/>
                <w:bCs/>
                <w:sz w:val="22"/>
                <w:szCs w:val="22"/>
              </w:rPr>
            </w:pPr>
            <w:r w:rsidRPr="005316B4">
              <w:rPr>
                <w:b/>
                <w:bCs/>
                <w:sz w:val="22"/>
                <w:szCs w:val="22"/>
              </w:rPr>
              <w:t>41.5</w:t>
            </w:r>
          </w:p>
        </w:tc>
        <w:tc>
          <w:tcPr>
            <w:tcW w:w="3240" w:type="dxa"/>
          </w:tcPr>
          <w:p w14:paraId="4390A433" w14:textId="77777777" w:rsidR="00410FC4" w:rsidRPr="005316B4" w:rsidRDefault="00410FC4" w:rsidP="009C3345">
            <w:pPr>
              <w:jc w:val="center"/>
              <w:rPr>
                <w:b/>
                <w:bCs/>
                <w:sz w:val="22"/>
                <w:szCs w:val="22"/>
              </w:rPr>
            </w:pPr>
            <w:r w:rsidRPr="005316B4">
              <w:rPr>
                <w:b/>
                <w:bCs/>
                <w:sz w:val="22"/>
                <w:szCs w:val="22"/>
              </w:rPr>
              <w:t>29.7</w:t>
            </w:r>
          </w:p>
        </w:tc>
      </w:tr>
      <w:tr w:rsidR="00410FC4" w:rsidRPr="009238CC" w14:paraId="7B212F4B" w14:textId="77777777" w:rsidTr="004612D2">
        <w:tc>
          <w:tcPr>
            <w:tcW w:w="764" w:type="dxa"/>
          </w:tcPr>
          <w:p w14:paraId="2F528166" w14:textId="77777777" w:rsidR="00410FC4" w:rsidRPr="005316B4" w:rsidRDefault="00410FC4" w:rsidP="009C3345">
            <w:pPr>
              <w:jc w:val="both"/>
              <w:rPr>
                <w:sz w:val="22"/>
                <w:szCs w:val="22"/>
                <w:lang w:val="fr-FR"/>
              </w:rPr>
            </w:pPr>
            <w:r w:rsidRPr="005316B4">
              <w:rPr>
                <w:sz w:val="22"/>
                <w:szCs w:val="22"/>
                <w:lang w:val="fr-FR"/>
              </w:rPr>
              <w:t>31</w:t>
            </w:r>
          </w:p>
        </w:tc>
        <w:tc>
          <w:tcPr>
            <w:tcW w:w="5284" w:type="dxa"/>
          </w:tcPr>
          <w:p w14:paraId="0B3AE6CC" w14:textId="77777777" w:rsidR="00410FC4" w:rsidRPr="005316B4" w:rsidRDefault="00410FC4" w:rsidP="009C3345">
            <w:pPr>
              <w:jc w:val="both"/>
              <w:rPr>
                <w:i/>
                <w:iCs/>
                <w:sz w:val="22"/>
                <w:szCs w:val="22"/>
              </w:rPr>
            </w:pPr>
            <w:proofErr w:type="spellStart"/>
            <w:r w:rsidRPr="005316B4">
              <w:rPr>
                <w:i/>
                <w:iCs/>
                <w:sz w:val="22"/>
                <w:szCs w:val="22"/>
              </w:rPr>
              <w:t>Rosemarinus</w:t>
            </w:r>
            <w:proofErr w:type="spellEnd"/>
            <w:r w:rsidR="00764148" w:rsidRPr="005316B4">
              <w:rPr>
                <w:i/>
                <w:iCs/>
                <w:sz w:val="22"/>
                <w:szCs w:val="22"/>
              </w:rPr>
              <w:t xml:space="preserve"> </w:t>
            </w:r>
            <w:proofErr w:type="spellStart"/>
            <w:r w:rsidRPr="005316B4">
              <w:rPr>
                <w:i/>
                <w:iCs/>
                <w:sz w:val="22"/>
                <w:szCs w:val="22"/>
              </w:rPr>
              <w:t>officianolis</w:t>
            </w:r>
            <w:proofErr w:type="spellEnd"/>
          </w:p>
        </w:tc>
        <w:tc>
          <w:tcPr>
            <w:tcW w:w="2520" w:type="dxa"/>
          </w:tcPr>
          <w:p w14:paraId="6DB4D12F" w14:textId="77777777" w:rsidR="00410FC4" w:rsidRPr="005316B4" w:rsidRDefault="00410FC4" w:rsidP="009C3345">
            <w:pPr>
              <w:jc w:val="center"/>
              <w:rPr>
                <w:sz w:val="22"/>
                <w:szCs w:val="22"/>
              </w:rPr>
            </w:pPr>
            <w:r w:rsidRPr="005316B4">
              <w:rPr>
                <w:sz w:val="22"/>
                <w:szCs w:val="22"/>
              </w:rPr>
              <w:t>23.1</w:t>
            </w:r>
          </w:p>
        </w:tc>
        <w:tc>
          <w:tcPr>
            <w:tcW w:w="3240" w:type="dxa"/>
          </w:tcPr>
          <w:p w14:paraId="4CC9F74D" w14:textId="77777777" w:rsidR="00410FC4" w:rsidRPr="005316B4" w:rsidRDefault="00410FC4" w:rsidP="009C3345">
            <w:pPr>
              <w:jc w:val="center"/>
              <w:rPr>
                <w:sz w:val="22"/>
                <w:szCs w:val="22"/>
              </w:rPr>
            </w:pPr>
            <w:r w:rsidRPr="005316B4">
              <w:rPr>
                <w:sz w:val="22"/>
                <w:szCs w:val="22"/>
              </w:rPr>
              <w:t>22.9</w:t>
            </w:r>
          </w:p>
        </w:tc>
      </w:tr>
      <w:tr w:rsidR="00410FC4" w:rsidRPr="009238CC" w14:paraId="2D805B64" w14:textId="77777777" w:rsidTr="004612D2">
        <w:tc>
          <w:tcPr>
            <w:tcW w:w="764" w:type="dxa"/>
          </w:tcPr>
          <w:p w14:paraId="432046C8" w14:textId="77777777" w:rsidR="00410FC4" w:rsidRPr="005316B4" w:rsidRDefault="00410FC4" w:rsidP="009C3345">
            <w:pPr>
              <w:jc w:val="both"/>
              <w:rPr>
                <w:sz w:val="22"/>
                <w:szCs w:val="22"/>
                <w:lang w:val="fr-FR"/>
              </w:rPr>
            </w:pPr>
            <w:r w:rsidRPr="005316B4">
              <w:rPr>
                <w:sz w:val="22"/>
                <w:szCs w:val="22"/>
                <w:lang w:val="fr-FR"/>
              </w:rPr>
              <w:t>32</w:t>
            </w:r>
          </w:p>
        </w:tc>
        <w:tc>
          <w:tcPr>
            <w:tcW w:w="5284" w:type="dxa"/>
          </w:tcPr>
          <w:p w14:paraId="48484E48" w14:textId="77777777" w:rsidR="00410FC4" w:rsidRPr="005316B4" w:rsidRDefault="00410FC4" w:rsidP="009C3345">
            <w:pPr>
              <w:jc w:val="both"/>
              <w:rPr>
                <w:i/>
                <w:iCs/>
                <w:sz w:val="22"/>
                <w:szCs w:val="22"/>
              </w:rPr>
            </w:pPr>
            <w:r w:rsidRPr="005316B4">
              <w:rPr>
                <w:i/>
                <w:iCs/>
                <w:sz w:val="22"/>
                <w:szCs w:val="22"/>
              </w:rPr>
              <w:t>Ruta</w:t>
            </w:r>
            <w:r w:rsidR="00764148" w:rsidRPr="005316B4">
              <w:rPr>
                <w:i/>
                <w:iCs/>
                <w:sz w:val="22"/>
                <w:szCs w:val="22"/>
              </w:rPr>
              <w:t xml:space="preserve"> </w:t>
            </w:r>
            <w:r w:rsidRPr="005316B4">
              <w:rPr>
                <w:i/>
                <w:iCs/>
                <w:sz w:val="22"/>
                <w:szCs w:val="22"/>
              </w:rPr>
              <w:t>graveolens</w:t>
            </w:r>
          </w:p>
        </w:tc>
        <w:tc>
          <w:tcPr>
            <w:tcW w:w="2520" w:type="dxa"/>
          </w:tcPr>
          <w:p w14:paraId="18F00204" w14:textId="77777777" w:rsidR="00410FC4" w:rsidRPr="005316B4" w:rsidRDefault="00410FC4" w:rsidP="009C3345">
            <w:pPr>
              <w:jc w:val="center"/>
              <w:rPr>
                <w:sz w:val="22"/>
                <w:szCs w:val="22"/>
              </w:rPr>
            </w:pPr>
            <w:r w:rsidRPr="005316B4">
              <w:rPr>
                <w:sz w:val="22"/>
                <w:szCs w:val="22"/>
              </w:rPr>
              <w:t>25.0</w:t>
            </w:r>
          </w:p>
        </w:tc>
        <w:tc>
          <w:tcPr>
            <w:tcW w:w="3240" w:type="dxa"/>
          </w:tcPr>
          <w:p w14:paraId="4A8A0F78" w14:textId="77777777" w:rsidR="00410FC4" w:rsidRPr="005316B4" w:rsidRDefault="00410FC4" w:rsidP="009C3345">
            <w:pPr>
              <w:jc w:val="center"/>
              <w:rPr>
                <w:sz w:val="22"/>
                <w:szCs w:val="22"/>
              </w:rPr>
            </w:pPr>
            <w:r w:rsidRPr="005316B4">
              <w:rPr>
                <w:sz w:val="22"/>
                <w:szCs w:val="22"/>
              </w:rPr>
              <w:t>114.3</w:t>
            </w:r>
            <w:r w:rsidRPr="005316B4">
              <w:rPr>
                <w:i/>
                <w:sz w:val="22"/>
                <w:szCs w:val="22"/>
              </w:rPr>
              <w:t>*</w:t>
            </w:r>
          </w:p>
        </w:tc>
      </w:tr>
      <w:tr w:rsidR="00410FC4" w:rsidRPr="009238CC" w14:paraId="29D586F8" w14:textId="77777777" w:rsidTr="004612D2">
        <w:tc>
          <w:tcPr>
            <w:tcW w:w="764" w:type="dxa"/>
          </w:tcPr>
          <w:p w14:paraId="303EDB47" w14:textId="77777777" w:rsidR="00410FC4" w:rsidRPr="005316B4" w:rsidRDefault="00410FC4" w:rsidP="009C3345">
            <w:pPr>
              <w:jc w:val="both"/>
              <w:rPr>
                <w:sz w:val="22"/>
                <w:szCs w:val="22"/>
                <w:lang w:val="fr-FR"/>
              </w:rPr>
            </w:pPr>
            <w:r w:rsidRPr="005316B4">
              <w:rPr>
                <w:sz w:val="22"/>
                <w:szCs w:val="22"/>
                <w:lang w:val="fr-FR"/>
              </w:rPr>
              <w:t>33</w:t>
            </w:r>
          </w:p>
        </w:tc>
        <w:tc>
          <w:tcPr>
            <w:tcW w:w="5284" w:type="dxa"/>
          </w:tcPr>
          <w:p w14:paraId="766F055C" w14:textId="77777777" w:rsidR="00410FC4" w:rsidRPr="005316B4" w:rsidRDefault="00410FC4" w:rsidP="009C3345">
            <w:pPr>
              <w:jc w:val="both"/>
              <w:rPr>
                <w:i/>
                <w:iCs/>
                <w:sz w:val="22"/>
                <w:szCs w:val="22"/>
              </w:rPr>
            </w:pPr>
            <w:r w:rsidRPr="005316B4">
              <w:rPr>
                <w:i/>
                <w:iCs/>
                <w:sz w:val="22"/>
                <w:szCs w:val="22"/>
              </w:rPr>
              <w:t>Solanum</w:t>
            </w:r>
            <w:r w:rsidR="00764148" w:rsidRPr="005316B4">
              <w:rPr>
                <w:i/>
                <w:iCs/>
                <w:sz w:val="22"/>
                <w:szCs w:val="22"/>
              </w:rPr>
              <w:t xml:space="preserve"> </w:t>
            </w:r>
            <w:r w:rsidRPr="005316B4">
              <w:rPr>
                <w:i/>
                <w:iCs/>
                <w:sz w:val="22"/>
                <w:szCs w:val="22"/>
              </w:rPr>
              <w:t>nigrum</w:t>
            </w:r>
          </w:p>
        </w:tc>
        <w:tc>
          <w:tcPr>
            <w:tcW w:w="2520" w:type="dxa"/>
          </w:tcPr>
          <w:p w14:paraId="1C2DA112" w14:textId="77777777" w:rsidR="00410FC4" w:rsidRPr="005316B4" w:rsidRDefault="00410FC4" w:rsidP="009C3345">
            <w:pPr>
              <w:jc w:val="center"/>
              <w:rPr>
                <w:b/>
                <w:sz w:val="22"/>
                <w:szCs w:val="22"/>
              </w:rPr>
            </w:pPr>
            <w:r w:rsidRPr="005316B4">
              <w:rPr>
                <w:b/>
                <w:sz w:val="22"/>
                <w:szCs w:val="22"/>
              </w:rPr>
              <w:t>43.0</w:t>
            </w:r>
          </w:p>
        </w:tc>
        <w:tc>
          <w:tcPr>
            <w:tcW w:w="3240" w:type="dxa"/>
          </w:tcPr>
          <w:p w14:paraId="1D88F2C1" w14:textId="77777777" w:rsidR="00410FC4" w:rsidRPr="005316B4" w:rsidRDefault="00410FC4" w:rsidP="009C3345">
            <w:pPr>
              <w:jc w:val="center"/>
              <w:rPr>
                <w:b/>
                <w:sz w:val="22"/>
                <w:szCs w:val="22"/>
              </w:rPr>
            </w:pPr>
            <w:r w:rsidRPr="005316B4">
              <w:rPr>
                <w:b/>
                <w:sz w:val="22"/>
                <w:szCs w:val="22"/>
              </w:rPr>
              <w:t>26.5</w:t>
            </w:r>
          </w:p>
        </w:tc>
      </w:tr>
      <w:tr w:rsidR="00410FC4" w:rsidRPr="009238CC" w14:paraId="3B4AE7DB" w14:textId="77777777" w:rsidTr="004612D2">
        <w:tc>
          <w:tcPr>
            <w:tcW w:w="764" w:type="dxa"/>
          </w:tcPr>
          <w:p w14:paraId="7FA79C0D" w14:textId="77777777" w:rsidR="00410FC4" w:rsidRPr="005316B4" w:rsidRDefault="00410FC4" w:rsidP="009C3345">
            <w:pPr>
              <w:jc w:val="both"/>
              <w:rPr>
                <w:sz w:val="22"/>
                <w:szCs w:val="22"/>
                <w:lang w:val="fr-FR"/>
              </w:rPr>
            </w:pPr>
            <w:r w:rsidRPr="005316B4">
              <w:rPr>
                <w:sz w:val="22"/>
                <w:szCs w:val="22"/>
                <w:lang w:val="fr-FR"/>
              </w:rPr>
              <w:t>34</w:t>
            </w:r>
          </w:p>
        </w:tc>
        <w:tc>
          <w:tcPr>
            <w:tcW w:w="5284" w:type="dxa"/>
          </w:tcPr>
          <w:p w14:paraId="5C1A9542" w14:textId="77777777" w:rsidR="00410FC4" w:rsidRPr="005316B4" w:rsidRDefault="00410FC4" w:rsidP="009C3345">
            <w:pPr>
              <w:jc w:val="both"/>
              <w:rPr>
                <w:i/>
                <w:iCs/>
                <w:sz w:val="22"/>
                <w:szCs w:val="22"/>
              </w:rPr>
            </w:pPr>
            <w:proofErr w:type="spellStart"/>
            <w:r w:rsidRPr="005316B4">
              <w:rPr>
                <w:i/>
                <w:iCs/>
                <w:sz w:val="22"/>
                <w:szCs w:val="22"/>
              </w:rPr>
              <w:t>Sombu</w:t>
            </w:r>
            <w:proofErr w:type="spellEnd"/>
          </w:p>
        </w:tc>
        <w:tc>
          <w:tcPr>
            <w:tcW w:w="2520" w:type="dxa"/>
          </w:tcPr>
          <w:p w14:paraId="02DCEC9B" w14:textId="77777777" w:rsidR="00410FC4" w:rsidRPr="005316B4" w:rsidRDefault="00410FC4" w:rsidP="009C3345">
            <w:pPr>
              <w:jc w:val="center"/>
              <w:rPr>
                <w:sz w:val="22"/>
                <w:szCs w:val="22"/>
              </w:rPr>
            </w:pPr>
            <w:r w:rsidRPr="005316B4">
              <w:rPr>
                <w:sz w:val="22"/>
                <w:szCs w:val="22"/>
              </w:rPr>
              <w:t>26.5</w:t>
            </w:r>
          </w:p>
        </w:tc>
        <w:tc>
          <w:tcPr>
            <w:tcW w:w="3240" w:type="dxa"/>
          </w:tcPr>
          <w:p w14:paraId="706DB1CD" w14:textId="77777777" w:rsidR="00410FC4" w:rsidRPr="005316B4" w:rsidRDefault="00410FC4" w:rsidP="009C3345">
            <w:pPr>
              <w:jc w:val="center"/>
              <w:rPr>
                <w:sz w:val="22"/>
                <w:szCs w:val="22"/>
              </w:rPr>
            </w:pPr>
            <w:r w:rsidRPr="005316B4">
              <w:rPr>
                <w:sz w:val="22"/>
                <w:szCs w:val="22"/>
              </w:rPr>
              <w:t>14.0</w:t>
            </w:r>
          </w:p>
        </w:tc>
      </w:tr>
      <w:tr w:rsidR="00410FC4" w:rsidRPr="009238CC" w14:paraId="067A638F" w14:textId="77777777" w:rsidTr="004612D2">
        <w:tc>
          <w:tcPr>
            <w:tcW w:w="764" w:type="dxa"/>
          </w:tcPr>
          <w:p w14:paraId="43AD99FF" w14:textId="77777777" w:rsidR="00410FC4" w:rsidRPr="005316B4" w:rsidRDefault="00410FC4" w:rsidP="009C3345">
            <w:pPr>
              <w:jc w:val="both"/>
              <w:rPr>
                <w:sz w:val="22"/>
                <w:szCs w:val="22"/>
                <w:lang w:val="fr-FR"/>
              </w:rPr>
            </w:pPr>
            <w:r w:rsidRPr="005316B4">
              <w:rPr>
                <w:sz w:val="22"/>
                <w:szCs w:val="22"/>
                <w:lang w:val="fr-FR"/>
              </w:rPr>
              <w:t>35</w:t>
            </w:r>
          </w:p>
        </w:tc>
        <w:tc>
          <w:tcPr>
            <w:tcW w:w="5284" w:type="dxa"/>
          </w:tcPr>
          <w:p w14:paraId="75F99284" w14:textId="77777777" w:rsidR="00410FC4" w:rsidRPr="005316B4" w:rsidRDefault="00410FC4" w:rsidP="009C3345">
            <w:pPr>
              <w:jc w:val="both"/>
              <w:rPr>
                <w:i/>
                <w:iCs/>
                <w:sz w:val="22"/>
                <w:szCs w:val="22"/>
              </w:rPr>
            </w:pPr>
            <w:proofErr w:type="spellStart"/>
            <w:r w:rsidRPr="005316B4">
              <w:rPr>
                <w:i/>
                <w:iCs/>
                <w:sz w:val="22"/>
                <w:szCs w:val="22"/>
              </w:rPr>
              <w:t>Souropita</w:t>
            </w:r>
            <w:proofErr w:type="spellEnd"/>
            <w:r w:rsidR="00764148" w:rsidRPr="005316B4">
              <w:rPr>
                <w:i/>
                <w:iCs/>
                <w:sz w:val="22"/>
                <w:szCs w:val="22"/>
              </w:rPr>
              <w:t xml:space="preserve"> </w:t>
            </w:r>
            <w:proofErr w:type="spellStart"/>
            <w:r w:rsidRPr="005316B4">
              <w:rPr>
                <w:i/>
                <w:iCs/>
                <w:sz w:val="22"/>
                <w:szCs w:val="22"/>
              </w:rPr>
              <w:t>androgynensis</w:t>
            </w:r>
            <w:proofErr w:type="spellEnd"/>
          </w:p>
        </w:tc>
        <w:tc>
          <w:tcPr>
            <w:tcW w:w="2520" w:type="dxa"/>
          </w:tcPr>
          <w:p w14:paraId="0276CBB7" w14:textId="77777777" w:rsidR="00410FC4" w:rsidRPr="005316B4" w:rsidRDefault="00410FC4" w:rsidP="009C3345">
            <w:pPr>
              <w:jc w:val="center"/>
              <w:rPr>
                <w:sz w:val="22"/>
                <w:szCs w:val="22"/>
              </w:rPr>
            </w:pPr>
            <w:r w:rsidRPr="005316B4">
              <w:rPr>
                <w:sz w:val="22"/>
                <w:szCs w:val="22"/>
              </w:rPr>
              <w:t>22.0</w:t>
            </w:r>
          </w:p>
        </w:tc>
        <w:tc>
          <w:tcPr>
            <w:tcW w:w="3240" w:type="dxa"/>
          </w:tcPr>
          <w:p w14:paraId="2271E567" w14:textId="77777777" w:rsidR="00410FC4" w:rsidRPr="005316B4" w:rsidRDefault="00410FC4" w:rsidP="009C3345">
            <w:pPr>
              <w:jc w:val="center"/>
              <w:rPr>
                <w:sz w:val="22"/>
                <w:szCs w:val="22"/>
              </w:rPr>
            </w:pPr>
            <w:r w:rsidRPr="005316B4">
              <w:rPr>
                <w:sz w:val="22"/>
                <w:szCs w:val="22"/>
              </w:rPr>
              <w:t>10.0</w:t>
            </w:r>
          </w:p>
        </w:tc>
      </w:tr>
      <w:tr w:rsidR="00410FC4" w:rsidRPr="009238CC" w14:paraId="6B3CB1BC" w14:textId="77777777" w:rsidTr="004612D2">
        <w:tc>
          <w:tcPr>
            <w:tcW w:w="764" w:type="dxa"/>
          </w:tcPr>
          <w:p w14:paraId="204A25D7" w14:textId="77777777" w:rsidR="00410FC4" w:rsidRPr="005316B4" w:rsidRDefault="00410FC4" w:rsidP="009C3345">
            <w:pPr>
              <w:jc w:val="both"/>
              <w:rPr>
                <w:sz w:val="22"/>
                <w:szCs w:val="22"/>
                <w:lang w:val="fr-FR"/>
              </w:rPr>
            </w:pPr>
            <w:r w:rsidRPr="005316B4">
              <w:rPr>
                <w:sz w:val="22"/>
                <w:szCs w:val="22"/>
                <w:lang w:val="fr-FR"/>
              </w:rPr>
              <w:t>36</w:t>
            </w:r>
          </w:p>
        </w:tc>
        <w:tc>
          <w:tcPr>
            <w:tcW w:w="5284" w:type="dxa"/>
          </w:tcPr>
          <w:p w14:paraId="579A681E" w14:textId="77777777" w:rsidR="00410FC4" w:rsidRPr="005316B4" w:rsidRDefault="00410FC4" w:rsidP="009C3345">
            <w:pPr>
              <w:jc w:val="both"/>
              <w:rPr>
                <w:i/>
                <w:iCs/>
                <w:sz w:val="22"/>
                <w:szCs w:val="22"/>
              </w:rPr>
            </w:pPr>
            <w:r w:rsidRPr="005316B4">
              <w:rPr>
                <w:i/>
                <w:iCs/>
                <w:sz w:val="22"/>
                <w:szCs w:val="22"/>
              </w:rPr>
              <w:t xml:space="preserve">Stevia </w:t>
            </w:r>
            <w:proofErr w:type="spellStart"/>
            <w:r w:rsidRPr="005316B4">
              <w:rPr>
                <w:i/>
                <w:iCs/>
                <w:sz w:val="22"/>
                <w:szCs w:val="22"/>
              </w:rPr>
              <w:t>ribaudiana</w:t>
            </w:r>
            <w:proofErr w:type="spellEnd"/>
          </w:p>
        </w:tc>
        <w:tc>
          <w:tcPr>
            <w:tcW w:w="2520" w:type="dxa"/>
          </w:tcPr>
          <w:p w14:paraId="59993DE2" w14:textId="77777777" w:rsidR="00410FC4" w:rsidRPr="005316B4" w:rsidRDefault="00410FC4" w:rsidP="009C3345">
            <w:pPr>
              <w:jc w:val="center"/>
              <w:rPr>
                <w:sz w:val="22"/>
                <w:szCs w:val="22"/>
              </w:rPr>
            </w:pPr>
            <w:r w:rsidRPr="005316B4">
              <w:rPr>
                <w:sz w:val="22"/>
                <w:szCs w:val="22"/>
              </w:rPr>
              <w:t>29.0</w:t>
            </w:r>
          </w:p>
        </w:tc>
        <w:tc>
          <w:tcPr>
            <w:tcW w:w="3240" w:type="dxa"/>
          </w:tcPr>
          <w:p w14:paraId="66E7F206" w14:textId="77777777" w:rsidR="00410FC4" w:rsidRPr="005316B4" w:rsidRDefault="00410FC4" w:rsidP="009C3345">
            <w:pPr>
              <w:jc w:val="center"/>
              <w:rPr>
                <w:sz w:val="22"/>
                <w:szCs w:val="22"/>
              </w:rPr>
            </w:pPr>
            <w:r w:rsidRPr="005316B4">
              <w:rPr>
                <w:sz w:val="22"/>
                <w:szCs w:val="22"/>
              </w:rPr>
              <w:t>15.0</w:t>
            </w:r>
          </w:p>
        </w:tc>
      </w:tr>
      <w:tr w:rsidR="00410FC4" w:rsidRPr="009238CC" w14:paraId="2A384334" w14:textId="77777777" w:rsidTr="004612D2">
        <w:tc>
          <w:tcPr>
            <w:tcW w:w="764" w:type="dxa"/>
          </w:tcPr>
          <w:p w14:paraId="127B662C" w14:textId="77777777" w:rsidR="00410FC4" w:rsidRPr="005316B4" w:rsidRDefault="00410FC4" w:rsidP="009C3345">
            <w:pPr>
              <w:jc w:val="both"/>
              <w:rPr>
                <w:sz w:val="22"/>
                <w:szCs w:val="22"/>
                <w:lang w:val="fr-FR"/>
              </w:rPr>
            </w:pPr>
            <w:r w:rsidRPr="005316B4">
              <w:rPr>
                <w:sz w:val="22"/>
                <w:szCs w:val="22"/>
                <w:lang w:val="fr-FR"/>
              </w:rPr>
              <w:t>37</w:t>
            </w:r>
          </w:p>
        </w:tc>
        <w:tc>
          <w:tcPr>
            <w:tcW w:w="5284" w:type="dxa"/>
          </w:tcPr>
          <w:p w14:paraId="230B569D" w14:textId="77777777" w:rsidR="00410FC4" w:rsidRPr="005316B4" w:rsidRDefault="00410FC4" w:rsidP="009C3345">
            <w:pPr>
              <w:jc w:val="both"/>
              <w:rPr>
                <w:i/>
                <w:iCs/>
                <w:sz w:val="22"/>
                <w:szCs w:val="22"/>
              </w:rPr>
            </w:pPr>
            <w:proofErr w:type="spellStart"/>
            <w:r w:rsidRPr="005316B4">
              <w:rPr>
                <w:i/>
                <w:iCs/>
                <w:sz w:val="22"/>
                <w:szCs w:val="22"/>
              </w:rPr>
              <w:t>Tinospora</w:t>
            </w:r>
            <w:proofErr w:type="spellEnd"/>
            <w:r w:rsidR="00764148" w:rsidRPr="005316B4">
              <w:rPr>
                <w:i/>
                <w:iCs/>
                <w:sz w:val="22"/>
                <w:szCs w:val="22"/>
              </w:rPr>
              <w:t xml:space="preserve"> </w:t>
            </w:r>
            <w:proofErr w:type="spellStart"/>
            <w:r w:rsidRPr="005316B4">
              <w:rPr>
                <w:i/>
                <w:iCs/>
                <w:sz w:val="22"/>
                <w:szCs w:val="22"/>
              </w:rPr>
              <w:t>cardifolia</w:t>
            </w:r>
            <w:proofErr w:type="spellEnd"/>
          </w:p>
        </w:tc>
        <w:tc>
          <w:tcPr>
            <w:tcW w:w="2520" w:type="dxa"/>
          </w:tcPr>
          <w:p w14:paraId="05069A75" w14:textId="77777777" w:rsidR="00410FC4" w:rsidRPr="005316B4" w:rsidRDefault="00410FC4" w:rsidP="009C3345">
            <w:pPr>
              <w:jc w:val="center"/>
              <w:rPr>
                <w:sz w:val="22"/>
                <w:szCs w:val="22"/>
              </w:rPr>
            </w:pPr>
            <w:r w:rsidRPr="005316B4">
              <w:rPr>
                <w:sz w:val="22"/>
                <w:szCs w:val="22"/>
              </w:rPr>
              <w:t>24.3</w:t>
            </w:r>
          </w:p>
        </w:tc>
        <w:tc>
          <w:tcPr>
            <w:tcW w:w="3240" w:type="dxa"/>
          </w:tcPr>
          <w:p w14:paraId="696030AD" w14:textId="77777777" w:rsidR="00410FC4" w:rsidRPr="005316B4" w:rsidRDefault="00410FC4" w:rsidP="009C3345">
            <w:pPr>
              <w:jc w:val="center"/>
              <w:rPr>
                <w:sz w:val="22"/>
                <w:szCs w:val="22"/>
              </w:rPr>
            </w:pPr>
            <w:r w:rsidRPr="005316B4">
              <w:rPr>
                <w:sz w:val="22"/>
                <w:szCs w:val="22"/>
              </w:rPr>
              <w:t>15.1</w:t>
            </w:r>
          </w:p>
        </w:tc>
      </w:tr>
      <w:tr w:rsidR="00410FC4" w:rsidRPr="009238CC" w14:paraId="51E57B51" w14:textId="77777777" w:rsidTr="004612D2">
        <w:tc>
          <w:tcPr>
            <w:tcW w:w="764" w:type="dxa"/>
          </w:tcPr>
          <w:p w14:paraId="4B76DA03" w14:textId="77777777" w:rsidR="00410FC4" w:rsidRPr="005316B4" w:rsidRDefault="00410FC4" w:rsidP="009C3345">
            <w:pPr>
              <w:jc w:val="both"/>
              <w:rPr>
                <w:sz w:val="22"/>
                <w:szCs w:val="22"/>
                <w:lang w:val="fr-FR"/>
              </w:rPr>
            </w:pPr>
            <w:r w:rsidRPr="005316B4">
              <w:rPr>
                <w:sz w:val="22"/>
                <w:szCs w:val="22"/>
                <w:lang w:val="fr-FR"/>
              </w:rPr>
              <w:t>38</w:t>
            </w:r>
          </w:p>
        </w:tc>
        <w:tc>
          <w:tcPr>
            <w:tcW w:w="5284" w:type="dxa"/>
          </w:tcPr>
          <w:p w14:paraId="299680CE" w14:textId="77777777" w:rsidR="00410FC4" w:rsidRPr="005316B4" w:rsidRDefault="00410FC4" w:rsidP="009C3345">
            <w:pPr>
              <w:jc w:val="both"/>
              <w:rPr>
                <w:i/>
                <w:iCs/>
                <w:sz w:val="22"/>
                <w:szCs w:val="22"/>
              </w:rPr>
            </w:pPr>
            <w:proofErr w:type="spellStart"/>
            <w:r w:rsidRPr="005316B4">
              <w:rPr>
                <w:i/>
                <w:iCs/>
                <w:sz w:val="22"/>
                <w:szCs w:val="22"/>
              </w:rPr>
              <w:t>Velarina</w:t>
            </w:r>
            <w:proofErr w:type="spellEnd"/>
            <w:r w:rsidR="00764148" w:rsidRPr="005316B4">
              <w:rPr>
                <w:i/>
                <w:iCs/>
                <w:sz w:val="22"/>
                <w:szCs w:val="22"/>
              </w:rPr>
              <w:t xml:space="preserve"> </w:t>
            </w:r>
            <w:proofErr w:type="spellStart"/>
            <w:r w:rsidR="00764148" w:rsidRPr="005316B4">
              <w:rPr>
                <w:i/>
                <w:iCs/>
                <w:sz w:val="22"/>
                <w:szCs w:val="22"/>
              </w:rPr>
              <w:t>sp</w:t>
            </w:r>
            <w:proofErr w:type="spellEnd"/>
          </w:p>
        </w:tc>
        <w:tc>
          <w:tcPr>
            <w:tcW w:w="2520" w:type="dxa"/>
          </w:tcPr>
          <w:p w14:paraId="0DD81EE7" w14:textId="77777777" w:rsidR="00410FC4" w:rsidRPr="005316B4" w:rsidRDefault="00410FC4" w:rsidP="009C3345">
            <w:pPr>
              <w:jc w:val="center"/>
              <w:rPr>
                <w:sz w:val="22"/>
                <w:szCs w:val="22"/>
              </w:rPr>
            </w:pPr>
            <w:r w:rsidRPr="005316B4">
              <w:rPr>
                <w:sz w:val="22"/>
                <w:szCs w:val="22"/>
              </w:rPr>
              <w:t>35.0</w:t>
            </w:r>
          </w:p>
        </w:tc>
        <w:tc>
          <w:tcPr>
            <w:tcW w:w="3240" w:type="dxa"/>
          </w:tcPr>
          <w:p w14:paraId="37264302" w14:textId="77777777" w:rsidR="00410FC4" w:rsidRPr="005316B4" w:rsidRDefault="00410FC4" w:rsidP="009C3345">
            <w:pPr>
              <w:jc w:val="center"/>
              <w:rPr>
                <w:sz w:val="22"/>
                <w:szCs w:val="22"/>
              </w:rPr>
            </w:pPr>
            <w:r w:rsidRPr="005316B4">
              <w:rPr>
                <w:sz w:val="22"/>
                <w:szCs w:val="22"/>
              </w:rPr>
              <w:t>37.0</w:t>
            </w:r>
          </w:p>
        </w:tc>
      </w:tr>
      <w:tr w:rsidR="00410FC4" w:rsidRPr="009238CC" w14:paraId="52E042F1" w14:textId="77777777" w:rsidTr="004612D2">
        <w:tc>
          <w:tcPr>
            <w:tcW w:w="764" w:type="dxa"/>
          </w:tcPr>
          <w:p w14:paraId="6BB8B93A" w14:textId="77777777" w:rsidR="00410FC4" w:rsidRPr="005316B4" w:rsidRDefault="00410FC4" w:rsidP="009C3345">
            <w:pPr>
              <w:jc w:val="both"/>
              <w:rPr>
                <w:sz w:val="22"/>
                <w:szCs w:val="22"/>
                <w:lang w:val="fr-FR"/>
              </w:rPr>
            </w:pPr>
            <w:r w:rsidRPr="005316B4">
              <w:rPr>
                <w:sz w:val="22"/>
                <w:szCs w:val="22"/>
                <w:lang w:val="fr-FR"/>
              </w:rPr>
              <w:t>39</w:t>
            </w:r>
          </w:p>
        </w:tc>
        <w:tc>
          <w:tcPr>
            <w:tcW w:w="5284" w:type="dxa"/>
          </w:tcPr>
          <w:p w14:paraId="28A6C801" w14:textId="77777777" w:rsidR="00410FC4" w:rsidRPr="005316B4" w:rsidRDefault="00410FC4" w:rsidP="009C3345">
            <w:pPr>
              <w:jc w:val="both"/>
              <w:rPr>
                <w:i/>
                <w:iCs/>
                <w:sz w:val="22"/>
                <w:szCs w:val="22"/>
                <w:lang w:val="fr-FR"/>
              </w:rPr>
            </w:pPr>
            <w:r w:rsidRPr="005316B4">
              <w:rPr>
                <w:i/>
                <w:iCs/>
                <w:sz w:val="22"/>
                <w:szCs w:val="22"/>
                <w:lang w:val="fr-FR"/>
              </w:rPr>
              <w:t>Jatropha</w:t>
            </w:r>
            <w:r w:rsidR="00764148" w:rsidRPr="005316B4">
              <w:rPr>
                <w:i/>
                <w:iCs/>
                <w:sz w:val="22"/>
                <w:szCs w:val="22"/>
                <w:lang w:val="fr-FR"/>
              </w:rPr>
              <w:t xml:space="preserve"> </w:t>
            </w:r>
            <w:proofErr w:type="spellStart"/>
            <w:r w:rsidRPr="005316B4">
              <w:rPr>
                <w:i/>
                <w:iCs/>
                <w:sz w:val="22"/>
                <w:szCs w:val="22"/>
                <w:lang w:val="fr-FR"/>
              </w:rPr>
              <w:t>curcas</w:t>
            </w:r>
            <w:proofErr w:type="spellEnd"/>
          </w:p>
        </w:tc>
        <w:tc>
          <w:tcPr>
            <w:tcW w:w="2520" w:type="dxa"/>
          </w:tcPr>
          <w:p w14:paraId="2153916D" w14:textId="77777777" w:rsidR="00410FC4" w:rsidRPr="005316B4" w:rsidRDefault="00410FC4" w:rsidP="009C3345">
            <w:pPr>
              <w:jc w:val="center"/>
              <w:rPr>
                <w:b/>
                <w:bCs/>
                <w:sz w:val="22"/>
                <w:szCs w:val="22"/>
              </w:rPr>
            </w:pPr>
            <w:r w:rsidRPr="005316B4">
              <w:rPr>
                <w:b/>
                <w:bCs/>
                <w:sz w:val="22"/>
                <w:szCs w:val="22"/>
              </w:rPr>
              <w:t>41.8</w:t>
            </w:r>
          </w:p>
        </w:tc>
        <w:tc>
          <w:tcPr>
            <w:tcW w:w="3240" w:type="dxa"/>
          </w:tcPr>
          <w:p w14:paraId="1DFECBE1" w14:textId="77777777" w:rsidR="00410FC4" w:rsidRPr="005316B4" w:rsidRDefault="00410FC4" w:rsidP="009C3345">
            <w:pPr>
              <w:jc w:val="both"/>
              <w:rPr>
                <w:b/>
                <w:bCs/>
                <w:sz w:val="22"/>
                <w:szCs w:val="22"/>
                <w:lang w:val="fr-FR"/>
              </w:rPr>
            </w:pPr>
            <w:r w:rsidRPr="005316B4">
              <w:rPr>
                <w:b/>
                <w:bCs/>
                <w:sz w:val="22"/>
                <w:szCs w:val="22"/>
                <w:lang w:val="fr-FR"/>
              </w:rPr>
              <w:t xml:space="preserve">                      22.5</w:t>
            </w:r>
          </w:p>
        </w:tc>
      </w:tr>
    </w:tbl>
    <w:p w14:paraId="0074E6FB" w14:textId="77777777" w:rsidR="00410FC4" w:rsidRPr="00410FC4" w:rsidRDefault="00410FC4" w:rsidP="009C3345">
      <w:pPr>
        <w:spacing w:after="0" w:line="240" w:lineRule="auto"/>
        <w:rPr>
          <w:rFonts w:ascii="Times New Roman" w:eastAsia="Times New Roman" w:hAnsi="Times New Roman" w:cs="Times New Roman"/>
          <w:sz w:val="24"/>
          <w:szCs w:val="24"/>
          <w:lang w:val="en-US" w:eastAsia="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79"/>
      </w:tblGrid>
      <w:tr w:rsidR="00CE6716" w14:paraId="67F41579" w14:textId="77777777" w:rsidTr="00CE6716">
        <w:trPr>
          <w:jc w:val="center"/>
        </w:trPr>
        <w:tc>
          <w:tcPr>
            <w:tcW w:w="4361" w:type="dxa"/>
          </w:tcPr>
          <w:p w14:paraId="1FCDCCFB" w14:textId="77777777" w:rsidR="00CE6716" w:rsidRDefault="00CE6716" w:rsidP="00B1540C">
            <w:pPr>
              <w:jc w:val="center"/>
              <w:rPr>
                <w:sz w:val="24"/>
                <w:szCs w:val="24"/>
                <w:lang w:val="en-US"/>
              </w:rPr>
            </w:pPr>
            <w:r w:rsidRPr="000B5D5F">
              <w:rPr>
                <w:noProof/>
                <w:sz w:val="24"/>
                <w:szCs w:val="24"/>
              </w:rPr>
              <w:drawing>
                <wp:inline distT="0" distB="0" distL="0" distR="0" wp14:anchorId="10E2674B" wp14:editId="58A16323">
                  <wp:extent cx="2495550" cy="1971675"/>
                  <wp:effectExtent l="0" t="0" r="0" b="0"/>
                  <wp:docPr id="266274" name="Picture 34" descr="DSCN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4" name="Picture 34" descr="DSCN17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971675"/>
                          </a:xfrm>
                          <a:prstGeom prst="rect">
                            <a:avLst/>
                          </a:prstGeom>
                          <a:noFill/>
                        </pic:spPr>
                      </pic:pic>
                    </a:graphicData>
                  </a:graphic>
                </wp:inline>
              </w:drawing>
            </w:r>
          </w:p>
          <w:p w14:paraId="353D6997" w14:textId="7575712D" w:rsidR="00CE6716" w:rsidRPr="0085509B" w:rsidRDefault="00620729" w:rsidP="00B1540C">
            <w:pPr>
              <w:jc w:val="center"/>
              <w:rPr>
                <w:sz w:val="24"/>
                <w:szCs w:val="24"/>
              </w:rPr>
            </w:pPr>
            <w:r>
              <w:rPr>
                <w:b/>
                <w:bCs/>
                <w:i/>
                <w:iCs/>
                <w:sz w:val="24"/>
                <w:szCs w:val="24"/>
                <w:lang w:val="en-US"/>
              </w:rPr>
              <w:t>Fig .3</w:t>
            </w:r>
            <w:r w:rsidR="00CE6716" w:rsidRPr="0085509B">
              <w:rPr>
                <w:b/>
                <w:bCs/>
                <w:i/>
                <w:iCs/>
                <w:sz w:val="24"/>
                <w:szCs w:val="24"/>
                <w:lang w:val="en-US"/>
              </w:rPr>
              <w:t xml:space="preserve">Cana </w:t>
            </w:r>
            <w:proofErr w:type="spellStart"/>
            <w:r w:rsidR="00CE6716" w:rsidRPr="0085509B">
              <w:rPr>
                <w:b/>
                <w:bCs/>
                <w:sz w:val="24"/>
                <w:szCs w:val="24"/>
                <w:lang w:val="en-US"/>
              </w:rPr>
              <w:t>sp</w:t>
            </w:r>
            <w:proofErr w:type="spellEnd"/>
            <w:r w:rsidR="00CE6716" w:rsidRPr="0085509B">
              <w:rPr>
                <w:b/>
                <w:bCs/>
                <w:sz w:val="24"/>
                <w:szCs w:val="24"/>
                <w:lang w:val="en-US"/>
              </w:rPr>
              <w:t xml:space="preserve"> grown in </w:t>
            </w:r>
            <w:r w:rsidR="00CE6716">
              <w:rPr>
                <w:b/>
                <w:bCs/>
                <w:sz w:val="24"/>
                <w:szCs w:val="24"/>
                <w:lang w:val="en-US"/>
              </w:rPr>
              <w:t>m</w:t>
            </w:r>
            <w:r w:rsidR="00CE6716" w:rsidRPr="0085509B">
              <w:rPr>
                <w:b/>
                <w:bCs/>
                <w:sz w:val="24"/>
                <w:szCs w:val="24"/>
                <w:lang w:val="en-US"/>
              </w:rPr>
              <w:t>ine spoil</w:t>
            </w:r>
          </w:p>
          <w:p w14:paraId="100891E0" w14:textId="77777777" w:rsidR="00CE6716" w:rsidRDefault="00CE6716" w:rsidP="00B1540C">
            <w:pPr>
              <w:jc w:val="center"/>
              <w:rPr>
                <w:sz w:val="24"/>
                <w:szCs w:val="24"/>
                <w:lang w:val="en-US"/>
              </w:rPr>
            </w:pPr>
          </w:p>
        </w:tc>
        <w:tc>
          <w:tcPr>
            <w:tcW w:w="4279" w:type="dxa"/>
          </w:tcPr>
          <w:p w14:paraId="33D0E933" w14:textId="77777777" w:rsidR="00CE6716" w:rsidRDefault="00CE6716" w:rsidP="00B1540C">
            <w:pPr>
              <w:jc w:val="center"/>
              <w:rPr>
                <w:sz w:val="24"/>
                <w:szCs w:val="24"/>
                <w:lang w:val="en-US"/>
              </w:rPr>
            </w:pPr>
            <w:r w:rsidRPr="000B5D5F">
              <w:rPr>
                <w:noProof/>
                <w:sz w:val="24"/>
                <w:szCs w:val="24"/>
              </w:rPr>
              <w:drawing>
                <wp:inline distT="0" distB="0" distL="0" distR="0" wp14:anchorId="42652D13" wp14:editId="3E7F194E">
                  <wp:extent cx="2533650" cy="1905000"/>
                  <wp:effectExtent l="0" t="0" r="0" b="0"/>
                  <wp:docPr id="267301" name="Picture 37" descr="DSCN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01" name="Picture 37" descr="DSCN1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905000"/>
                          </a:xfrm>
                          <a:prstGeom prst="rect">
                            <a:avLst/>
                          </a:prstGeom>
                          <a:noFill/>
                        </pic:spPr>
                      </pic:pic>
                    </a:graphicData>
                  </a:graphic>
                </wp:inline>
              </w:drawing>
            </w:r>
          </w:p>
          <w:p w14:paraId="708F08CD" w14:textId="6B6B612D" w:rsidR="00CE6716" w:rsidRPr="0085509B" w:rsidRDefault="00620729" w:rsidP="00B1540C">
            <w:pPr>
              <w:jc w:val="center"/>
              <w:rPr>
                <w:sz w:val="24"/>
                <w:szCs w:val="24"/>
              </w:rPr>
            </w:pPr>
            <w:r w:rsidRPr="00620729">
              <w:rPr>
                <w:b/>
                <w:bCs/>
                <w:i/>
                <w:iCs/>
                <w:sz w:val="24"/>
                <w:szCs w:val="24"/>
                <w:lang w:val="en-US"/>
              </w:rPr>
              <w:t xml:space="preserve">Fig </w:t>
            </w:r>
            <w:r>
              <w:rPr>
                <w:b/>
                <w:bCs/>
                <w:i/>
                <w:iCs/>
                <w:sz w:val="24"/>
                <w:szCs w:val="24"/>
                <w:lang w:val="en-US"/>
              </w:rPr>
              <w:t xml:space="preserve">.4 </w:t>
            </w:r>
            <w:r w:rsidR="00CE6716" w:rsidRPr="0085509B">
              <w:rPr>
                <w:b/>
                <w:bCs/>
                <w:i/>
                <w:iCs/>
                <w:sz w:val="24"/>
                <w:szCs w:val="24"/>
                <w:lang w:val="en-US"/>
              </w:rPr>
              <w:t>Ipomea</w:t>
            </w:r>
            <w:r w:rsidR="00CE6716">
              <w:rPr>
                <w:b/>
                <w:bCs/>
                <w:i/>
                <w:iCs/>
                <w:sz w:val="24"/>
                <w:szCs w:val="24"/>
                <w:lang w:val="en-US"/>
              </w:rPr>
              <w:t xml:space="preserve"> </w:t>
            </w:r>
            <w:proofErr w:type="spellStart"/>
            <w:r w:rsidR="00CE6716" w:rsidRPr="0085509B">
              <w:rPr>
                <w:b/>
                <w:bCs/>
                <w:i/>
                <w:iCs/>
                <w:sz w:val="24"/>
                <w:szCs w:val="24"/>
                <w:lang w:val="en-US"/>
              </w:rPr>
              <w:t>sp</w:t>
            </w:r>
            <w:proofErr w:type="spellEnd"/>
            <w:r w:rsidR="00CE6716">
              <w:rPr>
                <w:b/>
                <w:bCs/>
                <w:i/>
                <w:iCs/>
                <w:sz w:val="24"/>
                <w:szCs w:val="24"/>
                <w:lang w:val="en-US"/>
              </w:rPr>
              <w:t xml:space="preserve"> </w:t>
            </w:r>
            <w:r w:rsidR="00E516FC" w:rsidRPr="00E516FC">
              <w:rPr>
                <w:b/>
                <w:bCs/>
                <w:iCs/>
                <w:sz w:val="24"/>
                <w:szCs w:val="24"/>
                <w:lang w:val="en-US"/>
              </w:rPr>
              <w:t xml:space="preserve">grown </w:t>
            </w:r>
            <w:r w:rsidR="00CE6716" w:rsidRPr="0085509B">
              <w:rPr>
                <w:b/>
                <w:bCs/>
                <w:sz w:val="24"/>
                <w:szCs w:val="24"/>
                <w:lang w:val="en-US"/>
              </w:rPr>
              <w:t>in</w:t>
            </w:r>
            <w:r w:rsidR="00CE6716">
              <w:rPr>
                <w:b/>
                <w:bCs/>
                <w:sz w:val="24"/>
                <w:szCs w:val="24"/>
                <w:lang w:val="en-US"/>
              </w:rPr>
              <w:t xml:space="preserve"> m</w:t>
            </w:r>
            <w:r w:rsidR="00CE6716" w:rsidRPr="0085509B">
              <w:rPr>
                <w:b/>
                <w:bCs/>
                <w:sz w:val="24"/>
                <w:szCs w:val="24"/>
                <w:lang w:val="en-US"/>
              </w:rPr>
              <w:t>ine spoil</w:t>
            </w:r>
          </w:p>
          <w:p w14:paraId="3A519CAB" w14:textId="77777777" w:rsidR="00CE6716" w:rsidRDefault="00CE6716" w:rsidP="00B1540C">
            <w:pPr>
              <w:jc w:val="center"/>
              <w:rPr>
                <w:sz w:val="24"/>
                <w:szCs w:val="24"/>
                <w:lang w:val="en-US"/>
              </w:rPr>
            </w:pPr>
          </w:p>
        </w:tc>
      </w:tr>
    </w:tbl>
    <w:p w14:paraId="19E8BC7E" w14:textId="77777777" w:rsidR="00CE6716" w:rsidRDefault="00CE6716" w:rsidP="00CE6716">
      <w:pPr>
        <w:pStyle w:val="ListParagraph"/>
        <w:spacing w:after="0" w:line="360" w:lineRule="auto"/>
        <w:ind w:left="1080"/>
        <w:jc w:val="both"/>
        <w:rPr>
          <w:rFonts w:ascii="Times New Roman" w:eastAsia="Times New Roman" w:hAnsi="Times New Roman" w:cs="Times New Roman"/>
          <w:b/>
          <w:sz w:val="24"/>
          <w:szCs w:val="24"/>
          <w:lang w:eastAsia="en-IN"/>
        </w:rPr>
      </w:pPr>
    </w:p>
    <w:p w14:paraId="1093F914" w14:textId="77777777" w:rsidR="005316B4" w:rsidRPr="005316B4" w:rsidRDefault="005316B4" w:rsidP="005316B4">
      <w:pPr>
        <w:pStyle w:val="ListParagraph"/>
        <w:numPr>
          <w:ilvl w:val="0"/>
          <w:numId w:val="19"/>
        </w:numPr>
        <w:spacing w:after="0" w:line="360" w:lineRule="auto"/>
        <w:jc w:val="both"/>
        <w:rPr>
          <w:rFonts w:ascii="Times New Roman" w:eastAsia="Times New Roman" w:hAnsi="Times New Roman" w:cs="Times New Roman"/>
          <w:b/>
          <w:sz w:val="24"/>
          <w:szCs w:val="24"/>
          <w:lang w:eastAsia="en-IN"/>
        </w:rPr>
      </w:pPr>
      <w:r w:rsidRPr="005316B4">
        <w:rPr>
          <w:rFonts w:ascii="Times New Roman" w:eastAsia="Times New Roman" w:hAnsi="Times New Roman" w:cs="Times New Roman"/>
          <w:b/>
          <w:sz w:val="24"/>
          <w:szCs w:val="24"/>
          <w:lang w:eastAsia="en-IN"/>
        </w:rPr>
        <w:t>Grasses and Creepers:</w:t>
      </w:r>
    </w:p>
    <w:p w14:paraId="17C73CCD"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lastRenderedPageBreak/>
        <w:t xml:space="preserve">Root development in grasses and creepers plays a vital role in the success of mine spoil revegetation, as well-established root systems improve soil stability, nutrient uptake, and drought tolerance. This study assessed root length and the number of secondary and tertiary roots to identify suitable species for restoring degraded </w:t>
      </w:r>
      <w:proofErr w:type="gramStart"/>
      <w:r w:rsidRPr="00410FC4">
        <w:rPr>
          <w:rFonts w:ascii="Times New Roman" w:eastAsia="Times New Roman" w:hAnsi="Times New Roman" w:cs="Times New Roman"/>
          <w:sz w:val="24"/>
          <w:szCs w:val="24"/>
          <w:lang w:eastAsia="en-IN"/>
        </w:rPr>
        <w:t>mine</w:t>
      </w:r>
      <w:proofErr w:type="gramEnd"/>
      <w:r w:rsidRPr="00410FC4">
        <w:rPr>
          <w:rFonts w:ascii="Times New Roman" w:eastAsia="Times New Roman" w:hAnsi="Times New Roman" w:cs="Times New Roman"/>
          <w:sz w:val="24"/>
          <w:szCs w:val="24"/>
          <w:lang w:eastAsia="en-IN"/>
        </w:rPr>
        <w:t xml:space="preserve"> spoils.</w:t>
      </w:r>
    </w:p>
    <w:p w14:paraId="5174315B"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Among the evaluated species, </w:t>
      </w:r>
      <w:r w:rsidRPr="00410FC4">
        <w:rPr>
          <w:rFonts w:ascii="Times New Roman" w:eastAsia="Times New Roman" w:hAnsi="Times New Roman" w:cs="Times New Roman"/>
          <w:i/>
          <w:iCs/>
          <w:sz w:val="24"/>
          <w:szCs w:val="24"/>
          <w:lang w:eastAsia="en-IN"/>
        </w:rPr>
        <w:t>Ipomea sp. (Pal Kodi)</w:t>
      </w:r>
      <w:r w:rsidRPr="00410FC4">
        <w:rPr>
          <w:rFonts w:ascii="Times New Roman" w:eastAsia="Times New Roman" w:hAnsi="Times New Roman" w:cs="Times New Roman"/>
          <w:sz w:val="24"/>
          <w:szCs w:val="24"/>
          <w:lang w:eastAsia="en-IN"/>
        </w:rPr>
        <w:t xml:space="preserve"> recorded the highest root length (75.6 cm), showing excellent vertical root growth. This deep root system can help anchor the plant firmly in loose, degraded soils. Similarly, </w:t>
      </w:r>
      <w:proofErr w:type="spellStart"/>
      <w:r w:rsidRPr="00410FC4">
        <w:rPr>
          <w:rFonts w:ascii="Times New Roman" w:eastAsia="Times New Roman" w:hAnsi="Times New Roman" w:cs="Times New Roman"/>
          <w:i/>
          <w:iCs/>
          <w:sz w:val="24"/>
          <w:szCs w:val="24"/>
          <w:lang w:eastAsia="en-IN"/>
        </w:rPr>
        <w:t>Vettivera</w:t>
      </w:r>
      <w:proofErr w:type="spellEnd"/>
      <w:r w:rsidR="005316B4">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zizonoides</w:t>
      </w:r>
      <w:proofErr w:type="spellEnd"/>
      <w:r w:rsidRPr="00410FC4">
        <w:rPr>
          <w:rFonts w:ascii="Times New Roman" w:eastAsia="Times New Roman" w:hAnsi="Times New Roman" w:cs="Times New Roman"/>
          <w:sz w:val="24"/>
          <w:szCs w:val="24"/>
          <w:lang w:eastAsia="en-IN"/>
        </w:rPr>
        <w:t xml:space="preserve"> exhibited a root length of 63.25 cm along with the highest number of secondary and tertiary roots (84.3), indicating exceptional root branching. These characteristics make it an ideal candidate for erosion control and long-term soil stabilization.</w:t>
      </w:r>
    </w:p>
    <w:p w14:paraId="71964254" w14:textId="06ECC493" w:rsidR="001E588A"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proofErr w:type="spellStart"/>
      <w:r w:rsidRPr="00410FC4">
        <w:rPr>
          <w:rFonts w:ascii="Times New Roman" w:eastAsia="Times New Roman" w:hAnsi="Times New Roman" w:cs="Times New Roman"/>
          <w:i/>
          <w:iCs/>
          <w:sz w:val="24"/>
          <w:szCs w:val="24"/>
          <w:lang w:eastAsia="en-IN"/>
        </w:rPr>
        <w:t>Cyandon</w:t>
      </w:r>
      <w:proofErr w:type="spellEnd"/>
      <w:r w:rsidR="005316B4">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dactylon</w:t>
      </w:r>
      <w:proofErr w:type="spellEnd"/>
      <w:r w:rsidRPr="00410FC4">
        <w:rPr>
          <w:rFonts w:ascii="Times New Roman" w:eastAsia="Times New Roman" w:hAnsi="Times New Roman" w:cs="Times New Roman"/>
          <w:sz w:val="24"/>
          <w:szCs w:val="24"/>
          <w:lang w:eastAsia="en-IN"/>
        </w:rPr>
        <w:t xml:space="preserve"> and </w:t>
      </w:r>
      <w:r w:rsidRPr="00410FC4">
        <w:rPr>
          <w:rFonts w:ascii="Times New Roman" w:eastAsia="Times New Roman" w:hAnsi="Times New Roman" w:cs="Times New Roman"/>
          <w:i/>
          <w:iCs/>
          <w:sz w:val="24"/>
          <w:szCs w:val="24"/>
          <w:lang w:eastAsia="en-IN"/>
        </w:rPr>
        <w:t>Cymbopogon</w:t>
      </w:r>
      <w:r w:rsidR="005316B4">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flexuosus</w:t>
      </w:r>
      <w:proofErr w:type="spellEnd"/>
      <w:r w:rsidRPr="00410FC4">
        <w:rPr>
          <w:rFonts w:ascii="Times New Roman" w:eastAsia="Times New Roman" w:hAnsi="Times New Roman" w:cs="Times New Roman"/>
          <w:sz w:val="24"/>
          <w:szCs w:val="24"/>
          <w:lang w:eastAsia="en-IN"/>
        </w:rPr>
        <w:t xml:space="preserve"> also showed considerable root lengths (43.5 cm and 40.25 cm, respectively) with moderate lateral root development, suggesting good adaptability to mine spoil conditions. </w:t>
      </w:r>
      <w:r w:rsidRPr="00410FC4">
        <w:rPr>
          <w:rFonts w:ascii="Times New Roman" w:eastAsia="Times New Roman" w:hAnsi="Times New Roman" w:cs="Times New Roman"/>
          <w:i/>
          <w:iCs/>
          <w:sz w:val="24"/>
          <w:szCs w:val="24"/>
          <w:lang w:eastAsia="en-IN"/>
        </w:rPr>
        <w:t>Cenchrus sp.</w:t>
      </w:r>
      <w:r w:rsidRPr="00410FC4">
        <w:rPr>
          <w:rFonts w:ascii="Times New Roman" w:eastAsia="Times New Roman" w:hAnsi="Times New Roman" w:cs="Times New Roman"/>
          <w:sz w:val="24"/>
          <w:szCs w:val="24"/>
          <w:lang w:eastAsia="en-IN"/>
        </w:rPr>
        <w:t xml:space="preserve"> stood out for its extensive lateral rooting (41.3), even though its vertical root length was moderate (26.8 cm). This extensive fibrous root system can effectively bind the upper soil layers.</w:t>
      </w:r>
      <w:r w:rsidR="001E588A" w:rsidRPr="001E588A">
        <w:rPr>
          <w:rFonts w:ascii="Segoe UI" w:hAnsi="Segoe UI" w:cs="Segoe UI"/>
          <w:color w:val="000000"/>
        </w:rPr>
        <w:t xml:space="preserve"> </w:t>
      </w:r>
      <w:r w:rsidR="00C85824">
        <w:rPr>
          <w:rFonts w:ascii="Segoe UI" w:hAnsi="Segoe UI" w:cs="Segoe UI"/>
          <w:color w:val="000000"/>
        </w:rPr>
        <w:t>O</w:t>
      </w:r>
      <w:r w:rsidR="001E588A" w:rsidRPr="00C85824">
        <w:rPr>
          <w:rFonts w:ascii="Times New Roman" w:hAnsi="Times New Roman" w:cs="Times New Roman"/>
          <w:color w:val="000000"/>
          <w:sz w:val="24"/>
          <w:szCs w:val="24"/>
        </w:rPr>
        <w:t>rganic amendments and selection of species with extensive root systems are crucial for long-term soil improvement and stabilization on mine spoils</w:t>
      </w:r>
      <w:r w:rsidR="00C85824" w:rsidRPr="00C85824">
        <w:rPr>
          <w:rFonts w:ascii="Times New Roman" w:hAnsi="Times New Roman" w:cs="Times New Roman"/>
          <w:color w:val="000000"/>
          <w:sz w:val="24"/>
          <w:szCs w:val="24"/>
        </w:rPr>
        <w:t xml:space="preserve"> (</w:t>
      </w:r>
      <w:r w:rsidR="00472EB2" w:rsidRPr="00C85824">
        <w:rPr>
          <w:rFonts w:ascii="Times New Roman" w:hAnsi="Times New Roman" w:cs="Times New Roman"/>
          <w:color w:val="000000"/>
          <w:sz w:val="24"/>
          <w:szCs w:val="24"/>
        </w:rPr>
        <w:t>Bendfeldt</w:t>
      </w:r>
      <w:r w:rsidR="004E0859">
        <w:rPr>
          <w:rFonts w:ascii="Times New Roman" w:hAnsi="Times New Roman" w:cs="Times New Roman"/>
          <w:color w:val="000000"/>
          <w:sz w:val="24"/>
          <w:szCs w:val="24"/>
        </w:rPr>
        <w:t xml:space="preserve"> </w:t>
      </w:r>
      <w:r w:rsidR="004E0859" w:rsidRPr="004E0859">
        <w:rPr>
          <w:rFonts w:ascii="Times New Roman" w:hAnsi="Times New Roman" w:cs="Times New Roman"/>
          <w:i/>
          <w:iCs/>
          <w:color w:val="000000"/>
          <w:sz w:val="24"/>
          <w:szCs w:val="24"/>
        </w:rPr>
        <w:t>et al</w:t>
      </w:r>
      <w:r w:rsidR="007E2887" w:rsidRPr="00C85824">
        <w:rPr>
          <w:rFonts w:ascii="Times New Roman" w:hAnsi="Times New Roman" w:cs="Times New Roman"/>
          <w:color w:val="000000"/>
          <w:sz w:val="24"/>
          <w:szCs w:val="24"/>
        </w:rPr>
        <w:t>.</w:t>
      </w:r>
      <w:r w:rsidR="00C85824" w:rsidRPr="00C85824">
        <w:rPr>
          <w:rFonts w:ascii="Times New Roman" w:hAnsi="Times New Roman" w:cs="Times New Roman"/>
          <w:color w:val="000000"/>
          <w:sz w:val="24"/>
          <w:szCs w:val="24"/>
        </w:rPr>
        <w:t xml:space="preserve">, </w:t>
      </w:r>
      <w:r w:rsidR="007E2887" w:rsidRPr="00C85824">
        <w:rPr>
          <w:rFonts w:ascii="Times New Roman" w:hAnsi="Times New Roman" w:cs="Times New Roman"/>
          <w:color w:val="000000"/>
          <w:sz w:val="24"/>
          <w:szCs w:val="24"/>
        </w:rPr>
        <w:t>2001).</w:t>
      </w:r>
      <w:r w:rsidR="007E2887">
        <w:rPr>
          <w:rFonts w:ascii="Segoe UI" w:hAnsi="Segoe UI" w:cs="Segoe UI"/>
          <w:color w:val="000000"/>
        </w:rPr>
        <w:t xml:space="preserve">  </w:t>
      </w:r>
      <w:r w:rsidR="00472EB2">
        <w:rPr>
          <w:rFonts w:ascii="Segoe UI" w:hAnsi="Segoe UI" w:cs="Segoe UI"/>
          <w:color w:val="000000"/>
        </w:rPr>
        <w:t xml:space="preserve">   </w:t>
      </w:r>
    </w:p>
    <w:p w14:paraId="2C7B7B4A" w14:textId="0CD917FC" w:rsidR="007E2887" w:rsidRPr="000C7499" w:rsidRDefault="00A75AA9" w:rsidP="00A75AA9">
      <w:pPr>
        <w:spacing w:after="0" w:line="360" w:lineRule="auto"/>
        <w:ind w:firstLine="720"/>
        <w:jc w:val="both"/>
        <w:rPr>
          <w:rFonts w:ascii="Times New Roman" w:hAnsi="Times New Roman" w:cs="Times New Roman"/>
          <w:color w:val="000000"/>
        </w:rPr>
      </w:pPr>
      <w:r w:rsidRPr="000C7499">
        <w:rPr>
          <w:rFonts w:ascii="Times New Roman" w:eastAsia="Times New Roman" w:hAnsi="Times New Roman" w:cs="Times New Roman"/>
          <w:sz w:val="24"/>
          <w:szCs w:val="24"/>
          <w:lang w:eastAsia="en-IN"/>
        </w:rPr>
        <w:t xml:space="preserve">On the other hand, species such as </w:t>
      </w:r>
      <w:r w:rsidRPr="000C7499">
        <w:rPr>
          <w:rFonts w:ascii="Times New Roman" w:eastAsia="Times New Roman" w:hAnsi="Times New Roman" w:cs="Times New Roman"/>
          <w:i/>
          <w:iCs/>
          <w:sz w:val="24"/>
          <w:szCs w:val="24"/>
          <w:lang w:eastAsia="en-IN"/>
        </w:rPr>
        <w:t>Caladium sp.</w:t>
      </w:r>
      <w:r w:rsidRPr="000C7499">
        <w:rPr>
          <w:rFonts w:ascii="Times New Roman" w:eastAsia="Times New Roman" w:hAnsi="Times New Roman" w:cs="Times New Roman"/>
          <w:sz w:val="24"/>
          <w:szCs w:val="24"/>
          <w:lang w:eastAsia="en-IN"/>
        </w:rPr>
        <w:t xml:space="preserve"> (15.0 cm), </w:t>
      </w:r>
      <w:r w:rsidRPr="000C7499">
        <w:rPr>
          <w:rFonts w:ascii="Times New Roman" w:eastAsia="Times New Roman" w:hAnsi="Times New Roman" w:cs="Times New Roman"/>
          <w:i/>
          <w:iCs/>
          <w:sz w:val="24"/>
          <w:szCs w:val="24"/>
          <w:lang w:eastAsia="en-IN"/>
        </w:rPr>
        <w:t>Ipomea sp.</w:t>
      </w:r>
      <w:r w:rsidRPr="000C7499">
        <w:rPr>
          <w:rFonts w:ascii="Times New Roman" w:eastAsia="Times New Roman" w:hAnsi="Times New Roman" w:cs="Times New Roman"/>
          <w:sz w:val="24"/>
          <w:szCs w:val="24"/>
          <w:lang w:eastAsia="en-IN"/>
        </w:rPr>
        <w:t xml:space="preserve"> (16.7 cm), and </w:t>
      </w:r>
      <w:proofErr w:type="spellStart"/>
      <w:r w:rsidRPr="000C7499">
        <w:rPr>
          <w:rFonts w:ascii="Times New Roman" w:eastAsia="Times New Roman" w:hAnsi="Times New Roman" w:cs="Times New Roman"/>
          <w:i/>
          <w:iCs/>
          <w:sz w:val="24"/>
          <w:szCs w:val="24"/>
          <w:lang w:eastAsia="en-IN"/>
        </w:rPr>
        <w:t>Pyrostegia</w:t>
      </w:r>
      <w:proofErr w:type="spellEnd"/>
      <w:r w:rsidRPr="000C7499">
        <w:rPr>
          <w:rFonts w:ascii="Times New Roman" w:eastAsia="Times New Roman" w:hAnsi="Times New Roman" w:cs="Times New Roman"/>
          <w:i/>
          <w:iCs/>
          <w:sz w:val="24"/>
          <w:szCs w:val="24"/>
          <w:lang w:eastAsia="en-IN"/>
        </w:rPr>
        <w:t xml:space="preserve"> sp.</w:t>
      </w:r>
      <w:r w:rsidRPr="000C7499">
        <w:rPr>
          <w:rFonts w:ascii="Times New Roman" w:eastAsia="Times New Roman" w:hAnsi="Times New Roman" w:cs="Times New Roman"/>
          <w:sz w:val="24"/>
          <w:szCs w:val="24"/>
          <w:lang w:eastAsia="en-IN"/>
        </w:rPr>
        <w:t xml:space="preserve"> (10.4 cm) exhibited relatively short roots and fewer secondary branches, indicating limited suitability for harsh spoil conditions. While </w:t>
      </w:r>
      <w:proofErr w:type="spellStart"/>
      <w:r w:rsidRPr="000C7499">
        <w:rPr>
          <w:rFonts w:ascii="Times New Roman" w:eastAsia="Times New Roman" w:hAnsi="Times New Roman" w:cs="Times New Roman"/>
          <w:i/>
          <w:iCs/>
          <w:sz w:val="24"/>
          <w:szCs w:val="24"/>
          <w:lang w:eastAsia="en-IN"/>
        </w:rPr>
        <w:t>Tylophora</w:t>
      </w:r>
      <w:proofErr w:type="spellEnd"/>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asthmatica</w:t>
      </w:r>
      <w:proofErr w:type="spellEnd"/>
      <w:r w:rsidRPr="000C7499">
        <w:rPr>
          <w:rFonts w:ascii="Times New Roman" w:eastAsia="Times New Roman" w:hAnsi="Times New Roman" w:cs="Times New Roman"/>
          <w:sz w:val="24"/>
          <w:szCs w:val="24"/>
          <w:lang w:eastAsia="en-IN"/>
        </w:rPr>
        <w:t xml:space="preserve"> and </w:t>
      </w:r>
      <w:r w:rsidRPr="000C7499">
        <w:rPr>
          <w:rFonts w:ascii="Times New Roman" w:eastAsia="Times New Roman" w:hAnsi="Times New Roman" w:cs="Times New Roman"/>
          <w:i/>
          <w:iCs/>
          <w:sz w:val="24"/>
          <w:szCs w:val="24"/>
          <w:lang w:eastAsia="en-IN"/>
        </w:rPr>
        <w:t>Rosa sp.</w:t>
      </w:r>
      <w:r w:rsidRPr="000C7499">
        <w:rPr>
          <w:rFonts w:ascii="Times New Roman" w:eastAsia="Times New Roman" w:hAnsi="Times New Roman" w:cs="Times New Roman"/>
          <w:sz w:val="24"/>
          <w:szCs w:val="24"/>
          <w:lang w:eastAsia="en-IN"/>
        </w:rPr>
        <w:t xml:space="preserve"> had moderate rooting parameters, their performance was less impressive compared to stronger rooting species.</w:t>
      </w:r>
      <w:r w:rsidR="001E588A" w:rsidRPr="000C7499">
        <w:rPr>
          <w:rFonts w:ascii="Times New Roman" w:hAnsi="Times New Roman" w:cs="Times New Roman"/>
          <w:color w:val="000000"/>
        </w:rPr>
        <w:t xml:space="preserve"> </w:t>
      </w:r>
      <w:r w:rsidR="00980595">
        <w:rPr>
          <w:rFonts w:ascii="Times New Roman" w:hAnsi="Times New Roman" w:cs="Times New Roman"/>
          <w:color w:val="000000"/>
        </w:rPr>
        <w:t>R</w:t>
      </w:r>
      <w:r w:rsidR="001E588A" w:rsidRPr="000C7499">
        <w:rPr>
          <w:rFonts w:ascii="Times New Roman" w:hAnsi="Times New Roman" w:cs="Times New Roman"/>
          <w:color w:val="000000"/>
        </w:rPr>
        <w:t xml:space="preserve">obust root systems in grasses and creepers enhance plant establishment and soil recovery in challenging mine spoil </w:t>
      </w:r>
      <w:r w:rsidR="007E2887" w:rsidRPr="000C7499">
        <w:rPr>
          <w:rFonts w:ascii="Times New Roman" w:hAnsi="Times New Roman" w:cs="Times New Roman"/>
          <w:color w:val="000000"/>
        </w:rPr>
        <w:t>C</w:t>
      </w:r>
      <w:r w:rsidR="001E588A" w:rsidRPr="000C7499">
        <w:rPr>
          <w:rFonts w:ascii="Times New Roman" w:hAnsi="Times New Roman" w:cs="Times New Roman"/>
          <w:color w:val="000000"/>
        </w:rPr>
        <w:t>onditions</w:t>
      </w:r>
      <w:r w:rsidR="007E2887" w:rsidRPr="000C7499">
        <w:rPr>
          <w:rFonts w:ascii="Times New Roman" w:hAnsi="Times New Roman" w:cs="Times New Roman"/>
          <w:color w:val="000000"/>
        </w:rPr>
        <w:t xml:space="preserve"> (</w:t>
      </w:r>
      <w:r w:rsidR="00A761DD" w:rsidRPr="00A761DD">
        <w:rPr>
          <w:rFonts w:ascii="Times New Roman" w:hAnsi="Times New Roman" w:cs="Times New Roman"/>
          <w:sz w:val="24"/>
          <w:szCs w:val="24"/>
          <w:shd w:val="clear" w:color="auto" w:fill="FFFFFF"/>
        </w:rPr>
        <w:t>Adam T. Cross</w:t>
      </w:r>
      <w:r w:rsidR="007E2887" w:rsidRPr="000C7499">
        <w:rPr>
          <w:rFonts w:ascii="Times New Roman" w:hAnsi="Times New Roman" w:cs="Times New Roman"/>
          <w:color w:val="000000"/>
        </w:rPr>
        <w:t xml:space="preserve"> </w:t>
      </w:r>
      <w:r w:rsidR="007E2887" w:rsidRPr="00980595">
        <w:rPr>
          <w:rFonts w:ascii="Times New Roman" w:hAnsi="Times New Roman" w:cs="Times New Roman"/>
          <w:i/>
          <w:color w:val="000000"/>
        </w:rPr>
        <w:t>et al.,</w:t>
      </w:r>
      <w:r w:rsidR="007E2887" w:rsidRPr="000C7499">
        <w:rPr>
          <w:rFonts w:ascii="Times New Roman" w:hAnsi="Times New Roman" w:cs="Times New Roman"/>
          <w:color w:val="000000"/>
        </w:rPr>
        <w:t xml:space="preserve"> 2021).</w:t>
      </w:r>
    </w:p>
    <w:p w14:paraId="18359995" w14:textId="77777777" w:rsidR="000C7499" w:rsidRDefault="00A75AA9" w:rsidP="00A75AA9">
      <w:pPr>
        <w:spacing w:after="0" w:line="360" w:lineRule="auto"/>
        <w:ind w:firstLine="720"/>
        <w:jc w:val="both"/>
        <w:rPr>
          <w:rFonts w:ascii="Times New Roman" w:hAnsi="Times New Roman" w:cs="Times New Roman"/>
          <w:color w:val="000000"/>
        </w:rPr>
      </w:pPr>
      <w:r w:rsidRPr="000C7499">
        <w:rPr>
          <w:rFonts w:ascii="Times New Roman" w:eastAsia="Times New Roman" w:hAnsi="Times New Roman" w:cs="Times New Roman"/>
          <w:sz w:val="24"/>
          <w:szCs w:val="24"/>
          <w:lang w:eastAsia="en-IN"/>
        </w:rPr>
        <w:t xml:space="preserve">In conclusion, </w:t>
      </w:r>
      <w:proofErr w:type="spellStart"/>
      <w:r w:rsidRPr="000C7499">
        <w:rPr>
          <w:rFonts w:ascii="Times New Roman" w:eastAsia="Times New Roman" w:hAnsi="Times New Roman" w:cs="Times New Roman"/>
          <w:i/>
          <w:iCs/>
          <w:sz w:val="24"/>
          <w:szCs w:val="24"/>
          <w:lang w:eastAsia="en-IN"/>
        </w:rPr>
        <w:t>Vettivera</w:t>
      </w:r>
      <w:proofErr w:type="spellEnd"/>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zizonoides</w:t>
      </w:r>
      <w:proofErr w:type="spellEnd"/>
      <w:r w:rsidRPr="000C7499">
        <w:rPr>
          <w:rFonts w:ascii="Times New Roman" w:eastAsia="Times New Roman" w:hAnsi="Times New Roman" w:cs="Times New Roman"/>
          <w:sz w:val="24"/>
          <w:szCs w:val="24"/>
          <w:lang w:eastAsia="en-IN"/>
        </w:rPr>
        <w:t xml:space="preserve">, </w:t>
      </w:r>
      <w:r w:rsidRPr="000C7499">
        <w:rPr>
          <w:rFonts w:ascii="Times New Roman" w:eastAsia="Times New Roman" w:hAnsi="Times New Roman" w:cs="Times New Roman"/>
          <w:i/>
          <w:iCs/>
          <w:sz w:val="24"/>
          <w:szCs w:val="24"/>
          <w:lang w:eastAsia="en-IN"/>
        </w:rPr>
        <w:t>Ipomea sp. (Pal Kodi)</w:t>
      </w:r>
      <w:r w:rsidRPr="000C7499">
        <w:rPr>
          <w:rFonts w:ascii="Times New Roman" w:eastAsia="Times New Roman" w:hAnsi="Times New Roman" w:cs="Times New Roman"/>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Cynodon</w:t>
      </w:r>
      <w:proofErr w:type="spellEnd"/>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dactylon</w:t>
      </w:r>
      <w:proofErr w:type="spellEnd"/>
      <w:r w:rsidRPr="000C7499">
        <w:rPr>
          <w:rFonts w:ascii="Times New Roman" w:eastAsia="Times New Roman" w:hAnsi="Times New Roman" w:cs="Times New Roman"/>
          <w:sz w:val="24"/>
          <w:szCs w:val="24"/>
          <w:lang w:eastAsia="en-IN"/>
        </w:rPr>
        <w:t xml:space="preserve">, and </w:t>
      </w:r>
      <w:r w:rsidRPr="000C7499">
        <w:rPr>
          <w:rFonts w:ascii="Times New Roman" w:eastAsia="Times New Roman" w:hAnsi="Times New Roman" w:cs="Times New Roman"/>
          <w:i/>
          <w:iCs/>
          <w:sz w:val="24"/>
          <w:szCs w:val="24"/>
          <w:lang w:eastAsia="en-IN"/>
        </w:rPr>
        <w:t>Cymbopogon</w:t>
      </w:r>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flexuosus</w:t>
      </w:r>
      <w:proofErr w:type="spellEnd"/>
      <w:r w:rsidRPr="000C7499">
        <w:rPr>
          <w:rFonts w:ascii="Times New Roman" w:eastAsia="Times New Roman" w:hAnsi="Times New Roman" w:cs="Times New Roman"/>
          <w:sz w:val="24"/>
          <w:szCs w:val="24"/>
          <w:lang w:eastAsia="en-IN"/>
        </w:rPr>
        <w:t xml:space="preserve"> demonstrated superior rooting characteristics and are promising candidates for effective revegetation of mine spoils due to their strong rooting systems and adaptability.</w:t>
      </w:r>
      <w:r w:rsidR="00D750B4" w:rsidRPr="000C7499">
        <w:rPr>
          <w:rFonts w:ascii="Times New Roman" w:hAnsi="Times New Roman" w:cs="Times New Roman"/>
          <w:color w:val="000000"/>
        </w:rPr>
        <w:t xml:space="preserve"> </w:t>
      </w:r>
      <w:r w:rsidR="00980595">
        <w:rPr>
          <w:rFonts w:ascii="Times New Roman" w:hAnsi="Times New Roman" w:cs="Times New Roman"/>
          <w:color w:val="000000"/>
        </w:rPr>
        <w:t>Singh &amp; Singh (2006) d</w:t>
      </w:r>
      <w:r w:rsidR="00D750B4" w:rsidRPr="000C7499">
        <w:rPr>
          <w:rFonts w:ascii="Times New Roman" w:hAnsi="Times New Roman" w:cs="Times New Roman"/>
          <w:color w:val="000000"/>
        </w:rPr>
        <w:t>emonstrates the effectiveness of grasses and creepers with strong root systems in improving soil structure and accelerating mine spoil recovery</w:t>
      </w:r>
      <w:r w:rsidR="00980595">
        <w:rPr>
          <w:rFonts w:ascii="Times New Roman" w:hAnsi="Times New Roman" w:cs="Times New Roman"/>
          <w:color w:val="000000"/>
        </w:rPr>
        <w:t xml:space="preserve">. </w:t>
      </w:r>
      <w:r w:rsidR="000C7499" w:rsidRPr="000C7499">
        <w:rPr>
          <w:rFonts w:ascii="Times New Roman" w:hAnsi="Times New Roman" w:cs="Times New Roman"/>
          <w:color w:val="000000"/>
        </w:rPr>
        <w:t xml:space="preserve"> </w:t>
      </w:r>
    </w:p>
    <w:p w14:paraId="5B51987B" w14:textId="77777777" w:rsidR="0001771B" w:rsidRPr="000C7499" w:rsidRDefault="0001771B" w:rsidP="00A75AA9">
      <w:pPr>
        <w:spacing w:after="0" w:line="360" w:lineRule="auto"/>
        <w:ind w:firstLine="720"/>
        <w:jc w:val="both"/>
        <w:rPr>
          <w:rFonts w:ascii="Times New Roman" w:hAnsi="Times New Roman" w:cs="Times New Roman"/>
          <w:color w:val="000000"/>
        </w:rPr>
      </w:pPr>
    </w:p>
    <w:p w14:paraId="64539F17" w14:textId="77777777" w:rsidR="00410FC4" w:rsidRPr="00823542" w:rsidRDefault="000F5629" w:rsidP="009C3345">
      <w:pPr>
        <w:spacing w:after="0" w:line="240" w:lineRule="auto"/>
        <w:jc w:val="both"/>
        <w:rPr>
          <w:rFonts w:ascii="Times New Roman" w:hAnsi="Times New Roman" w:cs="Times New Roman"/>
          <w:b/>
        </w:rPr>
      </w:pPr>
      <w:r w:rsidRPr="00823542">
        <w:rPr>
          <w:rFonts w:ascii="Times New Roman" w:hAnsi="Times New Roman" w:cs="Times New Roman"/>
          <w:b/>
        </w:rPr>
        <w:t xml:space="preserve">Table </w:t>
      </w:r>
      <w:proofErr w:type="gramStart"/>
      <w:r>
        <w:rPr>
          <w:rFonts w:ascii="Times New Roman" w:hAnsi="Times New Roman" w:cs="Times New Roman"/>
          <w:b/>
        </w:rPr>
        <w:t>2</w:t>
      </w:r>
      <w:r w:rsidRPr="00823542">
        <w:rPr>
          <w:rFonts w:ascii="Times New Roman" w:hAnsi="Times New Roman" w:cs="Times New Roman"/>
          <w:b/>
        </w:rPr>
        <w:t>.</w:t>
      </w:r>
      <w:r w:rsidR="00410FC4" w:rsidRPr="00823542">
        <w:rPr>
          <w:rFonts w:ascii="Times New Roman" w:hAnsi="Times New Roman" w:cs="Times New Roman"/>
          <w:b/>
        </w:rPr>
        <w:t>Observations</w:t>
      </w:r>
      <w:proofErr w:type="gramEnd"/>
      <w:r w:rsidR="00410FC4" w:rsidRPr="00823542">
        <w:rPr>
          <w:rFonts w:ascii="Times New Roman" w:hAnsi="Times New Roman" w:cs="Times New Roman"/>
          <w:b/>
        </w:rPr>
        <w:t xml:space="preserve"> on the rooting of grasses and creepers </w:t>
      </w:r>
      <w:r w:rsidR="0001771B">
        <w:rPr>
          <w:rFonts w:ascii="Times New Roman" w:hAnsi="Times New Roman" w:cs="Times New Roman"/>
          <w:b/>
        </w:rPr>
        <w:t>grown in mine spoils</w:t>
      </w:r>
    </w:p>
    <w:p w14:paraId="770B3195" w14:textId="77777777" w:rsidR="00410FC4" w:rsidRDefault="00410FC4" w:rsidP="009C3345">
      <w:pPr>
        <w:spacing w:after="0" w:line="240" w:lineRule="auto"/>
        <w:jc w:val="both"/>
      </w:pPr>
    </w:p>
    <w:tbl>
      <w:tblPr>
        <w:tblStyle w:val="TableGrid"/>
        <w:tblW w:w="0" w:type="auto"/>
        <w:tblLook w:val="01E0" w:firstRow="1" w:lastRow="1" w:firstColumn="1" w:lastColumn="1" w:noHBand="0" w:noVBand="0"/>
      </w:tblPr>
      <w:tblGrid>
        <w:gridCol w:w="763"/>
        <w:gridCol w:w="3862"/>
        <w:gridCol w:w="1896"/>
        <w:gridCol w:w="2495"/>
      </w:tblGrid>
      <w:tr w:rsidR="00410FC4" w:rsidRPr="0001771B" w14:paraId="0A6412ED" w14:textId="77777777" w:rsidTr="004612D2">
        <w:tc>
          <w:tcPr>
            <w:tcW w:w="764" w:type="dxa"/>
          </w:tcPr>
          <w:p w14:paraId="037A277B" w14:textId="77777777" w:rsidR="00410FC4" w:rsidRPr="0001771B" w:rsidRDefault="00410FC4" w:rsidP="009C3345">
            <w:pPr>
              <w:jc w:val="center"/>
              <w:rPr>
                <w:b/>
                <w:bCs/>
                <w:sz w:val="24"/>
                <w:szCs w:val="24"/>
              </w:rPr>
            </w:pPr>
            <w:proofErr w:type="spellStart"/>
            <w:r w:rsidRPr="0001771B">
              <w:rPr>
                <w:b/>
                <w:bCs/>
                <w:sz w:val="24"/>
                <w:szCs w:val="24"/>
              </w:rPr>
              <w:t>S.No</w:t>
            </w:r>
            <w:proofErr w:type="spellEnd"/>
            <w:r w:rsidRPr="0001771B">
              <w:rPr>
                <w:b/>
                <w:bCs/>
                <w:sz w:val="24"/>
                <w:szCs w:val="24"/>
              </w:rPr>
              <w:t>.</w:t>
            </w:r>
          </w:p>
        </w:tc>
        <w:tc>
          <w:tcPr>
            <w:tcW w:w="5284" w:type="dxa"/>
          </w:tcPr>
          <w:p w14:paraId="00494106" w14:textId="77777777" w:rsidR="00410FC4" w:rsidRPr="0001771B" w:rsidRDefault="00410FC4" w:rsidP="009C3345">
            <w:pPr>
              <w:jc w:val="center"/>
              <w:rPr>
                <w:b/>
                <w:bCs/>
                <w:sz w:val="24"/>
                <w:szCs w:val="24"/>
              </w:rPr>
            </w:pPr>
            <w:r w:rsidRPr="0001771B">
              <w:rPr>
                <w:b/>
                <w:bCs/>
                <w:sz w:val="24"/>
                <w:szCs w:val="24"/>
              </w:rPr>
              <w:t>Species</w:t>
            </w:r>
          </w:p>
        </w:tc>
        <w:tc>
          <w:tcPr>
            <w:tcW w:w="2520" w:type="dxa"/>
          </w:tcPr>
          <w:p w14:paraId="15504485" w14:textId="77777777" w:rsidR="00410FC4" w:rsidRPr="0001771B" w:rsidRDefault="00410FC4" w:rsidP="009C3345">
            <w:pPr>
              <w:jc w:val="center"/>
              <w:rPr>
                <w:b/>
                <w:sz w:val="24"/>
                <w:szCs w:val="24"/>
              </w:rPr>
            </w:pPr>
            <w:r w:rsidRPr="0001771B">
              <w:rPr>
                <w:b/>
                <w:sz w:val="24"/>
                <w:szCs w:val="24"/>
              </w:rPr>
              <w:t>Root length</w:t>
            </w:r>
          </w:p>
        </w:tc>
        <w:tc>
          <w:tcPr>
            <w:tcW w:w="3240" w:type="dxa"/>
          </w:tcPr>
          <w:p w14:paraId="436164C8" w14:textId="77777777" w:rsidR="00410FC4" w:rsidRPr="0001771B" w:rsidRDefault="00410FC4" w:rsidP="009C3345">
            <w:pPr>
              <w:jc w:val="center"/>
              <w:rPr>
                <w:b/>
                <w:sz w:val="24"/>
                <w:szCs w:val="24"/>
              </w:rPr>
            </w:pPr>
            <w:r w:rsidRPr="0001771B">
              <w:rPr>
                <w:b/>
                <w:sz w:val="24"/>
                <w:szCs w:val="24"/>
              </w:rPr>
              <w:t xml:space="preserve">Total </w:t>
            </w:r>
            <w:proofErr w:type="spellStart"/>
            <w:proofErr w:type="gramStart"/>
            <w:r w:rsidRPr="0001771B">
              <w:rPr>
                <w:b/>
                <w:sz w:val="24"/>
                <w:szCs w:val="24"/>
              </w:rPr>
              <w:t>no.of</w:t>
            </w:r>
            <w:proofErr w:type="spellEnd"/>
            <w:proofErr w:type="gramEnd"/>
            <w:r w:rsidRPr="0001771B">
              <w:rPr>
                <w:b/>
                <w:sz w:val="24"/>
                <w:szCs w:val="24"/>
              </w:rPr>
              <w:t xml:space="preserve"> secondary and tertiary roots</w:t>
            </w:r>
          </w:p>
        </w:tc>
      </w:tr>
      <w:tr w:rsidR="00410FC4" w:rsidRPr="0001771B" w14:paraId="10F74B1E" w14:textId="77777777" w:rsidTr="004612D2">
        <w:tc>
          <w:tcPr>
            <w:tcW w:w="764" w:type="dxa"/>
          </w:tcPr>
          <w:p w14:paraId="3C36B19D" w14:textId="77777777" w:rsidR="00410FC4" w:rsidRPr="0001771B" w:rsidRDefault="00410FC4" w:rsidP="009C3345">
            <w:pPr>
              <w:jc w:val="both"/>
              <w:rPr>
                <w:sz w:val="24"/>
                <w:szCs w:val="24"/>
                <w:lang w:val="fr-FR"/>
              </w:rPr>
            </w:pPr>
            <w:r w:rsidRPr="0001771B">
              <w:rPr>
                <w:sz w:val="24"/>
                <w:szCs w:val="24"/>
                <w:lang w:val="fr-FR"/>
              </w:rPr>
              <w:t>1</w:t>
            </w:r>
          </w:p>
        </w:tc>
        <w:tc>
          <w:tcPr>
            <w:tcW w:w="5284" w:type="dxa"/>
          </w:tcPr>
          <w:p w14:paraId="1948B1A0" w14:textId="77777777" w:rsidR="00410FC4" w:rsidRPr="0001771B" w:rsidRDefault="00410FC4" w:rsidP="009C3345">
            <w:pPr>
              <w:jc w:val="both"/>
              <w:rPr>
                <w:i/>
                <w:iCs/>
                <w:sz w:val="24"/>
                <w:szCs w:val="24"/>
              </w:rPr>
            </w:pPr>
            <w:proofErr w:type="spellStart"/>
            <w:r w:rsidRPr="0001771B">
              <w:rPr>
                <w:i/>
                <w:iCs/>
                <w:sz w:val="24"/>
                <w:szCs w:val="24"/>
              </w:rPr>
              <w:t>Cyanodon</w:t>
            </w:r>
            <w:proofErr w:type="spellEnd"/>
            <w:r w:rsidR="0001771B">
              <w:rPr>
                <w:i/>
                <w:iCs/>
                <w:sz w:val="24"/>
                <w:szCs w:val="24"/>
              </w:rPr>
              <w:t xml:space="preserve"> </w:t>
            </w:r>
            <w:proofErr w:type="spellStart"/>
            <w:r w:rsidRPr="0001771B">
              <w:rPr>
                <w:i/>
                <w:iCs/>
                <w:sz w:val="24"/>
                <w:szCs w:val="24"/>
              </w:rPr>
              <w:t>dactylon</w:t>
            </w:r>
            <w:proofErr w:type="spellEnd"/>
          </w:p>
        </w:tc>
        <w:tc>
          <w:tcPr>
            <w:tcW w:w="2520" w:type="dxa"/>
          </w:tcPr>
          <w:p w14:paraId="14D2F595" w14:textId="77777777" w:rsidR="00410FC4" w:rsidRPr="0001771B" w:rsidRDefault="00410FC4" w:rsidP="009C3345">
            <w:pPr>
              <w:jc w:val="center"/>
              <w:rPr>
                <w:b/>
                <w:bCs/>
                <w:sz w:val="24"/>
                <w:szCs w:val="24"/>
              </w:rPr>
            </w:pPr>
            <w:r w:rsidRPr="0001771B">
              <w:rPr>
                <w:b/>
                <w:bCs/>
                <w:sz w:val="24"/>
                <w:szCs w:val="24"/>
              </w:rPr>
              <w:t>43.5</w:t>
            </w:r>
          </w:p>
        </w:tc>
        <w:tc>
          <w:tcPr>
            <w:tcW w:w="3240" w:type="dxa"/>
          </w:tcPr>
          <w:p w14:paraId="7C242047" w14:textId="77777777" w:rsidR="00410FC4" w:rsidRPr="0001771B" w:rsidRDefault="00410FC4" w:rsidP="009C3345">
            <w:pPr>
              <w:jc w:val="center"/>
              <w:rPr>
                <w:b/>
                <w:bCs/>
                <w:sz w:val="24"/>
                <w:szCs w:val="24"/>
              </w:rPr>
            </w:pPr>
            <w:r w:rsidRPr="0001771B">
              <w:rPr>
                <w:b/>
                <w:bCs/>
                <w:sz w:val="24"/>
                <w:szCs w:val="24"/>
              </w:rPr>
              <w:t>23.5</w:t>
            </w:r>
          </w:p>
        </w:tc>
      </w:tr>
      <w:tr w:rsidR="00410FC4" w:rsidRPr="0001771B" w14:paraId="664882DC" w14:textId="77777777" w:rsidTr="004612D2">
        <w:tc>
          <w:tcPr>
            <w:tcW w:w="764" w:type="dxa"/>
          </w:tcPr>
          <w:p w14:paraId="7A09732B" w14:textId="77777777" w:rsidR="00410FC4" w:rsidRPr="0001771B" w:rsidRDefault="00410FC4" w:rsidP="009C3345">
            <w:pPr>
              <w:jc w:val="both"/>
              <w:rPr>
                <w:sz w:val="24"/>
                <w:szCs w:val="24"/>
                <w:lang w:val="fr-FR"/>
              </w:rPr>
            </w:pPr>
            <w:r w:rsidRPr="0001771B">
              <w:rPr>
                <w:sz w:val="24"/>
                <w:szCs w:val="24"/>
                <w:lang w:val="fr-FR"/>
              </w:rPr>
              <w:t>2</w:t>
            </w:r>
          </w:p>
        </w:tc>
        <w:tc>
          <w:tcPr>
            <w:tcW w:w="5284" w:type="dxa"/>
          </w:tcPr>
          <w:p w14:paraId="57943E71" w14:textId="77777777" w:rsidR="00410FC4" w:rsidRPr="0001771B" w:rsidRDefault="00410FC4" w:rsidP="009C3345">
            <w:pPr>
              <w:jc w:val="both"/>
              <w:rPr>
                <w:i/>
                <w:sz w:val="24"/>
                <w:szCs w:val="24"/>
              </w:rPr>
            </w:pPr>
            <w:r w:rsidRPr="0001771B">
              <w:rPr>
                <w:i/>
                <w:sz w:val="24"/>
                <w:szCs w:val="24"/>
              </w:rPr>
              <w:t xml:space="preserve">Caladium </w:t>
            </w:r>
            <w:proofErr w:type="spellStart"/>
            <w:r w:rsidRPr="0001771B">
              <w:rPr>
                <w:i/>
                <w:sz w:val="24"/>
                <w:szCs w:val="24"/>
              </w:rPr>
              <w:t>sp</w:t>
            </w:r>
            <w:proofErr w:type="spellEnd"/>
          </w:p>
        </w:tc>
        <w:tc>
          <w:tcPr>
            <w:tcW w:w="2520" w:type="dxa"/>
          </w:tcPr>
          <w:p w14:paraId="6D2C5EC6" w14:textId="77777777" w:rsidR="00410FC4" w:rsidRPr="0001771B" w:rsidRDefault="00410FC4" w:rsidP="009C3345">
            <w:pPr>
              <w:jc w:val="center"/>
              <w:rPr>
                <w:sz w:val="24"/>
                <w:szCs w:val="24"/>
              </w:rPr>
            </w:pPr>
            <w:r w:rsidRPr="0001771B">
              <w:rPr>
                <w:sz w:val="24"/>
                <w:szCs w:val="24"/>
              </w:rPr>
              <w:t>15.0</w:t>
            </w:r>
          </w:p>
        </w:tc>
        <w:tc>
          <w:tcPr>
            <w:tcW w:w="3240" w:type="dxa"/>
          </w:tcPr>
          <w:p w14:paraId="5A3CB715" w14:textId="77777777" w:rsidR="00410FC4" w:rsidRPr="0001771B" w:rsidRDefault="00410FC4" w:rsidP="009C3345">
            <w:pPr>
              <w:jc w:val="center"/>
              <w:rPr>
                <w:sz w:val="24"/>
                <w:szCs w:val="24"/>
              </w:rPr>
            </w:pPr>
            <w:r w:rsidRPr="0001771B">
              <w:rPr>
                <w:sz w:val="24"/>
                <w:szCs w:val="24"/>
              </w:rPr>
              <w:t>8.0</w:t>
            </w:r>
          </w:p>
        </w:tc>
      </w:tr>
      <w:tr w:rsidR="00410FC4" w:rsidRPr="0001771B" w14:paraId="2AB2BBB2" w14:textId="77777777" w:rsidTr="004612D2">
        <w:tc>
          <w:tcPr>
            <w:tcW w:w="764" w:type="dxa"/>
          </w:tcPr>
          <w:p w14:paraId="06D110C9" w14:textId="77777777" w:rsidR="00410FC4" w:rsidRPr="0001771B" w:rsidRDefault="00410FC4" w:rsidP="009C3345">
            <w:pPr>
              <w:jc w:val="both"/>
              <w:rPr>
                <w:sz w:val="24"/>
                <w:szCs w:val="24"/>
                <w:lang w:val="fr-FR"/>
              </w:rPr>
            </w:pPr>
            <w:r w:rsidRPr="0001771B">
              <w:rPr>
                <w:sz w:val="24"/>
                <w:szCs w:val="24"/>
                <w:lang w:val="fr-FR"/>
              </w:rPr>
              <w:t>3</w:t>
            </w:r>
          </w:p>
        </w:tc>
        <w:tc>
          <w:tcPr>
            <w:tcW w:w="5284" w:type="dxa"/>
          </w:tcPr>
          <w:p w14:paraId="1D7DA0D9" w14:textId="77777777" w:rsidR="00410FC4" w:rsidRPr="0001771B" w:rsidRDefault="00410FC4" w:rsidP="009C3345">
            <w:pPr>
              <w:jc w:val="both"/>
              <w:rPr>
                <w:i/>
                <w:sz w:val="24"/>
                <w:szCs w:val="24"/>
              </w:rPr>
            </w:pPr>
            <w:proofErr w:type="spellStart"/>
            <w:r w:rsidRPr="0001771B">
              <w:rPr>
                <w:i/>
                <w:sz w:val="24"/>
                <w:szCs w:val="24"/>
              </w:rPr>
              <w:t>Canasp</w:t>
            </w:r>
            <w:proofErr w:type="spellEnd"/>
          </w:p>
        </w:tc>
        <w:tc>
          <w:tcPr>
            <w:tcW w:w="2520" w:type="dxa"/>
          </w:tcPr>
          <w:p w14:paraId="779076A7" w14:textId="77777777" w:rsidR="00410FC4" w:rsidRPr="0001771B" w:rsidRDefault="00410FC4" w:rsidP="009C3345">
            <w:pPr>
              <w:jc w:val="center"/>
              <w:rPr>
                <w:sz w:val="24"/>
                <w:szCs w:val="24"/>
              </w:rPr>
            </w:pPr>
            <w:r w:rsidRPr="0001771B">
              <w:rPr>
                <w:sz w:val="24"/>
                <w:szCs w:val="24"/>
              </w:rPr>
              <w:t>33.1</w:t>
            </w:r>
          </w:p>
        </w:tc>
        <w:tc>
          <w:tcPr>
            <w:tcW w:w="3240" w:type="dxa"/>
          </w:tcPr>
          <w:p w14:paraId="7C24CBFE" w14:textId="77777777" w:rsidR="00410FC4" w:rsidRPr="0001771B" w:rsidRDefault="00410FC4" w:rsidP="009C3345">
            <w:pPr>
              <w:jc w:val="center"/>
              <w:rPr>
                <w:sz w:val="24"/>
                <w:szCs w:val="24"/>
              </w:rPr>
            </w:pPr>
            <w:r w:rsidRPr="0001771B">
              <w:rPr>
                <w:sz w:val="24"/>
                <w:szCs w:val="24"/>
              </w:rPr>
              <w:t>19.8</w:t>
            </w:r>
          </w:p>
        </w:tc>
      </w:tr>
      <w:tr w:rsidR="00410FC4" w:rsidRPr="0001771B" w14:paraId="115B7906" w14:textId="77777777" w:rsidTr="004612D2">
        <w:tc>
          <w:tcPr>
            <w:tcW w:w="764" w:type="dxa"/>
          </w:tcPr>
          <w:p w14:paraId="25D76F36" w14:textId="77777777" w:rsidR="00410FC4" w:rsidRPr="0001771B" w:rsidRDefault="00410FC4" w:rsidP="009C3345">
            <w:pPr>
              <w:jc w:val="both"/>
              <w:rPr>
                <w:sz w:val="24"/>
                <w:szCs w:val="24"/>
                <w:lang w:val="fr-FR"/>
              </w:rPr>
            </w:pPr>
            <w:r w:rsidRPr="0001771B">
              <w:rPr>
                <w:sz w:val="24"/>
                <w:szCs w:val="24"/>
                <w:lang w:val="fr-FR"/>
              </w:rPr>
              <w:lastRenderedPageBreak/>
              <w:t>4</w:t>
            </w:r>
          </w:p>
        </w:tc>
        <w:tc>
          <w:tcPr>
            <w:tcW w:w="5284" w:type="dxa"/>
          </w:tcPr>
          <w:p w14:paraId="54D23266" w14:textId="77777777" w:rsidR="00410FC4" w:rsidRPr="0001771B" w:rsidRDefault="00410FC4" w:rsidP="009C3345">
            <w:pPr>
              <w:jc w:val="both"/>
              <w:rPr>
                <w:i/>
                <w:sz w:val="24"/>
                <w:szCs w:val="24"/>
              </w:rPr>
            </w:pPr>
            <w:r w:rsidRPr="0001771B">
              <w:rPr>
                <w:i/>
                <w:sz w:val="24"/>
                <w:szCs w:val="24"/>
              </w:rPr>
              <w:t>Cenchrus</w:t>
            </w:r>
            <w:r w:rsidR="0001771B">
              <w:rPr>
                <w:i/>
                <w:sz w:val="24"/>
                <w:szCs w:val="24"/>
              </w:rPr>
              <w:t xml:space="preserve"> </w:t>
            </w:r>
            <w:proofErr w:type="spellStart"/>
            <w:r w:rsidRPr="0001771B">
              <w:rPr>
                <w:i/>
                <w:sz w:val="24"/>
                <w:szCs w:val="24"/>
              </w:rPr>
              <w:t>sp</w:t>
            </w:r>
            <w:proofErr w:type="spellEnd"/>
          </w:p>
        </w:tc>
        <w:tc>
          <w:tcPr>
            <w:tcW w:w="2520" w:type="dxa"/>
          </w:tcPr>
          <w:p w14:paraId="1EE44D58" w14:textId="77777777" w:rsidR="00410FC4" w:rsidRPr="0001771B" w:rsidRDefault="00410FC4" w:rsidP="009C3345">
            <w:pPr>
              <w:jc w:val="center"/>
              <w:rPr>
                <w:sz w:val="24"/>
                <w:szCs w:val="24"/>
              </w:rPr>
            </w:pPr>
            <w:r w:rsidRPr="0001771B">
              <w:rPr>
                <w:sz w:val="24"/>
                <w:szCs w:val="24"/>
              </w:rPr>
              <w:t>26.8</w:t>
            </w:r>
          </w:p>
        </w:tc>
        <w:tc>
          <w:tcPr>
            <w:tcW w:w="3240" w:type="dxa"/>
          </w:tcPr>
          <w:p w14:paraId="3777FE17" w14:textId="77777777" w:rsidR="00410FC4" w:rsidRPr="0001771B" w:rsidRDefault="00410FC4" w:rsidP="009C3345">
            <w:pPr>
              <w:jc w:val="center"/>
              <w:rPr>
                <w:sz w:val="24"/>
                <w:szCs w:val="24"/>
              </w:rPr>
            </w:pPr>
            <w:r w:rsidRPr="0001771B">
              <w:rPr>
                <w:sz w:val="24"/>
                <w:szCs w:val="24"/>
              </w:rPr>
              <w:t>41.3</w:t>
            </w:r>
          </w:p>
        </w:tc>
      </w:tr>
      <w:tr w:rsidR="00410FC4" w:rsidRPr="0001771B" w14:paraId="26899E9F" w14:textId="77777777" w:rsidTr="004612D2">
        <w:tc>
          <w:tcPr>
            <w:tcW w:w="764" w:type="dxa"/>
          </w:tcPr>
          <w:p w14:paraId="7D3E8549" w14:textId="77777777" w:rsidR="00410FC4" w:rsidRPr="0001771B" w:rsidRDefault="00410FC4" w:rsidP="009C3345">
            <w:pPr>
              <w:jc w:val="both"/>
              <w:rPr>
                <w:sz w:val="24"/>
                <w:szCs w:val="24"/>
                <w:lang w:val="fr-FR"/>
              </w:rPr>
            </w:pPr>
            <w:r w:rsidRPr="0001771B">
              <w:rPr>
                <w:sz w:val="24"/>
                <w:szCs w:val="24"/>
                <w:lang w:val="fr-FR"/>
              </w:rPr>
              <w:t>5</w:t>
            </w:r>
          </w:p>
        </w:tc>
        <w:tc>
          <w:tcPr>
            <w:tcW w:w="5284" w:type="dxa"/>
          </w:tcPr>
          <w:p w14:paraId="628C44DE" w14:textId="77777777" w:rsidR="00410FC4" w:rsidRPr="0001771B" w:rsidRDefault="00410FC4" w:rsidP="009C3345">
            <w:pPr>
              <w:jc w:val="both"/>
              <w:rPr>
                <w:sz w:val="24"/>
                <w:szCs w:val="24"/>
              </w:rPr>
            </w:pPr>
            <w:proofErr w:type="spellStart"/>
            <w:r w:rsidRPr="0001771B">
              <w:rPr>
                <w:i/>
                <w:sz w:val="24"/>
                <w:szCs w:val="24"/>
              </w:rPr>
              <w:t>Cyanodan</w:t>
            </w:r>
            <w:proofErr w:type="spellEnd"/>
            <w:r w:rsidR="0001771B">
              <w:rPr>
                <w:i/>
                <w:sz w:val="24"/>
                <w:szCs w:val="24"/>
              </w:rPr>
              <w:t xml:space="preserve"> </w:t>
            </w:r>
            <w:proofErr w:type="spellStart"/>
            <w:r w:rsidRPr="0001771B">
              <w:rPr>
                <w:i/>
                <w:sz w:val="24"/>
                <w:szCs w:val="24"/>
              </w:rPr>
              <w:t>sp</w:t>
            </w:r>
            <w:proofErr w:type="spellEnd"/>
          </w:p>
        </w:tc>
        <w:tc>
          <w:tcPr>
            <w:tcW w:w="2520" w:type="dxa"/>
          </w:tcPr>
          <w:p w14:paraId="3A3AE286" w14:textId="77777777" w:rsidR="00410FC4" w:rsidRPr="0001771B" w:rsidRDefault="00410FC4" w:rsidP="009C3345">
            <w:pPr>
              <w:jc w:val="center"/>
              <w:rPr>
                <w:sz w:val="24"/>
                <w:szCs w:val="24"/>
              </w:rPr>
            </w:pPr>
            <w:r w:rsidRPr="0001771B">
              <w:rPr>
                <w:sz w:val="24"/>
                <w:szCs w:val="24"/>
              </w:rPr>
              <w:t>36.0</w:t>
            </w:r>
          </w:p>
        </w:tc>
        <w:tc>
          <w:tcPr>
            <w:tcW w:w="3240" w:type="dxa"/>
          </w:tcPr>
          <w:p w14:paraId="0010FB69" w14:textId="77777777" w:rsidR="00410FC4" w:rsidRPr="0001771B" w:rsidRDefault="00410FC4" w:rsidP="009C3345">
            <w:pPr>
              <w:jc w:val="center"/>
              <w:rPr>
                <w:sz w:val="24"/>
                <w:szCs w:val="24"/>
              </w:rPr>
            </w:pPr>
            <w:r w:rsidRPr="0001771B">
              <w:rPr>
                <w:sz w:val="24"/>
                <w:szCs w:val="24"/>
              </w:rPr>
              <w:t>28.0</w:t>
            </w:r>
          </w:p>
        </w:tc>
      </w:tr>
      <w:tr w:rsidR="00410FC4" w:rsidRPr="0001771B" w14:paraId="2293971C" w14:textId="77777777" w:rsidTr="004612D2">
        <w:tc>
          <w:tcPr>
            <w:tcW w:w="764" w:type="dxa"/>
          </w:tcPr>
          <w:p w14:paraId="08970B70" w14:textId="77777777" w:rsidR="00410FC4" w:rsidRPr="0001771B" w:rsidRDefault="00410FC4" w:rsidP="009C3345">
            <w:pPr>
              <w:jc w:val="both"/>
              <w:rPr>
                <w:sz w:val="24"/>
                <w:szCs w:val="24"/>
                <w:lang w:val="fr-FR"/>
              </w:rPr>
            </w:pPr>
            <w:r w:rsidRPr="0001771B">
              <w:rPr>
                <w:sz w:val="24"/>
                <w:szCs w:val="24"/>
                <w:lang w:val="fr-FR"/>
              </w:rPr>
              <w:t>6</w:t>
            </w:r>
          </w:p>
        </w:tc>
        <w:tc>
          <w:tcPr>
            <w:tcW w:w="5284" w:type="dxa"/>
          </w:tcPr>
          <w:p w14:paraId="259E885A" w14:textId="77777777" w:rsidR="00410FC4" w:rsidRPr="0001771B" w:rsidRDefault="00410FC4" w:rsidP="009C3345">
            <w:pPr>
              <w:jc w:val="both"/>
              <w:rPr>
                <w:i/>
                <w:sz w:val="24"/>
                <w:szCs w:val="24"/>
              </w:rPr>
            </w:pPr>
            <w:proofErr w:type="spellStart"/>
            <w:r w:rsidRPr="0001771B">
              <w:rPr>
                <w:i/>
                <w:sz w:val="24"/>
                <w:szCs w:val="24"/>
              </w:rPr>
              <w:t>Cymbapogan</w:t>
            </w:r>
            <w:proofErr w:type="spellEnd"/>
            <w:r w:rsidR="0001771B">
              <w:rPr>
                <w:i/>
                <w:sz w:val="24"/>
                <w:szCs w:val="24"/>
              </w:rPr>
              <w:t xml:space="preserve"> </w:t>
            </w:r>
            <w:proofErr w:type="spellStart"/>
            <w:r w:rsidRPr="0001771B">
              <w:rPr>
                <w:i/>
                <w:sz w:val="24"/>
                <w:szCs w:val="24"/>
              </w:rPr>
              <w:t>flexuosus</w:t>
            </w:r>
            <w:proofErr w:type="spellEnd"/>
          </w:p>
        </w:tc>
        <w:tc>
          <w:tcPr>
            <w:tcW w:w="2520" w:type="dxa"/>
          </w:tcPr>
          <w:p w14:paraId="4DE1B52B" w14:textId="77777777" w:rsidR="00410FC4" w:rsidRPr="0001771B" w:rsidRDefault="00410FC4" w:rsidP="009C3345">
            <w:pPr>
              <w:jc w:val="center"/>
              <w:rPr>
                <w:b/>
                <w:bCs/>
                <w:sz w:val="24"/>
                <w:szCs w:val="24"/>
              </w:rPr>
            </w:pPr>
            <w:r w:rsidRPr="0001771B">
              <w:rPr>
                <w:b/>
                <w:bCs/>
                <w:sz w:val="24"/>
                <w:szCs w:val="24"/>
              </w:rPr>
              <w:t>40.25</w:t>
            </w:r>
          </w:p>
        </w:tc>
        <w:tc>
          <w:tcPr>
            <w:tcW w:w="3240" w:type="dxa"/>
          </w:tcPr>
          <w:p w14:paraId="66F00F9B" w14:textId="77777777" w:rsidR="00410FC4" w:rsidRPr="0001771B" w:rsidRDefault="00410FC4" w:rsidP="009C3345">
            <w:pPr>
              <w:jc w:val="center"/>
              <w:rPr>
                <w:b/>
                <w:bCs/>
                <w:sz w:val="24"/>
                <w:szCs w:val="24"/>
              </w:rPr>
            </w:pPr>
            <w:r w:rsidRPr="0001771B">
              <w:rPr>
                <w:b/>
                <w:bCs/>
                <w:sz w:val="24"/>
                <w:szCs w:val="24"/>
              </w:rPr>
              <w:t>20.0</w:t>
            </w:r>
          </w:p>
        </w:tc>
      </w:tr>
      <w:tr w:rsidR="00410FC4" w:rsidRPr="0001771B" w14:paraId="7619A641" w14:textId="77777777" w:rsidTr="004612D2">
        <w:tc>
          <w:tcPr>
            <w:tcW w:w="764" w:type="dxa"/>
          </w:tcPr>
          <w:p w14:paraId="1318D2EF" w14:textId="77777777" w:rsidR="00410FC4" w:rsidRPr="0001771B" w:rsidRDefault="00410FC4" w:rsidP="009C3345">
            <w:pPr>
              <w:jc w:val="both"/>
              <w:rPr>
                <w:sz w:val="24"/>
                <w:szCs w:val="24"/>
                <w:lang w:val="fr-FR"/>
              </w:rPr>
            </w:pPr>
            <w:r w:rsidRPr="0001771B">
              <w:rPr>
                <w:sz w:val="24"/>
                <w:szCs w:val="24"/>
                <w:lang w:val="fr-FR"/>
              </w:rPr>
              <w:t>7</w:t>
            </w:r>
          </w:p>
        </w:tc>
        <w:tc>
          <w:tcPr>
            <w:tcW w:w="5284" w:type="dxa"/>
          </w:tcPr>
          <w:p w14:paraId="3A60D26C" w14:textId="77777777" w:rsidR="00410FC4" w:rsidRPr="0001771B" w:rsidRDefault="00410FC4" w:rsidP="009C3345">
            <w:pPr>
              <w:jc w:val="both"/>
              <w:rPr>
                <w:i/>
                <w:sz w:val="24"/>
                <w:szCs w:val="24"/>
              </w:rPr>
            </w:pPr>
            <w:r w:rsidRPr="0001771B">
              <w:rPr>
                <w:i/>
                <w:sz w:val="24"/>
                <w:szCs w:val="24"/>
              </w:rPr>
              <w:t>Ipomea</w:t>
            </w:r>
            <w:r w:rsidR="0001771B">
              <w:rPr>
                <w:i/>
                <w:sz w:val="24"/>
                <w:szCs w:val="24"/>
              </w:rPr>
              <w:t xml:space="preserve"> </w:t>
            </w:r>
            <w:proofErr w:type="spellStart"/>
            <w:r w:rsidRPr="0001771B">
              <w:rPr>
                <w:i/>
                <w:sz w:val="24"/>
                <w:szCs w:val="24"/>
              </w:rPr>
              <w:t>sp</w:t>
            </w:r>
            <w:proofErr w:type="spellEnd"/>
          </w:p>
        </w:tc>
        <w:tc>
          <w:tcPr>
            <w:tcW w:w="2520" w:type="dxa"/>
          </w:tcPr>
          <w:p w14:paraId="2F754A88" w14:textId="77777777" w:rsidR="00410FC4" w:rsidRPr="0001771B" w:rsidRDefault="00410FC4" w:rsidP="009C3345">
            <w:pPr>
              <w:jc w:val="center"/>
              <w:rPr>
                <w:sz w:val="24"/>
                <w:szCs w:val="24"/>
              </w:rPr>
            </w:pPr>
            <w:r w:rsidRPr="0001771B">
              <w:rPr>
                <w:sz w:val="24"/>
                <w:szCs w:val="24"/>
              </w:rPr>
              <w:t>16.7</w:t>
            </w:r>
          </w:p>
        </w:tc>
        <w:tc>
          <w:tcPr>
            <w:tcW w:w="3240" w:type="dxa"/>
          </w:tcPr>
          <w:p w14:paraId="41B92051" w14:textId="77777777" w:rsidR="00410FC4" w:rsidRPr="0001771B" w:rsidRDefault="00410FC4" w:rsidP="009C3345">
            <w:pPr>
              <w:jc w:val="center"/>
              <w:rPr>
                <w:sz w:val="24"/>
                <w:szCs w:val="24"/>
              </w:rPr>
            </w:pPr>
            <w:r w:rsidRPr="0001771B">
              <w:rPr>
                <w:sz w:val="24"/>
                <w:szCs w:val="24"/>
              </w:rPr>
              <w:t>11.5</w:t>
            </w:r>
          </w:p>
        </w:tc>
      </w:tr>
      <w:tr w:rsidR="00410FC4" w:rsidRPr="0001771B" w14:paraId="21507A24" w14:textId="77777777" w:rsidTr="004612D2">
        <w:tc>
          <w:tcPr>
            <w:tcW w:w="764" w:type="dxa"/>
          </w:tcPr>
          <w:p w14:paraId="510BFBDB" w14:textId="77777777" w:rsidR="00410FC4" w:rsidRPr="0001771B" w:rsidRDefault="00410FC4" w:rsidP="009C3345">
            <w:pPr>
              <w:jc w:val="both"/>
              <w:rPr>
                <w:sz w:val="24"/>
                <w:szCs w:val="24"/>
                <w:lang w:val="fr-FR"/>
              </w:rPr>
            </w:pPr>
            <w:r w:rsidRPr="0001771B">
              <w:rPr>
                <w:sz w:val="24"/>
                <w:szCs w:val="24"/>
                <w:lang w:val="fr-FR"/>
              </w:rPr>
              <w:t>8</w:t>
            </w:r>
          </w:p>
        </w:tc>
        <w:tc>
          <w:tcPr>
            <w:tcW w:w="5284" w:type="dxa"/>
          </w:tcPr>
          <w:p w14:paraId="53C9DE4B" w14:textId="77777777" w:rsidR="00410FC4" w:rsidRPr="0001771B" w:rsidRDefault="00410FC4" w:rsidP="009C3345">
            <w:pPr>
              <w:jc w:val="both"/>
              <w:rPr>
                <w:i/>
                <w:sz w:val="24"/>
                <w:szCs w:val="24"/>
              </w:rPr>
            </w:pPr>
            <w:r w:rsidRPr="0001771B">
              <w:rPr>
                <w:i/>
                <w:sz w:val="24"/>
                <w:szCs w:val="24"/>
              </w:rPr>
              <w:t xml:space="preserve">Ipomea </w:t>
            </w:r>
            <w:proofErr w:type="gramStart"/>
            <w:r w:rsidRPr="0001771B">
              <w:rPr>
                <w:i/>
                <w:sz w:val="24"/>
                <w:szCs w:val="24"/>
              </w:rPr>
              <w:t>sp.(</w:t>
            </w:r>
            <w:proofErr w:type="gramEnd"/>
            <w:r w:rsidRPr="0001771B">
              <w:rPr>
                <w:i/>
                <w:sz w:val="24"/>
                <w:szCs w:val="24"/>
              </w:rPr>
              <w:t>Pal Kodi)</w:t>
            </w:r>
          </w:p>
        </w:tc>
        <w:tc>
          <w:tcPr>
            <w:tcW w:w="2520" w:type="dxa"/>
          </w:tcPr>
          <w:p w14:paraId="0261C601" w14:textId="77777777" w:rsidR="00410FC4" w:rsidRPr="0001771B" w:rsidRDefault="00410FC4" w:rsidP="009C3345">
            <w:pPr>
              <w:jc w:val="center"/>
              <w:rPr>
                <w:b/>
                <w:bCs/>
                <w:sz w:val="24"/>
                <w:szCs w:val="24"/>
              </w:rPr>
            </w:pPr>
            <w:r w:rsidRPr="0001771B">
              <w:rPr>
                <w:b/>
                <w:bCs/>
                <w:sz w:val="24"/>
                <w:szCs w:val="24"/>
              </w:rPr>
              <w:t>75.6</w:t>
            </w:r>
          </w:p>
        </w:tc>
        <w:tc>
          <w:tcPr>
            <w:tcW w:w="3240" w:type="dxa"/>
          </w:tcPr>
          <w:p w14:paraId="7BF5D745" w14:textId="77777777" w:rsidR="00410FC4" w:rsidRPr="0001771B" w:rsidRDefault="00410FC4" w:rsidP="009C3345">
            <w:pPr>
              <w:jc w:val="center"/>
              <w:rPr>
                <w:b/>
                <w:bCs/>
                <w:sz w:val="24"/>
                <w:szCs w:val="24"/>
              </w:rPr>
            </w:pPr>
            <w:r w:rsidRPr="0001771B">
              <w:rPr>
                <w:b/>
                <w:bCs/>
                <w:sz w:val="24"/>
                <w:szCs w:val="24"/>
              </w:rPr>
              <w:t>37.0</w:t>
            </w:r>
          </w:p>
        </w:tc>
      </w:tr>
      <w:tr w:rsidR="00410FC4" w:rsidRPr="0001771B" w14:paraId="241AF9B6" w14:textId="77777777" w:rsidTr="004612D2">
        <w:tc>
          <w:tcPr>
            <w:tcW w:w="764" w:type="dxa"/>
          </w:tcPr>
          <w:p w14:paraId="276A7C3D" w14:textId="77777777" w:rsidR="00410FC4" w:rsidRPr="0001771B" w:rsidRDefault="00410FC4" w:rsidP="009C3345">
            <w:pPr>
              <w:jc w:val="both"/>
              <w:rPr>
                <w:sz w:val="24"/>
                <w:szCs w:val="24"/>
                <w:lang w:val="fr-FR"/>
              </w:rPr>
            </w:pPr>
            <w:r w:rsidRPr="0001771B">
              <w:rPr>
                <w:sz w:val="24"/>
                <w:szCs w:val="24"/>
                <w:lang w:val="fr-FR"/>
              </w:rPr>
              <w:t>9</w:t>
            </w:r>
          </w:p>
        </w:tc>
        <w:tc>
          <w:tcPr>
            <w:tcW w:w="5284" w:type="dxa"/>
          </w:tcPr>
          <w:p w14:paraId="3B2CFCBD" w14:textId="77777777" w:rsidR="00410FC4" w:rsidRPr="0001771B" w:rsidRDefault="00410FC4" w:rsidP="009C3345">
            <w:pPr>
              <w:jc w:val="both"/>
              <w:rPr>
                <w:i/>
                <w:sz w:val="24"/>
                <w:szCs w:val="24"/>
              </w:rPr>
            </w:pPr>
            <w:proofErr w:type="spellStart"/>
            <w:r w:rsidRPr="0001771B">
              <w:rPr>
                <w:i/>
                <w:sz w:val="24"/>
                <w:szCs w:val="24"/>
              </w:rPr>
              <w:t>Pyrostegia</w:t>
            </w:r>
            <w:proofErr w:type="spellEnd"/>
            <w:r w:rsidRPr="0001771B">
              <w:rPr>
                <w:i/>
                <w:sz w:val="24"/>
                <w:szCs w:val="24"/>
              </w:rPr>
              <w:t xml:space="preserve"> sp.</w:t>
            </w:r>
          </w:p>
        </w:tc>
        <w:tc>
          <w:tcPr>
            <w:tcW w:w="2520" w:type="dxa"/>
          </w:tcPr>
          <w:p w14:paraId="47E8AA90" w14:textId="77777777" w:rsidR="00410FC4" w:rsidRPr="0001771B" w:rsidRDefault="00410FC4" w:rsidP="009C3345">
            <w:pPr>
              <w:jc w:val="center"/>
              <w:rPr>
                <w:sz w:val="24"/>
                <w:szCs w:val="24"/>
              </w:rPr>
            </w:pPr>
            <w:r w:rsidRPr="0001771B">
              <w:rPr>
                <w:sz w:val="24"/>
                <w:szCs w:val="24"/>
              </w:rPr>
              <w:t>10.4</w:t>
            </w:r>
          </w:p>
        </w:tc>
        <w:tc>
          <w:tcPr>
            <w:tcW w:w="3240" w:type="dxa"/>
          </w:tcPr>
          <w:p w14:paraId="43E4303A" w14:textId="77777777" w:rsidR="00410FC4" w:rsidRPr="0001771B" w:rsidRDefault="00410FC4" w:rsidP="009C3345">
            <w:pPr>
              <w:jc w:val="center"/>
              <w:rPr>
                <w:sz w:val="24"/>
                <w:szCs w:val="24"/>
              </w:rPr>
            </w:pPr>
            <w:r w:rsidRPr="0001771B">
              <w:rPr>
                <w:sz w:val="24"/>
                <w:szCs w:val="24"/>
              </w:rPr>
              <w:t>11.0</w:t>
            </w:r>
          </w:p>
        </w:tc>
      </w:tr>
      <w:tr w:rsidR="00410FC4" w:rsidRPr="0001771B" w14:paraId="47932C35" w14:textId="77777777" w:rsidTr="004612D2">
        <w:tc>
          <w:tcPr>
            <w:tcW w:w="764" w:type="dxa"/>
          </w:tcPr>
          <w:p w14:paraId="39EA9063" w14:textId="77777777" w:rsidR="00410FC4" w:rsidRPr="0001771B" w:rsidRDefault="00410FC4" w:rsidP="009C3345">
            <w:pPr>
              <w:jc w:val="both"/>
              <w:rPr>
                <w:sz w:val="24"/>
                <w:szCs w:val="24"/>
                <w:lang w:val="fr-FR"/>
              </w:rPr>
            </w:pPr>
            <w:r w:rsidRPr="0001771B">
              <w:rPr>
                <w:sz w:val="24"/>
                <w:szCs w:val="24"/>
                <w:lang w:val="fr-FR"/>
              </w:rPr>
              <w:t>10</w:t>
            </w:r>
          </w:p>
        </w:tc>
        <w:tc>
          <w:tcPr>
            <w:tcW w:w="5284" w:type="dxa"/>
          </w:tcPr>
          <w:p w14:paraId="76B1F490" w14:textId="77777777" w:rsidR="00410FC4" w:rsidRPr="0001771B" w:rsidRDefault="00410FC4" w:rsidP="009C3345">
            <w:pPr>
              <w:jc w:val="both"/>
              <w:rPr>
                <w:i/>
                <w:sz w:val="24"/>
                <w:szCs w:val="24"/>
              </w:rPr>
            </w:pPr>
            <w:proofErr w:type="spellStart"/>
            <w:r w:rsidRPr="0001771B">
              <w:rPr>
                <w:i/>
                <w:sz w:val="24"/>
                <w:szCs w:val="24"/>
              </w:rPr>
              <w:t>Rosasp</w:t>
            </w:r>
            <w:proofErr w:type="spellEnd"/>
            <w:r w:rsidRPr="0001771B">
              <w:rPr>
                <w:i/>
                <w:sz w:val="24"/>
                <w:szCs w:val="24"/>
              </w:rPr>
              <w:t xml:space="preserve"> (wild type)</w:t>
            </w:r>
          </w:p>
        </w:tc>
        <w:tc>
          <w:tcPr>
            <w:tcW w:w="2520" w:type="dxa"/>
          </w:tcPr>
          <w:p w14:paraId="240026E9" w14:textId="77777777" w:rsidR="00410FC4" w:rsidRPr="0001771B" w:rsidRDefault="00410FC4" w:rsidP="009C3345">
            <w:pPr>
              <w:jc w:val="center"/>
              <w:rPr>
                <w:sz w:val="24"/>
                <w:szCs w:val="24"/>
              </w:rPr>
            </w:pPr>
            <w:r w:rsidRPr="0001771B">
              <w:rPr>
                <w:sz w:val="24"/>
                <w:szCs w:val="24"/>
              </w:rPr>
              <w:t>21.0</w:t>
            </w:r>
          </w:p>
        </w:tc>
        <w:tc>
          <w:tcPr>
            <w:tcW w:w="3240" w:type="dxa"/>
          </w:tcPr>
          <w:p w14:paraId="34E17004" w14:textId="77777777" w:rsidR="00410FC4" w:rsidRPr="0001771B" w:rsidRDefault="00410FC4" w:rsidP="009C3345">
            <w:pPr>
              <w:jc w:val="center"/>
              <w:rPr>
                <w:sz w:val="24"/>
                <w:szCs w:val="24"/>
              </w:rPr>
            </w:pPr>
            <w:r w:rsidRPr="0001771B">
              <w:rPr>
                <w:sz w:val="24"/>
                <w:szCs w:val="24"/>
              </w:rPr>
              <w:t>12.0</w:t>
            </w:r>
          </w:p>
        </w:tc>
      </w:tr>
      <w:tr w:rsidR="00410FC4" w:rsidRPr="0001771B" w14:paraId="5E01CF4E" w14:textId="77777777" w:rsidTr="004612D2">
        <w:tc>
          <w:tcPr>
            <w:tcW w:w="764" w:type="dxa"/>
          </w:tcPr>
          <w:p w14:paraId="7413D686" w14:textId="77777777" w:rsidR="00410FC4" w:rsidRPr="0001771B" w:rsidRDefault="00410FC4" w:rsidP="009C3345">
            <w:pPr>
              <w:jc w:val="both"/>
              <w:rPr>
                <w:sz w:val="24"/>
                <w:szCs w:val="24"/>
                <w:lang w:val="fr-FR"/>
              </w:rPr>
            </w:pPr>
            <w:r w:rsidRPr="0001771B">
              <w:rPr>
                <w:sz w:val="24"/>
                <w:szCs w:val="24"/>
                <w:lang w:val="fr-FR"/>
              </w:rPr>
              <w:t>11</w:t>
            </w:r>
          </w:p>
        </w:tc>
        <w:tc>
          <w:tcPr>
            <w:tcW w:w="5284" w:type="dxa"/>
          </w:tcPr>
          <w:p w14:paraId="3819DAC0" w14:textId="77777777" w:rsidR="00410FC4" w:rsidRPr="0001771B" w:rsidRDefault="00410FC4" w:rsidP="009C3345">
            <w:pPr>
              <w:jc w:val="both"/>
              <w:rPr>
                <w:i/>
                <w:sz w:val="24"/>
                <w:szCs w:val="24"/>
              </w:rPr>
            </w:pPr>
            <w:proofErr w:type="spellStart"/>
            <w:r w:rsidRPr="0001771B">
              <w:rPr>
                <w:i/>
                <w:sz w:val="24"/>
                <w:szCs w:val="24"/>
              </w:rPr>
              <w:t>Tylophora</w:t>
            </w:r>
            <w:proofErr w:type="spellEnd"/>
            <w:r w:rsidR="0001771B">
              <w:rPr>
                <w:i/>
                <w:sz w:val="24"/>
                <w:szCs w:val="24"/>
              </w:rPr>
              <w:t xml:space="preserve"> </w:t>
            </w:r>
            <w:proofErr w:type="spellStart"/>
            <w:r w:rsidRPr="0001771B">
              <w:rPr>
                <w:i/>
                <w:sz w:val="24"/>
                <w:szCs w:val="24"/>
              </w:rPr>
              <w:t>asthmatica</w:t>
            </w:r>
            <w:proofErr w:type="spellEnd"/>
          </w:p>
        </w:tc>
        <w:tc>
          <w:tcPr>
            <w:tcW w:w="2520" w:type="dxa"/>
          </w:tcPr>
          <w:p w14:paraId="52E9CC31" w14:textId="77777777" w:rsidR="00410FC4" w:rsidRPr="0001771B" w:rsidRDefault="00410FC4" w:rsidP="009C3345">
            <w:pPr>
              <w:jc w:val="center"/>
              <w:rPr>
                <w:sz w:val="24"/>
                <w:szCs w:val="24"/>
              </w:rPr>
            </w:pPr>
            <w:r w:rsidRPr="0001771B">
              <w:rPr>
                <w:sz w:val="24"/>
                <w:szCs w:val="24"/>
              </w:rPr>
              <w:t>24.3</w:t>
            </w:r>
          </w:p>
        </w:tc>
        <w:tc>
          <w:tcPr>
            <w:tcW w:w="3240" w:type="dxa"/>
          </w:tcPr>
          <w:p w14:paraId="6E4B68D6" w14:textId="77777777" w:rsidR="00410FC4" w:rsidRPr="0001771B" w:rsidRDefault="00410FC4" w:rsidP="009C3345">
            <w:pPr>
              <w:jc w:val="center"/>
              <w:rPr>
                <w:sz w:val="24"/>
                <w:szCs w:val="24"/>
              </w:rPr>
            </w:pPr>
            <w:r w:rsidRPr="0001771B">
              <w:rPr>
                <w:sz w:val="24"/>
                <w:szCs w:val="24"/>
              </w:rPr>
              <w:t>15.1</w:t>
            </w:r>
          </w:p>
        </w:tc>
      </w:tr>
      <w:tr w:rsidR="00410FC4" w:rsidRPr="0001771B" w14:paraId="33842CB3" w14:textId="77777777" w:rsidTr="004612D2">
        <w:tc>
          <w:tcPr>
            <w:tcW w:w="764" w:type="dxa"/>
          </w:tcPr>
          <w:p w14:paraId="067ABD07" w14:textId="77777777" w:rsidR="00410FC4" w:rsidRPr="0001771B" w:rsidRDefault="00410FC4" w:rsidP="009C3345">
            <w:pPr>
              <w:jc w:val="both"/>
              <w:rPr>
                <w:sz w:val="24"/>
                <w:szCs w:val="24"/>
                <w:lang w:val="fr-FR"/>
              </w:rPr>
            </w:pPr>
            <w:r w:rsidRPr="0001771B">
              <w:rPr>
                <w:sz w:val="24"/>
                <w:szCs w:val="24"/>
                <w:lang w:val="fr-FR"/>
              </w:rPr>
              <w:t>12</w:t>
            </w:r>
          </w:p>
        </w:tc>
        <w:tc>
          <w:tcPr>
            <w:tcW w:w="5284" w:type="dxa"/>
          </w:tcPr>
          <w:p w14:paraId="2DB27948" w14:textId="77777777" w:rsidR="00410FC4" w:rsidRPr="0001771B" w:rsidRDefault="00410FC4" w:rsidP="009C3345">
            <w:pPr>
              <w:jc w:val="both"/>
              <w:rPr>
                <w:sz w:val="24"/>
                <w:szCs w:val="24"/>
              </w:rPr>
            </w:pPr>
            <w:proofErr w:type="spellStart"/>
            <w:r w:rsidRPr="0001771B">
              <w:rPr>
                <w:i/>
                <w:sz w:val="24"/>
                <w:szCs w:val="24"/>
              </w:rPr>
              <w:t>Vettivera</w:t>
            </w:r>
            <w:proofErr w:type="spellEnd"/>
            <w:r w:rsidR="0001771B">
              <w:rPr>
                <w:i/>
                <w:sz w:val="24"/>
                <w:szCs w:val="24"/>
              </w:rPr>
              <w:t xml:space="preserve"> </w:t>
            </w:r>
            <w:proofErr w:type="spellStart"/>
            <w:r w:rsidRPr="0001771B">
              <w:rPr>
                <w:i/>
                <w:sz w:val="24"/>
                <w:szCs w:val="24"/>
              </w:rPr>
              <w:t>zizonoides</w:t>
            </w:r>
            <w:proofErr w:type="spellEnd"/>
          </w:p>
        </w:tc>
        <w:tc>
          <w:tcPr>
            <w:tcW w:w="2520" w:type="dxa"/>
          </w:tcPr>
          <w:p w14:paraId="32E37A6D" w14:textId="77777777" w:rsidR="00410FC4" w:rsidRPr="0001771B" w:rsidRDefault="00410FC4" w:rsidP="009C3345">
            <w:pPr>
              <w:jc w:val="center"/>
              <w:rPr>
                <w:b/>
                <w:bCs/>
                <w:sz w:val="24"/>
                <w:szCs w:val="24"/>
              </w:rPr>
            </w:pPr>
            <w:r w:rsidRPr="0001771B">
              <w:rPr>
                <w:b/>
                <w:bCs/>
                <w:sz w:val="24"/>
                <w:szCs w:val="24"/>
              </w:rPr>
              <w:t>63.25</w:t>
            </w:r>
          </w:p>
        </w:tc>
        <w:tc>
          <w:tcPr>
            <w:tcW w:w="3240" w:type="dxa"/>
          </w:tcPr>
          <w:p w14:paraId="5BDC7512" w14:textId="77777777" w:rsidR="00410FC4" w:rsidRPr="0001771B" w:rsidRDefault="00410FC4" w:rsidP="009C3345">
            <w:pPr>
              <w:jc w:val="center"/>
              <w:rPr>
                <w:b/>
                <w:bCs/>
                <w:sz w:val="24"/>
                <w:szCs w:val="24"/>
              </w:rPr>
            </w:pPr>
            <w:r w:rsidRPr="0001771B">
              <w:rPr>
                <w:b/>
                <w:bCs/>
                <w:sz w:val="24"/>
                <w:szCs w:val="24"/>
              </w:rPr>
              <w:t>84.3</w:t>
            </w:r>
          </w:p>
        </w:tc>
      </w:tr>
    </w:tbl>
    <w:p w14:paraId="70B39DD9" w14:textId="77777777" w:rsidR="00410FC4" w:rsidRDefault="00410FC4" w:rsidP="009C3345">
      <w:pPr>
        <w:spacing w:after="0" w:line="240" w:lineRule="auto"/>
        <w:jc w:val="both"/>
        <w:rPr>
          <w:lang w:val="en-US"/>
        </w:rPr>
      </w:pPr>
    </w:p>
    <w:p w14:paraId="35BB9155" w14:textId="77777777" w:rsidR="00CE6716" w:rsidRDefault="00CE6716" w:rsidP="00CE6716">
      <w:pPr>
        <w:pStyle w:val="ListParagraph"/>
        <w:spacing w:after="0" w:line="360" w:lineRule="auto"/>
        <w:ind w:left="1080"/>
        <w:jc w:val="both"/>
        <w:rPr>
          <w:rFonts w:ascii="Times New Roman" w:eastAsia="Times New Roman" w:hAnsi="Times New Roman" w:cs="Times New Roman"/>
          <w:b/>
          <w:sz w:val="24"/>
          <w:szCs w:val="24"/>
          <w:lang w:eastAsia="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79"/>
      </w:tblGrid>
      <w:tr w:rsidR="00CE6716" w14:paraId="07AFC2A9" w14:textId="77777777" w:rsidTr="00CE6716">
        <w:trPr>
          <w:jc w:val="center"/>
        </w:trPr>
        <w:tc>
          <w:tcPr>
            <w:tcW w:w="4361" w:type="dxa"/>
          </w:tcPr>
          <w:p w14:paraId="77C33B53" w14:textId="77777777" w:rsidR="00CE6716" w:rsidRDefault="00CE6716" w:rsidP="00B1540C">
            <w:pPr>
              <w:jc w:val="center"/>
              <w:rPr>
                <w:sz w:val="24"/>
                <w:szCs w:val="24"/>
                <w:lang w:val="en-US"/>
              </w:rPr>
            </w:pPr>
            <w:r w:rsidRPr="000B5D5F">
              <w:rPr>
                <w:noProof/>
                <w:sz w:val="24"/>
                <w:szCs w:val="24"/>
              </w:rPr>
              <w:drawing>
                <wp:inline distT="0" distB="0" distL="0" distR="0" wp14:anchorId="2CFA924A" wp14:editId="23CAE944">
                  <wp:extent cx="2570825" cy="1905000"/>
                  <wp:effectExtent l="0" t="0" r="0" b="0"/>
                  <wp:docPr id="267292" name="Picture 28" descr="DSCN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92" name="Picture 28" descr="DSCN47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0825" cy="1905000"/>
                          </a:xfrm>
                          <a:prstGeom prst="rect">
                            <a:avLst/>
                          </a:prstGeom>
                          <a:noFill/>
                        </pic:spPr>
                      </pic:pic>
                    </a:graphicData>
                  </a:graphic>
                </wp:inline>
              </w:drawing>
            </w:r>
          </w:p>
          <w:p w14:paraId="17C7CA01" w14:textId="4D2C3E19" w:rsidR="00CE6716" w:rsidRPr="0085509B" w:rsidRDefault="00620729" w:rsidP="00B1540C">
            <w:pPr>
              <w:jc w:val="center"/>
              <w:rPr>
                <w:sz w:val="24"/>
                <w:szCs w:val="24"/>
              </w:rPr>
            </w:pPr>
            <w:r w:rsidRPr="00620729">
              <w:rPr>
                <w:b/>
                <w:bCs/>
                <w:i/>
                <w:sz w:val="24"/>
                <w:szCs w:val="24"/>
                <w:lang w:val="en-US"/>
              </w:rPr>
              <w:t xml:space="preserve">Fig </w:t>
            </w:r>
            <w:r>
              <w:rPr>
                <w:b/>
                <w:bCs/>
                <w:i/>
                <w:sz w:val="24"/>
                <w:szCs w:val="24"/>
                <w:lang w:val="en-US"/>
              </w:rPr>
              <w:t xml:space="preserve">.5 </w:t>
            </w:r>
            <w:proofErr w:type="spellStart"/>
            <w:r w:rsidR="00CE6716" w:rsidRPr="00887BC6">
              <w:rPr>
                <w:b/>
                <w:bCs/>
                <w:i/>
                <w:sz w:val="24"/>
                <w:szCs w:val="24"/>
                <w:lang w:val="en-US"/>
              </w:rPr>
              <w:t>Vettiver</w:t>
            </w:r>
            <w:proofErr w:type="spellEnd"/>
            <w:r w:rsidR="00CE6716" w:rsidRPr="0085509B">
              <w:rPr>
                <w:b/>
                <w:bCs/>
                <w:sz w:val="24"/>
                <w:szCs w:val="24"/>
                <w:lang w:val="en-US"/>
              </w:rPr>
              <w:t xml:space="preserve"> </w:t>
            </w:r>
            <w:proofErr w:type="spellStart"/>
            <w:r w:rsidR="00887BC6">
              <w:rPr>
                <w:b/>
                <w:bCs/>
                <w:sz w:val="24"/>
                <w:szCs w:val="24"/>
                <w:lang w:val="en-US"/>
              </w:rPr>
              <w:t>sp</w:t>
            </w:r>
            <w:proofErr w:type="spellEnd"/>
            <w:r w:rsidR="00887BC6">
              <w:rPr>
                <w:b/>
                <w:bCs/>
                <w:sz w:val="24"/>
                <w:szCs w:val="24"/>
                <w:lang w:val="en-US"/>
              </w:rPr>
              <w:t xml:space="preserve"> </w:t>
            </w:r>
            <w:r w:rsidR="00CE6716" w:rsidRPr="0085509B">
              <w:rPr>
                <w:b/>
                <w:bCs/>
                <w:sz w:val="24"/>
                <w:szCs w:val="24"/>
                <w:lang w:val="en-US"/>
              </w:rPr>
              <w:t xml:space="preserve">grown in </w:t>
            </w:r>
            <w:r w:rsidR="00CE6716">
              <w:rPr>
                <w:b/>
                <w:bCs/>
                <w:sz w:val="24"/>
                <w:szCs w:val="24"/>
                <w:lang w:val="en-US"/>
              </w:rPr>
              <w:t>m</w:t>
            </w:r>
            <w:r w:rsidR="00CE6716" w:rsidRPr="0085509B">
              <w:rPr>
                <w:b/>
                <w:bCs/>
                <w:sz w:val="24"/>
                <w:szCs w:val="24"/>
                <w:lang w:val="en-US"/>
              </w:rPr>
              <w:t>ine spoil</w:t>
            </w:r>
          </w:p>
          <w:p w14:paraId="669D3CBC" w14:textId="77777777" w:rsidR="00CE6716" w:rsidRDefault="00CE6716" w:rsidP="00B1540C">
            <w:pPr>
              <w:jc w:val="center"/>
              <w:rPr>
                <w:sz w:val="24"/>
                <w:szCs w:val="24"/>
                <w:lang w:val="en-US"/>
              </w:rPr>
            </w:pPr>
          </w:p>
        </w:tc>
        <w:tc>
          <w:tcPr>
            <w:tcW w:w="4279" w:type="dxa"/>
          </w:tcPr>
          <w:p w14:paraId="392FF73A" w14:textId="77777777" w:rsidR="00CE6716" w:rsidRDefault="00CE6716" w:rsidP="00B1540C">
            <w:pPr>
              <w:jc w:val="center"/>
              <w:rPr>
                <w:sz w:val="24"/>
                <w:szCs w:val="24"/>
                <w:lang w:val="en-US"/>
              </w:rPr>
            </w:pPr>
            <w:r w:rsidRPr="000B5D5F">
              <w:rPr>
                <w:noProof/>
                <w:sz w:val="24"/>
                <w:szCs w:val="24"/>
              </w:rPr>
              <w:drawing>
                <wp:inline distT="0" distB="0" distL="0" distR="0" wp14:anchorId="3A639B03" wp14:editId="1A3E9C9B">
                  <wp:extent cx="2495550" cy="1905000"/>
                  <wp:effectExtent l="0" t="0" r="0" b="0"/>
                  <wp:docPr id="266276" name="Picture 36" descr="DSCN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6" name="Picture 36" descr="DSCN4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1905000"/>
                          </a:xfrm>
                          <a:prstGeom prst="rect">
                            <a:avLst/>
                          </a:prstGeom>
                          <a:noFill/>
                        </pic:spPr>
                      </pic:pic>
                    </a:graphicData>
                  </a:graphic>
                </wp:inline>
              </w:drawing>
            </w:r>
          </w:p>
          <w:p w14:paraId="002C3A60" w14:textId="2479C514" w:rsidR="00CE6716" w:rsidRPr="0085509B" w:rsidRDefault="00620729" w:rsidP="00B1540C">
            <w:pPr>
              <w:jc w:val="center"/>
              <w:rPr>
                <w:sz w:val="24"/>
                <w:szCs w:val="24"/>
              </w:rPr>
            </w:pPr>
            <w:r w:rsidRPr="00620729">
              <w:rPr>
                <w:b/>
                <w:bCs/>
                <w:i/>
                <w:iCs/>
                <w:sz w:val="24"/>
                <w:szCs w:val="24"/>
                <w:lang w:val="en-US"/>
              </w:rPr>
              <w:t xml:space="preserve">Fig </w:t>
            </w:r>
            <w:r>
              <w:rPr>
                <w:b/>
                <w:bCs/>
                <w:i/>
                <w:iCs/>
                <w:sz w:val="24"/>
                <w:szCs w:val="24"/>
                <w:lang w:val="en-US"/>
              </w:rPr>
              <w:t xml:space="preserve">.6 </w:t>
            </w:r>
            <w:proofErr w:type="spellStart"/>
            <w:r w:rsidR="00CE6716" w:rsidRPr="0085509B">
              <w:rPr>
                <w:b/>
                <w:bCs/>
                <w:i/>
                <w:iCs/>
                <w:sz w:val="24"/>
                <w:szCs w:val="24"/>
                <w:lang w:val="en-US"/>
              </w:rPr>
              <w:t>Cynodan</w:t>
            </w:r>
            <w:proofErr w:type="spellEnd"/>
            <w:r w:rsidR="00CE6716">
              <w:rPr>
                <w:b/>
                <w:bCs/>
                <w:i/>
                <w:iCs/>
                <w:sz w:val="24"/>
                <w:szCs w:val="24"/>
                <w:lang w:val="en-US"/>
              </w:rPr>
              <w:t xml:space="preserve"> </w:t>
            </w:r>
            <w:proofErr w:type="spellStart"/>
            <w:r w:rsidR="00CE6716" w:rsidRPr="0085509B">
              <w:rPr>
                <w:b/>
                <w:bCs/>
                <w:sz w:val="24"/>
                <w:szCs w:val="24"/>
                <w:lang w:val="en-US"/>
              </w:rPr>
              <w:t>sp</w:t>
            </w:r>
            <w:proofErr w:type="spellEnd"/>
            <w:r w:rsidR="00CE6716" w:rsidRPr="0085509B">
              <w:rPr>
                <w:b/>
                <w:bCs/>
                <w:sz w:val="24"/>
                <w:szCs w:val="24"/>
                <w:lang w:val="en-US"/>
              </w:rPr>
              <w:t xml:space="preserve"> in </w:t>
            </w:r>
            <w:r w:rsidR="00CE6716">
              <w:rPr>
                <w:b/>
                <w:bCs/>
                <w:sz w:val="24"/>
                <w:szCs w:val="24"/>
                <w:lang w:val="en-US"/>
              </w:rPr>
              <w:t>m</w:t>
            </w:r>
            <w:r w:rsidR="00CE6716" w:rsidRPr="0085509B">
              <w:rPr>
                <w:b/>
                <w:bCs/>
                <w:sz w:val="24"/>
                <w:szCs w:val="24"/>
                <w:lang w:val="en-US"/>
              </w:rPr>
              <w:t>ine spoil</w:t>
            </w:r>
          </w:p>
          <w:p w14:paraId="3BC8213C" w14:textId="77777777" w:rsidR="00CE6716" w:rsidRDefault="00CE6716" w:rsidP="00B1540C">
            <w:pPr>
              <w:jc w:val="center"/>
              <w:rPr>
                <w:sz w:val="24"/>
                <w:szCs w:val="24"/>
                <w:lang w:val="en-US"/>
              </w:rPr>
            </w:pPr>
          </w:p>
        </w:tc>
      </w:tr>
    </w:tbl>
    <w:p w14:paraId="7CCB704F" w14:textId="77777777" w:rsidR="00CE6716" w:rsidRDefault="00CE6716" w:rsidP="00CE6716">
      <w:pPr>
        <w:pStyle w:val="ListParagraph"/>
        <w:spacing w:after="0" w:line="360" w:lineRule="auto"/>
        <w:ind w:left="1080"/>
        <w:jc w:val="both"/>
        <w:rPr>
          <w:rFonts w:ascii="Times New Roman" w:eastAsia="Times New Roman" w:hAnsi="Times New Roman" w:cs="Times New Roman"/>
          <w:b/>
          <w:sz w:val="24"/>
          <w:szCs w:val="24"/>
          <w:lang w:eastAsia="en-IN"/>
        </w:rPr>
      </w:pPr>
    </w:p>
    <w:p w14:paraId="23A07944" w14:textId="77777777" w:rsidR="00BF4215" w:rsidRPr="00BF4215" w:rsidRDefault="00BF4215" w:rsidP="00BF4215">
      <w:pPr>
        <w:pStyle w:val="ListParagraph"/>
        <w:numPr>
          <w:ilvl w:val="0"/>
          <w:numId w:val="19"/>
        </w:numPr>
        <w:spacing w:after="0" w:line="360" w:lineRule="auto"/>
        <w:jc w:val="both"/>
        <w:rPr>
          <w:rFonts w:ascii="Times New Roman" w:eastAsia="Times New Roman" w:hAnsi="Times New Roman" w:cs="Times New Roman"/>
          <w:b/>
          <w:sz w:val="24"/>
          <w:szCs w:val="24"/>
          <w:lang w:eastAsia="en-IN"/>
        </w:rPr>
      </w:pPr>
      <w:r w:rsidRPr="00BF4215">
        <w:rPr>
          <w:rFonts w:ascii="Times New Roman" w:eastAsia="Times New Roman" w:hAnsi="Times New Roman" w:cs="Times New Roman"/>
          <w:b/>
          <w:sz w:val="24"/>
          <w:szCs w:val="24"/>
          <w:lang w:eastAsia="en-IN"/>
        </w:rPr>
        <w:t>Trees</w:t>
      </w:r>
      <w:r>
        <w:rPr>
          <w:rFonts w:ascii="Times New Roman" w:eastAsia="Times New Roman" w:hAnsi="Times New Roman" w:cs="Times New Roman"/>
          <w:b/>
          <w:sz w:val="24"/>
          <w:szCs w:val="24"/>
          <w:lang w:eastAsia="en-IN"/>
        </w:rPr>
        <w:t>:</w:t>
      </w:r>
    </w:p>
    <w:p w14:paraId="5E58F533" w14:textId="77777777" w:rsidR="00A75AA9" w:rsidRPr="00B62816"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t xml:space="preserve">The successful establishment of trees on degraded mine spoils largely depends on their rooting ability, which determines their capacity to access water, absorb nutrients, and stabilize the soil. This study </w:t>
      </w:r>
      <w:proofErr w:type="spellStart"/>
      <w:r w:rsidRPr="00B62816">
        <w:rPr>
          <w:rFonts w:ascii="Times New Roman" w:eastAsia="Times New Roman" w:hAnsi="Times New Roman" w:cs="Times New Roman"/>
          <w:sz w:val="24"/>
          <w:szCs w:val="24"/>
          <w:lang w:eastAsia="en-IN"/>
        </w:rPr>
        <w:t>analyzed</w:t>
      </w:r>
      <w:proofErr w:type="spellEnd"/>
      <w:r w:rsidRPr="00B62816">
        <w:rPr>
          <w:rFonts w:ascii="Times New Roman" w:eastAsia="Times New Roman" w:hAnsi="Times New Roman" w:cs="Times New Roman"/>
          <w:sz w:val="24"/>
          <w:szCs w:val="24"/>
          <w:lang w:eastAsia="en-IN"/>
        </w:rPr>
        <w:t xml:space="preserve"> the root length and the number of secondary and tertiary roots of 21 tree species to identify the most suitable candidates for revegetation.</w:t>
      </w:r>
    </w:p>
    <w:p w14:paraId="15C39B05" w14:textId="77777777" w:rsidR="00A75AA9" w:rsidRPr="00B62816" w:rsidRDefault="00A75AA9" w:rsidP="00E84615">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t xml:space="preserve">Among the evaluated species, </w:t>
      </w:r>
      <w:r w:rsidRPr="00B62816">
        <w:rPr>
          <w:rFonts w:ascii="Times New Roman" w:eastAsia="Times New Roman" w:hAnsi="Times New Roman" w:cs="Times New Roman"/>
          <w:i/>
          <w:iCs/>
          <w:sz w:val="24"/>
          <w:szCs w:val="24"/>
          <w:lang w:eastAsia="en-IN"/>
        </w:rPr>
        <w:t>Derris indica</w:t>
      </w:r>
      <w:r w:rsidRPr="00B62816">
        <w:rPr>
          <w:rFonts w:ascii="Times New Roman" w:eastAsia="Times New Roman" w:hAnsi="Times New Roman" w:cs="Times New Roman"/>
          <w:sz w:val="24"/>
          <w:szCs w:val="24"/>
          <w:lang w:eastAsia="en-IN"/>
        </w:rPr>
        <w:t xml:space="preserve"> showed the most promising rooting traits, with the longest root length (74.0 cm) and a high number of secondary and tertiary roots (54.0), indicating a strong capacity for deep soil penetration and lateral spread. </w:t>
      </w:r>
      <w:r w:rsidRPr="00B62816">
        <w:rPr>
          <w:rFonts w:ascii="Times New Roman" w:eastAsia="Times New Roman" w:hAnsi="Times New Roman" w:cs="Times New Roman"/>
          <w:i/>
          <w:iCs/>
          <w:sz w:val="24"/>
          <w:szCs w:val="24"/>
          <w:lang w:eastAsia="en-IN"/>
        </w:rPr>
        <w:t>Casuarina</w:t>
      </w:r>
      <w:r w:rsidR="00E84615">
        <w:rPr>
          <w:rFonts w:ascii="Times New Roman" w:eastAsia="Times New Roman" w:hAnsi="Times New Roman" w:cs="Times New Roman"/>
          <w:i/>
          <w:iCs/>
          <w:sz w:val="24"/>
          <w:szCs w:val="24"/>
          <w:lang w:eastAsia="en-IN"/>
        </w:rPr>
        <w:t xml:space="preserve"> </w:t>
      </w:r>
      <w:proofErr w:type="spellStart"/>
      <w:r w:rsidRPr="00B62816">
        <w:rPr>
          <w:rFonts w:ascii="Times New Roman" w:eastAsia="Times New Roman" w:hAnsi="Times New Roman" w:cs="Times New Roman"/>
          <w:i/>
          <w:iCs/>
          <w:sz w:val="24"/>
          <w:szCs w:val="24"/>
          <w:lang w:eastAsia="en-IN"/>
        </w:rPr>
        <w:t>equisetifolia</w:t>
      </w:r>
      <w:proofErr w:type="spellEnd"/>
      <w:r w:rsidRPr="00B62816">
        <w:rPr>
          <w:rFonts w:ascii="Times New Roman" w:eastAsia="Times New Roman" w:hAnsi="Times New Roman" w:cs="Times New Roman"/>
          <w:sz w:val="24"/>
          <w:szCs w:val="24"/>
          <w:lang w:eastAsia="en-IN"/>
        </w:rPr>
        <w:t xml:space="preserve"> also demonstrated excellent rooting with a root length of 64.0 cm and 48.5 lateral roots, suggesting high adaptability to nutrient-poor spoil soils.</w:t>
      </w:r>
      <w:r w:rsidR="00E84615">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 xml:space="preserve">Eucalyptus </w:t>
      </w:r>
      <w:proofErr w:type="spellStart"/>
      <w:r w:rsidRPr="00B62816">
        <w:rPr>
          <w:rFonts w:ascii="Times New Roman" w:eastAsia="Times New Roman" w:hAnsi="Times New Roman" w:cs="Times New Roman"/>
          <w:i/>
          <w:iCs/>
          <w:sz w:val="24"/>
          <w:szCs w:val="24"/>
          <w:lang w:eastAsia="en-IN"/>
        </w:rPr>
        <w:t>tereticornis</w:t>
      </w:r>
      <w:proofErr w:type="spellEnd"/>
      <w:r w:rsidRPr="00B62816">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 xml:space="preserve">Acacia </w:t>
      </w:r>
      <w:proofErr w:type="spellStart"/>
      <w:r w:rsidRPr="00B62816">
        <w:rPr>
          <w:rFonts w:ascii="Times New Roman" w:eastAsia="Times New Roman" w:hAnsi="Times New Roman" w:cs="Times New Roman"/>
          <w:i/>
          <w:iCs/>
          <w:sz w:val="24"/>
          <w:szCs w:val="24"/>
          <w:lang w:eastAsia="en-IN"/>
        </w:rPr>
        <w:t>auriculiformis</w:t>
      </w:r>
      <w:proofErr w:type="spellEnd"/>
      <w:r w:rsidRPr="00B62816">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Acacia nilotica</w:t>
      </w:r>
      <w:r w:rsidRPr="00B62816">
        <w:rPr>
          <w:rFonts w:ascii="Times New Roman" w:eastAsia="Times New Roman" w:hAnsi="Times New Roman" w:cs="Times New Roman"/>
          <w:sz w:val="24"/>
          <w:szCs w:val="24"/>
          <w:lang w:eastAsia="en-IN"/>
        </w:rPr>
        <w:t xml:space="preserve">, and </w:t>
      </w:r>
      <w:r w:rsidRPr="00B62816">
        <w:rPr>
          <w:rFonts w:ascii="Times New Roman" w:eastAsia="Times New Roman" w:hAnsi="Times New Roman" w:cs="Times New Roman"/>
          <w:i/>
          <w:iCs/>
          <w:sz w:val="24"/>
          <w:szCs w:val="24"/>
          <w:lang w:eastAsia="en-IN"/>
        </w:rPr>
        <w:t>Hardwickia</w:t>
      </w:r>
      <w:r w:rsidR="00E84615">
        <w:rPr>
          <w:rFonts w:ascii="Times New Roman" w:eastAsia="Times New Roman" w:hAnsi="Times New Roman" w:cs="Times New Roman"/>
          <w:i/>
          <w:iCs/>
          <w:sz w:val="24"/>
          <w:szCs w:val="24"/>
          <w:lang w:eastAsia="en-IN"/>
        </w:rPr>
        <w:t xml:space="preserve"> </w:t>
      </w:r>
      <w:proofErr w:type="spellStart"/>
      <w:r w:rsidRPr="00B62816">
        <w:rPr>
          <w:rFonts w:ascii="Times New Roman" w:eastAsia="Times New Roman" w:hAnsi="Times New Roman" w:cs="Times New Roman"/>
          <w:i/>
          <w:iCs/>
          <w:sz w:val="24"/>
          <w:szCs w:val="24"/>
          <w:lang w:eastAsia="en-IN"/>
        </w:rPr>
        <w:t>binnata</w:t>
      </w:r>
      <w:proofErr w:type="spellEnd"/>
      <w:r w:rsidRPr="00B62816">
        <w:rPr>
          <w:rFonts w:ascii="Times New Roman" w:eastAsia="Times New Roman" w:hAnsi="Times New Roman" w:cs="Times New Roman"/>
          <w:sz w:val="24"/>
          <w:szCs w:val="24"/>
          <w:lang w:eastAsia="en-IN"/>
        </w:rPr>
        <w:t xml:space="preserve"> exhibited long roots (ranging from 60.0 to 63.5 cm) with moderate lateral rooting, showing good potential for deeper anchorage and moisture acquisition. </w:t>
      </w:r>
      <w:proofErr w:type="spellStart"/>
      <w:r w:rsidRPr="00B62816">
        <w:rPr>
          <w:rFonts w:ascii="Times New Roman" w:eastAsia="Times New Roman" w:hAnsi="Times New Roman" w:cs="Times New Roman"/>
          <w:i/>
          <w:iCs/>
          <w:sz w:val="24"/>
          <w:szCs w:val="24"/>
          <w:lang w:eastAsia="en-IN"/>
        </w:rPr>
        <w:t>Wrightia</w:t>
      </w:r>
      <w:proofErr w:type="spellEnd"/>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tinctoria</w:t>
      </w:r>
      <w:r w:rsidRPr="00B62816">
        <w:rPr>
          <w:rFonts w:ascii="Times New Roman" w:eastAsia="Times New Roman" w:hAnsi="Times New Roman" w:cs="Times New Roman"/>
          <w:sz w:val="24"/>
          <w:szCs w:val="24"/>
          <w:lang w:eastAsia="en-IN"/>
        </w:rPr>
        <w:t xml:space="preserve"> and </w:t>
      </w:r>
      <w:r w:rsidRPr="00B62816">
        <w:rPr>
          <w:rFonts w:ascii="Times New Roman" w:eastAsia="Times New Roman" w:hAnsi="Times New Roman" w:cs="Times New Roman"/>
          <w:i/>
          <w:iCs/>
          <w:sz w:val="24"/>
          <w:szCs w:val="24"/>
          <w:lang w:eastAsia="en-IN"/>
        </w:rPr>
        <w:t xml:space="preserve">Acacia </w:t>
      </w:r>
      <w:proofErr w:type="spellStart"/>
      <w:r w:rsidRPr="00B62816">
        <w:rPr>
          <w:rFonts w:ascii="Times New Roman" w:eastAsia="Times New Roman" w:hAnsi="Times New Roman" w:cs="Times New Roman"/>
          <w:i/>
          <w:iCs/>
          <w:sz w:val="24"/>
          <w:szCs w:val="24"/>
          <w:lang w:eastAsia="en-IN"/>
        </w:rPr>
        <w:t>holosercia</w:t>
      </w:r>
      <w:proofErr w:type="spellEnd"/>
      <w:r w:rsidRPr="00B62816">
        <w:rPr>
          <w:rFonts w:ascii="Times New Roman" w:eastAsia="Times New Roman" w:hAnsi="Times New Roman" w:cs="Times New Roman"/>
          <w:sz w:val="24"/>
          <w:szCs w:val="24"/>
          <w:lang w:eastAsia="en-IN"/>
        </w:rPr>
        <w:t xml:space="preserve"> also performed well in terms of both root depth and branching.</w:t>
      </w:r>
    </w:p>
    <w:p w14:paraId="0C1EBB1A" w14:textId="77777777" w:rsidR="00A75AA9" w:rsidRPr="00B62816"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t xml:space="preserve">On the other hand, species like </w:t>
      </w:r>
      <w:r w:rsidRPr="00B62816">
        <w:rPr>
          <w:rFonts w:ascii="Times New Roman" w:eastAsia="Times New Roman" w:hAnsi="Times New Roman" w:cs="Times New Roman"/>
          <w:i/>
          <w:iCs/>
          <w:sz w:val="24"/>
          <w:szCs w:val="24"/>
          <w:lang w:eastAsia="en-IN"/>
        </w:rPr>
        <w:t>Aegle</w:t>
      </w:r>
      <w:r w:rsidR="00E84615">
        <w:rPr>
          <w:rFonts w:ascii="Times New Roman" w:eastAsia="Times New Roman" w:hAnsi="Times New Roman" w:cs="Times New Roman"/>
          <w:i/>
          <w:iCs/>
          <w:sz w:val="24"/>
          <w:szCs w:val="24"/>
          <w:lang w:eastAsia="en-IN"/>
        </w:rPr>
        <w:t xml:space="preserve"> </w:t>
      </w:r>
      <w:proofErr w:type="spellStart"/>
      <w:r w:rsidRPr="00B62816">
        <w:rPr>
          <w:rFonts w:ascii="Times New Roman" w:eastAsia="Times New Roman" w:hAnsi="Times New Roman" w:cs="Times New Roman"/>
          <w:i/>
          <w:iCs/>
          <w:sz w:val="24"/>
          <w:szCs w:val="24"/>
          <w:lang w:eastAsia="en-IN"/>
        </w:rPr>
        <w:t>marmelos</w:t>
      </w:r>
      <w:proofErr w:type="spellEnd"/>
      <w:r w:rsidRPr="00B62816">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Ailanthus excelsa</w:t>
      </w:r>
      <w:r w:rsidRPr="00B62816">
        <w:rPr>
          <w:rFonts w:ascii="Times New Roman" w:eastAsia="Times New Roman" w:hAnsi="Times New Roman" w:cs="Times New Roman"/>
          <w:sz w:val="24"/>
          <w:szCs w:val="24"/>
          <w:lang w:eastAsia="en-IN"/>
        </w:rPr>
        <w:t xml:space="preserve">, and </w:t>
      </w:r>
      <w:proofErr w:type="spellStart"/>
      <w:r w:rsidRPr="00B62816">
        <w:rPr>
          <w:rFonts w:ascii="Times New Roman" w:eastAsia="Times New Roman" w:hAnsi="Times New Roman" w:cs="Times New Roman"/>
          <w:i/>
          <w:iCs/>
          <w:sz w:val="24"/>
          <w:szCs w:val="24"/>
          <w:lang w:eastAsia="en-IN"/>
        </w:rPr>
        <w:t>Delonix</w:t>
      </w:r>
      <w:proofErr w:type="spellEnd"/>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regia</w:t>
      </w:r>
      <w:r w:rsidRPr="00B62816">
        <w:rPr>
          <w:rFonts w:ascii="Times New Roman" w:eastAsia="Times New Roman" w:hAnsi="Times New Roman" w:cs="Times New Roman"/>
          <w:sz w:val="24"/>
          <w:szCs w:val="24"/>
          <w:lang w:eastAsia="en-IN"/>
        </w:rPr>
        <w:t xml:space="preserve"> showed relatively short root lengths (12.0–19.0 cm) and lower lateral root development, </w:t>
      </w:r>
      <w:r w:rsidRPr="00B62816">
        <w:rPr>
          <w:rFonts w:ascii="Times New Roman" w:eastAsia="Times New Roman" w:hAnsi="Times New Roman" w:cs="Times New Roman"/>
          <w:sz w:val="24"/>
          <w:szCs w:val="24"/>
          <w:lang w:eastAsia="en-IN"/>
        </w:rPr>
        <w:lastRenderedPageBreak/>
        <w:t>suggesting weaker performance in poor spoil environments. These species may require soil amendments or supportive conditions for successful establishment.</w:t>
      </w:r>
      <w:r w:rsidR="00D750B4" w:rsidRPr="00B62816">
        <w:rPr>
          <w:rFonts w:ascii="Times New Roman" w:eastAsia="Times New Roman" w:hAnsi="Times New Roman" w:cs="Times New Roman"/>
          <w:color w:val="000000"/>
          <w:sz w:val="24"/>
          <w:szCs w:val="24"/>
          <w:lang w:eastAsia="en-IN"/>
        </w:rPr>
        <w:t xml:space="preserve"> </w:t>
      </w:r>
      <w:r w:rsidR="00E84615" w:rsidRPr="00B62816">
        <w:rPr>
          <w:rFonts w:ascii="Times New Roman" w:eastAsia="Times New Roman" w:hAnsi="Times New Roman" w:cs="Times New Roman"/>
          <w:color w:val="000000"/>
          <w:sz w:val="24"/>
          <w:szCs w:val="24"/>
          <w:lang w:eastAsia="en-IN"/>
        </w:rPr>
        <w:t xml:space="preserve">Pietrzykowski, </w:t>
      </w:r>
      <w:r w:rsidR="00E84615">
        <w:rPr>
          <w:rFonts w:ascii="Times New Roman" w:eastAsia="Times New Roman" w:hAnsi="Times New Roman" w:cs="Times New Roman"/>
          <w:color w:val="000000"/>
          <w:sz w:val="24"/>
          <w:szCs w:val="24"/>
          <w:lang w:eastAsia="en-IN"/>
        </w:rPr>
        <w:t>(2019</w:t>
      </w:r>
      <w:proofErr w:type="gramStart"/>
      <w:r w:rsidR="00E84615">
        <w:rPr>
          <w:rFonts w:ascii="Times New Roman" w:eastAsia="Times New Roman" w:hAnsi="Times New Roman" w:cs="Times New Roman"/>
          <w:color w:val="000000"/>
          <w:sz w:val="24"/>
          <w:szCs w:val="24"/>
          <w:lang w:eastAsia="en-IN"/>
        </w:rPr>
        <w:t xml:space="preserve">) </w:t>
      </w:r>
      <w:r w:rsidR="00D750B4" w:rsidRPr="00B62816">
        <w:rPr>
          <w:rFonts w:ascii="Times New Roman" w:eastAsia="Times New Roman" w:hAnsi="Times New Roman" w:cs="Times New Roman"/>
          <w:color w:val="000000"/>
          <w:sz w:val="24"/>
          <w:szCs w:val="24"/>
          <w:lang w:eastAsia="en-IN"/>
        </w:rPr>
        <w:t xml:space="preserve"> discusses</w:t>
      </w:r>
      <w:proofErr w:type="gramEnd"/>
      <w:r w:rsidR="00D750B4" w:rsidRPr="00B62816">
        <w:rPr>
          <w:rFonts w:ascii="Times New Roman" w:eastAsia="Times New Roman" w:hAnsi="Times New Roman" w:cs="Times New Roman"/>
          <w:color w:val="000000"/>
          <w:sz w:val="24"/>
          <w:szCs w:val="24"/>
          <w:lang w:eastAsia="en-IN"/>
        </w:rPr>
        <w:t xml:space="preserve"> the consequences of mining on soil and the importance of selecting tree species with strong rooting abilities for successful reclamation and long-term ecosystem recovery</w:t>
      </w:r>
      <w:r w:rsidR="00E84615">
        <w:rPr>
          <w:rFonts w:ascii="Times New Roman" w:eastAsia="Times New Roman" w:hAnsi="Times New Roman" w:cs="Times New Roman"/>
          <w:color w:val="000000"/>
          <w:sz w:val="24"/>
          <w:szCs w:val="24"/>
          <w:lang w:eastAsia="en-IN"/>
        </w:rPr>
        <w:t>.</w:t>
      </w:r>
      <w:r w:rsidR="00D750B4" w:rsidRPr="00B62816">
        <w:rPr>
          <w:rFonts w:ascii="Times New Roman" w:eastAsia="Times New Roman" w:hAnsi="Times New Roman" w:cs="Times New Roman"/>
          <w:color w:val="000000"/>
          <w:sz w:val="24"/>
          <w:szCs w:val="24"/>
          <w:lang w:eastAsia="en-IN"/>
        </w:rPr>
        <w:t xml:space="preserve"> </w:t>
      </w:r>
    </w:p>
    <w:p w14:paraId="11FC9556" w14:textId="77777777" w:rsidR="00A75AA9" w:rsidRPr="00B62816"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t xml:space="preserve">Interestingly, </w:t>
      </w:r>
      <w:r w:rsidRPr="00B62816">
        <w:rPr>
          <w:rFonts w:ascii="Times New Roman" w:eastAsia="Times New Roman" w:hAnsi="Times New Roman" w:cs="Times New Roman"/>
          <w:i/>
          <w:iCs/>
          <w:sz w:val="24"/>
          <w:szCs w:val="24"/>
          <w:lang w:eastAsia="en-IN"/>
        </w:rPr>
        <w:t>Ficus</w:t>
      </w:r>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religiosa</w:t>
      </w:r>
      <w:r w:rsidRPr="00B62816">
        <w:rPr>
          <w:rFonts w:ascii="Times New Roman" w:eastAsia="Times New Roman" w:hAnsi="Times New Roman" w:cs="Times New Roman"/>
          <w:sz w:val="24"/>
          <w:szCs w:val="24"/>
          <w:lang w:eastAsia="en-IN"/>
        </w:rPr>
        <w:t xml:space="preserve"> and </w:t>
      </w:r>
      <w:r w:rsidRPr="00B62816">
        <w:rPr>
          <w:rFonts w:ascii="Times New Roman" w:eastAsia="Times New Roman" w:hAnsi="Times New Roman" w:cs="Times New Roman"/>
          <w:i/>
          <w:iCs/>
          <w:sz w:val="24"/>
          <w:szCs w:val="24"/>
          <w:lang w:eastAsia="en-IN"/>
        </w:rPr>
        <w:t>Ficus</w:t>
      </w:r>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benghalensis</w:t>
      </w:r>
      <w:r w:rsidRPr="00B62816">
        <w:rPr>
          <w:rFonts w:ascii="Times New Roman" w:eastAsia="Times New Roman" w:hAnsi="Times New Roman" w:cs="Times New Roman"/>
          <w:sz w:val="24"/>
          <w:szCs w:val="24"/>
          <w:lang w:eastAsia="en-IN"/>
        </w:rPr>
        <w:t xml:space="preserve"> showed moderate root lengths (22.8–39.3 cm) but higher lateral root numbers (up to 39.5), indicating good surface soil binding potential, which could be useful for erosion-prone areas.</w:t>
      </w:r>
    </w:p>
    <w:p w14:paraId="21F9C342" w14:textId="6243CF33" w:rsidR="00A75AA9" w:rsidRPr="00B62816" w:rsidRDefault="00E84615" w:rsidP="00A75AA9">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00A75AA9" w:rsidRPr="00B62816">
        <w:rPr>
          <w:rFonts w:ascii="Times New Roman" w:eastAsia="Times New Roman" w:hAnsi="Times New Roman" w:cs="Times New Roman"/>
          <w:sz w:val="24"/>
          <w:szCs w:val="24"/>
          <w:lang w:eastAsia="en-IN"/>
        </w:rPr>
        <w:t xml:space="preserve">ree species such as </w:t>
      </w:r>
      <w:r w:rsidR="00A75AA9" w:rsidRPr="00B62816">
        <w:rPr>
          <w:rFonts w:ascii="Times New Roman" w:eastAsia="Times New Roman" w:hAnsi="Times New Roman" w:cs="Times New Roman"/>
          <w:i/>
          <w:iCs/>
          <w:sz w:val="24"/>
          <w:szCs w:val="24"/>
          <w:lang w:eastAsia="en-IN"/>
        </w:rPr>
        <w:t>Derris indica</w:t>
      </w:r>
      <w:r w:rsidR="00A75AA9" w:rsidRPr="00B62816">
        <w:rPr>
          <w:rFonts w:ascii="Times New Roman" w:eastAsia="Times New Roman" w:hAnsi="Times New Roman" w:cs="Times New Roman"/>
          <w:sz w:val="24"/>
          <w:szCs w:val="24"/>
          <w:lang w:eastAsia="en-IN"/>
        </w:rPr>
        <w:t xml:space="preserve">, </w:t>
      </w:r>
      <w:r w:rsidR="00A75AA9" w:rsidRPr="00B62816">
        <w:rPr>
          <w:rFonts w:ascii="Times New Roman" w:eastAsia="Times New Roman" w:hAnsi="Times New Roman" w:cs="Times New Roman"/>
          <w:i/>
          <w:iCs/>
          <w:sz w:val="24"/>
          <w:szCs w:val="24"/>
          <w:lang w:eastAsia="en-IN"/>
        </w:rPr>
        <w:t>Casuarina</w:t>
      </w:r>
      <w:r>
        <w:rPr>
          <w:rFonts w:ascii="Times New Roman" w:eastAsia="Times New Roman" w:hAnsi="Times New Roman" w:cs="Times New Roman"/>
          <w:i/>
          <w:iCs/>
          <w:sz w:val="24"/>
          <w:szCs w:val="24"/>
          <w:lang w:eastAsia="en-IN"/>
        </w:rPr>
        <w:t xml:space="preserve"> </w:t>
      </w:r>
      <w:proofErr w:type="spellStart"/>
      <w:r w:rsidR="00A75AA9" w:rsidRPr="00B62816">
        <w:rPr>
          <w:rFonts w:ascii="Times New Roman" w:eastAsia="Times New Roman" w:hAnsi="Times New Roman" w:cs="Times New Roman"/>
          <w:i/>
          <w:iCs/>
          <w:sz w:val="24"/>
          <w:szCs w:val="24"/>
          <w:lang w:eastAsia="en-IN"/>
        </w:rPr>
        <w:t>equisetifolia</w:t>
      </w:r>
      <w:proofErr w:type="spellEnd"/>
      <w:r w:rsidR="00A75AA9" w:rsidRPr="00B62816">
        <w:rPr>
          <w:rFonts w:ascii="Times New Roman" w:eastAsia="Times New Roman" w:hAnsi="Times New Roman" w:cs="Times New Roman"/>
          <w:sz w:val="24"/>
          <w:szCs w:val="24"/>
          <w:lang w:eastAsia="en-IN"/>
        </w:rPr>
        <w:t xml:space="preserve">, </w:t>
      </w:r>
      <w:r w:rsidR="00A75AA9" w:rsidRPr="00B62816">
        <w:rPr>
          <w:rFonts w:ascii="Times New Roman" w:eastAsia="Times New Roman" w:hAnsi="Times New Roman" w:cs="Times New Roman"/>
          <w:i/>
          <w:iCs/>
          <w:sz w:val="24"/>
          <w:szCs w:val="24"/>
          <w:lang w:eastAsia="en-IN"/>
        </w:rPr>
        <w:t xml:space="preserve">Eucalyptus </w:t>
      </w:r>
      <w:proofErr w:type="spellStart"/>
      <w:r w:rsidR="00A75AA9" w:rsidRPr="00B62816">
        <w:rPr>
          <w:rFonts w:ascii="Times New Roman" w:eastAsia="Times New Roman" w:hAnsi="Times New Roman" w:cs="Times New Roman"/>
          <w:i/>
          <w:iCs/>
          <w:sz w:val="24"/>
          <w:szCs w:val="24"/>
          <w:lang w:eastAsia="en-IN"/>
        </w:rPr>
        <w:t>tereticornis</w:t>
      </w:r>
      <w:proofErr w:type="spellEnd"/>
      <w:r w:rsidR="00A75AA9" w:rsidRPr="00B62816">
        <w:rPr>
          <w:rFonts w:ascii="Times New Roman" w:eastAsia="Times New Roman" w:hAnsi="Times New Roman" w:cs="Times New Roman"/>
          <w:sz w:val="24"/>
          <w:szCs w:val="24"/>
          <w:lang w:eastAsia="en-IN"/>
        </w:rPr>
        <w:t xml:space="preserve">, and </w:t>
      </w:r>
      <w:r w:rsidR="00A75AA9" w:rsidRPr="00B62816">
        <w:rPr>
          <w:rFonts w:ascii="Times New Roman" w:eastAsia="Times New Roman" w:hAnsi="Times New Roman" w:cs="Times New Roman"/>
          <w:i/>
          <w:iCs/>
          <w:sz w:val="24"/>
          <w:szCs w:val="24"/>
          <w:lang w:eastAsia="en-IN"/>
        </w:rPr>
        <w:t xml:space="preserve">Acacia </w:t>
      </w:r>
      <w:proofErr w:type="spellStart"/>
      <w:r w:rsidR="00A75AA9" w:rsidRPr="00B62816">
        <w:rPr>
          <w:rFonts w:ascii="Times New Roman" w:eastAsia="Times New Roman" w:hAnsi="Times New Roman" w:cs="Times New Roman"/>
          <w:i/>
          <w:iCs/>
          <w:sz w:val="24"/>
          <w:szCs w:val="24"/>
          <w:lang w:eastAsia="en-IN"/>
        </w:rPr>
        <w:t>auriculiformis</w:t>
      </w:r>
      <w:proofErr w:type="spellEnd"/>
      <w:r w:rsidR="00A75AA9" w:rsidRPr="00B62816">
        <w:rPr>
          <w:rFonts w:ascii="Times New Roman" w:eastAsia="Times New Roman" w:hAnsi="Times New Roman" w:cs="Times New Roman"/>
          <w:sz w:val="24"/>
          <w:szCs w:val="24"/>
          <w:lang w:eastAsia="en-IN"/>
        </w:rPr>
        <w:t xml:space="preserve"> emerged as highly suitable for mine spoil revegetation due to their robust root systems. These species can be prioritized in ecological restoration efforts to improve vegetation cover and soil health in degraded </w:t>
      </w:r>
      <w:proofErr w:type="gramStart"/>
      <w:r w:rsidR="00A75AA9" w:rsidRPr="00B62816">
        <w:rPr>
          <w:rFonts w:ascii="Times New Roman" w:eastAsia="Times New Roman" w:hAnsi="Times New Roman" w:cs="Times New Roman"/>
          <w:sz w:val="24"/>
          <w:szCs w:val="24"/>
          <w:lang w:eastAsia="en-IN"/>
        </w:rPr>
        <w:t>mine</w:t>
      </w:r>
      <w:proofErr w:type="gramEnd"/>
      <w:r w:rsidR="00A75AA9" w:rsidRPr="00B62816">
        <w:rPr>
          <w:rFonts w:ascii="Times New Roman" w:eastAsia="Times New Roman" w:hAnsi="Times New Roman" w:cs="Times New Roman"/>
          <w:sz w:val="24"/>
          <w:szCs w:val="24"/>
          <w:lang w:eastAsia="en-IN"/>
        </w:rPr>
        <w:t xml:space="preserve"> lands.</w:t>
      </w:r>
      <w:r w:rsidR="00D750B4" w:rsidRPr="00B62816">
        <w:rPr>
          <w:rFonts w:ascii="Times New Roman" w:eastAsia="Times New Roman" w:hAnsi="Times New Roman" w:cs="Times New Roman"/>
          <w:color w:val="000000"/>
          <w:sz w:val="24"/>
          <w:szCs w:val="24"/>
          <w:lang w:eastAsia="en-IN"/>
        </w:rPr>
        <w:t xml:space="preserve"> </w:t>
      </w:r>
      <w:r w:rsidRPr="00B62816">
        <w:rPr>
          <w:rFonts w:ascii="Times New Roman" w:eastAsia="Times New Roman" w:hAnsi="Times New Roman" w:cs="Times New Roman"/>
          <w:color w:val="000000"/>
          <w:sz w:val="24"/>
          <w:szCs w:val="24"/>
          <w:lang w:eastAsia="en-IN"/>
        </w:rPr>
        <w:t xml:space="preserve">Dutta </w:t>
      </w:r>
      <w:r>
        <w:rPr>
          <w:rFonts w:ascii="Times New Roman" w:eastAsia="Times New Roman" w:hAnsi="Times New Roman" w:cs="Times New Roman"/>
          <w:color w:val="000000"/>
          <w:sz w:val="24"/>
          <w:szCs w:val="24"/>
          <w:lang w:eastAsia="en-IN"/>
        </w:rPr>
        <w:t>&amp; Agrawal</w:t>
      </w:r>
      <w:r w:rsidRPr="00B62816">
        <w:rPr>
          <w:rFonts w:ascii="Times New Roman" w:eastAsia="Times New Roman" w:hAnsi="Times New Roman" w:cs="Times New Roman"/>
          <w:color w:val="000000"/>
          <w:sz w:val="24"/>
          <w:szCs w:val="24"/>
          <w:lang w:eastAsia="en-IN"/>
        </w:rPr>
        <w:t xml:space="preserve"> (2003)</w:t>
      </w:r>
      <w:r w:rsidRPr="00B62816">
        <w:rPr>
          <w:rFonts w:ascii="Times New Roman" w:eastAsia="Times New Roman" w:hAnsi="Times New Roman" w:cs="Times New Roman"/>
          <w:sz w:val="24"/>
          <w:szCs w:val="24"/>
          <w:lang w:eastAsia="en-IN"/>
        </w:rPr>
        <w:t xml:space="preserve"> </w:t>
      </w:r>
      <w:r w:rsidR="00D750B4" w:rsidRPr="00B62816">
        <w:rPr>
          <w:rFonts w:ascii="Times New Roman" w:eastAsia="Times New Roman" w:hAnsi="Times New Roman" w:cs="Times New Roman"/>
          <w:color w:val="000000"/>
          <w:sz w:val="24"/>
          <w:szCs w:val="24"/>
          <w:lang w:eastAsia="en-IN"/>
        </w:rPr>
        <w:t>quantifies growth characteristics, biomass accumulation, and net primary production of tree species on coal mine spoils, identifying species such as </w:t>
      </w:r>
      <w:r w:rsidR="00B62816" w:rsidRPr="00B62816">
        <w:rPr>
          <w:rFonts w:ascii="Times New Roman" w:eastAsia="Times New Roman" w:hAnsi="Times New Roman" w:cs="Times New Roman"/>
          <w:i/>
          <w:color w:val="000000"/>
          <w:sz w:val="24"/>
          <w:szCs w:val="24"/>
          <w:lang w:eastAsia="en-IN"/>
        </w:rPr>
        <w:t>Eucalyptus camaldulensis</w:t>
      </w:r>
      <w:r w:rsidR="00B62816">
        <w:rPr>
          <w:rFonts w:ascii="Times New Roman" w:eastAsia="Times New Roman" w:hAnsi="Times New Roman" w:cs="Times New Roman"/>
          <w:color w:val="000000"/>
          <w:sz w:val="24"/>
          <w:szCs w:val="24"/>
          <w:lang w:eastAsia="en-IN"/>
        </w:rPr>
        <w:t xml:space="preserve"> and </w:t>
      </w:r>
      <w:proofErr w:type="spellStart"/>
      <w:r w:rsidR="00B62816" w:rsidRPr="00B62816">
        <w:rPr>
          <w:rFonts w:ascii="Times New Roman" w:eastAsia="Times New Roman" w:hAnsi="Times New Roman" w:cs="Times New Roman"/>
          <w:i/>
          <w:color w:val="000000"/>
          <w:sz w:val="24"/>
          <w:szCs w:val="24"/>
          <w:lang w:eastAsia="en-IN"/>
        </w:rPr>
        <w:t>Pongamia</w:t>
      </w:r>
      <w:proofErr w:type="spellEnd"/>
      <w:r w:rsidR="00B62816" w:rsidRPr="00B62816">
        <w:rPr>
          <w:rFonts w:ascii="Times New Roman" w:eastAsia="Times New Roman" w:hAnsi="Times New Roman" w:cs="Times New Roman"/>
          <w:i/>
          <w:color w:val="000000"/>
          <w:sz w:val="24"/>
          <w:szCs w:val="24"/>
          <w:lang w:eastAsia="en-IN"/>
        </w:rPr>
        <w:t xml:space="preserve"> pinnata</w:t>
      </w:r>
      <w:r w:rsidR="00B62816">
        <w:rPr>
          <w:rFonts w:ascii="Times New Roman" w:eastAsia="Times New Roman" w:hAnsi="Times New Roman" w:cs="Times New Roman"/>
          <w:color w:val="000000"/>
          <w:sz w:val="24"/>
          <w:szCs w:val="24"/>
          <w:lang w:eastAsia="en-IN"/>
        </w:rPr>
        <w:t xml:space="preserve"> </w:t>
      </w:r>
      <w:r w:rsidR="00D750B4" w:rsidRPr="00B62816">
        <w:rPr>
          <w:rFonts w:ascii="Times New Roman" w:eastAsia="Times New Roman" w:hAnsi="Times New Roman" w:cs="Times New Roman"/>
          <w:color w:val="000000"/>
          <w:sz w:val="24"/>
          <w:szCs w:val="24"/>
          <w:lang w:eastAsia="en-IN"/>
        </w:rPr>
        <w:t>as highly suitable for restoration due to their robust growth and root development</w:t>
      </w:r>
      <w:r w:rsidR="005A4B40">
        <w:rPr>
          <w:rFonts w:ascii="Times New Roman" w:eastAsia="Times New Roman" w:hAnsi="Times New Roman" w:cs="Times New Roman"/>
          <w:color w:val="000000"/>
          <w:sz w:val="24"/>
          <w:szCs w:val="24"/>
          <w:lang w:eastAsia="en-IN"/>
        </w:rPr>
        <w:t>.</w:t>
      </w:r>
      <w:r w:rsidR="001367DB" w:rsidRPr="00B62816">
        <w:rPr>
          <w:rFonts w:ascii="Times New Roman" w:eastAsia="Times New Roman" w:hAnsi="Times New Roman" w:cs="Times New Roman"/>
          <w:color w:val="000000"/>
          <w:sz w:val="24"/>
          <w:szCs w:val="24"/>
          <w:lang w:eastAsia="en-IN"/>
        </w:rPr>
        <w:t xml:space="preserve"> </w:t>
      </w:r>
    </w:p>
    <w:p w14:paraId="05C48B9A" w14:textId="77777777" w:rsidR="00A34491" w:rsidRDefault="00A34491" w:rsidP="009C3345">
      <w:pPr>
        <w:spacing w:after="0" w:line="240" w:lineRule="auto"/>
        <w:jc w:val="both"/>
        <w:rPr>
          <w:rFonts w:ascii="Times New Roman" w:hAnsi="Times New Roman" w:cs="Times New Roman"/>
          <w:b/>
          <w:lang w:val="en-US"/>
        </w:rPr>
      </w:pPr>
    </w:p>
    <w:p w14:paraId="602C5781" w14:textId="77777777" w:rsidR="00410FC4" w:rsidRPr="00823542" w:rsidRDefault="000F5629" w:rsidP="009C3345">
      <w:pPr>
        <w:spacing w:after="0" w:line="240" w:lineRule="auto"/>
        <w:jc w:val="both"/>
        <w:rPr>
          <w:rFonts w:ascii="Times New Roman" w:hAnsi="Times New Roman" w:cs="Times New Roman"/>
          <w:b/>
        </w:rPr>
      </w:pPr>
      <w:r w:rsidRPr="00823542">
        <w:rPr>
          <w:rFonts w:ascii="Times New Roman" w:hAnsi="Times New Roman" w:cs="Times New Roman"/>
          <w:b/>
        </w:rPr>
        <w:t xml:space="preserve">Table </w:t>
      </w:r>
      <w:proofErr w:type="gramStart"/>
      <w:r>
        <w:rPr>
          <w:rFonts w:ascii="Times New Roman" w:hAnsi="Times New Roman" w:cs="Times New Roman"/>
          <w:b/>
        </w:rPr>
        <w:t>3</w:t>
      </w:r>
      <w:r w:rsidRPr="00823542">
        <w:rPr>
          <w:rFonts w:ascii="Times New Roman" w:hAnsi="Times New Roman" w:cs="Times New Roman"/>
          <w:b/>
        </w:rPr>
        <w:t>.</w:t>
      </w:r>
      <w:r w:rsidR="00410FC4" w:rsidRPr="00823542">
        <w:rPr>
          <w:rFonts w:ascii="Times New Roman" w:hAnsi="Times New Roman" w:cs="Times New Roman"/>
          <w:b/>
        </w:rPr>
        <w:t>Observations</w:t>
      </w:r>
      <w:proofErr w:type="gramEnd"/>
      <w:r w:rsidR="00410FC4" w:rsidRPr="00823542">
        <w:rPr>
          <w:rFonts w:ascii="Times New Roman" w:hAnsi="Times New Roman" w:cs="Times New Roman"/>
          <w:b/>
        </w:rPr>
        <w:t xml:space="preserve"> on the rooting of </w:t>
      </w:r>
      <w:r w:rsidR="004612D2">
        <w:rPr>
          <w:rFonts w:ascii="Times New Roman" w:hAnsi="Times New Roman" w:cs="Times New Roman"/>
          <w:b/>
        </w:rPr>
        <w:t>tree species</w:t>
      </w:r>
      <w:r w:rsidR="00410FC4" w:rsidRPr="00823542">
        <w:rPr>
          <w:rFonts w:ascii="Times New Roman" w:hAnsi="Times New Roman" w:cs="Times New Roman"/>
          <w:b/>
        </w:rPr>
        <w:t xml:space="preserve"> </w:t>
      </w:r>
      <w:r w:rsidR="00E84615">
        <w:rPr>
          <w:rFonts w:ascii="Times New Roman" w:hAnsi="Times New Roman" w:cs="Times New Roman"/>
          <w:b/>
        </w:rPr>
        <w:t>grown in mine spoils</w:t>
      </w:r>
    </w:p>
    <w:p w14:paraId="2025D16C" w14:textId="77777777" w:rsidR="00410FC4" w:rsidRDefault="00410FC4" w:rsidP="009C3345">
      <w:pPr>
        <w:spacing w:after="0" w:line="240" w:lineRule="auto"/>
        <w:jc w:val="both"/>
      </w:pPr>
    </w:p>
    <w:tbl>
      <w:tblPr>
        <w:tblStyle w:val="TableGrid"/>
        <w:tblW w:w="0" w:type="auto"/>
        <w:tblLook w:val="01E0" w:firstRow="1" w:lastRow="1" w:firstColumn="1" w:lastColumn="1" w:noHBand="0" w:noVBand="0"/>
      </w:tblPr>
      <w:tblGrid>
        <w:gridCol w:w="746"/>
        <w:gridCol w:w="4060"/>
        <w:gridCol w:w="1817"/>
        <w:gridCol w:w="2393"/>
      </w:tblGrid>
      <w:tr w:rsidR="00410FC4" w:rsidRPr="00E84615" w14:paraId="4DF4CC28" w14:textId="77777777" w:rsidTr="004612D2">
        <w:tc>
          <w:tcPr>
            <w:tcW w:w="764" w:type="dxa"/>
          </w:tcPr>
          <w:p w14:paraId="65DFE2BD" w14:textId="77777777" w:rsidR="00410FC4" w:rsidRPr="00E84615" w:rsidRDefault="00410FC4" w:rsidP="009C3345">
            <w:pPr>
              <w:jc w:val="center"/>
              <w:rPr>
                <w:b/>
                <w:bCs/>
                <w:sz w:val="22"/>
                <w:szCs w:val="22"/>
              </w:rPr>
            </w:pPr>
            <w:proofErr w:type="spellStart"/>
            <w:r w:rsidRPr="00E84615">
              <w:rPr>
                <w:b/>
                <w:bCs/>
                <w:sz w:val="22"/>
                <w:szCs w:val="22"/>
              </w:rPr>
              <w:t>S.No</w:t>
            </w:r>
            <w:proofErr w:type="spellEnd"/>
            <w:r w:rsidRPr="00E84615">
              <w:rPr>
                <w:b/>
                <w:bCs/>
                <w:sz w:val="22"/>
                <w:szCs w:val="22"/>
              </w:rPr>
              <w:t>.</w:t>
            </w:r>
          </w:p>
        </w:tc>
        <w:tc>
          <w:tcPr>
            <w:tcW w:w="5284" w:type="dxa"/>
          </w:tcPr>
          <w:p w14:paraId="590A69F0" w14:textId="77777777" w:rsidR="00410FC4" w:rsidRPr="00E84615" w:rsidRDefault="00410FC4" w:rsidP="009C3345">
            <w:pPr>
              <w:jc w:val="center"/>
              <w:rPr>
                <w:b/>
                <w:bCs/>
                <w:sz w:val="22"/>
                <w:szCs w:val="22"/>
              </w:rPr>
            </w:pPr>
            <w:r w:rsidRPr="00E84615">
              <w:rPr>
                <w:b/>
                <w:bCs/>
                <w:sz w:val="22"/>
                <w:szCs w:val="22"/>
              </w:rPr>
              <w:t>Species</w:t>
            </w:r>
          </w:p>
        </w:tc>
        <w:tc>
          <w:tcPr>
            <w:tcW w:w="2520" w:type="dxa"/>
          </w:tcPr>
          <w:p w14:paraId="7F8F10FF" w14:textId="77777777" w:rsidR="00410FC4" w:rsidRPr="00E84615" w:rsidRDefault="00410FC4" w:rsidP="009C3345">
            <w:pPr>
              <w:jc w:val="center"/>
              <w:rPr>
                <w:b/>
                <w:sz w:val="22"/>
                <w:szCs w:val="22"/>
              </w:rPr>
            </w:pPr>
            <w:r w:rsidRPr="00E84615">
              <w:rPr>
                <w:b/>
                <w:sz w:val="22"/>
                <w:szCs w:val="22"/>
              </w:rPr>
              <w:t>Root length</w:t>
            </w:r>
          </w:p>
        </w:tc>
        <w:tc>
          <w:tcPr>
            <w:tcW w:w="3240" w:type="dxa"/>
          </w:tcPr>
          <w:p w14:paraId="2E8C0DA9" w14:textId="77777777" w:rsidR="00410FC4" w:rsidRPr="00E84615" w:rsidRDefault="00410FC4" w:rsidP="009C3345">
            <w:pPr>
              <w:jc w:val="center"/>
              <w:rPr>
                <w:b/>
                <w:sz w:val="22"/>
                <w:szCs w:val="22"/>
              </w:rPr>
            </w:pPr>
            <w:r w:rsidRPr="00E84615">
              <w:rPr>
                <w:b/>
                <w:sz w:val="22"/>
                <w:szCs w:val="22"/>
              </w:rPr>
              <w:t xml:space="preserve">Total </w:t>
            </w:r>
            <w:proofErr w:type="spellStart"/>
            <w:proofErr w:type="gramStart"/>
            <w:r w:rsidRPr="00E84615">
              <w:rPr>
                <w:b/>
                <w:sz w:val="22"/>
                <w:szCs w:val="22"/>
              </w:rPr>
              <w:t>no.of</w:t>
            </w:r>
            <w:proofErr w:type="spellEnd"/>
            <w:proofErr w:type="gramEnd"/>
            <w:r w:rsidRPr="00E84615">
              <w:rPr>
                <w:b/>
                <w:sz w:val="22"/>
                <w:szCs w:val="22"/>
              </w:rPr>
              <w:t xml:space="preserve"> secondary and tertiary roots</w:t>
            </w:r>
          </w:p>
        </w:tc>
      </w:tr>
      <w:tr w:rsidR="00410FC4" w:rsidRPr="00E84615" w14:paraId="2FEE371D" w14:textId="77777777" w:rsidTr="004612D2">
        <w:tc>
          <w:tcPr>
            <w:tcW w:w="764" w:type="dxa"/>
          </w:tcPr>
          <w:p w14:paraId="43490A79" w14:textId="77777777" w:rsidR="00410FC4" w:rsidRPr="00E84615" w:rsidRDefault="00410FC4" w:rsidP="009C3345">
            <w:pPr>
              <w:jc w:val="both"/>
              <w:rPr>
                <w:sz w:val="22"/>
                <w:szCs w:val="22"/>
                <w:lang w:val="fr-FR"/>
              </w:rPr>
            </w:pPr>
            <w:r w:rsidRPr="00E84615">
              <w:rPr>
                <w:sz w:val="22"/>
                <w:szCs w:val="22"/>
                <w:lang w:val="fr-FR"/>
              </w:rPr>
              <w:t>1</w:t>
            </w:r>
          </w:p>
        </w:tc>
        <w:tc>
          <w:tcPr>
            <w:tcW w:w="5284" w:type="dxa"/>
          </w:tcPr>
          <w:p w14:paraId="6423AC08" w14:textId="77777777" w:rsidR="00410FC4" w:rsidRPr="00E84615" w:rsidRDefault="00410FC4" w:rsidP="009C3345">
            <w:pPr>
              <w:jc w:val="both"/>
              <w:rPr>
                <w:i/>
                <w:sz w:val="22"/>
                <w:szCs w:val="22"/>
              </w:rPr>
            </w:pPr>
            <w:r w:rsidRPr="00E84615">
              <w:rPr>
                <w:i/>
                <w:sz w:val="22"/>
                <w:szCs w:val="22"/>
              </w:rPr>
              <w:t xml:space="preserve">Acacia </w:t>
            </w:r>
            <w:proofErr w:type="spellStart"/>
            <w:r w:rsidRPr="00E84615">
              <w:rPr>
                <w:i/>
                <w:sz w:val="22"/>
                <w:szCs w:val="22"/>
              </w:rPr>
              <w:t>holosercia</w:t>
            </w:r>
            <w:proofErr w:type="spellEnd"/>
          </w:p>
        </w:tc>
        <w:tc>
          <w:tcPr>
            <w:tcW w:w="2520" w:type="dxa"/>
          </w:tcPr>
          <w:p w14:paraId="478B9436" w14:textId="77777777" w:rsidR="00410FC4" w:rsidRPr="00E84615" w:rsidRDefault="00410FC4" w:rsidP="009C3345">
            <w:pPr>
              <w:jc w:val="center"/>
              <w:rPr>
                <w:sz w:val="22"/>
                <w:szCs w:val="22"/>
              </w:rPr>
            </w:pPr>
            <w:r w:rsidRPr="00E84615">
              <w:rPr>
                <w:sz w:val="22"/>
                <w:szCs w:val="22"/>
              </w:rPr>
              <w:t>52.5</w:t>
            </w:r>
          </w:p>
        </w:tc>
        <w:tc>
          <w:tcPr>
            <w:tcW w:w="3240" w:type="dxa"/>
          </w:tcPr>
          <w:p w14:paraId="50C1A545" w14:textId="77777777" w:rsidR="00410FC4" w:rsidRPr="00E84615" w:rsidRDefault="00410FC4" w:rsidP="009C3345">
            <w:pPr>
              <w:jc w:val="center"/>
              <w:rPr>
                <w:sz w:val="22"/>
                <w:szCs w:val="22"/>
              </w:rPr>
            </w:pPr>
            <w:r w:rsidRPr="00E84615">
              <w:rPr>
                <w:sz w:val="22"/>
                <w:szCs w:val="22"/>
              </w:rPr>
              <w:t>29.0</w:t>
            </w:r>
          </w:p>
        </w:tc>
      </w:tr>
      <w:tr w:rsidR="00410FC4" w:rsidRPr="00E84615" w14:paraId="1A73C650" w14:textId="77777777" w:rsidTr="004612D2">
        <w:tc>
          <w:tcPr>
            <w:tcW w:w="764" w:type="dxa"/>
          </w:tcPr>
          <w:p w14:paraId="60C50E5A" w14:textId="77777777" w:rsidR="00410FC4" w:rsidRPr="00E84615" w:rsidRDefault="00410FC4" w:rsidP="009C3345">
            <w:pPr>
              <w:jc w:val="both"/>
              <w:rPr>
                <w:sz w:val="22"/>
                <w:szCs w:val="22"/>
                <w:lang w:val="fr-FR"/>
              </w:rPr>
            </w:pPr>
            <w:r w:rsidRPr="00E84615">
              <w:rPr>
                <w:sz w:val="22"/>
                <w:szCs w:val="22"/>
                <w:lang w:val="fr-FR"/>
              </w:rPr>
              <w:t>2</w:t>
            </w:r>
          </w:p>
        </w:tc>
        <w:tc>
          <w:tcPr>
            <w:tcW w:w="5284" w:type="dxa"/>
          </w:tcPr>
          <w:p w14:paraId="02C48318" w14:textId="77777777" w:rsidR="00410FC4" w:rsidRPr="00E84615" w:rsidRDefault="00410FC4" w:rsidP="009C3345">
            <w:pPr>
              <w:jc w:val="both"/>
              <w:rPr>
                <w:i/>
                <w:sz w:val="22"/>
                <w:szCs w:val="22"/>
              </w:rPr>
            </w:pPr>
            <w:r w:rsidRPr="00E84615">
              <w:rPr>
                <w:i/>
                <w:sz w:val="22"/>
                <w:szCs w:val="22"/>
              </w:rPr>
              <w:t>Acacia nilotica</w:t>
            </w:r>
          </w:p>
        </w:tc>
        <w:tc>
          <w:tcPr>
            <w:tcW w:w="2520" w:type="dxa"/>
          </w:tcPr>
          <w:p w14:paraId="47E5CE84" w14:textId="77777777" w:rsidR="00410FC4" w:rsidRPr="00E84615" w:rsidRDefault="00410FC4" w:rsidP="009C3345">
            <w:pPr>
              <w:jc w:val="center"/>
              <w:rPr>
                <w:b/>
                <w:bCs/>
                <w:sz w:val="22"/>
                <w:szCs w:val="22"/>
              </w:rPr>
            </w:pPr>
            <w:r w:rsidRPr="00E84615">
              <w:rPr>
                <w:b/>
                <w:bCs/>
                <w:sz w:val="22"/>
                <w:szCs w:val="22"/>
              </w:rPr>
              <w:t>60.0</w:t>
            </w:r>
          </w:p>
        </w:tc>
        <w:tc>
          <w:tcPr>
            <w:tcW w:w="3240" w:type="dxa"/>
          </w:tcPr>
          <w:p w14:paraId="56306A88" w14:textId="77777777" w:rsidR="00410FC4" w:rsidRPr="00E84615" w:rsidRDefault="00410FC4" w:rsidP="009C3345">
            <w:pPr>
              <w:jc w:val="center"/>
              <w:rPr>
                <w:sz w:val="22"/>
                <w:szCs w:val="22"/>
              </w:rPr>
            </w:pPr>
            <w:r w:rsidRPr="00E84615">
              <w:rPr>
                <w:sz w:val="22"/>
                <w:szCs w:val="22"/>
              </w:rPr>
              <w:t>20.0</w:t>
            </w:r>
          </w:p>
        </w:tc>
      </w:tr>
      <w:tr w:rsidR="00410FC4" w:rsidRPr="00E84615" w14:paraId="31A40C02" w14:textId="77777777" w:rsidTr="004612D2">
        <w:tc>
          <w:tcPr>
            <w:tcW w:w="764" w:type="dxa"/>
          </w:tcPr>
          <w:p w14:paraId="668BBBE8" w14:textId="77777777" w:rsidR="00410FC4" w:rsidRPr="00E84615" w:rsidRDefault="00410FC4" w:rsidP="009C3345">
            <w:pPr>
              <w:jc w:val="both"/>
              <w:rPr>
                <w:sz w:val="22"/>
                <w:szCs w:val="22"/>
                <w:lang w:val="fr-FR"/>
              </w:rPr>
            </w:pPr>
            <w:r w:rsidRPr="00E84615">
              <w:rPr>
                <w:sz w:val="22"/>
                <w:szCs w:val="22"/>
                <w:lang w:val="fr-FR"/>
              </w:rPr>
              <w:t>3</w:t>
            </w:r>
          </w:p>
        </w:tc>
        <w:tc>
          <w:tcPr>
            <w:tcW w:w="5284" w:type="dxa"/>
          </w:tcPr>
          <w:p w14:paraId="19B4B31D" w14:textId="77777777" w:rsidR="00410FC4" w:rsidRPr="00E84615" w:rsidRDefault="00410FC4" w:rsidP="009C3345">
            <w:pPr>
              <w:jc w:val="both"/>
              <w:rPr>
                <w:i/>
                <w:sz w:val="22"/>
                <w:szCs w:val="22"/>
              </w:rPr>
            </w:pPr>
            <w:r w:rsidRPr="00E84615">
              <w:rPr>
                <w:i/>
                <w:sz w:val="22"/>
                <w:szCs w:val="22"/>
              </w:rPr>
              <w:t xml:space="preserve">Acacia </w:t>
            </w:r>
            <w:proofErr w:type="spellStart"/>
            <w:r w:rsidRPr="00E84615">
              <w:rPr>
                <w:i/>
                <w:sz w:val="22"/>
                <w:szCs w:val="22"/>
              </w:rPr>
              <w:t>auriculiformis</w:t>
            </w:r>
            <w:proofErr w:type="spellEnd"/>
          </w:p>
        </w:tc>
        <w:tc>
          <w:tcPr>
            <w:tcW w:w="2520" w:type="dxa"/>
          </w:tcPr>
          <w:p w14:paraId="44480E5E" w14:textId="77777777" w:rsidR="00410FC4" w:rsidRPr="00E84615" w:rsidRDefault="00410FC4" w:rsidP="009C3345">
            <w:pPr>
              <w:jc w:val="center"/>
              <w:rPr>
                <w:b/>
                <w:bCs/>
                <w:sz w:val="22"/>
                <w:szCs w:val="22"/>
              </w:rPr>
            </w:pPr>
            <w:r w:rsidRPr="00E84615">
              <w:rPr>
                <w:b/>
                <w:bCs/>
                <w:sz w:val="22"/>
                <w:szCs w:val="22"/>
              </w:rPr>
              <w:t>63.5</w:t>
            </w:r>
          </w:p>
        </w:tc>
        <w:tc>
          <w:tcPr>
            <w:tcW w:w="3240" w:type="dxa"/>
          </w:tcPr>
          <w:p w14:paraId="1B5BF3C8" w14:textId="77777777" w:rsidR="00410FC4" w:rsidRPr="00E84615" w:rsidRDefault="00410FC4" w:rsidP="009C3345">
            <w:pPr>
              <w:jc w:val="both"/>
              <w:rPr>
                <w:b/>
                <w:bCs/>
                <w:sz w:val="22"/>
                <w:szCs w:val="22"/>
                <w:lang w:val="fr-FR"/>
              </w:rPr>
            </w:pPr>
            <w:r w:rsidRPr="00E84615">
              <w:rPr>
                <w:b/>
                <w:bCs/>
                <w:sz w:val="22"/>
                <w:szCs w:val="22"/>
                <w:lang w:val="fr-FR"/>
              </w:rPr>
              <w:t xml:space="preserve">                      18.4</w:t>
            </w:r>
          </w:p>
        </w:tc>
      </w:tr>
      <w:tr w:rsidR="00410FC4" w:rsidRPr="00E84615" w14:paraId="6EB5122E" w14:textId="77777777" w:rsidTr="004612D2">
        <w:tc>
          <w:tcPr>
            <w:tcW w:w="764" w:type="dxa"/>
          </w:tcPr>
          <w:p w14:paraId="7D6D8615" w14:textId="77777777" w:rsidR="00410FC4" w:rsidRPr="00E84615" w:rsidRDefault="00410FC4" w:rsidP="009C3345">
            <w:pPr>
              <w:jc w:val="both"/>
              <w:rPr>
                <w:sz w:val="22"/>
                <w:szCs w:val="22"/>
                <w:lang w:val="fr-FR"/>
              </w:rPr>
            </w:pPr>
            <w:r w:rsidRPr="00E84615">
              <w:rPr>
                <w:sz w:val="22"/>
                <w:szCs w:val="22"/>
                <w:lang w:val="fr-FR"/>
              </w:rPr>
              <w:t>4</w:t>
            </w:r>
          </w:p>
        </w:tc>
        <w:tc>
          <w:tcPr>
            <w:tcW w:w="5284" w:type="dxa"/>
          </w:tcPr>
          <w:p w14:paraId="6DBDE044" w14:textId="77777777" w:rsidR="00410FC4" w:rsidRPr="00E84615" w:rsidRDefault="00410FC4" w:rsidP="009C3345">
            <w:pPr>
              <w:jc w:val="both"/>
              <w:rPr>
                <w:i/>
                <w:sz w:val="22"/>
                <w:szCs w:val="22"/>
              </w:rPr>
            </w:pPr>
            <w:proofErr w:type="spellStart"/>
            <w:r w:rsidRPr="00E84615">
              <w:rPr>
                <w:i/>
                <w:sz w:val="22"/>
                <w:szCs w:val="22"/>
              </w:rPr>
              <w:t>Aeglemarmelos</w:t>
            </w:r>
            <w:proofErr w:type="spellEnd"/>
          </w:p>
        </w:tc>
        <w:tc>
          <w:tcPr>
            <w:tcW w:w="2520" w:type="dxa"/>
          </w:tcPr>
          <w:p w14:paraId="28518EA9" w14:textId="77777777" w:rsidR="00410FC4" w:rsidRPr="00E84615" w:rsidRDefault="00410FC4" w:rsidP="009C3345">
            <w:pPr>
              <w:jc w:val="center"/>
              <w:rPr>
                <w:sz w:val="22"/>
                <w:szCs w:val="22"/>
              </w:rPr>
            </w:pPr>
            <w:r w:rsidRPr="00E84615">
              <w:rPr>
                <w:sz w:val="22"/>
                <w:szCs w:val="22"/>
              </w:rPr>
              <w:t>12.0</w:t>
            </w:r>
          </w:p>
        </w:tc>
        <w:tc>
          <w:tcPr>
            <w:tcW w:w="3240" w:type="dxa"/>
          </w:tcPr>
          <w:p w14:paraId="5BDAA9E8" w14:textId="77777777" w:rsidR="00410FC4" w:rsidRPr="00E84615" w:rsidRDefault="00410FC4" w:rsidP="009C3345">
            <w:pPr>
              <w:jc w:val="center"/>
              <w:rPr>
                <w:sz w:val="22"/>
                <w:szCs w:val="22"/>
              </w:rPr>
            </w:pPr>
            <w:r w:rsidRPr="00E84615">
              <w:rPr>
                <w:sz w:val="22"/>
                <w:szCs w:val="22"/>
              </w:rPr>
              <w:t>19.0</w:t>
            </w:r>
          </w:p>
        </w:tc>
      </w:tr>
      <w:tr w:rsidR="00410FC4" w:rsidRPr="00E84615" w14:paraId="22E3751A" w14:textId="77777777" w:rsidTr="004612D2">
        <w:tc>
          <w:tcPr>
            <w:tcW w:w="764" w:type="dxa"/>
          </w:tcPr>
          <w:p w14:paraId="338753F1" w14:textId="77777777" w:rsidR="00410FC4" w:rsidRPr="00E84615" w:rsidRDefault="00410FC4" w:rsidP="009C3345">
            <w:pPr>
              <w:jc w:val="both"/>
              <w:rPr>
                <w:sz w:val="22"/>
                <w:szCs w:val="22"/>
                <w:lang w:val="fr-FR"/>
              </w:rPr>
            </w:pPr>
            <w:r w:rsidRPr="00E84615">
              <w:rPr>
                <w:sz w:val="22"/>
                <w:szCs w:val="22"/>
                <w:lang w:val="fr-FR"/>
              </w:rPr>
              <w:t>5</w:t>
            </w:r>
          </w:p>
        </w:tc>
        <w:tc>
          <w:tcPr>
            <w:tcW w:w="5284" w:type="dxa"/>
          </w:tcPr>
          <w:p w14:paraId="69AC074F" w14:textId="77777777" w:rsidR="00410FC4" w:rsidRPr="00E84615" w:rsidRDefault="00410FC4" w:rsidP="009C3345">
            <w:pPr>
              <w:jc w:val="both"/>
              <w:rPr>
                <w:i/>
                <w:sz w:val="22"/>
                <w:szCs w:val="22"/>
              </w:rPr>
            </w:pPr>
            <w:r w:rsidRPr="00E84615">
              <w:rPr>
                <w:i/>
                <w:sz w:val="22"/>
                <w:szCs w:val="22"/>
              </w:rPr>
              <w:t xml:space="preserve"> Ailanthus excelsa</w:t>
            </w:r>
          </w:p>
        </w:tc>
        <w:tc>
          <w:tcPr>
            <w:tcW w:w="2520" w:type="dxa"/>
          </w:tcPr>
          <w:p w14:paraId="07A15BD6" w14:textId="77777777" w:rsidR="00410FC4" w:rsidRPr="00E84615" w:rsidRDefault="00410FC4" w:rsidP="009C3345">
            <w:pPr>
              <w:jc w:val="center"/>
              <w:rPr>
                <w:sz w:val="22"/>
                <w:szCs w:val="22"/>
              </w:rPr>
            </w:pPr>
            <w:r w:rsidRPr="00E84615">
              <w:rPr>
                <w:sz w:val="22"/>
                <w:szCs w:val="22"/>
              </w:rPr>
              <w:t>17.0</w:t>
            </w:r>
          </w:p>
        </w:tc>
        <w:tc>
          <w:tcPr>
            <w:tcW w:w="3240" w:type="dxa"/>
          </w:tcPr>
          <w:p w14:paraId="544CD710" w14:textId="77777777" w:rsidR="00410FC4" w:rsidRPr="00E84615" w:rsidRDefault="00410FC4" w:rsidP="009C3345">
            <w:pPr>
              <w:jc w:val="center"/>
              <w:rPr>
                <w:sz w:val="22"/>
                <w:szCs w:val="22"/>
              </w:rPr>
            </w:pPr>
            <w:r w:rsidRPr="00E84615">
              <w:rPr>
                <w:sz w:val="22"/>
                <w:szCs w:val="22"/>
              </w:rPr>
              <w:t>21.0</w:t>
            </w:r>
          </w:p>
        </w:tc>
      </w:tr>
      <w:tr w:rsidR="00410FC4" w:rsidRPr="00E84615" w14:paraId="79EDC795" w14:textId="77777777" w:rsidTr="004612D2">
        <w:tc>
          <w:tcPr>
            <w:tcW w:w="764" w:type="dxa"/>
          </w:tcPr>
          <w:p w14:paraId="0B103CB1" w14:textId="77777777" w:rsidR="00410FC4" w:rsidRPr="00E84615" w:rsidRDefault="00410FC4" w:rsidP="009C3345">
            <w:pPr>
              <w:jc w:val="both"/>
              <w:rPr>
                <w:sz w:val="22"/>
                <w:szCs w:val="22"/>
                <w:lang w:val="fr-FR"/>
              </w:rPr>
            </w:pPr>
            <w:r w:rsidRPr="00E84615">
              <w:rPr>
                <w:sz w:val="22"/>
                <w:szCs w:val="22"/>
                <w:lang w:val="fr-FR"/>
              </w:rPr>
              <w:t>6</w:t>
            </w:r>
          </w:p>
        </w:tc>
        <w:tc>
          <w:tcPr>
            <w:tcW w:w="5284" w:type="dxa"/>
          </w:tcPr>
          <w:p w14:paraId="08F50867" w14:textId="77777777" w:rsidR="00410FC4" w:rsidRPr="00E84615" w:rsidRDefault="00410FC4" w:rsidP="009C3345">
            <w:pPr>
              <w:jc w:val="both"/>
              <w:rPr>
                <w:i/>
                <w:sz w:val="22"/>
                <w:szCs w:val="22"/>
              </w:rPr>
            </w:pPr>
            <w:proofErr w:type="spellStart"/>
            <w:r w:rsidRPr="00E84615">
              <w:rPr>
                <w:i/>
                <w:sz w:val="22"/>
                <w:szCs w:val="22"/>
              </w:rPr>
              <w:t>Azardirachtaindica</w:t>
            </w:r>
            <w:proofErr w:type="spellEnd"/>
          </w:p>
        </w:tc>
        <w:tc>
          <w:tcPr>
            <w:tcW w:w="2520" w:type="dxa"/>
          </w:tcPr>
          <w:p w14:paraId="3B501070" w14:textId="77777777" w:rsidR="00410FC4" w:rsidRPr="00E84615" w:rsidRDefault="00410FC4" w:rsidP="009C3345">
            <w:pPr>
              <w:jc w:val="center"/>
              <w:rPr>
                <w:sz w:val="22"/>
                <w:szCs w:val="22"/>
              </w:rPr>
            </w:pPr>
            <w:r w:rsidRPr="00E84615">
              <w:rPr>
                <w:sz w:val="22"/>
                <w:szCs w:val="22"/>
              </w:rPr>
              <w:t>29.0</w:t>
            </w:r>
          </w:p>
        </w:tc>
        <w:tc>
          <w:tcPr>
            <w:tcW w:w="3240" w:type="dxa"/>
          </w:tcPr>
          <w:p w14:paraId="09937B4C" w14:textId="77777777" w:rsidR="00410FC4" w:rsidRPr="00E84615" w:rsidRDefault="00410FC4" w:rsidP="009C3345">
            <w:pPr>
              <w:jc w:val="center"/>
              <w:rPr>
                <w:sz w:val="22"/>
                <w:szCs w:val="22"/>
              </w:rPr>
            </w:pPr>
            <w:r w:rsidRPr="00E84615">
              <w:rPr>
                <w:sz w:val="22"/>
                <w:szCs w:val="22"/>
              </w:rPr>
              <w:t>28.3</w:t>
            </w:r>
          </w:p>
        </w:tc>
      </w:tr>
      <w:tr w:rsidR="00410FC4" w:rsidRPr="00E84615" w14:paraId="438419A6" w14:textId="77777777" w:rsidTr="004612D2">
        <w:tc>
          <w:tcPr>
            <w:tcW w:w="764" w:type="dxa"/>
          </w:tcPr>
          <w:p w14:paraId="320E8914" w14:textId="77777777" w:rsidR="00410FC4" w:rsidRPr="00E84615" w:rsidRDefault="00410FC4" w:rsidP="009C3345">
            <w:pPr>
              <w:jc w:val="both"/>
              <w:rPr>
                <w:sz w:val="22"/>
                <w:szCs w:val="22"/>
                <w:lang w:val="fr-FR"/>
              </w:rPr>
            </w:pPr>
            <w:r w:rsidRPr="00E84615">
              <w:rPr>
                <w:sz w:val="22"/>
                <w:szCs w:val="22"/>
                <w:lang w:val="fr-FR"/>
              </w:rPr>
              <w:t>7</w:t>
            </w:r>
          </w:p>
        </w:tc>
        <w:tc>
          <w:tcPr>
            <w:tcW w:w="5284" w:type="dxa"/>
          </w:tcPr>
          <w:p w14:paraId="72AD981C" w14:textId="77777777" w:rsidR="00410FC4" w:rsidRPr="00E84615" w:rsidRDefault="00410FC4" w:rsidP="009C3345">
            <w:pPr>
              <w:jc w:val="both"/>
              <w:rPr>
                <w:i/>
                <w:sz w:val="22"/>
                <w:szCs w:val="22"/>
              </w:rPr>
            </w:pPr>
            <w:r w:rsidRPr="00E84615">
              <w:rPr>
                <w:i/>
                <w:sz w:val="22"/>
                <w:szCs w:val="22"/>
              </w:rPr>
              <w:t xml:space="preserve">Cassia </w:t>
            </w:r>
            <w:proofErr w:type="spellStart"/>
            <w:r w:rsidRPr="00E84615">
              <w:rPr>
                <w:i/>
                <w:sz w:val="22"/>
                <w:szCs w:val="22"/>
              </w:rPr>
              <w:t>siamea</w:t>
            </w:r>
            <w:proofErr w:type="spellEnd"/>
          </w:p>
        </w:tc>
        <w:tc>
          <w:tcPr>
            <w:tcW w:w="2520" w:type="dxa"/>
          </w:tcPr>
          <w:p w14:paraId="08B14DD5" w14:textId="77777777" w:rsidR="00410FC4" w:rsidRPr="00E84615" w:rsidRDefault="00410FC4" w:rsidP="009C3345">
            <w:pPr>
              <w:jc w:val="center"/>
              <w:rPr>
                <w:sz w:val="22"/>
                <w:szCs w:val="22"/>
              </w:rPr>
            </w:pPr>
            <w:r w:rsidRPr="00E84615">
              <w:rPr>
                <w:sz w:val="22"/>
                <w:szCs w:val="22"/>
              </w:rPr>
              <w:t>29.0</w:t>
            </w:r>
          </w:p>
        </w:tc>
        <w:tc>
          <w:tcPr>
            <w:tcW w:w="3240" w:type="dxa"/>
          </w:tcPr>
          <w:p w14:paraId="150387F9" w14:textId="77777777" w:rsidR="00410FC4" w:rsidRPr="00E84615" w:rsidRDefault="00410FC4" w:rsidP="009C3345">
            <w:pPr>
              <w:jc w:val="center"/>
              <w:rPr>
                <w:sz w:val="22"/>
                <w:szCs w:val="22"/>
              </w:rPr>
            </w:pPr>
            <w:r w:rsidRPr="00E84615">
              <w:rPr>
                <w:sz w:val="22"/>
                <w:szCs w:val="22"/>
              </w:rPr>
              <w:t>19.0</w:t>
            </w:r>
          </w:p>
        </w:tc>
      </w:tr>
      <w:tr w:rsidR="00410FC4" w:rsidRPr="00E84615" w14:paraId="2026ABE4" w14:textId="77777777" w:rsidTr="004612D2">
        <w:tc>
          <w:tcPr>
            <w:tcW w:w="764" w:type="dxa"/>
          </w:tcPr>
          <w:p w14:paraId="3DD8C601" w14:textId="77777777" w:rsidR="00410FC4" w:rsidRPr="00E84615" w:rsidRDefault="00410FC4" w:rsidP="009C3345">
            <w:pPr>
              <w:jc w:val="both"/>
              <w:rPr>
                <w:sz w:val="22"/>
                <w:szCs w:val="22"/>
                <w:lang w:val="fr-FR"/>
              </w:rPr>
            </w:pPr>
            <w:r w:rsidRPr="00E84615">
              <w:rPr>
                <w:sz w:val="22"/>
                <w:szCs w:val="22"/>
                <w:lang w:val="fr-FR"/>
              </w:rPr>
              <w:t>8</w:t>
            </w:r>
          </w:p>
        </w:tc>
        <w:tc>
          <w:tcPr>
            <w:tcW w:w="5284" w:type="dxa"/>
          </w:tcPr>
          <w:p w14:paraId="4030DFE4" w14:textId="77777777" w:rsidR="00410FC4" w:rsidRPr="00E84615" w:rsidRDefault="00410FC4" w:rsidP="009C3345">
            <w:pPr>
              <w:jc w:val="both"/>
              <w:rPr>
                <w:i/>
                <w:sz w:val="22"/>
                <w:szCs w:val="22"/>
              </w:rPr>
            </w:pPr>
            <w:proofErr w:type="spellStart"/>
            <w:r w:rsidRPr="00E84615">
              <w:rPr>
                <w:i/>
                <w:sz w:val="22"/>
                <w:szCs w:val="22"/>
              </w:rPr>
              <w:t>Casuarinaequisetifolia</w:t>
            </w:r>
            <w:proofErr w:type="spellEnd"/>
          </w:p>
        </w:tc>
        <w:tc>
          <w:tcPr>
            <w:tcW w:w="2520" w:type="dxa"/>
          </w:tcPr>
          <w:p w14:paraId="2E0A0B44" w14:textId="77777777" w:rsidR="00410FC4" w:rsidRPr="00E84615" w:rsidRDefault="00410FC4" w:rsidP="009C3345">
            <w:pPr>
              <w:jc w:val="center"/>
              <w:rPr>
                <w:b/>
                <w:bCs/>
                <w:sz w:val="22"/>
                <w:szCs w:val="22"/>
              </w:rPr>
            </w:pPr>
            <w:r w:rsidRPr="00E84615">
              <w:rPr>
                <w:b/>
                <w:bCs/>
                <w:sz w:val="22"/>
                <w:szCs w:val="22"/>
              </w:rPr>
              <w:t>64.0</w:t>
            </w:r>
          </w:p>
        </w:tc>
        <w:tc>
          <w:tcPr>
            <w:tcW w:w="3240" w:type="dxa"/>
          </w:tcPr>
          <w:p w14:paraId="525EF696" w14:textId="77777777" w:rsidR="00410FC4" w:rsidRPr="00E84615" w:rsidRDefault="00410FC4" w:rsidP="009C3345">
            <w:pPr>
              <w:jc w:val="center"/>
              <w:rPr>
                <w:b/>
                <w:bCs/>
                <w:sz w:val="22"/>
                <w:szCs w:val="22"/>
              </w:rPr>
            </w:pPr>
            <w:r w:rsidRPr="00E84615">
              <w:rPr>
                <w:b/>
                <w:bCs/>
                <w:sz w:val="22"/>
                <w:szCs w:val="22"/>
              </w:rPr>
              <w:t>48.5</w:t>
            </w:r>
          </w:p>
        </w:tc>
      </w:tr>
      <w:tr w:rsidR="00410FC4" w:rsidRPr="00E84615" w14:paraId="0490FFBF" w14:textId="77777777" w:rsidTr="004612D2">
        <w:tc>
          <w:tcPr>
            <w:tcW w:w="764" w:type="dxa"/>
          </w:tcPr>
          <w:p w14:paraId="069D03AD" w14:textId="77777777" w:rsidR="00410FC4" w:rsidRPr="00E84615" w:rsidRDefault="00410FC4" w:rsidP="009C3345">
            <w:pPr>
              <w:jc w:val="both"/>
              <w:rPr>
                <w:sz w:val="22"/>
                <w:szCs w:val="22"/>
                <w:lang w:val="fr-FR"/>
              </w:rPr>
            </w:pPr>
            <w:r w:rsidRPr="00E84615">
              <w:rPr>
                <w:sz w:val="22"/>
                <w:szCs w:val="22"/>
                <w:lang w:val="fr-FR"/>
              </w:rPr>
              <w:t>9</w:t>
            </w:r>
          </w:p>
        </w:tc>
        <w:tc>
          <w:tcPr>
            <w:tcW w:w="5284" w:type="dxa"/>
          </w:tcPr>
          <w:p w14:paraId="50A2C004" w14:textId="77777777" w:rsidR="00410FC4" w:rsidRPr="00E84615" w:rsidRDefault="00410FC4" w:rsidP="009C3345">
            <w:pPr>
              <w:jc w:val="both"/>
              <w:rPr>
                <w:i/>
                <w:sz w:val="22"/>
                <w:szCs w:val="22"/>
              </w:rPr>
            </w:pPr>
            <w:proofErr w:type="spellStart"/>
            <w:r w:rsidRPr="00E84615">
              <w:rPr>
                <w:i/>
                <w:sz w:val="22"/>
                <w:szCs w:val="22"/>
              </w:rPr>
              <w:t>Delonixregia</w:t>
            </w:r>
            <w:proofErr w:type="spellEnd"/>
          </w:p>
        </w:tc>
        <w:tc>
          <w:tcPr>
            <w:tcW w:w="2520" w:type="dxa"/>
          </w:tcPr>
          <w:p w14:paraId="0EAD2DD3" w14:textId="77777777" w:rsidR="00410FC4" w:rsidRPr="00E84615" w:rsidRDefault="00410FC4" w:rsidP="009C3345">
            <w:pPr>
              <w:jc w:val="center"/>
              <w:rPr>
                <w:sz w:val="22"/>
                <w:szCs w:val="22"/>
              </w:rPr>
            </w:pPr>
            <w:r w:rsidRPr="00E84615">
              <w:rPr>
                <w:sz w:val="22"/>
                <w:szCs w:val="22"/>
              </w:rPr>
              <w:t>19.0</w:t>
            </w:r>
          </w:p>
        </w:tc>
        <w:tc>
          <w:tcPr>
            <w:tcW w:w="3240" w:type="dxa"/>
          </w:tcPr>
          <w:p w14:paraId="24C3BF5C" w14:textId="77777777" w:rsidR="00410FC4" w:rsidRPr="00E84615" w:rsidRDefault="00410FC4" w:rsidP="009C3345">
            <w:pPr>
              <w:jc w:val="center"/>
              <w:rPr>
                <w:sz w:val="22"/>
                <w:szCs w:val="22"/>
              </w:rPr>
            </w:pPr>
            <w:r w:rsidRPr="00E84615">
              <w:rPr>
                <w:sz w:val="22"/>
                <w:szCs w:val="22"/>
              </w:rPr>
              <w:t>13.0</w:t>
            </w:r>
          </w:p>
        </w:tc>
      </w:tr>
      <w:tr w:rsidR="00410FC4" w:rsidRPr="00E84615" w14:paraId="4204180B" w14:textId="77777777" w:rsidTr="004612D2">
        <w:tc>
          <w:tcPr>
            <w:tcW w:w="764" w:type="dxa"/>
          </w:tcPr>
          <w:p w14:paraId="49AFF543" w14:textId="77777777" w:rsidR="00410FC4" w:rsidRPr="00E84615" w:rsidRDefault="00410FC4" w:rsidP="009C3345">
            <w:pPr>
              <w:jc w:val="both"/>
              <w:rPr>
                <w:sz w:val="22"/>
                <w:szCs w:val="22"/>
                <w:lang w:val="fr-FR"/>
              </w:rPr>
            </w:pPr>
            <w:r w:rsidRPr="00E84615">
              <w:rPr>
                <w:sz w:val="22"/>
                <w:szCs w:val="22"/>
                <w:lang w:val="fr-FR"/>
              </w:rPr>
              <w:t>10</w:t>
            </w:r>
          </w:p>
        </w:tc>
        <w:tc>
          <w:tcPr>
            <w:tcW w:w="5284" w:type="dxa"/>
          </w:tcPr>
          <w:p w14:paraId="7E60F1FD" w14:textId="77777777" w:rsidR="00410FC4" w:rsidRPr="00E84615" w:rsidRDefault="00410FC4" w:rsidP="009C3345">
            <w:pPr>
              <w:jc w:val="both"/>
              <w:rPr>
                <w:i/>
                <w:sz w:val="22"/>
                <w:szCs w:val="22"/>
              </w:rPr>
            </w:pPr>
            <w:r w:rsidRPr="00E84615">
              <w:rPr>
                <w:i/>
                <w:sz w:val="22"/>
                <w:szCs w:val="22"/>
              </w:rPr>
              <w:t>Derris indica</w:t>
            </w:r>
          </w:p>
        </w:tc>
        <w:tc>
          <w:tcPr>
            <w:tcW w:w="2520" w:type="dxa"/>
          </w:tcPr>
          <w:p w14:paraId="68307144" w14:textId="77777777" w:rsidR="00410FC4" w:rsidRPr="00E84615" w:rsidRDefault="00410FC4" w:rsidP="009C3345">
            <w:pPr>
              <w:jc w:val="center"/>
              <w:rPr>
                <w:b/>
                <w:bCs/>
                <w:sz w:val="22"/>
                <w:szCs w:val="22"/>
              </w:rPr>
            </w:pPr>
            <w:r w:rsidRPr="00E84615">
              <w:rPr>
                <w:b/>
                <w:bCs/>
                <w:sz w:val="22"/>
                <w:szCs w:val="22"/>
              </w:rPr>
              <w:t>74.0</w:t>
            </w:r>
          </w:p>
        </w:tc>
        <w:tc>
          <w:tcPr>
            <w:tcW w:w="3240" w:type="dxa"/>
          </w:tcPr>
          <w:p w14:paraId="25762F5F" w14:textId="77777777" w:rsidR="00410FC4" w:rsidRPr="00E84615" w:rsidRDefault="00410FC4" w:rsidP="009C3345">
            <w:pPr>
              <w:jc w:val="center"/>
              <w:rPr>
                <w:b/>
                <w:bCs/>
                <w:sz w:val="22"/>
                <w:szCs w:val="22"/>
              </w:rPr>
            </w:pPr>
            <w:r w:rsidRPr="00E84615">
              <w:rPr>
                <w:b/>
                <w:bCs/>
                <w:sz w:val="22"/>
                <w:szCs w:val="22"/>
              </w:rPr>
              <w:t>54.0</w:t>
            </w:r>
          </w:p>
        </w:tc>
      </w:tr>
      <w:tr w:rsidR="00410FC4" w:rsidRPr="00E84615" w14:paraId="2A79F5F0" w14:textId="77777777" w:rsidTr="004612D2">
        <w:tc>
          <w:tcPr>
            <w:tcW w:w="764" w:type="dxa"/>
          </w:tcPr>
          <w:p w14:paraId="321B313E" w14:textId="77777777" w:rsidR="00410FC4" w:rsidRPr="00E84615" w:rsidRDefault="00410FC4" w:rsidP="009C3345">
            <w:pPr>
              <w:jc w:val="both"/>
              <w:rPr>
                <w:sz w:val="22"/>
                <w:szCs w:val="22"/>
                <w:lang w:val="fr-FR"/>
              </w:rPr>
            </w:pPr>
            <w:r w:rsidRPr="00E84615">
              <w:rPr>
                <w:sz w:val="22"/>
                <w:szCs w:val="22"/>
                <w:lang w:val="fr-FR"/>
              </w:rPr>
              <w:t>11</w:t>
            </w:r>
          </w:p>
        </w:tc>
        <w:tc>
          <w:tcPr>
            <w:tcW w:w="5284" w:type="dxa"/>
          </w:tcPr>
          <w:p w14:paraId="583CE9CB" w14:textId="77777777" w:rsidR="00410FC4" w:rsidRPr="00E84615" w:rsidRDefault="00410FC4" w:rsidP="009C3345">
            <w:pPr>
              <w:jc w:val="both"/>
              <w:rPr>
                <w:i/>
                <w:sz w:val="22"/>
                <w:szCs w:val="22"/>
              </w:rPr>
            </w:pPr>
            <w:r w:rsidRPr="00E84615">
              <w:rPr>
                <w:i/>
                <w:sz w:val="22"/>
                <w:szCs w:val="22"/>
              </w:rPr>
              <w:t xml:space="preserve">Eucalyptus </w:t>
            </w:r>
            <w:proofErr w:type="spellStart"/>
            <w:r w:rsidRPr="00E84615">
              <w:rPr>
                <w:i/>
                <w:sz w:val="22"/>
                <w:szCs w:val="22"/>
              </w:rPr>
              <w:t>tereticornis</w:t>
            </w:r>
            <w:proofErr w:type="spellEnd"/>
          </w:p>
        </w:tc>
        <w:tc>
          <w:tcPr>
            <w:tcW w:w="2520" w:type="dxa"/>
          </w:tcPr>
          <w:p w14:paraId="33E1FB85" w14:textId="77777777" w:rsidR="00410FC4" w:rsidRPr="00E84615" w:rsidRDefault="00410FC4" w:rsidP="009C3345">
            <w:pPr>
              <w:jc w:val="center"/>
              <w:rPr>
                <w:b/>
                <w:bCs/>
                <w:sz w:val="22"/>
                <w:szCs w:val="22"/>
              </w:rPr>
            </w:pPr>
            <w:r w:rsidRPr="00E84615">
              <w:rPr>
                <w:b/>
                <w:bCs/>
                <w:sz w:val="22"/>
                <w:szCs w:val="22"/>
              </w:rPr>
              <w:t>62.5</w:t>
            </w:r>
          </w:p>
        </w:tc>
        <w:tc>
          <w:tcPr>
            <w:tcW w:w="3240" w:type="dxa"/>
          </w:tcPr>
          <w:p w14:paraId="7F7AF0EF" w14:textId="77777777" w:rsidR="00410FC4" w:rsidRPr="00E84615" w:rsidRDefault="00410FC4" w:rsidP="009C3345">
            <w:pPr>
              <w:jc w:val="center"/>
              <w:rPr>
                <w:b/>
                <w:bCs/>
                <w:sz w:val="22"/>
                <w:szCs w:val="22"/>
              </w:rPr>
            </w:pPr>
            <w:r w:rsidRPr="00E84615">
              <w:rPr>
                <w:b/>
                <w:bCs/>
                <w:sz w:val="22"/>
                <w:szCs w:val="22"/>
              </w:rPr>
              <w:t>46.5</w:t>
            </w:r>
          </w:p>
        </w:tc>
      </w:tr>
      <w:tr w:rsidR="00410FC4" w:rsidRPr="00E84615" w14:paraId="6E5435B3" w14:textId="77777777" w:rsidTr="004612D2">
        <w:tc>
          <w:tcPr>
            <w:tcW w:w="764" w:type="dxa"/>
          </w:tcPr>
          <w:p w14:paraId="23DCCE6F" w14:textId="77777777" w:rsidR="00410FC4" w:rsidRPr="00E84615" w:rsidRDefault="00410FC4" w:rsidP="009C3345">
            <w:pPr>
              <w:jc w:val="both"/>
              <w:rPr>
                <w:sz w:val="22"/>
                <w:szCs w:val="22"/>
                <w:lang w:val="fr-FR"/>
              </w:rPr>
            </w:pPr>
            <w:r w:rsidRPr="00E84615">
              <w:rPr>
                <w:sz w:val="22"/>
                <w:szCs w:val="22"/>
                <w:lang w:val="fr-FR"/>
              </w:rPr>
              <w:t>12</w:t>
            </w:r>
          </w:p>
        </w:tc>
        <w:tc>
          <w:tcPr>
            <w:tcW w:w="5284" w:type="dxa"/>
          </w:tcPr>
          <w:p w14:paraId="68E82E6C" w14:textId="77777777" w:rsidR="00410FC4" w:rsidRPr="00E84615" w:rsidRDefault="00410FC4" w:rsidP="009C3345">
            <w:pPr>
              <w:jc w:val="both"/>
              <w:rPr>
                <w:i/>
                <w:sz w:val="22"/>
                <w:szCs w:val="22"/>
              </w:rPr>
            </w:pPr>
            <w:proofErr w:type="spellStart"/>
            <w:r w:rsidRPr="00E84615">
              <w:rPr>
                <w:i/>
                <w:sz w:val="22"/>
                <w:szCs w:val="22"/>
              </w:rPr>
              <w:t>Feroniaelephantum</w:t>
            </w:r>
            <w:proofErr w:type="spellEnd"/>
          </w:p>
        </w:tc>
        <w:tc>
          <w:tcPr>
            <w:tcW w:w="2520" w:type="dxa"/>
          </w:tcPr>
          <w:p w14:paraId="2E49C49F" w14:textId="77777777" w:rsidR="00410FC4" w:rsidRPr="00E84615" w:rsidRDefault="00410FC4" w:rsidP="009C3345">
            <w:pPr>
              <w:jc w:val="center"/>
              <w:rPr>
                <w:sz w:val="22"/>
                <w:szCs w:val="22"/>
              </w:rPr>
            </w:pPr>
            <w:r w:rsidRPr="00E84615">
              <w:rPr>
                <w:sz w:val="22"/>
                <w:szCs w:val="22"/>
              </w:rPr>
              <w:t>48.0</w:t>
            </w:r>
          </w:p>
        </w:tc>
        <w:tc>
          <w:tcPr>
            <w:tcW w:w="3240" w:type="dxa"/>
          </w:tcPr>
          <w:p w14:paraId="5F08C401" w14:textId="77777777" w:rsidR="00410FC4" w:rsidRPr="00E84615" w:rsidRDefault="00410FC4" w:rsidP="009C3345">
            <w:pPr>
              <w:jc w:val="center"/>
              <w:rPr>
                <w:sz w:val="22"/>
                <w:szCs w:val="22"/>
              </w:rPr>
            </w:pPr>
            <w:r w:rsidRPr="00E84615">
              <w:rPr>
                <w:sz w:val="22"/>
                <w:szCs w:val="22"/>
              </w:rPr>
              <w:t>20.0</w:t>
            </w:r>
          </w:p>
        </w:tc>
      </w:tr>
      <w:tr w:rsidR="00410FC4" w:rsidRPr="00E84615" w14:paraId="359453C1" w14:textId="77777777" w:rsidTr="004612D2">
        <w:tc>
          <w:tcPr>
            <w:tcW w:w="764" w:type="dxa"/>
          </w:tcPr>
          <w:p w14:paraId="2F9CFDFA" w14:textId="77777777" w:rsidR="00410FC4" w:rsidRPr="00E84615" w:rsidRDefault="00410FC4" w:rsidP="009C3345">
            <w:pPr>
              <w:jc w:val="both"/>
              <w:rPr>
                <w:sz w:val="22"/>
                <w:szCs w:val="22"/>
                <w:lang w:val="fr-FR"/>
              </w:rPr>
            </w:pPr>
            <w:r w:rsidRPr="00E84615">
              <w:rPr>
                <w:sz w:val="22"/>
                <w:szCs w:val="22"/>
                <w:lang w:val="fr-FR"/>
              </w:rPr>
              <w:t>13</w:t>
            </w:r>
          </w:p>
        </w:tc>
        <w:tc>
          <w:tcPr>
            <w:tcW w:w="5284" w:type="dxa"/>
          </w:tcPr>
          <w:p w14:paraId="34C833AB" w14:textId="77777777" w:rsidR="00410FC4" w:rsidRPr="00E84615" w:rsidRDefault="00410FC4" w:rsidP="009C3345">
            <w:pPr>
              <w:jc w:val="both"/>
              <w:rPr>
                <w:i/>
                <w:sz w:val="22"/>
                <w:szCs w:val="22"/>
              </w:rPr>
            </w:pPr>
            <w:proofErr w:type="spellStart"/>
            <w:r w:rsidRPr="00E84615">
              <w:rPr>
                <w:i/>
                <w:sz w:val="22"/>
                <w:szCs w:val="22"/>
              </w:rPr>
              <w:t>Ficusbenghalensis</w:t>
            </w:r>
            <w:proofErr w:type="spellEnd"/>
          </w:p>
        </w:tc>
        <w:tc>
          <w:tcPr>
            <w:tcW w:w="2520" w:type="dxa"/>
          </w:tcPr>
          <w:p w14:paraId="7F72E469" w14:textId="77777777" w:rsidR="00410FC4" w:rsidRPr="00E84615" w:rsidRDefault="00410FC4" w:rsidP="009C3345">
            <w:pPr>
              <w:jc w:val="center"/>
              <w:rPr>
                <w:sz w:val="22"/>
                <w:szCs w:val="22"/>
              </w:rPr>
            </w:pPr>
            <w:r w:rsidRPr="00E84615">
              <w:rPr>
                <w:sz w:val="22"/>
                <w:szCs w:val="22"/>
              </w:rPr>
              <w:t>22.8</w:t>
            </w:r>
          </w:p>
        </w:tc>
        <w:tc>
          <w:tcPr>
            <w:tcW w:w="3240" w:type="dxa"/>
          </w:tcPr>
          <w:p w14:paraId="75B1804F" w14:textId="77777777" w:rsidR="00410FC4" w:rsidRPr="00E84615" w:rsidRDefault="00410FC4" w:rsidP="009C3345">
            <w:pPr>
              <w:jc w:val="center"/>
              <w:rPr>
                <w:sz w:val="22"/>
                <w:szCs w:val="22"/>
              </w:rPr>
            </w:pPr>
            <w:r w:rsidRPr="00E84615">
              <w:rPr>
                <w:sz w:val="22"/>
                <w:szCs w:val="22"/>
              </w:rPr>
              <w:t>25.5</w:t>
            </w:r>
          </w:p>
        </w:tc>
      </w:tr>
      <w:tr w:rsidR="00410FC4" w:rsidRPr="00E84615" w14:paraId="455DEA29" w14:textId="77777777" w:rsidTr="004612D2">
        <w:tc>
          <w:tcPr>
            <w:tcW w:w="764" w:type="dxa"/>
          </w:tcPr>
          <w:p w14:paraId="165DF319" w14:textId="77777777" w:rsidR="00410FC4" w:rsidRPr="00E84615" w:rsidRDefault="00410FC4" w:rsidP="009C3345">
            <w:pPr>
              <w:jc w:val="both"/>
              <w:rPr>
                <w:sz w:val="22"/>
                <w:szCs w:val="22"/>
                <w:lang w:val="fr-FR"/>
              </w:rPr>
            </w:pPr>
            <w:r w:rsidRPr="00E84615">
              <w:rPr>
                <w:sz w:val="22"/>
                <w:szCs w:val="22"/>
                <w:lang w:val="fr-FR"/>
              </w:rPr>
              <w:t>14</w:t>
            </w:r>
          </w:p>
        </w:tc>
        <w:tc>
          <w:tcPr>
            <w:tcW w:w="5284" w:type="dxa"/>
          </w:tcPr>
          <w:p w14:paraId="2D43D3B6" w14:textId="77777777" w:rsidR="00410FC4" w:rsidRPr="00E84615" w:rsidRDefault="00410FC4" w:rsidP="009C3345">
            <w:pPr>
              <w:jc w:val="both"/>
              <w:rPr>
                <w:i/>
                <w:sz w:val="22"/>
                <w:szCs w:val="22"/>
              </w:rPr>
            </w:pPr>
            <w:proofErr w:type="spellStart"/>
            <w:r w:rsidRPr="00E84615">
              <w:rPr>
                <w:i/>
                <w:sz w:val="22"/>
                <w:szCs w:val="22"/>
              </w:rPr>
              <w:t>Ficusreligiosa</w:t>
            </w:r>
            <w:proofErr w:type="spellEnd"/>
          </w:p>
        </w:tc>
        <w:tc>
          <w:tcPr>
            <w:tcW w:w="2520" w:type="dxa"/>
          </w:tcPr>
          <w:p w14:paraId="1E1DA77D" w14:textId="77777777" w:rsidR="00410FC4" w:rsidRPr="00E84615" w:rsidRDefault="00410FC4" w:rsidP="009C3345">
            <w:pPr>
              <w:jc w:val="center"/>
              <w:rPr>
                <w:sz w:val="22"/>
                <w:szCs w:val="22"/>
              </w:rPr>
            </w:pPr>
            <w:r w:rsidRPr="00E84615">
              <w:rPr>
                <w:sz w:val="22"/>
                <w:szCs w:val="22"/>
              </w:rPr>
              <w:t>39.3</w:t>
            </w:r>
          </w:p>
        </w:tc>
        <w:tc>
          <w:tcPr>
            <w:tcW w:w="3240" w:type="dxa"/>
          </w:tcPr>
          <w:p w14:paraId="72AF2CFD" w14:textId="77777777" w:rsidR="00410FC4" w:rsidRPr="00E84615" w:rsidRDefault="00410FC4" w:rsidP="009C3345">
            <w:pPr>
              <w:jc w:val="center"/>
              <w:rPr>
                <w:sz w:val="22"/>
                <w:szCs w:val="22"/>
              </w:rPr>
            </w:pPr>
            <w:r w:rsidRPr="00E84615">
              <w:rPr>
                <w:sz w:val="22"/>
                <w:szCs w:val="22"/>
              </w:rPr>
              <w:t>39.5</w:t>
            </w:r>
          </w:p>
        </w:tc>
      </w:tr>
      <w:tr w:rsidR="00410FC4" w:rsidRPr="00E84615" w14:paraId="1B303E2C" w14:textId="77777777" w:rsidTr="004612D2">
        <w:tc>
          <w:tcPr>
            <w:tcW w:w="764" w:type="dxa"/>
          </w:tcPr>
          <w:p w14:paraId="3EECF14C" w14:textId="77777777" w:rsidR="00410FC4" w:rsidRPr="00E84615" w:rsidRDefault="00410FC4" w:rsidP="009C3345">
            <w:pPr>
              <w:jc w:val="both"/>
              <w:rPr>
                <w:sz w:val="22"/>
                <w:szCs w:val="22"/>
                <w:lang w:val="fr-FR"/>
              </w:rPr>
            </w:pPr>
            <w:r w:rsidRPr="00E84615">
              <w:rPr>
                <w:sz w:val="22"/>
                <w:szCs w:val="22"/>
                <w:lang w:val="fr-FR"/>
              </w:rPr>
              <w:t>15</w:t>
            </w:r>
          </w:p>
        </w:tc>
        <w:tc>
          <w:tcPr>
            <w:tcW w:w="5284" w:type="dxa"/>
          </w:tcPr>
          <w:p w14:paraId="22F1D89D" w14:textId="77777777" w:rsidR="00410FC4" w:rsidRPr="00E84615" w:rsidRDefault="00410FC4" w:rsidP="009C3345">
            <w:pPr>
              <w:jc w:val="both"/>
              <w:rPr>
                <w:i/>
                <w:sz w:val="22"/>
                <w:szCs w:val="22"/>
              </w:rPr>
            </w:pPr>
            <w:proofErr w:type="spellStart"/>
            <w:r w:rsidRPr="00E84615">
              <w:rPr>
                <w:i/>
                <w:sz w:val="22"/>
                <w:szCs w:val="22"/>
              </w:rPr>
              <w:t>Hardwickiabinnata</w:t>
            </w:r>
            <w:proofErr w:type="spellEnd"/>
          </w:p>
        </w:tc>
        <w:tc>
          <w:tcPr>
            <w:tcW w:w="2520" w:type="dxa"/>
          </w:tcPr>
          <w:p w14:paraId="330FB702" w14:textId="77777777" w:rsidR="00410FC4" w:rsidRPr="00E84615" w:rsidRDefault="00410FC4" w:rsidP="009C3345">
            <w:pPr>
              <w:jc w:val="center"/>
              <w:rPr>
                <w:sz w:val="22"/>
                <w:szCs w:val="22"/>
              </w:rPr>
            </w:pPr>
            <w:r w:rsidRPr="00E84615">
              <w:rPr>
                <w:sz w:val="22"/>
                <w:szCs w:val="22"/>
              </w:rPr>
              <w:t>63.5</w:t>
            </w:r>
          </w:p>
        </w:tc>
        <w:tc>
          <w:tcPr>
            <w:tcW w:w="3240" w:type="dxa"/>
          </w:tcPr>
          <w:p w14:paraId="7CEC9580" w14:textId="77777777" w:rsidR="00410FC4" w:rsidRPr="00E84615" w:rsidRDefault="00410FC4" w:rsidP="009C3345">
            <w:pPr>
              <w:jc w:val="center"/>
              <w:rPr>
                <w:sz w:val="22"/>
                <w:szCs w:val="22"/>
              </w:rPr>
            </w:pPr>
            <w:r w:rsidRPr="00E84615">
              <w:rPr>
                <w:sz w:val="22"/>
                <w:szCs w:val="22"/>
              </w:rPr>
              <w:t>23.0</w:t>
            </w:r>
          </w:p>
        </w:tc>
      </w:tr>
      <w:tr w:rsidR="00410FC4" w:rsidRPr="00E84615" w14:paraId="3D1D9DE8" w14:textId="77777777" w:rsidTr="004612D2">
        <w:tc>
          <w:tcPr>
            <w:tcW w:w="764" w:type="dxa"/>
          </w:tcPr>
          <w:p w14:paraId="24CDDC67" w14:textId="77777777" w:rsidR="00410FC4" w:rsidRPr="00E84615" w:rsidRDefault="00410FC4" w:rsidP="009C3345">
            <w:pPr>
              <w:jc w:val="both"/>
              <w:rPr>
                <w:sz w:val="22"/>
                <w:szCs w:val="22"/>
                <w:lang w:val="fr-FR"/>
              </w:rPr>
            </w:pPr>
            <w:r w:rsidRPr="00E84615">
              <w:rPr>
                <w:sz w:val="22"/>
                <w:szCs w:val="22"/>
                <w:lang w:val="fr-FR"/>
              </w:rPr>
              <w:t>16</w:t>
            </w:r>
          </w:p>
        </w:tc>
        <w:tc>
          <w:tcPr>
            <w:tcW w:w="5284" w:type="dxa"/>
          </w:tcPr>
          <w:p w14:paraId="088D1AA9" w14:textId="77777777" w:rsidR="00410FC4" w:rsidRPr="00E84615" w:rsidRDefault="00410FC4" w:rsidP="009C3345">
            <w:pPr>
              <w:jc w:val="both"/>
              <w:rPr>
                <w:i/>
                <w:sz w:val="22"/>
                <w:szCs w:val="22"/>
              </w:rPr>
            </w:pPr>
            <w:proofErr w:type="spellStart"/>
            <w:r w:rsidRPr="00E84615">
              <w:rPr>
                <w:i/>
                <w:sz w:val="22"/>
                <w:szCs w:val="22"/>
              </w:rPr>
              <w:t>Leuceanaleucocephala</w:t>
            </w:r>
            <w:proofErr w:type="spellEnd"/>
          </w:p>
        </w:tc>
        <w:tc>
          <w:tcPr>
            <w:tcW w:w="2520" w:type="dxa"/>
          </w:tcPr>
          <w:p w14:paraId="28448490" w14:textId="77777777" w:rsidR="00410FC4" w:rsidRPr="00E84615" w:rsidRDefault="00410FC4" w:rsidP="009C3345">
            <w:pPr>
              <w:jc w:val="center"/>
              <w:rPr>
                <w:sz w:val="22"/>
                <w:szCs w:val="22"/>
              </w:rPr>
            </w:pPr>
            <w:r w:rsidRPr="00E84615">
              <w:rPr>
                <w:sz w:val="22"/>
                <w:szCs w:val="22"/>
              </w:rPr>
              <w:t>46.2</w:t>
            </w:r>
          </w:p>
        </w:tc>
        <w:tc>
          <w:tcPr>
            <w:tcW w:w="3240" w:type="dxa"/>
          </w:tcPr>
          <w:p w14:paraId="679E4082" w14:textId="77777777" w:rsidR="00410FC4" w:rsidRPr="00E84615" w:rsidRDefault="00410FC4" w:rsidP="009C3345">
            <w:pPr>
              <w:jc w:val="center"/>
              <w:rPr>
                <w:sz w:val="22"/>
                <w:szCs w:val="22"/>
              </w:rPr>
            </w:pPr>
            <w:r w:rsidRPr="00E84615">
              <w:rPr>
                <w:sz w:val="22"/>
                <w:szCs w:val="22"/>
              </w:rPr>
              <w:t>28.0</w:t>
            </w:r>
          </w:p>
        </w:tc>
      </w:tr>
      <w:tr w:rsidR="00410FC4" w:rsidRPr="00E84615" w14:paraId="2CE848B4" w14:textId="77777777" w:rsidTr="004612D2">
        <w:tc>
          <w:tcPr>
            <w:tcW w:w="764" w:type="dxa"/>
          </w:tcPr>
          <w:p w14:paraId="343FAF97" w14:textId="77777777" w:rsidR="00410FC4" w:rsidRPr="00E84615" w:rsidRDefault="00410FC4" w:rsidP="009C3345">
            <w:pPr>
              <w:jc w:val="both"/>
              <w:rPr>
                <w:sz w:val="22"/>
                <w:szCs w:val="22"/>
                <w:lang w:val="fr-FR"/>
              </w:rPr>
            </w:pPr>
            <w:r w:rsidRPr="00E84615">
              <w:rPr>
                <w:sz w:val="22"/>
                <w:szCs w:val="22"/>
                <w:lang w:val="fr-FR"/>
              </w:rPr>
              <w:t>17</w:t>
            </w:r>
          </w:p>
        </w:tc>
        <w:tc>
          <w:tcPr>
            <w:tcW w:w="5284" w:type="dxa"/>
          </w:tcPr>
          <w:p w14:paraId="0A3FF353" w14:textId="77777777" w:rsidR="00410FC4" w:rsidRPr="00E84615" w:rsidRDefault="00410FC4" w:rsidP="009C3345">
            <w:pPr>
              <w:jc w:val="both"/>
              <w:rPr>
                <w:i/>
                <w:sz w:val="22"/>
                <w:szCs w:val="22"/>
              </w:rPr>
            </w:pPr>
            <w:proofErr w:type="spellStart"/>
            <w:r w:rsidRPr="00E84615">
              <w:rPr>
                <w:i/>
                <w:sz w:val="22"/>
                <w:szCs w:val="22"/>
              </w:rPr>
              <w:t>Pterocarpusmarsupium</w:t>
            </w:r>
            <w:proofErr w:type="spellEnd"/>
          </w:p>
        </w:tc>
        <w:tc>
          <w:tcPr>
            <w:tcW w:w="2520" w:type="dxa"/>
          </w:tcPr>
          <w:p w14:paraId="526664DC" w14:textId="77777777" w:rsidR="00410FC4" w:rsidRPr="00E84615" w:rsidRDefault="00410FC4" w:rsidP="009C3345">
            <w:pPr>
              <w:jc w:val="center"/>
              <w:rPr>
                <w:sz w:val="22"/>
                <w:szCs w:val="22"/>
              </w:rPr>
            </w:pPr>
            <w:r w:rsidRPr="00E84615">
              <w:rPr>
                <w:sz w:val="22"/>
                <w:szCs w:val="22"/>
              </w:rPr>
              <w:t>30.5</w:t>
            </w:r>
          </w:p>
        </w:tc>
        <w:tc>
          <w:tcPr>
            <w:tcW w:w="3240" w:type="dxa"/>
          </w:tcPr>
          <w:p w14:paraId="3D381E1E" w14:textId="77777777" w:rsidR="00410FC4" w:rsidRPr="00E84615" w:rsidRDefault="00410FC4" w:rsidP="009C3345">
            <w:pPr>
              <w:jc w:val="center"/>
              <w:rPr>
                <w:sz w:val="22"/>
                <w:szCs w:val="22"/>
              </w:rPr>
            </w:pPr>
            <w:r w:rsidRPr="00E84615">
              <w:rPr>
                <w:sz w:val="22"/>
                <w:szCs w:val="22"/>
              </w:rPr>
              <w:t>19.5</w:t>
            </w:r>
          </w:p>
        </w:tc>
      </w:tr>
      <w:tr w:rsidR="00410FC4" w:rsidRPr="00E84615" w14:paraId="3D079889" w14:textId="77777777" w:rsidTr="004612D2">
        <w:tc>
          <w:tcPr>
            <w:tcW w:w="764" w:type="dxa"/>
          </w:tcPr>
          <w:p w14:paraId="6639F921" w14:textId="77777777" w:rsidR="00410FC4" w:rsidRPr="00E84615" w:rsidRDefault="00410FC4" w:rsidP="009C3345">
            <w:pPr>
              <w:jc w:val="both"/>
              <w:rPr>
                <w:sz w:val="22"/>
                <w:szCs w:val="22"/>
                <w:lang w:val="fr-FR"/>
              </w:rPr>
            </w:pPr>
            <w:r w:rsidRPr="00E84615">
              <w:rPr>
                <w:sz w:val="22"/>
                <w:szCs w:val="22"/>
                <w:lang w:val="fr-FR"/>
              </w:rPr>
              <w:t>18</w:t>
            </w:r>
          </w:p>
        </w:tc>
        <w:tc>
          <w:tcPr>
            <w:tcW w:w="5284" w:type="dxa"/>
          </w:tcPr>
          <w:p w14:paraId="59175BBA" w14:textId="77777777" w:rsidR="00410FC4" w:rsidRPr="00E84615" w:rsidRDefault="00410FC4" w:rsidP="009C3345">
            <w:pPr>
              <w:jc w:val="both"/>
              <w:rPr>
                <w:i/>
                <w:sz w:val="22"/>
                <w:szCs w:val="22"/>
              </w:rPr>
            </w:pPr>
            <w:proofErr w:type="spellStart"/>
            <w:r w:rsidRPr="00E84615">
              <w:rPr>
                <w:i/>
                <w:sz w:val="22"/>
                <w:szCs w:val="22"/>
              </w:rPr>
              <w:t>Tecomaundulans</w:t>
            </w:r>
            <w:proofErr w:type="spellEnd"/>
          </w:p>
        </w:tc>
        <w:tc>
          <w:tcPr>
            <w:tcW w:w="2520" w:type="dxa"/>
          </w:tcPr>
          <w:p w14:paraId="7026C842" w14:textId="77777777" w:rsidR="00410FC4" w:rsidRPr="00E84615" w:rsidRDefault="00410FC4" w:rsidP="009C3345">
            <w:pPr>
              <w:jc w:val="center"/>
              <w:rPr>
                <w:sz w:val="22"/>
                <w:szCs w:val="22"/>
              </w:rPr>
            </w:pPr>
            <w:r w:rsidRPr="00E84615">
              <w:rPr>
                <w:sz w:val="22"/>
                <w:szCs w:val="22"/>
              </w:rPr>
              <w:t>30.0</w:t>
            </w:r>
          </w:p>
        </w:tc>
        <w:tc>
          <w:tcPr>
            <w:tcW w:w="3240" w:type="dxa"/>
          </w:tcPr>
          <w:p w14:paraId="1ADD7614" w14:textId="77777777" w:rsidR="00410FC4" w:rsidRPr="00E84615" w:rsidRDefault="00410FC4" w:rsidP="009C3345">
            <w:pPr>
              <w:jc w:val="center"/>
              <w:rPr>
                <w:sz w:val="22"/>
                <w:szCs w:val="22"/>
              </w:rPr>
            </w:pPr>
            <w:r w:rsidRPr="00E84615">
              <w:rPr>
                <w:sz w:val="22"/>
                <w:szCs w:val="22"/>
              </w:rPr>
              <w:t>21.0</w:t>
            </w:r>
          </w:p>
        </w:tc>
      </w:tr>
      <w:tr w:rsidR="00410FC4" w:rsidRPr="00E84615" w14:paraId="7457AB3F" w14:textId="77777777" w:rsidTr="004612D2">
        <w:tc>
          <w:tcPr>
            <w:tcW w:w="764" w:type="dxa"/>
          </w:tcPr>
          <w:p w14:paraId="67738D3E" w14:textId="77777777" w:rsidR="00410FC4" w:rsidRPr="00E84615" w:rsidRDefault="00410FC4" w:rsidP="009C3345">
            <w:pPr>
              <w:jc w:val="both"/>
              <w:rPr>
                <w:sz w:val="22"/>
                <w:szCs w:val="22"/>
                <w:lang w:val="fr-FR"/>
              </w:rPr>
            </w:pPr>
            <w:r w:rsidRPr="00E84615">
              <w:rPr>
                <w:sz w:val="22"/>
                <w:szCs w:val="22"/>
                <w:lang w:val="fr-FR"/>
              </w:rPr>
              <w:t>19</w:t>
            </w:r>
          </w:p>
        </w:tc>
        <w:tc>
          <w:tcPr>
            <w:tcW w:w="5284" w:type="dxa"/>
          </w:tcPr>
          <w:p w14:paraId="56FE7CAE" w14:textId="77777777" w:rsidR="00410FC4" w:rsidRPr="00E84615" w:rsidRDefault="00410FC4" w:rsidP="009C3345">
            <w:pPr>
              <w:jc w:val="both"/>
              <w:rPr>
                <w:i/>
                <w:sz w:val="22"/>
                <w:szCs w:val="22"/>
              </w:rPr>
            </w:pPr>
            <w:proofErr w:type="spellStart"/>
            <w:r w:rsidRPr="00E84615">
              <w:rPr>
                <w:i/>
                <w:sz w:val="22"/>
                <w:szCs w:val="22"/>
              </w:rPr>
              <w:t>Tectonagrandis</w:t>
            </w:r>
            <w:proofErr w:type="spellEnd"/>
          </w:p>
        </w:tc>
        <w:tc>
          <w:tcPr>
            <w:tcW w:w="2520" w:type="dxa"/>
          </w:tcPr>
          <w:p w14:paraId="7C021465" w14:textId="77777777" w:rsidR="00410FC4" w:rsidRPr="00E84615" w:rsidRDefault="00410FC4" w:rsidP="009C3345">
            <w:pPr>
              <w:jc w:val="center"/>
              <w:rPr>
                <w:sz w:val="22"/>
                <w:szCs w:val="22"/>
              </w:rPr>
            </w:pPr>
            <w:r w:rsidRPr="00E84615">
              <w:rPr>
                <w:sz w:val="22"/>
                <w:szCs w:val="22"/>
              </w:rPr>
              <w:t>43.0</w:t>
            </w:r>
          </w:p>
        </w:tc>
        <w:tc>
          <w:tcPr>
            <w:tcW w:w="3240" w:type="dxa"/>
          </w:tcPr>
          <w:p w14:paraId="76D56A30" w14:textId="77777777" w:rsidR="00410FC4" w:rsidRPr="00E84615" w:rsidRDefault="00410FC4" w:rsidP="009C3345">
            <w:pPr>
              <w:jc w:val="center"/>
              <w:rPr>
                <w:sz w:val="22"/>
                <w:szCs w:val="22"/>
              </w:rPr>
            </w:pPr>
            <w:r w:rsidRPr="00E84615">
              <w:rPr>
                <w:sz w:val="22"/>
                <w:szCs w:val="22"/>
              </w:rPr>
              <w:t>26.5</w:t>
            </w:r>
          </w:p>
        </w:tc>
      </w:tr>
      <w:tr w:rsidR="00410FC4" w:rsidRPr="00E84615" w14:paraId="152755A1" w14:textId="77777777" w:rsidTr="004612D2">
        <w:tc>
          <w:tcPr>
            <w:tcW w:w="764" w:type="dxa"/>
          </w:tcPr>
          <w:p w14:paraId="62517ACF" w14:textId="77777777" w:rsidR="00410FC4" w:rsidRPr="00E84615" w:rsidRDefault="00410FC4" w:rsidP="009C3345">
            <w:pPr>
              <w:jc w:val="both"/>
              <w:rPr>
                <w:sz w:val="22"/>
                <w:szCs w:val="22"/>
                <w:lang w:val="fr-FR"/>
              </w:rPr>
            </w:pPr>
            <w:r w:rsidRPr="00E84615">
              <w:rPr>
                <w:sz w:val="22"/>
                <w:szCs w:val="22"/>
                <w:lang w:val="fr-FR"/>
              </w:rPr>
              <w:t>20</w:t>
            </w:r>
          </w:p>
        </w:tc>
        <w:tc>
          <w:tcPr>
            <w:tcW w:w="5284" w:type="dxa"/>
          </w:tcPr>
          <w:p w14:paraId="6AE138D4" w14:textId="77777777" w:rsidR="00410FC4" w:rsidRPr="00E84615" w:rsidRDefault="00410FC4" w:rsidP="009C3345">
            <w:pPr>
              <w:jc w:val="both"/>
              <w:rPr>
                <w:i/>
                <w:sz w:val="22"/>
                <w:szCs w:val="22"/>
              </w:rPr>
            </w:pPr>
            <w:proofErr w:type="spellStart"/>
            <w:r w:rsidRPr="00E84615">
              <w:rPr>
                <w:i/>
                <w:sz w:val="22"/>
                <w:szCs w:val="22"/>
              </w:rPr>
              <w:t>Terminaliachebula</w:t>
            </w:r>
            <w:proofErr w:type="spellEnd"/>
          </w:p>
        </w:tc>
        <w:tc>
          <w:tcPr>
            <w:tcW w:w="2520" w:type="dxa"/>
          </w:tcPr>
          <w:p w14:paraId="5D4E10DA" w14:textId="77777777" w:rsidR="00410FC4" w:rsidRPr="00E84615" w:rsidRDefault="00410FC4" w:rsidP="009C3345">
            <w:pPr>
              <w:jc w:val="center"/>
              <w:rPr>
                <w:sz w:val="22"/>
                <w:szCs w:val="22"/>
              </w:rPr>
            </w:pPr>
            <w:r w:rsidRPr="00E84615">
              <w:rPr>
                <w:sz w:val="22"/>
                <w:szCs w:val="22"/>
              </w:rPr>
              <w:t>37.0</w:t>
            </w:r>
          </w:p>
        </w:tc>
        <w:tc>
          <w:tcPr>
            <w:tcW w:w="3240" w:type="dxa"/>
          </w:tcPr>
          <w:p w14:paraId="16E97482" w14:textId="77777777" w:rsidR="00410FC4" w:rsidRPr="00E84615" w:rsidRDefault="00410FC4" w:rsidP="009C3345">
            <w:pPr>
              <w:jc w:val="center"/>
              <w:rPr>
                <w:sz w:val="22"/>
                <w:szCs w:val="22"/>
              </w:rPr>
            </w:pPr>
            <w:r w:rsidRPr="00E84615">
              <w:rPr>
                <w:sz w:val="22"/>
                <w:szCs w:val="22"/>
              </w:rPr>
              <w:t>21.5</w:t>
            </w:r>
          </w:p>
        </w:tc>
      </w:tr>
      <w:tr w:rsidR="00410FC4" w:rsidRPr="00E84615" w14:paraId="456EC6DE" w14:textId="77777777" w:rsidTr="004612D2">
        <w:tc>
          <w:tcPr>
            <w:tcW w:w="764" w:type="dxa"/>
          </w:tcPr>
          <w:p w14:paraId="210CB005" w14:textId="77777777" w:rsidR="00410FC4" w:rsidRPr="00E84615" w:rsidRDefault="00410FC4" w:rsidP="009C3345">
            <w:pPr>
              <w:jc w:val="both"/>
              <w:rPr>
                <w:sz w:val="22"/>
                <w:szCs w:val="22"/>
                <w:lang w:val="fr-FR"/>
              </w:rPr>
            </w:pPr>
            <w:r w:rsidRPr="00E84615">
              <w:rPr>
                <w:sz w:val="22"/>
                <w:szCs w:val="22"/>
                <w:lang w:val="fr-FR"/>
              </w:rPr>
              <w:t>21</w:t>
            </w:r>
          </w:p>
        </w:tc>
        <w:tc>
          <w:tcPr>
            <w:tcW w:w="5284" w:type="dxa"/>
          </w:tcPr>
          <w:p w14:paraId="7EC981EF" w14:textId="77777777" w:rsidR="00410FC4" w:rsidRPr="00E84615" w:rsidRDefault="00410FC4" w:rsidP="009C3345">
            <w:pPr>
              <w:jc w:val="both"/>
              <w:rPr>
                <w:i/>
                <w:sz w:val="22"/>
                <w:szCs w:val="22"/>
              </w:rPr>
            </w:pPr>
            <w:proofErr w:type="spellStart"/>
            <w:r w:rsidRPr="00E84615">
              <w:rPr>
                <w:i/>
                <w:sz w:val="22"/>
                <w:szCs w:val="22"/>
              </w:rPr>
              <w:t>Wrightiatinctoria</w:t>
            </w:r>
            <w:proofErr w:type="spellEnd"/>
          </w:p>
        </w:tc>
        <w:tc>
          <w:tcPr>
            <w:tcW w:w="2520" w:type="dxa"/>
          </w:tcPr>
          <w:p w14:paraId="138AB107" w14:textId="77777777" w:rsidR="00410FC4" w:rsidRPr="00E84615" w:rsidRDefault="00410FC4" w:rsidP="009C3345">
            <w:pPr>
              <w:jc w:val="center"/>
              <w:rPr>
                <w:sz w:val="22"/>
                <w:szCs w:val="22"/>
              </w:rPr>
            </w:pPr>
            <w:r w:rsidRPr="00E84615">
              <w:rPr>
                <w:sz w:val="22"/>
                <w:szCs w:val="22"/>
              </w:rPr>
              <w:t>56.2</w:t>
            </w:r>
          </w:p>
        </w:tc>
        <w:tc>
          <w:tcPr>
            <w:tcW w:w="3240" w:type="dxa"/>
          </w:tcPr>
          <w:p w14:paraId="4AB60F1E" w14:textId="77777777" w:rsidR="00410FC4" w:rsidRPr="00E84615" w:rsidRDefault="00410FC4" w:rsidP="009C3345">
            <w:pPr>
              <w:jc w:val="both"/>
              <w:rPr>
                <w:sz w:val="22"/>
                <w:szCs w:val="22"/>
                <w:lang w:val="fr-FR"/>
              </w:rPr>
            </w:pPr>
            <w:r w:rsidRPr="00E84615">
              <w:rPr>
                <w:sz w:val="22"/>
                <w:szCs w:val="22"/>
                <w:lang w:val="fr-FR"/>
              </w:rPr>
              <w:t xml:space="preserve">                      22.5</w:t>
            </w:r>
          </w:p>
        </w:tc>
      </w:tr>
    </w:tbl>
    <w:p w14:paraId="45D00BBD" w14:textId="77777777" w:rsidR="00410FC4" w:rsidRDefault="00410FC4" w:rsidP="009C3345">
      <w:pPr>
        <w:spacing w:after="0" w:line="240" w:lineRule="auto"/>
        <w:jc w:val="both"/>
        <w:rPr>
          <w:lang w:val="en-US"/>
        </w:rPr>
      </w:pPr>
    </w:p>
    <w:p w14:paraId="595F2A60" w14:textId="77777777" w:rsidR="00E84615" w:rsidRDefault="00E84615" w:rsidP="009C3345">
      <w:pPr>
        <w:spacing w:after="0" w:line="240" w:lineRule="auto"/>
        <w:jc w:val="both"/>
        <w:rPr>
          <w:lang w:val="en-US"/>
        </w:rPr>
      </w:pPr>
    </w:p>
    <w:p w14:paraId="32E9811D" w14:textId="77777777" w:rsidR="00E84615" w:rsidRDefault="00E84615" w:rsidP="009C3345">
      <w:pPr>
        <w:spacing w:after="0" w:line="240" w:lineRule="auto"/>
        <w:jc w:val="both"/>
        <w:rPr>
          <w:rFonts w:ascii="Times New Roman" w:hAnsi="Times New Roman" w:cs="Times New Roman"/>
          <w:b/>
        </w:rPr>
      </w:pPr>
      <w:proofErr w:type="spellStart"/>
      <w:r w:rsidRPr="00823542">
        <w:rPr>
          <w:rFonts w:ascii="Times New Roman" w:hAnsi="Times New Roman" w:cs="Times New Roman"/>
          <w:b/>
        </w:rPr>
        <w:t>Evalaution</w:t>
      </w:r>
      <w:proofErr w:type="spellEnd"/>
      <w:r w:rsidRPr="00823542">
        <w:rPr>
          <w:rFonts w:ascii="Times New Roman" w:hAnsi="Times New Roman" w:cs="Times New Roman"/>
          <w:b/>
        </w:rPr>
        <w:t xml:space="preserve"> of different potting mixtures</w:t>
      </w:r>
      <w:r>
        <w:rPr>
          <w:rFonts w:ascii="Times New Roman" w:hAnsi="Times New Roman" w:cs="Times New Roman"/>
          <w:b/>
        </w:rPr>
        <w:t>:</w:t>
      </w:r>
    </w:p>
    <w:p w14:paraId="430B0004" w14:textId="77777777" w:rsidR="00E84615" w:rsidRDefault="00E84615" w:rsidP="009C3345">
      <w:pPr>
        <w:spacing w:after="0" w:line="240" w:lineRule="auto"/>
        <w:jc w:val="both"/>
        <w:rPr>
          <w:lang w:val="en-US"/>
        </w:rPr>
      </w:pPr>
    </w:p>
    <w:p w14:paraId="180C6210" w14:textId="77777777" w:rsidR="00A75AA9" w:rsidRPr="009C3345"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9C3345">
        <w:rPr>
          <w:rFonts w:ascii="Times New Roman" w:eastAsia="Times New Roman" w:hAnsi="Times New Roman" w:cs="Times New Roman"/>
          <w:sz w:val="24"/>
          <w:szCs w:val="24"/>
          <w:lang w:eastAsia="en-IN"/>
        </w:rPr>
        <w:t>The growth performance of twelve tree species was evaluated under seven different potting mixtures (T1–T7) to identify the most effective combination for enhancing seedling development in mine spoil conditions. Key parameters observed included plant height, root length, plant biomass, root biomass, and total biomass.</w:t>
      </w:r>
    </w:p>
    <w:p w14:paraId="2E1AB3AA" w14:textId="20E5B0F4" w:rsidR="00A75AA9" w:rsidRPr="00B8698B" w:rsidRDefault="00A75AA9" w:rsidP="00E84615">
      <w:pPr>
        <w:spacing w:after="0" w:line="360" w:lineRule="auto"/>
        <w:ind w:firstLine="720"/>
        <w:jc w:val="both"/>
        <w:rPr>
          <w:rFonts w:ascii="Times New Roman" w:eastAsia="Times New Roman" w:hAnsi="Times New Roman" w:cs="Times New Roman"/>
          <w:sz w:val="24"/>
          <w:szCs w:val="24"/>
          <w:lang w:eastAsia="en-IN"/>
        </w:rPr>
      </w:pPr>
      <w:r w:rsidRPr="00E84615">
        <w:rPr>
          <w:rFonts w:ascii="Times New Roman" w:eastAsia="Times New Roman" w:hAnsi="Times New Roman" w:cs="Times New Roman"/>
          <w:sz w:val="24"/>
          <w:szCs w:val="24"/>
          <w:lang w:eastAsia="en-IN"/>
        </w:rPr>
        <w:t xml:space="preserve">Among all treatments, </w:t>
      </w:r>
      <w:r w:rsidRPr="00E84615">
        <w:rPr>
          <w:rFonts w:ascii="Times New Roman" w:eastAsia="Times New Roman" w:hAnsi="Times New Roman" w:cs="Times New Roman"/>
          <w:bCs/>
          <w:sz w:val="24"/>
          <w:szCs w:val="24"/>
          <w:lang w:eastAsia="en-IN"/>
        </w:rPr>
        <w:t>T6</w:t>
      </w:r>
      <w:r w:rsidRPr="00E84615">
        <w:rPr>
          <w:rFonts w:ascii="Times New Roman" w:eastAsia="Times New Roman" w:hAnsi="Times New Roman" w:cs="Times New Roman"/>
          <w:sz w:val="24"/>
          <w:szCs w:val="24"/>
          <w:lang w:eastAsia="en-IN"/>
        </w:rPr>
        <w:t xml:space="preserve"> generally resulted in superior growth for most species, with the highest total biomass recorded in </w:t>
      </w:r>
      <w:proofErr w:type="spellStart"/>
      <w:r w:rsidRPr="00E84615">
        <w:rPr>
          <w:rFonts w:ascii="Times New Roman" w:eastAsia="Times New Roman" w:hAnsi="Times New Roman" w:cs="Times New Roman"/>
          <w:i/>
          <w:iCs/>
          <w:sz w:val="24"/>
          <w:szCs w:val="24"/>
          <w:lang w:eastAsia="en-IN"/>
        </w:rPr>
        <w:t>Leuceana</w:t>
      </w:r>
      <w:proofErr w:type="spellEnd"/>
      <w:r w:rsidR="005A4B40">
        <w:rPr>
          <w:rFonts w:ascii="Times New Roman" w:eastAsia="Times New Roman" w:hAnsi="Times New Roman" w:cs="Times New Roman"/>
          <w:i/>
          <w:iCs/>
          <w:sz w:val="24"/>
          <w:szCs w:val="24"/>
          <w:lang w:eastAsia="en-IN"/>
        </w:rPr>
        <w:t xml:space="preserve"> </w:t>
      </w:r>
      <w:r w:rsidRPr="00E84615">
        <w:rPr>
          <w:rFonts w:ascii="Times New Roman" w:eastAsia="Times New Roman" w:hAnsi="Times New Roman" w:cs="Times New Roman"/>
          <w:i/>
          <w:iCs/>
          <w:sz w:val="24"/>
          <w:szCs w:val="24"/>
          <w:lang w:eastAsia="en-IN"/>
        </w:rPr>
        <w:t>leucocephala</w:t>
      </w:r>
      <w:r w:rsidRPr="00E84615">
        <w:rPr>
          <w:rFonts w:ascii="Times New Roman" w:eastAsia="Times New Roman" w:hAnsi="Times New Roman" w:cs="Times New Roman"/>
          <w:sz w:val="24"/>
          <w:szCs w:val="24"/>
          <w:lang w:eastAsia="en-IN"/>
        </w:rPr>
        <w:t xml:space="preserve"> (18.45 g), </w:t>
      </w:r>
      <w:r w:rsidRPr="00E84615">
        <w:rPr>
          <w:rFonts w:ascii="Times New Roman" w:eastAsia="Times New Roman" w:hAnsi="Times New Roman" w:cs="Times New Roman"/>
          <w:i/>
          <w:iCs/>
          <w:sz w:val="24"/>
          <w:szCs w:val="24"/>
          <w:lang w:eastAsia="en-IN"/>
        </w:rPr>
        <w:t xml:space="preserve">Eucalyptus </w:t>
      </w:r>
      <w:proofErr w:type="spellStart"/>
      <w:r w:rsidRPr="00E84615">
        <w:rPr>
          <w:rFonts w:ascii="Times New Roman" w:eastAsia="Times New Roman" w:hAnsi="Times New Roman" w:cs="Times New Roman"/>
          <w:i/>
          <w:iCs/>
          <w:sz w:val="24"/>
          <w:szCs w:val="24"/>
          <w:lang w:eastAsia="en-IN"/>
        </w:rPr>
        <w:t>tereticornis</w:t>
      </w:r>
      <w:proofErr w:type="spellEnd"/>
      <w:r w:rsidRPr="00E84615">
        <w:rPr>
          <w:rFonts w:ascii="Times New Roman" w:eastAsia="Times New Roman" w:hAnsi="Times New Roman" w:cs="Times New Roman"/>
          <w:sz w:val="24"/>
          <w:szCs w:val="24"/>
          <w:lang w:eastAsia="en-IN"/>
        </w:rPr>
        <w:t xml:space="preserve"> (18.45 g), and </w:t>
      </w:r>
      <w:r w:rsidRPr="00E84615">
        <w:rPr>
          <w:rFonts w:ascii="Times New Roman" w:eastAsia="Times New Roman" w:hAnsi="Times New Roman" w:cs="Times New Roman"/>
          <w:i/>
          <w:iCs/>
          <w:sz w:val="24"/>
          <w:szCs w:val="24"/>
          <w:lang w:eastAsia="en-IN"/>
        </w:rPr>
        <w:t>Casuarina</w:t>
      </w:r>
      <w:r w:rsidR="005A4B40">
        <w:rPr>
          <w:rFonts w:ascii="Times New Roman" w:eastAsia="Times New Roman" w:hAnsi="Times New Roman" w:cs="Times New Roman"/>
          <w:i/>
          <w:iCs/>
          <w:sz w:val="24"/>
          <w:szCs w:val="24"/>
          <w:lang w:eastAsia="en-IN"/>
        </w:rPr>
        <w:t xml:space="preserve"> </w:t>
      </w:r>
      <w:proofErr w:type="spellStart"/>
      <w:r w:rsidRPr="00E84615">
        <w:rPr>
          <w:rFonts w:ascii="Times New Roman" w:eastAsia="Times New Roman" w:hAnsi="Times New Roman" w:cs="Times New Roman"/>
          <w:i/>
          <w:iCs/>
          <w:sz w:val="24"/>
          <w:szCs w:val="24"/>
          <w:lang w:eastAsia="en-IN"/>
        </w:rPr>
        <w:t>equisetifolia</w:t>
      </w:r>
      <w:proofErr w:type="spellEnd"/>
      <w:r w:rsidRPr="00E84615">
        <w:rPr>
          <w:rFonts w:ascii="Times New Roman" w:eastAsia="Times New Roman" w:hAnsi="Times New Roman" w:cs="Times New Roman"/>
          <w:sz w:val="24"/>
          <w:szCs w:val="24"/>
          <w:lang w:eastAsia="en-IN"/>
        </w:rPr>
        <w:t xml:space="preserve"> (21.24 g). This suggests that the T6 potting mixture provided optimal nutrient availability, moisture retention, and aeration.</w:t>
      </w:r>
      <w:r w:rsidR="00E84615">
        <w:rPr>
          <w:rFonts w:ascii="Times New Roman" w:eastAsia="Times New Roman" w:hAnsi="Times New Roman" w:cs="Times New Roman"/>
          <w:sz w:val="24"/>
          <w:szCs w:val="24"/>
          <w:lang w:eastAsia="en-IN"/>
        </w:rPr>
        <w:t xml:space="preserve"> </w:t>
      </w:r>
      <w:r w:rsidRPr="00E84615">
        <w:rPr>
          <w:rFonts w:ascii="Times New Roman" w:eastAsia="Times New Roman" w:hAnsi="Times New Roman" w:cs="Times New Roman"/>
          <w:bCs/>
          <w:sz w:val="24"/>
          <w:szCs w:val="24"/>
          <w:lang w:eastAsia="en-IN"/>
        </w:rPr>
        <w:t>T5</w:t>
      </w:r>
      <w:r w:rsidRPr="00E84615">
        <w:rPr>
          <w:rFonts w:ascii="Times New Roman" w:eastAsia="Times New Roman" w:hAnsi="Times New Roman" w:cs="Times New Roman"/>
          <w:sz w:val="24"/>
          <w:szCs w:val="24"/>
          <w:lang w:eastAsia="en-IN"/>
        </w:rPr>
        <w:t xml:space="preserve"> also performed well for several species,</w:t>
      </w:r>
      <w:r w:rsidRPr="00B8698B">
        <w:rPr>
          <w:rFonts w:ascii="Times New Roman" w:eastAsia="Times New Roman" w:hAnsi="Times New Roman" w:cs="Times New Roman"/>
          <w:sz w:val="24"/>
          <w:szCs w:val="24"/>
          <w:lang w:eastAsia="en-IN"/>
        </w:rPr>
        <w:t xml:space="preserve"> including </w:t>
      </w:r>
      <w:proofErr w:type="spellStart"/>
      <w:r w:rsidRPr="00B8698B">
        <w:rPr>
          <w:rFonts w:ascii="Times New Roman" w:eastAsia="Times New Roman" w:hAnsi="Times New Roman" w:cs="Times New Roman"/>
          <w:i/>
          <w:iCs/>
          <w:sz w:val="24"/>
          <w:szCs w:val="24"/>
          <w:lang w:eastAsia="en-IN"/>
        </w:rPr>
        <w:t>Azadirachta</w:t>
      </w:r>
      <w:proofErr w:type="spellEnd"/>
      <w:r w:rsidR="005A4B40">
        <w:rPr>
          <w:rFonts w:ascii="Times New Roman" w:eastAsia="Times New Roman" w:hAnsi="Times New Roman" w:cs="Times New Roman"/>
          <w:i/>
          <w:iCs/>
          <w:sz w:val="24"/>
          <w:szCs w:val="24"/>
          <w:lang w:eastAsia="en-IN"/>
        </w:rPr>
        <w:t xml:space="preserve"> </w:t>
      </w:r>
      <w:r w:rsidRPr="00B8698B">
        <w:rPr>
          <w:rFonts w:ascii="Times New Roman" w:eastAsia="Times New Roman" w:hAnsi="Times New Roman" w:cs="Times New Roman"/>
          <w:i/>
          <w:iCs/>
          <w:sz w:val="24"/>
          <w:szCs w:val="24"/>
          <w:lang w:eastAsia="en-IN"/>
        </w:rPr>
        <w:t>indica</w:t>
      </w:r>
      <w:r w:rsidRPr="00B8698B">
        <w:rPr>
          <w:rFonts w:ascii="Times New Roman" w:eastAsia="Times New Roman" w:hAnsi="Times New Roman" w:cs="Times New Roman"/>
          <w:sz w:val="24"/>
          <w:szCs w:val="24"/>
          <w:lang w:eastAsia="en-IN"/>
        </w:rPr>
        <w:t xml:space="preserve">, </w:t>
      </w:r>
      <w:r w:rsidRPr="00B8698B">
        <w:rPr>
          <w:rFonts w:ascii="Times New Roman" w:eastAsia="Times New Roman" w:hAnsi="Times New Roman" w:cs="Times New Roman"/>
          <w:i/>
          <w:iCs/>
          <w:sz w:val="24"/>
          <w:szCs w:val="24"/>
          <w:lang w:eastAsia="en-IN"/>
        </w:rPr>
        <w:t>Acacia nilotica</w:t>
      </w:r>
      <w:r w:rsidRPr="00B8698B">
        <w:rPr>
          <w:rFonts w:ascii="Times New Roman" w:eastAsia="Times New Roman" w:hAnsi="Times New Roman" w:cs="Times New Roman"/>
          <w:sz w:val="24"/>
          <w:szCs w:val="24"/>
          <w:lang w:eastAsia="en-IN"/>
        </w:rPr>
        <w:t xml:space="preserve">, and </w:t>
      </w:r>
      <w:r w:rsidRPr="00B8698B">
        <w:rPr>
          <w:rFonts w:ascii="Times New Roman" w:eastAsia="Times New Roman" w:hAnsi="Times New Roman" w:cs="Times New Roman"/>
          <w:i/>
          <w:iCs/>
          <w:sz w:val="24"/>
          <w:szCs w:val="24"/>
          <w:lang w:eastAsia="en-IN"/>
        </w:rPr>
        <w:t>Hardwickia</w:t>
      </w:r>
      <w:r w:rsidR="005A4B40">
        <w:rPr>
          <w:rFonts w:ascii="Times New Roman" w:eastAsia="Times New Roman" w:hAnsi="Times New Roman" w:cs="Times New Roman"/>
          <w:i/>
          <w:iCs/>
          <w:sz w:val="24"/>
          <w:szCs w:val="24"/>
          <w:lang w:eastAsia="en-IN"/>
        </w:rPr>
        <w:t xml:space="preserve"> </w:t>
      </w:r>
      <w:proofErr w:type="spellStart"/>
      <w:r w:rsidRPr="00B8698B">
        <w:rPr>
          <w:rFonts w:ascii="Times New Roman" w:eastAsia="Times New Roman" w:hAnsi="Times New Roman" w:cs="Times New Roman"/>
          <w:i/>
          <w:iCs/>
          <w:sz w:val="24"/>
          <w:szCs w:val="24"/>
          <w:lang w:eastAsia="en-IN"/>
        </w:rPr>
        <w:t>binnata</w:t>
      </w:r>
      <w:proofErr w:type="spellEnd"/>
      <w:r w:rsidRPr="00B8698B">
        <w:rPr>
          <w:rFonts w:ascii="Times New Roman" w:eastAsia="Times New Roman" w:hAnsi="Times New Roman" w:cs="Times New Roman"/>
          <w:sz w:val="24"/>
          <w:szCs w:val="24"/>
          <w:lang w:eastAsia="en-IN"/>
        </w:rPr>
        <w:t xml:space="preserve">, all of which recorded higher root lengths (up to 87.0 cm in </w:t>
      </w:r>
      <w:r w:rsidRPr="00B8698B">
        <w:rPr>
          <w:rFonts w:ascii="Times New Roman" w:eastAsia="Times New Roman" w:hAnsi="Times New Roman" w:cs="Times New Roman"/>
          <w:i/>
          <w:iCs/>
          <w:sz w:val="24"/>
          <w:szCs w:val="24"/>
          <w:lang w:eastAsia="en-IN"/>
        </w:rPr>
        <w:t>Acacia nilotica</w:t>
      </w:r>
      <w:r w:rsidRPr="00B8698B">
        <w:rPr>
          <w:rFonts w:ascii="Times New Roman" w:eastAsia="Times New Roman" w:hAnsi="Times New Roman" w:cs="Times New Roman"/>
          <w:sz w:val="24"/>
          <w:szCs w:val="24"/>
          <w:lang w:eastAsia="en-IN"/>
        </w:rPr>
        <w:t>) and increased total biomass.</w:t>
      </w:r>
      <w:r w:rsidR="00506F10" w:rsidRPr="00B8698B">
        <w:rPr>
          <w:rFonts w:ascii="Times New Roman" w:hAnsi="Times New Roman" w:cs="Times New Roman"/>
        </w:rPr>
        <w:t xml:space="preserve"> </w:t>
      </w:r>
      <w:r w:rsidR="00506F10" w:rsidRPr="000F60F1">
        <w:rPr>
          <w:rFonts w:ascii="Times New Roman" w:hAnsi="Times New Roman" w:cs="Times New Roman"/>
          <w:sz w:val="24"/>
          <w:szCs w:val="24"/>
        </w:rPr>
        <w:t>Another study shows that the addition of organic amendments (such as coco peat and peat moss) to mine spoil significantly improves soil quality and enhances plant germination, root length, and total biomass</w:t>
      </w:r>
      <w:r w:rsidR="008C39DA">
        <w:rPr>
          <w:rFonts w:ascii="Times New Roman" w:hAnsi="Times New Roman" w:cs="Times New Roman"/>
          <w:sz w:val="24"/>
          <w:szCs w:val="24"/>
        </w:rPr>
        <w:t xml:space="preserve"> (</w:t>
      </w:r>
      <w:r w:rsidR="008C39DA" w:rsidRPr="008C39DA">
        <w:rPr>
          <w:rFonts w:ascii="Times New Roman" w:hAnsi="Times New Roman" w:cs="Times New Roman"/>
          <w:color w:val="000000"/>
          <w:spacing w:val="-5"/>
          <w:sz w:val="24"/>
          <w:szCs w:val="24"/>
        </w:rPr>
        <w:t>Aschenbach and Poling</w:t>
      </w:r>
      <w:r w:rsidR="008C39DA">
        <w:rPr>
          <w:rFonts w:ascii="Times New Roman" w:hAnsi="Times New Roman" w:cs="Times New Roman"/>
          <w:color w:val="000000"/>
          <w:spacing w:val="-5"/>
          <w:sz w:val="24"/>
          <w:szCs w:val="24"/>
        </w:rPr>
        <w:t xml:space="preserve">, </w:t>
      </w:r>
      <w:r w:rsidR="008C39DA" w:rsidRPr="008C39DA">
        <w:rPr>
          <w:rFonts w:ascii="Times New Roman" w:hAnsi="Times New Roman" w:cs="Times New Roman"/>
          <w:color w:val="000000"/>
          <w:spacing w:val="-5"/>
          <w:sz w:val="24"/>
          <w:szCs w:val="24"/>
        </w:rPr>
        <w:t>2015).</w:t>
      </w:r>
      <w:r w:rsidR="00506F10" w:rsidRPr="00B8698B">
        <w:rPr>
          <w:rFonts w:ascii="Times New Roman" w:hAnsi="Times New Roman" w:cs="Times New Roman"/>
        </w:rPr>
        <w:t xml:space="preserve">   </w:t>
      </w:r>
      <w:r w:rsidRPr="00B8698B">
        <w:rPr>
          <w:rFonts w:ascii="Times New Roman" w:eastAsia="Times New Roman" w:hAnsi="Times New Roman" w:cs="Times New Roman"/>
          <w:sz w:val="24"/>
          <w:szCs w:val="24"/>
          <w:lang w:eastAsia="en-IN"/>
        </w:rPr>
        <w:t xml:space="preserve">On the other hand, </w:t>
      </w:r>
      <w:r w:rsidRPr="00E84615">
        <w:rPr>
          <w:rFonts w:ascii="Times New Roman" w:eastAsia="Times New Roman" w:hAnsi="Times New Roman" w:cs="Times New Roman"/>
          <w:bCs/>
          <w:sz w:val="24"/>
          <w:szCs w:val="24"/>
          <w:lang w:eastAsia="en-IN"/>
        </w:rPr>
        <w:t>T3</w:t>
      </w:r>
      <w:r w:rsidRPr="00E84615">
        <w:rPr>
          <w:rFonts w:ascii="Times New Roman" w:eastAsia="Times New Roman" w:hAnsi="Times New Roman" w:cs="Times New Roman"/>
          <w:sz w:val="24"/>
          <w:szCs w:val="24"/>
          <w:lang w:eastAsia="en-IN"/>
        </w:rPr>
        <w:t xml:space="preserve"> and </w:t>
      </w:r>
      <w:r w:rsidRPr="00E84615">
        <w:rPr>
          <w:rFonts w:ascii="Times New Roman" w:eastAsia="Times New Roman" w:hAnsi="Times New Roman" w:cs="Times New Roman"/>
          <w:bCs/>
          <w:sz w:val="24"/>
          <w:szCs w:val="24"/>
          <w:lang w:eastAsia="en-IN"/>
        </w:rPr>
        <w:t>T7</w:t>
      </w:r>
      <w:r w:rsidRPr="00B8698B">
        <w:rPr>
          <w:rFonts w:ascii="Times New Roman" w:eastAsia="Times New Roman" w:hAnsi="Times New Roman" w:cs="Times New Roman"/>
          <w:sz w:val="24"/>
          <w:szCs w:val="24"/>
          <w:lang w:eastAsia="en-IN"/>
        </w:rPr>
        <w:t xml:space="preserve">, while showing excellent root development in some species (e.g., </w:t>
      </w:r>
      <w:r w:rsidRPr="00B8698B">
        <w:rPr>
          <w:rFonts w:ascii="Times New Roman" w:eastAsia="Times New Roman" w:hAnsi="Times New Roman" w:cs="Times New Roman"/>
          <w:i/>
          <w:iCs/>
          <w:sz w:val="24"/>
          <w:szCs w:val="24"/>
          <w:lang w:eastAsia="en-IN"/>
        </w:rPr>
        <w:t xml:space="preserve">Eucalyptus </w:t>
      </w:r>
      <w:proofErr w:type="spellStart"/>
      <w:r w:rsidRPr="00B8698B">
        <w:rPr>
          <w:rFonts w:ascii="Times New Roman" w:eastAsia="Times New Roman" w:hAnsi="Times New Roman" w:cs="Times New Roman"/>
          <w:i/>
          <w:iCs/>
          <w:sz w:val="24"/>
          <w:szCs w:val="24"/>
          <w:lang w:eastAsia="en-IN"/>
        </w:rPr>
        <w:t>tereticornis</w:t>
      </w:r>
      <w:proofErr w:type="spellEnd"/>
      <w:r w:rsidRPr="00B8698B">
        <w:rPr>
          <w:rFonts w:ascii="Times New Roman" w:eastAsia="Times New Roman" w:hAnsi="Times New Roman" w:cs="Times New Roman"/>
          <w:sz w:val="24"/>
          <w:szCs w:val="24"/>
          <w:lang w:eastAsia="en-IN"/>
        </w:rPr>
        <w:t xml:space="preserve"> with 100 cm in T3 and </w:t>
      </w:r>
      <w:r w:rsidRPr="00B8698B">
        <w:rPr>
          <w:rFonts w:ascii="Times New Roman" w:eastAsia="Times New Roman" w:hAnsi="Times New Roman" w:cs="Times New Roman"/>
          <w:i/>
          <w:iCs/>
          <w:sz w:val="24"/>
          <w:szCs w:val="24"/>
          <w:lang w:eastAsia="en-IN"/>
        </w:rPr>
        <w:t>Casuarina</w:t>
      </w:r>
      <w:r w:rsidR="00B8698B" w:rsidRPr="00B8698B">
        <w:rPr>
          <w:rFonts w:ascii="Times New Roman" w:eastAsia="Times New Roman" w:hAnsi="Times New Roman" w:cs="Times New Roman"/>
          <w:i/>
          <w:iCs/>
          <w:sz w:val="24"/>
          <w:szCs w:val="24"/>
          <w:lang w:eastAsia="en-IN"/>
        </w:rPr>
        <w:t xml:space="preserve"> </w:t>
      </w:r>
      <w:proofErr w:type="spellStart"/>
      <w:r w:rsidRPr="00B8698B">
        <w:rPr>
          <w:rFonts w:ascii="Times New Roman" w:eastAsia="Times New Roman" w:hAnsi="Times New Roman" w:cs="Times New Roman"/>
          <w:i/>
          <w:iCs/>
          <w:sz w:val="24"/>
          <w:szCs w:val="24"/>
          <w:lang w:eastAsia="en-IN"/>
        </w:rPr>
        <w:t>equisetifolia</w:t>
      </w:r>
      <w:proofErr w:type="spellEnd"/>
      <w:r w:rsidRPr="00B8698B">
        <w:rPr>
          <w:rFonts w:ascii="Times New Roman" w:eastAsia="Times New Roman" w:hAnsi="Times New Roman" w:cs="Times New Roman"/>
          <w:sz w:val="24"/>
          <w:szCs w:val="24"/>
          <w:lang w:eastAsia="en-IN"/>
        </w:rPr>
        <w:t xml:space="preserve"> with 83 cm in T7), did not always correspond with higher above-ground biomass. This could be due to imbalanced nutrient distribution, causing root proliferation at the expense of shoot growth.</w:t>
      </w:r>
    </w:p>
    <w:p w14:paraId="516B4EE8" w14:textId="77777777" w:rsidR="00A75AA9" w:rsidRPr="009C3345" w:rsidRDefault="00A75AA9" w:rsidP="00A75AA9">
      <w:pPr>
        <w:spacing w:after="0" w:line="360" w:lineRule="auto"/>
        <w:jc w:val="both"/>
        <w:outlineLvl w:val="3"/>
        <w:rPr>
          <w:rFonts w:ascii="Times New Roman" w:eastAsia="Times New Roman" w:hAnsi="Times New Roman" w:cs="Times New Roman"/>
          <w:b/>
          <w:bCs/>
          <w:sz w:val="24"/>
          <w:szCs w:val="24"/>
          <w:lang w:eastAsia="en-IN"/>
        </w:rPr>
      </w:pPr>
      <w:r w:rsidRPr="009C3345">
        <w:rPr>
          <w:rFonts w:ascii="Times New Roman" w:eastAsia="Times New Roman" w:hAnsi="Times New Roman" w:cs="Times New Roman"/>
          <w:b/>
          <w:bCs/>
          <w:sz w:val="24"/>
          <w:szCs w:val="24"/>
          <w:lang w:eastAsia="en-IN"/>
        </w:rPr>
        <w:t>Species-wise Observations</w:t>
      </w:r>
    </w:p>
    <w:p w14:paraId="1CBF056E" w14:textId="77777777" w:rsidR="00A75AA9" w:rsidRPr="009C3345" w:rsidRDefault="00A75AA9" w:rsidP="00E84615">
      <w:pPr>
        <w:spacing w:after="0" w:line="360" w:lineRule="auto"/>
        <w:ind w:firstLine="360"/>
        <w:jc w:val="both"/>
        <w:rPr>
          <w:rFonts w:ascii="Times New Roman" w:eastAsia="Times New Roman" w:hAnsi="Times New Roman" w:cs="Times New Roman"/>
          <w:sz w:val="24"/>
          <w:szCs w:val="24"/>
          <w:lang w:eastAsia="en-IN"/>
        </w:rPr>
      </w:pPr>
      <w:r w:rsidRPr="00E84615">
        <w:rPr>
          <w:rFonts w:ascii="Times New Roman" w:eastAsia="Times New Roman" w:hAnsi="Times New Roman" w:cs="Times New Roman"/>
          <w:bCs/>
          <w:i/>
          <w:sz w:val="24"/>
          <w:szCs w:val="24"/>
          <w:lang w:eastAsia="en-IN"/>
        </w:rPr>
        <w:t>Casuarina</w:t>
      </w:r>
      <w:r w:rsidR="00E84615" w:rsidRPr="00E84615">
        <w:rPr>
          <w:rFonts w:ascii="Times New Roman" w:eastAsia="Times New Roman" w:hAnsi="Times New Roman" w:cs="Times New Roman"/>
          <w:bCs/>
          <w:i/>
          <w:sz w:val="24"/>
          <w:szCs w:val="24"/>
          <w:lang w:eastAsia="en-IN"/>
        </w:rPr>
        <w:t xml:space="preserve"> </w:t>
      </w:r>
      <w:proofErr w:type="spellStart"/>
      <w:r w:rsidRPr="00E84615">
        <w:rPr>
          <w:rFonts w:ascii="Times New Roman" w:eastAsia="Times New Roman" w:hAnsi="Times New Roman" w:cs="Times New Roman"/>
          <w:bCs/>
          <w:i/>
          <w:sz w:val="24"/>
          <w:szCs w:val="24"/>
          <w:lang w:eastAsia="en-IN"/>
        </w:rPr>
        <w:t>equisetifolia</w:t>
      </w:r>
      <w:proofErr w:type="spellEnd"/>
      <w:r w:rsidRPr="009C3345">
        <w:rPr>
          <w:rFonts w:ascii="Times New Roman" w:eastAsia="Times New Roman" w:hAnsi="Times New Roman" w:cs="Times New Roman"/>
          <w:sz w:val="24"/>
          <w:szCs w:val="24"/>
          <w:lang w:eastAsia="en-IN"/>
        </w:rPr>
        <w:t xml:space="preserve"> showed consistent and excellent performance across all treatments, especially T2–T6, with root lengths exceeding 80 cm and total biomass consistently above 20 g.</w:t>
      </w:r>
      <w:r w:rsidR="00E84615">
        <w:rPr>
          <w:rFonts w:ascii="Times New Roman" w:eastAsia="Times New Roman" w:hAnsi="Times New Roman" w:cs="Times New Roman"/>
          <w:sz w:val="24"/>
          <w:szCs w:val="24"/>
          <w:lang w:eastAsia="en-IN"/>
        </w:rPr>
        <w:t xml:space="preserve"> </w:t>
      </w:r>
      <w:r w:rsidRPr="00E84615">
        <w:rPr>
          <w:rFonts w:ascii="Times New Roman" w:eastAsia="Times New Roman" w:hAnsi="Times New Roman" w:cs="Times New Roman"/>
          <w:bCs/>
          <w:i/>
          <w:sz w:val="24"/>
          <w:szCs w:val="24"/>
          <w:lang w:eastAsia="en-IN"/>
        </w:rPr>
        <w:t xml:space="preserve">Eucalyptus </w:t>
      </w:r>
      <w:proofErr w:type="spellStart"/>
      <w:r w:rsidRPr="00E84615">
        <w:rPr>
          <w:rFonts w:ascii="Times New Roman" w:eastAsia="Times New Roman" w:hAnsi="Times New Roman" w:cs="Times New Roman"/>
          <w:bCs/>
          <w:i/>
          <w:sz w:val="24"/>
          <w:szCs w:val="24"/>
          <w:lang w:eastAsia="en-IN"/>
        </w:rPr>
        <w:t>tereticornis</w:t>
      </w:r>
      <w:proofErr w:type="spellEnd"/>
      <w:r w:rsidRPr="00E84615">
        <w:rPr>
          <w:rFonts w:ascii="Times New Roman" w:eastAsia="Times New Roman" w:hAnsi="Times New Roman" w:cs="Times New Roman"/>
          <w:sz w:val="24"/>
          <w:szCs w:val="24"/>
          <w:lang w:eastAsia="en-IN"/>
        </w:rPr>
        <w:t xml:space="preserve"> and </w:t>
      </w:r>
      <w:r w:rsidRPr="00E84615">
        <w:rPr>
          <w:rFonts w:ascii="Times New Roman" w:eastAsia="Times New Roman" w:hAnsi="Times New Roman" w:cs="Times New Roman"/>
          <w:bCs/>
          <w:i/>
          <w:sz w:val="24"/>
          <w:szCs w:val="24"/>
          <w:lang w:eastAsia="en-IN"/>
        </w:rPr>
        <w:t>Derris indica</w:t>
      </w:r>
      <w:r w:rsidRPr="009C3345">
        <w:rPr>
          <w:rFonts w:ascii="Times New Roman" w:eastAsia="Times New Roman" w:hAnsi="Times New Roman" w:cs="Times New Roman"/>
          <w:sz w:val="24"/>
          <w:szCs w:val="24"/>
          <w:lang w:eastAsia="en-IN"/>
        </w:rPr>
        <w:t xml:space="preserve"> recorded high root lengths (up to 100 cm and 72 cm, respectively) and biomass in T3, T5, and T6, suggesting their strong adaptability to mine spoil environments with enriched potting mixtures.</w:t>
      </w:r>
      <w:r w:rsidR="00E84615">
        <w:rPr>
          <w:rFonts w:ascii="Times New Roman" w:eastAsia="Times New Roman" w:hAnsi="Times New Roman" w:cs="Times New Roman"/>
          <w:sz w:val="24"/>
          <w:szCs w:val="24"/>
          <w:lang w:eastAsia="en-IN"/>
        </w:rPr>
        <w:t xml:space="preserve"> </w:t>
      </w:r>
      <w:r w:rsidRPr="00E84615">
        <w:rPr>
          <w:rFonts w:ascii="Times New Roman" w:eastAsia="Times New Roman" w:hAnsi="Times New Roman" w:cs="Times New Roman"/>
          <w:bCs/>
          <w:sz w:val="24"/>
          <w:szCs w:val="24"/>
          <w:lang w:eastAsia="en-IN"/>
        </w:rPr>
        <w:t>Acacia nilotica</w:t>
      </w:r>
      <w:r w:rsidRPr="009C3345">
        <w:rPr>
          <w:rFonts w:ascii="Times New Roman" w:eastAsia="Times New Roman" w:hAnsi="Times New Roman" w:cs="Times New Roman"/>
          <w:sz w:val="24"/>
          <w:szCs w:val="24"/>
          <w:lang w:eastAsia="en-IN"/>
        </w:rPr>
        <w:t xml:space="preserve"> also showed strong root growth and total biomass in T5 and T6, indicating effective utilization of nutrients in these mixtures.</w:t>
      </w:r>
      <w:r w:rsidR="00E84615">
        <w:rPr>
          <w:rFonts w:ascii="Times New Roman" w:eastAsia="Times New Roman" w:hAnsi="Times New Roman" w:cs="Times New Roman"/>
          <w:sz w:val="24"/>
          <w:szCs w:val="24"/>
          <w:lang w:eastAsia="en-IN"/>
        </w:rPr>
        <w:t xml:space="preserve"> </w:t>
      </w:r>
      <w:r w:rsidRPr="003A28E3">
        <w:rPr>
          <w:rFonts w:ascii="Times New Roman" w:eastAsia="Times New Roman" w:hAnsi="Times New Roman" w:cs="Times New Roman"/>
          <w:bCs/>
          <w:i/>
          <w:sz w:val="24"/>
          <w:szCs w:val="24"/>
          <w:lang w:eastAsia="en-IN"/>
        </w:rPr>
        <w:t>Ailanthus excelsa</w:t>
      </w:r>
      <w:r w:rsidRPr="00E84615">
        <w:rPr>
          <w:rFonts w:ascii="Times New Roman" w:eastAsia="Times New Roman" w:hAnsi="Times New Roman" w:cs="Times New Roman"/>
          <w:sz w:val="24"/>
          <w:szCs w:val="24"/>
          <w:lang w:eastAsia="en-IN"/>
        </w:rPr>
        <w:t>,</w:t>
      </w:r>
      <w:r w:rsidRPr="009C3345">
        <w:rPr>
          <w:rFonts w:ascii="Times New Roman" w:eastAsia="Times New Roman" w:hAnsi="Times New Roman" w:cs="Times New Roman"/>
          <w:sz w:val="24"/>
          <w:szCs w:val="24"/>
          <w:lang w:eastAsia="en-IN"/>
        </w:rPr>
        <w:t xml:space="preserve"> </w:t>
      </w:r>
      <w:r w:rsidRPr="009C3345">
        <w:rPr>
          <w:rFonts w:ascii="Times New Roman" w:eastAsia="Times New Roman" w:hAnsi="Times New Roman" w:cs="Times New Roman"/>
          <w:i/>
          <w:iCs/>
          <w:sz w:val="24"/>
          <w:szCs w:val="24"/>
          <w:lang w:eastAsia="en-IN"/>
        </w:rPr>
        <w:t>Hardwickia</w:t>
      </w:r>
      <w:r w:rsidR="00E84615">
        <w:rPr>
          <w:rFonts w:ascii="Times New Roman" w:eastAsia="Times New Roman" w:hAnsi="Times New Roman" w:cs="Times New Roman"/>
          <w:i/>
          <w:iCs/>
          <w:sz w:val="24"/>
          <w:szCs w:val="24"/>
          <w:lang w:eastAsia="en-IN"/>
        </w:rPr>
        <w:t xml:space="preserve"> </w:t>
      </w:r>
      <w:proofErr w:type="spellStart"/>
      <w:r w:rsidRPr="009C3345">
        <w:rPr>
          <w:rFonts w:ascii="Times New Roman" w:eastAsia="Times New Roman" w:hAnsi="Times New Roman" w:cs="Times New Roman"/>
          <w:i/>
          <w:iCs/>
          <w:sz w:val="24"/>
          <w:szCs w:val="24"/>
          <w:lang w:eastAsia="en-IN"/>
        </w:rPr>
        <w:t>binnata</w:t>
      </w:r>
      <w:proofErr w:type="spellEnd"/>
      <w:r w:rsidRPr="009C3345">
        <w:rPr>
          <w:rFonts w:ascii="Times New Roman" w:eastAsia="Times New Roman" w:hAnsi="Times New Roman" w:cs="Times New Roman"/>
          <w:sz w:val="24"/>
          <w:szCs w:val="24"/>
          <w:lang w:eastAsia="en-IN"/>
        </w:rPr>
        <w:t xml:space="preserve">, and </w:t>
      </w:r>
      <w:r w:rsidRPr="009C3345">
        <w:rPr>
          <w:rFonts w:ascii="Times New Roman" w:eastAsia="Times New Roman" w:hAnsi="Times New Roman" w:cs="Times New Roman"/>
          <w:i/>
          <w:iCs/>
          <w:sz w:val="24"/>
          <w:szCs w:val="24"/>
          <w:lang w:eastAsia="en-IN"/>
        </w:rPr>
        <w:t>Feronia</w:t>
      </w:r>
      <w:r w:rsidR="00E84615">
        <w:rPr>
          <w:rFonts w:ascii="Times New Roman" w:eastAsia="Times New Roman" w:hAnsi="Times New Roman" w:cs="Times New Roman"/>
          <w:i/>
          <w:iCs/>
          <w:sz w:val="24"/>
          <w:szCs w:val="24"/>
          <w:lang w:eastAsia="en-IN"/>
        </w:rPr>
        <w:t xml:space="preserve"> </w:t>
      </w:r>
      <w:proofErr w:type="spellStart"/>
      <w:r w:rsidRPr="009C3345">
        <w:rPr>
          <w:rFonts w:ascii="Times New Roman" w:eastAsia="Times New Roman" w:hAnsi="Times New Roman" w:cs="Times New Roman"/>
          <w:i/>
          <w:iCs/>
          <w:sz w:val="24"/>
          <w:szCs w:val="24"/>
          <w:lang w:eastAsia="en-IN"/>
        </w:rPr>
        <w:t>elephantum</w:t>
      </w:r>
      <w:proofErr w:type="spellEnd"/>
      <w:r w:rsidRPr="009C3345">
        <w:rPr>
          <w:rFonts w:ascii="Times New Roman" w:eastAsia="Times New Roman" w:hAnsi="Times New Roman" w:cs="Times New Roman"/>
          <w:sz w:val="24"/>
          <w:szCs w:val="24"/>
          <w:lang w:eastAsia="en-IN"/>
        </w:rPr>
        <w:t xml:space="preserve"> consistently showed lower performance compared to other species, particularly in terms of above-ground biomass, despite moderate root development.</w:t>
      </w:r>
    </w:p>
    <w:p w14:paraId="67401D0F" w14:textId="77777777" w:rsidR="00A75AA9" w:rsidRPr="00B8698B" w:rsidRDefault="00A75AA9" w:rsidP="00A75AA9">
      <w:pPr>
        <w:spacing w:after="0" w:line="360" w:lineRule="auto"/>
        <w:jc w:val="both"/>
        <w:outlineLvl w:val="3"/>
        <w:rPr>
          <w:rFonts w:ascii="Times New Roman" w:eastAsia="Times New Roman" w:hAnsi="Times New Roman" w:cs="Times New Roman"/>
          <w:b/>
          <w:bCs/>
          <w:sz w:val="24"/>
          <w:szCs w:val="24"/>
          <w:lang w:eastAsia="en-IN"/>
        </w:rPr>
      </w:pPr>
      <w:r w:rsidRPr="00B8698B">
        <w:rPr>
          <w:rFonts w:ascii="Times New Roman" w:eastAsia="Times New Roman" w:hAnsi="Times New Roman" w:cs="Times New Roman"/>
          <w:b/>
          <w:bCs/>
          <w:sz w:val="24"/>
          <w:szCs w:val="24"/>
          <w:lang w:eastAsia="en-IN"/>
        </w:rPr>
        <w:t>Root Development Trends</w:t>
      </w:r>
    </w:p>
    <w:p w14:paraId="21A7A8F6" w14:textId="77777777" w:rsidR="00B40E6F" w:rsidRPr="00B8698B" w:rsidRDefault="00A75AA9" w:rsidP="00A75AA9">
      <w:pPr>
        <w:spacing w:after="0" w:line="360" w:lineRule="auto"/>
        <w:ind w:firstLine="720"/>
        <w:jc w:val="both"/>
        <w:rPr>
          <w:rFonts w:ascii="Times New Roman" w:hAnsi="Times New Roman" w:cs="Times New Roman"/>
          <w:sz w:val="24"/>
          <w:szCs w:val="24"/>
        </w:rPr>
      </w:pPr>
      <w:r w:rsidRPr="003A28E3">
        <w:rPr>
          <w:rFonts w:ascii="Times New Roman" w:eastAsia="Times New Roman" w:hAnsi="Times New Roman" w:cs="Times New Roman"/>
          <w:sz w:val="24"/>
          <w:szCs w:val="24"/>
          <w:lang w:eastAsia="en-IN"/>
        </w:rPr>
        <w:t xml:space="preserve">Potting mixtures </w:t>
      </w:r>
      <w:r w:rsidRPr="003A28E3">
        <w:rPr>
          <w:rFonts w:ascii="Times New Roman" w:eastAsia="Times New Roman" w:hAnsi="Times New Roman" w:cs="Times New Roman"/>
          <w:bCs/>
          <w:sz w:val="24"/>
          <w:szCs w:val="24"/>
          <w:lang w:eastAsia="en-IN"/>
        </w:rPr>
        <w:t>T3</w:t>
      </w:r>
      <w:r w:rsidRPr="003A28E3">
        <w:rPr>
          <w:rFonts w:ascii="Times New Roman" w:eastAsia="Times New Roman" w:hAnsi="Times New Roman" w:cs="Times New Roman"/>
          <w:sz w:val="24"/>
          <w:szCs w:val="24"/>
          <w:lang w:eastAsia="en-IN"/>
        </w:rPr>
        <w:t xml:space="preserve">, </w:t>
      </w:r>
      <w:r w:rsidRPr="003A28E3">
        <w:rPr>
          <w:rFonts w:ascii="Times New Roman" w:eastAsia="Times New Roman" w:hAnsi="Times New Roman" w:cs="Times New Roman"/>
          <w:bCs/>
          <w:sz w:val="24"/>
          <w:szCs w:val="24"/>
          <w:lang w:eastAsia="en-IN"/>
        </w:rPr>
        <w:t>T5</w:t>
      </w:r>
      <w:r w:rsidRPr="003A28E3">
        <w:rPr>
          <w:rFonts w:ascii="Times New Roman" w:eastAsia="Times New Roman" w:hAnsi="Times New Roman" w:cs="Times New Roman"/>
          <w:sz w:val="24"/>
          <w:szCs w:val="24"/>
          <w:lang w:eastAsia="en-IN"/>
        </w:rPr>
        <w:t xml:space="preserve">, and </w:t>
      </w:r>
      <w:r w:rsidRPr="003A28E3">
        <w:rPr>
          <w:rFonts w:ascii="Times New Roman" w:eastAsia="Times New Roman" w:hAnsi="Times New Roman" w:cs="Times New Roman"/>
          <w:bCs/>
          <w:sz w:val="24"/>
          <w:szCs w:val="24"/>
          <w:lang w:eastAsia="en-IN"/>
        </w:rPr>
        <w:t>T6</w:t>
      </w:r>
      <w:r w:rsidRPr="00B8698B">
        <w:rPr>
          <w:rFonts w:ascii="Times New Roman" w:eastAsia="Times New Roman" w:hAnsi="Times New Roman" w:cs="Times New Roman"/>
          <w:sz w:val="24"/>
          <w:szCs w:val="24"/>
          <w:lang w:eastAsia="en-IN"/>
        </w:rPr>
        <w:t xml:space="preserve"> led to the longest root systems in most species. Particularly, </w:t>
      </w:r>
      <w:r w:rsidRPr="00B8698B">
        <w:rPr>
          <w:rFonts w:ascii="Times New Roman" w:eastAsia="Times New Roman" w:hAnsi="Times New Roman" w:cs="Times New Roman"/>
          <w:i/>
          <w:iCs/>
          <w:sz w:val="24"/>
          <w:szCs w:val="24"/>
          <w:lang w:eastAsia="en-IN"/>
        </w:rPr>
        <w:t xml:space="preserve">Eucalyptus </w:t>
      </w:r>
      <w:proofErr w:type="spellStart"/>
      <w:r w:rsidRPr="00B8698B">
        <w:rPr>
          <w:rFonts w:ascii="Times New Roman" w:eastAsia="Times New Roman" w:hAnsi="Times New Roman" w:cs="Times New Roman"/>
          <w:i/>
          <w:iCs/>
          <w:sz w:val="24"/>
          <w:szCs w:val="24"/>
          <w:lang w:eastAsia="en-IN"/>
        </w:rPr>
        <w:t>tereticornis</w:t>
      </w:r>
      <w:proofErr w:type="spellEnd"/>
      <w:r w:rsidRPr="00B8698B">
        <w:rPr>
          <w:rFonts w:ascii="Times New Roman" w:eastAsia="Times New Roman" w:hAnsi="Times New Roman" w:cs="Times New Roman"/>
          <w:sz w:val="24"/>
          <w:szCs w:val="24"/>
          <w:lang w:eastAsia="en-IN"/>
        </w:rPr>
        <w:t xml:space="preserve"> (100 cm in T3) and </w:t>
      </w:r>
      <w:r w:rsidRPr="00B8698B">
        <w:rPr>
          <w:rFonts w:ascii="Times New Roman" w:eastAsia="Times New Roman" w:hAnsi="Times New Roman" w:cs="Times New Roman"/>
          <w:i/>
          <w:iCs/>
          <w:sz w:val="24"/>
          <w:szCs w:val="24"/>
          <w:lang w:eastAsia="en-IN"/>
        </w:rPr>
        <w:t>Casuarina</w:t>
      </w:r>
      <w:r w:rsidR="003A28E3">
        <w:rPr>
          <w:rFonts w:ascii="Times New Roman" w:eastAsia="Times New Roman" w:hAnsi="Times New Roman" w:cs="Times New Roman"/>
          <w:i/>
          <w:iCs/>
          <w:sz w:val="24"/>
          <w:szCs w:val="24"/>
          <w:lang w:eastAsia="en-IN"/>
        </w:rPr>
        <w:t xml:space="preserve"> </w:t>
      </w:r>
      <w:proofErr w:type="spellStart"/>
      <w:r w:rsidRPr="00B8698B">
        <w:rPr>
          <w:rFonts w:ascii="Times New Roman" w:eastAsia="Times New Roman" w:hAnsi="Times New Roman" w:cs="Times New Roman"/>
          <w:i/>
          <w:iCs/>
          <w:sz w:val="24"/>
          <w:szCs w:val="24"/>
          <w:lang w:eastAsia="en-IN"/>
        </w:rPr>
        <w:t>equisetifolia</w:t>
      </w:r>
      <w:proofErr w:type="spellEnd"/>
      <w:r w:rsidRPr="00B8698B">
        <w:rPr>
          <w:rFonts w:ascii="Times New Roman" w:eastAsia="Times New Roman" w:hAnsi="Times New Roman" w:cs="Times New Roman"/>
          <w:sz w:val="24"/>
          <w:szCs w:val="24"/>
          <w:lang w:eastAsia="en-IN"/>
        </w:rPr>
        <w:t xml:space="preserve"> (100 cm in T4) demonstrated exceptional rooting. This indicates that these treatments likely contained components (e.g., compost, vermicompost, or soil conditioners) </w:t>
      </w:r>
      <w:proofErr w:type="spellStart"/>
      <w:r w:rsidRPr="00B8698B">
        <w:rPr>
          <w:rFonts w:ascii="Times New Roman" w:eastAsia="Times New Roman" w:hAnsi="Times New Roman" w:cs="Times New Roman"/>
          <w:sz w:val="24"/>
          <w:szCs w:val="24"/>
          <w:lang w:eastAsia="en-IN"/>
        </w:rPr>
        <w:t>favorable</w:t>
      </w:r>
      <w:proofErr w:type="spellEnd"/>
      <w:r w:rsidRPr="00B8698B">
        <w:rPr>
          <w:rFonts w:ascii="Times New Roman" w:eastAsia="Times New Roman" w:hAnsi="Times New Roman" w:cs="Times New Roman"/>
          <w:sz w:val="24"/>
          <w:szCs w:val="24"/>
          <w:lang w:eastAsia="en-IN"/>
        </w:rPr>
        <w:t xml:space="preserve"> for deep root </w:t>
      </w:r>
      <w:r w:rsidRPr="00B8698B">
        <w:rPr>
          <w:rFonts w:ascii="Times New Roman" w:eastAsia="Times New Roman" w:hAnsi="Times New Roman" w:cs="Times New Roman"/>
          <w:sz w:val="24"/>
          <w:szCs w:val="24"/>
          <w:lang w:eastAsia="en-IN"/>
        </w:rPr>
        <w:lastRenderedPageBreak/>
        <w:t>penetration.</w:t>
      </w:r>
      <w:r w:rsidR="001367DB" w:rsidRPr="00B8698B">
        <w:rPr>
          <w:rFonts w:ascii="Times New Roman" w:hAnsi="Times New Roman" w:cs="Times New Roman"/>
          <w:sz w:val="24"/>
          <w:szCs w:val="24"/>
        </w:rPr>
        <w:t xml:space="preserve"> </w:t>
      </w:r>
      <w:r w:rsidR="003A28E3">
        <w:rPr>
          <w:rFonts w:ascii="Times New Roman" w:hAnsi="Times New Roman" w:cs="Times New Roman"/>
          <w:sz w:val="24"/>
          <w:szCs w:val="24"/>
        </w:rPr>
        <w:t>S</w:t>
      </w:r>
      <w:r w:rsidR="00B40E6F" w:rsidRPr="00B8698B">
        <w:rPr>
          <w:rFonts w:ascii="Times New Roman" w:hAnsi="Times New Roman" w:cs="Times New Roman"/>
          <w:sz w:val="24"/>
          <w:szCs w:val="24"/>
        </w:rPr>
        <w:t>pecies with robust root systems—both deep and well-branched—are consistently more successf</w:t>
      </w:r>
      <w:r w:rsidR="003A28E3">
        <w:rPr>
          <w:rFonts w:ascii="Times New Roman" w:hAnsi="Times New Roman" w:cs="Times New Roman"/>
          <w:sz w:val="24"/>
          <w:szCs w:val="24"/>
        </w:rPr>
        <w:t>ul in mine spoil rehabilitation (</w:t>
      </w:r>
      <w:r w:rsidR="00B40E6F" w:rsidRPr="00B8698B">
        <w:rPr>
          <w:rFonts w:ascii="Times New Roman" w:hAnsi="Times New Roman" w:cs="Times New Roman"/>
          <w:sz w:val="24"/>
          <w:szCs w:val="24"/>
        </w:rPr>
        <w:t xml:space="preserve">Navarro-Ramos, S. E., </w:t>
      </w:r>
      <w:r w:rsidR="00B40E6F" w:rsidRPr="003A28E3">
        <w:rPr>
          <w:rFonts w:ascii="Times New Roman" w:hAnsi="Times New Roman" w:cs="Times New Roman"/>
          <w:i/>
          <w:sz w:val="24"/>
          <w:szCs w:val="24"/>
        </w:rPr>
        <w:t>et al.</w:t>
      </w:r>
      <w:r w:rsidR="003A28E3" w:rsidRPr="003A28E3">
        <w:rPr>
          <w:rFonts w:ascii="Times New Roman" w:hAnsi="Times New Roman" w:cs="Times New Roman"/>
          <w:i/>
          <w:sz w:val="24"/>
          <w:szCs w:val="24"/>
        </w:rPr>
        <w:t>,</w:t>
      </w:r>
      <w:r w:rsidR="00B40E6F" w:rsidRPr="00B8698B">
        <w:rPr>
          <w:rFonts w:ascii="Times New Roman" w:hAnsi="Times New Roman" w:cs="Times New Roman"/>
          <w:sz w:val="24"/>
          <w:szCs w:val="24"/>
        </w:rPr>
        <w:t xml:space="preserve"> 2022).</w:t>
      </w:r>
    </w:p>
    <w:p w14:paraId="3809970C" w14:textId="77777777" w:rsidR="00A75AA9" w:rsidRPr="00B8698B" w:rsidRDefault="00A75AA9" w:rsidP="00A75AA9">
      <w:pPr>
        <w:spacing w:after="0" w:line="360" w:lineRule="auto"/>
        <w:jc w:val="both"/>
        <w:outlineLvl w:val="3"/>
        <w:rPr>
          <w:rFonts w:ascii="Times New Roman" w:eastAsia="Times New Roman" w:hAnsi="Times New Roman" w:cs="Times New Roman"/>
          <w:b/>
          <w:bCs/>
          <w:sz w:val="24"/>
          <w:szCs w:val="24"/>
          <w:lang w:eastAsia="en-IN"/>
        </w:rPr>
      </w:pPr>
      <w:r w:rsidRPr="00B8698B">
        <w:rPr>
          <w:rFonts w:ascii="Times New Roman" w:eastAsia="Times New Roman" w:hAnsi="Times New Roman" w:cs="Times New Roman"/>
          <w:b/>
          <w:bCs/>
          <w:sz w:val="24"/>
          <w:szCs w:val="24"/>
          <w:lang w:eastAsia="en-IN"/>
        </w:rPr>
        <w:t>Biomass Accumulation</w:t>
      </w:r>
    </w:p>
    <w:p w14:paraId="62F46B3E" w14:textId="77777777" w:rsidR="00A75AA9" w:rsidRPr="00B8698B"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8698B">
        <w:rPr>
          <w:rFonts w:ascii="Times New Roman" w:eastAsia="Times New Roman" w:hAnsi="Times New Roman" w:cs="Times New Roman"/>
          <w:sz w:val="24"/>
          <w:szCs w:val="24"/>
          <w:lang w:eastAsia="en-IN"/>
        </w:rPr>
        <w:t xml:space="preserve">Total plant biomass was highest in </w:t>
      </w:r>
      <w:r w:rsidRPr="00B8698B">
        <w:rPr>
          <w:rFonts w:ascii="Times New Roman" w:eastAsia="Times New Roman" w:hAnsi="Times New Roman" w:cs="Times New Roman"/>
          <w:i/>
          <w:iCs/>
          <w:sz w:val="24"/>
          <w:szCs w:val="24"/>
          <w:lang w:eastAsia="en-IN"/>
        </w:rPr>
        <w:t>Casuarina</w:t>
      </w:r>
      <w:r w:rsidR="001367DB" w:rsidRPr="00B8698B">
        <w:rPr>
          <w:rFonts w:ascii="Times New Roman" w:eastAsia="Times New Roman" w:hAnsi="Times New Roman" w:cs="Times New Roman"/>
          <w:i/>
          <w:iCs/>
          <w:sz w:val="24"/>
          <w:szCs w:val="24"/>
          <w:lang w:eastAsia="en-IN"/>
        </w:rPr>
        <w:t xml:space="preserve"> </w:t>
      </w:r>
      <w:proofErr w:type="spellStart"/>
      <w:r w:rsidRPr="00B8698B">
        <w:rPr>
          <w:rFonts w:ascii="Times New Roman" w:eastAsia="Times New Roman" w:hAnsi="Times New Roman" w:cs="Times New Roman"/>
          <w:i/>
          <w:iCs/>
          <w:sz w:val="24"/>
          <w:szCs w:val="24"/>
          <w:lang w:eastAsia="en-IN"/>
        </w:rPr>
        <w:t>equisetifolia</w:t>
      </w:r>
      <w:proofErr w:type="spellEnd"/>
      <w:r w:rsidRPr="00B8698B">
        <w:rPr>
          <w:rFonts w:ascii="Times New Roman" w:eastAsia="Times New Roman" w:hAnsi="Times New Roman" w:cs="Times New Roman"/>
          <w:sz w:val="24"/>
          <w:szCs w:val="24"/>
          <w:lang w:eastAsia="en-IN"/>
        </w:rPr>
        <w:t xml:space="preserve"> (21.75 g in T1 and 21.24 g in T6), followed by </w:t>
      </w:r>
      <w:r w:rsidRPr="00B8698B">
        <w:rPr>
          <w:rFonts w:ascii="Times New Roman" w:eastAsia="Times New Roman" w:hAnsi="Times New Roman" w:cs="Times New Roman"/>
          <w:i/>
          <w:iCs/>
          <w:sz w:val="24"/>
          <w:szCs w:val="24"/>
          <w:lang w:eastAsia="en-IN"/>
        </w:rPr>
        <w:t xml:space="preserve">Eucalyptus </w:t>
      </w:r>
      <w:proofErr w:type="spellStart"/>
      <w:r w:rsidRPr="00B8698B">
        <w:rPr>
          <w:rFonts w:ascii="Times New Roman" w:eastAsia="Times New Roman" w:hAnsi="Times New Roman" w:cs="Times New Roman"/>
          <w:i/>
          <w:iCs/>
          <w:sz w:val="24"/>
          <w:szCs w:val="24"/>
          <w:lang w:eastAsia="en-IN"/>
        </w:rPr>
        <w:t>tereticornis</w:t>
      </w:r>
      <w:proofErr w:type="spellEnd"/>
      <w:r w:rsidRPr="00B8698B">
        <w:rPr>
          <w:rFonts w:ascii="Times New Roman" w:eastAsia="Times New Roman" w:hAnsi="Times New Roman" w:cs="Times New Roman"/>
          <w:sz w:val="24"/>
          <w:szCs w:val="24"/>
          <w:lang w:eastAsia="en-IN"/>
        </w:rPr>
        <w:t xml:space="preserve"> (18.65 g in T3, 18.45 g in T6), and </w:t>
      </w:r>
      <w:r w:rsidRPr="00B8698B">
        <w:rPr>
          <w:rFonts w:ascii="Times New Roman" w:eastAsia="Times New Roman" w:hAnsi="Times New Roman" w:cs="Times New Roman"/>
          <w:i/>
          <w:iCs/>
          <w:sz w:val="24"/>
          <w:szCs w:val="24"/>
          <w:lang w:eastAsia="en-IN"/>
        </w:rPr>
        <w:t>Derris indica</w:t>
      </w:r>
      <w:r w:rsidRPr="00B8698B">
        <w:rPr>
          <w:rFonts w:ascii="Times New Roman" w:eastAsia="Times New Roman" w:hAnsi="Times New Roman" w:cs="Times New Roman"/>
          <w:sz w:val="24"/>
          <w:szCs w:val="24"/>
          <w:lang w:eastAsia="en-IN"/>
        </w:rPr>
        <w:t xml:space="preserve"> (10.76 g in T7). The improved biomass under these treatments shows enhanced nutrient uptake and growth-supporting conditions in amended spoils.</w:t>
      </w:r>
      <w:r w:rsidR="00506F10" w:rsidRPr="00B8698B">
        <w:rPr>
          <w:rFonts w:ascii="Times New Roman" w:hAnsi="Times New Roman" w:cs="Times New Roman"/>
          <w:sz w:val="24"/>
          <w:szCs w:val="24"/>
        </w:rPr>
        <w:t xml:space="preserve"> </w:t>
      </w:r>
    </w:p>
    <w:p w14:paraId="55C31917" w14:textId="77777777" w:rsidR="00A75AA9" w:rsidRPr="009C3345" w:rsidRDefault="00A75AA9" w:rsidP="00A75AA9">
      <w:pPr>
        <w:spacing w:after="0" w:line="360" w:lineRule="auto"/>
        <w:jc w:val="both"/>
        <w:outlineLvl w:val="2"/>
        <w:rPr>
          <w:rFonts w:ascii="Times New Roman" w:eastAsia="Times New Roman" w:hAnsi="Times New Roman" w:cs="Times New Roman"/>
          <w:b/>
          <w:bCs/>
          <w:sz w:val="27"/>
          <w:szCs w:val="27"/>
          <w:lang w:eastAsia="en-IN"/>
        </w:rPr>
      </w:pPr>
      <w:r w:rsidRPr="009C3345">
        <w:rPr>
          <w:rFonts w:ascii="Times New Roman" w:eastAsia="Times New Roman" w:hAnsi="Times New Roman" w:cs="Times New Roman"/>
          <w:b/>
          <w:bCs/>
          <w:sz w:val="27"/>
          <w:szCs w:val="27"/>
          <w:lang w:eastAsia="en-IN"/>
        </w:rPr>
        <w:t>Conclusion</w:t>
      </w:r>
    </w:p>
    <w:p w14:paraId="38A672F4" w14:textId="77777777" w:rsidR="00A63B62" w:rsidRPr="00A63B62" w:rsidRDefault="00A63B62" w:rsidP="00A63B62">
      <w:pPr>
        <w:spacing w:after="0" w:line="360" w:lineRule="auto"/>
        <w:ind w:firstLine="720"/>
        <w:jc w:val="both"/>
        <w:rPr>
          <w:rFonts w:ascii="Times New Roman" w:hAnsi="Times New Roman" w:cs="Times New Roman"/>
          <w:sz w:val="24"/>
          <w:szCs w:val="24"/>
          <w:lang w:val="en-US"/>
        </w:rPr>
      </w:pPr>
      <w:r w:rsidRPr="00A63B62">
        <w:rPr>
          <w:rFonts w:ascii="Times New Roman" w:hAnsi="Times New Roman" w:cs="Times New Roman"/>
          <w:sz w:val="24"/>
          <w:szCs w:val="24"/>
        </w:rPr>
        <w:t xml:space="preserve">A study was conducted to evaluate the performance of twelve tree species in mine spoils using seven different potting mixtures. Key growth parameters such as plant height, root length, plant biomass, and root biomass were recorded. Among the treatments, T6 and T5 showed superior results, significantly improving root and shoot development across most species. </w:t>
      </w:r>
      <w:r w:rsidRPr="00A63B62">
        <w:rPr>
          <w:rStyle w:val="Emphasis"/>
          <w:rFonts w:ascii="Times New Roman" w:hAnsi="Times New Roman" w:cs="Times New Roman"/>
          <w:sz w:val="24"/>
          <w:szCs w:val="24"/>
        </w:rPr>
        <w:t xml:space="preserve">Casuarina </w:t>
      </w:r>
      <w:proofErr w:type="spellStart"/>
      <w:r w:rsidRPr="00A63B62">
        <w:rPr>
          <w:rStyle w:val="Emphasis"/>
          <w:rFonts w:ascii="Times New Roman" w:hAnsi="Times New Roman" w:cs="Times New Roman"/>
          <w:sz w:val="24"/>
          <w:szCs w:val="24"/>
        </w:rPr>
        <w:t>equisetifolia</w:t>
      </w:r>
      <w:proofErr w:type="spellEnd"/>
      <w:r w:rsidRPr="00A63B62">
        <w:rPr>
          <w:rFonts w:ascii="Times New Roman" w:hAnsi="Times New Roman" w:cs="Times New Roman"/>
          <w:sz w:val="24"/>
          <w:szCs w:val="24"/>
        </w:rPr>
        <w:t xml:space="preserve">, </w:t>
      </w:r>
      <w:r w:rsidRPr="00A63B62">
        <w:rPr>
          <w:rStyle w:val="Emphasis"/>
          <w:rFonts w:ascii="Times New Roman" w:hAnsi="Times New Roman" w:cs="Times New Roman"/>
          <w:sz w:val="24"/>
          <w:szCs w:val="24"/>
        </w:rPr>
        <w:t xml:space="preserve">Eucalyptus </w:t>
      </w:r>
      <w:proofErr w:type="spellStart"/>
      <w:r w:rsidRPr="00A63B62">
        <w:rPr>
          <w:rStyle w:val="Emphasis"/>
          <w:rFonts w:ascii="Times New Roman" w:hAnsi="Times New Roman" w:cs="Times New Roman"/>
          <w:sz w:val="24"/>
          <w:szCs w:val="24"/>
        </w:rPr>
        <w:t>tereticornis</w:t>
      </w:r>
      <w:proofErr w:type="spellEnd"/>
      <w:r w:rsidRPr="00A63B62">
        <w:rPr>
          <w:rFonts w:ascii="Times New Roman" w:hAnsi="Times New Roman" w:cs="Times New Roman"/>
          <w:sz w:val="24"/>
          <w:szCs w:val="24"/>
        </w:rPr>
        <w:t xml:space="preserve">, </w:t>
      </w:r>
      <w:r w:rsidRPr="00A63B62">
        <w:rPr>
          <w:rStyle w:val="Emphasis"/>
          <w:rFonts w:ascii="Times New Roman" w:hAnsi="Times New Roman" w:cs="Times New Roman"/>
          <w:sz w:val="24"/>
          <w:szCs w:val="24"/>
        </w:rPr>
        <w:t>Derris indica</w:t>
      </w:r>
      <w:r w:rsidRPr="00A63B62">
        <w:rPr>
          <w:rFonts w:ascii="Times New Roman" w:hAnsi="Times New Roman" w:cs="Times New Roman"/>
          <w:sz w:val="24"/>
          <w:szCs w:val="24"/>
        </w:rPr>
        <w:t xml:space="preserve">, and </w:t>
      </w:r>
      <w:r w:rsidRPr="00A63B62">
        <w:rPr>
          <w:rStyle w:val="Emphasis"/>
          <w:rFonts w:ascii="Times New Roman" w:hAnsi="Times New Roman" w:cs="Times New Roman"/>
          <w:sz w:val="24"/>
          <w:szCs w:val="24"/>
        </w:rPr>
        <w:t>Acacia nilotica</w:t>
      </w:r>
      <w:r w:rsidRPr="00A63B62">
        <w:rPr>
          <w:rFonts w:ascii="Times New Roman" w:hAnsi="Times New Roman" w:cs="Times New Roman"/>
          <w:sz w:val="24"/>
          <w:szCs w:val="24"/>
        </w:rPr>
        <w:t xml:space="preserve"> consistently performed well, recording higher root lengths (up to 100 cm) and total biomass, indicating their adaptability and suitability for mine spoil restoration. Potting mixtures T3 and T7 also supported excellent root growth, although not always accompanied by proportional shoot biomass. The study highlights the importance of potting mixture selection in enhancing plant growth in nutrient-deficient </w:t>
      </w:r>
      <w:proofErr w:type="gramStart"/>
      <w:r w:rsidRPr="00A63B62">
        <w:rPr>
          <w:rFonts w:ascii="Times New Roman" w:hAnsi="Times New Roman" w:cs="Times New Roman"/>
          <w:sz w:val="24"/>
          <w:szCs w:val="24"/>
        </w:rPr>
        <w:t>mine</w:t>
      </w:r>
      <w:proofErr w:type="gramEnd"/>
      <w:r w:rsidRPr="00A63B62">
        <w:rPr>
          <w:rFonts w:ascii="Times New Roman" w:hAnsi="Times New Roman" w:cs="Times New Roman"/>
          <w:sz w:val="24"/>
          <w:szCs w:val="24"/>
        </w:rPr>
        <w:t xml:space="preserve"> spoils. The results can be used to identify effective plant species and soil mixtures for eco-restoration programs aiming to rehabilitate degraded mine lands and improve ecological sustainability.</w:t>
      </w:r>
    </w:p>
    <w:p w14:paraId="6494CE2F" w14:textId="77777777" w:rsidR="009C3345" w:rsidRDefault="009C3345" w:rsidP="009C3345">
      <w:pPr>
        <w:spacing w:after="0" w:line="240" w:lineRule="auto"/>
        <w:jc w:val="both"/>
        <w:rPr>
          <w:lang w:val="en-US"/>
        </w:rPr>
      </w:pPr>
    </w:p>
    <w:p w14:paraId="3BB6CF38" w14:textId="0563FFC6" w:rsidR="008C1D6A" w:rsidRDefault="008C1D6A" w:rsidP="008C1D6A">
      <w:pPr>
        <w:spacing w:after="0" w:line="240" w:lineRule="auto"/>
        <w:rPr>
          <w:b/>
        </w:rPr>
        <w:sectPr w:rsidR="008C1D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6F3871A1" w14:textId="77777777" w:rsidR="009C3345" w:rsidRPr="00823542" w:rsidRDefault="000F5629" w:rsidP="009C3345">
      <w:pPr>
        <w:spacing w:after="0" w:line="240" w:lineRule="auto"/>
        <w:jc w:val="both"/>
        <w:rPr>
          <w:rFonts w:ascii="Times New Roman" w:hAnsi="Times New Roman" w:cs="Times New Roman"/>
          <w:b/>
        </w:rPr>
      </w:pPr>
      <w:r w:rsidRPr="00823542">
        <w:rPr>
          <w:rFonts w:ascii="Times New Roman" w:hAnsi="Times New Roman" w:cs="Times New Roman"/>
          <w:b/>
        </w:rPr>
        <w:lastRenderedPageBreak/>
        <w:t xml:space="preserve">Table </w:t>
      </w:r>
      <w:proofErr w:type="gramStart"/>
      <w:r>
        <w:rPr>
          <w:rFonts w:ascii="Times New Roman" w:hAnsi="Times New Roman" w:cs="Times New Roman"/>
          <w:b/>
        </w:rPr>
        <w:t>4</w:t>
      </w:r>
      <w:r w:rsidRPr="00823542">
        <w:rPr>
          <w:rFonts w:ascii="Times New Roman" w:hAnsi="Times New Roman" w:cs="Times New Roman"/>
          <w:b/>
        </w:rPr>
        <w:t>.</w:t>
      </w:r>
      <w:r w:rsidR="009C3345" w:rsidRPr="00823542">
        <w:rPr>
          <w:rFonts w:ascii="Times New Roman" w:hAnsi="Times New Roman" w:cs="Times New Roman"/>
          <w:b/>
        </w:rPr>
        <w:t>Evalaution</w:t>
      </w:r>
      <w:proofErr w:type="gramEnd"/>
      <w:r w:rsidR="009C3345" w:rsidRPr="00823542">
        <w:rPr>
          <w:rFonts w:ascii="Times New Roman" w:hAnsi="Times New Roman" w:cs="Times New Roman"/>
          <w:b/>
        </w:rPr>
        <w:t xml:space="preserve"> of different potting mixtures</w:t>
      </w:r>
    </w:p>
    <w:p w14:paraId="636C28F8" w14:textId="77777777" w:rsidR="009C3345" w:rsidRDefault="009C3345" w:rsidP="009C3345">
      <w:pPr>
        <w:spacing w:after="0" w:line="240" w:lineRule="auto"/>
        <w:ind w:left="360"/>
        <w:jc w:val="both"/>
        <w:rPr>
          <w:sz w:val="20"/>
          <w:szCs w:val="20"/>
        </w:rPr>
      </w:pPr>
    </w:p>
    <w:tbl>
      <w:tblPr>
        <w:tblStyle w:val="TableGrid"/>
        <w:tblW w:w="0" w:type="auto"/>
        <w:jc w:val="center"/>
        <w:tblLayout w:type="fixed"/>
        <w:tblLook w:val="01E0" w:firstRow="1" w:lastRow="1" w:firstColumn="1" w:lastColumn="1" w:noHBand="0" w:noVBand="0"/>
      </w:tblPr>
      <w:tblGrid>
        <w:gridCol w:w="534"/>
        <w:gridCol w:w="1701"/>
        <w:gridCol w:w="992"/>
        <w:gridCol w:w="992"/>
        <w:gridCol w:w="1134"/>
        <w:gridCol w:w="851"/>
        <w:gridCol w:w="1134"/>
        <w:gridCol w:w="850"/>
        <w:gridCol w:w="1134"/>
        <w:gridCol w:w="992"/>
        <w:gridCol w:w="851"/>
        <w:gridCol w:w="850"/>
        <w:gridCol w:w="1098"/>
        <w:gridCol w:w="1061"/>
      </w:tblGrid>
      <w:tr w:rsidR="006C21A9" w:rsidRPr="00831B32" w14:paraId="5FF29D62" w14:textId="77777777" w:rsidTr="006C21A9">
        <w:trPr>
          <w:jc w:val="center"/>
        </w:trPr>
        <w:tc>
          <w:tcPr>
            <w:tcW w:w="2235" w:type="dxa"/>
            <w:gridSpan w:val="2"/>
            <w:tcBorders>
              <w:top w:val="single" w:sz="4" w:space="0" w:color="auto"/>
              <w:left w:val="single" w:sz="4" w:space="0" w:color="auto"/>
              <w:bottom w:val="single" w:sz="4" w:space="0" w:color="auto"/>
              <w:right w:val="single" w:sz="4" w:space="0" w:color="auto"/>
            </w:tcBorders>
          </w:tcPr>
          <w:p w14:paraId="476C991F" w14:textId="77777777" w:rsidR="009C3345" w:rsidRDefault="009C3345" w:rsidP="009C3345">
            <w:pPr>
              <w:jc w:val="both"/>
            </w:pPr>
          </w:p>
        </w:tc>
        <w:tc>
          <w:tcPr>
            <w:tcW w:w="992" w:type="dxa"/>
            <w:tcBorders>
              <w:top w:val="single" w:sz="4" w:space="0" w:color="auto"/>
              <w:left w:val="single" w:sz="4" w:space="0" w:color="auto"/>
              <w:bottom w:val="single" w:sz="4" w:space="0" w:color="auto"/>
              <w:right w:val="single" w:sz="4" w:space="0" w:color="auto"/>
            </w:tcBorders>
          </w:tcPr>
          <w:p w14:paraId="2C3B0ABC" w14:textId="77777777" w:rsidR="009C3345" w:rsidRPr="006C21A9" w:rsidRDefault="009C3345" w:rsidP="009C3345">
            <w:pPr>
              <w:jc w:val="center"/>
              <w:rPr>
                <w:b/>
                <w:i/>
                <w:sz w:val="16"/>
                <w:szCs w:val="16"/>
              </w:rPr>
            </w:pPr>
            <w:r w:rsidRPr="006C21A9">
              <w:rPr>
                <w:b/>
                <w:i/>
                <w:sz w:val="16"/>
                <w:szCs w:val="16"/>
              </w:rPr>
              <w:t>Ailanthus excelsa</w:t>
            </w:r>
          </w:p>
        </w:tc>
        <w:tc>
          <w:tcPr>
            <w:tcW w:w="992" w:type="dxa"/>
            <w:tcBorders>
              <w:top w:val="single" w:sz="4" w:space="0" w:color="auto"/>
              <w:left w:val="single" w:sz="4" w:space="0" w:color="auto"/>
              <w:bottom w:val="single" w:sz="4" w:space="0" w:color="auto"/>
              <w:right w:val="single" w:sz="4" w:space="0" w:color="auto"/>
            </w:tcBorders>
          </w:tcPr>
          <w:p w14:paraId="7017AB48" w14:textId="77777777" w:rsidR="009C3345" w:rsidRPr="006C21A9" w:rsidRDefault="009C3345" w:rsidP="009C3345">
            <w:pPr>
              <w:ind w:left="-122" w:right="-73"/>
              <w:jc w:val="center"/>
              <w:rPr>
                <w:b/>
                <w:i/>
                <w:sz w:val="16"/>
                <w:szCs w:val="16"/>
              </w:rPr>
            </w:pPr>
            <w:r w:rsidRPr="006C21A9">
              <w:rPr>
                <w:b/>
                <w:i/>
                <w:sz w:val="16"/>
                <w:szCs w:val="16"/>
              </w:rPr>
              <w:t xml:space="preserve">Acacia </w:t>
            </w:r>
            <w:proofErr w:type="spellStart"/>
            <w:r w:rsidRPr="006C21A9">
              <w:rPr>
                <w:b/>
                <w:i/>
                <w:sz w:val="16"/>
                <w:szCs w:val="16"/>
              </w:rPr>
              <w:t>holosercia</w:t>
            </w:r>
            <w:proofErr w:type="spellEnd"/>
          </w:p>
        </w:tc>
        <w:tc>
          <w:tcPr>
            <w:tcW w:w="1134" w:type="dxa"/>
            <w:tcBorders>
              <w:top w:val="single" w:sz="4" w:space="0" w:color="auto"/>
              <w:left w:val="single" w:sz="4" w:space="0" w:color="auto"/>
              <w:bottom w:val="single" w:sz="4" w:space="0" w:color="auto"/>
              <w:right w:val="single" w:sz="4" w:space="0" w:color="auto"/>
            </w:tcBorders>
          </w:tcPr>
          <w:p w14:paraId="5712D2F4" w14:textId="77777777" w:rsidR="006C21A9" w:rsidRPr="006C21A9" w:rsidRDefault="009C3345" w:rsidP="009C3345">
            <w:pPr>
              <w:jc w:val="center"/>
              <w:rPr>
                <w:b/>
                <w:i/>
                <w:sz w:val="16"/>
                <w:szCs w:val="16"/>
              </w:rPr>
            </w:pPr>
            <w:proofErr w:type="spellStart"/>
            <w:r w:rsidRPr="006C21A9">
              <w:rPr>
                <w:b/>
                <w:i/>
                <w:sz w:val="16"/>
                <w:szCs w:val="16"/>
              </w:rPr>
              <w:t>Azardirachta</w:t>
            </w:r>
            <w:proofErr w:type="spellEnd"/>
          </w:p>
          <w:p w14:paraId="0833C6C4" w14:textId="77777777" w:rsidR="009C3345" w:rsidRPr="006C21A9" w:rsidRDefault="009C3345" w:rsidP="009C3345">
            <w:pPr>
              <w:jc w:val="center"/>
              <w:rPr>
                <w:b/>
                <w:i/>
                <w:sz w:val="16"/>
                <w:szCs w:val="16"/>
              </w:rPr>
            </w:pPr>
            <w:r w:rsidRPr="006C21A9">
              <w:rPr>
                <w:b/>
                <w:i/>
                <w:sz w:val="16"/>
                <w:szCs w:val="16"/>
              </w:rPr>
              <w:t>indica</w:t>
            </w:r>
          </w:p>
        </w:tc>
        <w:tc>
          <w:tcPr>
            <w:tcW w:w="851" w:type="dxa"/>
            <w:tcBorders>
              <w:top w:val="single" w:sz="4" w:space="0" w:color="auto"/>
              <w:left w:val="single" w:sz="4" w:space="0" w:color="auto"/>
              <w:bottom w:val="single" w:sz="4" w:space="0" w:color="auto"/>
              <w:right w:val="single" w:sz="4" w:space="0" w:color="auto"/>
            </w:tcBorders>
          </w:tcPr>
          <w:p w14:paraId="455D04CD" w14:textId="77777777" w:rsidR="006C21A9" w:rsidRPr="006C21A9" w:rsidRDefault="009C3345" w:rsidP="009C3345">
            <w:pPr>
              <w:ind w:left="-116" w:right="-215"/>
              <w:jc w:val="center"/>
              <w:rPr>
                <w:b/>
                <w:i/>
                <w:sz w:val="16"/>
                <w:szCs w:val="16"/>
              </w:rPr>
            </w:pPr>
            <w:r w:rsidRPr="006C21A9">
              <w:rPr>
                <w:b/>
                <w:i/>
                <w:sz w:val="16"/>
                <w:szCs w:val="16"/>
              </w:rPr>
              <w:t xml:space="preserve">Cassia </w:t>
            </w:r>
          </w:p>
          <w:p w14:paraId="1C8DFDC6" w14:textId="77777777" w:rsidR="009C3345" w:rsidRPr="006C21A9" w:rsidRDefault="009C3345" w:rsidP="009C3345">
            <w:pPr>
              <w:ind w:left="-116" w:right="-215"/>
              <w:jc w:val="center"/>
              <w:rPr>
                <w:b/>
                <w:i/>
                <w:sz w:val="16"/>
                <w:szCs w:val="16"/>
              </w:rPr>
            </w:pPr>
            <w:proofErr w:type="spellStart"/>
            <w:r w:rsidRPr="006C21A9">
              <w:rPr>
                <w:b/>
                <w:i/>
                <w:sz w:val="16"/>
                <w:szCs w:val="16"/>
              </w:rPr>
              <w:t>siamea</w:t>
            </w:r>
            <w:proofErr w:type="spellEnd"/>
          </w:p>
        </w:tc>
        <w:tc>
          <w:tcPr>
            <w:tcW w:w="1134" w:type="dxa"/>
            <w:tcBorders>
              <w:top w:val="single" w:sz="4" w:space="0" w:color="auto"/>
              <w:left w:val="single" w:sz="4" w:space="0" w:color="auto"/>
              <w:bottom w:val="single" w:sz="4" w:space="0" w:color="auto"/>
              <w:right w:val="single" w:sz="4" w:space="0" w:color="auto"/>
            </w:tcBorders>
          </w:tcPr>
          <w:p w14:paraId="0E4D4B7B" w14:textId="77777777" w:rsidR="006C21A9" w:rsidRPr="006C21A9" w:rsidRDefault="009C3345" w:rsidP="009C3345">
            <w:pPr>
              <w:ind w:left="-61" w:right="-53"/>
              <w:jc w:val="center"/>
              <w:rPr>
                <w:b/>
                <w:i/>
                <w:sz w:val="16"/>
                <w:szCs w:val="16"/>
              </w:rPr>
            </w:pPr>
            <w:r w:rsidRPr="006C21A9">
              <w:rPr>
                <w:b/>
                <w:i/>
                <w:sz w:val="16"/>
                <w:szCs w:val="16"/>
              </w:rPr>
              <w:t>Casuarina</w:t>
            </w:r>
          </w:p>
          <w:p w14:paraId="46556A27" w14:textId="77777777" w:rsidR="009C3345" w:rsidRPr="006C21A9" w:rsidRDefault="009C3345" w:rsidP="009C3345">
            <w:pPr>
              <w:ind w:left="-61" w:right="-53"/>
              <w:jc w:val="center"/>
              <w:rPr>
                <w:b/>
                <w:i/>
                <w:sz w:val="16"/>
                <w:szCs w:val="16"/>
              </w:rPr>
            </w:pPr>
            <w:proofErr w:type="spellStart"/>
            <w:r w:rsidRPr="006C21A9">
              <w:rPr>
                <w:b/>
                <w:i/>
                <w:sz w:val="16"/>
                <w:szCs w:val="16"/>
              </w:rPr>
              <w:t>equisetifolia</w:t>
            </w:r>
            <w:proofErr w:type="spellEnd"/>
          </w:p>
        </w:tc>
        <w:tc>
          <w:tcPr>
            <w:tcW w:w="850" w:type="dxa"/>
            <w:tcBorders>
              <w:top w:val="single" w:sz="4" w:space="0" w:color="auto"/>
              <w:left w:val="single" w:sz="4" w:space="0" w:color="auto"/>
              <w:bottom w:val="single" w:sz="4" w:space="0" w:color="auto"/>
              <w:right w:val="single" w:sz="4" w:space="0" w:color="auto"/>
            </w:tcBorders>
          </w:tcPr>
          <w:p w14:paraId="55D6240C" w14:textId="77777777" w:rsidR="009C3345" w:rsidRPr="006C21A9" w:rsidRDefault="009C3345" w:rsidP="009C3345">
            <w:pPr>
              <w:ind w:left="-18" w:right="-21"/>
              <w:jc w:val="center"/>
              <w:rPr>
                <w:b/>
                <w:i/>
                <w:sz w:val="16"/>
                <w:szCs w:val="16"/>
              </w:rPr>
            </w:pPr>
            <w:r w:rsidRPr="006C21A9">
              <w:rPr>
                <w:b/>
                <w:i/>
                <w:sz w:val="16"/>
                <w:szCs w:val="16"/>
              </w:rPr>
              <w:t>Derris indica</w:t>
            </w:r>
          </w:p>
        </w:tc>
        <w:tc>
          <w:tcPr>
            <w:tcW w:w="1134" w:type="dxa"/>
            <w:tcBorders>
              <w:top w:val="single" w:sz="4" w:space="0" w:color="auto"/>
              <w:left w:val="single" w:sz="4" w:space="0" w:color="auto"/>
              <w:bottom w:val="single" w:sz="4" w:space="0" w:color="auto"/>
              <w:right w:val="single" w:sz="4" w:space="0" w:color="auto"/>
            </w:tcBorders>
          </w:tcPr>
          <w:p w14:paraId="1331BDF3" w14:textId="77777777" w:rsidR="009C3345" w:rsidRPr="006C21A9" w:rsidRDefault="009C3345" w:rsidP="009C3345">
            <w:pPr>
              <w:jc w:val="center"/>
              <w:rPr>
                <w:b/>
                <w:i/>
                <w:sz w:val="16"/>
                <w:szCs w:val="16"/>
              </w:rPr>
            </w:pPr>
            <w:r w:rsidRPr="006C21A9">
              <w:rPr>
                <w:b/>
                <w:i/>
                <w:sz w:val="16"/>
                <w:szCs w:val="16"/>
              </w:rPr>
              <w:t xml:space="preserve">Eucalyptus </w:t>
            </w:r>
            <w:proofErr w:type="spellStart"/>
            <w:r w:rsidRPr="006C21A9">
              <w:rPr>
                <w:b/>
                <w:i/>
                <w:sz w:val="16"/>
                <w:szCs w:val="16"/>
              </w:rPr>
              <w:t>tereticornis</w:t>
            </w:r>
            <w:proofErr w:type="spellEnd"/>
          </w:p>
        </w:tc>
        <w:tc>
          <w:tcPr>
            <w:tcW w:w="992" w:type="dxa"/>
            <w:tcBorders>
              <w:top w:val="single" w:sz="4" w:space="0" w:color="auto"/>
              <w:left w:val="single" w:sz="4" w:space="0" w:color="auto"/>
              <w:bottom w:val="single" w:sz="4" w:space="0" w:color="auto"/>
              <w:right w:val="single" w:sz="4" w:space="0" w:color="auto"/>
            </w:tcBorders>
          </w:tcPr>
          <w:p w14:paraId="7650C1BB" w14:textId="77777777" w:rsidR="006C21A9" w:rsidRPr="006C21A9" w:rsidRDefault="009C3345" w:rsidP="009C3345">
            <w:pPr>
              <w:jc w:val="center"/>
              <w:rPr>
                <w:b/>
                <w:i/>
                <w:sz w:val="16"/>
                <w:szCs w:val="16"/>
              </w:rPr>
            </w:pPr>
            <w:proofErr w:type="spellStart"/>
            <w:r w:rsidRPr="006C21A9">
              <w:rPr>
                <w:b/>
                <w:i/>
                <w:sz w:val="16"/>
                <w:szCs w:val="16"/>
              </w:rPr>
              <w:t>Leuceana</w:t>
            </w:r>
            <w:proofErr w:type="spellEnd"/>
          </w:p>
          <w:p w14:paraId="13251474" w14:textId="77777777" w:rsidR="009C3345" w:rsidRPr="006C21A9" w:rsidRDefault="009C3345" w:rsidP="009C3345">
            <w:pPr>
              <w:jc w:val="center"/>
              <w:rPr>
                <w:b/>
                <w:i/>
                <w:sz w:val="16"/>
                <w:szCs w:val="16"/>
              </w:rPr>
            </w:pPr>
            <w:r w:rsidRPr="006C21A9">
              <w:rPr>
                <w:b/>
                <w:i/>
                <w:sz w:val="16"/>
                <w:szCs w:val="16"/>
              </w:rPr>
              <w:t>leucocephala</w:t>
            </w:r>
          </w:p>
        </w:tc>
        <w:tc>
          <w:tcPr>
            <w:tcW w:w="851" w:type="dxa"/>
            <w:tcBorders>
              <w:top w:val="single" w:sz="4" w:space="0" w:color="auto"/>
              <w:left w:val="single" w:sz="4" w:space="0" w:color="auto"/>
              <w:bottom w:val="single" w:sz="4" w:space="0" w:color="auto"/>
              <w:right w:val="single" w:sz="4" w:space="0" w:color="auto"/>
            </w:tcBorders>
          </w:tcPr>
          <w:p w14:paraId="108E60D0" w14:textId="77777777" w:rsidR="009C3345" w:rsidRPr="006C21A9" w:rsidRDefault="009C3345" w:rsidP="009C3345">
            <w:pPr>
              <w:jc w:val="center"/>
              <w:rPr>
                <w:b/>
                <w:i/>
                <w:sz w:val="16"/>
                <w:szCs w:val="16"/>
              </w:rPr>
            </w:pPr>
            <w:r w:rsidRPr="006C21A9">
              <w:rPr>
                <w:b/>
                <w:i/>
                <w:sz w:val="16"/>
                <w:szCs w:val="16"/>
              </w:rPr>
              <w:t>Acacia nilotica</w:t>
            </w:r>
          </w:p>
        </w:tc>
        <w:tc>
          <w:tcPr>
            <w:tcW w:w="850" w:type="dxa"/>
            <w:tcBorders>
              <w:top w:val="single" w:sz="4" w:space="0" w:color="auto"/>
              <w:left w:val="single" w:sz="4" w:space="0" w:color="auto"/>
              <w:bottom w:val="single" w:sz="4" w:space="0" w:color="auto"/>
              <w:right w:val="single" w:sz="4" w:space="0" w:color="auto"/>
            </w:tcBorders>
          </w:tcPr>
          <w:p w14:paraId="4124C7A8" w14:textId="77777777" w:rsidR="006C21A9" w:rsidRPr="006C21A9" w:rsidRDefault="009C3345" w:rsidP="009C3345">
            <w:pPr>
              <w:jc w:val="center"/>
              <w:rPr>
                <w:b/>
                <w:i/>
                <w:sz w:val="16"/>
                <w:szCs w:val="16"/>
              </w:rPr>
            </w:pPr>
            <w:r w:rsidRPr="006C21A9">
              <w:rPr>
                <w:b/>
                <w:i/>
                <w:sz w:val="16"/>
                <w:szCs w:val="16"/>
              </w:rPr>
              <w:t>Tectona</w:t>
            </w:r>
          </w:p>
          <w:p w14:paraId="3B0C456F" w14:textId="77777777" w:rsidR="009C3345" w:rsidRPr="006C21A9" w:rsidRDefault="009C3345" w:rsidP="009C3345">
            <w:pPr>
              <w:jc w:val="center"/>
              <w:rPr>
                <w:b/>
                <w:i/>
                <w:sz w:val="16"/>
                <w:szCs w:val="16"/>
              </w:rPr>
            </w:pPr>
            <w:r w:rsidRPr="006C21A9">
              <w:rPr>
                <w:b/>
                <w:i/>
                <w:sz w:val="16"/>
                <w:szCs w:val="16"/>
              </w:rPr>
              <w:t>grandis</w:t>
            </w:r>
          </w:p>
        </w:tc>
        <w:tc>
          <w:tcPr>
            <w:tcW w:w="1098" w:type="dxa"/>
            <w:tcBorders>
              <w:top w:val="single" w:sz="4" w:space="0" w:color="auto"/>
              <w:left w:val="single" w:sz="4" w:space="0" w:color="auto"/>
              <w:bottom w:val="single" w:sz="4" w:space="0" w:color="auto"/>
              <w:right w:val="single" w:sz="4" w:space="0" w:color="auto"/>
            </w:tcBorders>
          </w:tcPr>
          <w:p w14:paraId="60D07F26" w14:textId="77777777" w:rsidR="006C21A9" w:rsidRPr="006C21A9" w:rsidRDefault="009C3345" w:rsidP="009C3345">
            <w:pPr>
              <w:jc w:val="center"/>
              <w:rPr>
                <w:b/>
                <w:i/>
                <w:sz w:val="16"/>
                <w:szCs w:val="16"/>
              </w:rPr>
            </w:pPr>
            <w:r w:rsidRPr="006C21A9">
              <w:rPr>
                <w:b/>
                <w:i/>
                <w:sz w:val="16"/>
                <w:szCs w:val="16"/>
              </w:rPr>
              <w:t>Feronia</w:t>
            </w:r>
          </w:p>
          <w:p w14:paraId="39AACE1D" w14:textId="77777777" w:rsidR="009C3345" w:rsidRPr="006C21A9" w:rsidRDefault="009C3345" w:rsidP="009C3345">
            <w:pPr>
              <w:jc w:val="center"/>
              <w:rPr>
                <w:b/>
                <w:i/>
                <w:sz w:val="16"/>
                <w:szCs w:val="16"/>
              </w:rPr>
            </w:pPr>
            <w:proofErr w:type="spellStart"/>
            <w:r w:rsidRPr="006C21A9">
              <w:rPr>
                <w:b/>
                <w:i/>
                <w:sz w:val="16"/>
                <w:szCs w:val="16"/>
              </w:rPr>
              <w:t>elephantum</w:t>
            </w:r>
            <w:proofErr w:type="spellEnd"/>
          </w:p>
        </w:tc>
        <w:tc>
          <w:tcPr>
            <w:tcW w:w="1061" w:type="dxa"/>
            <w:tcBorders>
              <w:top w:val="single" w:sz="4" w:space="0" w:color="auto"/>
              <w:left w:val="single" w:sz="4" w:space="0" w:color="auto"/>
              <w:bottom w:val="single" w:sz="4" w:space="0" w:color="auto"/>
              <w:right w:val="single" w:sz="4" w:space="0" w:color="auto"/>
            </w:tcBorders>
          </w:tcPr>
          <w:p w14:paraId="68B20B4B" w14:textId="77777777" w:rsidR="006C21A9" w:rsidRPr="006C21A9" w:rsidRDefault="009C3345" w:rsidP="009C3345">
            <w:pPr>
              <w:jc w:val="center"/>
              <w:rPr>
                <w:b/>
                <w:i/>
                <w:sz w:val="16"/>
                <w:szCs w:val="16"/>
              </w:rPr>
            </w:pPr>
            <w:r w:rsidRPr="006C21A9">
              <w:rPr>
                <w:b/>
                <w:i/>
                <w:sz w:val="16"/>
                <w:szCs w:val="16"/>
              </w:rPr>
              <w:t>Hardwickia</w:t>
            </w:r>
          </w:p>
          <w:p w14:paraId="11683782" w14:textId="77777777" w:rsidR="00CE6716" w:rsidRPr="006C21A9" w:rsidRDefault="009C3345" w:rsidP="009C3345">
            <w:pPr>
              <w:jc w:val="center"/>
              <w:rPr>
                <w:b/>
                <w:i/>
                <w:sz w:val="16"/>
                <w:szCs w:val="16"/>
              </w:rPr>
            </w:pPr>
            <w:r w:rsidRPr="006C21A9">
              <w:rPr>
                <w:b/>
                <w:i/>
                <w:sz w:val="16"/>
                <w:szCs w:val="16"/>
              </w:rPr>
              <w:t>b</w:t>
            </w:r>
          </w:p>
          <w:p w14:paraId="662621FC" w14:textId="77777777" w:rsidR="009C3345" w:rsidRPr="006C21A9" w:rsidRDefault="009C3345" w:rsidP="009C3345">
            <w:pPr>
              <w:jc w:val="center"/>
              <w:rPr>
                <w:b/>
                <w:i/>
                <w:sz w:val="16"/>
                <w:szCs w:val="16"/>
              </w:rPr>
            </w:pPr>
            <w:proofErr w:type="spellStart"/>
            <w:r w:rsidRPr="006C21A9">
              <w:rPr>
                <w:b/>
                <w:i/>
                <w:sz w:val="16"/>
                <w:szCs w:val="16"/>
              </w:rPr>
              <w:t>innata</w:t>
            </w:r>
            <w:proofErr w:type="spellEnd"/>
          </w:p>
        </w:tc>
      </w:tr>
      <w:tr w:rsidR="006C21A9" w14:paraId="2EED61BB"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798C9476" w14:textId="77777777" w:rsidR="009C3345" w:rsidRDefault="009C3345" w:rsidP="009C3345">
            <w:pPr>
              <w:jc w:val="both"/>
            </w:pPr>
            <w:r>
              <w:t>T1</w:t>
            </w:r>
          </w:p>
        </w:tc>
        <w:tc>
          <w:tcPr>
            <w:tcW w:w="1701" w:type="dxa"/>
            <w:tcBorders>
              <w:top w:val="single" w:sz="4" w:space="0" w:color="auto"/>
              <w:left w:val="single" w:sz="4" w:space="0" w:color="auto"/>
              <w:bottom w:val="single" w:sz="4" w:space="0" w:color="auto"/>
              <w:right w:val="single" w:sz="4" w:space="0" w:color="auto"/>
            </w:tcBorders>
          </w:tcPr>
          <w:p w14:paraId="2128673C"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260D1FB9" w14:textId="77777777" w:rsidR="009C3345" w:rsidRDefault="009C3345" w:rsidP="009C3345">
            <w:pPr>
              <w:jc w:val="right"/>
            </w:pPr>
            <w:r>
              <w:t>23.00</w:t>
            </w:r>
          </w:p>
        </w:tc>
        <w:tc>
          <w:tcPr>
            <w:tcW w:w="992" w:type="dxa"/>
            <w:tcBorders>
              <w:top w:val="single" w:sz="4" w:space="0" w:color="auto"/>
              <w:left w:val="single" w:sz="4" w:space="0" w:color="auto"/>
              <w:bottom w:val="single" w:sz="4" w:space="0" w:color="auto"/>
              <w:right w:val="single" w:sz="4" w:space="0" w:color="auto"/>
            </w:tcBorders>
          </w:tcPr>
          <w:p w14:paraId="6086B527" w14:textId="77777777" w:rsidR="009C3345" w:rsidRDefault="009C3345" w:rsidP="009C3345">
            <w:pPr>
              <w:jc w:val="right"/>
            </w:pPr>
            <w:r>
              <w:t>45.30</w:t>
            </w:r>
          </w:p>
        </w:tc>
        <w:tc>
          <w:tcPr>
            <w:tcW w:w="1134" w:type="dxa"/>
            <w:tcBorders>
              <w:top w:val="single" w:sz="4" w:space="0" w:color="auto"/>
              <w:left w:val="single" w:sz="4" w:space="0" w:color="auto"/>
              <w:bottom w:val="single" w:sz="4" w:space="0" w:color="auto"/>
              <w:right w:val="single" w:sz="4" w:space="0" w:color="auto"/>
            </w:tcBorders>
          </w:tcPr>
          <w:p w14:paraId="2AE074CF" w14:textId="77777777" w:rsidR="009C3345" w:rsidRDefault="009C3345" w:rsidP="009C3345">
            <w:pPr>
              <w:jc w:val="right"/>
            </w:pPr>
            <w:r>
              <w:t>39.00</w:t>
            </w:r>
          </w:p>
        </w:tc>
        <w:tc>
          <w:tcPr>
            <w:tcW w:w="851" w:type="dxa"/>
            <w:tcBorders>
              <w:top w:val="single" w:sz="4" w:space="0" w:color="auto"/>
              <w:left w:val="single" w:sz="4" w:space="0" w:color="auto"/>
              <w:bottom w:val="single" w:sz="4" w:space="0" w:color="auto"/>
              <w:right w:val="single" w:sz="4" w:space="0" w:color="auto"/>
            </w:tcBorders>
          </w:tcPr>
          <w:p w14:paraId="7FEDE24A" w14:textId="77777777" w:rsidR="009C3345" w:rsidRDefault="009C3345" w:rsidP="009C3345">
            <w:pPr>
              <w:jc w:val="right"/>
            </w:pPr>
            <w:r>
              <w:t>40.00</w:t>
            </w:r>
          </w:p>
        </w:tc>
        <w:tc>
          <w:tcPr>
            <w:tcW w:w="1134" w:type="dxa"/>
            <w:tcBorders>
              <w:top w:val="single" w:sz="4" w:space="0" w:color="auto"/>
              <w:left w:val="single" w:sz="4" w:space="0" w:color="auto"/>
              <w:bottom w:val="single" w:sz="4" w:space="0" w:color="auto"/>
              <w:right w:val="single" w:sz="4" w:space="0" w:color="auto"/>
            </w:tcBorders>
          </w:tcPr>
          <w:p w14:paraId="640F40D1" w14:textId="77777777" w:rsidR="009C3345" w:rsidRDefault="009C3345" w:rsidP="009C3345">
            <w:pPr>
              <w:jc w:val="right"/>
            </w:pPr>
            <w:r>
              <w:t>53.00</w:t>
            </w:r>
          </w:p>
        </w:tc>
        <w:tc>
          <w:tcPr>
            <w:tcW w:w="850" w:type="dxa"/>
            <w:tcBorders>
              <w:top w:val="single" w:sz="4" w:space="0" w:color="auto"/>
              <w:left w:val="single" w:sz="4" w:space="0" w:color="auto"/>
              <w:bottom w:val="single" w:sz="4" w:space="0" w:color="auto"/>
              <w:right w:val="single" w:sz="4" w:space="0" w:color="auto"/>
            </w:tcBorders>
          </w:tcPr>
          <w:p w14:paraId="38368F95" w14:textId="77777777" w:rsidR="009C3345" w:rsidRDefault="009C3345" w:rsidP="009C3345">
            <w:pPr>
              <w:jc w:val="right"/>
            </w:pPr>
            <w:r>
              <w:t>25.00</w:t>
            </w:r>
          </w:p>
        </w:tc>
        <w:tc>
          <w:tcPr>
            <w:tcW w:w="1134" w:type="dxa"/>
            <w:tcBorders>
              <w:top w:val="single" w:sz="4" w:space="0" w:color="auto"/>
              <w:left w:val="single" w:sz="4" w:space="0" w:color="auto"/>
              <w:bottom w:val="single" w:sz="4" w:space="0" w:color="auto"/>
              <w:right w:val="single" w:sz="4" w:space="0" w:color="auto"/>
            </w:tcBorders>
          </w:tcPr>
          <w:p w14:paraId="202F120F" w14:textId="77777777" w:rsidR="009C3345" w:rsidRDefault="009C3345" w:rsidP="009C3345">
            <w:pPr>
              <w:jc w:val="right"/>
            </w:pPr>
            <w:r>
              <w:t>59.00</w:t>
            </w:r>
          </w:p>
        </w:tc>
        <w:tc>
          <w:tcPr>
            <w:tcW w:w="992" w:type="dxa"/>
            <w:tcBorders>
              <w:top w:val="single" w:sz="4" w:space="0" w:color="auto"/>
              <w:left w:val="single" w:sz="4" w:space="0" w:color="auto"/>
              <w:bottom w:val="single" w:sz="4" w:space="0" w:color="auto"/>
              <w:right w:val="single" w:sz="4" w:space="0" w:color="auto"/>
            </w:tcBorders>
          </w:tcPr>
          <w:p w14:paraId="48D49580" w14:textId="77777777" w:rsidR="009C3345" w:rsidRDefault="009C3345" w:rsidP="009C3345">
            <w:pPr>
              <w:jc w:val="right"/>
            </w:pPr>
            <w:r>
              <w:t>28.00</w:t>
            </w:r>
          </w:p>
        </w:tc>
        <w:tc>
          <w:tcPr>
            <w:tcW w:w="851" w:type="dxa"/>
            <w:tcBorders>
              <w:top w:val="single" w:sz="4" w:space="0" w:color="auto"/>
              <w:left w:val="single" w:sz="4" w:space="0" w:color="auto"/>
              <w:bottom w:val="single" w:sz="4" w:space="0" w:color="auto"/>
              <w:right w:val="single" w:sz="4" w:space="0" w:color="auto"/>
            </w:tcBorders>
          </w:tcPr>
          <w:p w14:paraId="1E78375A" w14:textId="77777777" w:rsidR="009C3345" w:rsidRDefault="009C3345" w:rsidP="009C3345">
            <w:pPr>
              <w:jc w:val="right"/>
            </w:pPr>
            <w:r>
              <w:t>51.00</w:t>
            </w:r>
          </w:p>
        </w:tc>
        <w:tc>
          <w:tcPr>
            <w:tcW w:w="850" w:type="dxa"/>
            <w:tcBorders>
              <w:top w:val="single" w:sz="4" w:space="0" w:color="auto"/>
              <w:left w:val="single" w:sz="4" w:space="0" w:color="auto"/>
              <w:bottom w:val="single" w:sz="4" w:space="0" w:color="auto"/>
              <w:right w:val="single" w:sz="4" w:space="0" w:color="auto"/>
            </w:tcBorders>
          </w:tcPr>
          <w:p w14:paraId="04F04819" w14:textId="77777777" w:rsidR="009C3345" w:rsidRDefault="009C3345" w:rsidP="009C3345">
            <w:pPr>
              <w:jc w:val="right"/>
            </w:pPr>
            <w:r>
              <w:t>19.50</w:t>
            </w:r>
          </w:p>
        </w:tc>
        <w:tc>
          <w:tcPr>
            <w:tcW w:w="1098" w:type="dxa"/>
            <w:tcBorders>
              <w:top w:val="single" w:sz="4" w:space="0" w:color="auto"/>
              <w:left w:val="single" w:sz="4" w:space="0" w:color="auto"/>
              <w:bottom w:val="single" w:sz="4" w:space="0" w:color="auto"/>
              <w:right w:val="single" w:sz="4" w:space="0" w:color="auto"/>
            </w:tcBorders>
          </w:tcPr>
          <w:p w14:paraId="110A96BD" w14:textId="77777777" w:rsidR="009C3345" w:rsidRDefault="009C3345" w:rsidP="009C3345">
            <w:pPr>
              <w:jc w:val="right"/>
            </w:pPr>
            <w:r>
              <w:t>21.00</w:t>
            </w:r>
          </w:p>
        </w:tc>
        <w:tc>
          <w:tcPr>
            <w:tcW w:w="1061" w:type="dxa"/>
            <w:tcBorders>
              <w:top w:val="single" w:sz="4" w:space="0" w:color="auto"/>
              <w:left w:val="single" w:sz="4" w:space="0" w:color="auto"/>
              <w:bottom w:val="single" w:sz="4" w:space="0" w:color="auto"/>
              <w:right w:val="single" w:sz="4" w:space="0" w:color="auto"/>
            </w:tcBorders>
          </w:tcPr>
          <w:p w14:paraId="5E459837" w14:textId="77777777" w:rsidR="009C3345" w:rsidRDefault="009C3345" w:rsidP="009C3345">
            <w:pPr>
              <w:jc w:val="right"/>
            </w:pPr>
            <w:r>
              <w:t>22.50</w:t>
            </w:r>
          </w:p>
        </w:tc>
      </w:tr>
      <w:tr w:rsidR="006C21A9" w14:paraId="5F34788B"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3CAFE0D"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D811E9F"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5D80BB29" w14:textId="77777777" w:rsidR="009C3345" w:rsidRDefault="009C3345" w:rsidP="009C3345">
            <w:pPr>
              <w:jc w:val="right"/>
            </w:pPr>
            <w:r>
              <w:t>2.68</w:t>
            </w:r>
          </w:p>
        </w:tc>
        <w:tc>
          <w:tcPr>
            <w:tcW w:w="992" w:type="dxa"/>
            <w:tcBorders>
              <w:top w:val="single" w:sz="4" w:space="0" w:color="auto"/>
              <w:left w:val="single" w:sz="4" w:space="0" w:color="auto"/>
              <w:bottom w:val="single" w:sz="4" w:space="0" w:color="auto"/>
              <w:right w:val="single" w:sz="4" w:space="0" w:color="auto"/>
            </w:tcBorders>
          </w:tcPr>
          <w:p w14:paraId="2E990869" w14:textId="77777777" w:rsidR="009C3345" w:rsidRDefault="009C3345" w:rsidP="009C3345">
            <w:pPr>
              <w:jc w:val="right"/>
            </w:pPr>
            <w:r>
              <w:t>6.37</w:t>
            </w:r>
          </w:p>
        </w:tc>
        <w:tc>
          <w:tcPr>
            <w:tcW w:w="1134" w:type="dxa"/>
            <w:tcBorders>
              <w:top w:val="single" w:sz="4" w:space="0" w:color="auto"/>
              <w:left w:val="single" w:sz="4" w:space="0" w:color="auto"/>
              <w:bottom w:val="single" w:sz="4" w:space="0" w:color="auto"/>
              <w:right w:val="single" w:sz="4" w:space="0" w:color="auto"/>
            </w:tcBorders>
          </w:tcPr>
          <w:p w14:paraId="3FE468EE" w14:textId="77777777" w:rsidR="009C3345" w:rsidRDefault="009C3345" w:rsidP="009C3345">
            <w:pPr>
              <w:jc w:val="right"/>
            </w:pPr>
            <w:r>
              <w:t>1.83</w:t>
            </w:r>
          </w:p>
        </w:tc>
        <w:tc>
          <w:tcPr>
            <w:tcW w:w="851" w:type="dxa"/>
            <w:tcBorders>
              <w:top w:val="single" w:sz="4" w:space="0" w:color="auto"/>
              <w:left w:val="single" w:sz="4" w:space="0" w:color="auto"/>
              <w:bottom w:val="single" w:sz="4" w:space="0" w:color="auto"/>
              <w:right w:val="single" w:sz="4" w:space="0" w:color="auto"/>
            </w:tcBorders>
          </w:tcPr>
          <w:p w14:paraId="389A428F" w14:textId="77777777" w:rsidR="009C3345" w:rsidRDefault="009C3345" w:rsidP="009C3345">
            <w:pPr>
              <w:jc w:val="right"/>
            </w:pPr>
            <w:r>
              <w:t>0.55</w:t>
            </w:r>
          </w:p>
        </w:tc>
        <w:tc>
          <w:tcPr>
            <w:tcW w:w="1134" w:type="dxa"/>
            <w:tcBorders>
              <w:top w:val="single" w:sz="4" w:space="0" w:color="auto"/>
              <w:left w:val="single" w:sz="4" w:space="0" w:color="auto"/>
              <w:bottom w:val="single" w:sz="4" w:space="0" w:color="auto"/>
              <w:right w:val="single" w:sz="4" w:space="0" w:color="auto"/>
            </w:tcBorders>
          </w:tcPr>
          <w:p w14:paraId="10F84876" w14:textId="77777777" w:rsidR="009C3345" w:rsidRDefault="009C3345" w:rsidP="009C3345">
            <w:pPr>
              <w:jc w:val="right"/>
            </w:pPr>
            <w:r>
              <w:t>12.64</w:t>
            </w:r>
          </w:p>
        </w:tc>
        <w:tc>
          <w:tcPr>
            <w:tcW w:w="850" w:type="dxa"/>
            <w:tcBorders>
              <w:top w:val="single" w:sz="4" w:space="0" w:color="auto"/>
              <w:left w:val="single" w:sz="4" w:space="0" w:color="auto"/>
              <w:bottom w:val="single" w:sz="4" w:space="0" w:color="auto"/>
              <w:right w:val="single" w:sz="4" w:space="0" w:color="auto"/>
            </w:tcBorders>
          </w:tcPr>
          <w:p w14:paraId="2000888C" w14:textId="77777777" w:rsidR="009C3345" w:rsidRDefault="009C3345" w:rsidP="009C3345">
            <w:pPr>
              <w:jc w:val="right"/>
            </w:pPr>
            <w:r>
              <w:t>2.70</w:t>
            </w:r>
          </w:p>
        </w:tc>
        <w:tc>
          <w:tcPr>
            <w:tcW w:w="1134" w:type="dxa"/>
            <w:tcBorders>
              <w:top w:val="single" w:sz="4" w:space="0" w:color="auto"/>
              <w:left w:val="single" w:sz="4" w:space="0" w:color="auto"/>
              <w:bottom w:val="single" w:sz="4" w:space="0" w:color="auto"/>
              <w:right w:val="single" w:sz="4" w:space="0" w:color="auto"/>
            </w:tcBorders>
          </w:tcPr>
          <w:p w14:paraId="4F8326BE" w14:textId="77777777" w:rsidR="009C3345" w:rsidRDefault="009C3345" w:rsidP="009C3345">
            <w:pPr>
              <w:jc w:val="right"/>
            </w:pPr>
            <w:r>
              <w:t>8.05</w:t>
            </w:r>
          </w:p>
        </w:tc>
        <w:tc>
          <w:tcPr>
            <w:tcW w:w="992" w:type="dxa"/>
            <w:tcBorders>
              <w:top w:val="single" w:sz="4" w:space="0" w:color="auto"/>
              <w:left w:val="single" w:sz="4" w:space="0" w:color="auto"/>
              <w:bottom w:val="single" w:sz="4" w:space="0" w:color="auto"/>
              <w:right w:val="single" w:sz="4" w:space="0" w:color="auto"/>
            </w:tcBorders>
          </w:tcPr>
          <w:p w14:paraId="75723697" w14:textId="77777777" w:rsidR="009C3345" w:rsidRDefault="009C3345" w:rsidP="009C3345">
            <w:pPr>
              <w:jc w:val="right"/>
            </w:pPr>
            <w:r>
              <w:t>1.62</w:t>
            </w:r>
          </w:p>
        </w:tc>
        <w:tc>
          <w:tcPr>
            <w:tcW w:w="851" w:type="dxa"/>
            <w:tcBorders>
              <w:top w:val="single" w:sz="4" w:space="0" w:color="auto"/>
              <w:left w:val="single" w:sz="4" w:space="0" w:color="auto"/>
              <w:bottom w:val="single" w:sz="4" w:space="0" w:color="auto"/>
              <w:right w:val="single" w:sz="4" w:space="0" w:color="auto"/>
            </w:tcBorders>
          </w:tcPr>
          <w:p w14:paraId="39A52A74" w14:textId="77777777" w:rsidR="009C3345" w:rsidRDefault="009C3345" w:rsidP="009C3345">
            <w:pPr>
              <w:jc w:val="right"/>
            </w:pPr>
            <w:r>
              <w:t>2.42</w:t>
            </w:r>
          </w:p>
        </w:tc>
        <w:tc>
          <w:tcPr>
            <w:tcW w:w="850" w:type="dxa"/>
            <w:tcBorders>
              <w:top w:val="single" w:sz="4" w:space="0" w:color="auto"/>
              <w:left w:val="single" w:sz="4" w:space="0" w:color="auto"/>
              <w:bottom w:val="single" w:sz="4" w:space="0" w:color="auto"/>
              <w:right w:val="single" w:sz="4" w:space="0" w:color="auto"/>
            </w:tcBorders>
          </w:tcPr>
          <w:p w14:paraId="105A77B0" w14:textId="77777777" w:rsidR="009C3345" w:rsidRDefault="009C3345" w:rsidP="009C3345">
            <w:pPr>
              <w:jc w:val="right"/>
            </w:pPr>
            <w:r>
              <w:t>1.52</w:t>
            </w:r>
          </w:p>
        </w:tc>
        <w:tc>
          <w:tcPr>
            <w:tcW w:w="1098" w:type="dxa"/>
            <w:tcBorders>
              <w:top w:val="single" w:sz="4" w:space="0" w:color="auto"/>
              <w:left w:val="single" w:sz="4" w:space="0" w:color="auto"/>
              <w:bottom w:val="single" w:sz="4" w:space="0" w:color="auto"/>
              <w:right w:val="single" w:sz="4" w:space="0" w:color="auto"/>
            </w:tcBorders>
          </w:tcPr>
          <w:p w14:paraId="79AE62B7" w14:textId="77777777" w:rsidR="009C3345" w:rsidRDefault="009C3345" w:rsidP="009C3345">
            <w:pPr>
              <w:jc w:val="right"/>
            </w:pPr>
            <w:r>
              <w:t>0.43</w:t>
            </w:r>
          </w:p>
        </w:tc>
        <w:tc>
          <w:tcPr>
            <w:tcW w:w="1061" w:type="dxa"/>
            <w:tcBorders>
              <w:top w:val="single" w:sz="4" w:space="0" w:color="auto"/>
              <w:left w:val="single" w:sz="4" w:space="0" w:color="auto"/>
              <w:bottom w:val="single" w:sz="4" w:space="0" w:color="auto"/>
              <w:right w:val="single" w:sz="4" w:space="0" w:color="auto"/>
            </w:tcBorders>
          </w:tcPr>
          <w:p w14:paraId="320E0722" w14:textId="77777777" w:rsidR="009C3345" w:rsidRDefault="009C3345" w:rsidP="009C3345">
            <w:pPr>
              <w:jc w:val="right"/>
            </w:pPr>
            <w:r>
              <w:t>0.45</w:t>
            </w:r>
          </w:p>
        </w:tc>
      </w:tr>
      <w:tr w:rsidR="006C21A9" w14:paraId="7CFB913D"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B015A7D"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DF9601F"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62E9890F" w14:textId="77777777" w:rsidR="009C3345" w:rsidRDefault="009C3345" w:rsidP="009C3345">
            <w:pPr>
              <w:jc w:val="right"/>
            </w:pPr>
            <w:r>
              <w:t>32.00</w:t>
            </w:r>
          </w:p>
        </w:tc>
        <w:tc>
          <w:tcPr>
            <w:tcW w:w="992" w:type="dxa"/>
            <w:tcBorders>
              <w:top w:val="single" w:sz="4" w:space="0" w:color="auto"/>
              <w:left w:val="single" w:sz="4" w:space="0" w:color="auto"/>
              <w:bottom w:val="single" w:sz="4" w:space="0" w:color="auto"/>
              <w:right w:val="single" w:sz="4" w:space="0" w:color="auto"/>
            </w:tcBorders>
          </w:tcPr>
          <w:p w14:paraId="343BF1C5" w14:textId="77777777" w:rsidR="009C3345" w:rsidRDefault="009C3345" w:rsidP="009C3345">
            <w:pPr>
              <w:jc w:val="right"/>
            </w:pPr>
            <w:r>
              <w:t>44.80</w:t>
            </w:r>
          </w:p>
        </w:tc>
        <w:tc>
          <w:tcPr>
            <w:tcW w:w="1134" w:type="dxa"/>
            <w:tcBorders>
              <w:top w:val="single" w:sz="4" w:space="0" w:color="auto"/>
              <w:left w:val="single" w:sz="4" w:space="0" w:color="auto"/>
              <w:bottom w:val="single" w:sz="4" w:space="0" w:color="auto"/>
              <w:right w:val="single" w:sz="4" w:space="0" w:color="auto"/>
            </w:tcBorders>
          </w:tcPr>
          <w:p w14:paraId="7AB6ECED" w14:textId="77777777" w:rsidR="009C3345" w:rsidRDefault="009C3345" w:rsidP="009C3345">
            <w:pPr>
              <w:jc w:val="right"/>
            </w:pPr>
            <w:r>
              <w:t>45.00</w:t>
            </w:r>
          </w:p>
        </w:tc>
        <w:tc>
          <w:tcPr>
            <w:tcW w:w="851" w:type="dxa"/>
            <w:tcBorders>
              <w:top w:val="single" w:sz="4" w:space="0" w:color="auto"/>
              <w:left w:val="single" w:sz="4" w:space="0" w:color="auto"/>
              <w:bottom w:val="single" w:sz="4" w:space="0" w:color="auto"/>
              <w:right w:val="single" w:sz="4" w:space="0" w:color="auto"/>
            </w:tcBorders>
          </w:tcPr>
          <w:p w14:paraId="56AC428C" w14:textId="77777777" w:rsidR="009C3345" w:rsidRDefault="009C3345" w:rsidP="009C3345">
            <w:pPr>
              <w:jc w:val="right"/>
            </w:pPr>
            <w:r>
              <w:t>26.00</w:t>
            </w:r>
          </w:p>
        </w:tc>
        <w:tc>
          <w:tcPr>
            <w:tcW w:w="1134" w:type="dxa"/>
            <w:tcBorders>
              <w:top w:val="single" w:sz="4" w:space="0" w:color="auto"/>
              <w:left w:val="single" w:sz="4" w:space="0" w:color="auto"/>
              <w:bottom w:val="single" w:sz="4" w:space="0" w:color="auto"/>
              <w:right w:val="single" w:sz="4" w:space="0" w:color="auto"/>
            </w:tcBorders>
          </w:tcPr>
          <w:p w14:paraId="2981D7D7" w14:textId="77777777" w:rsidR="009C3345" w:rsidRDefault="009C3345" w:rsidP="009C3345">
            <w:pPr>
              <w:jc w:val="right"/>
            </w:pPr>
            <w:r>
              <w:t>67.30</w:t>
            </w:r>
          </w:p>
        </w:tc>
        <w:tc>
          <w:tcPr>
            <w:tcW w:w="850" w:type="dxa"/>
            <w:tcBorders>
              <w:top w:val="single" w:sz="4" w:space="0" w:color="auto"/>
              <w:left w:val="single" w:sz="4" w:space="0" w:color="auto"/>
              <w:bottom w:val="single" w:sz="4" w:space="0" w:color="auto"/>
              <w:right w:val="single" w:sz="4" w:space="0" w:color="auto"/>
            </w:tcBorders>
          </w:tcPr>
          <w:p w14:paraId="75422AEB" w14:textId="77777777" w:rsidR="009C3345" w:rsidRDefault="009C3345" w:rsidP="009C3345">
            <w:pPr>
              <w:jc w:val="right"/>
            </w:pPr>
            <w:r>
              <w:t>55.50</w:t>
            </w:r>
          </w:p>
        </w:tc>
        <w:tc>
          <w:tcPr>
            <w:tcW w:w="1134" w:type="dxa"/>
            <w:tcBorders>
              <w:top w:val="single" w:sz="4" w:space="0" w:color="auto"/>
              <w:left w:val="single" w:sz="4" w:space="0" w:color="auto"/>
              <w:bottom w:val="single" w:sz="4" w:space="0" w:color="auto"/>
              <w:right w:val="single" w:sz="4" w:space="0" w:color="auto"/>
            </w:tcBorders>
          </w:tcPr>
          <w:p w14:paraId="06757515" w14:textId="77777777" w:rsidR="009C3345" w:rsidRDefault="009C3345" w:rsidP="009C3345">
            <w:pPr>
              <w:jc w:val="right"/>
            </w:pPr>
            <w:r>
              <w:t>80.00</w:t>
            </w:r>
          </w:p>
        </w:tc>
        <w:tc>
          <w:tcPr>
            <w:tcW w:w="992" w:type="dxa"/>
            <w:tcBorders>
              <w:top w:val="single" w:sz="4" w:space="0" w:color="auto"/>
              <w:left w:val="single" w:sz="4" w:space="0" w:color="auto"/>
              <w:bottom w:val="single" w:sz="4" w:space="0" w:color="auto"/>
              <w:right w:val="single" w:sz="4" w:space="0" w:color="auto"/>
            </w:tcBorders>
          </w:tcPr>
          <w:p w14:paraId="631955E8" w14:textId="77777777" w:rsidR="009C3345" w:rsidRDefault="009C3345" w:rsidP="009C3345">
            <w:pPr>
              <w:jc w:val="right"/>
            </w:pPr>
            <w:r>
              <w:t>32.00</w:t>
            </w:r>
          </w:p>
        </w:tc>
        <w:tc>
          <w:tcPr>
            <w:tcW w:w="851" w:type="dxa"/>
            <w:tcBorders>
              <w:top w:val="single" w:sz="4" w:space="0" w:color="auto"/>
              <w:left w:val="single" w:sz="4" w:space="0" w:color="auto"/>
              <w:bottom w:val="single" w:sz="4" w:space="0" w:color="auto"/>
              <w:right w:val="single" w:sz="4" w:space="0" w:color="auto"/>
            </w:tcBorders>
          </w:tcPr>
          <w:p w14:paraId="5E0196B9" w14:textId="77777777" w:rsidR="009C3345" w:rsidRDefault="009C3345" w:rsidP="009C3345">
            <w:pPr>
              <w:jc w:val="right"/>
            </w:pPr>
            <w:r>
              <w:t>60.00</w:t>
            </w:r>
          </w:p>
        </w:tc>
        <w:tc>
          <w:tcPr>
            <w:tcW w:w="850" w:type="dxa"/>
            <w:tcBorders>
              <w:top w:val="single" w:sz="4" w:space="0" w:color="auto"/>
              <w:left w:val="single" w:sz="4" w:space="0" w:color="auto"/>
              <w:bottom w:val="single" w:sz="4" w:space="0" w:color="auto"/>
              <w:right w:val="single" w:sz="4" w:space="0" w:color="auto"/>
            </w:tcBorders>
          </w:tcPr>
          <w:p w14:paraId="7E001131" w14:textId="77777777" w:rsidR="009C3345" w:rsidRDefault="009C3345" w:rsidP="009C3345">
            <w:pPr>
              <w:jc w:val="right"/>
            </w:pPr>
            <w:r>
              <w:t>32.30</w:t>
            </w:r>
          </w:p>
        </w:tc>
        <w:tc>
          <w:tcPr>
            <w:tcW w:w="1098" w:type="dxa"/>
            <w:tcBorders>
              <w:top w:val="single" w:sz="4" w:space="0" w:color="auto"/>
              <w:left w:val="single" w:sz="4" w:space="0" w:color="auto"/>
              <w:bottom w:val="single" w:sz="4" w:space="0" w:color="auto"/>
              <w:right w:val="single" w:sz="4" w:space="0" w:color="auto"/>
            </w:tcBorders>
          </w:tcPr>
          <w:p w14:paraId="63A08AC5" w14:textId="77777777" w:rsidR="009C3345" w:rsidRDefault="009C3345" w:rsidP="009C3345">
            <w:pPr>
              <w:jc w:val="right"/>
            </w:pPr>
            <w:r>
              <w:t>39.50</w:t>
            </w:r>
          </w:p>
        </w:tc>
        <w:tc>
          <w:tcPr>
            <w:tcW w:w="1061" w:type="dxa"/>
            <w:tcBorders>
              <w:top w:val="single" w:sz="4" w:space="0" w:color="auto"/>
              <w:left w:val="single" w:sz="4" w:space="0" w:color="auto"/>
              <w:bottom w:val="single" w:sz="4" w:space="0" w:color="auto"/>
              <w:right w:val="single" w:sz="4" w:space="0" w:color="auto"/>
            </w:tcBorders>
          </w:tcPr>
          <w:p w14:paraId="20F89F14" w14:textId="77777777" w:rsidR="009C3345" w:rsidRDefault="009C3345" w:rsidP="009C3345">
            <w:pPr>
              <w:jc w:val="right"/>
            </w:pPr>
            <w:r>
              <w:t>33.80</w:t>
            </w:r>
          </w:p>
        </w:tc>
      </w:tr>
      <w:tr w:rsidR="006C21A9" w14:paraId="475DAD0D"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59FFBC3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42E51301"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6916D298" w14:textId="77777777" w:rsidR="009C3345" w:rsidRDefault="009C3345" w:rsidP="009C3345">
            <w:pPr>
              <w:jc w:val="right"/>
            </w:pPr>
            <w:r>
              <w:t>2.28</w:t>
            </w:r>
          </w:p>
        </w:tc>
        <w:tc>
          <w:tcPr>
            <w:tcW w:w="992" w:type="dxa"/>
            <w:tcBorders>
              <w:top w:val="single" w:sz="4" w:space="0" w:color="auto"/>
              <w:left w:val="single" w:sz="4" w:space="0" w:color="auto"/>
              <w:bottom w:val="single" w:sz="4" w:space="0" w:color="auto"/>
              <w:right w:val="single" w:sz="4" w:space="0" w:color="auto"/>
            </w:tcBorders>
          </w:tcPr>
          <w:p w14:paraId="2B9A0B21" w14:textId="77777777" w:rsidR="009C3345" w:rsidRDefault="009C3345" w:rsidP="009C3345">
            <w:pPr>
              <w:jc w:val="right"/>
            </w:pPr>
            <w:r>
              <w:t>4.74</w:t>
            </w:r>
          </w:p>
        </w:tc>
        <w:tc>
          <w:tcPr>
            <w:tcW w:w="1134" w:type="dxa"/>
            <w:tcBorders>
              <w:top w:val="single" w:sz="4" w:space="0" w:color="auto"/>
              <w:left w:val="single" w:sz="4" w:space="0" w:color="auto"/>
              <w:bottom w:val="single" w:sz="4" w:space="0" w:color="auto"/>
              <w:right w:val="single" w:sz="4" w:space="0" w:color="auto"/>
            </w:tcBorders>
          </w:tcPr>
          <w:p w14:paraId="4FA9B8C5" w14:textId="77777777" w:rsidR="009C3345" w:rsidRDefault="009C3345" w:rsidP="009C3345">
            <w:pPr>
              <w:jc w:val="right"/>
            </w:pPr>
            <w:r>
              <w:t>4.10</w:t>
            </w:r>
          </w:p>
        </w:tc>
        <w:tc>
          <w:tcPr>
            <w:tcW w:w="851" w:type="dxa"/>
            <w:tcBorders>
              <w:top w:val="single" w:sz="4" w:space="0" w:color="auto"/>
              <w:left w:val="single" w:sz="4" w:space="0" w:color="auto"/>
              <w:bottom w:val="single" w:sz="4" w:space="0" w:color="auto"/>
              <w:right w:val="single" w:sz="4" w:space="0" w:color="auto"/>
            </w:tcBorders>
          </w:tcPr>
          <w:p w14:paraId="3D2237DB" w14:textId="77777777" w:rsidR="009C3345" w:rsidRDefault="009C3345" w:rsidP="009C3345">
            <w:pPr>
              <w:jc w:val="right"/>
            </w:pPr>
            <w:r>
              <w:t>2.10</w:t>
            </w:r>
          </w:p>
        </w:tc>
        <w:tc>
          <w:tcPr>
            <w:tcW w:w="1134" w:type="dxa"/>
            <w:tcBorders>
              <w:top w:val="single" w:sz="4" w:space="0" w:color="auto"/>
              <w:left w:val="single" w:sz="4" w:space="0" w:color="auto"/>
              <w:bottom w:val="single" w:sz="4" w:space="0" w:color="auto"/>
              <w:right w:val="single" w:sz="4" w:space="0" w:color="auto"/>
            </w:tcBorders>
          </w:tcPr>
          <w:p w14:paraId="64C5A1AD" w14:textId="77777777" w:rsidR="009C3345" w:rsidRDefault="009C3345" w:rsidP="009C3345">
            <w:pPr>
              <w:jc w:val="right"/>
            </w:pPr>
            <w:r>
              <w:t>9.11</w:t>
            </w:r>
          </w:p>
        </w:tc>
        <w:tc>
          <w:tcPr>
            <w:tcW w:w="850" w:type="dxa"/>
            <w:tcBorders>
              <w:top w:val="single" w:sz="4" w:space="0" w:color="auto"/>
              <w:left w:val="single" w:sz="4" w:space="0" w:color="auto"/>
              <w:bottom w:val="single" w:sz="4" w:space="0" w:color="auto"/>
              <w:right w:val="single" w:sz="4" w:space="0" w:color="auto"/>
            </w:tcBorders>
          </w:tcPr>
          <w:p w14:paraId="0CD850E1" w14:textId="77777777" w:rsidR="009C3345" w:rsidRDefault="009C3345" w:rsidP="009C3345">
            <w:pPr>
              <w:jc w:val="right"/>
            </w:pPr>
            <w:r>
              <w:t>6.04</w:t>
            </w:r>
          </w:p>
        </w:tc>
        <w:tc>
          <w:tcPr>
            <w:tcW w:w="1134" w:type="dxa"/>
            <w:tcBorders>
              <w:top w:val="single" w:sz="4" w:space="0" w:color="auto"/>
              <w:left w:val="single" w:sz="4" w:space="0" w:color="auto"/>
              <w:bottom w:val="single" w:sz="4" w:space="0" w:color="auto"/>
              <w:right w:val="single" w:sz="4" w:space="0" w:color="auto"/>
            </w:tcBorders>
          </w:tcPr>
          <w:p w14:paraId="61A371D9" w14:textId="77777777" w:rsidR="009C3345" w:rsidRDefault="009C3345" w:rsidP="009C3345">
            <w:pPr>
              <w:jc w:val="right"/>
            </w:pPr>
            <w:r>
              <w:t>8.60</w:t>
            </w:r>
          </w:p>
        </w:tc>
        <w:tc>
          <w:tcPr>
            <w:tcW w:w="992" w:type="dxa"/>
            <w:tcBorders>
              <w:top w:val="single" w:sz="4" w:space="0" w:color="auto"/>
              <w:left w:val="single" w:sz="4" w:space="0" w:color="auto"/>
              <w:bottom w:val="single" w:sz="4" w:space="0" w:color="auto"/>
              <w:right w:val="single" w:sz="4" w:space="0" w:color="auto"/>
            </w:tcBorders>
          </w:tcPr>
          <w:p w14:paraId="56536ED1" w14:textId="77777777" w:rsidR="009C3345" w:rsidRDefault="009C3345" w:rsidP="009C3345">
            <w:pPr>
              <w:jc w:val="right"/>
            </w:pPr>
            <w:r>
              <w:t>6.17</w:t>
            </w:r>
          </w:p>
        </w:tc>
        <w:tc>
          <w:tcPr>
            <w:tcW w:w="851" w:type="dxa"/>
            <w:tcBorders>
              <w:top w:val="single" w:sz="4" w:space="0" w:color="auto"/>
              <w:left w:val="single" w:sz="4" w:space="0" w:color="auto"/>
              <w:bottom w:val="single" w:sz="4" w:space="0" w:color="auto"/>
              <w:right w:val="single" w:sz="4" w:space="0" w:color="auto"/>
            </w:tcBorders>
          </w:tcPr>
          <w:p w14:paraId="59CF31B9" w14:textId="77777777" w:rsidR="009C3345" w:rsidRDefault="009C3345" w:rsidP="009C3345">
            <w:pPr>
              <w:jc w:val="right"/>
            </w:pPr>
            <w:r>
              <w:t>8.85</w:t>
            </w:r>
          </w:p>
        </w:tc>
        <w:tc>
          <w:tcPr>
            <w:tcW w:w="850" w:type="dxa"/>
            <w:tcBorders>
              <w:top w:val="single" w:sz="4" w:space="0" w:color="auto"/>
              <w:left w:val="single" w:sz="4" w:space="0" w:color="auto"/>
              <w:bottom w:val="single" w:sz="4" w:space="0" w:color="auto"/>
              <w:right w:val="single" w:sz="4" w:space="0" w:color="auto"/>
            </w:tcBorders>
          </w:tcPr>
          <w:p w14:paraId="7CB37253" w14:textId="77777777" w:rsidR="009C3345" w:rsidRDefault="009C3345" w:rsidP="009C3345">
            <w:pPr>
              <w:jc w:val="right"/>
            </w:pPr>
            <w:r>
              <w:t>3.49</w:t>
            </w:r>
          </w:p>
        </w:tc>
        <w:tc>
          <w:tcPr>
            <w:tcW w:w="1098" w:type="dxa"/>
            <w:tcBorders>
              <w:top w:val="single" w:sz="4" w:space="0" w:color="auto"/>
              <w:left w:val="single" w:sz="4" w:space="0" w:color="auto"/>
              <w:bottom w:val="single" w:sz="4" w:space="0" w:color="auto"/>
              <w:right w:val="single" w:sz="4" w:space="0" w:color="auto"/>
            </w:tcBorders>
          </w:tcPr>
          <w:p w14:paraId="0B35DE7B" w14:textId="77777777" w:rsidR="009C3345" w:rsidRDefault="009C3345" w:rsidP="009C3345">
            <w:pPr>
              <w:jc w:val="right"/>
            </w:pPr>
            <w:r>
              <w:t>1.51</w:t>
            </w:r>
          </w:p>
        </w:tc>
        <w:tc>
          <w:tcPr>
            <w:tcW w:w="1061" w:type="dxa"/>
            <w:tcBorders>
              <w:top w:val="single" w:sz="4" w:space="0" w:color="auto"/>
              <w:left w:val="single" w:sz="4" w:space="0" w:color="auto"/>
              <w:bottom w:val="single" w:sz="4" w:space="0" w:color="auto"/>
              <w:right w:val="single" w:sz="4" w:space="0" w:color="auto"/>
            </w:tcBorders>
          </w:tcPr>
          <w:p w14:paraId="2CA4BFC5" w14:textId="77777777" w:rsidR="009C3345" w:rsidRDefault="009C3345" w:rsidP="009C3345">
            <w:pPr>
              <w:jc w:val="right"/>
            </w:pPr>
            <w:r>
              <w:t>1.56</w:t>
            </w:r>
          </w:p>
        </w:tc>
      </w:tr>
      <w:tr w:rsidR="006C21A9" w14:paraId="55098316"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FC4A64F"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62D15B0"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6AA5FDD7" w14:textId="77777777" w:rsidR="009C3345" w:rsidRDefault="009C3345" w:rsidP="009C3345">
            <w:pPr>
              <w:jc w:val="right"/>
            </w:pPr>
            <w:r>
              <w:t>4.96</w:t>
            </w:r>
          </w:p>
        </w:tc>
        <w:tc>
          <w:tcPr>
            <w:tcW w:w="992" w:type="dxa"/>
            <w:tcBorders>
              <w:top w:val="single" w:sz="4" w:space="0" w:color="auto"/>
              <w:left w:val="single" w:sz="4" w:space="0" w:color="auto"/>
              <w:bottom w:val="single" w:sz="4" w:space="0" w:color="auto"/>
              <w:right w:val="single" w:sz="4" w:space="0" w:color="auto"/>
            </w:tcBorders>
          </w:tcPr>
          <w:p w14:paraId="7D081970" w14:textId="77777777" w:rsidR="009C3345" w:rsidRDefault="009C3345" w:rsidP="009C3345">
            <w:pPr>
              <w:jc w:val="right"/>
            </w:pPr>
            <w:r>
              <w:t>11.11</w:t>
            </w:r>
          </w:p>
        </w:tc>
        <w:tc>
          <w:tcPr>
            <w:tcW w:w="1134" w:type="dxa"/>
            <w:tcBorders>
              <w:top w:val="single" w:sz="4" w:space="0" w:color="auto"/>
              <w:left w:val="single" w:sz="4" w:space="0" w:color="auto"/>
              <w:bottom w:val="single" w:sz="4" w:space="0" w:color="auto"/>
              <w:right w:val="single" w:sz="4" w:space="0" w:color="auto"/>
            </w:tcBorders>
          </w:tcPr>
          <w:p w14:paraId="3AC4D2F3" w14:textId="77777777" w:rsidR="009C3345" w:rsidRDefault="009C3345" w:rsidP="009C3345">
            <w:pPr>
              <w:jc w:val="right"/>
            </w:pPr>
            <w:r>
              <w:t>5.93</w:t>
            </w:r>
          </w:p>
        </w:tc>
        <w:tc>
          <w:tcPr>
            <w:tcW w:w="851" w:type="dxa"/>
            <w:tcBorders>
              <w:top w:val="single" w:sz="4" w:space="0" w:color="auto"/>
              <w:left w:val="single" w:sz="4" w:space="0" w:color="auto"/>
              <w:bottom w:val="single" w:sz="4" w:space="0" w:color="auto"/>
              <w:right w:val="single" w:sz="4" w:space="0" w:color="auto"/>
            </w:tcBorders>
          </w:tcPr>
          <w:p w14:paraId="2BDD9875" w14:textId="77777777" w:rsidR="009C3345" w:rsidRDefault="009C3345" w:rsidP="009C3345">
            <w:pPr>
              <w:jc w:val="right"/>
            </w:pPr>
            <w:r>
              <w:t>2.65</w:t>
            </w:r>
          </w:p>
        </w:tc>
        <w:tc>
          <w:tcPr>
            <w:tcW w:w="1134" w:type="dxa"/>
            <w:tcBorders>
              <w:top w:val="single" w:sz="4" w:space="0" w:color="auto"/>
              <w:left w:val="single" w:sz="4" w:space="0" w:color="auto"/>
              <w:bottom w:val="single" w:sz="4" w:space="0" w:color="auto"/>
              <w:right w:val="single" w:sz="4" w:space="0" w:color="auto"/>
            </w:tcBorders>
          </w:tcPr>
          <w:p w14:paraId="6F2E94B9" w14:textId="77777777" w:rsidR="009C3345" w:rsidRDefault="009C3345" w:rsidP="009C3345">
            <w:pPr>
              <w:jc w:val="right"/>
            </w:pPr>
            <w:r>
              <w:t>21.75</w:t>
            </w:r>
          </w:p>
        </w:tc>
        <w:tc>
          <w:tcPr>
            <w:tcW w:w="850" w:type="dxa"/>
            <w:tcBorders>
              <w:top w:val="single" w:sz="4" w:space="0" w:color="auto"/>
              <w:left w:val="single" w:sz="4" w:space="0" w:color="auto"/>
              <w:bottom w:val="single" w:sz="4" w:space="0" w:color="auto"/>
              <w:right w:val="single" w:sz="4" w:space="0" w:color="auto"/>
            </w:tcBorders>
          </w:tcPr>
          <w:p w14:paraId="690C5D56" w14:textId="77777777" w:rsidR="009C3345" w:rsidRDefault="009C3345" w:rsidP="009C3345">
            <w:pPr>
              <w:jc w:val="right"/>
            </w:pPr>
            <w:r>
              <w:t>8.74</w:t>
            </w:r>
          </w:p>
        </w:tc>
        <w:tc>
          <w:tcPr>
            <w:tcW w:w="1134" w:type="dxa"/>
            <w:tcBorders>
              <w:top w:val="single" w:sz="4" w:space="0" w:color="auto"/>
              <w:left w:val="single" w:sz="4" w:space="0" w:color="auto"/>
              <w:bottom w:val="single" w:sz="4" w:space="0" w:color="auto"/>
              <w:right w:val="single" w:sz="4" w:space="0" w:color="auto"/>
            </w:tcBorders>
          </w:tcPr>
          <w:p w14:paraId="1A65AE3F" w14:textId="77777777" w:rsidR="009C3345" w:rsidRDefault="009C3345" w:rsidP="009C3345">
            <w:pPr>
              <w:jc w:val="right"/>
            </w:pPr>
            <w:r>
              <w:t>16.65</w:t>
            </w:r>
          </w:p>
        </w:tc>
        <w:tc>
          <w:tcPr>
            <w:tcW w:w="992" w:type="dxa"/>
            <w:tcBorders>
              <w:top w:val="single" w:sz="4" w:space="0" w:color="auto"/>
              <w:left w:val="single" w:sz="4" w:space="0" w:color="auto"/>
              <w:bottom w:val="single" w:sz="4" w:space="0" w:color="auto"/>
              <w:right w:val="single" w:sz="4" w:space="0" w:color="auto"/>
            </w:tcBorders>
          </w:tcPr>
          <w:p w14:paraId="49DA5FFB" w14:textId="77777777" w:rsidR="009C3345" w:rsidRDefault="009C3345" w:rsidP="009C3345">
            <w:pPr>
              <w:jc w:val="right"/>
            </w:pPr>
            <w:r>
              <w:t>7.79</w:t>
            </w:r>
          </w:p>
        </w:tc>
        <w:tc>
          <w:tcPr>
            <w:tcW w:w="851" w:type="dxa"/>
            <w:tcBorders>
              <w:top w:val="single" w:sz="4" w:space="0" w:color="auto"/>
              <w:left w:val="single" w:sz="4" w:space="0" w:color="auto"/>
              <w:bottom w:val="single" w:sz="4" w:space="0" w:color="auto"/>
              <w:right w:val="single" w:sz="4" w:space="0" w:color="auto"/>
            </w:tcBorders>
          </w:tcPr>
          <w:p w14:paraId="59A109C2" w14:textId="77777777" w:rsidR="009C3345" w:rsidRDefault="009C3345" w:rsidP="009C3345">
            <w:pPr>
              <w:jc w:val="right"/>
            </w:pPr>
            <w:r>
              <w:t>11.27</w:t>
            </w:r>
          </w:p>
        </w:tc>
        <w:tc>
          <w:tcPr>
            <w:tcW w:w="850" w:type="dxa"/>
            <w:tcBorders>
              <w:top w:val="single" w:sz="4" w:space="0" w:color="auto"/>
              <w:left w:val="single" w:sz="4" w:space="0" w:color="auto"/>
              <w:bottom w:val="single" w:sz="4" w:space="0" w:color="auto"/>
              <w:right w:val="single" w:sz="4" w:space="0" w:color="auto"/>
            </w:tcBorders>
          </w:tcPr>
          <w:p w14:paraId="12002EB2" w14:textId="77777777" w:rsidR="009C3345" w:rsidRDefault="009C3345" w:rsidP="009C3345">
            <w:pPr>
              <w:jc w:val="right"/>
            </w:pPr>
            <w:r>
              <w:t>5.01</w:t>
            </w:r>
          </w:p>
        </w:tc>
        <w:tc>
          <w:tcPr>
            <w:tcW w:w="1098" w:type="dxa"/>
            <w:tcBorders>
              <w:top w:val="single" w:sz="4" w:space="0" w:color="auto"/>
              <w:left w:val="single" w:sz="4" w:space="0" w:color="auto"/>
              <w:bottom w:val="single" w:sz="4" w:space="0" w:color="auto"/>
              <w:right w:val="single" w:sz="4" w:space="0" w:color="auto"/>
            </w:tcBorders>
          </w:tcPr>
          <w:p w14:paraId="2C0C26A0" w14:textId="77777777" w:rsidR="009C3345" w:rsidRDefault="009C3345" w:rsidP="009C3345">
            <w:pPr>
              <w:jc w:val="right"/>
            </w:pPr>
            <w:r>
              <w:t>1.94</w:t>
            </w:r>
          </w:p>
        </w:tc>
        <w:tc>
          <w:tcPr>
            <w:tcW w:w="1061" w:type="dxa"/>
            <w:tcBorders>
              <w:top w:val="single" w:sz="4" w:space="0" w:color="auto"/>
              <w:left w:val="single" w:sz="4" w:space="0" w:color="auto"/>
              <w:bottom w:val="single" w:sz="4" w:space="0" w:color="auto"/>
              <w:right w:val="single" w:sz="4" w:space="0" w:color="auto"/>
            </w:tcBorders>
          </w:tcPr>
          <w:p w14:paraId="6932984C" w14:textId="77777777" w:rsidR="009C3345" w:rsidRDefault="009C3345" w:rsidP="009C3345">
            <w:pPr>
              <w:jc w:val="right"/>
            </w:pPr>
            <w:r>
              <w:t>2.01</w:t>
            </w:r>
          </w:p>
        </w:tc>
      </w:tr>
      <w:tr w:rsidR="006C21A9" w14:paraId="148B6609"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68F6B6E9" w14:textId="77777777" w:rsidR="009C3345" w:rsidRDefault="009C3345" w:rsidP="009C3345">
            <w:pPr>
              <w:jc w:val="both"/>
            </w:pPr>
            <w:r>
              <w:t>T2</w:t>
            </w:r>
          </w:p>
        </w:tc>
        <w:tc>
          <w:tcPr>
            <w:tcW w:w="1701" w:type="dxa"/>
            <w:tcBorders>
              <w:top w:val="single" w:sz="4" w:space="0" w:color="auto"/>
              <w:left w:val="single" w:sz="4" w:space="0" w:color="auto"/>
              <w:bottom w:val="single" w:sz="4" w:space="0" w:color="auto"/>
              <w:right w:val="single" w:sz="4" w:space="0" w:color="auto"/>
            </w:tcBorders>
          </w:tcPr>
          <w:p w14:paraId="5BD3F344"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6D2863BF" w14:textId="77777777" w:rsidR="009C3345" w:rsidRDefault="009C3345" w:rsidP="009C3345">
            <w:pPr>
              <w:jc w:val="right"/>
            </w:pPr>
            <w:r>
              <w:t>28.00</w:t>
            </w:r>
          </w:p>
        </w:tc>
        <w:tc>
          <w:tcPr>
            <w:tcW w:w="992" w:type="dxa"/>
            <w:tcBorders>
              <w:top w:val="single" w:sz="4" w:space="0" w:color="auto"/>
              <w:left w:val="single" w:sz="4" w:space="0" w:color="auto"/>
              <w:bottom w:val="single" w:sz="4" w:space="0" w:color="auto"/>
              <w:right w:val="single" w:sz="4" w:space="0" w:color="auto"/>
            </w:tcBorders>
          </w:tcPr>
          <w:p w14:paraId="418793BE" w14:textId="77777777" w:rsidR="009C3345" w:rsidRDefault="009C3345" w:rsidP="009C3345">
            <w:pPr>
              <w:jc w:val="right"/>
            </w:pPr>
            <w:r>
              <w:t>49.30</w:t>
            </w:r>
          </w:p>
        </w:tc>
        <w:tc>
          <w:tcPr>
            <w:tcW w:w="1134" w:type="dxa"/>
            <w:tcBorders>
              <w:top w:val="single" w:sz="4" w:space="0" w:color="auto"/>
              <w:left w:val="single" w:sz="4" w:space="0" w:color="auto"/>
              <w:bottom w:val="single" w:sz="4" w:space="0" w:color="auto"/>
              <w:right w:val="single" w:sz="4" w:space="0" w:color="auto"/>
            </w:tcBorders>
          </w:tcPr>
          <w:p w14:paraId="093BB585" w14:textId="77777777" w:rsidR="009C3345" w:rsidRDefault="009C3345" w:rsidP="009C3345">
            <w:pPr>
              <w:jc w:val="right"/>
            </w:pPr>
            <w:r>
              <w:t>43.00</w:t>
            </w:r>
          </w:p>
        </w:tc>
        <w:tc>
          <w:tcPr>
            <w:tcW w:w="851" w:type="dxa"/>
            <w:tcBorders>
              <w:top w:val="single" w:sz="4" w:space="0" w:color="auto"/>
              <w:left w:val="single" w:sz="4" w:space="0" w:color="auto"/>
              <w:bottom w:val="single" w:sz="4" w:space="0" w:color="auto"/>
              <w:right w:val="single" w:sz="4" w:space="0" w:color="auto"/>
            </w:tcBorders>
          </w:tcPr>
          <w:p w14:paraId="52AF6C75" w14:textId="77777777" w:rsidR="009C3345" w:rsidRDefault="009C3345" w:rsidP="009C3345">
            <w:pPr>
              <w:jc w:val="right"/>
            </w:pPr>
            <w:r>
              <w:t>46.00</w:t>
            </w:r>
          </w:p>
        </w:tc>
        <w:tc>
          <w:tcPr>
            <w:tcW w:w="1134" w:type="dxa"/>
            <w:tcBorders>
              <w:top w:val="single" w:sz="4" w:space="0" w:color="auto"/>
              <w:left w:val="single" w:sz="4" w:space="0" w:color="auto"/>
              <w:bottom w:val="single" w:sz="4" w:space="0" w:color="auto"/>
              <w:right w:val="single" w:sz="4" w:space="0" w:color="auto"/>
            </w:tcBorders>
          </w:tcPr>
          <w:p w14:paraId="2EE0A6BC" w14:textId="77777777" w:rsidR="009C3345" w:rsidRDefault="009C3345" w:rsidP="009C3345">
            <w:pPr>
              <w:jc w:val="right"/>
            </w:pPr>
            <w:r>
              <w:t>60.00</w:t>
            </w:r>
          </w:p>
        </w:tc>
        <w:tc>
          <w:tcPr>
            <w:tcW w:w="850" w:type="dxa"/>
            <w:tcBorders>
              <w:top w:val="single" w:sz="4" w:space="0" w:color="auto"/>
              <w:left w:val="single" w:sz="4" w:space="0" w:color="auto"/>
              <w:bottom w:val="single" w:sz="4" w:space="0" w:color="auto"/>
              <w:right w:val="single" w:sz="4" w:space="0" w:color="auto"/>
            </w:tcBorders>
          </w:tcPr>
          <w:p w14:paraId="7B695927" w14:textId="77777777" w:rsidR="009C3345" w:rsidRDefault="009C3345" w:rsidP="009C3345">
            <w:pPr>
              <w:jc w:val="right"/>
            </w:pPr>
            <w:r>
              <w:t>30.00</w:t>
            </w:r>
          </w:p>
        </w:tc>
        <w:tc>
          <w:tcPr>
            <w:tcW w:w="1134" w:type="dxa"/>
            <w:tcBorders>
              <w:top w:val="single" w:sz="4" w:space="0" w:color="auto"/>
              <w:left w:val="single" w:sz="4" w:space="0" w:color="auto"/>
              <w:bottom w:val="single" w:sz="4" w:space="0" w:color="auto"/>
              <w:right w:val="single" w:sz="4" w:space="0" w:color="auto"/>
            </w:tcBorders>
          </w:tcPr>
          <w:p w14:paraId="138E2BBA" w14:textId="77777777" w:rsidR="009C3345" w:rsidRDefault="009C3345" w:rsidP="009C3345">
            <w:pPr>
              <w:jc w:val="right"/>
            </w:pPr>
            <w:r>
              <w:t>65.00</w:t>
            </w:r>
          </w:p>
        </w:tc>
        <w:tc>
          <w:tcPr>
            <w:tcW w:w="992" w:type="dxa"/>
            <w:tcBorders>
              <w:top w:val="single" w:sz="4" w:space="0" w:color="auto"/>
              <w:left w:val="single" w:sz="4" w:space="0" w:color="auto"/>
              <w:bottom w:val="single" w:sz="4" w:space="0" w:color="auto"/>
              <w:right w:val="single" w:sz="4" w:space="0" w:color="auto"/>
            </w:tcBorders>
          </w:tcPr>
          <w:p w14:paraId="50302A1A" w14:textId="77777777" w:rsidR="009C3345" w:rsidRDefault="009C3345" w:rsidP="009C3345">
            <w:pPr>
              <w:jc w:val="right"/>
            </w:pPr>
            <w:r>
              <w:t>34.00</w:t>
            </w:r>
          </w:p>
        </w:tc>
        <w:tc>
          <w:tcPr>
            <w:tcW w:w="851" w:type="dxa"/>
            <w:tcBorders>
              <w:top w:val="single" w:sz="4" w:space="0" w:color="auto"/>
              <w:left w:val="single" w:sz="4" w:space="0" w:color="auto"/>
              <w:bottom w:val="single" w:sz="4" w:space="0" w:color="auto"/>
              <w:right w:val="single" w:sz="4" w:space="0" w:color="auto"/>
            </w:tcBorders>
          </w:tcPr>
          <w:p w14:paraId="62CC15BD" w14:textId="77777777" w:rsidR="009C3345" w:rsidRDefault="009C3345" w:rsidP="009C3345">
            <w:pPr>
              <w:jc w:val="right"/>
            </w:pPr>
            <w:r>
              <w:t>61.00</w:t>
            </w:r>
          </w:p>
        </w:tc>
        <w:tc>
          <w:tcPr>
            <w:tcW w:w="850" w:type="dxa"/>
            <w:tcBorders>
              <w:top w:val="single" w:sz="4" w:space="0" w:color="auto"/>
              <w:left w:val="single" w:sz="4" w:space="0" w:color="auto"/>
              <w:bottom w:val="single" w:sz="4" w:space="0" w:color="auto"/>
              <w:right w:val="single" w:sz="4" w:space="0" w:color="auto"/>
            </w:tcBorders>
          </w:tcPr>
          <w:p w14:paraId="4A6ADBE3" w14:textId="77777777" w:rsidR="009C3345" w:rsidRDefault="009C3345" w:rsidP="009C3345">
            <w:pPr>
              <w:jc w:val="right"/>
            </w:pPr>
            <w:r>
              <w:t>21.30</w:t>
            </w:r>
          </w:p>
        </w:tc>
        <w:tc>
          <w:tcPr>
            <w:tcW w:w="1098" w:type="dxa"/>
            <w:tcBorders>
              <w:top w:val="single" w:sz="4" w:space="0" w:color="auto"/>
              <w:left w:val="single" w:sz="4" w:space="0" w:color="auto"/>
              <w:bottom w:val="single" w:sz="4" w:space="0" w:color="auto"/>
              <w:right w:val="single" w:sz="4" w:space="0" w:color="auto"/>
            </w:tcBorders>
          </w:tcPr>
          <w:p w14:paraId="00826058" w14:textId="77777777" w:rsidR="009C3345" w:rsidRDefault="009C3345" w:rsidP="009C3345">
            <w:pPr>
              <w:jc w:val="right"/>
            </w:pPr>
            <w:r>
              <w:t>25.00</w:t>
            </w:r>
          </w:p>
        </w:tc>
        <w:tc>
          <w:tcPr>
            <w:tcW w:w="1061" w:type="dxa"/>
            <w:tcBorders>
              <w:top w:val="single" w:sz="4" w:space="0" w:color="auto"/>
              <w:left w:val="single" w:sz="4" w:space="0" w:color="auto"/>
              <w:bottom w:val="single" w:sz="4" w:space="0" w:color="auto"/>
              <w:right w:val="single" w:sz="4" w:space="0" w:color="auto"/>
            </w:tcBorders>
          </w:tcPr>
          <w:p w14:paraId="24B6D162" w14:textId="77777777" w:rsidR="009C3345" w:rsidRDefault="009C3345" w:rsidP="009C3345">
            <w:pPr>
              <w:jc w:val="right"/>
            </w:pPr>
            <w:r>
              <w:t>28.00</w:t>
            </w:r>
          </w:p>
        </w:tc>
      </w:tr>
      <w:tr w:rsidR="006C21A9" w14:paraId="4999A97E"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2D6268C"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2C919EB1"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6981B594" w14:textId="77777777" w:rsidR="009C3345" w:rsidRDefault="009C3345" w:rsidP="009C3345">
            <w:pPr>
              <w:jc w:val="right"/>
            </w:pPr>
            <w:r>
              <w:t>2.89</w:t>
            </w:r>
          </w:p>
        </w:tc>
        <w:tc>
          <w:tcPr>
            <w:tcW w:w="992" w:type="dxa"/>
            <w:tcBorders>
              <w:top w:val="single" w:sz="4" w:space="0" w:color="auto"/>
              <w:left w:val="single" w:sz="4" w:space="0" w:color="auto"/>
              <w:bottom w:val="single" w:sz="4" w:space="0" w:color="auto"/>
              <w:right w:val="single" w:sz="4" w:space="0" w:color="auto"/>
            </w:tcBorders>
          </w:tcPr>
          <w:p w14:paraId="301FE155" w14:textId="77777777" w:rsidR="009C3345" w:rsidRDefault="009C3345" w:rsidP="009C3345">
            <w:pPr>
              <w:jc w:val="right"/>
            </w:pPr>
            <w:r>
              <w:t>6.75</w:t>
            </w:r>
          </w:p>
        </w:tc>
        <w:tc>
          <w:tcPr>
            <w:tcW w:w="1134" w:type="dxa"/>
            <w:tcBorders>
              <w:top w:val="single" w:sz="4" w:space="0" w:color="auto"/>
              <w:left w:val="single" w:sz="4" w:space="0" w:color="auto"/>
              <w:bottom w:val="single" w:sz="4" w:space="0" w:color="auto"/>
              <w:right w:val="single" w:sz="4" w:space="0" w:color="auto"/>
            </w:tcBorders>
          </w:tcPr>
          <w:p w14:paraId="5214494D" w14:textId="77777777" w:rsidR="009C3345" w:rsidRDefault="009C3345" w:rsidP="009C3345">
            <w:pPr>
              <w:jc w:val="right"/>
            </w:pPr>
            <w:r>
              <w:t>1.91</w:t>
            </w:r>
          </w:p>
        </w:tc>
        <w:tc>
          <w:tcPr>
            <w:tcW w:w="851" w:type="dxa"/>
            <w:tcBorders>
              <w:top w:val="single" w:sz="4" w:space="0" w:color="auto"/>
              <w:left w:val="single" w:sz="4" w:space="0" w:color="auto"/>
              <w:bottom w:val="single" w:sz="4" w:space="0" w:color="auto"/>
              <w:right w:val="single" w:sz="4" w:space="0" w:color="auto"/>
            </w:tcBorders>
          </w:tcPr>
          <w:p w14:paraId="6F4CFD7D" w14:textId="77777777" w:rsidR="009C3345" w:rsidRDefault="009C3345" w:rsidP="009C3345">
            <w:pPr>
              <w:jc w:val="right"/>
            </w:pPr>
            <w:r>
              <w:t>0.59</w:t>
            </w:r>
          </w:p>
        </w:tc>
        <w:tc>
          <w:tcPr>
            <w:tcW w:w="1134" w:type="dxa"/>
            <w:tcBorders>
              <w:top w:val="single" w:sz="4" w:space="0" w:color="auto"/>
              <w:left w:val="single" w:sz="4" w:space="0" w:color="auto"/>
              <w:bottom w:val="single" w:sz="4" w:space="0" w:color="auto"/>
              <w:right w:val="single" w:sz="4" w:space="0" w:color="auto"/>
            </w:tcBorders>
          </w:tcPr>
          <w:p w14:paraId="77A5A18A" w14:textId="77777777" w:rsidR="009C3345" w:rsidRDefault="009C3345" w:rsidP="009C3345">
            <w:pPr>
              <w:jc w:val="right"/>
            </w:pPr>
            <w:r>
              <w:t>12.13</w:t>
            </w:r>
          </w:p>
        </w:tc>
        <w:tc>
          <w:tcPr>
            <w:tcW w:w="850" w:type="dxa"/>
            <w:tcBorders>
              <w:top w:val="single" w:sz="4" w:space="0" w:color="auto"/>
              <w:left w:val="single" w:sz="4" w:space="0" w:color="auto"/>
              <w:bottom w:val="single" w:sz="4" w:space="0" w:color="auto"/>
              <w:right w:val="single" w:sz="4" w:space="0" w:color="auto"/>
            </w:tcBorders>
          </w:tcPr>
          <w:p w14:paraId="28331229" w14:textId="77777777" w:rsidR="009C3345" w:rsidRDefault="009C3345" w:rsidP="009C3345">
            <w:pPr>
              <w:jc w:val="right"/>
            </w:pPr>
            <w:r>
              <w:t>2.80</w:t>
            </w:r>
          </w:p>
        </w:tc>
        <w:tc>
          <w:tcPr>
            <w:tcW w:w="1134" w:type="dxa"/>
            <w:tcBorders>
              <w:top w:val="single" w:sz="4" w:space="0" w:color="auto"/>
              <w:left w:val="single" w:sz="4" w:space="0" w:color="auto"/>
              <w:bottom w:val="single" w:sz="4" w:space="0" w:color="auto"/>
              <w:right w:val="single" w:sz="4" w:space="0" w:color="auto"/>
            </w:tcBorders>
          </w:tcPr>
          <w:p w14:paraId="4A4C7F71" w14:textId="77777777" w:rsidR="009C3345" w:rsidRDefault="009C3345" w:rsidP="009C3345">
            <w:pPr>
              <w:jc w:val="right"/>
            </w:pPr>
            <w:r>
              <w:t>7.59</w:t>
            </w:r>
          </w:p>
        </w:tc>
        <w:tc>
          <w:tcPr>
            <w:tcW w:w="992" w:type="dxa"/>
            <w:tcBorders>
              <w:top w:val="single" w:sz="4" w:space="0" w:color="auto"/>
              <w:left w:val="single" w:sz="4" w:space="0" w:color="auto"/>
              <w:bottom w:val="single" w:sz="4" w:space="0" w:color="auto"/>
              <w:right w:val="single" w:sz="4" w:space="0" w:color="auto"/>
            </w:tcBorders>
          </w:tcPr>
          <w:p w14:paraId="73C1F601" w14:textId="77777777" w:rsidR="009C3345" w:rsidRDefault="009C3345" w:rsidP="009C3345">
            <w:pPr>
              <w:jc w:val="right"/>
            </w:pPr>
            <w:r>
              <w:t>1.50</w:t>
            </w:r>
          </w:p>
        </w:tc>
        <w:tc>
          <w:tcPr>
            <w:tcW w:w="851" w:type="dxa"/>
            <w:tcBorders>
              <w:top w:val="single" w:sz="4" w:space="0" w:color="auto"/>
              <w:left w:val="single" w:sz="4" w:space="0" w:color="auto"/>
              <w:bottom w:val="single" w:sz="4" w:space="0" w:color="auto"/>
              <w:right w:val="single" w:sz="4" w:space="0" w:color="auto"/>
            </w:tcBorders>
          </w:tcPr>
          <w:p w14:paraId="73076A0A" w14:textId="77777777" w:rsidR="009C3345" w:rsidRDefault="009C3345" w:rsidP="009C3345">
            <w:pPr>
              <w:jc w:val="right"/>
            </w:pPr>
            <w:r>
              <w:t>2.59</w:t>
            </w:r>
          </w:p>
        </w:tc>
        <w:tc>
          <w:tcPr>
            <w:tcW w:w="850" w:type="dxa"/>
            <w:tcBorders>
              <w:top w:val="single" w:sz="4" w:space="0" w:color="auto"/>
              <w:left w:val="single" w:sz="4" w:space="0" w:color="auto"/>
              <w:bottom w:val="single" w:sz="4" w:space="0" w:color="auto"/>
              <w:right w:val="single" w:sz="4" w:space="0" w:color="auto"/>
            </w:tcBorders>
          </w:tcPr>
          <w:p w14:paraId="7E7BEE33" w14:textId="77777777" w:rsidR="009C3345" w:rsidRDefault="009C3345" w:rsidP="009C3345">
            <w:pPr>
              <w:jc w:val="right"/>
            </w:pPr>
            <w:r>
              <w:t>1.80</w:t>
            </w:r>
          </w:p>
        </w:tc>
        <w:tc>
          <w:tcPr>
            <w:tcW w:w="1098" w:type="dxa"/>
            <w:tcBorders>
              <w:top w:val="single" w:sz="4" w:space="0" w:color="auto"/>
              <w:left w:val="single" w:sz="4" w:space="0" w:color="auto"/>
              <w:bottom w:val="single" w:sz="4" w:space="0" w:color="auto"/>
              <w:right w:val="single" w:sz="4" w:space="0" w:color="auto"/>
            </w:tcBorders>
          </w:tcPr>
          <w:p w14:paraId="736E225F" w14:textId="77777777" w:rsidR="009C3345" w:rsidRDefault="009C3345" w:rsidP="009C3345">
            <w:pPr>
              <w:jc w:val="right"/>
            </w:pPr>
            <w:r>
              <w:t>0.61</w:t>
            </w:r>
          </w:p>
        </w:tc>
        <w:tc>
          <w:tcPr>
            <w:tcW w:w="1061" w:type="dxa"/>
            <w:tcBorders>
              <w:top w:val="single" w:sz="4" w:space="0" w:color="auto"/>
              <w:left w:val="single" w:sz="4" w:space="0" w:color="auto"/>
              <w:bottom w:val="single" w:sz="4" w:space="0" w:color="auto"/>
              <w:right w:val="single" w:sz="4" w:space="0" w:color="auto"/>
            </w:tcBorders>
          </w:tcPr>
          <w:p w14:paraId="63297C7D" w14:textId="77777777" w:rsidR="009C3345" w:rsidRDefault="009C3345" w:rsidP="009C3345">
            <w:pPr>
              <w:jc w:val="right"/>
            </w:pPr>
            <w:r>
              <w:t>0.53</w:t>
            </w:r>
          </w:p>
        </w:tc>
      </w:tr>
      <w:tr w:rsidR="006C21A9" w14:paraId="7D9CE84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270817B3"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C81E818"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1EB1D828" w14:textId="77777777" w:rsidR="009C3345" w:rsidRDefault="009C3345" w:rsidP="009C3345">
            <w:pPr>
              <w:jc w:val="right"/>
            </w:pPr>
            <w:r>
              <w:t>35.00</w:t>
            </w:r>
          </w:p>
        </w:tc>
        <w:tc>
          <w:tcPr>
            <w:tcW w:w="992" w:type="dxa"/>
            <w:tcBorders>
              <w:top w:val="single" w:sz="4" w:space="0" w:color="auto"/>
              <w:left w:val="single" w:sz="4" w:space="0" w:color="auto"/>
              <w:bottom w:val="single" w:sz="4" w:space="0" w:color="auto"/>
              <w:right w:val="single" w:sz="4" w:space="0" w:color="auto"/>
            </w:tcBorders>
          </w:tcPr>
          <w:p w14:paraId="27BE3EB0" w14:textId="77777777" w:rsidR="009C3345" w:rsidRDefault="009C3345" w:rsidP="009C3345">
            <w:pPr>
              <w:jc w:val="right"/>
            </w:pPr>
            <w:r>
              <w:t>49.10</w:t>
            </w:r>
          </w:p>
        </w:tc>
        <w:tc>
          <w:tcPr>
            <w:tcW w:w="1134" w:type="dxa"/>
            <w:tcBorders>
              <w:top w:val="single" w:sz="4" w:space="0" w:color="auto"/>
              <w:left w:val="single" w:sz="4" w:space="0" w:color="auto"/>
              <w:bottom w:val="single" w:sz="4" w:space="0" w:color="auto"/>
              <w:right w:val="single" w:sz="4" w:space="0" w:color="auto"/>
            </w:tcBorders>
          </w:tcPr>
          <w:p w14:paraId="4877BCB4" w14:textId="77777777" w:rsidR="009C3345" w:rsidRDefault="009C3345" w:rsidP="009C3345">
            <w:pPr>
              <w:jc w:val="right"/>
            </w:pPr>
            <w:r>
              <w:t>48.00</w:t>
            </w:r>
          </w:p>
        </w:tc>
        <w:tc>
          <w:tcPr>
            <w:tcW w:w="851" w:type="dxa"/>
            <w:tcBorders>
              <w:top w:val="single" w:sz="4" w:space="0" w:color="auto"/>
              <w:left w:val="single" w:sz="4" w:space="0" w:color="auto"/>
              <w:bottom w:val="single" w:sz="4" w:space="0" w:color="auto"/>
              <w:right w:val="single" w:sz="4" w:space="0" w:color="auto"/>
            </w:tcBorders>
          </w:tcPr>
          <w:p w14:paraId="348F2C45" w14:textId="77777777" w:rsidR="009C3345" w:rsidRDefault="009C3345" w:rsidP="009C3345">
            <w:pPr>
              <w:jc w:val="right"/>
            </w:pPr>
            <w:r>
              <w:t>35.00</w:t>
            </w:r>
          </w:p>
        </w:tc>
        <w:tc>
          <w:tcPr>
            <w:tcW w:w="1134" w:type="dxa"/>
            <w:tcBorders>
              <w:top w:val="single" w:sz="4" w:space="0" w:color="auto"/>
              <w:left w:val="single" w:sz="4" w:space="0" w:color="auto"/>
              <w:bottom w:val="single" w:sz="4" w:space="0" w:color="auto"/>
              <w:right w:val="single" w:sz="4" w:space="0" w:color="auto"/>
            </w:tcBorders>
          </w:tcPr>
          <w:p w14:paraId="73A2159A" w14:textId="77777777" w:rsidR="009C3345" w:rsidRDefault="009C3345" w:rsidP="009C3345">
            <w:pPr>
              <w:jc w:val="right"/>
            </w:pPr>
            <w:r>
              <w:t>79.00</w:t>
            </w:r>
          </w:p>
        </w:tc>
        <w:tc>
          <w:tcPr>
            <w:tcW w:w="850" w:type="dxa"/>
            <w:tcBorders>
              <w:top w:val="single" w:sz="4" w:space="0" w:color="auto"/>
              <w:left w:val="single" w:sz="4" w:space="0" w:color="auto"/>
              <w:bottom w:val="single" w:sz="4" w:space="0" w:color="auto"/>
              <w:right w:val="single" w:sz="4" w:space="0" w:color="auto"/>
            </w:tcBorders>
          </w:tcPr>
          <w:p w14:paraId="2C239A2D" w14:textId="77777777" w:rsidR="009C3345" w:rsidRDefault="009C3345" w:rsidP="009C3345">
            <w:pPr>
              <w:jc w:val="right"/>
            </w:pPr>
            <w:r>
              <w:t>62.30</w:t>
            </w:r>
          </w:p>
        </w:tc>
        <w:tc>
          <w:tcPr>
            <w:tcW w:w="1134" w:type="dxa"/>
            <w:tcBorders>
              <w:top w:val="single" w:sz="4" w:space="0" w:color="auto"/>
              <w:left w:val="single" w:sz="4" w:space="0" w:color="auto"/>
              <w:bottom w:val="single" w:sz="4" w:space="0" w:color="auto"/>
              <w:right w:val="single" w:sz="4" w:space="0" w:color="auto"/>
            </w:tcBorders>
          </w:tcPr>
          <w:p w14:paraId="6CDE731B" w14:textId="77777777" w:rsidR="009C3345" w:rsidRDefault="009C3345" w:rsidP="009C3345">
            <w:pPr>
              <w:jc w:val="right"/>
            </w:pPr>
            <w:r>
              <w:t>91.00</w:t>
            </w:r>
          </w:p>
        </w:tc>
        <w:tc>
          <w:tcPr>
            <w:tcW w:w="992" w:type="dxa"/>
            <w:tcBorders>
              <w:top w:val="single" w:sz="4" w:space="0" w:color="auto"/>
              <w:left w:val="single" w:sz="4" w:space="0" w:color="auto"/>
              <w:bottom w:val="single" w:sz="4" w:space="0" w:color="auto"/>
              <w:right w:val="single" w:sz="4" w:space="0" w:color="auto"/>
            </w:tcBorders>
          </w:tcPr>
          <w:p w14:paraId="2CF2CCF1" w14:textId="77777777" w:rsidR="009C3345" w:rsidRDefault="009C3345" w:rsidP="009C3345">
            <w:pPr>
              <w:jc w:val="right"/>
            </w:pPr>
            <w:r>
              <w:t>39.00</w:t>
            </w:r>
          </w:p>
        </w:tc>
        <w:tc>
          <w:tcPr>
            <w:tcW w:w="851" w:type="dxa"/>
            <w:tcBorders>
              <w:top w:val="single" w:sz="4" w:space="0" w:color="auto"/>
              <w:left w:val="single" w:sz="4" w:space="0" w:color="auto"/>
              <w:bottom w:val="single" w:sz="4" w:space="0" w:color="auto"/>
              <w:right w:val="single" w:sz="4" w:space="0" w:color="auto"/>
            </w:tcBorders>
          </w:tcPr>
          <w:p w14:paraId="79AD1662" w14:textId="77777777" w:rsidR="009C3345" w:rsidRDefault="009C3345" w:rsidP="009C3345">
            <w:pPr>
              <w:jc w:val="right"/>
            </w:pPr>
            <w:r>
              <w:t>73.00</w:t>
            </w:r>
          </w:p>
        </w:tc>
        <w:tc>
          <w:tcPr>
            <w:tcW w:w="850" w:type="dxa"/>
            <w:tcBorders>
              <w:top w:val="single" w:sz="4" w:space="0" w:color="auto"/>
              <w:left w:val="single" w:sz="4" w:space="0" w:color="auto"/>
              <w:bottom w:val="single" w:sz="4" w:space="0" w:color="auto"/>
              <w:right w:val="single" w:sz="4" w:space="0" w:color="auto"/>
            </w:tcBorders>
          </w:tcPr>
          <w:p w14:paraId="0040AFD5" w14:textId="77777777" w:rsidR="009C3345" w:rsidRDefault="009C3345" w:rsidP="009C3345">
            <w:pPr>
              <w:jc w:val="right"/>
            </w:pPr>
            <w:r>
              <w:t>35.00</w:t>
            </w:r>
          </w:p>
        </w:tc>
        <w:tc>
          <w:tcPr>
            <w:tcW w:w="1098" w:type="dxa"/>
            <w:tcBorders>
              <w:top w:val="single" w:sz="4" w:space="0" w:color="auto"/>
              <w:left w:val="single" w:sz="4" w:space="0" w:color="auto"/>
              <w:bottom w:val="single" w:sz="4" w:space="0" w:color="auto"/>
              <w:right w:val="single" w:sz="4" w:space="0" w:color="auto"/>
            </w:tcBorders>
          </w:tcPr>
          <w:p w14:paraId="4CA6262A" w14:textId="77777777" w:rsidR="009C3345" w:rsidRDefault="009C3345" w:rsidP="009C3345">
            <w:pPr>
              <w:jc w:val="right"/>
            </w:pPr>
            <w:r>
              <w:t>42.00</w:t>
            </w:r>
          </w:p>
        </w:tc>
        <w:tc>
          <w:tcPr>
            <w:tcW w:w="1061" w:type="dxa"/>
            <w:tcBorders>
              <w:top w:val="single" w:sz="4" w:space="0" w:color="auto"/>
              <w:left w:val="single" w:sz="4" w:space="0" w:color="auto"/>
              <w:bottom w:val="single" w:sz="4" w:space="0" w:color="auto"/>
              <w:right w:val="single" w:sz="4" w:space="0" w:color="auto"/>
            </w:tcBorders>
          </w:tcPr>
          <w:p w14:paraId="1D130469" w14:textId="77777777" w:rsidR="009C3345" w:rsidRDefault="009C3345" w:rsidP="009C3345">
            <w:pPr>
              <w:jc w:val="right"/>
            </w:pPr>
            <w:r>
              <w:t>46.00</w:t>
            </w:r>
          </w:p>
        </w:tc>
      </w:tr>
      <w:tr w:rsidR="006C21A9" w14:paraId="0F22F4A1"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787546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DBE4CEF"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389A5247" w14:textId="77777777" w:rsidR="009C3345" w:rsidRDefault="009C3345" w:rsidP="009C3345">
            <w:pPr>
              <w:jc w:val="right"/>
            </w:pPr>
            <w:r>
              <w:t>2.51</w:t>
            </w:r>
          </w:p>
        </w:tc>
        <w:tc>
          <w:tcPr>
            <w:tcW w:w="992" w:type="dxa"/>
            <w:tcBorders>
              <w:top w:val="single" w:sz="4" w:space="0" w:color="auto"/>
              <w:left w:val="single" w:sz="4" w:space="0" w:color="auto"/>
              <w:bottom w:val="single" w:sz="4" w:space="0" w:color="auto"/>
              <w:right w:val="single" w:sz="4" w:space="0" w:color="auto"/>
            </w:tcBorders>
          </w:tcPr>
          <w:p w14:paraId="13534589" w14:textId="77777777" w:rsidR="009C3345" w:rsidRDefault="009C3345" w:rsidP="009C3345">
            <w:pPr>
              <w:jc w:val="right"/>
            </w:pPr>
            <w:r>
              <w:t>4.82</w:t>
            </w:r>
          </w:p>
        </w:tc>
        <w:tc>
          <w:tcPr>
            <w:tcW w:w="1134" w:type="dxa"/>
            <w:tcBorders>
              <w:top w:val="single" w:sz="4" w:space="0" w:color="auto"/>
              <w:left w:val="single" w:sz="4" w:space="0" w:color="auto"/>
              <w:bottom w:val="single" w:sz="4" w:space="0" w:color="auto"/>
              <w:right w:val="single" w:sz="4" w:space="0" w:color="auto"/>
            </w:tcBorders>
          </w:tcPr>
          <w:p w14:paraId="7C9F6724" w14:textId="77777777" w:rsidR="009C3345" w:rsidRDefault="009C3345" w:rsidP="009C3345">
            <w:pPr>
              <w:jc w:val="right"/>
            </w:pPr>
            <w:r>
              <w:t>4.30</w:t>
            </w:r>
          </w:p>
        </w:tc>
        <w:tc>
          <w:tcPr>
            <w:tcW w:w="851" w:type="dxa"/>
            <w:tcBorders>
              <w:top w:val="single" w:sz="4" w:space="0" w:color="auto"/>
              <w:left w:val="single" w:sz="4" w:space="0" w:color="auto"/>
              <w:bottom w:val="single" w:sz="4" w:space="0" w:color="auto"/>
              <w:right w:val="single" w:sz="4" w:space="0" w:color="auto"/>
            </w:tcBorders>
          </w:tcPr>
          <w:p w14:paraId="0A44D022" w14:textId="77777777" w:rsidR="009C3345" w:rsidRDefault="009C3345" w:rsidP="009C3345">
            <w:pPr>
              <w:jc w:val="right"/>
            </w:pPr>
            <w:r>
              <w:t>2.45</w:t>
            </w:r>
          </w:p>
        </w:tc>
        <w:tc>
          <w:tcPr>
            <w:tcW w:w="1134" w:type="dxa"/>
            <w:tcBorders>
              <w:top w:val="single" w:sz="4" w:space="0" w:color="auto"/>
              <w:left w:val="single" w:sz="4" w:space="0" w:color="auto"/>
              <w:bottom w:val="single" w:sz="4" w:space="0" w:color="auto"/>
              <w:right w:val="single" w:sz="4" w:space="0" w:color="auto"/>
            </w:tcBorders>
          </w:tcPr>
          <w:p w14:paraId="0CF16C2A" w14:textId="77777777" w:rsidR="009C3345" w:rsidRDefault="009C3345" w:rsidP="009C3345">
            <w:pPr>
              <w:jc w:val="right"/>
            </w:pPr>
            <w:r>
              <w:t>9.15</w:t>
            </w:r>
          </w:p>
        </w:tc>
        <w:tc>
          <w:tcPr>
            <w:tcW w:w="850" w:type="dxa"/>
            <w:tcBorders>
              <w:top w:val="single" w:sz="4" w:space="0" w:color="auto"/>
              <w:left w:val="single" w:sz="4" w:space="0" w:color="auto"/>
              <w:bottom w:val="single" w:sz="4" w:space="0" w:color="auto"/>
              <w:right w:val="single" w:sz="4" w:space="0" w:color="auto"/>
            </w:tcBorders>
          </w:tcPr>
          <w:p w14:paraId="24CF497F" w14:textId="77777777" w:rsidR="009C3345" w:rsidRDefault="009C3345" w:rsidP="009C3345">
            <w:pPr>
              <w:jc w:val="right"/>
            </w:pPr>
            <w:r>
              <w:t>6.35</w:t>
            </w:r>
          </w:p>
        </w:tc>
        <w:tc>
          <w:tcPr>
            <w:tcW w:w="1134" w:type="dxa"/>
            <w:tcBorders>
              <w:top w:val="single" w:sz="4" w:space="0" w:color="auto"/>
              <w:left w:val="single" w:sz="4" w:space="0" w:color="auto"/>
              <w:bottom w:val="single" w:sz="4" w:space="0" w:color="auto"/>
              <w:right w:val="single" w:sz="4" w:space="0" w:color="auto"/>
            </w:tcBorders>
          </w:tcPr>
          <w:p w14:paraId="3F43567E" w14:textId="77777777" w:rsidR="009C3345" w:rsidRDefault="009C3345" w:rsidP="009C3345">
            <w:pPr>
              <w:jc w:val="right"/>
            </w:pPr>
            <w:r>
              <w:t>9.10</w:t>
            </w:r>
          </w:p>
        </w:tc>
        <w:tc>
          <w:tcPr>
            <w:tcW w:w="992" w:type="dxa"/>
            <w:tcBorders>
              <w:top w:val="single" w:sz="4" w:space="0" w:color="auto"/>
              <w:left w:val="single" w:sz="4" w:space="0" w:color="auto"/>
              <w:bottom w:val="single" w:sz="4" w:space="0" w:color="auto"/>
              <w:right w:val="single" w:sz="4" w:space="0" w:color="auto"/>
            </w:tcBorders>
          </w:tcPr>
          <w:p w14:paraId="1559F2F2" w14:textId="77777777" w:rsidR="009C3345" w:rsidRDefault="009C3345" w:rsidP="009C3345">
            <w:pPr>
              <w:jc w:val="right"/>
            </w:pPr>
            <w:r>
              <w:t>7.21</w:t>
            </w:r>
          </w:p>
        </w:tc>
        <w:tc>
          <w:tcPr>
            <w:tcW w:w="851" w:type="dxa"/>
            <w:tcBorders>
              <w:top w:val="single" w:sz="4" w:space="0" w:color="auto"/>
              <w:left w:val="single" w:sz="4" w:space="0" w:color="auto"/>
              <w:bottom w:val="single" w:sz="4" w:space="0" w:color="auto"/>
              <w:right w:val="single" w:sz="4" w:space="0" w:color="auto"/>
            </w:tcBorders>
          </w:tcPr>
          <w:p w14:paraId="36C9F938" w14:textId="77777777" w:rsidR="009C3345" w:rsidRDefault="009C3345" w:rsidP="009C3345">
            <w:pPr>
              <w:jc w:val="right"/>
            </w:pPr>
            <w:r>
              <w:t>8.90</w:t>
            </w:r>
          </w:p>
        </w:tc>
        <w:tc>
          <w:tcPr>
            <w:tcW w:w="850" w:type="dxa"/>
            <w:tcBorders>
              <w:top w:val="single" w:sz="4" w:space="0" w:color="auto"/>
              <w:left w:val="single" w:sz="4" w:space="0" w:color="auto"/>
              <w:bottom w:val="single" w:sz="4" w:space="0" w:color="auto"/>
              <w:right w:val="single" w:sz="4" w:space="0" w:color="auto"/>
            </w:tcBorders>
          </w:tcPr>
          <w:p w14:paraId="7D6AA1DF" w14:textId="77777777" w:rsidR="009C3345" w:rsidRDefault="009C3345" w:rsidP="009C3345">
            <w:pPr>
              <w:jc w:val="right"/>
            </w:pPr>
            <w:r>
              <w:t>3.51</w:t>
            </w:r>
          </w:p>
        </w:tc>
        <w:tc>
          <w:tcPr>
            <w:tcW w:w="1098" w:type="dxa"/>
            <w:tcBorders>
              <w:top w:val="single" w:sz="4" w:space="0" w:color="auto"/>
              <w:left w:val="single" w:sz="4" w:space="0" w:color="auto"/>
              <w:bottom w:val="single" w:sz="4" w:space="0" w:color="auto"/>
              <w:right w:val="single" w:sz="4" w:space="0" w:color="auto"/>
            </w:tcBorders>
          </w:tcPr>
          <w:p w14:paraId="7ED0E19E" w14:textId="77777777" w:rsidR="009C3345" w:rsidRDefault="009C3345" w:rsidP="009C3345">
            <w:pPr>
              <w:jc w:val="right"/>
            </w:pPr>
            <w:r>
              <w:t>1.35</w:t>
            </w:r>
          </w:p>
        </w:tc>
        <w:tc>
          <w:tcPr>
            <w:tcW w:w="1061" w:type="dxa"/>
            <w:tcBorders>
              <w:top w:val="single" w:sz="4" w:space="0" w:color="auto"/>
              <w:left w:val="single" w:sz="4" w:space="0" w:color="auto"/>
              <w:bottom w:val="single" w:sz="4" w:space="0" w:color="auto"/>
              <w:right w:val="single" w:sz="4" w:space="0" w:color="auto"/>
            </w:tcBorders>
          </w:tcPr>
          <w:p w14:paraId="2E6C631C" w14:textId="77777777" w:rsidR="009C3345" w:rsidRDefault="009C3345" w:rsidP="009C3345">
            <w:pPr>
              <w:jc w:val="right"/>
            </w:pPr>
            <w:r>
              <w:t>1.67</w:t>
            </w:r>
          </w:p>
        </w:tc>
      </w:tr>
      <w:tr w:rsidR="006C21A9" w14:paraId="289A1368"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B0F7498"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2AF8B639"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22737BBB" w14:textId="77777777" w:rsidR="009C3345" w:rsidRDefault="009C3345" w:rsidP="009C3345">
            <w:pPr>
              <w:jc w:val="right"/>
            </w:pPr>
            <w:r>
              <w:t>5.40</w:t>
            </w:r>
          </w:p>
        </w:tc>
        <w:tc>
          <w:tcPr>
            <w:tcW w:w="992" w:type="dxa"/>
            <w:tcBorders>
              <w:top w:val="single" w:sz="4" w:space="0" w:color="auto"/>
              <w:left w:val="single" w:sz="4" w:space="0" w:color="auto"/>
              <w:bottom w:val="single" w:sz="4" w:space="0" w:color="auto"/>
              <w:right w:val="single" w:sz="4" w:space="0" w:color="auto"/>
            </w:tcBorders>
          </w:tcPr>
          <w:p w14:paraId="435E724D" w14:textId="77777777" w:rsidR="009C3345" w:rsidRDefault="009C3345" w:rsidP="009C3345">
            <w:pPr>
              <w:jc w:val="right"/>
            </w:pPr>
            <w:r>
              <w:t>11.57</w:t>
            </w:r>
          </w:p>
        </w:tc>
        <w:tc>
          <w:tcPr>
            <w:tcW w:w="1134" w:type="dxa"/>
            <w:tcBorders>
              <w:top w:val="single" w:sz="4" w:space="0" w:color="auto"/>
              <w:left w:val="single" w:sz="4" w:space="0" w:color="auto"/>
              <w:bottom w:val="single" w:sz="4" w:space="0" w:color="auto"/>
              <w:right w:val="single" w:sz="4" w:space="0" w:color="auto"/>
            </w:tcBorders>
          </w:tcPr>
          <w:p w14:paraId="1953C4BF" w14:textId="77777777" w:rsidR="009C3345" w:rsidRDefault="009C3345" w:rsidP="009C3345">
            <w:pPr>
              <w:jc w:val="right"/>
            </w:pPr>
            <w:r>
              <w:t>6.21</w:t>
            </w:r>
          </w:p>
        </w:tc>
        <w:tc>
          <w:tcPr>
            <w:tcW w:w="851" w:type="dxa"/>
            <w:tcBorders>
              <w:top w:val="single" w:sz="4" w:space="0" w:color="auto"/>
              <w:left w:val="single" w:sz="4" w:space="0" w:color="auto"/>
              <w:bottom w:val="single" w:sz="4" w:space="0" w:color="auto"/>
              <w:right w:val="single" w:sz="4" w:space="0" w:color="auto"/>
            </w:tcBorders>
          </w:tcPr>
          <w:p w14:paraId="3DAFA5E2" w14:textId="77777777" w:rsidR="009C3345" w:rsidRDefault="009C3345" w:rsidP="009C3345">
            <w:pPr>
              <w:jc w:val="right"/>
            </w:pPr>
            <w:r>
              <w:t>3.04</w:t>
            </w:r>
          </w:p>
        </w:tc>
        <w:tc>
          <w:tcPr>
            <w:tcW w:w="1134" w:type="dxa"/>
            <w:tcBorders>
              <w:top w:val="single" w:sz="4" w:space="0" w:color="auto"/>
              <w:left w:val="single" w:sz="4" w:space="0" w:color="auto"/>
              <w:bottom w:val="single" w:sz="4" w:space="0" w:color="auto"/>
              <w:right w:val="single" w:sz="4" w:space="0" w:color="auto"/>
            </w:tcBorders>
          </w:tcPr>
          <w:p w14:paraId="167BA86B" w14:textId="77777777" w:rsidR="009C3345" w:rsidRDefault="009C3345" w:rsidP="009C3345">
            <w:pPr>
              <w:jc w:val="right"/>
            </w:pPr>
            <w:r>
              <w:t>21.45</w:t>
            </w:r>
          </w:p>
        </w:tc>
        <w:tc>
          <w:tcPr>
            <w:tcW w:w="850" w:type="dxa"/>
            <w:tcBorders>
              <w:top w:val="single" w:sz="4" w:space="0" w:color="auto"/>
              <w:left w:val="single" w:sz="4" w:space="0" w:color="auto"/>
              <w:bottom w:val="single" w:sz="4" w:space="0" w:color="auto"/>
              <w:right w:val="single" w:sz="4" w:space="0" w:color="auto"/>
            </w:tcBorders>
          </w:tcPr>
          <w:p w14:paraId="20F8D821" w14:textId="77777777" w:rsidR="009C3345" w:rsidRDefault="009C3345" w:rsidP="009C3345">
            <w:pPr>
              <w:jc w:val="right"/>
            </w:pPr>
            <w:r>
              <w:t>9.15</w:t>
            </w:r>
          </w:p>
        </w:tc>
        <w:tc>
          <w:tcPr>
            <w:tcW w:w="1134" w:type="dxa"/>
            <w:tcBorders>
              <w:top w:val="single" w:sz="4" w:space="0" w:color="auto"/>
              <w:left w:val="single" w:sz="4" w:space="0" w:color="auto"/>
              <w:bottom w:val="single" w:sz="4" w:space="0" w:color="auto"/>
              <w:right w:val="single" w:sz="4" w:space="0" w:color="auto"/>
            </w:tcBorders>
          </w:tcPr>
          <w:p w14:paraId="058839DE" w14:textId="77777777" w:rsidR="009C3345" w:rsidRDefault="009C3345" w:rsidP="009C3345">
            <w:pPr>
              <w:jc w:val="right"/>
            </w:pPr>
            <w:r>
              <w:t>16.69</w:t>
            </w:r>
          </w:p>
        </w:tc>
        <w:tc>
          <w:tcPr>
            <w:tcW w:w="992" w:type="dxa"/>
            <w:tcBorders>
              <w:top w:val="single" w:sz="4" w:space="0" w:color="auto"/>
              <w:left w:val="single" w:sz="4" w:space="0" w:color="auto"/>
              <w:bottom w:val="single" w:sz="4" w:space="0" w:color="auto"/>
              <w:right w:val="single" w:sz="4" w:space="0" w:color="auto"/>
            </w:tcBorders>
          </w:tcPr>
          <w:p w14:paraId="56209EE3" w14:textId="77777777" w:rsidR="009C3345" w:rsidRDefault="009C3345" w:rsidP="009C3345">
            <w:pPr>
              <w:jc w:val="right"/>
            </w:pPr>
            <w:r>
              <w:t>8.71</w:t>
            </w:r>
          </w:p>
        </w:tc>
        <w:tc>
          <w:tcPr>
            <w:tcW w:w="851" w:type="dxa"/>
            <w:tcBorders>
              <w:top w:val="single" w:sz="4" w:space="0" w:color="auto"/>
              <w:left w:val="single" w:sz="4" w:space="0" w:color="auto"/>
              <w:bottom w:val="single" w:sz="4" w:space="0" w:color="auto"/>
              <w:right w:val="single" w:sz="4" w:space="0" w:color="auto"/>
            </w:tcBorders>
          </w:tcPr>
          <w:p w14:paraId="3C7C4EDF" w14:textId="77777777" w:rsidR="009C3345" w:rsidRDefault="009C3345" w:rsidP="009C3345">
            <w:pPr>
              <w:jc w:val="right"/>
            </w:pPr>
            <w:r>
              <w:t>11.49</w:t>
            </w:r>
          </w:p>
        </w:tc>
        <w:tc>
          <w:tcPr>
            <w:tcW w:w="850" w:type="dxa"/>
            <w:tcBorders>
              <w:top w:val="single" w:sz="4" w:space="0" w:color="auto"/>
              <w:left w:val="single" w:sz="4" w:space="0" w:color="auto"/>
              <w:bottom w:val="single" w:sz="4" w:space="0" w:color="auto"/>
              <w:right w:val="single" w:sz="4" w:space="0" w:color="auto"/>
            </w:tcBorders>
          </w:tcPr>
          <w:p w14:paraId="07EA83C7" w14:textId="77777777" w:rsidR="009C3345" w:rsidRDefault="009C3345" w:rsidP="009C3345">
            <w:pPr>
              <w:jc w:val="right"/>
            </w:pPr>
            <w:r>
              <w:t>5.31</w:t>
            </w:r>
          </w:p>
        </w:tc>
        <w:tc>
          <w:tcPr>
            <w:tcW w:w="1098" w:type="dxa"/>
            <w:tcBorders>
              <w:top w:val="single" w:sz="4" w:space="0" w:color="auto"/>
              <w:left w:val="single" w:sz="4" w:space="0" w:color="auto"/>
              <w:bottom w:val="single" w:sz="4" w:space="0" w:color="auto"/>
              <w:right w:val="single" w:sz="4" w:space="0" w:color="auto"/>
            </w:tcBorders>
          </w:tcPr>
          <w:p w14:paraId="4ACE16B3" w14:textId="77777777" w:rsidR="009C3345" w:rsidRDefault="009C3345" w:rsidP="009C3345">
            <w:pPr>
              <w:jc w:val="right"/>
            </w:pPr>
            <w:r>
              <w:t>1.96</w:t>
            </w:r>
          </w:p>
        </w:tc>
        <w:tc>
          <w:tcPr>
            <w:tcW w:w="1061" w:type="dxa"/>
            <w:tcBorders>
              <w:top w:val="single" w:sz="4" w:space="0" w:color="auto"/>
              <w:left w:val="single" w:sz="4" w:space="0" w:color="auto"/>
              <w:bottom w:val="single" w:sz="4" w:space="0" w:color="auto"/>
              <w:right w:val="single" w:sz="4" w:space="0" w:color="auto"/>
            </w:tcBorders>
          </w:tcPr>
          <w:p w14:paraId="5F49ADB6" w14:textId="77777777" w:rsidR="009C3345" w:rsidRDefault="009C3345" w:rsidP="009C3345">
            <w:pPr>
              <w:jc w:val="right"/>
            </w:pPr>
            <w:r>
              <w:t>2.20</w:t>
            </w:r>
          </w:p>
        </w:tc>
      </w:tr>
      <w:tr w:rsidR="006C21A9" w14:paraId="63EF2999"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39E75306" w14:textId="77777777" w:rsidR="009C3345" w:rsidRDefault="009C3345" w:rsidP="009C3345">
            <w:pPr>
              <w:jc w:val="both"/>
            </w:pPr>
            <w:r>
              <w:t>T3</w:t>
            </w:r>
          </w:p>
        </w:tc>
        <w:tc>
          <w:tcPr>
            <w:tcW w:w="1701" w:type="dxa"/>
            <w:tcBorders>
              <w:top w:val="single" w:sz="4" w:space="0" w:color="auto"/>
              <w:left w:val="single" w:sz="4" w:space="0" w:color="auto"/>
              <w:bottom w:val="single" w:sz="4" w:space="0" w:color="auto"/>
              <w:right w:val="single" w:sz="4" w:space="0" w:color="auto"/>
            </w:tcBorders>
          </w:tcPr>
          <w:p w14:paraId="7A68E9A3"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25D817F7" w14:textId="77777777" w:rsidR="009C3345" w:rsidRDefault="009C3345" w:rsidP="009C3345">
            <w:pPr>
              <w:jc w:val="right"/>
            </w:pPr>
            <w:r>
              <w:t>3.50</w:t>
            </w:r>
          </w:p>
        </w:tc>
        <w:tc>
          <w:tcPr>
            <w:tcW w:w="992" w:type="dxa"/>
            <w:tcBorders>
              <w:top w:val="single" w:sz="4" w:space="0" w:color="auto"/>
              <w:left w:val="single" w:sz="4" w:space="0" w:color="auto"/>
              <w:bottom w:val="single" w:sz="4" w:space="0" w:color="auto"/>
              <w:right w:val="single" w:sz="4" w:space="0" w:color="auto"/>
            </w:tcBorders>
          </w:tcPr>
          <w:p w14:paraId="6E1C1B0C" w14:textId="77777777" w:rsidR="009C3345" w:rsidRDefault="009C3345" w:rsidP="009C3345">
            <w:pPr>
              <w:jc w:val="right"/>
            </w:pPr>
            <w:r>
              <w:t>5.10</w:t>
            </w:r>
          </w:p>
        </w:tc>
        <w:tc>
          <w:tcPr>
            <w:tcW w:w="1134" w:type="dxa"/>
            <w:tcBorders>
              <w:top w:val="single" w:sz="4" w:space="0" w:color="auto"/>
              <w:left w:val="single" w:sz="4" w:space="0" w:color="auto"/>
              <w:bottom w:val="single" w:sz="4" w:space="0" w:color="auto"/>
              <w:right w:val="single" w:sz="4" w:space="0" w:color="auto"/>
            </w:tcBorders>
          </w:tcPr>
          <w:p w14:paraId="47467DAA" w14:textId="77777777" w:rsidR="009C3345" w:rsidRDefault="009C3345" w:rsidP="009C3345">
            <w:pPr>
              <w:jc w:val="right"/>
            </w:pPr>
            <w:r>
              <w:t>53.00</w:t>
            </w:r>
          </w:p>
        </w:tc>
        <w:tc>
          <w:tcPr>
            <w:tcW w:w="851" w:type="dxa"/>
            <w:tcBorders>
              <w:top w:val="single" w:sz="4" w:space="0" w:color="auto"/>
              <w:left w:val="single" w:sz="4" w:space="0" w:color="auto"/>
              <w:bottom w:val="single" w:sz="4" w:space="0" w:color="auto"/>
              <w:right w:val="single" w:sz="4" w:space="0" w:color="auto"/>
            </w:tcBorders>
          </w:tcPr>
          <w:p w14:paraId="764FC895" w14:textId="77777777" w:rsidR="009C3345" w:rsidRDefault="009C3345" w:rsidP="009C3345">
            <w:pPr>
              <w:jc w:val="right"/>
            </w:pPr>
            <w:r>
              <w:t>49.00</w:t>
            </w:r>
          </w:p>
        </w:tc>
        <w:tc>
          <w:tcPr>
            <w:tcW w:w="1134" w:type="dxa"/>
            <w:tcBorders>
              <w:top w:val="single" w:sz="4" w:space="0" w:color="auto"/>
              <w:left w:val="single" w:sz="4" w:space="0" w:color="auto"/>
              <w:bottom w:val="single" w:sz="4" w:space="0" w:color="auto"/>
              <w:right w:val="single" w:sz="4" w:space="0" w:color="auto"/>
            </w:tcBorders>
          </w:tcPr>
          <w:p w14:paraId="6DCEF68F" w14:textId="77777777" w:rsidR="009C3345" w:rsidRDefault="009C3345" w:rsidP="009C3345">
            <w:pPr>
              <w:jc w:val="right"/>
            </w:pPr>
            <w:r>
              <w:t>58.00</w:t>
            </w:r>
          </w:p>
        </w:tc>
        <w:tc>
          <w:tcPr>
            <w:tcW w:w="850" w:type="dxa"/>
            <w:tcBorders>
              <w:top w:val="single" w:sz="4" w:space="0" w:color="auto"/>
              <w:left w:val="single" w:sz="4" w:space="0" w:color="auto"/>
              <w:bottom w:val="single" w:sz="4" w:space="0" w:color="auto"/>
              <w:right w:val="single" w:sz="4" w:space="0" w:color="auto"/>
            </w:tcBorders>
          </w:tcPr>
          <w:p w14:paraId="37D5C4A9" w14:textId="77777777" w:rsidR="009C3345" w:rsidRDefault="009C3345" w:rsidP="009C3345">
            <w:pPr>
              <w:jc w:val="right"/>
            </w:pPr>
            <w:r>
              <w:t>36.00</w:t>
            </w:r>
          </w:p>
        </w:tc>
        <w:tc>
          <w:tcPr>
            <w:tcW w:w="1134" w:type="dxa"/>
            <w:tcBorders>
              <w:top w:val="single" w:sz="4" w:space="0" w:color="auto"/>
              <w:left w:val="single" w:sz="4" w:space="0" w:color="auto"/>
              <w:bottom w:val="single" w:sz="4" w:space="0" w:color="auto"/>
              <w:right w:val="single" w:sz="4" w:space="0" w:color="auto"/>
            </w:tcBorders>
          </w:tcPr>
          <w:p w14:paraId="1EE652DA" w14:textId="77777777" w:rsidR="009C3345" w:rsidRDefault="009C3345" w:rsidP="009C3345">
            <w:pPr>
              <w:jc w:val="right"/>
            </w:pPr>
            <w:r>
              <w:t>69.00</w:t>
            </w:r>
          </w:p>
        </w:tc>
        <w:tc>
          <w:tcPr>
            <w:tcW w:w="992" w:type="dxa"/>
            <w:tcBorders>
              <w:top w:val="single" w:sz="4" w:space="0" w:color="auto"/>
              <w:left w:val="single" w:sz="4" w:space="0" w:color="auto"/>
              <w:bottom w:val="single" w:sz="4" w:space="0" w:color="auto"/>
              <w:right w:val="single" w:sz="4" w:space="0" w:color="auto"/>
            </w:tcBorders>
          </w:tcPr>
          <w:p w14:paraId="0505254E" w14:textId="77777777" w:rsidR="009C3345" w:rsidRDefault="009C3345" w:rsidP="009C3345">
            <w:pPr>
              <w:jc w:val="right"/>
            </w:pPr>
            <w:r>
              <w:t>37.00</w:t>
            </w:r>
          </w:p>
        </w:tc>
        <w:tc>
          <w:tcPr>
            <w:tcW w:w="851" w:type="dxa"/>
            <w:tcBorders>
              <w:top w:val="single" w:sz="4" w:space="0" w:color="auto"/>
              <w:left w:val="single" w:sz="4" w:space="0" w:color="auto"/>
              <w:bottom w:val="single" w:sz="4" w:space="0" w:color="auto"/>
              <w:right w:val="single" w:sz="4" w:space="0" w:color="auto"/>
            </w:tcBorders>
          </w:tcPr>
          <w:p w14:paraId="3174C5FA" w14:textId="77777777" w:rsidR="009C3345" w:rsidRDefault="009C3345" w:rsidP="009C3345">
            <w:pPr>
              <w:jc w:val="right"/>
            </w:pPr>
            <w:r>
              <w:t>38.00</w:t>
            </w:r>
          </w:p>
        </w:tc>
        <w:tc>
          <w:tcPr>
            <w:tcW w:w="850" w:type="dxa"/>
            <w:tcBorders>
              <w:top w:val="single" w:sz="4" w:space="0" w:color="auto"/>
              <w:left w:val="single" w:sz="4" w:space="0" w:color="auto"/>
              <w:bottom w:val="single" w:sz="4" w:space="0" w:color="auto"/>
              <w:right w:val="single" w:sz="4" w:space="0" w:color="auto"/>
            </w:tcBorders>
          </w:tcPr>
          <w:p w14:paraId="67DBDAD7" w14:textId="77777777" w:rsidR="009C3345" w:rsidRDefault="009C3345" w:rsidP="009C3345">
            <w:pPr>
              <w:jc w:val="right"/>
            </w:pPr>
            <w:r>
              <w:t>31.00</w:t>
            </w:r>
          </w:p>
        </w:tc>
        <w:tc>
          <w:tcPr>
            <w:tcW w:w="1098" w:type="dxa"/>
            <w:tcBorders>
              <w:top w:val="single" w:sz="4" w:space="0" w:color="auto"/>
              <w:left w:val="single" w:sz="4" w:space="0" w:color="auto"/>
              <w:bottom w:val="single" w:sz="4" w:space="0" w:color="auto"/>
              <w:right w:val="single" w:sz="4" w:space="0" w:color="auto"/>
            </w:tcBorders>
          </w:tcPr>
          <w:p w14:paraId="78674DD5" w14:textId="77777777" w:rsidR="009C3345" w:rsidRDefault="009C3345" w:rsidP="009C3345">
            <w:pPr>
              <w:jc w:val="right"/>
            </w:pPr>
            <w:r>
              <w:t>29.00</w:t>
            </w:r>
          </w:p>
        </w:tc>
        <w:tc>
          <w:tcPr>
            <w:tcW w:w="1061" w:type="dxa"/>
            <w:tcBorders>
              <w:top w:val="single" w:sz="4" w:space="0" w:color="auto"/>
              <w:left w:val="single" w:sz="4" w:space="0" w:color="auto"/>
              <w:bottom w:val="single" w:sz="4" w:space="0" w:color="auto"/>
              <w:right w:val="single" w:sz="4" w:space="0" w:color="auto"/>
            </w:tcBorders>
          </w:tcPr>
          <w:p w14:paraId="2E21DB84" w14:textId="77777777" w:rsidR="009C3345" w:rsidRDefault="009C3345" w:rsidP="009C3345">
            <w:pPr>
              <w:jc w:val="right"/>
            </w:pPr>
            <w:r>
              <w:t>33.30</w:t>
            </w:r>
          </w:p>
        </w:tc>
      </w:tr>
      <w:tr w:rsidR="006C21A9" w14:paraId="79B3021D"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91BB9D5"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7B505C1"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26AAB41A" w14:textId="77777777" w:rsidR="009C3345" w:rsidRDefault="009C3345" w:rsidP="009C3345">
            <w:pPr>
              <w:jc w:val="right"/>
            </w:pPr>
            <w:r>
              <w:t>2.45</w:t>
            </w:r>
          </w:p>
        </w:tc>
        <w:tc>
          <w:tcPr>
            <w:tcW w:w="992" w:type="dxa"/>
            <w:tcBorders>
              <w:top w:val="single" w:sz="4" w:space="0" w:color="auto"/>
              <w:left w:val="single" w:sz="4" w:space="0" w:color="auto"/>
              <w:bottom w:val="single" w:sz="4" w:space="0" w:color="auto"/>
              <w:right w:val="single" w:sz="4" w:space="0" w:color="auto"/>
            </w:tcBorders>
          </w:tcPr>
          <w:p w14:paraId="7DCC0E00" w14:textId="77777777" w:rsidR="009C3345" w:rsidRDefault="009C3345" w:rsidP="009C3345">
            <w:pPr>
              <w:jc w:val="right"/>
            </w:pPr>
            <w:r>
              <w:t>6.70</w:t>
            </w:r>
          </w:p>
        </w:tc>
        <w:tc>
          <w:tcPr>
            <w:tcW w:w="1134" w:type="dxa"/>
            <w:tcBorders>
              <w:top w:val="single" w:sz="4" w:space="0" w:color="auto"/>
              <w:left w:val="single" w:sz="4" w:space="0" w:color="auto"/>
              <w:bottom w:val="single" w:sz="4" w:space="0" w:color="auto"/>
              <w:right w:val="single" w:sz="4" w:space="0" w:color="auto"/>
            </w:tcBorders>
          </w:tcPr>
          <w:p w14:paraId="18421DEC" w14:textId="77777777" w:rsidR="009C3345" w:rsidRDefault="009C3345" w:rsidP="009C3345">
            <w:pPr>
              <w:jc w:val="right"/>
            </w:pPr>
            <w:r>
              <w:t>3.50</w:t>
            </w:r>
          </w:p>
        </w:tc>
        <w:tc>
          <w:tcPr>
            <w:tcW w:w="851" w:type="dxa"/>
            <w:tcBorders>
              <w:top w:val="single" w:sz="4" w:space="0" w:color="auto"/>
              <w:left w:val="single" w:sz="4" w:space="0" w:color="auto"/>
              <w:bottom w:val="single" w:sz="4" w:space="0" w:color="auto"/>
              <w:right w:val="single" w:sz="4" w:space="0" w:color="auto"/>
            </w:tcBorders>
          </w:tcPr>
          <w:p w14:paraId="3B82AD64" w14:textId="77777777" w:rsidR="009C3345" w:rsidRDefault="009C3345" w:rsidP="009C3345">
            <w:pPr>
              <w:jc w:val="right"/>
            </w:pPr>
            <w:r>
              <w:t>1.01</w:t>
            </w:r>
          </w:p>
        </w:tc>
        <w:tc>
          <w:tcPr>
            <w:tcW w:w="1134" w:type="dxa"/>
            <w:tcBorders>
              <w:top w:val="single" w:sz="4" w:space="0" w:color="auto"/>
              <w:left w:val="single" w:sz="4" w:space="0" w:color="auto"/>
              <w:bottom w:val="single" w:sz="4" w:space="0" w:color="auto"/>
              <w:right w:val="single" w:sz="4" w:space="0" w:color="auto"/>
            </w:tcBorders>
          </w:tcPr>
          <w:p w14:paraId="1F42BA2F" w14:textId="77777777" w:rsidR="009C3345" w:rsidRDefault="009C3345" w:rsidP="009C3345">
            <w:pPr>
              <w:jc w:val="right"/>
            </w:pPr>
            <w:r>
              <w:t>10.56</w:t>
            </w:r>
          </w:p>
        </w:tc>
        <w:tc>
          <w:tcPr>
            <w:tcW w:w="850" w:type="dxa"/>
            <w:tcBorders>
              <w:top w:val="single" w:sz="4" w:space="0" w:color="auto"/>
              <w:left w:val="single" w:sz="4" w:space="0" w:color="auto"/>
              <w:bottom w:val="single" w:sz="4" w:space="0" w:color="auto"/>
              <w:right w:val="single" w:sz="4" w:space="0" w:color="auto"/>
            </w:tcBorders>
          </w:tcPr>
          <w:p w14:paraId="5DED6348" w14:textId="77777777" w:rsidR="009C3345" w:rsidRDefault="009C3345" w:rsidP="009C3345">
            <w:pPr>
              <w:jc w:val="right"/>
            </w:pPr>
            <w:r>
              <w:t>2.65</w:t>
            </w:r>
          </w:p>
        </w:tc>
        <w:tc>
          <w:tcPr>
            <w:tcW w:w="1134" w:type="dxa"/>
            <w:tcBorders>
              <w:top w:val="single" w:sz="4" w:space="0" w:color="auto"/>
              <w:left w:val="single" w:sz="4" w:space="0" w:color="auto"/>
              <w:bottom w:val="single" w:sz="4" w:space="0" w:color="auto"/>
              <w:right w:val="single" w:sz="4" w:space="0" w:color="auto"/>
            </w:tcBorders>
          </w:tcPr>
          <w:p w14:paraId="7706A28F" w14:textId="77777777" w:rsidR="009C3345" w:rsidRDefault="009C3345" w:rsidP="009C3345">
            <w:pPr>
              <w:jc w:val="right"/>
            </w:pPr>
            <w:r>
              <w:t>7.15</w:t>
            </w:r>
          </w:p>
        </w:tc>
        <w:tc>
          <w:tcPr>
            <w:tcW w:w="992" w:type="dxa"/>
            <w:tcBorders>
              <w:top w:val="single" w:sz="4" w:space="0" w:color="auto"/>
              <w:left w:val="single" w:sz="4" w:space="0" w:color="auto"/>
              <w:bottom w:val="single" w:sz="4" w:space="0" w:color="auto"/>
              <w:right w:val="single" w:sz="4" w:space="0" w:color="auto"/>
            </w:tcBorders>
          </w:tcPr>
          <w:p w14:paraId="54974D3F" w14:textId="77777777" w:rsidR="009C3345" w:rsidRDefault="009C3345" w:rsidP="009C3345">
            <w:pPr>
              <w:jc w:val="right"/>
            </w:pPr>
            <w:r>
              <w:t>1.70</w:t>
            </w:r>
          </w:p>
        </w:tc>
        <w:tc>
          <w:tcPr>
            <w:tcW w:w="851" w:type="dxa"/>
            <w:tcBorders>
              <w:top w:val="single" w:sz="4" w:space="0" w:color="auto"/>
              <w:left w:val="single" w:sz="4" w:space="0" w:color="auto"/>
              <w:bottom w:val="single" w:sz="4" w:space="0" w:color="auto"/>
              <w:right w:val="single" w:sz="4" w:space="0" w:color="auto"/>
            </w:tcBorders>
          </w:tcPr>
          <w:p w14:paraId="4B7B491F" w14:textId="77777777" w:rsidR="009C3345" w:rsidRDefault="009C3345" w:rsidP="009C3345">
            <w:pPr>
              <w:jc w:val="right"/>
            </w:pPr>
            <w:r>
              <w:t>3.65</w:t>
            </w:r>
          </w:p>
        </w:tc>
        <w:tc>
          <w:tcPr>
            <w:tcW w:w="850" w:type="dxa"/>
            <w:tcBorders>
              <w:top w:val="single" w:sz="4" w:space="0" w:color="auto"/>
              <w:left w:val="single" w:sz="4" w:space="0" w:color="auto"/>
              <w:bottom w:val="single" w:sz="4" w:space="0" w:color="auto"/>
              <w:right w:val="single" w:sz="4" w:space="0" w:color="auto"/>
            </w:tcBorders>
          </w:tcPr>
          <w:p w14:paraId="53B0FEEE" w14:textId="77777777" w:rsidR="009C3345" w:rsidRDefault="009C3345" w:rsidP="009C3345">
            <w:pPr>
              <w:jc w:val="right"/>
            </w:pPr>
            <w:r>
              <w:t>1.70</w:t>
            </w:r>
          </w:p>
        </w:tc>
        <w:tc>
          <w:tcPr>
            <w:tcW w:w="1098" w:type="dxa"/>
            <w:tcBorders>
              <w:top w:val="single" w:sz="4" w:space="0" w:color="auto"/>
              <w:left w:val="single" w:sz="4" w:space="0" w:color="auto"/>
              <w:bottom w:val="single" w:sz="4" w:space="0" w:color="auto"/>
              <w:right w:val="single" w:sz="4" w:space="0" w:color="auto"/>
            </w:tcBorders>
          </w:tcPr>
          <w:p w14:paraId="4830D40A" w14:textId="77777777" w:rsidR="009C3345" w:rsidRDefault="009C3345" w:rsidP="009C3345">
            <w:pPr>
              <w:jc w:val="right"/>
            </w:pPr>
            <w:r>
              <w:t>0.82</w:t>
            </w:r>
          </w:p>
        </w:tc>
        <w:tc>
          <w:tcPr>
            <w:tcW w:w="1061" w:type="dxa"/>
            <w:tcBorders>
              <w:top w:val="single" w:sz="4" w:space="0" w:color="auto"/>
              <w:left w:val="single" w:sz="4" w:space="0" w:color="auto"/>
              <w:bottom w:val="single" w:sz="4" w:space="0" w:color="auto"/>
              <w:right w:val="single" w:sz="4" w:space="0" w:color="auto"/>
            </w:tcBorders>
          </w:tcPr>
          <w:p w14:paraId="14436CD6" w14:textId="77777777" w:rsidR="009C3345" w:rsidRDefault="009C3345" w:rsidP="009C3345">
            <w:pPr>
              <w:jc w:val="right"/>
            </w:pPr>
            <w:r>
              <w:t>0.35</w:t>
            </w:r>
          </w:p>
        </w:tc>
      </w:tr>
      <w:tr w:rsidR="006C21A9" w14:paraId="77F27D06"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365117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375BD0AE"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586183DE" w14:textId="77777777" w:rsidR="009C3345" w:rsidRDefault="009C3345" w:rsidP="009C3345">
            <w:pPr>
              <w:jc w:val="right"/>
            </w:pPr>
            <w:r>
              <w:t>45.00</w:t>
            </w:r>
          </w:p>
        </w:tc>
        <w:tc>
          <w:tcPr>
            <w:tcW w:w="992" w:type="dxa"/>
            <w:tcBorders>
              <w:top w:val="single" w:sz="4" w:space="0" w:color="auto"/>
              <w:left w:val="single" w:sz="4" w:space="0" w:color="auto"/>
              <w:bottom w:val="single" w:sz="4" w:space="0" w:color="auto"/>
              <w:right w:val="single" w:sz="4" w:space="0" w:color="auto"/>
            </w:tcBorders>
          </w:tcPr>
          <w:p w14:paraId="300CC1A1" w14:textId="77777777" w:rsidR="009C3345" w:rsidRDefault="009C3345" w:rsidP="009C3345">
            <w:pPr>
              <w:jc w:val="right"/>
            </w:pPr>
            <w:r>
              <w:t>56.00</w:t>
            </w:r>
          </w:p>
        </w:tc>
        <w:tc>
          <w:tcPr>
            <w:tcW w:w="1134" w:type="dxa"/>
            <w:tcBorders>
              <w:top w:val="single" w:sz="4" w:space="0" w:color="auto"/>
              <w:left w:val="single" w:sz="4" w:space="0" w:color="auto"/>
              <w:bottom w:val="single" w:sz="4" w:space="0" w:color="auto"/>
              <w:right w:val="single" w:sz="4" w:space="0" w:color="auto"/>
            </w:tcBorders>
          </w:tcPr>
          <w:p w14:paraId="746CF921" w14:textId="77777777" w:rsidR="009C3345" w:rsidRDefault="009C3345" w:rsidP="009C3345">
            <w:pPr>
              <w:jc w:val="right"/>
            </w:pPr>
            <w:r>
              <w:t>70.00</w:t>
            </w:r>
          </w:p>
        </w:tc>
        <w:tc>
          <w:tcPr>
            <w:tcW w:w="851" w:type="dxa"/>
            <w:tcBorders>
              <w:top w:val="single" w:sz="4" w:space="0" w:color="auto"/>
              <w:left w:val="single" w:sz="4" w:space="0" w:color="auto"/>
              <w:bottom w:val="single" w:sz="4" w:space="0" w:color="auto"/>
              <w:right w:val="single" w:sz="4" w:space="0" w:color="auto"/>
            </w:tcBorders>
          </w:tcPr>
          <w:p w14:paraId="139E574F" w14:textId="77777777" w:rsidR="009C3345" w:rsidRDefault="009C3345" w:rsidP="009C3345">
            <w:pPr>
              <w:jc w:val="right"/>
            </w:pPr>
            <w:r>
              <w:t>41.00</w:t>
            </w:r>
          </w:p>
        </w:tc>
        <w:tc>
          <w:tcPr>
            <w:tcW w:w="1134" w:type="dxa"/>
            <w:tcBorders>
              <w:top w:val="single" w:sz="4" w:space="0" w:color="auto"/>
              <w:left w:val="single" w:sz="4" w:space="0" w:color="auto"/>
              <w:bottom w:val="single" w:sz="4" w:space="0" w:color="auto"/>
              <w:right w:val="single" w:sz="4" w:space="0" w:color="auto"/>
            </w:tcBorders>
          </w:tcPr>
          <w:p w14:paraId="3C882FF7" w14:textId="77777777" w:rsidR="009C3345" w:rsidRDefault="009C3345" w:rsidP="009C3345">
            <w:pPr>
              <w:jc w:val="right"/>
            </w:pPr>
            <w:r>
              <w:t>90.00</w:t>
            </w:r>
          </w:p>
        </w:tc>
        <w:tc>
          <w:tcPr>
            <w:tcW w:w="850" w:type="dxa"/>
            <w:tcBorders>
              <w:top w:val="single" w:sz="4" w:space="0" w:color="auto"/>
              <w:left w:val="single" w:sz="4" w:space="0" w:color="auto"/>
              <w:bottom w:val="single" w:sz="4" w:space="0" w:color="auto"/>
              <w:right w:val="single" w:sz="4" w:space="0" w:color="auto"/>
            </w:tcBorders>
          </w:tcPr>
          <w:p w14:paraId="4FA4EE65" w14:textId="77777777" w:rsidR="009C3345" w:rsidRDefault="009C3345" w:rsidP="009C3345">
            <w:pPr>
              <w:jc w:val="right"/>
            </w:pPr>
            <w:r>
              <w:t>72.00</w:t>
            </w:r>
          </w:p>
        </w:tc>
        <w:tc>
          <w:tcPr>
            <w:tcW w:w="1134" w:type="dxa"/>
            <w:tcBorders>
              <w:top w:val="single" w:sz="4" w:space="0" w:color="auto"/>
              <w:left w:val="single" w:sz="4" w:space="0" w:color="auto"/>
              <w:bottom w:val="single" w:sz="4" w:space="0" w:color="auto"/>
              <w:right w:val="single" w:sz="4" w:space="0" w:color="auto"/>
            </w:tcBorders>
          </w:tcPr>
          <w:p w14:paraId="055A8677" w14:textId="77777777" w:rsidR="009C3345" w:rsidRDefault="009C3345" w:rsidP="009C3345">
            <w:pPr>
              <w:jc w:val="right"/>
            </w:pPr>
            <w:r>
              <w:t>100.00</w:t>
            </w:r>
          </w:p>
        </w:tc>
        <w:tc>
          <w:tcPr>
            <w:tcW w:w="992" w:type="dxa"/>
            <w:tcBorders>
              <w:top w:val="single" w:sz="4" w:space="0" w:color="auto"/>
              <w:left w:val="single" w:sz="4" w:space="0" w:color="auto"/>
              <w:bottom w:val="single" w:sz="4" w:space="0" w:color="auto"/>
              <w:right w:val="single" w:sz="4" w:space="0" w:color="auto"/>
            </w:tcBorders>
          </w:tcPr>
          <w:p w14:paraId="7CE53AAD" w14:textId="77777777" w:rsidR="009C3345" w:rsidRDefault="009C3345" w:rsidP="009C3345">
            <w:pPr>
              <w:jc w:val="right"/>
            </w:pPr>
            <w:r>
              <w:t>42.00</w:t>
            </w:r>
          </w:p>
        </w:tc>
        <w:tc>
          <w:tcPr>
            <w:tcW w:w="851" w:type="dxa"/>
            <w:tcBorders>
              <w:top w:val="single" w:sz="4" w:space="0" w:color="auto"/>
              <w:left w:val="single" w:sz="4" w:space="0" w:color="auto"/>
              <w:bottom w:val="single" w:sz="4" w:space="0" w:color="auto"/>
              <w:right w:val="single" w:sz="4" w:space="0" w:color="auto"/>
            </w:tcBorders>
          </w:tcPr>
          <w:p w14:paraId="0108E893" w14:textId="77777777" w:rsidR="009C3345" w:rsidRDefault="009C3345" w:rsidP="009C3345">
            <w:pPr>
              <w:jc w:val="right"/>
            </w:pPr>
            <w:r>
              <w:t>85.00</w:t>
            </w:r>
          </w:p>
        </w:tc>
        <w:tc>
          <w:tcPr>
            <w:tcW w:w="850" w:type="dxa"/>
            <w:tcBorders>
              <w:top w:val="single" w:sz="4" w:space="0" w:color="auto"/>
              <w:left w:val="single" w:sz="4" w:space="0" w:color="auto"/>
              <w:bottom w:val="single" w:sz="4" w:space="0" w:color="auto"/>
              <w:right w:val="single" w:sz="4" w:space="0" w:color="auto"/>
            </w:tcBorders>
          </w:tcPr>
          <w:p w14:paraId="4DCF0E44" w14:textId="77777777" w:rsidR="009C3345" w:rsidRDefault="009C3345" w:rsidP="009C3345">
            <w:pPr>
              <w:jc w:val="right"/>
            </w:pPr>
            <w:r>
              <w:t>52.00</w:t>
            </w:r>
          </w:p>
        </w:tc>
        <w:tc>
          <w:tcPr>
            <w:tcW w:w="1098" w:type="dxa"/>
            <w:tcBorders>
              <w:top w:val="single" w:sz="4" w:space="0" w:color="auto"/>
              <w:left w:val="single" w:sz="4" w:space="0" w:color="auto"/>
              <w:bottom w:val="single" w:sz="4" w:space="0" w:color="auto"/>
              <w:right w:val="single" w:sz="4" w:space="0" w:color="auto"/>
            </w:tcBorders>
          </w:tcPr>
          <w:p w14:paraId="1B632FC2" w14:textId="77777777" w:rsidR="009C3345" w:rsidRDefault="009C3345" w:rsidP="009C3345">
            <w:pPr>
              <w:jc w:val="right"/>
            </w:pPr>
            <w:r>
              <w:t>48.00</w:t>
            </w:r>
          </w:p>
        </w:tc>
        <w:tc>
          <w:tcPr>
            <w:tcW w:w="1061" w:type="dxa"/>
            <w:tcBorders>
              <w:top w:val="single" w:sz="4" w:space="0" w:color="auto"/>
              <w:left w:val="single" w:sz="4" w:space="0" w:color="auto"/>
              <w:bottom w:val="single" w:sz="4" w:space="0" w:color="auto"/>
              <w:right w:val="single" w:sz="4" w:space="0" w:color="auto"/>
            </w:tcBorders>
          </w:tcPr>
          <w:p w14:paraId="472BD761" w14:textId="77777777" w:rsidR="009C3345" w:rsidRDefault="009C3345" w:rsidP="009C3345">
            <w:pPr>
              <w:jc w:val="right"/>
            </w:pPr>
            <w:r>
              <w:t>49.00</w:t>
            </w:r>
          </w:p>
        </w:tc>
      </w:tr>
      <w:tr w:rsidR="006C21A9" w14:paraId="30C050BF"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2CB358C0"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760841B"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CB8EF27" w14:textId="77777777" w:rsidR="009C3345" w:rsidRDefault="009C3345" w:rsidP="009C3345">
            <w:pPr>
              <w:jc w:val="right"/>
            </w:pPr>
            <w:r>
              <w:t>2.18</w:t>
            </w:r>
          </w:p>
        </w:tc>
        <w:tc>
          <w:tcPr>
            <w:tcW w:w="992" w:type="dxa"/>
            <w:tcBorders>
              <w:top w:val="single" w:sz="4" w:space="0" w:color="auto"/>
              <w:left w:val="single" w:sz="4" w:space="0" w:color="auto"/>
              <w:bottom w:val="single" w:sz="4" w:space="0" w:color="auto"/>
              <w:right w:val="single" w:sz="4" w:space="0" w:color="auto"/>
            </w:tcBorders>
          </w:tcPr>
          <w:p w14:paraId="6DBB8202" w14:textId="77777777" w:rsidR="009C3345" w:rsidRDefault="009C3345" w:rsidP="009C3345">
            <w:pPr>
              <w:jc w:val="right"/>
            </w:pPr>
            <w:r>
              <w:t>5.23</w:t>
            </w:r>
          </w:p>
        </w:tc>
        <w:tc>
          <w:tcPr>
            <w:tcW w:w="1134" w:type="dxa"/>
            <w:tcBorders>
              <w:top w:val="single" w:sz="4" w:space="0" w:color="auto"/>
              <w:left w:val="single" w:sz="4" w:space="0" w:color="auto"/>
              <w:bottom w:val="single" w:sz="4" w:space="0" w:color="auto"/>
              <w:right w:val="single" w:sz="4" w:space="0" w:color="auto"/>
            </w:tcBorders>
          </w:tcPr>
          <w:p w14:paraId="4D777492" w14:textId="77777777" w:rsidR="009C3345" w:rsidRDefault="009C3345" w:rsidP="009C3345">
            <w:pPr>
              <w:jc w:val="right"/>
            </w:pPr>
            <w:r>
              <w:t>2.91</w:t>
            </w:r>
          </w:p>
        </w:tc>
        <w:tc>
          <w:tcPr>
            <w:tcW w:w="851" w:type="dxa"/>
            <w:tcBorders>
              <w:top w:val="single" w:sz="4" w:space="0" w:color="auto"/>
              <w:left w:val="single" w:sz="4" w:space="0" w:color="auto"/>
              <w:bottom w:val="single" w:sz="4" w:space="0" w:color="auto"/>
              <w:right w:val="single" w:sz="4" w:space="0" w:color="auto"/>
            </w:tcBorders>
          </w:tcPr>
          <w:p w14:paraId="7ABFE9F7" w14:textId="77777777" w:rsidR="009C3345" w:rsidRDefault="009C3345" w:rsidP="009C3345">
            <w:pPr>
              <w:jc w:val="right"/>
            </w:pPr>
            <w:r>
              <w:t>2.45</w:t>
            </w:r>
          </w:p>
        </w:tc>
        <w:tc>
          <w:tcPr>
            <w:tcW w:w="1134" w:type="dxa"/>
            <w:tcBorders>
              <w:top w:val="single" w:sz="4" w:space="0" w:color="auto"/>
              <w:left w:val="single" w:sz="4" w:space="0" w:color="auto"/>
              <w:bottom w:val="single" w:sz="4" w:space="0" w:color="auto"/>
              <w:right w:val="single" w:sz="4" w:space="0" w:color="auto"/>
            </w:tcBorders>
          </w:tcPr>
          <w:p w14:paraId="2F7F9C45" w14:textId="77777777" w:rsidR="009C3345" w:rsidRDefault="009C3345" w:rsidP="009C3345">
            <w:pPr>
              <w:jc w:val="right"/>
            </w:pPr>
            <w:r>
              <w:t>10.13</w:t>
            </w:r>
          </w:p>
        </w:tc>
        <w:tc>
          <w:tcPr>
            <w:tcW w:w="850" w:type="dxa"/>
            <w:tcBorders>
              <w:top w:val="single" w:sz="4" w:space="0" w:color="auto"/>
              <w:left w:val="single" w:sz="4" w:space="0" w:color="auto"/>
              <w:bottom w:val="single" w:sz="4" w:space="0" w:color="auto"/>
              <w:right w:val="single" w:sz="4" w:space="0" w:color="auto"/>
            </w:tcBorders>
          </w:tcPr>
          <w:p w14:paraId="4D9AE080" w14:textId="77777777" w:rsidR="009C3345" w:rsidRDefault="009C3345" w:rsidP="009C3345">
            <w:pPr>
              <w:jc w:val="right"/>
            </w:pPr>
            <w:r>
              <w:t>7.20</w:t>
            </w:r>
          </w:p>
        </w:tc>
        <w:tc>
          <w:tcPr>
            <w:tcW w:w="1134" w:type="dxa"/>
            <w:tcBorders>
              <w:top w:val="single" w:sz="4" w:space="0" w:color="auto"/>
              <w:left w:val="single" w:sz="4" w:space="0" w:color="auto"/>
              <w:bottom w:val="single" w:sz="4" w:space="0" w:color="auto"/>
              <w:right w:val="single" w:sz="4" w:space="0" w:color="auto"/>
            </w:tcBorders>
          </w:tcPr>
          <w:p w14:paraId="49A37BBF" w14:textId="77777777" w:rsidR="009C3345" w:rsidRDefault="009C3345" w:rsidP="009C3345">
            <w:pPr>
              <w:jc w:val="right"/>
            </w:pPr>
            <w:r>
              <w:t>11.50</w:t>
            </w:r>
          </w:p>
        </w:tc>
        <w:tc>
          <w:tcPr>
            <w:tcW w:w="992" w:type="dxa"/>
            <w:tcBorders>
              <w:top w:val="single" w:sz="4" w:space="0" w:color="auto"/>
              <w:left w:val="single" w:sz="4" w:space="0" w:color="auto"/>
              <w:bottom w:val="single" w:sz="4" w:space="0" w:color="auto"/>
              <w:right w:val="single" w:sz="4" w:space="0" w:color="auto"/>
            </w:tcBorders>
          </w:tcPr>
          <w:p w14:paraId="1FCF21C9" w14:textId="77777777" w:rsidR="009C3345" w:rsidRDefault="009C3345" w:rsidP="009C3345">
            <w:pPr>
              <w:jc w:val="right"/>
            </w:pPr>
            <w:r>
              <w:t>6.91</w:t>
            </w:r>
          </w:p>
        </w:tc>
        <w:tc>
          <w:tcPr>
            <w:tcW w:w="851" w:type="dxa"/>
            <w:tcBorders>
              <w:top w:val="single" w:sz="4" w:space="0" w:color="auto"/>
              <w:left w:val="single" w:sz="4" w:space="0" w:color="auto"/>
              <w:bottom w:val="single" w:sz="4" w:space="0" w:color="auto"/>
              <w:right w:val="single" w:sz="4" w:space="0" w:color="auto"/>
            </w:tcBorders>
          </w:tcPr>
          <w:p w14:paraId="684FD5DD" w14:textId="77777777" w:rsidR="009C3345" w:rsidRDefault="009C3345" w:rsidP="009C3345">
            <w:pPr>
              <w:jc w:val="right"/>
            </w:pPr>
            <w:r>
              <w:t>7.98</w:t>
            </w:r>
          </w:p>
        </w:tc>
        <w:tc>
          <w:tcPr>
            <w:tcW w:w="850" w:type="dxa"/>
            <w:tcBorders>
              <w:top w:val="single" w:sz="4" w:space="0" w:color="auto"/>
              <w:left w:val="single" w:sz="4" w:space="0" w:color="auto"/>
              <w:bottom w:val="single" w:sz="4" w:space="0" w:color="auto"/>
              <w:right w:val="single" w:sz="4" w:space="0" w:color="auto"/>
            </w:tcBorders>
          </w:tcPr>
          <w:p w14:paraId="59CC61D1" w14:textId="77777777" w:rsidR="009C3345" w:rsidRDefault="009C3345" w:rsidP="009C3345">
            <w:pPr>
              <w:jc w:val="right"/>
            </w:pPr>
            <w:r>
              <w:t>2.75</w:t>
            </w:r>
          </w:p>
        </w:tc>
        <w:tc>
          <w:tcPr>
            <w:tcW w:w="1098" w:type="dxa"/>
            <w:tcBorders>
              <w:top w:val="single" w:sz="4" w:space="0" w:color="auto"/>
              <w:left w:val="single" w:sz="4" w:space="0" w:color="auto"/>
              <w:bottom w:val="single" w:sz="4" w:space="0" w:color="auto"/>
              <w:right w:val="single" w:sz="4" w:space="0" w:color="auto"/>
            </w:tcBorders>
          </w:tcPr>
          <w:p w14:paraId="10D1634C" w14:textId="77777777" w:rsidR="009C3345" w:rsidRDefault="009C3345" w:rsidP="009C3345">
            <w:pPr>
              <w:jc w:val="right"/>
            </w:pPr>
            <w:r>
              <w:t>1.70</w:t>
            </w:r>
          </w:p>
        </w:tc>
        <w:tc>
          <w:tcPr>
            <w:tcW w:w="1061" w:type="dxa"/>
            <w:tcBorders>
              <w:top w:val="single" w:sz="4" w:space="0" w:color="auto"/>
              <w:left w:val="single" w:sz="4" w:space="0" w:color="auto"/>
              <w:bottom w:val="single" w:sz="4" w:space="0" w:color="auto"/>
              <w:right w:val="single" w:sz="4" w:space="0" w:color="auto"/>
            </w:tcBorders>
          </w:tcPr>
          <w:p w14:paraId="4BDB2251" w14:textId="77777777" w:rsidR="009C3345" w:rsidRDefault="009C3345" w:rsidP="009C3345">
            <w:pPr>
              <w:jc w:val="right"/>
            </w:pPr>
            <w:r>
              <w:t>1.79</w:t>
            </w:r>
          </w:p>
        </w:tc>
      </w:tr>
      <w:tr w:rsidR="006C21A9" w14:paraId="62E9D2C5"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5CE688A0"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131448C8"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0C38CE4B" w14:textId="77777777" w:rsidR="009C3345" w:rsidRDefault="009C3345" w:rsidP="009C3345">
            <w:pPr>
              <w:jc w:val="right"/>
            </w:pPr>
            <w:r>
              <w:t>4.63</w:t>
            </w:r>
          </w:p>
        </w:tc>
        <w:tc>
          <w:tcPr>
            <w:tcW w:w="992" w:type="dxa"/>
            <w:tcBorders>
              <w:top w:val="single" w:sz="4" w:space="0" w:color="auto"/>
              <w:left w:val="single" w:sz="4" w:space="0" w:color="auto"/>
              <w:bottom w:val="single" w:sz="4" w:space="0" w:color="auto"/>
              <w:right w:val="single" w:sz="4" w:space="0" w:color="auto"/>
            </w:tcBorders>
          </w:tcPr>
          <w:p w14:paraId="7A4EB81C" w14:textId="77777777" w:rsidR="009C3345" w:rsidRDefault="009C3345" w:rsidP="009C3345">
            <w:pPr>
              <w:jc w:val="right"/>
            </w:pPr>
            <w:r>
              <w:t>11.93</w:t>
            </w:r>
          </w:p>
        </w:tc>
        <w:tc>
          <w:tcPr>
            <w:tcW w:w="1134" w:type="dxa"/>
            <w:tcBorders>
              <w:top w:val="single" w:sz="4" w:space="0" w:color="auto"/>
              <w:left w:val="single" w:sz="4" w:space="0" w:color="auto"/>
              <w:bottom w:val="single" w:sz="4" w:space="0" w:color="auto"/>
              <w:right w:val="single" w:sz="4" w:space="0" w:color="auto"/>
            </w:tcBorders>
          </w:tcPr>
          <w:p w14:paraId="38F9F219" w14:textId="77777777" w:rsidR="009C3345" w:rsidRDefault="009C3345" w:rsidP="009C3345">
            <w:pPr>
              <w:jc w:val="right"/>
            </w:pPr>
            <w:r>
              <w:t>6.41</w:t>
            </w:r>
          </w:p>
        </w:tc>
        <w:tc>
          <w:tcPr>
            <w:tcW w:w="851" w:type="dxa"/>
            <w:tcBorders>
              <w:top w:val="single" w:sz="4" w:space="0" w:color="auto"/>
              <w:left w:val="single" w:sz="4" w:space="0" w:color="auto"/>
              <w:bottom w:val="single" w:sz="4" w:space="0" w:color="auto"/>
              <w:right w:val="single" w:sz="4" w:space="0" w:color="auto"/>
            </w:tcBorders>
          </w:tcPr>
          <w:p w14:paraId="67C98085" w14:textId="77777777" w:rsidR="009C3345" w:rsidRDefault="009C3345" w:rsidP="009C3345">
            <w:pPr>
              <w:jc w:val="right"/>
            </w:pPr>
            <w:r>
              <w:t>3.46</w:t>
            </w:r>
          </w:p>
        </w:tc>
        <w:tc>
          <w:tcPr>
            <w:tcW w:w="1134" w:type="dxa"/>
            <w:tcBorders>
              <w:top w:val="single" w:sz="4" w:space="0" w:color="auto"/>
              <w:left w:val="single" w:sz="4" w:space="0" w:color="auto"/>
              <w:bottom w:val="single" w:sz="4" w:space="0" w:color="auto"/>
              <w:right w:val="single" w:sz="4" w:space="0" w:color="auto"/>
            </w:tcBorders>
          </w:tcPr>
          <w:p w14:paraId="38546D8C" w14:textId="77777777" w:rsidR="009C3345" w:rsidRDefault="009C3345" w:rsidP="009C3345">
            <w:pPr>
              <w:jc w:val="right"/>
            </w:pPr>
            <w:r>
              <w:t>20.69</w:t>
            </w:r>
          </w:p>
        </w:tc>
        <w:tc>
          <w:tcPr>
            <w:tcW w:w="850" w:type="dxa"/>
            <w:tcBorders>
              <w:top w:val="single" w:sz="4" w:space="0" w:color="auto"/>
              <w:left w:val="single" w:sz="4" w:space="0" w:color="auto"/>
              <w:bottom w:val="single" w:sz="4" w:space="0" w:color="auto"/>
              <w:right w:val="single" w:sz="4" w:space="0" w:color="auto"/>
            </w:tcBorders>
          </w:tcPr>
          <w:p w14:paraId="19FB57AC" w14:textId="77777777" w:rsidR="009C3345" w:rsidRDefault="009C3345" w:rsidP="009C3345">
            <w:pPr>
              <w:jc w:val="right"/>
            </w:pPr>
            <w:r>
              <w:t>9.85</w:t>
            </w:r>
          </w:p>
        </w:tc>
        <w:tc>
          <w:tcPr>
            <w:tcW w:w="1134" w:type="dxa"/>
            <w:tcBorders>
              <w:top w:val="single" w:sz="4" w:space="0" w:color="auto"/>
              <w:left w:val="single" w:sz="4" w:space="0" w:color="auto"/>
              <w:bottom w:val="single" w:sz="4" w:space="0" w:color="auto"/>
              <w:right w:val="single" w:sz="4" w:space="0" w:color="auto"/>
            </w:tcBorders>
          </w:tcPr>
          <w:p w14:paraId="5A5F23B8" w14:textId="77777777" w:rsidR="009C3345" w:rsidRDefault="009C3345" w:rsidP="009C3345">
            <w:pPr>
              <w:jc w:val="right"/>
            </w:pPr>
            <w:r>
              <w:t>18.65</w:t>
            </w:r>
          </w:p>
        </w:tc>
        <w:tc>
          <w:tcPr>
            <w:tcW w:w="992" w:type="dxa"/>
            <w:tcBorders>
              <w:top w:val="single" w:sz="4" w:space="0" w:color="auto"/>
              <w:left w:val="single" w:sz="4" w:space="0" w:color="auto"/>
              <w:bottom w:val="single" w:sz="4" w:space="0" w:color="auto"/>
              <w:right w:val="single" w:sz="4" w:space="0" w:color="auto"/>
            </w:tcBorders>
          </w:tcPr>
          <w:p w14:paraId="0EEA3991" w14:textId="77777777" w:rsidR="009C3345" w:rsidRDefault="009C3345" w:rsidP="009C3345">
            <w:pPr>
              <w:jc w:val="right"/>
            </w:pPr>
            <w:r>
              <w:t>8.61</w:t>
            </w:r>
          </w:p>
        </w:tc>
        <w:tc>
          <w:tcPr>
            <w:tcW w:w="851" w:type="dxa"/>
            <w:tcBorders>
              <w:top w:val="single" w:sz="4" w:space="0" w:color="auto"/>
              <w:left w:val="single" w:sz="4" w:space="0" w:color="auto"/>
              <w:bottom w:val="single" w:sz="4" w:space="0" w:color="auto"/>
              <w:right w:val="single" w:sz="4" w:space="0" w:color="auto"/>
            </w:tcBorders>
          </w:tcPr>
          <w:p w14:paraId="4AAF1C7C" w14:textId="77777777" w:rsidR="009C3345" w:rsidRDefault="009C3345" w:rsidP="009C3345">
            <w:pPr>
              <w:jc w:val="right"/>
            </w:pPr>
            <w:r>
              <w:t>11.63</w:t>
            </w:r>
          </w:p>
        </w:tc>
        <w:tc>
          <w:tcPr>
            <w:tcW w:w="850" w:type="dxa"/>
            <w:tcBorders>
              <w:top w:val="single" w:sz="4" w:space="0" w:color="auto"/>
              <w:left w:val="single" w:sz="4" w:space="0" w:color="auto"/>
              <w:bottom w:val="single" w:sz="4" w:space="0" w:color="auto"/>
              <w:right w:val="single" w:sz="4" w:space="0" w:color="auto"/>
            </w:tcBorders>
          </w:tcPr>
          <w:p w14:paraId="3AE48C5A" w14:textId="77777777" w:rsidR="009C3345" w:rsidRDefault="009C3345" w:rsidP="009C3345">
            <w:pPr>
              <w:jc w:val="right"/>
            </w:pPr>
            <w:r>
              <w:t>4.45</w:t>
            </w:r>
          </w:p>
        </w:tc>
        <w:tc>
          <w:tcPr>
            <w:tcW w:w="1098" w:type="dxa"/>
            <w:tcBorders>
              <w:top w:val="single" w:sz="4" w:space="0" w:color="auto"/>
              <w:left w:val="single" w:sz="4" w:space="0" w:color="auto"/>
              <w:bottom w:val="single" w:sz="4" w:space="0" w:color="auto"/>
              <w:right w:val="single" w:sz="4" w:space="0" w:color="auto"/>
            </w:tcBorders>
          </w:tcPr>
          <w:p w14:paraId="6CE92139" w14:textId="77777777" w:rsidR="009C3345" w:rsidRDefault="009C3345" w:rsidP="009C3345">
            <w:pPr>
              <w:jc w:val="right"/>
            </w:pPr>
            <w:r>
              <w:t>2.52</w:t>
            </w:r>
          </w:p>
        </w:tc>
        <w:tc>
          <w:tcPr>
            <w:tcW w:w="1061" w:type="dxa"/>
            <w:tcBorders>
              <w:top w:val="single" w:sz="4" w:space="0" w:color="auto"/>
              <w:left w:val="single" w:sz="4" w:space="0" w:color="auto"/>
              <w:bottom w:val="single" w:sz="4" w:space="0" w:color="auto"/>
              <w:right w:val="single" w:sz="4" w:space="0" w:color="auto"/>
            </w:tcBorders>
          </w:tcPr>
          <w:p w14:paraId="46AC8151" w14:textId="77777777" w:rsidR="009C3345" w:rsidRDefault="009C3345" w:rsidP="009C3345">
            <w:pPr>
              <w:jc w:val="right"/>
            </w:pPr>
            <w:r>
              <w:t>2.14</w:t>
            </w:r>
          </w:p>
        </w:tc>
      </w:tr>
      <w:tr w:rsidR="006C21A9" w14:paraId="43245713"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3F47C14F" w14:textId="77777777" w:rsidR="009C3345" w:rsidRDefault="009C3345" w:rsidP="009C3345">
            <w:pPr>
              <w:jc w:val="both"/>
            </w:pPr>
            <w:r>
              <w:t>T4</w:t>
            </w:r>
          </w:p>
        </w:tc>
        <w:tc>
          <w:tcPr>
            <w:tcW w:w="1701" w:type="dxa"/>
            <w:tcBorders>
              <w:top w:val="single" w:sz="4" w:space="0" w:color="auto"/>
              <w:left w:val="single" w:sz="4" w:space="0" w:color="auto"/>
              <w:bottom w:val="single" w:sz="4" w:space="0" w:color="auto"/>
              <w:right w:val="single" w:sz="4" w:space="0" w:color="auto"/>
            </w:tcBorders>
          </w:tcPr>
          <w:p w14:paraId="3ECFC333"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43804AA7" w14:textId="77777777" w:rsidR="009C3345" w:rsidRDefault="009C3345" w:rsidP="009C3345">
            <w:pPr>
              <w:jc w:val="right"/>
            </w:pPr>
            <w:r>
              <w:t>31.00</w:t>
            </w:r>
          </w:p>
        </w:tc>
        <w:tc>
          <w:tcPr>
            <w:tcW w:w="992" w:type="dxa"/>
            <w:tcBorders>
              <w:top w:val="single" w:sz="4" w:space="0" w:color="auto"/>
              <w:left w:val="single" w:sz="4" w:space="0" w:color="auto"/>
              <w:bottom w:val="single" w:sz="4" w:space="0" w:color="auto"/>
              <w:right w:val="single" w:sz="4" w:space="0" w:color="auto"/>
            </w:tcBorders>
          </w:tcPr>
          <w:p w14:paraId="2BBCBB51" w14:textId="77777777" w:rsidR="009C3345" w:rsidRDefault="009C3345" w:rsidP="009C3345">
            <w:pPr>
              <w:jc w:val="right"/>
            </w:pPr>
            <w:r>
              <w:t>48.00</w:t>
            </w:r>
          </w:p>
        </w:tc>
        <w:tc>
          <w:tcPr>
            <w:tcW w:w="1134" w:type="dxa"/>
            <w:tcBorders>
              <w:top w:val="single" w:sz="4" w:space="0" w:color="auto"/>
              <w:left w:val="single" w:sz="4" w:space="0" w:color="auto"/>
              <w:bottom w:val="single" w:sz="4" w:space="0" w:color="auto"/>
              <w:right w:val="single" w:sz="4" w:space="0" w:color="auto"/>
            </w:tcBorders>
          </w:tcPr>
          <w:p w14:paraId="026AD351" w14:textId="77777777" w:rsidR="009C3345" w:rsidRDefault="009C3345" w:rsidP="009C3345">
            <w:pPr>
              <w:jc w:val="right"/>
            </w:pPr>
            <w:r>
              <w:t>45.00</w:t>
            </w:r>
          </w:p>
        </w:tc>
        <w:tc>
          <w:tcPr>
            <w:tcW w:w="851" w:type="dxa"/>
            <w:tcBorders>
              <w:top w:val="single" w:sz="4" w:space="0" w:color="auto"/>
              <w:left w:val="single" w:sz="4" w:space="0" w:color="auto"/>
              <w:bottom w:val="single" w:sz="4" w:space="0" w:color="auto"/>
              <w:right w:val="single" w:sz="4" w:space="0" w:color="auto"/>
            </w:tcBorders>
          </w:tcPr>
          <w:p w14:paraId="57398970" w14:textId="77777777" w:rsidR="009C3345" w:rsidRDefault="009C3345" w:rsidP="009C3345">
            <w:pPr>
              <w:jc w:val="right"/>
            </w:pPr>
            <w:r>
              <w:t>43.00</w:t>
            </w:r>
          </w:p>
        </w:tc>
        <w:tc>
          <w:tcPr>
            <w:tcW w:w="1134" w:type="dxa"/>
            <w:tcBorders>
              <w:top w:val="single" w:sz="4" w:space="0" w:color="auto"/>
              <w:left w:val="single" w:sz="4" w:space="0" w:color="auto"/>
              <w:bottom w:val="single" w:sz="4" w:space="0" w:color="auto"/>
              <w:right w:val="single" w:sz="4" w:space="0" w:color="auto"/>
            </w:tcBorders>
          </w:tcPr>
          <w:p w14:paraId="555A84AD" w14:textId="77777777" w:rsidR="009C3345" w:rsidRDefault="009C3345" w:rsidP="009C3345">
            <w:pPr>
              <w:jc w:val="right"/>
            </w:pPr>
            <w:r>
              <w:t>50.00</w:t>
            </w:r>
          </w:p>
        </w:tc>
        <w:tc>
          <w:tcPr>
            <w:tcW w:w="850" w:type="dxa"/>
            <w:tcBorders>
              <w:top w:val="single" w:sz="4" w:space="0" w:color="auto"/>
              <w:left w:val="single" w:sz="4" w:space="0" w:color="auto"/>
              <w:bottom w:val="single" w:sz="4" w:space="0" w:color="auto"/>
              <w:right w:val="single" w:sz="4" w:space="0" w:color="auto"/>
            </w:tcBorders>
          </w:tcPr>
          <w:p w14:paraId="0CA0BC6A" w14:textId="77777777" w:rsidR="009C3345" w:rsidRDefault="009C3345" w:rsidP="009C3345">
            <w:pPr>
              <w:jc w:val="right"/>
            </w:pPr>
            <w:r>
              <w:t>32.00</w:t>
            </w:r>
          </w:p>
        </w:tc>
        <w:tc>
          <w:tcPr>
            <w:tcW w:w="1134" w:type="dxa"/>
            <w:tcBorders>
              <w:top w:val="single" w:sz="4" w:space="0" w:color="auto"/>
              <w:left w:val="single" w:sz="4" w:space="0" w:color="auto"/>
              <w:bottom w:val="single" w:sz="4" w:space="0" w:color="auto"/>
              <w:right w:val="single" w:sz="4" w:space="0" w:color="auto"/>
            </w:tcBorders>
          </w:tcPr>
          <w:p w14:paraId="0D68E0A3" w14:textId="77777777" w:rsidR="009C3345" w:rsidRDefault="009C3345" w:rsidP="009C3345">
            <w:pPr>
              <w:jc w:val="right"/>
            </w:pPr>
            <w:r>
              <w:t>61.00</w:t>
            </w:r>
          </w:p>
        </w:tc>
        <w:tc>
          <w:tcPr>
            <w:tcW w:w="992" w:type="dxa"/>
            <w:tcBorders>
              <w:top w:val="single" w:sz="4" w:space="0" w:color="auto"/>
              <w:left w:val="single" w:sz="4" w:space="0" w:color="auto"/>
              <w:bottom w:val="single" w:sz="4" w:space="0" w:color="auto"/>
              <w:right w:val="single" w:sz="4" w:space="0" w:color="auto"/>
            </w:tcBorders>
          </w:tcPr>
          <w:p w14:paraId="0B7E948D" w14:textId="77777777" w:rsidR="009C3345" w:rsidRDefault="009C3345" w:rsidP="009C3345">
            <w:pPr>
              <w:jc w:val="right"/>
            </w:pPr>
            <w:r>
              <w:t>30.00</w:t>
            </w:r>
          </w:p>
        </w:tc>
        <w:tc>
          <w:tcPr>
            <w:tcW w:w="851" w:type="dxa"/>
            <w:tcBorders>
              <w:top w:val="single" w:sz="4" w:space="0" w:color="auto"/>
              <w:left w:val="single" w:sz="4" w:space="0" w:color="auto"/>
              <w:bottom w:val="single" w:sz="4" w:space="0" w:color="auto"/>
              <w:right w:val="single" w:sz="4" w:space="0" w:color="auto"/>
            </w:tcBorders>
          </w:tcPr>
          <w:p w14:paraId="121595B4" w14:textId="77777777" w:rsidR="009C3345" w:rsidRDefault="009C3345" w:rsidP="009C3345">
            <w:pPr>
              <w:jc w:val="right"/>
            </w:pPr>
            <w:r>
              <w:t>61.00</w:t>
            </w:r>
          </w:p>
        </w:tc>
        <w:tc>
          <w:tcPr>
            <w:tcW w:w="850" w:type="dxa"/>
            <w:tcBorders>
              <w:top w:val="single" w:sz="4" w:space="0" w:color="auto"/>
              <w:left w:val="single" w:sz="4" w:space="0" w:color="auto"/>
              <w:bottom w:val="single" w:sz="4" w:space="0" w:color="auto"/>
              <w:right w:val="single" w:sz="4" w:space="0" w:color="auto"/>
            </w:tcBorders>
          </w:tcPr>
          <w:p w14:paraId="611CE1DF" w14:textId="77777777" w:rsidR="009C3345" w:rsidRDefault="009C3345" w:rsidP="009C3345">
            <w:pPr>
              <w:jc w:val="right"/>
            </w:pPr>
            <w:r>
              <w:t>28.00</w:t>
            </w:r>
          </w:p>
        </w:tc>
        <w:tc>
          <w:tcPr>
            <w:tcW w:w="1098" w:type="dxa"/>
            <w:tcBorders>
              <w:top w:val="single" w:sz="4" w:space="0" w:color="auto"/>
              <w:left w:val="single" w:sz="4" w:space="0" w:color="auto"/>
              <w:bottom w:val="single" w:sz="4" w:space="0" w:color="auto"/>
              <w:right w:val="single" w:sz="4" w:space="0" w:color="auto"/>
            </w:tcBorders>
          </w:tcPr>
          <w:p w14:paraId="2C120CCB" w14:textId="77777777" w:rsidR="009C3345" w:rsidRDefault="009C3345" w:rsidP="009C3345">
            <w:pPr>
              <w:jc w:val="right"/>
            </w:pPr>
            <w:r>
              <w:t>25.00</w:t>
            </w:r>
          </w:p>
        </w:tc>
        <w:tc>
          <w:tcPr>
            <w:tcW w:w="1061" w:type="dxa"/>
            <w:tcBorders>
              <w:top w:val="single" w:sz="4" w:space="0" w:color="auto"/>
              <w:left w:val="single" w:sz="4" w:space="0" w:color="auto"/>
              <w:bottom w:val="single" w:sz="4" w:space="0" w:color="auto"/>
              <w:right w:val="single" w:sz="4" w:space="0" w:color="auto"/>
            </w:tcBorders>
          </w:tcPr>
          <w:p w14:paraId="4B8186FC" w14:textId="77777777" w:rsidR="009C3345" w:rsidRDefault="009C3345" w:rsidP="009C3345">
            <w:pPr>
              <w:jc w:val="right"/>
            </w:pPr>
            <w:r>
              <w:t>31.50</w:t>
            </w:r>
          </w:p>
        </w:tc>
      </w:tr>
      <w:tr w:rsidR="006C21A9" w14:paraId="225412AE"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42D527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39C15B8C"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49E1EC2A" w14:textId="77777777" w:rsidR="009C3345" w:rsidRDefault="009C3345" w:rsidP="009C3345">
            <w:pPr>
              <w:jc w:val="right"/>
            </w:pPr>
            <w:r>
              <w:t>2.31</w:t>
            </w:r>
          </w:p>
        </w:tc>
        <w:tc>
          <w:tcPr>
            <w:tcW w:w="992" w:type="dxa"/>
            <w:tcBorders>
              <w:top w:val="single" w:sz="4" w:space="0" w:color="auto"/>
              <w:left w:val="single" w:sz="4" w:space="0" w:color="auto"/>
              <w:bottom w:val="single" w:sz="4" w:space="0" w:color="auto"/>
              <w:right w:val="single" w:sz="4" w:space="0" w:color="auto"/>
            </w:tcBorders>
          </w:tcPr>
          <w:p w14:paraId="7B2DED15" w14:textId="77777777" w:rsidR="009C3345" w:rsidRDefault="009C3345" w:rsidP="009C3345">
            <w:pPr>
              <w:jc w:val="right"/>
            </w:pPr>
            <w:r>
              <w:t>6.50</w:t>
            </w:r>
          </w:p>
        </w:tc>
        <w:tc>
          <w:tcPr>
            <w:tcW w:w="1134" w:type="dxa"/>
            <w:tcBorders>
              <w:top w:val="single" w:sz="4" w:space="0" w:color="auto"/>
              <w:left w:val="single" w:sz="4" w:space="0" w:color="auto"/>
              <w:bottom w:val="single" w:sz="4" w:space="0" w:color="auto"/>
              <w:right w:val="single" w:sz="4" w:space="0" w:color="auto"/>
            </w:tcBorders>
          </w:tcPr>
          <w:p w14:paraId="2BED3910" w14:textId="77777777" w:rsidR="009C3345" w:rsidRDefault="009C3345" w:rsidP="009C3345">
            <w:pPr>
              <w:jc w:val="right"/>
            </w:pPr>
            <w:r>
              <w:t>3.30</w:t>
            </w:r>
          </w:p>
        </w:tc>
        <w:tc>
          <w:tcPr>
            <w:tcW w:w="851" w:type="dxa"/>
            <w:tcBorders>
              <w:top w:val="single" w:sz="4" w:space="0" w:color="auto"/>
              <w:left w:val="single" w:sz="4" w:space="0" w:color="auto"/>
              <w:bottom w:val="single" w:sz="4" w:space="0" w:color="auto"/>
              <w:right w:val="single" w:sz="4" w:space="0" w:color="auto"/>
            </w:tcBorders>
          </w:tcPr>
          <w:p w14:paraId="46B2ED29" w14:textId="77777777" w:rsidR="009C3345" w:rsidRDefault="009C3345" w:rsidP="009C3345">
            <w:pPr>
              <w:jc w:val="right"/>
            </w:pPr>
            <w:r>
              <w:t>0.95</w:t>
            </w:r>
          </w:p>
        </w:tc>
        <w:tc>
          <w:tcPr>
            <w:tcW w:w="1134" w:type="dxa"/>
            <w:tcBorders>
              <w:top w:val="single" w:sz="4" w:space="0" w:color="auto"/>
              <w:left w:val="single" w:sz="4" w:space="0" w:color="auto"/>
              <w:bottom w:val="single" w:sz="4" w:space="0" w:color="auto"/>
              <w:right w:val="single" w:sz="4" w:space="0" w:color="auto"/>
            </w:tcBorders>
          </w:tcPr>
          <w:p w14:paraId="59410945" w14:textId="77777777" w:rsidR="009C3345" w:rsidRDefault="009C3345" w:rsidP="009C3345">
            <w:pPr>
              <w:jc w:val="right"/>
            </w:pPr>
            <w:r>
              <w:t>10.19</w:t>
            </w:r>
          </w:p>
        </w:tc>
        <w:tc>
          <w:tcPr>
            <w:tcW w:w="850" w:type="dxa"/>
            <w:tcBorders>
              <w:top w:val="single" w:sz="4" w:space="0" w:color="auto"/>
              <w:left w:val="single" w:sz="4" w:space="0" w:color="auto"/>
              <w:bottom w:val="single" w:sz="4" w:space="0" w:color="auto"/>
              <w:right w:val="single" w:sz="4" w:space="0" w:color="auto"/>
            </w:tcBorders>
          </w:tcPr>
          <w:p w14:paraId="2F0D91EE" w14:textId="77777777" w:rsidR="009C3345" w:rsidRDefault="009C3345" w:rsidP="009C3345">
            <w:pPr>
              <w:jc w:val="right"/>
            </w:pPr>
            <w:r>
              <w:t>2.55</w:t>
            </w:r>
          </w:p>
        </w:tc>
        <w:tc>
          <w:tcPr>
            <w:tcW w:w="1134" w:type="dxa"/>
            <w:tcBorders>
              <w:top w:val="single" w:sz="4" w:space="0" w:color="auto"/>
              <w:left w:val="single" w:sz="4" w:space="0" w:color="auto"/>
              <w:bottom w:val="single" w:sz="4" w:space="0" w:color="auto"/>
              <w:right w:val="single" w:sz="4" w:space="0" w:color="auto"/>
            </w:tcBorders>
          </w:tcPr>
          <w:p w14:paraId="36A42696" w14:textId="77777777" w:rsidR="009C3345" w:rsidRDefault="009C3345" w:rsidP="009C3345">
            <w:pPr>
              <w:jc w:val="right"/>
            </w:pPr>
            <w:r>
              <w:t>7.12</w:t>
            </w:r>
          </w:p>
        </w:tc>
        <w:tc>
          <w:tcPr>
            <w:tcW w:w="992" w:type="dxa"/>
            <w:tcBorders>
              <w:top w:val="single" w:sz="4" w:space="0" w:color="auto"/>
              <w:left w:val="single" w:sz="4" w:space="0" w:color="auto"/>
              <w:bottom w:val="single" w:sz="4" w:space="0" w:color="auto"/>
              <w:right w:val="single" w:sz="4" w:space="0" w:color="auto"/>
            </w:tcBorders>
          </w:tcPr>
          <w:p w14:paraId="52691B23" w14:textId="77777777" w:rsidR="009C3345" w:rsidRDefault="009C3345" w:rsidP="009C3345">
            <w:pPr>
              <w:jc w:val="right"/>
            </w:pPr>
            <w:r>
              <w:t>1.50</w:t>
            </w:r>
          </w:p>
        </w:tc>
        <w:tc>
          <w:tcPr>
            <w:tcW w:w="851" w:type="dxa"/>
            <w:tcBorders>
              <w:top w:val="single" w:sz="4" w:space="0" w:color="auto"/>
              <w:left w:val="single" w:sz="4" w:space="0" w:color="auto"/>
              <w:bottom w:val="single" w:sz="4" w:space="0" w:color="auto"/>
              <w:right w:val="single" w:sz="4" w:space="0" w:color="auto"/>
            </w:tcBorders>
          </w:tcPr>
          <w:p w14:paraId="2542F4F8" w14:textId="77777777" w:rsidR="009C3345" w:rsidRDefault="009C3345" w:rsidP="009C3345">
            <w:pPr>
              <w:jc w:val="right"/>
            </w:pPr>
            <w:r>
              <w:t>3.25</w:t>
            </w:r>
          </w:p>
        </w:tc>
        <w:tc>
          <w:tcPr>
            <w:tcW w:w="850" w:type="dxa"/>
            <w:tcBorders>
              <w:top w:val="single" w:sz="4" w:space="0" w:color="auto"/>
              <w:left w:val="single" w:sz="4" w:space="0" w:color="auto"/>
              <w:bottom w:val="single" w:sz="4" w:space="0" w:color="auto"/>
              <w:right w:val="single" w:sz="4" w:space="0" w:color="auto"/>
            </w:tcBorders>
          </w:tcPr>
          <w:p w14:paraId="14BC8D1D" w14:textId="77777777" w:rsidR="009C3345" w:rsidRDefault="009C3345" w:rsidP="009C3345">
            <w:pPr>
              <w:jc w:val="right"/>
            </w:pPr>
            <w:r>
              <w:t>1.65</w:t>
            </w:r>
          </w:p>
        </w:tc>
        <w:tc>
          <w:tcPr>
            <w:tcW w:w="1098" w:type="dxa"/>
            <w:tcBorders>
              <w:top w:val="single" w:sz="4" w:space="0" w:color="auto"/>
              <w:left w:val="single" w:sz="4" w:space="0" w:color="auto"/>
              <w:bottom w:val="single" w:sz="4" w:space="0" w:color="auto"/>
              <w:right w:val="single" w:sz="4" w:space="0" w:color="auto"/>
            </w:tcBorders>
          </w:tcPr>
          <w:p w14:paraId="207E3BCC" w14:textId="77777777" w:rsidR="009C3345" w:rsidRDefault="009C3345" w:rsidP="009C3345">
            <w:pPr>
              <w:jc w:val="right"/>
            </w:pPr>
            <w:r>
              <w:t>0.71</w:t>
            </w:r>
          </w:p>
        </w:tc>
        <w:tc>
          <w:tcPr>
            <w:tcW w:w="1061" w:type="dxa"/>
            <w:tcBorders>
              <w:top w:val="single" w:sz="4" w:space="0" w:color="auto"/>
              <w:left w:val="single" w:sz="4" w:space="0" w:color="auto"/>
              <w:bottom w:val="single" w:sz="4" w:space="0" w:color="auto"/>
              <w:right w:val="single" w:sz="4" w:space="0" w:color="auto"/>
            </w:tcBorders>
          </w:tcPr>
          <w:p w14:paraId="25C8C5AC" w14:textId="77777777" w:rsidR="009C3345" w:rsidRDefault="009C3345" w:rsidP="009C3345">
            <w:pPr>
              <w:jc w:val="right"/>
            </w:pPr>
            <w:r>
              <w:t>0.16</w:t>
            </w:r>
          </w:p>
        </w:tc>
      </w:tr>
      <w:tr w:rsidR="006C21A9" w14:paraId="032F3BBF"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E5D63B9"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2FC760C3"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0ED7E74B" w14:textId="77777777" w:rsidR="009C3345" w:rsidRDefault="009C3345" w:rsidP="009C3345">
            <w:pPr>
              <w:jc w:val="right"/>
            </w:pPr>
            <w:r>
              <w:t>46.00</w:t>
            </w:r>
          </w:p>
        </w:tc>
        <w:tc>
          <w:tcPr>
            <w:tcW w:w="992" w:type="dxa"/>
            <w:tcBorders>
              <w:top w:val="single" w:sz="4" w:space="0" w:color="auto"/>
              <w:left w:val="single" w:sz="4" w:space="0" w:color="auto"/>
              <w:bottom w:val="single" w:sz="4" w:space="0" w:color="auto"/>
              <w:right w:val="single" w:sz="4" w:space="0" w:color="auto"/>
            </w:tcBorders>
          </w:tcPr>
          <w:p w14:paraId="0BD0E28B" w14:textId="77777777" w:rsidR="009C3345" w:rsidRDefault="009C3345" w:rsidP="009C3345">
            <w:pPr>
              <w:jc w:val="right"/>
            </w:pPr>
            <w:r>
              <w:t>51.00</w:t>
            </w:r>
          </w:p>
        </w:tc>
        <w:tc>
          <w:tcPr>
            <w:tcW w:w="1134" w:type="dxa"/>
            <w:tcBorders>
              <w:top w:val="single" w:sz="4" w:space="0" w:color="auto"/>
              <w:left w:val="single" w:sz="4" w:space="0" w:color="auto"/>
              <w:bottom w:val="single" w:sz="4" w:space="0" w:color="auto"/>
              <w:right w:val="single" w:sz="4" w:space="0" w:color="auto"/>
            </w:tcBorders>
          </w:tcPr>
          <w:p w14:paraId="678FAE1C" w14:textId="77777777" w:rsidR="009C3345" w:rsidRDefault="009C3345" w:rsidP="009C3345">
            <w:pPr>
              <w:jc w:val="right"/>
            </w:pPr>
            <w:r>
              <w:t>65.00</w:t>
            </w:r>
          </w:p>
        </w:tc>
        <w:tc>
          <w:tcPr>
            <w:tcW w:w="851" w:type="dxa"/>
            <w:tcBorders>
              <w:top w:val="single" w:sz="4" w:space="0" w:color="auto"/>
              <w:left w:val="single" w:sz="4" w:space="0" w:color="auto"/>
              <w:bottom w:val="single" w:sz="4" w:space="0" w:color="auto"/>
              <w:right w:val="single" w:sz="4" w:space="0" w:color="auto"/>
            </w:tcBorders>
          </w:tcPr>
          <w:p w14:paraId="0E174A2E" w14:textId="77777777" w:rsidR="009C3345" w:rsidRDefault="009C3345" w:rsidP="009C3345">
            <w:pPr>
              <w:jc w:val="right"/>
            </w:pPr>
            <w:r>
              <w:t>42.00</w:t>
            </w:r>
          </w:p>
        </w:tc>
        <w:tc>
          <w:tcPr>
            <w:tcW w:w="1134" w:type="dxa"/>
            <w:tcBorders>
              <w:top w:val="single" w:sz="4" w:space="0" w:color="auto"/>
              <w:left w:val="single" w:sz="4" w:space="0" w:color="auto"/>
              <w:bottom w:val="single" w:sz="4" w:space="0" w:color="auto"/>
              <w:right w:val="single" w:sz="4" w:space="0" w:color="auto"/>
            </w:tcBorders>
          </w:tcPr>
          <w:p w14:paraId="2E8590AB" w14:textId="77777777" w:rsidR="009C3345" w:rsidRDefault="009C3345" w:rsidP="009C3345">
            <w:pPr>
              <w:jc w:val="right"/>
            </w:pPr>
            <w:r>
              <w:t>100.00</w:t>
            </w:r>
          </w:p>
        </w:tc>
        <w:tc>
          <w:tcPr>
            <w:tcW w:w="850" w:type="dxa"/>
            <w:tcBorders>
              <w:top w:val="single" w:sz="4" w:space="0" w:color="auto"/>
              <w:left w:val="single" w:sz="4" w:space="0" w:color="auto"/>
              <w:bottom w:val="single" w:sz="4" w:space="0" w:color="auto"/>
              <w:right w:val="single" w:sz="4" w:space="0" w:color="auto"/>
            </w:tcBorders>
          </w:tcPr>
          <w:p w14:paraId="550BAE50" w14:textId="77777777" w:rsidR="009C3345" w:rsidRDefault="009C3345" w:rsidP="009C3345">
            <w:pPr>
              <w:jc w:val="right"/>
            </w:pPr>
            <w:r>
              <w:t>63.00</w:t>
            </w:r>
          </w:p>
        </w:tc>
        <w:tc>
          <w:tcPr>
            <w:tcW w:w="1134" w:type="dxa"/>
            <w:tcBorders>
              <w:top w:val="single" w:sz="4" w:space="0" w:color="auto"/>
              <w:left w:val="single" w:sz="4" w:space="0" w:color="auto"/>
              <w:bottom w:val="single" w:sz="4" w:space="0" w:color="auto"/>
              <w:right w:val="single" w:sz="4" w:space="0" w:color="auto"/>
            </w:tcBorders>
          </w:tcPr>
          <w:p w14:paraId="3C2B03C3" w14:textId="77777777" w:rsidR="009C3345" w:rsidRDefault="009C3345" w:rsidP="009C3345">
            <w:pPr>
              <w:jc w:val="right"/>
            </w:pPr>
            <w:r>
              <w:t>85.00</w:t>
            </w:r>
          </w:p>
        </w:tc>
        <w:tc>
          <w:tcPr>
            <w:tcW w:w="992" w:type="dxa"/>
            <w:tcBorders>
              <w:top w:val="single" w:sz="4" w:space="0" w:color="auto"/>
              <w:left w:val="single" w:sz="4" w:space="0" w:color="auto"/>
              <w:bottom w:val="single" w:sz="4" w:space="0" w:color="auto"/>
              <w:right w:val="single" w:sz="4" w:space="0" w:color="auto"/>
            </w:tcBorders>
          </w:tcPr>
          <w:p w14:paraId="593C1B5E" w14:textId="77777777" w:rsidR="009C3345" w:rsidRDefault="009C3345" w:rsidP="009C3345">
            <w:pPr>
              <w:jc w:val="right"/>
            </w:pPr>
            <w:r>
              <w:t>36.00</w:t>
            </w:r>
          </w:p>
        </w:tc>
        <w:tc>
          <w:tcPr>
            <w:tcW w:w="851" w:type="dxa"/>
            <w:tcBorders>
              <w:top w:val="single" w:sz="4" w:space="0" w:color="auto"/>
              <w:left w:val="single" w:sz="4" w:space="0" w:color="auto"/>
              <w:bottom w:val="single" w:sz="4" w:space="0" w:color="auto"/>
              <w:right w:val="single" w:sz="4" w:space="0" w:color="auto"/>
            </w:tcBorders>
          </w:tcPr>
          <w:p w14:paraId="71F2C295" w14:textId="77777777" w:rsidR="009C3345" w:rsidRDefault="009C3345" w:rsidP="009C3345">
            <w:pPr>
              <w:jc w:val="right"/>
            </w:pPr>
            <w:r>
              <w:t>79.00</w:t>
            </w:r>
          </w:p>
        </w:tc>
        <w:tc>
          <w:tcPr>
            <w:tcW w:w="850" w:type="dxa"/>
            <w:tcBorders>
              <w:top w:val="single" w:sz="4" w:space="0" w:color="auto"/>
              <w:left w:val="single" w:sz="4" w:space="0" w:color="auto"/>
              <w:bottom w:val="single" w:sz="4" w:space="0" w:color="auto"/>
              <w:right w:val="single" w:sz="4" w:space="0" w:color="auto"/>
            </w:tcBorders>
          </w:tcPr>
          <w:p w14:paraId="091FBB61" w14:textId="77777777" w:rsidR="009C3345" w:rsidRDefault="009C3345" w:rsidP="009C3345">
            <w:pPr>
              <w:jc w:val="right"/>
            </w:pPr>
            <w:r>
              <w:t>48.00</w:t>
            </w:r>
          </w:p>
        </w:tc>
        <w:tc>
          <w:tcPr>
            <w:tcW w:w="1098" w:type="dxa"/>
            <w:tcBorders>
              <w:top w:val="single" w:sz="4" w:space="0" w:color="auto"/>
              <w:left w:val="single" w:sz="4" w:space="0" w:color="auto"/>
              <w:bottom w:val="single" w:sz="4" w:space="0" w:color="auto"/>
              <w:right w:val="single" w:sz="4" w:space="0" w:color="auto"/>
            </w:tcBorders>
          </w:tcPr>
          <w:p w14:paraId="2164256C" w14:textId="77777777" w:rsidR="009C3345" w:rsidRDefault="009C3345" w:rsidP="009C3345">
            <w:pPr>
              <w:jc w:val="right"/>
            </w:pPr>
            <w:r>
              <w:t>45.00</w:t>
            </w:r>
          </w:p>
        </w:tc>
        <w:tc>
          <w:tcPr>
            <w:tcW w:w="1061" w:type="dxa"/>
            <w:tcBorders>
              <w:top w:val="single" w:sz="4" w:space="0" w:color="auto"/>
              <w:left w:val="single" w:sz="4" w:space="0" w:color="auto"/>
              <w:bottom w:val="single" w:sz="4" w:space="0" w:color="auto"/>
              <w:right w:val="single" w:sz="4" w:space="0" w:color="auto"/>
            </w:tcBorders>
          </w:tcPr>
          <w:p w14:paraId="19FC6805" w14:textId="77777777" w:rsidR="009C3345" w:rsidRDefault="009C3345" w:rsidP="009C3345">
            <w:pPr>
              <w:jc w:val="right"/>
            </w:pPr>
            <w:r>
              <w:t>40.00</w:t>
            </w:r>
          </w:p>
        </w:tc>
      </w:tr>
      <w:tr w:rsidR="006C21A9" w14:paraId="263993E7"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613BD24"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E4BF51A"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306F449" w14:textId="77777777" w:rsidR="009C3345" w:rsidRDefault="009C3345" w:rsidP="009C3345">
            <w:pPr>
              <w:jc w:val="right"/>
            </w:pPr>
            <w:r>
              <w:t>2.31</w:t>
            </w:r>
          </w:p>
        </w:tc>
        <w:tc>
          <w:tcPr>
            <w:tcW w:w="992" w:type="dxa"/>
            <w:tcBorders>
              <w:top w:val="single" w:sz="4" w:space="0" w:color="auto"/>
              <w:left w:val="single" w:sz="4" w:space="0" w:color="auto"/>
              <w:bottom w:val="single" w:sz="4" w:space="0" w:color="auto"/>
              <w:right w:val="single" w:sz="4" w:space="0" w:color="auto"/>
            </w:tcBorders>
          </w:tcPr>
          <w:p w14:paraId="7CD66883" w14:textId="77777777" w:rsidR="009C3345" w:rsidRDefault="009C3345" w:rsidP="009C3345">
            <w:pPr>
              <w:jc w:val="right"/>
            </w:pPr>
            <w:r>
              <w:t>5.11</w:t>
            </w:r>
          </w:p>
        </w:tc>
        <w:tc>
          <w:tcPr>
            <w:tcW w:w="1134" w:type="dxa"/>
            <w:tcBorders>
              <w:top w:val="single" w:sz="4" w:space="0" w:color="auto"/>
              <w:left w:val="single" w:sz="4" w:space="0" w:color="auto"/>
              <w:bottom w:val="single" w:sz="4" w:space="0" w:color="auto"/>
              <w:right w:val="single" w:sz="4" w:space="0" w:color="auto"/>
            </w:tcBorders>
          </w:tcPr>
          <w:p w14:paraId="48745B2E" w14:textId="77777777" w:rsidR="009C3345" w:rsidRDefault="009C3345" w:rsidP="009C3345">
            <w:pPr>
              <w:jc w:val="right"/>
            </w:pPr>
            <w:r>
              <w:t>2.89</w:t>
            </w:r>
          </w:p>
        </w:tc>
        <w:tc>
          <w:tcPr>
            <w:tcW w:w="851" w:type="dxa"/>
            <w:tcBorders>
              <w:top w:val="single" w:sz="4" w:space="0" w:color="auto"/>
              <w:left w:val="single" w:sz="4" w:space="0" w:color="auto"/>
              <w:bottom w:val="single" w:sz="4" w:space="0" w:color="auto"/>
              <w:right w:val="single" w:sz="4" w:space="0" w:color="auto"/>
            </w:tcBorders>
          </w:tcPr>
          <w:p w14:paraId="32DADBA3" w14:textId="77777777" w:rsidR="009C3345" w:rsidRDefault="009C3345" w:rsidP="009C3345">
            <w:pPr>
              <w:jc w:val="right"/>
            </w:pPr>
            <w:r>
              <w:t>2.51</w:t>
            </w:r>
          </w:p>
        </w:tc>
        <w:tc>
          <w:tcPr>
            <w:tcW w:w="1134" w:type="dxa"/>
            <w:tcBorders>
              <w:top w:val="single" w:sz="4" w:space="0" w:color="auto"/>
              <w:left w:val="single" w:sz="4" w:space="0" w:color="auto"/>
              <w:bottom w:val="single" w:sz="4" w:space="0" w:color="auto"/>
              <w:right w:val="single" w:sz="4" w:space="0" w:color="auto"/>
            </w:tcBorders>
          </w:tcPr>
          <w:p w14:paraId="1128D396" w14:textId="77777777" w:rsidR="009C3345" w:rsidRDefault="009C3345" w:rsidP="009C3345">
            <w:pPr>
              <w:jc w:val="right"/>
            </w:pPr>
            <w:r>
              <w:t>11.21</w:t>
            </w:r>
          </w:p>
        </w:tc>
        <w:tc>
          <w:tcPr>
            <w:tcW w:w="850" w:type="dxa"/>
            <w:tcBorders>
              <w:top w:val="single" w:sz="4" w:space="0" w:color="auto"/>
              <w:left w:val="single" w:sz="4" w:space="0" w:color="auto"/>
              <w:bottom w:val="single" w:sz="4" w:space="0" w:color="auto"/>
              <w:right w:val="single" w:sz="4" w:space="0" w:color="auto"/>
            </w:tcBorders>
          </w:tcPr>
          <w:p w14:paraId="6649CD06" w14:textId="77777777" w:rsidR="009C3345" w:rsidRDefault="009C3345" w:rsidP="009C3345">
            <w:pPr>
              <w:jc w:val="right"/>
            </w:pPr>
            <w:r>
              <w:t>6.75</w:t>
            </w:r>
          </w:p>
        </w:tc>
        <w:tc>
          <w:tcPr>
            <w:tcW w:w="1134" w:type="dxa"/>
            <w:tcBorders>
              <w:top w:val="single" w:sz="4" w:space="0" w:color="auto"/>
              <w:left w:val="single" w:sz="4" w:space="0" w:color="auto"/>
              <w:bottom w:val="single" w:sz="4" w:space="0" w:color="auto"/>
              <w:right w:val="single" w:sz="4" w:space="0" w:color="auto"/>
            </w:tcBorders>
          </w:tcPr>
          <w:p w14:paraId="384B4D7A" w14:textId="77777777" w:rsidR="009C3345" w:rsidRDefault="009C3345" w:rsidP="009C3345">
            <w:pPr>
              <w:jc w:val="right"/>
            </w:pPr>
            <w:r>
              <w:t>10.21</w:t>
            </w:r>
          </w:p>
        </w:tc>
        <w:tc>
          <w:tcPr>
            <w:tcW w:w="992" w:type="dxa"/>
            <w:tcBorders>
              <w:top w:val="single" w:sz="4" w:space="0" w:color="auto"/>
              <w:left w:val="single" w:sz="4" w:space="0" w:color="auto"/>
              <w:bottom w:val="single" w:sz="4" w:space="0" w:color="auto"/>
              <w:right w:val="single" w:sz="4" w:space="0" w:color="auto"/>
            </w:tcBorders>
          </w:tcPr>
          <w:p w14:paraId="3BE8032F" w14:textId="77777777" w:rsidR="009C3345" w:rsidRDefault="009C3345" w:rsidP="009C3345">
            <w:pPr>
              <w:jc w:val="right"/>
            </w:pPr>
            <w:r>
              <w:t>6.92</w:t>
            </w:r>
          </w:p>
        </w:tc>
        <w:tc>
          <w:tcPr>
            <w:tcW w:w="851" w:type="dxa"/>
            <w:tcBorders>
              <w:top w:val="single" w:sz="4" w:space="0" w:color="auto"/>
              <w:left w:val="single" w:sz="4" w:space="0" w:color="auto"/>
              <w:bottom w:val="single" w:sz="4" w:space="0" w:color="auto"/>
              <w:right w:val="single" w:sz="4" w:space="0" w:color="auto"/>
            </w:tcBorders>
          </w:tcPr>
          <w:p w14:paraId="4ECEEEF3" w14:textId="77777777" w:rsidR="009C3345" w:rsidRDefault="009C3345" w:rsidP="009C3345">
            <w:pPr>
              <w:jc w:val="right"/>
            </w:pPr>
            <w:r>
              <w:t>7.59</w:t>
            </w:r>
          </w:p>
        </w:tc>
        <w:tc>
          <w:tcPr>
            <w:tcW w:w="850" w:type="dxa"/>
            <w:tcBorders>
              <w:top w:val="single" w:sz="4" w:space="0" w:color="auto"/>
              <w:left w:val="single" w:sz="4" w:space="0" w:color="auto"/>
              <w:bottom w:val="single" w:sz="4" w:space="0" w:color="auto"/>
              <w:right w:val="single" w:sz="4" w:space="0" w:color="auto"/>
            </w:tcBorders>
          </w:tcPr>
          <w:p w14:paraId="73B1C80D" w14:textId="77777777" w:rsidR="009C3345" w:rsidRDefault="009C3345" w:rsidP="009C3345">
            <w:pPr>
              <w:jc w:val="right"/>
            </w:pPr>
            <w:r>
              <w:t>2.72</w:t>
            </w:r>
          </w:p>
        </w:tc>
        <w:tc>
          <w:tcPr>
            <w:tcW w:w="1098" w:type="dxa"/>
            <w:tcBorders>
              <w:top w:val="single" w:sz="4" w:space="0" w:color="auto"/>
              <w:left w:val="single" w:sz="4" w:space="0" w:color="auto"/>
              <w:bottom w:val="single" w:sz="4" w:space="0" w:color="auto"/>
              <w:right w:val="single" w:sz="4" w:space="0" w:color="auto"/>
            </w:tcBorders>
          </w:tcPr>
          <w:p w14:paraId="06548A85" w14:textId="77777777" w:rsidR="009C3345" w:rsidRDefault="009C3345" w:rsidP="009C3345">
            <w:pPr>
              <w:jc w:val="right"/>
            </w:pPr>
            <w:r>
              <w:t>1.65</w:t>
            </w:r>
          </w:p>
        </w:tc>
        <w:tc>
          <w:tcPr>
            <w:tcW w:w="1061" w:type="dxa"/>
            <w:tcBorders>
              <w:top w:val="single" w:sz="4" w:space="0" w:color="auto"/>
              <w:left w:val="single" w:sz="4" w:space="0" w:color="auto"/>
              <w:bottom w:val="single" w:sz="4" w:space="0" w:color="auto"/>
              <w:right w:val="single" w:sz="4" w:space="0" w:color="auto"/>
            </w:tcBorders>
          </w:tcPr>
          <w:p w14:paraId="7452C417" w14:textId="77777777" w:rsidR="009C3345" w:rsidRDefault="009C3345" w:rsidP="009C3345">
            <w:pPr>
              <w:jc w:val="right"/>
            </w:pPr>
            <w:r>
              <w:t>1.63</w:t>
            </w:r>
          </w:p>
        </w:tc>
      </w:tr>
      <w:tr w:rsidR="006C21A9" w14:paraId="396D3C7B"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9EBCDFA"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3649A71E"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429D05B0" w14:textId="77777777" w:rsidR="009C3345" w:rsidRDefault="009C3345" w:rsidP="009C3345">
            <w:pPr>
              <w:jc w:val="right"/>
            </w:pPr>
            <w:r>
              <w:t>4.62</w:t>
            </w:r>
          </w:p>
        </w:tc>
        <w:tc>
          <w:tcPr>
            <w:tcW w:w="992" w:type="dxa"/>
            <w:tcBorders>
              <w:top w:val="single" w:sz="4" w:space="0" w:color="auto"/>
              <w:left w:val="single" w:sz="4" w:space="0" w:color="auto"/>
              <w:bottom w:val="single" w:sz="4" w:space="0" w:color="auto"/>
              <w:right w:val="single" w:sz="4" w:space="0" w:color="auto"/>
            </w:tcBorders>
          </w:tcPr>
          <w:p w14:paraId="1CEFF7F9" w14:textId="77777777" w:rsidR="009C3345" w:rsidRDefault="009C3345" w:rsidP="009C3345">
            <w:pPr>
              <w:jc w:val="right"/>
            </w:pPr>
            <w:r>
              <w:t>11.61</w:t>
            </w:r>
          </w:p>
        </w:tc>
        <w:tc>
          <w:tcPr>
            <w:tcW w:w="1134" w:type="dxa"/>
            <w:tcBorders>
              <w:top w:val="single" w:sz="4" w:space="0" w:color="auto"/>
              <w:left w:val="single" w:sz="4" w:space="0" w:color="auto"/>
              <w:bottom w:val="single" w:sz="4" w:space="0" w:color="auto"/>
              <w:right w:val="single" w:sz="4" w:space="0" w:color="auto"/>
            </w:tcBorders>
          </w:tcPr>
          <w:p w14:paraId="3D08C66D" w14:textId="77777777" w:rsidR="009C3345" w:rsidRDefault="009C3345" w:rsidP="009C3345">
            <w:pPr>
              <w:jc w:val="right"/>
            </w:pPr>
            <w:r>
              <w:t>6.19</w:t>
            </w:r>
          </w:p>
        </w:tc>
        <w:tc>
          <w:tcPr>
            <w:tcW w:w="851" w:type="dxa"/>
            <w:tcBorders>
              <w:top w:val="single" w:sz="4" w:space="0" w:color="auto"/>
              <w:left w:val="single" w:sz="4" w:space="0" w:color="auto"/>
              <w:bottom w:val="single" w:sz="4" w:space="0" w:color="auto"/>
              <w:right w:val="single" w:sz="4" w:space="0" w:color="auto"/>
            </w:tcBorders>
          </w:tcPr>
          <w:p w14:paraId="14B11B91" w14:textId="77777777" w:rsidR="009C3345" w:rsidRDefault="009C3345" w:rsidP="009C3345">
            <w:pPr>
              <w:jc w:val="right"/>
            </w:pPr>
            <w:r>
              <w:t>3.46</w:t>
            </w:r>
          </w:p>
        </w:tc>
        <w:tc>
          <w:tcPr>
            <w:tcW w:w="1134" w:type="dxa"/>
            <w:tcBorders>
              <w:top w:val="single" w:sz="4" w:space="0" w:color="auto"/>
              <w:left w:val="single" w:sz="4" w:space="0" w:color="auto"/>
              <w:bottom w:val="single" w:sz="4" w:space="0" w:color="auto"/>
              <w:right w:val="single" w:sz="4" w:space="0" w:color="auto"/>
            </w:tcBorders>
          </w:tcPr>
          <w:p w14:paraId="697B4697" w14:textId="77777777" w:rsidR="009C3345" w:rsidRDefault="009C3345" w:rsidP="009C3345">
            <w:pPr>
              <w:jc w:val="right"/>
            </w:pPr>
            <w:r>
              <w:t>21.40</w:t>
            </w:r>
          </w:p>
        </w:tc>
        <w:tc>
          <w:tcPr>
            <w:tcW w:w="850" w:type="dxa"/>
            <w:tcBorders>
              <w:top w:val="single" w:sz="4" w:space="0" w:color="auto"/>
              <w:left w:val="single" w:sz="4" w:space="0" w:color="auto"/>
              <w:bottom w:val="single" w:sz="4" w:space="0" w:color="auto"/>
              <w:right w:val="single" w:sz="4" w:space="0" w:color="auto"/>
            </w:tcBorders>
          </w:tcPr>
          <w:p w14:paraId="3950028C" w14:textId="77777777" w:rsidR="009C3345" w:rsidRDefault="009C3345" w:rsidP="009C3345">
            <w:pPr>
              <w:jc w:val="right"/>
            </w:pPr>
            <w:r>
              <w:t>9.30</w:t>
            </w:r>
          </w:p>
        </w:tc>
        <w:tc>
          <w:tcPr>
            <w:tcW w:w="1134" w:type="dxa"/>
            <w:tcBorders>
              <w:top w:val="single" w:sz="4" w:space="0" w:color="auto"/>
              <w:left w:val="single" w:sz="4" w:space="0" w:color="auto"/>
              <w:bottom w:val="single" w:sz="4" w:space="0" w:color="auto"/>
              <w:right w:val="single" w:sz="4" w:space="0" w:color="auto"/>
            </w:tcBorders>
          </w:tcPr>
          <w:p w14:paraId="4D7E79B8" w14:textId="77777777" w:rsidR="009C3345" w:rsidRDefault="009C3345" w:rsidP="009C3345">
            <w:pPr>
              <w:jc w:val="right"/>
            </w:pPr>
            <w:r>
              <w:t>17.33</w:t>
            </w:r>
          </w:p>
        </w:tc>
        <w:tc>
          <w:tcPr>
            <w:tcW w:w="992" w:type="dxa"/>
            <w:tcBorders>
              <w:top w:val="single" w:sz="4" w:space="0" w:color="auto"/>
              <w:left w:val="single" w:sz="4" w:space="0" w:color="auto"/>
              <w:bottom w:val="single" w:sz="4" w:space="0" w:color="auto"/>
              <w:right w:val="single" w:sz="4" w:space="0" w:color="auto"/>
            </w:tcBorders>
          </w:tcPr>
          <w:p w14:paraId="08105EEA" w14:textId="77777777" w:rsidR="009C3345" w:rsidRDefault="009C3345" w:rsidP="009C3345">
            <w:pPr>
              <w:jc w:val="right"/>
            </w:pPr>
            <w:r>
              <w:t>8.42</w:t>
            </w:r>
          </w:p>
        </w:tc>
        <w:tc>
          <w:tcPr>
            <w:tcW w:w="851" w:type="dxa"/>
            <w:tcBorders>
              <w:top w:val="single" w:sz="4" w:space="0" w:color="auto"/>
              <w:left w:val="single" w:sz="4" w:space="0" w:color="auto"/>
              <w:bottom w:val="single" w:sz="4" w:space="0" w:color="auto"/>
              <w:right w:val="single" w:sz="4" w:space="0" w:color="auto"/>
            </w:tcBorders>
          </w:tcPr>
          <w:p w14:paraId="7715ED07" w14:textId="77777777" w:rsidR="009C3345" w:rsidRDefault="009C3345" w:rsidP="009C3345">
            <w:pPr>
              <w:jc w:val="right"/>
            </w:pPr>
            <w:r>
              <w:t>10.84</w:t>
            </w:r>
          </w:p>
        </w:tc>
        <w:tc>
          <w:tcPr>
            <w:tcW w:w="850" w:type="dxa"/>
            <w:tcBorders>
              <w:top w:val="single" w:sz="4" w:space="0" w:color="auto"/>
              <w:left w:val="single" w:sz="4" w:space="0" w:color="auto"/>
              <w:bottom w:val="single" w:sz="4" w:space="0" w:color="auto"/>
              <w:right w:val="single" w:sz="4" w:space="0" w:color="auto"/>
            </w:tcBorders>
          </w:tcPr>
          <w:p w14:paraId="1F332453" w14:textId="77777777" w:rsidR="009C3345" w:rsidRDefault="009C3345" w:rsidP="009C3345">
            <w:pPr>
              <w:jc w:val="right"/>
            </w:pPr>
            <w:r>
              <w:t>4.37</w:t>
            </w:r>
          </w:p>
        </w:tc>
        <w:tc>
          <w:tcPr>
            <w:tcW w:w="1098" w:type="dxa"/>
            <w:tcBorders>
              <w:top w:val="single" w:sz="4" w:space="0" w:color="auto"/>
              <w:left w:val="single" w:sz="4" w:space="0" w:color="auto"/>
              <w:bottom w:val="single" w:sz="4" w:space="0" w:color="auto"/>
              <w:right w:val="single" w:sz="4" w:space="0" w:color="auto"/>
            </w:tcBorders>
          </w:tcPr>
          <w:p w14:paraId="08054485" w14:textId="77777777" w:rsidR="009C3345" w:rsidRDefault="009C3345" w:rsidP="009C3345">
            <w:pPr>
              <w:jc w:val="right"/>
            </w:pPr>
            <w:r>
              <w:t>2.36</w:t>
            </w:r>
          </w:p>
        </w:tc>
        <w:tc>
          <w:tcPr>
            <w:tcW w:w="1061" w:type="dxa"/>
            <w:tcBorders>
              <w:top w:val="single" w:sz="4" w:space="0" w:color="auto"/>
              <w:left w:val="single" w:sz="4" w:space="0" w:color="auto"/>
              <w:bottom w:val="single" w:sz="4" w:space="0" w:color="auto"/>
              <w:right w:val="single" w:sz="4" w:space="0" w:color="auto"/>
            </w:tcBorders>
          </w:tcPr>
          <w:p w14:paraId="4D2256EA" w14:textId="77777777" w:rsidR="009C3345" w:rsidRDefault="009C3345" w:rsidP="009C3345">
            <w:pPr>
              <w:jc w:val="right"/>
            </w:pPr>
            <w:r>
              <w:t>1.79</w:t>
            </w:r>
          </w:p>
        </w:tc>
      </w:tr>
      <w:tr w:rsidR="006C21A9" w14:paraId="1342A659"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2EB5FC9F" w14:textId="77777777" w:rsidR="009C3345" w:rsidRDefault="009C3345" w:rsidP="009C3345">
            <w:pPr>
              <w:jc w:val="both"/>
            </w:pPr>
            <w:r>
              <w:t>T5</w:t>
            </w:r>
          </w:p>
        </w:tc>
        <w:tc>
          <w:tcPr>
            <w:tcW w:w="1701" w:type="dxa"/>
            <w:tcBorders>
              <w:top w:val="single" w:sz="4" w:space="0" w:color="auto"/>
              <w:left w:val="single" w:sz="4" w:space="0" w:color="auto"/>
              <w:bottom w:val="single" w:sz="4" w:space="0" w:color="auto"/>
              <w:right w:val="single" w:sz="4" w:space="0" w:color="auto"/>
            </w:tcBorders>
          </w:tcPr>
          <w:p w14:paraId="16A9339C"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742DA4F6" w14:textId="77777777" w:rsidR="009C3345" w:rsidRDefault="009C3345" w:rsidP="009C3345">
            <w:pPr>
              <w:jc w:val="right"/>
            </w:pPr>
            <w:r>
              <w:t>35.00</w:t>
            </w:r>
          </w:p>
        </w:tc>
        <w:tc>
          <w:tcPr>
            <w:tcW w:w="992" w:type="dxa"/>
            <w:tcBorders>
              <w:top w:val="single" w:sz="4" w:space="0" w:color="auto"/>
              <w:left w:val="single" w:sz="4" w:space="0" w:color="auto"/>
              <w:bottom w:val="single" w:sz="4" w:space="0" w:color="auto"/>
              <w:right w:val="single" w:sz="4" w:space="0" w:color="auto"/>
            </w:tcBorders>
          </w:tcPr>
          <w:p w14:paraId="161E618A" w14:textId="77777777" w:rsidR="009C3345" w:rsidRDefault="009C3345" w:rsidP="009C3345">
            <w:pPr>
              <w:jc w:val="right"/>
            </w:pPr>
            <w:r>
              <w:t>55.00</w:t>
            </w:r>
          </w:p>
        </w:tc>
        <w:tc>
          <w:tcPr>
            <w:tcW w:w="1134" w:type="dxa"/>
            <w:tcBorders>
              <w:top w:val="single" w:sz="4" w:space="0" w:color="auto"/>
              <w:left w:val="single" w:sz="4" w:space="0" w:color="auto"/>
              <w:bottom w:val="single" w:sz="4" w:space="0" w:color="auto"/>
              <w:right w:val="single" w:sz="4" w:space="0" w:color="auto"/>
            </w:tcBorders>
          </w:tcPr>
          <w:p w14:paraId="26909B77" w14:textId="77777777" w:rsidR="009C3345" w:rsidRDefault="009C3345" w:rsidP="009C3345">
            <w:pPr>
              <w:jc w:val="right"/>
            </w:pPr>
            <w:r>
              <w:t>51.00</w:t>
            </w:r>
          </w:p>
        </w:tc>
        <w:tc>
          <w:tcPr>
            <w:tcW w:w="851" w:type="dxa"/>
            <w:tcBorders>
              <w:top w:val="single" w:sz="4" w:space="0" w:color="auto"/>
              <w:left w:val="single" w:sz="4" w:space="0" w:color="auto"/>
              <w:bottom w:val="single" w:sz="4" w:space="0" w:color="auto"/>
              <w:right w:val="single" w:sz="4" w:space="0" w:color="auto"/>
            </w:tcBorders>
          </w:tcPr>
          <w:p w14:paraId="14A8DDC7" w14:textId="77777777" w:rsidR="009C3345" w:rsidRDefault="009C3345" w:rsidP="009C3345">
            <w:pPr>
              <w:jc w:val="right"/>
            </w:pPr>
            <w:r>
              <w:t>59.00</w:t>
            </w:r>
          </w:p>
        </w:tc>
        <w:tc>
          <w:tcPr>
            <w:tcW w:w="1134" w:type="dxa"/>
            <w:tcBorders>
              <w:top w:val="single" w:sz="4" w:space="0" w:color="auto"/>
              <w:left w:val="single" w:sz="4" w:space="0" w:color="auto"/>
              <w:bottom w:val="single" w:sz="4" w:space="0" w:color="auto"/>
              <w:right w:val="single" w:sz="4" w:space="0" w:color="auto"/>
            </w:tcBorders>
          </w:tcPr>
          <w:p w14:paraId="2D50E1F4" w14:textId="77777777" w:rsidR="009C3345" w:rsidRDefault="009C3345" w:rsidP="009C3345">
            <w:pPr>
              <w:jc w:val="right"/>
            </w:pPr>
            <w:r>
              <w:t>64.00</w:t>
            </w:r>
          </w:p>
        </w:tc>
        <w:tc>
          <w:tcPr>
            <w:tcW w:w="850" w:type="dxa"/>
            <w:tcBorders>
              <w:top w:val="single" w:sz="4" w:space="0" w:color="auto"/>
              <w:left w:val="single" w:sz="4" w:space="0" w:color="auto"/>
              <w:bottom w:val="single" w:sz="4" w:space="0" w:color="auto"/>
              <w:right w:val="single" w:sz="4" w:space="0" w:color="auto"/>
            </w:tcBorders>
          </w:tcPr>
          <w:p w14:paraId="12F90C22" w14:textId="77777777" w:rsidR="009C3345" w:rsidRDefault="009C3345" w:rsidP="009C3345">
            <w:pPr>
              <w:jc w:val="right"/>
            </w:pPr>
            <w:r>
              <w:t>29.00</w:t>
            </w:r>
          </w:p>
        </w:tc>
        <w:tc>
          <w:tcPr>
            <w:tcW w:w="1134" w:type="dxa"/>
            <w:tcBorders>
              <w:top w:val="single" w:sz="4" w:space="0" w:color="auto"/>
              <w:left w:val="single" w:sz="4" w:space="0" w:color="auto"/>
              <w:bottom w:val="single" w:sz="4" w:space="0" w:color="auto"/>
              <w:right w:val="single" w:sz="4" w:space="0" w:color="auto"/>
            </w:tcBorders>
          </w:tcPr>
          <w:p w14:paraId="77533A8E" w14:textId="77777777" w:rsidR="009C3345" w:rsidRDefault="009C3345" w:rsidP="009C3345">
            <w:pPr>
              <w:jc w:val="right"/>
            </w:pPr>
            <w:r>
              <w:t>70.00</w:t>
            </w:r>
          </w:p>
        </w:tc>
        <w:tc>
          <w:tcPr>
            <w:tcW w:w="992" w:type="dxa"/>
            <w:tcBorders>
              <w:top w:val="single" w:sz="4" w:space="0" w:color="auto"/>
              <w:left w:val="single" w:sz="4" w:space="0" w:color="auto"/>
              <w:bottom w:val="single" w:sz="4" w:space="0" w:color="auto"/>
              <w:right w:val="single" w:sz="4" w:space="0" w:color="auto"/>
            </w:tcBorders>
          </w:tcPr>
          <w:p w14:paraId="4EFA615B" w14:textId="77777777" w:rsidR="009C3345" w:rsidRDefault="009C3345" w:rsidP="009C3345">
            <w:pPr>
              <w:jc w:val="right"/>
            </w:pPr>
            <w:r>
              <w:t>43.00</w:t>
            </w:r>
          </w:p>
        </w:tc>
        <w:tc>
          <w:tcPr>
            <w:tcW w:w="851" w:type="dxa"/>
            <w:tcBorders>
              <w:top w:val="single" w:sz="4" w:space="0" w:color="auto"/>
              <w:left w:val="single" w:sz="4" w:space="0" w:color="auto"/>
              <w:bottom w:val="single" w:sz="4" w:space="0" w:color="auto"/>
              <w:right w:val="single" w:sz="4" w:space="0" w:color="auto"/>
            </w:tcBorders>
          </w:tcPr>
          <w:p w14:paraId="7675BEFD" w14:textId="77777777" w:rsidR="009C3345" w:rsidRDefault="009C3345" w:rsidP="009C3345">
            <w:pPr>
              <w:jc w:val="right"/>
            </w:pPr>
            <w:r>
              <w:t>65.00</w:t>
            </w:r>
          </w:p>
        </w:tc>
        <w:tc>
          <w:tcPr>
            <w:tcW w:w="850" w:type="dxa"/>
            <w:tcBorders>
              <w:top w:val="single" w:sz="4" w:space="0" w:color="auto"/>
              <w:left w:val="single" w:sz="4" w:space="0" w:color="auto"/>
              <w:bottom w:val="single" w:sz="4" w:space="0" w:color="auto"/>
              <w:right w:val="single" w:sz="4" w:space="0" w:color="auto"/>
            </w:tcBorders>
          </w:tcPr>
          <w:p w14:paraId="1E2CF56F" w14:textId="77777777" w:rsidR="009C3345" w:rsidRDefault="009C3345" w:rsidP="009C3345">
            <w:pPr>
              <w:jc w:val="right"/>
            </w:pPr>
            <w:r>
              <w:t>33.00</w:t>
            </w:r>
          </w:p>
        </w:tc>
        <w:tc>
          <w:tcPr>
            <w:tcW w:w="1098" w:type="dxa"/>
            <w:tcBorders>
              <w:top w:val="single" w:sz="4" w:space="0" w:color="auto"/>
              <w:left w:val="single" w:sz="4" w:space="0" w:color="auto"/>
              <w:bottom w:val="single" w:sz="4" w:space="0" w:color="auto"/>
              <w:right w:val="single" w:sz="4" w:space="0" w:color="auto"/>
            </w:tcBorders>
          </w:tcPr>
          <w:p w14:paraId="3DD0712D" w14:textId="77777777" w:rsidR="009C3345" w:rsidRDefault="009C3345" w:rsidP="009C3345">
            <w:pPr>
              <w:jc w:val="right"/>
            </w:pPr>
            <w:r>
              <w:t>27.00</w:t>
            </w:r>
          </w:p>
        </w:tc>
        <w:tc>
          <w:tcPr>
            <w:tcW w:w="1061" w:type="dxa"/>
            <w:tcBorders>
              <w:top w:val="single" w:sz="4" w:space="0" w:color="auto"/>
              <w:left w:val="single" w:sz="4" w:space="0" w:color="auto"/>
              <w:bottom w:val="single" w:sz="4" w:space="0" w:color="auto"/>
              <w:right w:val="single" w:sz="4" w:space="0" w:color="auto"/>
            </w:tcBorders>
          </w:tcPr>
          <w:p w14:paraId="00929AA0" w14:textId="77777777" w:rsidR="009C3345" w:rsidRDefault="009C3345" w:rsidP="009C3345">
            <w:pPr>
              <w:jc w:val="right"/>
            </w:pPr>
            <w:r>
              <w:t>30.00</w:t>
            </w:r>
          </w:p>
        </w:tc>
      </w:tr>
      <w:tr w:rsidR="006C21A9" w14:paraId="592EDF0C"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EF45CFA"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F9FD472"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31A6181E" w14:textId="77777777" w:rsidR="009C3345" w:rsidRDefault="009C3345" w:rsidP="009C3345">
            <w:pPr>
              <w:jc w:val="right"/>
            </w:pPr>
            <w:r>
              <w:t>2.42</w:t>
            </w:r>
          </w:p>
        </w:tc>
        <w:tc>
          <w:tcPr>
            <w:tcW w:w="992" w:type="dxa"/>
            <w:tcBorders>
              <w:top w:val="single" w:sz="4" w:space="0" w:color="auto"/>
              <w:left w:val="single" w:sz="4" w:space="0" w:color="auto"/>
              <w:bottom w:val="single" w:sz="4" w:space="0" w:color="auto"/>
              <w:right w:val="single" w:sz="4" w:space="0" w:color="auto"/>
            </w:tcBorders>
          </w:tcPr>
          <w:p w14:paraId="4BF816BB" w14:textId="77777777" w:rsidR="009C3345" w:rsidRDefault="009C3345" w:rsidP="009C3345">
            <w:pPr>
              <w:jc w:val="right"/>
            </w:pPr>
            <w:r>
              <w:t>6.80</w:t>
            </w:r>
          </w:p>
        </w:tc>
        <w:tc>
          <w:tcPr>
            <w:tcW w:w="1134" w:type="dxa"/>
            <w:tcBorders>
              <w:top w:val="single" w:sz="4" w:space="0" w:color="auto"/>
              <w:left w:val="single" w:sz="4" w:space="0" w:color="auto"/>
              <w:bottom w:val="single" w:sz="4" w:space="0" w:color="auto"/>
              <w:right w:val="single" w:sz="4" w:space="0" w:color="auto"/>
            </w:tcBorders>
          </w:tcPr>
          <w:p w14:paraId="078CE9FD" w14:textId="77777777" w:rsidR="009C3345" w:rsidRDefault="009C3345" w:rsidP="009C3345">
            <w:pPr>
              <w:jc w:val="right"/>
            </w:pPr>
            <w:r>
              <w:t>3.20</w:t>
            </w:r>
          </w:p>
        </w:tc>
        <w:tc>
          <w:tcPr>
            <w:tcW w:w="851" w:type="dxa"/>
            <w:tcBorders>
              <w:top w:val="single" w:sz="4" w:space="0" w:color="auto"/>
              <w:left w:val="single" w:sz="4" w:space="0" w:color="auto"/>
              <w:bottom w:val="single" w:sz="4" w:space="0" w:color="auto"/>
              <w:right w:val="single" w:sz="4" w:space="0" w:color="auto"/>
            </w:tcBorders>
          </w:tcPr>
          <w:p w14:paraId="43F95186" w14:textId="77777777" w:rsidR="009C3345" w:rsidRDefault="009C3345" w:rsidP="009C3345">
            <w:pPr>
              <w:jc w:val="right"/>
            </w:pPr>
            <w:r>
              <w:t>0.91</w:t>
            </w:r>
          </w:p>
        </w:tc>
        <w:tc>
          <w:tcPr>
            <w:tcW w:w="1134" w:type="dxa"/>
            <w:tcBorders>
              <w:top w:val="single" w:sz="4" w:space="0" w:color="auto"/>
              <w:left w:val="single" w:sz="4" w:space="0" w:color="auto"/>
              <w:bottom w:val="single" w:sz="4" w:space="0" w:color="auto"/>
              <w:right w:val="single" w:sz="4" w:space="0" w:color="auto"/>
            </w:tcBorders>
          </w:tcPr>
          <w:p w14:paraId="4EB94783" w14:textId="77777777" w:rsidR="009C3345" w:rsidRDefault="009C3345" w:rsidP="009C3345">
            <w:pPr>
              <w:jc w:val="right"/>
            </w:pPr>
            <w:r>
              <w:t>11.08</w:t>
            </w:r>
          </w:p>
        </w:tc>
        <w:tc>
          <w:tcPr>
            <w:tcW w:w="850" w:type="dxa"/>
            <w:tcBorders>
              <w:top w:val="single" w:sz="4" w:space="0" w:color="auto"/>
              <w:left w:val="single" w:sz="4" w:space="0" w:color="auto"/>
              <w:bottom w:val="single" w:sz="4" w:space="0" w:color="auto"/>
              <w:right w:val="single" w:sz="4" w:space="0" w:color="auto"/>
            </w:tcBorders>
          </w:tcPr>
          <w:p w14:paraId="34F95185" w14:textId="77777777" w:rsidR="009C3345" w:rsidRDefault="009C3345" w:rsidP="009C3345">
            <w:pPr>
              <w:jc w:val="right"/>
            </w:pPr>
            <w:r>
              <w:t>2.76</w:t>
            </w:r>
          </w:p>
        </w:tc>
        <w:tc>
          <w:tcPr>
            <w:tcW w:w="1134" w:type="dxa"/>
            <w:tcBorders>
              <w:top w:val="single" w:sz="4" w:space="0" w:color="auto"/>
              <w:left w:val="single" w:sz="4" w:space="0" w:color="auto"/>
              <w:bottom w:val="single" w:sz="4" w:space="0" w:color="auto"/>
              <w:right w:val="single" w:sz="4" w:space="0" w:color="auto"/>
            </w:tcBorders>
          </w:tcPr>
          <w:p w14:paraId="5BB9287E" w14:textId="77777777" w:rsidR="009C3345" w:rsidRDefault="009C3345" w:rsidP="009C3345">
            <w:pPr>
              <w:jc w:val="right"/>
            </w:pPr>
            <w:r>
              <w:t>7.95</w:t>
            </w:r>
          </w:p>
        </w:tc>
        <w:tc>
          <w:tcPr>
            <w:tcW w:w="992" w:type="dxa"/>
            <w:tcBorders>
              <w:top w:val="single" w:sz="4" w:space="0" w:color="auto"/>
              <w:left w:val="single" w:sz="4" w:space="0" w:color="auto"/>
              <w:bottom w:val="single" w:sz="4" w:space="0" w:color="auto"/>
              <w:right w:val="single" w:sz="4" w:space="0" w:color="auto"/>
            </w:tcBorders>
          </w:tcPr>
          <w:p w14:paraId="6953470F" w14:textId="77777777" w:rsidR="009C3345" w:rsidRDefault="009C3345" w:rsidP="009C3345">
            <w:pPr>
              <w:jc w:val="right"/>
            </w:pPr>
            <w:r>
              <w:t>1.48</w:t>
            </w:r>
          </w:p>
        </w:tc>
        <w:tc>
          <w:tcPr>
            <w:tcW w:w="851" w:type="dxa"/>
            <w:tcBorders>
              <w:top w:val="single" w:sz="4" w:space="0" w:color="auto"/>
              <w:left w:val="single" w:sz="4" w:space="0" w:color="auto"/>
              <w:bottom w:val="single" w:sz="4" w:space="0" w:color="auto"/>
              <w:right w:val="single" w:sz="4" w:space="0" w:color="auto"/>
            </w:tcBorders>
          </w:tcPr>
          <w:p w14:paraId="3AD9E9C2" w14:textId="77777777" w:rsidR="009C3345" w:rsidRDefault="009C3345" w:rsidP="009C3345">
            <w:pPr>
              <w:jc w:val="right"/>
            </w:pPr>
            <w:r>
              <w:t>3.96</w:t>
            </w:r>
          </w:p>
        </w:tc>
        <w:tc>
          <w:tcPr>
            <w:tcW w:w="850" w:type="dxa"/>
            <w:tcBorders>
              <w:top w:val="single" w:sz="4" w:space="0" w:color="auto"/>
              <w:left w:val="single" w:sz="4" w:space="0" w:color="auto"/>
              <w:bottom w:val="single" w:sz="4" w:space="0" w:color="auto"/>
              <w:right w:val="single" w:sz="4" w:space="0" w:color="auto"/>
            </w:tcBorders>
          </w:tcPr>
          <w:p w14:paraId="54E9931D" w14:textId="77777777" w:rsidR="009C3345" w:rsidRDefault="009C3345" w:rsidP="009C3345">
            <w:pPr>
              <w:jc w:val="right"/>
            </w:pPr>
            <w:r>
              <w:t>1.70</w:t>
            </w:r>
          </w:p>
        </w:tc>
        <w:tc>
          <w:tcPr>
            <w:tcW w:w="1098" w:type="dxa"/>
            <w:tcBorders>
              <w:top w:val="single" w:sz="4" w:space="0" w:color="auto"/>
              <w:left w:val="single" w:sz="4" w:space="0" w:color="auto"/>
              <w:bottom w:val="single" w:sz="4" w:space="0" w:color="auto"/>
              <w:right w:val="single" w:sz="4" w:space="0" w:color="auto"/>
            </w:tcBorders>
          </w:tcPr>
          <w:p w14:paraId="1FBD9EFF" w14:textId="77777777" w:rsidR="009C3345" w:rsidRDefault="009C3345" w:rsidP="009C3345">
            <w:pPr>
              <w:jc w:val="right"/>
            </w:pPr>
            <w:r>
              <w:t>0.67</w:t>
            </w:r>
          </w:p>
        </w:tc>
        <w:tc>
          <w:tcPr>
            <w:tcW w:w="1061" w:type="dxa"/>
            <w:tcBorders>
              <w:top w:val="single" w:sz="4" w:space="0" w:color="auto"/>
              <w:left w:val="single" w:sz="4" w:space="0" w:color="auto"/>
              <w:bottom w:val="single" w:sz="4" w:space="0" w:color="auto"/>
              <w:right w:val="single" w:sz="4" w:space="0" w:color="auto"/>
            </w:tcBorders>
          </w:tcPr>
          <w:p w14:paraId="48895FD9" w14:textId="77777777" w:rsidR="009C3345" w:rsidRDefault="009C3345" w:rsidP="009C3345">
            <w:pPr>
              <w:jc w:val="right"/>
            </w:pPr>
            <w:r>
              <w:t>0.15</w:t>
            </w:r>
          </w:p>
        </w:tc>
      </w:tr>
      <w:tr w:rsidR="006C21A9" w14:paraId="293FE29F"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62FB9AE"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1FF33EC0"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51BB0D03" w14:textId="77777777" w:rsidR="009C3345" w:rsidRDefault="009C3345" w:rsidP="009C3345">
            <w:pPr>
              <w:jc w:val="right"/>
            </w:pPr>
            <w:r>
              <w:t>45.00</w:t>
            </w:r>
          </w:p>
        </w:tc>
        <w:tc>
          <w:tcPr>
            <w:tcW w:w="992" w:type="dxa"/>
            <w:tcBorders>
              <w:top w:val="single" w:sz="4" w:space="0" w:color="auto"/>
              <w:left w:val="single" w:sz="4" w:space="0" w:color="auto"/>
              <w:bottom w:val="single" w:sz="4" w:space="0" w:color="auto"/>
              <w:right w:val="single" w:sz="4" w:space="0" w:color="auto"/>
            </w:tcBorders>
          </w:tcPr>
          <w:p w14:paraId="0FEF0DF3" w14:textId="77777777" w:rsidR="009C3345" w:rsidRDefault="009C3345" w:rsidP="009C3345">
            <w:pPr>
              <w:jc w:val="right"/>
            </w:pPr>
            <w:r>
              <w:t>65.00</w:t>
            </w:r>
          </w:p>
        </w:tc>
        <w:tc>
          <w:tcPr>
            <w:tcW w:w="1134" w:type="dxa"/>
            <w:tcBorders>
              <w:top w:val="single" w:sz="4" w:space="0" w:color="auto"/>
              <w:left w:val="single" w:sz="4" w:space="0" w:color="auto"/>
              <w:bottom w:val="single" w:sz="4" w:space="0" w:color="auto"/>
              <w:right w:val="single" w:sz="4" w:space="0" w:color="auto"/>
            </w:tcBorders>
          </w:tcPr>
          <w:p w14:paraId="60F6DF4B" w14:textId="77777777" w:rsidR="009C3345" w:rsidRDefault="009C3345" w:rsidP="009C3345">
            <w:pPr>
              <w:jc w:val="right"/>
            </w:pPr>
            <w:r>
              <w:t>59.00</w:t>
            </w:r>
          </w:p>
        </w:tc>
        <w:tc>
          <w:tcPr>
            <w:tcW w:w="851" w:type="dxa"/>
            <w:tcBorders>
              <w:top w:val="single" w:sz="4" w:space="0" w:color="auto"/>
              <w:left w:val="single" w:sz="4" w:space="0" w:color="auto"/>
              <w:bottom w:val="single" w:sz="4" w:space="0" w:color="auto"/>
              <w:right w:val="single" w:sz="4" w:space="0" w:color="auto"/>
            </w:tcBorders>
          </w:tcPr>
          <w:p w14:paraId="79E12D0A" w14:textId="77777777" w:rsidR="009C3345" w:rsidRDefault="009C3345" w:rsidP="009C3345">
            <w:pPr>
              <w:jc w:val="right"/>
            </w:pPr>
            <w:r>
              <w:t>36.00</w:t>
            </w:r>
          </w:p>
        </w:tc>
        <w:tc>
          <w:tcPr>
            <w:tcW w:w="1134" w:type="dxa"/>
            <w:tcBorders>
              <w:top w:val="single" w:sz="4" w:space="0" w:color="auto"/>
              <w:left w:val="single" w:sz="4" w:space="0" w:color="auto"/>
              <w:bottom w:val="single" w:sz="4" w:space="0" w:color="auto"/>
              <w:right w:val="single" w:sz="4" w:space="0" w:color="auto"/>
            </w:tcBorders>
          </w:tcPr>
          <w:p w14:paraId="4E89CEF2" w14:textId="77777777" w:rsidR="009C3345" w:rsidRDefault="009C3345" w:rsidP="009C3345">
            <w:pPr>
              <w:jc w:val="right"/>
            </w:pPr>
            <w:r>
              <w:t>81.00</w:t>
            </w:r>
          </w:p>
        </w:tc>
        <w:tc>
          <w:tcPr>
            <w:tcW w:w="850" w:type="dxa"/>
            <w:tcBorders>
              <w:top w:val="single" w:sz="4" w:space="0" w:color="auto"/>
              <w:left w:val="single" w:sz="4" w:space="0" w:color="auto"/>
              <w:bottom w:val="single" w:sz="4" w:space="0" w:color="auto"/>
              <w:right w:val="single" w:sz="4" w:space="0" w:color="auto"/>
            </w:tcBorders>
          </w:tcPr>
          <w:p w14:paraId="17D4EC90" w14:textId="77777777" w:rsidR="009C3345" w:rsidRDefault="009C3345" w:rsidP="009C3345">
            <w:pPr>
              <w:jc w:val="right"/>
            </w:pPr>
            <w:r>
              <w:t>65.00</w:t>
            </w:r>
          </w:p>
        </w:tc>
        <w:tc>
          <w:tcPr>
            <w:tcW w:w="1134" w:type="dxa"/>
            <w:tcBorders>
              <w:top w:val="single" w:sz="4" w:space="0" w:color="auto"/>
              <w:left w:val="single" w:sz="4" w:space="0" w:color="auto"/>
              <w:bottom w:val="single" w:sz="4" w:space="0" w:color="auto"/>
              <w:right w:val="single" w:sz="4" w:space="0" w:color="auto"/>
            </w:tcBorders>
          </w:tcPr>
          <w:p w14:paraId="5E841133" w14:textId="77777777" w:rsidR="009C3345" w:rsidRDefault="009C3345" w:rsidP="009C3345">
            <w:pPr>
              <w:jc w:val="right"/>
            </w:pPr>
            <w:r>
              <w:t>89.00</w:t>
            </w:r>
          </w:p>
        </w:tc>
        <w:tc>
          <w:tcPr>
            <w:tcW w:w="992" w:type="dxa"/>
            <w:tcBorders>
              <w:top w:val="single" w:sz="4" w:space="0" w:color="auto"/>
              <w:left w:val="single" w:sz="4" w:space="0" w:color="auto"/>
              <w:bottom w:val="single" w:sz="4" w:space="0" w:color="auto"/>
              <w:right w:val="single" w:sz="4" w:space="0" w:color="auto"/>
            </w:tcBorders>
          </w:tcPr>
          <w:p w14:paraId="0B94B6E9" w14:textId="77777777" w:rsidR="009C3345" w:rsidRDefault="009C3345" w:rsidP="009C3345">
            <w:pPr>
              <w:jc w:val="right"/>
            </w:pPr>
            <w:r>
              <w:t>42.00</w:t>
            </w:r>
          </w:p>
        </w:tc>
        <w:tc>
          <w:tcPr>
            <w:tcW w:w="851" w:type="dxa"/>
            <w:tcBorders>
              <w:top w:val="single" w:sz="4" w:space="0" w:color="auto"/>
              <w:left w:val="single" w:sz="4" w:space="0" w:color="auto"/>
              <w:bottom w:val="single" w:sz="4" w:space="0" w:color="auto"/>
              <w:right w:val="single" w:sz="4" w:space="0" w:color="auto"/>
            </w:tcBorders>
          </w:tcPr>
          <w:p w14:paraId="6339B2E7" w14:textId="77777777" w:rsidR="009C3345" w:rsidRDefault="009C3345" w:rsidP="009C3345">
            <w:pPr>
              <w:jc w:val="right"/>
            </w:pPr>
            <w:r>
              <w:t>87.00</w:t>
            </w:r>
          </w:p>
        </w:tc>
        <w:tc>
          <w:tcPr>
            <w:tcW w:w="850" w:type="dxa"/>
            <w:tcBorders>
              <w:top w:val="single" w:sz="4" w:space="0" w:color="auto"/>
              <w:left w:val="single" w:sz="4" w:space="0" w:color="auto"/>
              <w:bottom w:val="single" w:sz="4" w:space="0" w:color="auto"/>
              <w:right w:val="single" w:sz="4" w:space="0" w:color="auto"/>
            </w:tcBorders>
          </w:tcPr>
          <w:p w14:paraId="379132D7" w14:textId="77777777" w:rsidR="009C3345" w:rsidRDefault="009C3345" w:rsidP="009C3345">
            <w:pPr>
              <w:jc w:val="right"/>
            </w:pPr>
            <w:r>
              <w:t>41.00</w:t>
            </w:r>
          </w:p>
        </w:tc>
        <w:tc>
          <w:tcPr>
            <w:tcW w:w="1098" w:type="dxa"/>
            <w:tcBorders>
              <w:top w:val="single" w:sz="4" w:space="0" w:color="auto"/>
              <w:left w:val="single" w:sz="4" w:space="0" w:color="auto"/>
              <w:bottom w:val="single" w:sz="4" w:space="0" w:color="auto"/>
              <w:right w:val="single" w:sz="4" w:space="0" w:color="auto"/>
            </w:tcBorders>
          </w:tcPr>
          <w:p w14:paraId="585843A9" w14:textId="77777777" w:rsidR="009C3345" w:rsidRDefault="009C3345" w:rsidP="009C3345">
            <w:pPr>
              <w:jc w:val="right"/>
            </w:pPr>
            <w:r>
              <w:t>40.00</w:t>
            </w:r>
          </w:p>
        </w:tc>
        <w:tc>
          <w:tcPr>
            <w:tcW w:w="1061" w:type="dxa"/>
            <w:tcBorders>
              <w:top w:val="single" w:sz="4" w:space="0" w:color="auto"/>
              <w:left w:val="single" w:sz="4" w:space="0" w:color="auto"/>
              <w:bottom w:val="single" w:sz="4" w:space="0" w:color="auto"/>
              <w:right w:val="single" w:sz="4" w:space="0" w:color="auto"/>
            </w:tcBorders>
          </w:tcPr>
          <w:p w14:paraId="4D289744" w14:textId="77777777" w:rsidR="009C3345" w:rsidRDefault="009C3345" w:rsidP="009C3345">
            <w:pPr>
              <w:jc w:val="right"/>
            </w:pPr>
            <w:r>
              <w:t>50.00</w:t>
            </w:r>
          </w:p>
        </w:tc>
      </w:tr>
      <w:tr w:rsidR="006C21A9" w14:paraId="77D0A56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12E5BC37"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12724447"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4B21768" w14:textId="77777777" w:rsidR="009C3345" w:rsidRDefault="009C3345" w:rsidP="009C3345">
            <w:pPr>
              <w:jc w:val="right"/>
            </w:pPr>
            <w:r>
              <w:t>2.65</w:t>
            </w:r>
          </w:p>
        </w:tc>
        <w:tc>
          <w:tcPr>
            <w:tcW w:w="992" w:type="dxa"/>
            <w:tcBorders>
              <w:top w:val="single" w:sz="4" w:space="0" w:color="auto"/>
              <w:left w:val="single" w:sz="4" w:space="0" w:color="auto"/>
              <w:bottom w:val="single" w:sz="4" w:space="0" w:color="auto"/>
              <w:right w:val="single" w:sz="4" w:space="0" w:color="auto"/>
            </w:tcBorders>
          </w:tcPr>
          <w:p w14:paraId="7F38D2C9" w14:textId="77777777" w:rsidR="009C3345" w:rsidRDefault="009C3345" w:rsidP="009C3345">
            <w:pPr>
              <w:jc w:val="right"/>
            </w:pPr>
            <w:r>
              <w:t>5.21</w:t>
            </w:r>
          </w:p>
        </w:tc>
        <w:tc>
          <w:tcPr>
            <w:tcW w:w="1134" w:type="dxa"/>
            <w:tcBorders>
              <w:top w:val="single" w:sz="4" w:space="0" w:color="auto"/>
              <w:left w:val="single" w:sz="4" w:space="0" w:color="auto"/>
              <w:bottom w:val="single" w:sz="4" w:space="0" w:color="auto"/>
              <w:right w:val="single" w:sz="4" w:space="0" w:color="auto"/>
            </w:tcBorders>
          </w:tcPr>
          <w:p w14:paraId="41FB5956" w14:textId="77777777" w:rsidR="009C3345" w:rsidRDefault="009C3345" w:rsidP="009C3345">
            <w:pPr>
              <w:jc w:val="right"/>
            </w:pPr>
            <w:r>
              <w:t>3.75</w:t>
            </w:r>
          </w:p>
        </w:tc>
        <w:tc>
          <w:tcPr>
            <w:tcW w:w="851" w:type="dxa"/>
            <w:tcBorders>
              <w:top w:val="single" w:sz="4" w:space="0" w:color="auto"/>
              <w:left w:val="single" w:sz="4" w:space="0" w:color="auto"/>
              <w:bottom w:val="single" w:sz="4" w:space="0" w:color="auto"/>
              <w:right w:val="single" w:sz="4" w:space="0" w:color="auto"/>
            </w:tcBorders>
          </w:tcPr>
          <w:p w14:paraId="629F1CDE" w14:textId="77777777" w:rsidR="009C3345" w:rsidRDefault="009C3345" w:rsidP="009C3345">
            <w:pPr>
              <w:jc w:val="right"/>
            </w:pPr>
            <w:r>
              <w:t>2.32</w:t>
            </w:r>
          </w:p>
        </w:tc>
        <w:tc>
          <w:tcPr>
            <w:tcW w:w="1134" w:type="dxa"/>
            <w:tcBorders>
              <w:top w:val="single" w:sz="4" w:space="0" w:color="auto"/>
              <w:left w:val="single" w:sz="4" w:space="0" w:color="auto"/>
              <w:bottom w:val="single" w:sz="4" w:space="0" w:color="auto"/>
              <w:right w:val="single" w:sz="4" w:space="0" w:color="auto"/>
            </w:tcBorders>
          </w:tcPr>
          <w:p w14:paraId="0D236EAE" w14:textId="77777777" w:rsidR="009C3345" w:rsidRDefault="009C3345" w:rsidP="009C3345">
            <w:pPr>
              <w:jc w:val="right"/>
            </w:pPr>
            <w:r>
              <w:t>10.15</w:t>
            </w:r>
          </w:p>
        </w:tc>
        <w:tc>
          <w:tcPr>
            <w:tcW w:w="850" w:type="dxa"/>
            <w:tcBorders>
              <w:top w:val="single" w:sz="4" w:space="0" w:color="auto"/>
              <w:left w:val="single" w:sz="4" w:space="0" w:color="auto"/>
              <w:bottom w:val="single" w:sz="4" w:space="0" w:color="auto"/>
              <w:right w:val="single" w:sz="4" w:space="0" w:color="auto"/>
            </w:tcBorders>
          </w:tcPr>
          <w:p w14:paraId="2359D09F" w14:textId="77777777" w:rsidR="009C3345" w:rsidRDefault="009C3345" w:rsidP="009C3345">
            <w:pPr>
              <w:jc w:val="right"/>
            </w:pPr>
            <w:r>
              <w:t>7.91</w:t>
            </w:r>
          </w:p>
        </w:tc>
        <w:tc>
          <w:tcPr>
            <w:tcW w:w="1134" w:type="dxa"/>
            <w:tcBorders>
              <w:top w:val="single" w:sz="4" w:space="0" w:color="auto"/>
              <w:left w:val="single" w:sz="4" w:space="0" w:color="auto"/>
              <w:bottom w:val="single" w:sz="4" w:space="0" w:color="auto"/>
              <w:right w:val="single" w:sz="4" w:space="0" w:color="auto"/>
            </w:tcBorders>
          </w:tcPr>
          <w:p w14:paraId="47A51B35" w14:textId="77777777" w:rsidR="009C3345" w:rsidRDefault="009C3345" w:rsidP="009C3345">
            <w:pPr>
              <w:jc w:val="right"/>
            </w:pPr>
            <w:r>
              <w:t>10.12</w:t>
            </w:r>
          </w:p>
        </w:tc>
        <w:tc>
          <w:tcPr>
            <w:tcW w:w="992" w:type="dxa"/>
            <w:tcBorders>
              <w:top w:val="single" w:sz="4" w:space="0" w:color="auto"/>
              <w:left w:val="single" w:sz="4" w:space="0" w:color="auto"/>
              <w:bottom w:val="single" w:sz="4" w:space="0" w:color="auto"/>
              <w:right w:val="single" w:sz="4" w:space="0" w:color="auto"/>
            </w:tcBorders>
          </w:tcPr>
          <w:p w14:paraId="2411A9FB" w14:textId="77777777" w:rsidR="009C3345" w:rsidRDefault="009C3345" w:rsidP="009C3345">
            <w:pPr>
              <w:jc w:val="right"/>
            </w:pPr>
            <w:r>
              <w:t>7.62</w:t>
            </w:r>
          </w:p>
        </w:tc>
        <w:tc>
          <w:tcPr>
            <w:tcW w:w="851" w:type="dxa"/>
            <w:tcBorders>
              <w:top w:val="single" w:sz="4" w:space="0" w:color="auto"/>
              <w:left w:val="single" w:sz="4" w:space="0" w:color="auto"/>
              <w:bottom w:val="single" w:sz="4" w:space="0" w:color="auto"/>
              <w:right w:val="single" w:sz="4" w:space="0" w:color="auto"/>
            </w:tcBorders>
          </w:tcPr>
          <w:p w14:paraId="54B2C0F9" w14:textId="77777777" w:rsidR="009C3345" w:rsidRDefault="009C3345" w:rsidP="009C3345">
            <w:pPr>
              <w:jc w:val="right"/>
            </w:pPr>
            <w:r>
              <w:t>8.91</w:t>
            </w:r>
          </w:p>
        </w:tc>
        <w:tc>
          <w:tcPr>
            <w:tcW w:w="850" w:type="dxa"/>
            <w:tcBorders>
              <w:top w:val="single" w:sz="4" w:space="0" w:color="auto"/>
              <w:left w:val="single" w:sz="4" w:space="0" w:color="auto"/>
              <w:bottom w:val="single" w:sz="4" w:space="0" w:color="auto"/>
              <w:right w:val="single" w:sz="4" w:space="0" w:color="auto"/>
            </w:tcBorders>
          </w:tcPr>
          <w:p w14:paraId="68A1F289" w14:textId="77777777" w:rsidR="009C3345" w:rsidRDefault="009C3345" w:rsidP="009C3345">
            <w:pPr>
              <w:jc w:val="right"/>
            </w:pPr>
            <w:r>
              <w:t>2.61</w:t>
            </w:r>
          </w:p>
        </w:tc>
        <w:tc>
          <w:tcPr>
            <w:tcW w:w="1098" w:type="dxa"/>
            <w:tcBorders>
              <w:top w:val="single" w:sz="4" w:space="0" w:color="auto"/>
              <w:left w:val="single" w:sz="4" w:space="0" w:color="auto"/>
              <w:bottom w:val="single" w:sz="4" w:space="0" w:color="auto"/>
              <w:right w:val="single" w:sz="4" w:space="0" w:color="auto"/>
            </w:tcBorders>
          </w:tcPr>
          <w:p w14:paraId="27E2690F" w14:textId="77777777" w:rsidR="009C3345" w:rsidRDefault="009C3345" w:rsidP="009C3345">
            <w:pPr>
              <w:jc w:val="right"/>
            </w:pPr>
            <w:r>
              <w:t>1.51</w:t>
            </w:r>
          </w:p>
        </w:tc>
        <w:tc>
          <w:tcPr>
            <w:tcW w:w="1061" w:type="dxa"/>
            <w:tcBorders>
              <w:top w:val="single" w:sz="4" w:space="0" w:color="auto"/>
              <w:left w:val="single" w:sz="4" w:space="0" w:color="auto"/>
              <w:bottom w:val="single" w:sz="4" w:space="0" w:color="auto"/>
              <w:right w:val="single" w:sz="4" w:space="0" w:color="auto"/>
            </w:tcBorders>
          </w:tcPr>
          <w:p w14:paraId="33E51E85" w14:textId="77777777" w:rsidR="009C3345" w:rsidRDefault="009C3345" w:rsidP="009C3345">
            <w:pPr>
              <w:jc w:val="right"/>
            </w:pPr>
            <w:r>
              <w:t>1.65</w:t>
            </w:r>
          </w:p>
        </w:tc>
      </w:tr>
      <w:tr w:rsidR="006C21A9" w14:paraId="6042BFB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1A65B55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4AEA6D26"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1E6A1A88" w14:textId="77777777" w:rsidR="009C3345" w:rsidRDefault="009C3345" w:rsidP="009C3345">
            <w:pPr>
              <w:jc w:val="right"/>
            </w:pPr>
            <w:r>
              <w:t>5.07</w:t>
            </w:r>
          </w:p>
        </w:tc>
        <w:tc>
          <w:tcPr>
            <w:tcW w:w="992" w:type="dxa"/>
            <w:tcBorders>
              <w:top w:val="single" w:sz="4" w:space="0" w:color="auto"/>
              <w:left w:val="single" w:sz="4" w:space="0" w:color="auto"/>
              <w:bottom w:val="single" w:sz="4" w:space="0" w:color="auto"/>
              <w:right w:val="single" w:sz="4" w:space="0" w:color="auto"/>
            </w:tcBorders>
          </w:tcPr>
          <w:p w14:paraId="67889112" w14:textId="77777777" w:rsidR="009C3345" w:rsidRDefault="009C3345" w:rsidP="009C3345">
            <w:pPr>
              <w:jc w:val="right"/>
            </w:pPr>
            <w:r>
              <w:t>12.01</w:t>
            </w:r>
          </w:p>
        </w:tc>
        <w:tc>
          <w:tcPr>
            <w:tcW w:w="1134" w:type="dxa"/>
            <w:tcBorders>
              <w:top w:val="single" w:sz="4" w:space="0" w:color="auto"/>
              <w:left w:val="single" w:sz="4" w:space="0" w:color="auto"/>
              <w:bottom w:val="single" w:sz="4" w:space="0" w:color="auto"/>
              <w:right w:val="single" w:sz="4" w:space="0" w:color="auto"/>
            </w:tcBorders>
          </w:tcPr>
          <w:p w14:paraId="7D324C2F" w14:textId="77777777" w:rsidR="009C3345" w:rsidRDefault="009C3345" w:rsidP="009C3345">
            <w:pPr>
              <w:jc w:val="right"/>
            </w:pPr>
            <w:r>
              <w:t>6.95</w:t>
            </w:r>
          </w:p>
        </w:tc>
        <w:tc>
          <w:tcPr>
            <w:tcW w:w="851" w:type="dxa"/>
            <w:tcBorders>
              <w:top w:val="single" w:sz="4" w:space="0" w:color="auto"/>
              <w:left w:val="single" w:sz="4" w:space="0" w:color="auto"/>
              <w:bottom w:val="single" w:sz="4" w:space="0" w:color="auto"/>
              <w:right w:val="single" w:sz="4" w:space="0" w:color="auto"/>
            </w:tcBorders>
          </w:tcPr>
          <w:p w14:paraId="0DA18F74" w14:textId="77777777" w:rsidR="009C3345" w:rsidRDefault="009C3345" w:rsidP="009C3345">
            <w:pPr>
              <w:jc w:val="right"/>
            </w:pPr>
            <w:r>
              <w:t>3.23</w:t>
            </w:r>
          </w:p>
        </w:tc>
        <w:tc>
          <w:tcPr>
            <w:tcW w:w="1134" w:type="dxa"/>
            <w:tcBorders>
              <w:top w:val="single" w:sz="4" w:space="0" w:color="auto"/>
              <w:left w:val="single" w:sz="4" w:space="0" w:color="auto"/>
              <w:bottom w:val="single" w:sz="4" w:space="0" w:color="auto"/>
              <w:right w:val="single" w:sz="4" w:space="0" w:color="auto"/>
            </w:tcBorders>
          </w:tcPr>
          <w:p w14:paraId="0A0909AB" w14:textId="77777777" w:rsidR="009C3345" w:rsidRDefault="009C3345" w:rsidP="009C3345">
            <w:pPr>
              <w:jc w:val="right"/>
            </w:pPr>
            <w:r>
              <w:t>21.23</w:t>
            </w:r>
          </w:p>
        </w:tc>
        <w:tc>
          <w:tcPr>
            <w:tcW w:w="850" w:type="dxa"/>
            <w:tcBorders>
              <w:top w:val="single" w:sz="4" w:space="0" w:color="auto"/>
              <w:left w:val="single" w:sz="4" w:space="0" w:color="auto"/>
              <w:bottom w:val="single" w:sz="4" w:space="0" w:color="auto"/>
              <w:right w:val="single" w:sz="4" w:space="0" w:color="auto"/>
            </w:tcBorders>
          </w:tcPr>
          <w:p w14:paraId="17C4A543" w14:textId="77777777" w:rsidR="009C3345" w:rsidRDefault="009C3345" w:rsidP="009C3345">
            <w:pPr>
              <w:jc w:val="right"/>
            </w:pPr>
            <w:r>
              <w:t>10.67</w:t>
            </w:r>
          </w:p>
        </w:tc>
        <w:tc>
          <w:tcPr>
            <w:tcW w:w="1134" w:type="dxa"/>
            <w:tcBorders>
              <w:top w:val="single" w:sz="4" w:space="0" w:color="auto"/>
              <w:left w:val="single" w:sz="4" w:space="0" w:color="auto"/>
              <w:bottom w:val="single" w:sz="4" w:space="0" w:color="auto"/>
              <w:right w:val="single" w:sz="4" w:space="0" w:color="auto"/>
            </w:tcBorders>
          </w:tcPr>
          <w:p w14:paraId="6E04C165" w14:textId="77777777" w:rsidR="009C3345" w:rsidRDefault="009C3345" w:rsidP="009C3345">
            <w:pPr>
              <w:jc w:val="right"/>
            </w:pPr>
            <w:r>
              <w:t>18.07</w:t>
            </w:r>
          </w:p>
        </w:tc>
        <w:tc>
          <w:tcPr>
            <w:tcW w:w="992" w:type="dxa"/>
            <w:tcBorders>
              <w:top w:val="single" w:sz="4" w:space="0" w:color="auto"/>
              <w:left w:val="single" w:sz="4" w:space="0" w:color="auto"/>
              <w:bottom w:val="single" w:sz="4" w:space="0" w:color="auto"/>
              <w:right w:val="single" w:sz="4" w:space="0" w:color="auto"/>
            </w:tcBorders>
          </w:tcPr>
          <w:p w14:paraId="477C3986" w14:textId="77777777" w:rsidR="009C3345" w:rsidRDefault="009C3345" w:rsidP="009C3345">
            <w:pPr>
              <w:jc w:val="right"/>
            </w:pPr>
            <w:r>
              <w:t>9.10</w:t>
            </w:r>
          </w:p>
        </w:tc>
        <w:tc>
          <w:tcPr>
            <w:tcW w:w="851" w:type="dxa"/>
            <w:tcBorders>
              <w:top w:val="single" w:sz="4" w:space="0" w:color="auto"/>
              <w:left w:val="single" w:sz="4" w:space="0" w:color="auto"/>
              <w:bottom w:val="single" w:sz="4" w:space="0" w:color="auto"/>
              <w:right w:val="single" w:sz="4" w:space="0" w:color="auto"/>
            </w:tcBorders>
          </w:tcPr>
          <w:p w14:paraId="03B7B103" w14:textId="77777777" w:rsidR="009C3345" w:rsidRDefault="009C3345" w:rsidP="009C3345">
            <w:pPr>
              <w:jc w:val="right"/>
            </w:pPr>
            <w:r>
              <w:t>12.87</w:t>
            </w:r>
          </w:p>
        </w:tc>
        <w:tc>
          <w:tcPr>
            <w:tcW w:w="850" w:type="dxa"/>
            <w:tcBorders>
              <w:top w:val="single" w:sz="4" w:space="0" w:color="auto"/>
              <w:left w:val="single" w:sz="4" w:space="0" w:color="auto"/>
              <w:bottom w:val="single" w:sz="4" w:space="0" w:color="auto"/>
              <w:right w:val="single" w:sz="4" w:space="0" w:color="auto"/>
            </w:tcBorders>
          </w:tcPr>
          <w:p w14:paraId="390E5FB6" w14:textId="77777777" w:rsidR="009C3345" w:rsidRDefault="009C3345" w:rsidP="009C3345">
            <w:pPr>
              <w:jc w:val="right"/>
            </w:pPr>
            <w:r>
              <w:t>4.31</w:t>
            </w:r>
          </w:p>
        </w:tc>
        <w:tc>
          <w:tcPr>
            <w:tcW w:w="1098" w:type="dxa"/>
            <w:tcBorders>
              <w:top w:val="single" w:sz="4" w:space="0" w:color="auto"/>
              <w:left w:val="single" w:sz="4" w:space="0" w:color="auto"/>
              <w:bottom w:val="single" w:sz="4" w:space="0" w:color="auto"/>
              <w:right w:val="single" w:sz="4" w:space="0" w:color="auto"/>
            </w:tcBorders>
          </w:tcPr>
          <w:p w14:paraId="777A959E" w14:textId="77777777" w:rsidR="009C3345" w:rsidRDefault="009C3345" w:rsidP="009C3345">
            <w:pPr>
              <w:jc w:val="right"/>
            </w:pPr>
            <w:r>
              <w:t>2.18</w:t>
            </w:r>
          </w:p>
        </w:tc>
        <w:tc>
          <w:tcPr>
            <w:tcW w:w="1061" w:type="dxa"/>
            <w:tcBorders>
              <w:top w:val="single" w:sz="4" w:space="0" w:color="auto"/>
              <w:left w:val="single" w:sz="4" w:space="0" w:color="auto"/>
              <w:bottom w:val="single" w:sz="4" w:space="0" w:color="auto"/>
              <w:right w:val="single" w:sz="4" w:space="0" w:color="auto"/>
            </w:tcBorders>
          </w:tcPr>
          <w:p w14:paraId="34CAB9B2" w14:textId="77777777" w:rsidR="009C3345" w:rsidRDefault="009C3345" w:rsidP="009C3345">
            <w:pPr>
              <w:jc w:val="right"/>
            </w:pPr>
            <w:r>
              <w:t>1.80</w:t>
            </w:r>
          </w:p>
        </w:tc>
      </w:tr>
      <w:tr w:rsidR="006C21A9" w14:paraId="2BC01B3D"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7BC10E4A" w14:textId="77777777" w:rsidR="009C3345" w:rsidRDefault="009C3345" w:rsidP="009C3345">
            <w:pPr>
              <w:jc w:val="both"/>
            </w:pPr>
            <w:r>
              <w:t>T6</w:t>
            </w:r>
          </w:p>
        </w:tc>
        <w:tc>
          <w:tcPr>
            <w:tcW w:w="1701" w:type="dxa"/>
            <w:tcBorders>
              <w:top w:val="single" w:sz="4" w:space="0" w:color="auto"/>
              <w:left w:val="single" w:sz="4" w:space="0" w:color="auto"/>
              <w:bottom w:val="single" w:sz="4" w:space="0" w:color="auto"/>
              <w:right w:val="single" w:sz="4" w:space="0" w:color="auto"/>
            </w:tcBorders>
          </w:tcPr>
          <w:p w14:paraId="384E2C09"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29FC388D" w14:textId="77777777" w:rsidR="009C3345" w:rsidRDefault="009C3345" w:rsidP="009C3345">
            <w:pPr>
              <w:jc w:val="right"/>
            </w:pPr>
            <w:r>
              <w:t>33.00</w:t>
            </w:r>
          </w:p>
        </w:tc>
        <w:tc>
          <w:tcPr>
            <w:tcW w:w="992" w:type="dxa"/>
            <w:tcBorders>
              <w:top w:val="single" w:sz="4" w:space="0" w:color="auto"/>
              <w:left w:val="single" w:sz="4" w:space="0" w:color="auto"/>
              <w:bottom w:val="single" w:sz="4" w:space="0" w:color="auto"/>
              <w:right w:val="single" w:sz="4" w:space="0" w:color="auto"/>
            </w:tcBorders>
          </w:tcPr>
          <w:p w14:paraId="4C12468C" w14:textId="77777777" w:rsidR="009C3345" w:rsidRDefault="009C3345" w:rsidP="009C3345">
            <w:pPr>
              <w:jc w:val="right"/>
            </w:pPr>
            <w:r>
              <w:t>49.00</w:t>
            </w:r>
          </w:p>
        </w:tc>
        <w:tc>
          <w:tcPr>
            <w:tcW w:w="1134" w:type="dxa"/>
            <w:tcBorders>
              <w:top w:val="single" w:sz="4" w:space="0" w:color="auto"/>
              <w:left w:val="single" w:sz="4" w:space="0" w:color="auto"/>
              <w:bottom w:val="single" w:sz="4" w:space="0" w:color="auto"/>
              <w:right w:val="single" w:sz="4" w:space="0" w:color="auto"/>
            </w:tcBorders>
          </w:tcPr>
          <w:p w14:paraId="74295414" w14:textId="77777777" w:rsidR="009C3345" w:rsidRDefault="009C3345" w:rsidP="009C3345">
            <w:pPr>
              <w:jc w:val="right"/>
            </w:pPr>
            <w:r>
              <w:t>52.00</w:t>
            </w:r>
          </w:p>
        </w:tc>
        <w:tc>
          <w:tcPr>
            <w:tcW w:w="851" w:type="dxa"/>
            <w:tcBorders>
              <w:top w:val="single" w:sz="4" w:space="0" w:color="auto"/>
              <w:left w:val="single" w:sz="4" w:space="0" w:color="auto"/>
              <w:bottom w:val="single" w:sz="4" w:space="0" w:color="auto"/>
              <w:right w:val="single" w:sz="4" w:space="0" w:color="auto"/>
            </w:tcBorders>
          </w:tcPr>
          <w:p w14:paraId="708B80B1" w14:textId="77777777" w:rsidR="009C3345" w:rsidRDefault="009C3345" w:rsidP="009C3345">
            <w:pPr>
              <w:jc w:val="right"/>
            </w:pPr>
            <w:r>
              <w:t>49.00</w:t>
            </w:r>
          </w:p>
        </w:tc>
        <w:tc>
          <w:tcPr>
            <w:tcW w:w="1134" w:type="dxa"/>
            <w:tcBorders>
              <w:top w:val="single" w:sz="4" w:space="0" w:color="auto"/>
              <w:left w:val="single" w:sz="4" w:space="0" w:color="auto"/>
              <w:bottom w:val="single" w:sz="4" w:space="0" w:color="auto"/>
              <w:right w:val="single" w:sz="4" w:space="0" w:color="auto"/>
            </w:tcBorders>
          </w:tcPr>
          <w:p w14:paraId="32D50934" w14:textId="77777777" w:rsidR="009C3345" w:rsidRDefault="009C3345" w:rsidP="009C3345">
            <w:pPr>
              <w:jc w:val="right"/>
            </w:pPr>
            <w:r>
              <w:t>57.00</w:t>
            </w:r>
          </w:p>
        </w:tc>
        <w:tc>
          <w:tcPr>
            <w:tcW w:w="850" w:type="dxa"/>
            <w:tcBorders>
              <w:top w:val="single" w:sz="4" w:space="0" w:color="auto"/>
              <w:left w:val="single" w:sz="4" w:space="0" w:color="auto"/>
              <w:bottom w:val="single" w:sz="4" w:space="0" w:color="auto"/>
              <w:right w:val="single" w:sz="4" w:space="0" w:color="auto"/>
            </w:tcBorders>
          </w:tcPr>
          <w:p w14:paraId="31CECFF5" w14:textId="77777777" w:rsidR="009C3345" w:rsidRDefault="009C3345" w:rsidP="009C3345">
            <w:pPr>
              <w:jc w:val="right"/>
            </w:pPr>
            <w:r>
              <w:t>35.00</w:t>
            </w:r>
          </w:p>
        </w:tc>
        <w:tc>
          <w:tcPr>
            <w:tcW w:w="1134" w:type="dxa"/>
            <w:tcBorders>
              <w:top w:val="single" w:sz="4" w:space="0" w:color="auto"/>
              <w:left w:val="single" w:sz="4" w:space="0" w:color="auto"/>
              <w:bottom w:val="single" w:sz="4" w:space="0" w:color="auto"/>
              <w:right w:val="single" w:sz="4" w:space="0" w:color="auto"/>
            </w:tcBorders>
          </w:tcPr>
          <w:p w14:paraId="660CA917" w14:textId="77777777" w:rsidR="009C3345" w:rsidRDefault="009C3345" w:rsidP="009C3345">
            <w:pPr>
              <w:jc w:val="right"/>
            </w:pPr>
            <w:r>
              <w:t>65.00</w:t>
            </w:r>
          </w:p>
        </w:tc>
        <w:tc>
          <w:tcPr>
            <w:tcW w:w="992" w:type="dxa"/>
            <w:tcBorders>
              <w:top w:val="single" w:sz="4" w:space="0" w:color="auto"/>
              <w:left w:val="single" w:sz="4" w:space="0" w:color="auto"/>
              <w:bottom w:val="single" w:sz="4" w:space="0" w:color="auto"/>
              <w:right w:val="single" w:sz="4" w:space="0" w:color="auto"/>
            </w:tcBorders>
          </w:tcPr>
          <w:p w14:paraId="0EBFD550" w14:textId="77777777" w:rsidR="009C3345" w:rsidRDefault="009C3345" w:rsidP="009C3345">
            <w:pPr>
              <w:jc w:val="right"/>
            </w:pPr>
            <w:r>
              <w:t>36.00</w:t>
            </w:r>
          </w:p>
        </w:tc>
        <w:tc>
          <w:tcPr>
            <w:tcW w:w="851" w:type="dxa"/>
            <w:tcBorders>
              <w:top w:val="single" w:sz="4" w:space="0" w:color="auto"/>
              <w:left w:val="single" w:sz="4" w:space="0" w:color="auto"/>
              <w:bottom w:val="single" w:sz="4" w:space="0" w:color="auto"/>
              <w:right w:val="single" w:sz="4" w:space="0" w:color="auto"/>
            </w:tcBorders>
          </w:tcPr>
          <w:p w14:paraId="70671E80" w14:textId="77777777" w:rsidR="009C3345" w:rsidRDefault="009C3345" w:rsidP="009C3345">
            <w:pPr>
              <w:jc w:val="right"/>
            </w:pPr>
            <w:r>
              <w:t>65.00</w:t>
            </w:r>
          </w:p>
        </w:tc>
        <w:tc>
          <w:tcPr>
            <w:tcW w:w="850" w:type="dxa"/>
            <w:tcBorders>
              <w:top w:val="single" w:sz="4" w:space="0" w:color="auto"/>
              <w:left w:val="single" w:sz="4" w:space="0" w:color="auto"/>
              <w:bottom w:val="single" w:sz="4" w:space="0" w:color="auto"/>
              <w:right w:val="single" w:sz="4" w:space="0" w:color="auto"/>
            </w:tcBorders>
          </w:tcPr>
          <w:p w14:paraId="3F09F66F" w14:textId="77777777" w:rsidR="009C3345" w:rsidRDefault="009C3345" w:rsidP="009C3345">
            <w:pPr>
              <w:jc w:val="right"/>
            </w:pPr>
            <w:r>
              <w:t>30.10</w:t>
            </w:r>
          </w:p>
        </w:tc>
        <w:tc>
          <w:tcPr>
            <w:tcW w:w="1098" w:type="dxa"/>
            <w:tcBorders>
              <w:top w:val="single" w:sz="4" w:space="0" w:color="auto"/>
              <w:left w:val="single" w:sz="4" w:space="0" w:color="auto"/>
              <w:bottom w:val="single" w:sz="4" w:space="0" w:color="auto"/>
              <w:right w:val="single" w:sz="4" w:space="0" w:color="auto"/>
            </w:tcBorders>
          </w:tcPr>
          <w:p w14:paraId="7C3FC362" w14:textId="77777777" w:rsidR="009C3345" w:rsidRDefault="009C3345" w:rsidP="009C3345">
            <w:pPr>
              <w:jc w:val="right"/>
            </w:pPr>
            <w:r>
              <w:t>22.10</w:t>
            </w:r>
          </w:p>
        </w:tc>
        <w:tc>
          <w:tcPr>
            <w:tcW w:w="1061" w:type="dxa"/>
            <w:tcBorders>
              <w:top w:val="single" w:sz="4" w:space="0" w:color="auto"/>
              <w:left w:val="single" w:sz="4" w:space="0" w:color="auto"/>
              <w:bottom w:val="single" w:sz="4" w:space="0" w:color="auto"/>
              <w:right w:val="single" w:sz="4" w:space="0" w:color="auto"/>
            </w:tcBorders>
          </w:tcPr>
          <w:p w14:paraId="3537763F" w14:textId="77777777" w:rsidR="009C3345" w:rsidRDefault="009C3345" w:rsidP="009C3345">
            <w:pPr>
              <w:jc w:val="right"/>
            </w:pPr>
            <w:r>
              <w:t>32.30</w:t>
            </w:r>
          </w:p>
        </w:tc>
      </w:tr>
      <w:tr w:rsidR="006C21A9" w14:paraId="351E4097"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3E1D08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9096499"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4864F2BC" w14:textId="77777777" w:rsidR="009C3345" w:rsidRDefault="009C3345" w:rsidP="009C3345">
            <w:pPr>
              <w:jc w:val="right"/>
            </w:pPr>
            <w:r>
              <w:t>2.71</w:t>
            </w:r>
          </w:p>
        </w:tc>
        <w:tc>
          <w:tcPr>
            <w:tcW w:w="992" w:type="dxa"/>
            <w:tcBorders>
              <w:top w:val="single" w:sz="4" w:space="0" w:color="auto"/>
              <w:left w:val="single" w:sz="4" w:space="0" w:color="auto"/>
              <w:bottom w:val="single" w:sz="4" w:space="0" w:color="auto"/>
              <w:right w:val="single" w:sz="4" w:space="0" w:color="auto"/>
            </w:tcBorders>
          </w:tcPr>
          <w:p w14:paraId="63C0F621" w14:textId="77777777" w:rsidR="009C3345" w:rsidRDefault="009C3345" w:rsidP="009C3345">
            <w:pPr>
              <w:jc w:val="right"/>
            </w:pPr>
            <w:r>
              <w:t>7.60</w:t>
            </w:r>
          </w:p>
        </w:tc>
        <w:tc>
          <w:tcPr>
            <w:tcW w:w="1134" w:type="dxa"/>
            <w:tcBorders>
              <w:top w:val="single" w:sz="4" w:space="0" w:color="auto"/>
              <w:left w:val="single" w:sz="4" w:space="0" w:color="auto"/>
              <w:bottom w:val="single" w:sz="4" w:space="0" w:color="auto"/>
              <w:right w:val="single" w:sz="4" w:space="0" w:color="auto"/>
            </w:tcBorders>
          </w:tcPr>
          <w:p w14:paraId="7CAF360A" w14:textId="77777777" w:rsidR="009C3345" w:rsidRDefault="009C3345" w:rsidP="009C3345">
            <w:pPr>
              <w:jc w:val="right"/>
            </w:pPr>
            <w:r>
              <w:t>3.15</w:t>
            </w:r>
          </w:p>
        </w:tc>
        <w:tc>
          <w:tcPr>
            <w:tcW w:w="851" w:type="dxa"/>
            <w:tcBorders>
              <w:top w:val="single" w:sz="4" w:space="0" w:color="auto"/>
              <w:left w:val="single" w:sz="4" w:space="0" w:color="auto"/>
              <w:bottom w:val="single" w:sz="4" w:space="0" w:color="auto"/>
              <w:right w:val="single" w:sz="4" w:space="0" w:color="auto"/>
            </w:tcBorders>
          </w:tcPr>
          <w:p w14:paraId="68B9069B" w14:textId="77777777" w:rsidR="009C3345" w:rsidRDefault="009C3345" w:rsidP="009C3345">
            <w:pPr>
              <w:jc w:val="right"/>
            </w:pPr>
            <w:r>
              <w:t>0.78</w:t>
            </w:r>
          </w:p>
        </w:tc>
        <w:tc>
          <w:tcPr>
            <w:tcW w:w="1134" w:type="dxa"/>
            <w:tcBorders>
              <w:top w:val="single" w:sz="4" w:space="0" w:color="auto"/>
              <w:left w:val="single" w:sz="4" w:space="0" w:color="auto"/>
              <w:bottom w:val="single" w:sz="4" w:space="0" w:color="auto"/>
              <w:right w:val="single" w:sz="4" w:space="0" w:color="auto"/>
            </w:tcBorders>
          </w:tcPr>
          <w:p w14:paraId="1D3F5495" w14:textId="77777777" w:rsidR="009C3345" w:rsidRDefault="009C3345" w:rsidP="009C3345">
            <w:pPr>
              <w:jc w:val="right"/>
            </w:pPr>
            <w:r>
              <w:t>10.89</w:t>
            </w:r>
          </w:p>
        </w:tc>
        <w:tc>
          <w:tcPr>
            <w:tcW w:w="850" w:type="dxa"/>
            <w:tcBorders>
              <w:top w:val="single" w:sz="4" w:space="0" w:color="auto"/>
              <w:left w:val="single" w:sz="4" w:space="0" w:color="auto"/>
              <w:bottom w:val="single" w:sz="4" w:space="0" w:color="auto"/>
              <w:right w:val="single" w:sz="4" w:space="0" w:color="auto"/>
            </w:tcBorders>
          </w:tcPr>
          <w:p w14:paraId="219C9DAA" w14:textId="77777777" w:rsidR="009C3345" w:rsidRDefault="009C3345" w:rsidP="009C3345">
            <w:pPr>
              <w:jc w:val="right"/>
            </w:pPr>
            <w:r>
              <w:t>2.51</w:t>
            </w:r>
          </w:p>
        </w:tc>
        <w:tc>
          <w:tcPr>
            <w:tcW w:w="1134" w:type="dxa"/>
            <w:tcBorders>
              <w:top w:val="single" w:sz="4" w:space="0" w:color="auto"/>
              <w:left w:val="single" w:sz="4" w:space="0" w:color="auto"/>
              <w:bottom w:val="single" w:sz="4" w:space="0" w:color="auto"/>
              <w:right w:val="single" w:sz="4" w:space="0" w:color="auto"/>
            </w:tcBorders>
          </w:tcPr>
          <w:p w14:paraId="10594BD1" w14:textId="77777777" w:rsidR="009C3345" w:rsidRDefault="009C3345" w:rsidP="009C3345">
            <w:pPr>
              <w:jc w:val="right"/>
            </w:pPr>
            <w:r>
              <w:t>7.05</w:t>
            </w:r>
          </w:p>
        </w:tc>
        <w:tc>
          <w:tcPr>
            <w:tcW w:w="992" w:type="dxa"/>
            <w:tcBorders>
              <w:top w:val="single" w:sz="4" w:space="0" w:color="auto"/>
              <w:left w:val="single" w:sz="4" w:space="0" w:color="auto"/>
              <w:bottom w:val="single" w:sz="4" w:space="0" w:color="auto"/>
              <w:right w:val="single" w:sz="4" w:space="0" w:color="auto"/>
            </w:tcBorders>
          </w:tcPr>
          <w:p w14:paraId="4CBE4839" w14:textId="77777777" w:rsidR="009C3345" w:rsidRDefault="009C3345" w:rsidP="009C3345">
            <w:pPr>
              <w:jc w:val="right"/>
            </w:pPr>
            <w:r>
              <w:t>1.21</w:t>
            </w:r>
          </w:p>
        </w:tc>
        <w:tc>
          <w:tcPr>
            <w:tcW w:w="851" w:type="dxa"/>
            <w:tcBorders>
              <w:top w:val="single" w:sz="4" w:space="0" w:color="auto"/>
              <w:left w:val="single" w:sz="4" w:space="0" w:color="auto"/>
              <w:bottom w:val="single" w:sz="4" w:space="0" w:color="auto"/>
              <w:right w:val="single" w:sz="4" w:space="0" w:color="auto"/>
            </w:tcBorders>
          </w:tcPr>
          <w:p w14:paraId="3AE58E7F" w14:textId="77777777" w:rsidR="009C3345" w:rsidRDefault="009C3345" w:rsidP="009C3345">
            <w:pPr>
              <w:jc w:val="right"/>
            </w:pPr>
            <w:r>
              <w:t>3.78</w:t>
            </w:r>
          </w:p>
        </w:tc>
        <w:tc>
          <w:tcPr>
            <w:tcW w:w="850" w:type="dxa"/>
            <w:tcBorders>
              <w:top w:val="single" w:sz="4" w:space="0" w:color="auto"/>
              <w:left w:val="single" w:sz="4" w:space="0" w:color="auto"/>
              <w:bottom w:val="single" w:sz="4" w:space="0" w:color="auto"/>
              <w:right w:val="single" w:sz="4" w:space="0" w:color="auto"/>
            </w:tcBorders>
          </w:tcPr>
          <w:p w14:paraId="1398652C" w14:textId="77777777" w:rsidR="009C3345" w:rsidRDefault="009C3345" w:rsidP="009C3345">
            <w:pPr>
              <w:jc w:val="right"/>
            </w:pPr>
            <w:r>
              <w:t>1.65</w:t>
            </w:r>
          </w:p>
        </w:tc>
        <w:tc>
          <w:tcPr>
            <w:tcW w:w="1098" w:type="dxa"/>
            <w:tcBorders>
              <w:top w:val="single" w:sz="4" w:space="0" w:color="auto"/>
              <w:left w:val="single" w:sz="4" w:space="0" w:color="auto"/>
              <w:bottom w:val="single" w:sz="4" w:space="0" w:color="auto"/>
              <w:right w:val="single" w:sz="4" w:space="0" w:color="auto"/>
            </w:tcBorders>
          </w:tcPr>
          <w:p w14:paraId="586E03F4" w14:textId="77777777" w:rsidR="009C3345" w:rsidRDefault="009C3345" w:rsidP="009C3345">
            <w:pPr>
              <w:jc w:val="right"/>
            </w:pPr>
            <w:r>
              <w:t>0.42</w:t>
            </w:r>
          </w:p>
        </w:tc>
        <w:tc>
          <w:tcPr>
            <w:tcW w:w="1061" w:type="dxa"/>
            <w:tcBorders>
              <w:top w:val="single" w:sz="4" w:space="0" w:color="auto"/>
              <w:left w:val="single" w:sz="4" w:space="0" w:color="auto"/>
              <w:bottom w:val="single" w:sz="4" w:space="0" w:color="auto"/>
              <w:right w:val="single" w:sz="4" w:space="0" w:color="auto"/>
            </w:tcBorders>
          </w:tcPr>
          <w:p w14:paraId="0F9A7F9C" w14:textId="77777777" w:rsidR="009C3345" w:rsidRDefault="009C3345" w:rsidP="009C3345">
            <w:pPr>
              <w:jc w:val="right"/>
            </w:pPr>
            <w:r>
              <w:t>0.15</w:t>
            </w:r>
          </w:p>
        </w:tc>
      </w:tr>
      <w:tr w:rsidR="006C21A9" w14:paraId="260067D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4A0AE2E"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34705F0"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56BB78E4" w14:textId="77777777" w:rsidR="009C3345" w:rsidRDefault="009C3345" w:rsidP="009C3345">
            <w:pPr>
              <w:jc w:val="right"/>
            </w:pPr>
            <w:r>
              <w:t>40.10</w:t>
            </w:r>
          </w:p>
        </w:tc>
        <w:tc>
          <w:tcPr>
            <w:tcW w:w="992" w:type="dxa"/>
            <w:tcBorders>
              <w:top w:val="single" w:sz="4" w:space="0" w:color="auto"/>
              <w:left w:val="single" w:sz="4" w:space="0" w:color="auto"/>
              <w:bottom w:val="single" w:sz="4" w:space="0" w:color="auto"/>
              <w:right w:val="single" w:sz="4" w:space="0" w:color="auto"/>
            </w:tcBorders>
          </w:tcPr>
          <w:p w14:paraId="71199F37" w14:textId="77777777" w:rsidR="009C3345" w:rsidRDefault="009C3345" w:rsidP="009C3345">
            <w:pPr>
              <w:jc w:val="right"/>
            </w:pPr>
            <w:r>
              <w:t>50.60</w:t>
            </w:r>
          </w:p>
        </w:tc>
        <w:tc>
          <w:tcPr>
            <w:tcW w:w="1134" w:type="dxa"/>
            <w:tcBorders>
              <w:top w:val="single" w:sz="4" w:space="0" w:color="auto"/>
              <w:left w:val="single" w:sz="4" w:space="0" w:color="auto"/>
              <w:bottom w:val="single" w:sz="4" w:space="0" w:color="auto"/>
              <w:right w:val="single" w:sz="4" w:space="0" w:color="auto"/>
            </w:tcBorders>
          </w:tcPr>
          <w:p w14:paraId="7EFDF065" w14:textId="77777777" w:rsidR="009C3345" w:rsidRDefault="009C3345" w:rsidP="009C3345">
            <w:pPr>
              <w:jc w:val="right"/>
            </w:pPr>
            <w:r>
              <w:t>57.50</w:t>
            </w:r>
          </w:p>
        </w:tc>
        <w:tc>
          <w:tcPr>
            <w:tcW w:w="851" w:type="dxa"/>
            <w:tcBorders>
              <w:top w:val="single" w:sz="4" w:space="0" w:color="auto"/>
              <w:left w:val="single" w:sz="4" w:space="0" w:color="auto"/>
              <w:bottom w:val="single" w:sz="4" w:space="0" w:color="auto"/>
              <w:right w:val="single" w:sz="4" w:space="0" w:color="auto"/>
            </w:tcBorders>
          </w:tcPr>
          <w:p w14:paraId="6EFC56CA" w14:textId="77777777" w:rsidR="009C3345" w:rsidRDefault="009C3345" w:rsidP="009C3345">
            <w:pPr>
              <w:jc w:val="right"/>
            </w:pPr>
            <w:r>
              <w:t>40.10</w:t>
            </w:r>
          </w:p>
        </w:tc>
        <w:tc>
          <w:tcPr>
            <w:tcW w:w="1134" w:type="dxa"/>
            <w:tcBorders>
              <w:top w:val="single" w:sz="4" w:space="0" w:color="auto"/>
              <w:left w:val="single" w:sz="4" w:space="0" w:color="auto"/>
              <w:bottom w:val="single" w:sz="4" w:space="0" w:color="auto"/>
              <w:right w:val="single" w:sz="4" w:space="0" w:color="auto"/>
            </w:tcBorders>
          </w:tcPr>
          <w:p w14:paraId="619A6636" w14:textId="77777777" w:rsidR="009C3345" w:rsidRDefault="009C3345" w:rsidP="009C3345">
            <w:pPr>
              <w:jc w:val="right"/>
            </w:pPr>
            <w:r>
              <w:t>82.70</w:t>
            </w:r>
          </w:p>
        </w:tc>
        <w:tc>
          <w:tcPr>
            <w:tcW w:w="850" w:type="dxa"/>
            <w:tcBorders>
              <w:top w:val="single" w:sz="4" w:space="0" w:color="auto"/>
              <w:left w:val="single" w:sz="4" w:space="0" w:color="auto"/>
              <w:bottom w:val="single" w:sz="4" w:space="0" w:color="auto"/>
              <w:right w:val="single" w:sz="4" w:space="0" w:color="auto"/>
            </w:tcBorders>
          </w:tcPr>
          <w:p w14:paraId="7B5015EE" w14:textId="77777777" w:rsidR="009C3345" w:rsidRDefault="009C3345" w:rsidP="009C3345">
            <w:pPr>
              <w:jc w:val="right"/>
            </w:pPr>
            <w:r>
              <w:t>69.70</w:t>
            </w:r>
          </w:p>
        </w:tc>
        <w:tc>
          <w:tcPr>
            <w:tcW w:w="1134" w:type="dxa"/>
            <w:tcBorders>
              <w:top w:val="single" w:sz="4" w:space="0" w:color="auto"/>
              <w:left w:val="single" w:sz="4" w:space="0" w:color="auto"/>
              <w:bottom w:val="single" w:sz="4" w:space="0" w:color="auto"/>
              <w:right w:val="single" w:sz="4" w:space="0" w:color="auto"/>
            </w:tcBorders>
          </w:tcPr>
          <w:p w14:paraId="4A665661" w14:textId="77777777" w:rsidR="009C3345" w:rsidRDefault="009C3345" w:rsidP="009C3345">
            <w:pPr>
              <w:jc w:val="right"/>
            </w:pPr>
            <w:r>
              <w:t>96.00</w:t>
            </w:r>
          </w:p>
        </w:tc>
        <w:tc>
          <w:tcPr>
            <w:tcW w:w="992" w:type="dxa"/>
            <w:tcBorders>
              <w:top w:val="single" w:sz="4" w:space="0" w:color="auto"/>
              <w:left w:val="single" w:sz="4" w:space="0" w:color="auto"/>
              <w:bottom w:val="single" w:sz="4" w:space="0" w:color="auto"/>
              <w:right w:val="single" w:sz="4" w:space="0" w:color="auto"/>
            </w:tcBorders>
          </w:tcPr>
          <w:p w14:paraId="530C9816" w14:textId="77777777" w:rsidR="009C3345" w:rsidRDefault="009C3345" w:rsidP="009C3345">
            <w:pPr>
              <w:jc w:val="right"/>
            </w:pPr>
            <w:r>
              <w:t>41.60</w:t>
            </w:r>
          </w:p>
        </w:tc>
        <w:tc>
          <w:tcPr>
            <w:tcW w:w="851" w:type="dxa"/>
            <w:tcBorders>
              <w:top w:val="single" w:sz="4" w:space="0" w:color="auto"/>
              <w:left w:val="single" w:sz="4" w:space="0" w:color="auto"/>
              <w:bottom w:val="single" w:sz="4" w:space="0" w:color="auto"/>
              <w:right w:val="single" w:sz="4" w:space="0" w:color="auto"/>
            </w:tcBorders>
          </w:tcPr>
          <w:p w14:paraId="25335D75" w14:textId="77777777" w:rsidR="009C3345" w:rsidRDefault="009C3345" w:rsidP="009C3345">
            <w:pPr>
              <w:jc w:val="right"/>
            </w:pPr>
            <w:r>
              <w:t>84.20</w:t>
            </w:r>
          </w:p>
        </w:tc>
        <w:tc>
          <w:tcPr>
            <w:tcW w:w="850" w:type="dxa"/>
            <w:tcBorders>
              <w:top w:val="single" w:sz="4" w:space="0" w:color="auto"/>
              <w:left w:val="single" w:sz="4" w:space="0" w:color="auto"/>
              <w:bottom w:val="single" w:sz="4" w:space="0" w:color="auto"/>
              <w:right w:val="single" w:sz="4" w:space="0" w:color="auto"/>
            </w:tcBorders>
          </w:tcPr>
          <w:p w14:paraId="3E9526B3" w14:textId="77777777" w:rsidR="009C3345" w:rsidRDefault="009C3345" w:rsidP="009C3345">
            <w:pPr>
              <w:jc w:val="right"/>
            </w:pPr>
            <w:r>
              <w:t>42.30</w:t>
            </w:r>
          </w:p>
        </w:tc>
        <w:tc>
          <w:tcPr>
            <w:tcW w:w="1098" w:type="dxa"/>
            <w:tcBorders>
              <w:top w:val="single" w:sz="4" w:space="0" w:color="auto"/>
              <w:left w:val="single" w:sz="4" w:space="0" w:color="auto"/>
              <w:bottom w:val="single" w:sz="4" w:space="0" w:color="auto"/>
              <w:right w:val="single" w:sz="4" w:space="0" w:color="auto"/>
            </w:tcBorders>
          </w:tcPr>
          <w:p w14:paraId="7AFA68A8" w14:textId="77777777" w:rsidR="009C3345" w:rsidRDefault="009C3345" w:rsidP="009C3345">
            <w:pPr>
              <w:jc w:val="right"/>
            </w:pPr>
            <w:r>
              <w:t>43.00</w:t>
            </w:r>
          </w:p>
        </w:tc>
        <w:tc>
          <w:tcPr>
            <w:tcW w:w="1061" w:type="dxa"/>
            <w:tcBorders>
              <w:top w:val="single" w:sz="4" w:space="0" w:color="auto"/>
              <w:left w:val="single" w:sz="4" w:space="0" w:color="auto"/>
              <w:bottom w:val="single" w:sz="4" w:space="0" w:color="auto"/>
              <w:right w:val="single" w:sz="4" w:space="0" w:color="auto"/>
            </w:tcBorders>
          </w:tcPr>
          <w:p w14:paraId="738DE7BE" w14:textId="77777777" w:rsidR="009C3345" w:rsidRDefault="009C3345" w:rsidP="009C3345">
            <w:pPr>
              <w:jc w:val="right"/>
            </w:pPr>
            <w:r>
              <w:t>45.00</w:t>
            </w:r>
          </w:p>
        </w:tc>
      </w:tr>
      <w:tr w:rsidR="006C21A9" w14:paraId="4839AA6A"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89BD09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C9ECB0A"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2DFF482" w14:textId="77777777" w:rsidR="009C3345" w:rsidRDefault="009C3345" w:rsidP="009C3345">
            <w:pPr>
              <w:jc w:val="right"/>
            </w:pPr>
            <w:r>
              <w:t>2.90</w:t>
            </w:r>
          </w:p>
        </w:tc>
        <w:tc>
          <w:tcPr>
            <w:tcW w:w="992" w:type="dxa"/>
            <w:tcBorders>
              <w:top w:val="single" w:sz="4" w:space="0" w:color="auto"/>
              <w:left w:val="single" w:sz="4" w:space="0" w:color="auto"/>
              <w:bottom w:val="single" w:sz="4" w:space="0" w:color="auto"/>
              <w:right w:val="single" w:sz="4" w:space="0" w:color="auto"/>
            </w:tcBorders>
          </w:tcPr>
          <w:p w14:paraId="24B3E9B5" w14:textId="77777777" w:rsidR="009C3345" w:rsidRDefault="009C3345" w:rsidP="009C3345">
            <w:pPr>
              <w:jc w:val="right"/>
            </w:pPr>
            <w:r>
              <w:t>5.51</w:t>
            </w:r>
          </w:p>
        </w:tc>
        <w:tc>
          <w:tcPr>
            <w:tcW w:w="1134" w:type="dxa"/>
            <w:tcBorders>
              <w:top w:val="single" w:sz="4" w:space="0" w:color="auto"/>
              <w:left w:val="single" w:sz="4" w:space="0" w:color="auto"/>
              <w:bottom w:val="single" w:sz="4" w:space="0" w:color="auto"/>
              <w:right w:val="single" w:sz="4" w:space="0" w:color="auto"/>
            </w:tcBorders>
          </w:tcPr>
          <w:p w14:paraId="25198D5D" w14:textId="77777777" w:rsidR="009C3345" w:rsidRDefault="009C3345" w:rsidP="009C3345">
            <w:pPr>
              <w:jc w:val="right"/>
            </w:pPr>
            <w:r>
              <w:t>4.62</w:t>
            </w:r>
          </w:p>
        </w:tc>
        <w:tc>
          <w:tcPr>
            <w:tcW w:w="851" w:type="dxa"/>
            <w:tcBorders>
              <w:top w:val="single" w:sz="4" w:space="0" w:color="auto"/>
              <w:left w:val="single" w:sz="4" w:space="0" w:color="auto"/>
              <w:bottom w:val="single" w:sz="4" w:space="0" w:color="auto"/>
              <w:right w:val="single" w:sz="4" w:space="0" w:color="auto"/>
            </w:tcBorders>
          </w:tcPr>
          <w:p w14:paraId="6050DCA2" w14:textId="77777777" w:rsidR="009C3345" w:rsidRDefault="009C3345" w:rsidP="009C3345">
            <w:pPr>
              <w:jc w:val="right"/>
            </w:pPr>
            <w:r>
              <w:t>2.70</w:t>
            </w:r>
          </w:p>
        </w:tc>
        <w:tc>
          <w:tcPr>
            <w:tcW w:w="1134" w:type="dxa"/>
            <w:tcBorders>
              <w:top w:val="single" w:sz="4" w:space="0" w:color="auto"/>
              <w:left w:val="single" w:sz="4" w:space="0" w:color="auto"/>
              <w:bottom w:val="single" w:sz="4" w:space="0" w:color="auto"/>
              <w:right w:val="single" w:sz="4" w:space="0" w:color="auto"/>
            </w:tcBorders>
          </w:tcPr>
          <w:p w14:paraId="192D275E" w14:textId="77777777" w:rsidR="009C3345" w:rsidRDefault="009C3345" w:rsidP="009C3345">
            <w:pPr>
              <w:jc w:val="right"/>
            </w:pPr>
            <w:r>
              <w:t>10.35</w:t>
            </w:r>
          </w:p>
        </w:tc>
        <w:tc>
          <w:tcPr>
            <w:tcW w:w="850" w:type="dxa"/>
            <w:tcBorders>
              <w:top w:val="single" w:sz="4" w:space="0" w:color="auto"/>
              <w:left w:val="single" w:sz="4" w:space="0" w:color="auto"/>
              <w:bottom w:val="single" w:sz="4" w:space="0" w:color="auto"/>
              <w:right w:val="single" w:sz="4" w:space="0" w:color="auto"/>
            </w:tcBorders>
          </w:tcPr>
          <w:p w14:paraId="744C05EE" w14:textId="77777777" w:rsidR="009C3345" w:rsidRDefault="009C3345" w:rsidP="009C3345">
            <w:pPr>
              <w:jc w:val="right"/>
            </w:pPr>
            <w:r>
              <w:t>6.92</w:t>
            </w:r>
          </w:p>
        </w:tc>
        <w:tc>
          <w:tcPr>
            <w:tcW w:w="1134" w:type="dxa"/>
            <w:tcBorders>
              <w:top w:val="single" w:sz="4" w:space="0" w:color="auto"/>
              <w:left w:val="single" w:sz="4" w:space="0" w:color="auto"/>
              <w:bottom w:val="single" w:sz="4" w:space="0" w:color="auto"/>
              <w:right w:val="single" w:sz="4" w:space="0" w:color="auto"/>
            </w:tcBorders>
          </w:tcPr>
          <w:p w14:paraId="238C71ED" w14:textId="77777777" w:rsidR="009C3345" w:rsidRDefault="009C3345" w:rsidP="009C3345">
            <w:pPr>
              <w:jc w:val="right"/>
            </w:pPr>
            <w:r>
              <w:t>11.30</w:t>
            </w:r>
          </w:p>
        </w:tc>
        <w:tc>
          <w:tcPr>
            <w:tcW w:w="992" w:type="dxa"/>
            <w:tcBorders>
              <w:top w:val="single" w:sz="4" w:space="0" w:color="auto"/>
              <w:left w:val="single" w:sz="4" w:space="0" w:color="auto"/>
              <w:bottom w:val="single" w:sz="4" w:space="0" w:color="auto"/>
              <w:right w:val="single" w:sz="4" w:space="0" w:color="auto"/>
            </w:tcBorders>
          </w:tcPr>
          <w:p w14:paraId="5DFB4B51" w14:textId="77777777" w:rsidR="009C3345" w:rsidRDefault="009C3345" w:rsidP="009C3345">
            <w:pPr>
              <w:jc w:val="right"/>
            </w:pPr>
            <w:r>
              <w:t>7.62</w:t>
            </w:r>
          </w:p>
        </w:tc>
        <w:tc>
          <w:tcPr>
            <w:tcW w:w="851" w:type="dxa"/>
            <w:tcBorders>
              <w:top w:val="single" w:sz="4" w:space="0" w:color="auto"/>
              <w:left w:val="single" w:sz="4" w:space="0" w:color="auto"/>
              <w:bottom w:val="single" w:sz="4" w:space="0" w:color="auto"/>
              <w:right w:val="single" w:sz="4" w:space="0" w:color="auto"/>
            </w:tcBorders>
          </w:tcPr>
          <w:p w14:paraId="0C854170" w14:textId="77777777" w:rsidR="009C3345" w:rsidRDefault="009C3345" w:rsidP="009C3345">
            <w:pPr>
              <w:jc w:val="right"/>
            </w:pPr>
            <w:r>
              <w:t>8.99</w:t>
            </w:r>
          </w:p>
        </w:tc>
        <w:tc>
          <w:tcPr>
            <w:tcW w:w="850" w:type="dxa"/>
            <w:tcBorders>
              <w:top w:val="single" w:sz="4" w:space="0" w:color="auto"/>
              <w:left w:val="single" w:sz="4" w:space="0" w:color="auto"/>
              <w:bottom w:val="single" w:sz="4" w:space="0" w:color="auto"/>
              <w:right w:val="single" w:sz="4" w:space="0" w:color="auto"/>
            </w:tcBorders>
          </w:tcPr>
          <w:p w14:paraId="6F2C2573" w14:textId="77777777" w:rsidR="009C3345" w:rsidRDefault="009C3345" w:rsidP="009C3345">
            <w:pPr>
              <w:jc w:val="right"/>
            </w:pPr>
            <w:r>
              <w:t>2.98</w:t>
            </w:r>
          </w:p>
        </w:tc>
        <w:tc>
          <w:tcPr>
            <w:tcW w:w="1098" w:type="dxa"/>
            <w:tcBorders>
              <w:top w:val="single" w:sz="4" w:space="0" w:color="auto"/>
              <w:left w:val="single" w:sz="4" w:space="0" w:color="auto"/>
              <w:bottom w:val="single" w:sz="4" w:space="0" w:color="auto"/>
              <w:right w:val="single" w:sz="4" w:space="0" w:color="auto"/>
            </w:tcBorders>
          </w:tcPr>
          <w:p w14:paraId="0BA59CB9" w14:textId="77777777" w:rsidR="009C3345" w:rsidRDefault="009C3345" w:rsidP="009C3345">
            <w:pPr>
              <w:jc w:val="right"/>
            </w:pPr>
            <w:r>
              <w:t>1.53</w:t>
            </w:r>
          </w:p>
        </w:tc>
        <w:tc>
          <w:tcPr>
            <w:tcW w:w="1061" w:type="dxa"/>
            <w:tcBorders>
              <w:top w:val="single" w:sz="4" w:space="0" w:color="auto"/>
              <w:left w:val="single" w:sz="4" w:space="0" w:color="auto"/>
              <w:bottom w:val="single" w:sz="4" w:space="0" w:color="auto"/>
              <w:right w:val="single" w:sz="4" w:space="0" w:color="auto"/>
            </w:tcBorders>
          </w:tcPr>
          <w:p w14:paraId="6B7A2711" w14:textId="77777777" w:rsidR="009C3345" w:rsidRDefault="009C3345" w:rsidP="009C3345">
            <w:pPr>
              <w:jc w:val="right"/>
            </w:pPr>
            <w:r>
              <w:t>1.87</w:t>
            </w:r>
          </w:p>
        </w:tc>
      </w:tr>
      <w:tr w:rsidR="006C21A9" w14:paraId="2E740E81"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74B8C6E"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585755B0"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297F3933" w14:textId="77777777" w:rsidR="009C3345" w:rsidRDefault="009C3345" w:rsidP="009C3345">
            <w:pPr>
              <w:jc w:val="right"/>
            </w:pPr>
            <w:r>
              <w:t>5.61</w:t>
            </w:r>
          </w:p>
        </w:tc>
        <w:tc>
          <w:tcPr>
            <w:tcW w:w="992" w:type="dxa"/>
            <w:tcBorders>
              <w:top w:val="single" w:sz="4" w:space="0" w:color="auto"/>
              <w:left w:val="single" w:sz="4" w:space="0" w:color="auto"/>
              <w:bottom w:val="single" w:sz="4" w:space="0" w:color="auto"/>
              <w:right w:val="single" w:sz="4" w:space="0" w:color="auto"/>
            </w:tcBorders>
          </w:tcPr>
          <w:p w14:paraId="10C22176" w14:textId="77777777" w:rsidR="009C3345" w:rsidRDefault="009C3345" w:rsidP="009C3345">
            <w:pPr>
              <w:jc w:val="right"/>
            </w:pPr>
            <w:r>
              <w:t>13.11</w:t>
            </w:r>
          </w:p>
        </w:tc>
        <w:tc>
          <w:tcPr>
            <w:tcW w:w="1134" w:type="dxa"/>
            <w:tcBorders>
              <w:top w:val="single" w:sz="4" w:space="0" w:color="auto"/>
              <w:left w:val="single" w:sz="4" w:space="0" w:color="auto"/>
              <w:bottom w:val="single" w:sz="4" w:space="0" w:color="auto"/>
              <w:right w:val="single" w:sz="4" w:space="0" w:color="auto"/>
            </w:tcBorders>
          </w:tcPr>
          <w:p w14:paraId="028A6DBC" w14:textId="77777777" w:rsidR="009C3345" w:rsidRDefault="009C3345" w:rsidP="009C3345">
            <w:pPr>
              <w:jc w:val="right"/>
            </w:pPr>
            <w:r>
              <w:t>7.77</w:t>
            </w:r>
          </w:p>
        </w:tc>
        <w:tc>
          <w:tcPr>
            <w:tcW w:w="851" w:type="dxa"/>
            <w:tcBorders>
              <w:top w:val="single" w:sz="4" w:space="0" w:color="auto"/>
              <w:left w:val="single" w:sz="4" w:space="0" w:color="auto"/>
              <w:bottom w:val="single" w:sz="4" w:space="0" w:color="auto"/>
              <w:right w:val="single" w:sz="4" w:space="0" w:color="auto"/>
            </w:tcBorders>
          </w:tcPr>
          <w:p w14:paraId="13A06BD0" w14:textId="77777777" w:rsidR="009C3345" w:rsidRDefault="009C3345" w:rsidP="009C3345">
            <w:pPr>
              <w:jc w:val="right"/>
            </w:pPr>
            <w:r>
              <w:t>3.48</w:t>
            </w:r>
          </w:p>
        </w:tc>
        <w:tc>
          <w:tcPr>
            <w:tcW w:w="1134" w:type="dxa"/>
            <w:tcBorders>
              <w:top w:val="single" w:sz="4" w:space="0" w:color="auto"/>
              <w:left w:val="single" w:sz="4" w:space="0" w:color="auto"/>
              <w:bottom w:val="single" w:sz="4" w:space="0" w:color="auto"/>
              <w:right w:val="single" w:sz="4" w:space="0" w:color="auto"/>
            </w:tcBorders>
          </w:tcPr>
          <w:p w14:paraId="0C54CBFB" w14:textId="77777777" w:rsidR="009C3345" w:rsidRDefault="009C3345" w:rsidP="009C3345">
            <w:pPr>
              <w:jc w:val="right"/>
            </w:pPr>
            <w:r>
              <w:t>21.24</w:t>
            </w:r>
          </w:p>
        </w:tc>
        <w:tc>
          <w:tcPr>
            <w:tcW w:w="850" w:type="dxa"/>
            <w:tcBorders>
              <w:top w:val="single" w:sz="4" w:space="0" w:color="auto"/>
              <w:left w:val="single" w:sz="4" w:space="0" w:color="auto"/>
              <w:bottom w:val="single" w:sz="4" w:space="0" w:color="auto"/>
              <w:right w:val="single" w:sz="4" w:space="0" w:color="auto"/>
            </w:tcBorders>
          </w:tcPr>
          <w:p w14:paraId="2C221641" w14:textId="77777777" w:rsidR="009C3345" w:rsidRDefault="009C3345" w:rsidP="009C3345">
            <w:pPr>
              <w:jc w:val="right"/>
            </w:pPr>
            <w:r>
              <w:t>9.43</w:t>
            </w:r>
          </w:p>
        </w:tc>
        <w:tc>
          <w:tcPr>
            <w:tcW w:w="1134" w:type="dxa"/>
            <w:tcBorders>
              <w:top w:val="single" w:sz="4" w:space="0" w:color="auto"/>
              <w:left w:val="single" w:sz="4" w:space="0" w:color="auto"/>
              <w:bottom w:val="single" w:sz="4" w:space="0" w:color="auto"/>
              <w:right w:val="single" w:sz="4" w:space="0" w:color="auto"/>
            </w:tcBorders>
          </w:tcPr>
          <w:p w14:paraId="32BC8CB0" w14:textId="77777777" w:rsidR="009C3345" w:rsidRDefault="009C3345" w:rsidP="009C3345">
            <w:pPr>
              <w:jc w:val="right"/>
            </w:pPr>
            <w:r>
              <w:t>18.45</w:t>
            </w:r>
          </w:p>
        </w:tc>
        <w:tc>
          <w:tcPr>
            <w:tcW w:w="992" w:type="dxa"/>
            <w:tcBorders>
              <w:top w:val="single" w:sz="4" w:space="0" w:color="auto"/>
              <w:left w:val="single" w:sz="4" w:space="0" w:color="auto"/>
              <w:bottom w:val="single" w:sz="4" w:space="0" w:color="auto"/>
              <w:right w:val="single" w:sz="4" w:space="0" w:color="auto"/>
            </w:tcBorders>
          </w:tcPr>
          <w:p w14:paraId="066E03F3" w14:textId="77777777" w:rsidR="009C3345" w:rsidRDefault="009C3345" w:rsidP="009C3345">
            <w:pPr>
              <w:jc w:val="right"/>
            </w:pPr>
            <w:r>
              <w:t>8.83</w:t>
            </w:r>
          </w:p>
        </w:tc>
        <w:tc>
          <w:tcPr>
            <w:tcW w:w="851" w:type="dxa"/>
            <w:tcBorders>
              <w:top w:val="single" w:sz="4" w:space="0" w:color="auto"/>
              <w:left w:val="single" w:sz="4" w:space="0" w:color="auto"/>
              <w:bottom w:val="single" w:sz="4" w:space="0" w:color="auto"/>
              <w:right w:val="single" w:sz="4" w:space="0" w:color="auto"/>
            </w:tcBorders>
          </w:tcPr>
          <w:p w14:paraId="459A23BF" w14:textId="77777777" w:rsidR="009C3345" w:rsidRDefault="009C3345" w:rsidP="009C3345">
            <w:pPr>
              <w:jc w:val="right"/>
            </w:pPr>
            <w:r>
              <w:t>12.77</w:t>
            </w:r>
          </w:p>
        </w:tc>
        <w:tc>
          <w:tcPr>
            <w:tcW w:w="850" w:type="dxa"/>
            <w:tcBorders>
              <w:top w:val="single" w:sz="4" w:space="0" w:color="auto"/>
              <w:left w:val="single" w:sz="4" w:space="0" w:color="auto"/>
              <w:bottom w:val="single" w:sz="4" w:space="0" w:color="auto"/>
              <w:right w:val="single" w:sz="4" w:space="0" w:color="auto"/>
            </w:tcBorders>
          </w:tcPr>
          <w:p w14:paraId="455A1F24" w14:textId="77777777" w:rsidR="009C3345" w:rsidRDefault="009C3345" w:rsidP="009C3345">
            <w:pPr>
              <w:jc w:val="right"/>
            </w:pPr>
            <w:r>
              <w:t>4.63</w:t>
            </w:r>
          </w:p>
        </w:tc>
        <w:tc>
          <w:tcPr>
            <w:tcW w:w="1098" w:type="dxa"/>
            <w:tcBorders>
              <w:top w:val="single" w:sz="4" w:space="0" w:color="auto"/>
              <w:left w:val="single" w:sz="4" w:space="0" w:color="auto"/>
              <w:bottom w:val="single" w:sz="4" w:space="0" w:color="auto"/>
              <w:right w:val="single" w:sz="4" w:space="0" w:color="auto"/>
            </w:tcBorders>
          </w:tcPr>
          <w:p w14:paraId="2D69903B" w14:textId="77777777" w:rsidR="009C3345" w:rsidRDefault="009C3345" w:rsidP="009C3345">
            <w:pPr>
              <w:jc w:val="right"/>
            </w:pPr>
            <w:r>
              <w:t>1.95</w:t>
            </w:r>
          </w:p>
        </w:tc>
        <w:tc>
          <w:tcPr>
            <w:tcW w:w="1061" w:type="dxa"/>
            <w:tcBorders>
              <w:top w:val="single" w:sz="4" w:space="0" w:color="auto"/>
              <w:left w:val="single" w:sz="4" w:space="0" w:color="auto"/>
              <w:bottom w:val="single" w:sz="4" w:space="0" w:color="auto"/>
              <w:right w:val="single" w:sz="4" w:space="0" w:color="auto"/>
            </w:tcBorders>
          </w:tcPr>
          <w:p w14:paraId="45CEED57" w14:textId="77777777" w:rsidR="009C3345" w:rsidRDefault="009C3345" w:rsidP="009C3345">
            <w:pPr>
              <w:jc w:val="right"/>
            </w:pPr>
            <w:r>
              <w:t>2.02</w:t>
            </w:r>
          </w:p>
        </w:tc>
      </w:tr>
      <w:tr w:rsidR="006C21A9" w14:paraId="71A232D5"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355D33EB" w14:textId="77777777" w:rsidR="009C3345" w:rsidRDefault="009C3345" w:rsidP="009C3345">
            <w:pPr>
              <w:jc w:val="both"/>
            </w:pPr>
            <w:r>
              <w:t>T7</w:t>
            </w:r>
          </w:p>
        </w:tc>
        <w:tc>
          <w:tcPr>
            <w:tcW w:w="1701" w:type="dxa"/>
            <w:tcBorders>
              <w:top w:val="single" w:sz="4" w:space="0" w:color="auto"/>
              <w:left w:val="single" w:sz="4" w:space="0" w:color="auto"/>
              <w:bottom w:val="single" w:sz="4" w:space="0" w:color="auto"/>
              <w:right w:val="single" w:sz="4" w:space="0" w:color="auto"/>
            </w:tcBorders>
          </w:tcPr>
          <w:p w14:paraId="539D9C08"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6077BAB1" w14:textId="77777777" w:rsidR="009C3345" w:rsidRDefault="009C3345" w:rsidP="009C3345">
            <w:pPr>
              <w:jc w:val="right"/>
            </w:pPr>
            <w:r>
              <w:t>3.50</w:t>
            </w:r>
          </w:p>
        </w:tc>
        <w:tc>
          <w:tcPr>
            <w:tcW w:w="992" w:type="dxa"/>
            <w:tcBorders>
              <w:top w:val="single" w:sz="4" w:space="0" w:color="auto"/>
              <w:left w:val="single" w:sz="4" w:space="0" w:color="auto"/>
              <w:bottom w:val="single" w:sz="4" w:space="0" w:color="auto"/>
              <w:right w:val="single" w:sz="4" w:space="0" w:color="auto"/>
            </w:tcBorders>
          </w:tcPr>
          <w:p w14:paraId="6C4205B2" w14:textId="77777777" w:rsidR="009C3345" w:rsidRDefault="009C3345" w:rsidP="009C3345">
            <w:pPr>
              <w:jc w:val="right"/>
            </w:pPr>
            <w:r>
              <w:t>5.40</w:t>
            </w:r>
          </w:p>
        </w:tc>
        <w:tc>
          <w:tcPr>
            <w:tcW w:w="1134" w:type="dxa"/>
            <w:tcBorders>
              <w:top w:val="single" w:sz="4" w:space="0" w:color="auto"/>
              <w:left w:val="single" w:sz="4" w:space="0" w:color="auto"/>
              <w:bottom w:val="single" w:sz="4" w:space="0" w:color="auto"/>
              <w:right w:val="single" w:sz="4" w:space="0" w:color="auto"/>
            </w:tcBorders>
          </w:tcPr>
          <w:p w14:paraId="3BE15EFF" w14:textId="77777777" w:rsidR="009C3345" w:rsidRDefault="009C3345" w:rsidP="009C3345">
            <w:pPr>
              <w:jc w:val="right"/>
            </w:pPr>
            <w:r>
              <w:t>51.00</w:t>
            </w:r>
          </w:p>
        </w:tc>
        <w:tc>
          <w:tcPr>
            <w:tcW w:w="851" w:type="dxa"/>
            <w:tcBorders>
              <w:top w:val="single" w:sz="4" w:space="0" w:color="auto"/>
              <w:left w:val="single" w:sz="4" w:space="0" w:color="auto"/>
              <w:bottom w:val="single" w:sz="4" w:space="0" w:color="auto"/>
              <w:right w:val="single" w:sz="4" w:space="0" w:color="auto"/>
            </w:tcBorders>
          </w:tcPr>
          <w:p w14:paraId="500634AD" w14:textId="77777777" w:rsidR="009C3345" w:rsidRDefault="009C3345" w:rsidP="009C3345">
            <w:pPr>
              <w:jc w:val="right"/>
            </w:pPr>
            <w:r>
              <w:t>56.00</w:t>
            </w:r>
          </w:p>
        </w:tc>
        <w:tc>
          <w:tcPr>
            <w:tcW w:w="1134" w:type="dxa"/>
            <w:tcBorders>
              <w:top w:val="single" w:sz="4" w:space="0" w:color="auto"/>
              <w:left w:val="single" w:sz="4" w:space="0" w:color="auto"/>
              <w:bottom w:val="single" w:sz="4" w:space="0" w:color="auto"/>
              <w:right w:val="single" w:sz="4" w:space="0" w:color="auto"/>
            </w:tcBorders>
          </w:tcPr>
          <w:p w14:paraId="191FBB19" w14:textId="77777777" w:rsidR="009C3345" w:rsidRDefault="009C3345" w:rsidP="009C3345">
            <w:pPr>
              <w:jc w:val="right"/>
            </w:pPr>
            <w:r>
              <w:t>65.00</w:t>
            </w:r>
          </w:p>
        </w:tc>
        <w:tc>
          <w:tcPr>
            <w:tcW w:w="850" w:type="dxa"/>
            <w:tcBorders>
              <w:top w:val="single" w:sz="4" w:space="0" w:color="auto"/>
              <w:left w:val="single" w:sz="4" w:space="0" w:color="auto"/>
              <w:bottom w:val="single" w:sz="4" w:space="0" w:color="auto"/>
              <w:right w:val="single" w:sz="4" w:space="0" w:color="auto"/>
            </w:tcBorders>
          </w:tcPr>
          <w:p w14:paraId="71597749" w14:textId="77777777" w:rsidR="009C3345" w:rsidRDefault="009C3345" w:rsidP="009C3345">
            <w:pPr>
              <w:jc w:val="right"/>
            </w:pPr>
            <w:r>
              <w:t>34.00</w:t>
            </w:r>
          </w:p>
        </w:tc>
        <w:tc>
          <w:tcPr>
            <w:tcW w:w="1134" w:type="dxa"/>
            <w:tcBorders>
              <w:top w:val="single" w:sz="4" w:space="0" w:color="auto"/>
              <w:left w:val="single" w:sz="4" w:space="0" w:color="auto"/>
              <w:bottom w:val="single" w:sz="4" w:space="0" w:color="auto"/>
              <w:right w:val="single" w:sz="4" w:space="0" w:color="auto"/>
            </w:tcBorders>
          </w:tcPr>
          <w:p w14:paraId="1042171F" w14:textId="77777777" w:rsidR="009C3345" w:rsidRDefault="009C3345" w:rsidP="009C3345">
            <w:pPr>
              <w:jc w:val="right"/>
            </w:pPr>
            <w:r>
              <w:t>68.00</w:t>
            </w:r>
          </w:p>
        </w:tc>
        <w:tc>
          <w:tcPr>
            <w:tcW w:w="992" w:type="dxa"/>
            <w:tcBorders>
              <w:top w:val="single" w:sz="4" w:space="0" w:color="auto"/>
              <w:left w:val="single" w:sz="4" w:space="0" w:color="auto"/>
              <w:bottom w:val="single" w:sz="4" w:space="0" w:color="auto"/>
              <w:right w:val="single" w:sz="4" w:space="0" w:color="auto"/>
            </w:tcBorders>
          </w:tcPr>
          <w:p w14:paraId="527DAD71" w14:textId="77777777" w:rsidR="009C3345" w:rsidRDefault="009C3345" w:rsidP="009C3345">
            <w:pPr>
              <w:jc w:val="right"/>
            </w:pPr>
            <w:r>
              <w:t>39.00</w:t>
            </w:r>
          </w:p>
        </w:tc>
        <w:tc>
          <w:tcPr>
            <w:tcW w:w="851" w:type="dxa"/>
            <w:tcBorders>
              <w:top w:val="single" w:sz="4" w:space="0" w:color="auto"/>
              <w:left w:val="single" w:sz="4" w:space="0" w:color="auto"/>
              <w:bottom w:val="single" w:sz="4" w:space="0" w:color="auto"/>
              <w:right w:val="single" w:sz="4" w:space="0" w:color="auto"/>
            </w:tcBorders>
          </w:tcPr>
          <w:p w14:paraId="3A73B632" w14:textId="77777777" w:rsidR="009C3345" w:rsidRDefault="009C3345" w:rsidP="009C3345">
            <w:pPr>
              <w:jc w:val="right"/>
            </w:pPr>
            <w:r>
              <w:t>70.00</w:t>
            </w:r>
          </w:p>
        </w:tc>
        <w:tc>
          <w:tcPr>
            <w:tcW w:w="850" w:type="dxa"/>
            <w:tcBorders>
              <w:top w:val="single" w:sz="4" w:space="0" w:color="auto"/>
              <w:left w:val="single" w:sz="4" w:space="0" w:color="auto"/>
              <w:bottom w:val="single" w:sz="4" w:space="0" w:color="auto"/>
              <w:right w:val="single" w:sz="4" w:space="0" w:color="auto"/>
            </w:tcBorders>
          </w:tcPr>
          <w:p w14:paraId="04217675" w14:textId="77777777" w:rsidR="009C3345" w:rsidRDefault="009C3345" w:rsidP="009C3345">
            <w:pPr>
              <w:jc w:val="right"/>
            </w:pPr>
            <w:r>
              <w:t>31.50</w:t>
            </w:r>
          </w:p>
        </w:tc>
        <w:tc>
          <w:tcPr>
            <w:tcW w:w="1098" w:type="dxa"/>
            <w:tcBorders>
              <w:top w:val="single" w:sz="4" w:space="0" w:color="auto"/>
              <w:left w:val="single" w:sz="4" w:space="0" w:color="auto"/>
              <w:bottom w:val="single" w:sz="4" w:space="0" w:color="auto"/>
              <w:right w:val="single" w:sz="4" w:space="0" w:color="auto"/>
            </w:tcBorders>
          </w:tcPr>
          <w:p w14:paraId="12CA1543" w14:textId="77777777" w:rsidR="009C3345" w:rsidRDefault="009C3345" w:rsidP="009C3345">
            <w:pPr>
              <w:jc w:val="right"/>
            </w:pPr>
            <w:r>
              <w:t>29.00</w:t>
            </w:r>
          </w:p>
        </w:tc>
        <w:tc>
          <w:tcPr>
            <w:tcW w:w="1061" w:type="dxa"/>
            <w:tcBorders>
              <w:top w:val="single" w:sz="4" w:space="0" w:color="auto"/>
              <w:left w:val="single" w:sz="4" w:space="0" w:color="auto"/>
              <w:bottom w:val="single" w:sz="4" w:space="0" w:color="auto"/>
              <w:right w:val="single" w:sz="4" w:space="0" w:color="auto"/>
            </w:tcBorders>
          </w:tcPr>
          <w:p w14:paraId="6D9E6C00" w14:textId="77777777" w:rsidR="009C3345" w:rsidRDefault="009C3345" w:rsidP="009C3345">
            <w:pPr>
              <w:jc w:val="right"/>
            </w:pPr>
            <w:r>
              <w:t>33.50</w:t>
            </w:r>
          </w:p>
        </w:tc>
      </w:tr>
      <w:tr w:rsidR="006C21A9" w14:paraId="20F2F1FC"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68518E0"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B18412F"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1C899300" w14:textId="77777777" w:rsidR="009C3345" w:rsidRDefault="009C3345" w:rsidP="009C3345">
            <w:pPr>
              <w:jc w:val="right"/>
            </w:pPr>
            <w:r>
              <w:t>2.61</w:t>
            </w:r>
          </w:p>
        </w:tc>
        <w:tc>
          <w:tcPr>
            <w:tcW w:w="992" w:type="dxa"/>
            <w:tcBorders>
              <w:top w:val="single" w:sz="4" w:space="0" w:color="auto"/>
              <w:left w:val="single" w:sz="4" w:space="0" w:color="auto"/>
              <w:bottom w:val="single" w:sz="4" w:space="0" w:color="auto"/>
              <w:right w:val="single" w:sz="4" w:space="0" w:color="auto"/>
            </w:tcBorders>
          </w:tcPr>
          <w:p w14:paraId="64D92244" w14:textId="77777777" w:rsidR="009C3345" w:rsidRDefault="009C3345" w:rsidP="009C3345">
            <w:pPr>
              <w:jc w:val="right"/>
            </w:pPr>
            <w:r>
              <w:t>2.30</w:t>
            </w:r>
          </w:p>
        </w:tc>
        <w:tc>
          <w:tcPr>
            <w:tcW w:w="1134" w:type="dxa"/>
            <w:tcBorders>
              <w:top w:val="single" w:sz="4" w:space="0" w:color="auto"/>
              <w:left w:val="single" w:sz="4" w:space="0" w:color="auto"/>
              <w:bottom w:val="single" w:sz="4" w:space="0" w:color="auto"/>
              <w:right w:val="single" w:sz="4" w:space="0" w:color="auto"/>
            </w:tcBorders>
          </w:tcPr>
          <w:p w14:paraId="79047E8A" w14:textId="77777777" w:rsidR="009C3345" w:rsidRDefault="009C3345" w:rsidP="009C3345">
            <w:pPr>
              <w:jc w:val="right"/>
            </w:pPr>
            <w:r>
              <w:t>2.15</w:t>
            </w:r>
          </w:p>
        </w:tc>
        <w:tc>
          <w:tcPr>
            <w:tcW w:w="851" w:type="dxa"/>
            <w:tcBorders>
              <w:top w:val="single" w:sz="4" w:space="0" w:color="auto"/>
              <w:left w:val="single" w:sz="4" w:space="0" w:color="auto"/>
              <w:bottom w:val="single" w:sz="4" w:space="0" w:color="auto"/>
              <w:right w:val="single" w:sz="4" w:space="0" w:color="auto"/>
            </w:tcBorders>
          </w:tcPr>
          <w:p w14:paraId="3C776D4B" w14:textId="77777777" w:rsidR="009C3345" w:rsidRDefault="009C3345" w:rsidP="009C3345">
            <w:pPr>
              <w:jc w:val="right"/>
            </w:pPr>
            <w:r>
              <w:t>0.87</w:t>
            </w:r>
          </w:p>
        </w:tc>
        <w:tc>
          <w:tcPr>
            <w:tcW w:w="1134" w:type="dxa"/>
            <w:tcBorders>
              <w:top w:val="single" w:sz="4" w:space="0" w:color="auto"/>
              <w:left w:val="single" w:sz="4" w:space="0" w:color="auto"/>
              <w:bottom w:val="single" w:sz="4" w:space="0" w:color="auto"/>
              <w:right w:val="single" w:sz="4" w:space="0" w:color="auto"/>
            </w:tcBorders>
          </w:tcPr>
          <w:p w14:paraId="4CA8A525" w14:textId="77777777" w:rsidR="009C3345" w:rsidRDefault="009C3345" w:rsidP="009C3345">
            <w:pPr>
              <w:jc w:val="right"/>
            </w:pPr>
            <w:r>
              <w:t>10.79</w:t>
            </w:r>
          </w:p>
        </w:tc>
        <w:tc>
          <w:tcPr>
            <w:tcW w:w="850" w:type="dxa"/>
            <w:tcBorders>
              <w:top w:val="single" w:sz="4" w:space="0" w:color="auto"/>
              <w:left w:val="single" w:sz="4" w:space="0" w:color="auto"/>
              <w:bottom w:val="single" w:sz="4" w:space="0" w:color="auto"/>
              <w:right w:val="single" w:sz="4" w:space="0" w:color="auto"/>
            </w:tcBorders>
          </w:tcPr>
          <w:p w14:paraId="7CD4608B" w14:textId="77777777" w:rsidR="009C3345" w:rsidRDefault="009C3345" w:rsidP="009C3345">
            <w:pPr>
              <w:jc w:val="right"/>
            </w:pPr>
            <w:r>
              <w:t>2.85</w:t>
            </w:r>
          </w:p>
        </w:tc>
        <w:tc>
          <w:tcPr>
            <w:tcW w:w="1134" w:type="dxa"/>
            <w:tcBorders>
              <w:top w:val="single" w:sz="4" w:space="0" w:color="auto"/>
              <w:left w:val="single" w:sz="4" w:space="0" w:color="auto"/>
              <w:bottom w:val="single" w:sz="4" w:space="0" w:color="auto"/>
              <w:right w:val="single" w:sz="4" w:space="0" w:color="auto"/>
            </w:tcBorders>
          </w:tcPr>
          <w:p w14:paraId="7A88A81B" w14:textId="77777777" w:rsidR="009C3345" w:rsidRDefault="009C3345" w:rsidP="009C3345">
            <w:pPr>
              <w:jc w:val="right"/>
            </w:pPr>
            <w:r>
              <w:t>7.99</w:t>
            </w:r>
          </w:p>
        </w:tc>
        <w:tc>
          <w:tcPr>
            <w:tcW w:w="992" w:type="dxa"/>
            <w:tcBorders>
              <w:top w:val="single" w:sz="4" w:space="0" w:color="auto"/>
              <w:left w:val="single" w:sz="4" w:space="0" w:color="auto"/>
              <w:bottom w:val="single" w:sz="4" w:space="0" w:color="auto"/>
              <w:right w:val="single" w:sz="4" w:space="0" w:color="auto"/>
            </w:tcBorders>
          </w:tcPr>
          <w:p w14:paraId="67A61E80" w14:textId="77777777" w:rsidR="009C3345" w:rsidRDefault="009C3345" w:rsidP="009C3345">
            <w:pPr>
              <w:jc w:val="right"/>
            </w:pPr>
            <w:r>
              <w:t>1.68</w:t>
            </w:r>
          </w:p>
        </w:tc>
        <w:tc>
          <w:tcPr>
            <w:tcW w:w="851" w:type="dxa"/>
            <w:tcBorders>
              <w:top w:val="single" w:sz="4" w:space="0" w:color="auto"/>
              <w:left w:val="single" w:sz="4" w:space="0" w:color="auto"/>
              <w:bottom w:val="single" w:sz="4" w:space="0" w:color="auto"/>
              <w:right w:val="single" w:sz="4" w:space="0" w:color="auto"/>
            </w:tcBorders>
          </w:tcPr>
          <w:p w14:paraId="6AECF6BB" w14:textId="77777777" w:rsidR="009C3345" w:rsidRDefault="009C3345" w:rsidP="009C3345">
            <w:pPr>
              <w:jc w:val="right"/>
            </w:pPr>
            <w:r>
              <w:t>4.51</w:t>
            </w:r>
          </w:p>
        </w:tc>
        <w:tc>
          <w:tcPr>
            <w:tcW w:w="850" w:type="dxa"/>
            <w:tcBorders>
              <w:top w:val="single" w:sz="4" w:space="0" w:color="auto"/>
              <w:left w:val="single" w:sz="4" w:space="0" w:color="auto"/>
              <w:bottom w:val="single" w:sz="4" w:space="0" w:color="auto"/>
              <w:right w:val="single" w:sz="4" w:space="0" w:color="auto"/>
            </w:tcBorders>
          </w:tcPr>
          <w:p w14:paraId="1FC242CC" w14:textId="77777777" w:rsidR="009C3345" w:rsidRDefault="009C3345" w:rsidP="009C3345">
            <w:pPr>
              <w:jc w:val="right"/>
            </w:pPr>
            <w:r>
              <w:t>1.80</w:t>
            </w:r>
          </w:p>
        </w:tc>
        <w:tc>
          <w:tcPr>
            <w:tcW w:w="1098" w:type="dxa"/>
            <w:tcBorders>
              <w:top w:val="single" w:sz="4" w:space="0" w:color="auto"/>
              <w:left w:val="single" w:sz="4" w:space="0" w:color="auto"/>
              <w:bottom w:val="single" w:sz="4" w:space="0" w:color="auto"/>
              <w:right w:val="single" w:sz="4" w:space="0" w:color="auto"/>
            </w:tcBorders>
          </w:tcPr>
          <w:p w14:paraId="7A893E15" w14:textId="77777777" w:rsidR="009C3345" w:rsidRDefault="009C3345" w:rsidP="009C3345">
            <w:pPr>
              <w:jc w:val="right"/>
            </w:pPr>
            <w:r>
              <w:t>0.76</w:t>
            </w:r>
          </w:p>
        </w:tc>
        <w:tc>
          <w:tcPr>
            <w:tcW w:w="1061" w:type="dxa"/>
            <w:tcBorders>
              <w:top w:val="single" w:sz="4" w:space="0" w:color="auto"/>
              <w:left w:val="single" w:sz="4" w:space="0" w:color="auto"/>
              <w:bottom w:val="single" w:sz="4" w:space="0" w:color="auto"/>
              <w:right w:val="single" w:sz="4" w:space="0" w:color="auto"/>
            </w:tcBorders>
          </w:tcPr>
          <w:p w14:paraId="7E1FB1BF" w14:textId="77777777" w:rsidR="009C3345" w:rsidRDefault="009C3345" w:rsidP="009C3345">
            <w:pPr>
              <w:jc w:val="right"/>
            </w:pPr>
            <w:r>
              <w:t>0.13</w:t>
            </w:r>
          </w:p>
        </w:tc>
      </w:tr>
      <w:tr w:rsidR="006C21A9" w14:paraId="55856E62"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233A254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8B5726F"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33F3CB0A" w14:textId="77777777" w:rsidR="009C3345" w:rsidRDefault="009C3345" w:rsidP="009C3345">
            <w:pPr>
              <w:jc w:val="right"/>
            </w:pPr>
            <w:r>
              <w:t>41.00</w:t>
            </w:r>
          </w:p>
        </w:tc>
        <w:tc>
          <w:tcPr>
            <w:tcW w:w="992" w:type="dxa"/>
            <w:tcBorders>
              <w:top w:val="single" w:sz="4" w:space="0" w:color="auto"/>
              <w:left w:val="single" w:sz="4" w:space="0" w:color="auto"/>
              <w:bottom w:val="single" w:sz="4" w:space="0" w:color="auto"/>
              <w:right w:val="single" w:sz="4" w:space="0" w:color="auto"/>
            </w:tcBorders>
          </w:tcPr>
          <w:p w14:paraId="2AC119BF" w14:textId="77777777" w:rsidR="009C3345" w:rsidRDefault="009C3345" w:rsidP="009C3345">
            <w:pPr>
              <w:jc w:val="right"/>
            </w:pPr>
            <w:r>
              <w:t>52.00</w:t>
            </w:r>
          </w:p>
        </w:tc>
        <w:tc>
          <w:tcPr>
            <w:tcW w:w="1134" w:type="dxa"/>
            <w:tcBorders>
              <w:top w:val="single" w:sz="4" w:space="0" w:color="auto"/>
              <w:left w:val="single" w:sz="4" w:space="0" w:color="auto"/>
              <w:bottom w:val="single" w:sz="4" w:space="0" w:color="auto"/>
              <w:right w:val="single" w:sz="4" w:space="0" w:color="auto"/>
            </w:tcBorders>
          </w:tcPr>
          <w:p w14:paraId="4D05896E" w14:textId="77777777" w:rsidR="009C3345" w:rsidRDefault="009C3345" w:rsidP="009C3345">
            <w:pPr>
              <w:jc w:val="right"/>
            </w:pPr>
            <w:r>
              <w:t>58.00</w:t>
            </w:r>
          </w:p>
        </w:tc>
        <w:tc>
          <w:tcPr>
            <w:tcW w:w="851" w:type="dxa"/>
            <w:tcBorders>
              <w:top w:val="single" w:sz="4" w:space="0" w:color="auto"/>
              <w:left w:val="single" w:sz="4" w:space="0" w:color="auto"/>
              <w:bottom w:val="single" w:sz="4" w:space="0" w:color="auto"/>
              <w:right w:val="single" w:sz="4" w:space="0" w:color="auto"/>
            </w:tcBorders>
          </w:tcPr>
          <w:p w14:paraId="68762104" w14:textId="77777777" w:rsidR="009C3345" w:rsidRDefault="009C3345" w:rsidP="009C3345">
            <w:pPr>
              <w:jc w:val="right"/>
            </w:pPr>
            <w:r>
              <w:t>41.00</w:t>
            </w:r>
          </w:p>
        </w:tc>
        <w:tc>
          <w:tcPr>
            <w:tcW w:w="1134" w:type="dxa"/>
            <w:tcBorders>
              <w:top w:val="single" w:sz="4" w:space="0" w:color="auto"/>
              <w:left w:val="single" w:sz="4" w:space="0" w:color="auto"/>
              <w:bottom w:val="single" w:sz="4" w:space="0" w:color="auto"/>
              <w:right w:val="single" w:sz="4" w:space="0" w:color="auto"/>
            </w:tcBorders>
          </w:tcPr>
          <w:p w14:paraId="16DD916A" w14:textId="77777777" w:rsidR="009C3345" w:rsidRDefault="009C3345" w:rsidP="009C3345">
            <w:pPr>
              <w:jc w:val="right"/>
            </w:pPr>
            <w:r>
              <w:t>83.00</w:t>
            </w:r>
          </w:p>
        </w:tc>
        <w:tc>
          <w:tcPr>
            <w:tcW w:w="850" w:type="dxa"/>
            <w:tcBorders>
              <w:top w:val="single" w:sz="4" w:space="0" w:color="auto"/>
              <w:left w:val="single" w:sz="4" w:space="0" w:color="auto"/>
              <w:bottom w:val="single" w:sz="4" w:space="0" w:color="auto"/>
              <w:right w:val="single" w:sz="4" w:space="0" w:color="auto"/>
            </w:tcBorders>
          </w:tcPr>
          <w:p w14:paraId="4D2045C1" w14:textId="77777777" w:rsidR="009C3345" w:rsidRDefault="009C3345" w:rsidP="009C3345">
            <w:pPr>
              <w:jc w:val="right"/>
            </w:pPr>
            <w:r>
              <w:t>71.00</w:t>
            </w:r>
          </w:p>
        </w:tc>
        <w:tc>
          <w:tcPr>
            <w:tcW w:w="1134" w:type="dxa"/>
            <w:tcBorders>
              <w:top w:val="single" w:sz="4" w:space="0" w:color="auto"/>
              <w:left w:val="single" w:sz="4" w:space="0" w:color="auto"/>
              <w:bottom w:val="single" w:sz="4" w:space="0" w:color="auto"/>
              <w:right w:val="single" w:sz="4" w:space="0" w:color="auto"/>
            </w:tcBorders>
          </w:tcPr>
          <w:p w14:paraId="6A20EA6E" w14:textId="77777777" w:rsidR="009C3345" w:rsidRDefault="009C3345" w:rsidP="009C3345">
            <w:pPr>
              <w:jc w:val="right"/>
            </w:pPr>
            <w:r>
              <w:t>95.00</w:t>
            </w:r>
          </w:p>
        </w:tc>
        <w:tc>
          <w:tcPr>
            <w:tcW w:w="992" w:type="dxa"/>
            <w:tcBorders>
              <w:top w:val="single" w:sz="4" w:space="0" w:color="auto"/>
              <w:left w:val="single" w:sz="4" w:space="0" w:color="auto"/>
              <w:bottom w:val="single" w:sz="4" w:space="0" w:color="auto"/>
              <w:right w:val="single" w:sz="4" w:space="0" w:color="auto"/>
            </w:tcBorders>
          </w:tcPr>
          <w:p w14:paraId="0BCE7EB1" w14:textId="77777777" w:rsidR="009C3345" w:rsidRDefault="009C3345" w:rsidP="009C3345">
            <w:pPr>
              <w:jc w:val="right"/>
            </w:pPr>
            <w:r>
              <w:t>43.00</w:t>
            </w:r>
          </w:p>
        </w:tc>
        <w:tc>
          <w:tcPr>
            <w:tcW w:w="851" w:type="dxa"/>
            <w:tcBorders>
              <w:top w:val="single" w:sz="4" w:space="0" w:color="auto"/>
              <w:left w:val="single" w:sz="4" w:space="0" w:color="auto"/>
              <w:bottom w:val="single" w:sz="4" w:space="0" w:color="auto"/>
              <w:right w:val="single" w:sz="4" w:space="0" w:color="auto"/>
            </w:tcBorders>
          </w:tcPr>
          <w:p w14:paraId="0BDF0207" w14:textId="77777777" w:rsidR="009C3345" w:rsidRDefault="009C3345" w:rsidP="009C3345">
            <w:pPr>
              <w:jc w:val="right"/>
            </w:pPr>
            <w:r>
              <w:t>86.00</w:t>
            </w:r>
          </w:p>
        </w:tc>
        <w:tc>
          <w:tcPr>
            <w:tcW w:w="850" w:type="dxa"/>
            <w:tcBorders>
              <w:top w:val="single" w:sz="4" w:space="0" w:color="auto"/>
              <w:left w:val="single" w:sz="4" w:space="0" w:color="auto"/>
              <w:bottom w:val="single" w:sz="4" w:space="0" w:color="auto"/>
              <w:right w:val="single" w:sz="4" w:space="0" w:color="auto"/>
            </w:tcBorders>
          </w:tcPr>
          <w:p w14:paraId="055D8317" w14:textId="77777777" w:rsidR="009C3345" w:rsidRDefault="009C3345" w:rsidP="009C3345">
            <w:pPr>
              <w:jc w:val="right"/>
            </w:pPr>
            <w:r>
              <w:t>42.45</w:t>
            </w:r>
          </w:p>
        </w:tc>
        <w:tc>
          <w:tcPr>
            <w:tcW w:w="1098" w:type="dxa"/>
            <w:tcBorders>
              <w:top w:val="single" w:sz="4" w:space="0" w:color="auto"/>
              <w:left w:val="single" w:sz="4" w:space="0" w:color="auto"/>
              <w:bottom w:val="single" w:sz="4" w:space="0" w:color="auto"/>
              <w:right w:val="single" w:sz="4" w:space="0" w:color="auto"/>
            </w:tcBorders>
          </w:tcPr>
          <w:p w14:paraId="6F7AB3D6" w14:textId="77777777" w:rsidR="009C3345" w:rsidRDefault="009C3345" w:rsidP="009C3345">
            <w:pPr>
              <w:jc w:val="right"/>
            </w:pPr>
            <w:r>
              <w:t>49.00</w:t>
            </w:r>
          </w:p>
        </w:tc>
        <w:tc>
          <w:tcPr>
            <w:tcW w:w="1061" w:type="dxa"/>
            <w:tcBorders>
              <w:top w:val="single" w:sz="4" w:space="0" w:color="auto"/>
              <w:left w:val="single" w:sz="4" w:space="0" w:color="auto"/>
              <w:bottom w:val="single" w:sz="4" w:space="0" w:color="auto"/>
              <w:right w:val="single" w:sz="4" w:space="0" w:color="auto"/>
            </w:tcBorders>
          </w:tcPr>
          <w:p w14:paraId="51521892" w14:textId="77777777" w:rsidR="009C3345" w:rsidRDefault="009C3345" w:rsidP="009C3345">
            <w:pPr>
              <w:jc w:val="right"/>
            </w:pPr>
            <w:r>
              <w:t>46.00</w:t>
            </w:r>
          </w:p>
        </w:tc>
      </w:tr>
      <w:tr w:rsidR="006C21A9" w14:paraId="0F13BE28"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AE87B2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43CA0B18"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391875E8" w14:textId="77777777" w:rsidR="009C3345" w:rsidRDefault="009C3345" w:rsidP="009C3345">
            <w:pPr>
              <w:jc w:val="right"/>
            </w:pPr>
            <w:r>
              <w:t>2.79</w:t>
            </w:r>
          </w:p>
        </w:tc>
        <w:tc>
          <w:tcPr>
            <w:tcW w:w="992" w:type="dxa"/>
            <w:tcBorders>
              <w:top w:val="single" w:sz="4" w:space="0" w:color="auto"/>
              <w:left w:val="single" w:sz="4" w:space="0" w:color="auto"/>
              <w:bottom w:val="single" w:sz="4" w:space="0" w:color="auto"/>
              <w:right w:val="single" w:sz="4" w:space="0" w:color="auto"/>
            </w:tcBorders>
          </w:tcPr>
          <w:p w14:paraId="7A70051E" w14:textId="77777777" w:rsidR="009C3345" w:rsidRDefault="009C3345" w:rsidP="009C3345">
            <w:pPr>
              <w:jc w:val="right"/>
            </w:pPr>
            <w:r>
              <w:t>5.10</w:t>
            </w:r>
          </w:p>
        </w:tc>
        <w:tc>
          <w:tcPr>
            <w:tcW w:w="1134" w:type="dxa"/>
            <w:tcBorders>
              <w:top w:val="single" w:sz="4" w:space="0" w:color="auto"/>
              <w:left w:val="single" w:sz="4" w:space="0" w:color="auto"/>
              <w:bottom w:val="single" w:sz="4" w:space="0" w:color="auto"/>
              <w:right w:val="single" w:sz="4" w:space="0" w:color="auto"/>
            </w:tcBorders>
          </w:tcPr>
          <w:p w14:paraId="368146CF" w14:textId="77777777" w:rsidR="009C3345" w:rsidRDefault="009C3345" w:rsidP="009C3345">
            <w:pPr>
              <w:jc w:val="right"/>
            </w:pPr>
            <w:r>
              <w:t>4.85</w:t>
            </w:r>
          </w:p>
        </w:tc>
        <w:tc>
          <w:tcPr>
            <w:tcW w:w="851" w:type="dxa"/>
            <w:tcBorders>
              <w:top w:val="single" w:sz="4" w:space="0" w:color="auto"/>
              <w:left w:val="single" w:sz="4" w:space="0" w:color="auto"/>
              <w:bottom w:val="single" w:sz="4" w:space="0" w:color="auto"/>
              <w:right w:val="single" w:sz="4" w:space="0" w:color="auto"/>
            </w:tcBorders>
          </w:tcPr>
          <w:p w14:paraId="1886573B" w14:textId="77777777" w:rsidR="009C3345" w:rsidRDefault="009C3345" w:rsidP="009C3345">
            <w:pPr>
              <w:jc w:val="right"/>
            </w:pPr>
            <w:r>
              <w:t>2.60</w:t>
            </w:r>
          </w:p>
        </w:tc>
        <w:tc>
          <w:tcPr>
            <w:tcW w:w="1134" w:type="dxa"/>
            <w:tcBorders>
              <w:top w:val="single" w:sz="4" w:space="0" w:color="auto"/>
              <w:left w:val="single" w:sz="4" w:space="0" w:color="auto"/>
              <w:bottom w:val="single" w:sz="4" w:space="0" w:color="auto"/>
              <w:right w:val="single" w:sz="4" w:space="0" w:color="auto"/>
            </w:tcBorders>
          </w:tcPr>
          <w:p w14:paraId="74CD38B7" w14:textId="77777777" w:rsidR="009C3345" w:rsidRDefault="009C3345" w:rsidP="009C3345">
            <w:pPr>
              <w:jc w:val="right"/>
            </w:pPr>
            <w:r>
              <w:t>11.21</w:t>
            </w:r>
          </w:p>
        </w:tc>
        <w:tc>
          <w:tcPr>
            <w:tcW w:w="850" w:type="dxa"/>
            <w:tcBorders>
              <w:top w:val="single" w:sz="4" w:space="0" w:color="auto"/>
              <w:left w:val="single" w:sz="4" w:space="0" w:color="auto"/>
              <w:bottom w:val="single" w:sz="4" w:space="0" w:color="auto"/>
              <w:right w:val="single" w:sz="4" w:space="0" w:color="auto"/>
            </w:tcBorders>
          </w:tcPr>
          <w:p w14:paraId="0005ACDC" w14:textId="77777777" w:rsidR="009C3345" w:rsidRDefault="009C3345" w:rsidP="009C3345">
            <w:pPr>
              <w:jc w:val="right"/>
            </w:pPr>
            <w:r>
              <w:t>7.32</w:t>
            </w:r>
          </w:p>
        </w:tc>
        <w:tc>
          <w:tcPr>
            <w:tcW w:w="1134" w:type="dxa"/>
            <w:tcBorders>
              <w:top w:val="single" w:sz="4" w:space="0" w:color="auto"/>
              <w:left w:val="single" w:sz="4" w:space="0" w:color="auto"/>
              <w:bottom w:val="single" w:sz="4" w:space="0" w:color="auto"/>
              <w:right w:val="single" w:sz="4" w:space="0" w:color="auto"/>
            </w:tcBorders>
          </w:tcPr>
          <w:p w14:paraId="74C52872" w14:textId="77777777" w:rsidR="009C3345" w:rsidRDefault="009C3345" w:rsidP="009C3345">
            <w:pPr>
              <w:jc w:val="right"/>
            </w:pPr>
            <w:r>
              <w:t>10.15</w:t>
            </w:r>
          </w:p>
        </w:tc>
        <w:tc>
          <w:tcPr>
            <w:tcW w:w="992" w:type="dxa"/>
            <w:tcBorders>
              <w:top w:val="single" w:sz="4" w:space="0" w:color="auto"/>
              <w:left w:val="single" w:sz="4" w:space="0" w:color="auto"/>
              <w:bottom w:val="single" w:sz="4" w:space="0" w:color="auto"/>
              <w:right w:val="single" w:sz="4" w:space="0" w:color="auto"/>
            </w:tcBorders>
          </w:tcPr>
          <w:p w14:paraId="4AAD83EB" w14:textId="77777777" w:rsidR="009C3345" w:rsidRDefault="009C3345" w:rsidP="009C3345">
            <w:pPr>
              <w:jc w:val="right"/>
            </w:pPr>
            <w:r>
              <w:t>7.51</w:t>
            </w:r>
          </w:p>
        </w:tc>
        <w:tc>
          <w:tcPr>
            <w:tcW w:w="851" w:type="dxa"/>
            <w:tcBorders>
              <w:top w:val="single" w:sz="4" w:space="0" w:color="auto"/>
              <w:left w:val="single" w:sz="4" w:space="0" w:color="auto"/>
              <w:bottom w:val="single" w:sz="4" w:space="0" w:color="auto"/>
              <w:right w:val="single" w:sz="4" w:space="0" w:color="auto"/>
            </w:tcBorders>
          </w:tcPr>
          <w:p w14:paraId="7DAAA25D" w14:textId="77777777" w:rsidR="009C3345" w:rsidRDefault="009C3345" w:rsidP="009C3345">
            <w:pPr>
              <w:jc w:val="right"/>
            </w:pPr>
            <w:r>
              <w:t>9.20</w:t>
            </w:r>
          </w:p>
        </w:tc>
        <w:tc>
          <w:tcPr>
            <w:tcW w:w="850" w:type="dxa"/>
            <w:tcBorders>
              <w:top w:val="single" w:sz="4" w:space="0" w:color="auto"/>
              <w:left w:val="single" w:sz="4" w:space="0" w:color="auto"/>
              <w:bottom w:val="single" w:sz="4" w:space="0" w:color="auto"/>
              <w:right w:val="single" w:sz="4" w:space="0" w:color="auto"/>
            </w:tcBorders>
          </w:tcPr>
          <w:p w14:paraId="1623BB61" w14:textId="77777777" w:rsidR="009C3345" w:rsidRDefault="009C3345" w:rsidP="009C3345">
            <w:pPr>
              <w:jc w:val="right"/>
            </w:pPr>
            <w:r>
              <w:t>3.11</w:t>
            </w:r>
          </w:p>
        </w:tc>
        <w:tc>
          <w:tcPr>
            <w:tcW w:w="1098" w:type="dxa"/>
            <w:tcBorders>
              <w:top w:val="single" w:sz="4" w:space="0" w:color="auto"/>
              <w:left w:val="single" w:sz="4" w:space="0" w:color="auto"/>
              <w:bottom w:val="single" w:sz="4" w:space="0" w:color="auto"/>
              <w:right w:val="single" w:sz="4" w:space="0" w:color="auto"/>
            </w:tcBorders>
          </w:tcPr>
          <w:p w14:paraId="73D839CC" w14:textId="77777777" w:rsidR="009C3345" w:rsidRDefault="009C3345" w:rsidP="009C3345">
            <w:pPr>
              <w:jc w:val="right"/>
            </w:pPr>
            <w:r>
              <w:t>1.45</w:t>
            </w:r>
          </w:p>
        </w:tc>
        <w:tc>
          <w:tcPr>
            <w:tcW w:w="1061" w:type="dxa"/>
            <w:tcBorders>
              <w:top w:val="single" w:sz="4" w:space="0" w:color="auto"/>
              <w:left w:val="single" w:sz="4" w:space="0" w:color="auto"/>
              <w:bottom w:val="single" w:sz="4" w:space="0" w:color="auto"/>
              <w:right w:val="single" w:sz="4" w:space="0" w:color="auto"/>
            </w:tcBorders>
          </w:tcPr>
          <w:p w14:paraId="492E44D7" w14:textId="77777777" w:rsidR="009C3345" w:rsidRDefault="009C3345" w:rsidP="009C3345">
            <w:pPr>
              <w:jc w:val="right"/>
            </w:pPr>
            <w:r>
              <w:t>1.70</w:t>
            </w:r>
          </w:p>
        </w:tc>
      </w:tr>
      <w:tr w:rsidR="006C21A9" w14:paraId="4020FB47"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372B40A"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2719D40"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3BAA943D" w14:textId="77777777" w:rsidR="009C3345" w:rsidRDefault="009C3345" w:rsidP="009C3345">
            <w:pPr>
              <w:jc w:val="right"/>
            </w:pPr>
            <w:r>
              <w:t>5.26</w:t>
            </w:r>
          </w:p>
        </w:tc>
        <w:tc>
          <w:tcPr>
            <w:tcW w:w="992" w:type="dxa"/>
            <w:tcBorders>
              <w:top w:val="single" w:sz="4" w:space="0" w:color="auto"/>
              <w:left w:val="single" w:sz="4" w:space="0" w:color="auto"/>
              <w:bottom w:val="single" w:sz="4" w:space="0" w:color="auto"/>
              <w:right w:val="single" w:sz="4" w:space="0" w:color="auto"/>
            </w:tcBorders>
          </w:tcPr>
          <w:p w14:paraId="1A05C8E5" w14:textId="77777777" w:rsidR="009C3345" w:rsidRDefault="009C3345" w:rsidP="009C3345">
            <w:pPr>
              <w:jc w:val="right"/>
            </w:pPr>
            <w:r>
              <w:t>7.51</w:t>
            </w:r>
          </w:p>
        </w:tc>
        <w:tc>
          <w:tcPr>
            <w:tcW w:w="1134" w:type="dxa"/>
            <w:tcBorders>
              <w:top w:val="single" w:sz="4" w:space="0" w:color="auto"/>
              <w:left w:val="single" w:sz="4" w:space="0" w:color="auto"/>
              <w:bottom w:val="single" w:sz="4" w:space="0" w:color="auto"/>
              <w:right w:val="single" w:sz="4" w:space="0" w:color="auto"/>
            </w:tcBorders>
          </w:tcPr>
          <w:p w14:paraId="6AF8BFC6" w14:textId="77777777" w:rsidR="009C3345" w:rsidRDefault="009C3345" w:rsidP="009C3345">
            <w:pPr>
              <w:jc w:val="right"/>
            </w:pPr>
            <w:r>
              <w:t>5.90</w:t>
            </w:r>
          </w:p>
        </w:tc>
        <w:tc>
          <w:tcPr>
            <w:tcW w:w="851" w:type="dxa"/>
            <w:tcBorders>
              <w:top w:val="single" w:sz="4" w:space="0" w:color="auto"/>
              <w:left w:val="single" w:sz="4" w:space="0" w:color="auto"/>
              <w:bottom w:val="single" w:sz="4" w:space="0" w:color="auto"/>
              <w:right w:val="single" w:sz="4" w:space="0" w:color="auto"/>
            </w:tcBorders>
          </w:tcPr>
          <w:p w14:paraId="63E1ECD0" w14:textId="77777777" w:rsidR="009C3345" w:rsidRDefault="009C3345" w:rsidP="009C3345">
            <w:pPr>
              <w:jc w:val="right"/>
            </w:pPr>
            <w:r>
              <w:t>3.19</w:t>
            </w:r>
          </w:p>
        </w:tc>
        <w:tc>
          <w:tcPr>
            <w:tcW w:w="1134" w:type="dxa"/>
            <w:tcBorders>
              <w:top w:val="single" w:sz="4" w:space="0" w:color="auto"/>
              <w:left w:val="single" w:sz="4" w:space="0" w:color="auto"/>
              <w:bottom w:val="single" w:sz="4" w:space="0" w:color="auto"/>
              <w:right w:val="single" w:sz="4" w:space="0" w:color="auto"/>
            </w:tcBorders>
          </w:tcPr>
          <w:p w14:paraId="6D46D854" w14:textId="77777777" w:rsidR="009C3345" w:rsidRDefault="009C3345" w:rsidP="009C3345">
            <w:pPr>
              <w:jc w:val="right"/>
            </w:pPr>
            <w:r>
              <w:t>20.94</w:t>
            </w:r>
          </w:p>
        </w:tc>
        <w:tc>
          <w:tcPr>
            <w:tcW w:w="850" w:type="dxa"/>
            <w:tcBorders>
              <w:top w:val="single" w:sz="4" w:space="0" w:color="auto"/>
              <w:left w:val="single" w:sz="4" w:space="0" w:color="auto"/>
              <w:bottom w:val="single" w:sz="4" w:space="0" w:color="auto"/>
              <w:right w:val="single" w:sz="4" w:space="0" w:color="auto"/>
            </w:tcBorders>
          </w:tcPr>
          <w:p w14:paraId="51E5F684" w14:textId="77777777" w:rsidR="009C3345" w:rsidRDefault="009C3345" w:rsidP="009C3345">
            <w:pPr>
              <w:jc w:val="right"/>
            </w:pPr>
            <w:r>
              <w:t>10.76</w:t>
            </w:r>
          </w:p>
        </w:tc>
        <w:tc>
          <w:tcPr>
            <w:tcW w:w="1134" w:type="dxa"/>
            <w:tcBorders>
              <w:top w:val="single" w:sz="4" w:space="0" w:color="auto"/>
              <w:left w:val="single" w:sz="4" w:space="0" w:color="auto"/>
              <w:bottom w:val="single" w:sz="4" w:space="0" w:color="auto"/>
              <w:right w:val="single" w:sz="4" w:space="0" w:color="auto"/>
            </w:tcBorders>
          </w:tcPr>
          <w:p w14:paraId="7E2F0449" w14:textId="77777777" w:rsidR="009C3345" w:rsidRDefault="009C3345" w:rsidP="009C3345">
            <w:pPr>
              <w:jc w:val="right"/>
            </w:pPr>
            <w:r>
              <w:t>18.11</w:t>
            </w:r>
          </w:p>
        </w:tc>
        <w:tc>
          <w:tcPr>
            <w:tcW w:w="992" w:type="dxa"/>
            <w:tcBorders>
              <w:top w:val="single" w:sz="4" w:space="0" w:color="auto"/>
              <w:left w:val="single" w:sz="4" w:space="0" w:color="auto"/>
              <w:bottom w:val="single" w:sz="4" w:space="0" w:color="auto"/>
              <w:right w:val="single" w:sz="4" w:space="0" w:color="auto"/>
            </w:tcBorders>
          </w:tcPr>
          <w:p w14:paraId="6CC458A8" w14:textId="77777777" w:rsidR="009C3345" w:rsidRDefault="009C3345" w:rsidP="009C3345">
            <w:pPr>
              <w:jc w:val="right"/>
            </w:pPr>
            <w:r>
              <w:t>9.30</w:t>
            </w:r>
          </w:p>
        </w:tc>
        <w:tc>
          <w:tcPr>
            <w:tcW w:w="851" w:type="dxa"/>
            <w:tcBorders>
              <w:top w:val="single" w:sz="4" w:space="0" w:color="auto"/>
              <w:left w:val="single" w:sz="4" w:space="0" w:color="auto"/>
              <w:bottom w:val="single" w:sz="4" w:space="0" w:color="auto"/>
              <w:right w:val="single" w:sz="4" w:space="0" w:color="auto"/>
            </w:tcBorders>
          </w:tcPr>
          <w:p w14:paraId="438A13DA" w14:textId="77777777" w:rsidR="009C3345" w:rsidRDefault="009C3345" w:rsidP="009C3345">
            <w:pPr>
              <w:jc w:val="right"/>
            </w:pPr>
            <w:r>
              <w:t>13.42</w:t>
            </w:r>
          </w:p>
        </w:tc>
        <w:tc>
          <w:tcPr>
            <w:tcW w:w="850" w:type="dxa"/>
            <w:tcBorders>
              <w:top w:val="single" w:sz="4" w:space="0" w:color="auto"/>
              <w:left w:val="single" w:sz="4" w:space="0" w:color="auto"/>
              <w:bottom w:val="single" w:sz="4" w:space="0" w:color="auto"/>
              <w:right w:val="single" w:sz="4" w:space="0" w:color="auto"/>
            </w:tcBorders>
          </w:tcPr>
          <w:p w14:paraId="23285E8D" w14:textId="77777777" w:rsidR="009C3345" w:rsidRDefault="009C3345" w:rsidP="009C3345">
            <w:pPr>
              <w:jc w:val="right"/>
            </w:pPr>
            <w:r>
              <w:t>4.41</w:t>
            </w:r>
          </w:p>
        </w:tc>
        <w:tc>
          <w:tcPr>
            <w:tcW w:w="1098" w:type="dxa"/>
            <w:tcBorders>
              <w:top w:val="single" w:sz="4" w:space="0" w:color="auto"/>
              <w:left w:val="single" w:sz="4" w:space="0" w:color="auto"/>
              <w:bottom w:val="single" w:sz="4" w:space="0" w:color="auto"/>
              <w:right w:val="single" w:sz="4" w:space="0" w:color="auto"/>
            </w:tcBorders>
          </w:tcPr>
          <w:p w14:paraId="5EBFFE38" w14:textId="77777777" w:rsidR="009C3345" w:rsidRDefault="009C3345" w:rsidP="009C3345">
            <w:pPr>
              <w:jc w:val="right"/>
            </w:pPr>
            <w:r>
              <w:t>2.27</w:t>
            </w:r>
          </w:p>
        </w:tc>
        <w:tc>
          <w:tcPr>
            <w:tcW w:w="1061" w:type="dxa"/>
            <w:tcBorders>
              <w:top w:val="single" w:sz="4" w:space="0" w:color="auto"/>
              <w:left w:val="single" w:sz="4" w:space="0" w:color="auto"/>
              <w:bottom w:val="single" w:sz="4" w:space="0" w:color="auto"/>
              <w:right w:val="single" w:sz="4" w:space="0" w:color="auto"/>
            </w:tcBorders>
          </w:tcPr>
          <w:p w14:paraId="068890A0" w14:textId="77777777" w:rsidR="009C3345" w:rsidRDefault="009C3345" w:rsidP="009C3345">
            <w:pPr>
              <w:jc w:val="right"/>
            </w:pPr>
            <w:r>
              <w:t>1.78</w:t>
            </w:r>
          </w:p>
        </w:tc>
      </w:tr>
    </w:tbl>
    <w:p w14:paraId="4C54B2A0" w14:textId="77777777" w:rsidR="009C3345" w:rsidRDefault="009C3345" w:rsidP="009C3345">
      <w:pPr>
        <w:spacing w:after="0" w:line="240" w:lineRule="auto"/>
      </w:pPr>
    </w:p>
    <w:p w14:paraId="68558A2D" w14:textId="77777777" w:rsidR="009C3345" w:rsidRDefault="009C3345" w:rsidP="009C3345">
      <w:pPr>
        <w:spacing w:after="0" w:line="240" w:lineRule="auto"/>
        <w:outlineLvl w:val="2"/>
        <w:rPr>
          <w:rFonts w:ascii="Times New Roman" w:eastAsia="Times New Roman" w:hAnsi="Times New Roman" w:cs="Times New Roman"/>
          <w:b/>
          <w:bCs/>
          <w:sz w:val="27"/>
          <w:szCs w:val="27"/>
          <w:lang w:val="en-US" w:eastAsia="en-IN"/>
        </w:rPr>
        <w:sectPr w:rsidR="009C3345" w:rsidSect="009C3345">
          <w:pgSz w:w="16838" w:h="11906" w:orient="landscape"/>
          <w:pgMar w:top="1440" w:right="1440" w:bottom="1440" w:left="1440" w:header="709" w:footer="709" w:gutter="0"/>
          <w:cols w:space="708"/>
          <w:docGrid w:linePitch="360"/>
        </w:sectPr>
      </w:pPr>
    </w:p>
    <w:p w14:paraId="531D33B3" w14:textId="77777777" w:rsidR="00AA5BEA" w:rsidRPr="00693D2E" w:rsidRDefault="00AA5BEA" w:rsidP="00AA5BEA">
      <w:pPr>
        <w:rPr>
          <w:rFonts w:ascii="Times New Roman" w:hAnsi="Times New Roman" w:cs="Times New Roman"/>
          <w:b/>
          <w:bCs/>
          <w:sz w:val="24"/>
          <w:szCs w:val="24"/>
        </w:rPr>
      </w:pPr>
      <w:r w:rsidRPr="00693D2E">
        <w:rPr>
          <w:rFonts w:ascii="Times New Roman" w:hAnsi="Times New Roman" w:cs="Times New Roman"/>
          <w:b/>
          <w:bCs/>
          <w:sz w:val="24"/>
          <w:szCs w:val="24"/>
        </w:rPr>
        <w:lastRenderedPageBreak/>
        <w:t>Table 5. Best suited medicinal plants, grasses, creepers and tree species for revegetating the mine spoils:</w:t>
      </w:r>
    </w:p>
    <w:tbl>
      <w:tblPr>
        <w:tblStyle w:val="TableGrid"/>
        <w:tblW w:w="9067" w:type="dxa"/>
        <w:tblLook w:val="04A0" w:firstRow="1" w:lastRow="0" w:firstColumn="1" w:lastColumn="0" w:noHBand="0" w:noVBand="1"/>
      </w:tblPr>
      <w:tblGrid>
        <w:gridCol w:w="905"/>
        <w:gridCol w:w="2492"/>
        <w:gridCol w:w="2600"/>
        <w:gridCol w:w="3070"/>
      </w:tblGrid>
      <w:tr w:rsidR="00AA5BEA" w:rsidRPr="00693D2E" w14:paraId="1E6EB764" w14:textId="77777777" w:rsidTr="00FE4D30">
        <w:tc>
          <w:tcPr>
            <w:tcW w:w="905" w:type="dxa"/>
          </w:tcPr>
          <w:p w14:paraId="2255299A" w14:textId="77777777" w:rsidR="00AA5BEA" w:rsidRPr="00693D2E" w:rsidRDefault="00AA5BEA" w:rsidP="00FE4D30">
            <w:pPr>
              <w:rPr>
                <w:b/>
                <w:bCs/>
                <w:sz w:val="24"/>
                <w:szCs w:val="24"/>
              </w:rPr>
            </w:pPr>
            <w:proofErr w:type="spellStart"/>
            <w:r w:rsidRPr="00693D2E">
              <w:rPr>
                <w:b/>
                <w:bCs/>
                <w:sz w:val="24"/>
                <w:szCs w:val="24"/>
              </w:rPr>
              <w:t>S.No</w:t>
            </w:r>
            <w:proofErr w:type="spellEnd"/>
            <w:r w:rsidRPr="00693D2E">
              <w:rPr>
                <w:b/>
                <w:bCs/>
                <w:sz w:val="24"/>
                <w:szCs w:val="24"/>
              </w:rPr>
              <w:t>.</w:t>
            </w:r>
          </w:p>
        </w:tc>
        <w:tc>
          <w:tcPr>
            <w:tcW w:w="2492" w:type="dxa"/>
          </w:tcPr>
          <w:p w14:paraId="3829CF0A" w14:textId="77777777" w:rsidR="00AA5BEA" w:rsidRPr="00693D2E" w:rsidRDefault="00AA5BEA" w:rsidP="00FE4D30">
            <w:pPr>
              <w:rPr>
                <w:b/>
                <w:bCs/>
                <w:sz w:val="24"/>
                <w:szCs w:val="24"/>
              </w:rPr>
            </w:pPr>
            <w:r w:rsidRPr="00693D2E">
              <w:rPr>
                <w:b/>
                <w:bCs/>
                <w:sz w:val="24"/>
                <w:szCs w:val="24"/>
              </w:rPr>
              <w:t>Common name</w:t>
            </w:r>
          </w:p>
        </w:tc>
        <w:tc>
          <w:tcPr>
            <w:tcW w:w="2600" w:type="dxa"/>
          </w:tcPr>
          <w:p w14:paraId="36F88129" w14:textId="77777777" w:rsidR="00AA5BEA" w:rsidRPr="00693D2E" w:rsidRDefault="00AA5BEA" w:rsidP="00FE4D30">
            <w:pPr>
              <w:rPr>
                <w:b/>
                <w:bCs/>
                <w:sz w:val="24"/>
                <w:szCs w:val="24"/>
              </w:rPr>
            </w:pPr>
            <w:r w:rsidRPr="00693D2E">
              <w:rPr>
                <w:b/>
                <w:bCs/>
                <w:sz w:val="24"/>
                <w:szCs w:val="24"/>
              </w:rPr>
              <w:t>Botanical name</w:t>
            </w:r>
          </w:p>
        </w:tc>
        <w:tc>
          <w:tcPr>
            <w:tcW w:w="3070" w:type="dxa"/>
          </w:tcPr>
          <w:p w14:paraId="767FC327" w14:textId="77777777" w:rsidR="00AA5BEA" w:rsidRPr="00693D2E" w:rsidRDefault="00AA5BEA" w:rsidP="00FE4D30">
            <w:pPr>
              <w:rPr>
                <w:b/>
                <w:bCs/>
                <w:sz w:val="24"/>
                <w:szCs w:val="24"/>
              </w:rPr>
            </w:pPr>
            <w:r w:rsidRPr="00693D2E">
              <w:rPr>
                <w:b/>
                <w:bCs/>
                <w:sz w:val="24"/>
                <w:szCs w:val="24"/>
              </w:rPr>
              <w:t>Tamil Name</w:t>
            </w:r>
          </w:p>
        </w:tc>
      </w:tr>
      <w:tr w:rsidR="00AA5BEA" w:rsidRPr="00693D2E" w14:paraId="241839EF" w14:textId="77777777" w:rsidTr="00FE4D30">
        <w:tc>
          <w:tcPr>
            <w:tcW w:w="5997" w:type="dxa"/>
            <w:gridSpan w:val="3"/>
          </w:tcPr>
          <w:p w14:paraId="187E3380" w14:textId="77777777" w:rsidR="00AA5BEA" w:rsidRPr="00693D2E" w:rsidRDefault="00AA5BEA" w:rsidP="00FE4D30">
            <w:pPr>
              <w:rPr>
                <w:b/>
                <w:bCs/>
                <w:sz w:val="24"/>
                <w:szCs w:val="24"/>
              </w:rPr>
            </w:pPr>
            <w:r w:rsidRPr="00693D2E">
              <w:rPr>
                <w:b/>
                <w:bCs/>
                <w:sz w:val="24"/>
                <w:szCs w:val="24"/>
              </w:rPr>
              <w:t>Medicinal plants</w:t>
            </w:r>
          </w:p>
        </w:tc>
        <w:tc>
          <w:tcPr>
            <w:tcW w:w="3070" w:type="dxa"/>
          </w:tcPr>
          <w:p w14:paraId="3C8A6382" w14:textId="77777777" w:rsidR="00AA5BEA" w:rsidRPr="00693D2E" w:rsidRDefault="00AA5BEA" w:rsidP="00FE4D30">
            <w:pPr>
              <w:rPr>
                <w:sz w:val="24"/>
                <w:szCs w:val="24"/>
              </w:rPr>
            </w:pPr>
          </w:p>
        </w:tc>
      </w:tr>
      <w:tr w:rsidR="00AA5BEA" w:rsidRPr="00693D2E" w14:paraId="339F5D20" w14:textId="77777777" w:rsidTr="00FE4D30">
        <w:tc>
          <w:tcPr>
            <w:tcW w:w="905" w:type="dxa"/>
          </w:tcPr>
          <w:p w14:paraId="50735925" w14:textId="77777777" w:rsidR="00AA5BEA" w:rsidRPr="00693D2E" w:rsidRDefault="00AA5BEA" w:rsidP="00FE4D30">
            <w:pPr>
              <w:rPr>
                <w:sz w:val="24"/>
                <w:szCs w:val="24"/>
              </w:rPr>
            </w:pPr>
            <w:r w:rsidRPr="00693D2E">
              <w:rPr>
                <w:sz w:val="24"/>
                <w:szCs w:val="24"/>
              </w:rPr>
              <w:t>1.</w:t>
            </w:r>
          </w:p>
        </w:tc>
        <w:tc>
          <w:tcPr>
            <w:tcW w:w="2492" w:type="dxa"/>
          </w:tcPr>
          <w:p w14:paraId="742FB9AE" w14:textId="77777777" w:rsidR="00AA5BEA" w:rsidRPr="00693D2E" w:rsidRDefault="00AA5BEA" w:rsidP="00FE4D30">
            <w:pPr>
              <w:rPr>
                <w:sz w:val="24"/>
                <w:szCs w:val="24"/>
              </w:rPr>
            </w:pPr>
            <w:r w:rsidRPr="00693D2E">
              <w:rPr>
                <w:sz w:val="24"/>
                <w:szCs w:val="24"/>
              </w:rPr>
              <w:t>Malabar nut</w:t>
            </w:r>
          </w:p>
        </w:tc>
        <w:tc>
          <w:tcPr>
            <w:tcW w:w="2600" w:type="dxa"/>
          </w:tcPr>
          <w:p w14:paraId="65F32EDC" w14:textId="77777777" w:rsidR="00AA5BEA" w:rsidRPr="00693D2E" w:rsidRDefault="00AA5BEA" w:rsidP="00FE4D30">
            <w:pPr>
              <w:rPr>
                <w:sz w:val="24"/>
                <w:szCs w:val="24"/>
              </w:rPr>
            </w:pPr>
            <w:proofErr w:type="spellStart"/>
            <w:r w:rsidRPr="00693D2E">
              <w:rPr>
                <w:i/>
                <w:iCs/>
                <w:sz w:val="24"/>
                <w:szCs w:val="24"/>
              </w:rPr>
              <w:t>Adathoda</w:t>
            </w:r>
            <w:proofErr w:type="spellEnd"/>
            <w:r w:rsidRPr="00693D2E">
              <w:rPr>
                <w:i/>
                <w:iCs/>
                <w:sz w:val="24"/>
                <w:szCs w:val="24"/>
              </w:rPr>
              <w:t xml:space="preserve"> </w:t>
            </w:r>
            <w:proofErr w:type="spellStart"/>
            <w:r w:rsidRPr="00693D2E">
              <w:rPr>
                <w:i/>
                <w:iCs/>
                <w:sz w:val="24"/>
                <w:szCs w:val="24"/>
              </w:rPr>
              <w:t>vasica</w:t>
            </w:r>
            <w:proofErr w:type="spellEnd"/>
          </w:p>
        </w:tc>
        <w:tc>
          <w:tcPr>
            <w:tcW w:w="3070" w:type="dxa"/>
          </w:tcPr>
          <w:p w14:paraId="3D59A86E" w14:textId="77777777" w:rsidR="00AA5BEA" w:rsidRPr="00693D2E" w:rsidRDefault="00AA5BEA" w:rsidP="00FE4D30">
            <w:pPr>
              <w:rPr>
                <w:sz w:val="24"/>
                <w:szCs w:val="24"/>
              </w:rPr>
            </w:pPr>
            <w:r w:rsidRPr="00693D2E">
              <w:rPr>
                <w:sz w:val="24"/>
                <w:szCs w:val="24"/>
              </w:rPr>
              <w:t>Adathodai</w:t>
            </w:r>
          </w:p>
        </w:tc>
      </w:tr>
      <w:tr w:rsidR="00AA5BEA" w:rsidRPr="00693D2E" w14:paraId="7385FDA1" w14:textId="77777777" w:rsidTr="00FE4D30">
        <w:tc>
          <w:tcPr>
            <w:tcW w:w="905" w:type="dxa"/>
          </w:tcPr>
          <w:p w14:paraId="03C47450" w14:textId="77777777" w:rsidR="00AA5BEA" w:rsidRPr="00693D2E" w:rsidRDefault="00AA5BEA" w:rsidP="00FE4D30">
            <w:pPr>
              <w:rPr>
                <w:sz w:val="24"/>
                <w:szCs w:val="24"/>
              </w:rPr>
            </w:pPr>
            <w:r w:rsidRPr="00693D2E">
              <w:rPr>
                <w:sz w:val="24"/>
                <w:szCs w:val="24"/>
              </w:rPr>
              <w:t>2.</w:t>
            </w:r>
          </w:p>
        </w:tc>
        <w:tc>
          <w:tcPr>
            <w:tcW w:w="2492" w:type="dxa"/>
          </w:tcPr>
          <w:p w14:paraId="22AED2D1" w14:textId="77777777" w:rsidR="00AA5BEA" w:rsidRPr="00693D2E" w:rsidRDefault="00AA5BEA" w:rsidP="00FE4D30">
            <w:pPr>
              <w:rPr>
                <w:sz w:val="24"/>
                <w:szCs w:val="24"/>
              </w:rPr>
            </w:pPr>
            <w:r w:rsidRPr="00693D2E">
              <w:rPr>
                <w:sz w:val="24"/>
                <w:szCs w:val="24"/>
              </w:rPr>
              <w:t>Black night shade</w:t>
            </w:r>
          </w:p>
        </w:tc>
        <w:tc>
          <w:tcPr>
            <w:tcW w:w="2600" w:type="dxa"/>
          </w:tcPr>
          <w:p w14:paraId="27DA66C8" w14:textId="77777777" w:rsidR="00AA5BEA" w:rsidRPr="00693D2E" w:rsidRDefault="00AA5BEA" w:rsidP="00FE4D30">
            <w:pPr>
              <w:rPr>
                <w:sz w:val="24"/>
                <w:szCs w:val="24"/>
              </w:rPr>
            </w:pPr>
            <w:r w:rsidRPr="00693D2E">
              <w:rPr>
                <w:i/>
                <w:iCs/>
                <w:sz w:val="24"/>
                <w:szCs w:val="24"/>
              </w:rPr>
              <w:t>Solanum nigrum</w:t>
            </w:r>
          </w:p>
        </w:tc>
        <w:tc>
          <w:tcPr>
            <w:tcW w:w="3070" w:type="dxa"/>
          </w:tcPr>
          <w:p w14:paraId="00A5CBBF" w14:textId="77777777" w:rsidR="00AA5BEA" w:rsidRPr="00693D2E" w:rsidRDefault="00AA5BEA" w:rsidP="00FE4D30">
            <w:pPr>
              <w:rPr>
                <w:sz w:val="24"/>
                <w:szCs w:val="24"/>
              </w:rPr>
            </w:pPr>
            <w:proofErr w:type="spellStart"/>
            <w:r w:rsidRPr="00693D2E">
              <w:rPr>
                <w:sz w:val="24"/>
                <w:szCs w:val="24"/>
              </w:rPr>
              <w:t>Manathakali</w:t>
            </w:r>
            <w:proofErr w:type="spellEnd"/>
          </w:p>
        </w:tc>
      </w:tr>
      <w:tr w:rsidR="00AA5BEA" w:rsidRPr="00693D2E" w14:paraId="1522E2FC" w14:textId="77777777" w:rsidTr="00FE4D30">
        <w:tc>
          <w:tcPr>
            <w:tcW w:w="905" w:type="dxa"/>
          </w:tcPr>
          <w:p w14:paraId="765FFFE0" w14:textId="77777777" w:rsidR="00AA5BEA" w:rsidRPr="00693D2E" w:rsidRDefault="00AA5BEA" w:rsidP="00FE4D30">
            <w:pPr>
              <w:rPr>
                <w:sz w:val="24"/>
                <w:szCs w:val="24"/>
              </w:rPr>
            </w:pPr>
            <w:r w:rsidRPr="00693D2E">
              <w:rPr>
                <w:sz w:val="24"/>
                <w:szCs w:val="24"/>
              </w:rPr>
              <w:t>3.</w:t>
            </w:r>
          </w:p>
        </w:tc>
        <w:tc>
          <w:tcPr>
            <w:tcW w:w="2492" w:type="dxa"/>
          </w:tcPr>
          <w:p w14:paraId="5BE81974" w14:textId="77777777" w:rsidR="00AA5BEA" w:rsidRPr="00693D2E" w:rsidRDefault="00AA5BEA" w:rsidP="00FE4D30">
            <w:pPr>
              <w:rPr>
                <w:sz w:val="24"/>
                <w:szCs w:val="24"/>
              </w:rPr>
            </w:pPr>
            <w:r w:rsidRPr="00693D2E">
              <w:rPr>
                <w:sz w:val="24"/>
                <w:szCs w:val="24"/>
              </w:rPr>
              <w:t>Sweet Cucumber</w:t>
            </w:r>
          </w:p>
        </w:tc>
        <w:tc>
          <w:tcPr>
            <w:tcW w:w="2600" w:type="dxa"/>
          </w:tcPr>
          <w:p w14:paraId="72255253" w14:textId="77777777" w:rsidR="00AA5BEA" w:rsidRPr="00693D2E" w:rsidRDefault="00AA5BEA" w:rsidP="00FE4D30">
            <w:pPr>
              <w:rPr>
                <w:sz w:val="24"/>
                <w:szCs w:val="24"/>
              </w:rPr>
            </w:pPr>
            <w:r w:rsidRPr="00693D2E">
              <w:rPr>
                <w:i/>
                <w:iCs/>
                <w:sz w:val="24"/>
                <w:szCs w:val="24"/>
              </w:rPr>
              <w:t xml:space="preserve">Pepino </w:t>
            </w:r>
            <w:proofErr w:type="spellStart"/>
            <w:r w:rsidRPr="00693D2E">
              <w:rPr>
                <w:i/>
                <w:iCs/>
                <w:sz w:val="24"/>
                <w:szCs w:val="24"/>
              </w:rPr>
              <w:t>sp</w:t>
            </w:r>
            <w:proofErr w:type="spellEnd"/>
          </w:p>
        </w:tc>
        <w:tc>
          <w:tcPr>
            <w:tcW w:w="3070" w:type="dxa"/>
          </w:tcPr>
          <w:p w14:paraId="1CD43C88" w14:textId="77777777" w:rsidR="00AA5BEA" w:rsidRPr="00693D2E" w:rsidRDefault="00AA5BEA" w:rsidP="00FE4D30">
            <w:pPr>
              <w:rPr>
                <w:sz w:val="24"/>
                <w:szCs w:val="24"/>
              </w:rPr>
            </w:pPr>
            <w:proofErr w:type="spellStart"/>
            <w:r w:rsidRPr="00693D2E">
              <w:rPr>
                <w:sz w:val="24"/>
                <w:szCs w:val="24"/>
              </w:rPr>
              <w:t>Inippu</w:t>
            </w:r>
            <w:proofErr w:type="spellEnd"/>
            <w:r w:rsidRPr="00693D2E">
              <w:rPr>
                <w:sz w:val="24"/>
                <w:szCs w:val="24"/>
              </w:rPr>
              <w:t xml:space="preserve"> </w:t>
            </w:r>
            <w:proofErr w:type="spellStart"/>
            <w:r w:rsidRPr="00693D2E">
              <w:rPr>
                <w:sz w:val="24"/>
                <w:szCs w:val="24"/>
              </w:rPr>
              <w:t>velleri</w:t>
            </w:r>
            <w:proofErr w:type="spellEnd"/>
          </w:p>
        </w:tc>
      </w:tr>
      <w:tr w:rsidR="00AA5BEA" w:rsidRPr="00693D2E" w14:paraId="20E0B960" w14:textId="77777777" w:rsidTr="00FE4D30">
        <w:tc>
          <w:tcPr>
            <w:tcW w:w="905" w:type="dxa"/>
          </w:tcPr>
          <w:p w14:paraId="766A8C26" w14:textId="77777777" w:rsidR="00AA5BEA" w:rsidRPr="00693D2E" w:rsidRDefault="00AA5BEA" w:rsidP="00FE4D30">
            <w:pPr>
              <w:rPr>
                <w:sz w:val="24"/>
                <w:szCs w:val="24"/>
              </w:rPr>
            </w:pPr>
            <w:r w:rsidRPr="00693D2E">
              <w:rPr>
                <w:sz w:val="24"/>
                <w:szCs w:val="24"/>
              </w:rPr>
              <w:t>4.</w:t>
            </w:r>
          </w:p>
        </w:tc>
        <w:tc>
          <w:tcPr>
            <w:tcW w:w="2492" w:type="dxa"/>
          </w:tcPr>
          <w:p w14:paraId="708F8D41" w14:textId="77777777" w:rsidR="00AA5BEA" w:rsidRPr="00693D2E" w:rsidRDefault="00AA5BEA" w:rsidP="00FE4D30">
            <w:pPr>
              <w:rPr>
                <w:sz w:val="24"/>
                <w:szCs w:val="24"/>
              </w:rPr>
            </w:pPr>
            <w:r w:rsidRPr="00693D2E">
              <w:rPr>
                <w:sz w:val="24"/>
                <w:szCs w:val="24"/>
              </w:rPr>
              <w:t>Milkwort</w:t>
            </w:r>
          </w:p>
        </w:tc>
        <w:tc>
          <w:tcPr>
            <w:tcW w:w="2600" w:type="dxa"/>
          </w:tcPr>
          <w:p w14:paraId="4E2AF5C4" w14:textId="77777777" w:rsidR="00AA5BEA" w:rsidRPr="00693D2E" w:rsidRDefault="00AA5BEA" w:rsidP="00FE4D30">
            <w:pPr>
              <w:rPr>
                <w:sz w:val="24"/>
                <w:szCs w:val="24"/>
              </w:rPr>
            </w:pPr>
            <w:r w:rsidRPr="00693D2E">
              <w:rPr>
                <w:i/>
                <w:iCs/>
                <w:sz w:val="24"/>
                <w:szCs w:val="24"/>
              </w:rPr>
              <w:t xml:space="preserve">Polygala </w:t>
            </w:r>
            <w:proofErr w:type="spellStart"/>
            <w:r w:rsidRPr="00693D2E">
              <w:rPr>
                <w:i/>
                <w:iCs/>
                <w:sz w:val="24"/>
                <w:szCs w:val="24"/>
              </w:rPr>
              <w:t>sp</w:t>
            </w:r>
            <w:proofErr w:type="spellEnd"/>
          </w:p>
        </w:tc>
        <w:tc>
          <w:tcPr>
            <w:tcW w:w="3070" w:type="dxa"/>
          </w:tcPr>
          <w:p w14:paraId="6123437B" w14:textId="77777777" w:rsidR="00AA5BEA" w:rsidRPr="00693D2E" w:rsidRDefault="00AA5BEA" w:rsidP="00FE4D30">
            <w:pPr>
              <w:rPr>
                <w:sz w:val="24"/>
                <w:szCs w:val="24"/>
              </w:rPr>
            </w:pPr>
            <w:proofErr w:type="spellStart"/>
            <w:r w:rsidRPr="00693D2E">
              <w:rPr>
                <w:sz w:val="24"/>
                <w:szCs w:val="24"/>
              </w:rPr>
              <w:t>Periyanangai</w:t>
            </w:r>
            <w:proofErr w:type="spellEnd"/>
          </w:p>
        </w:tc>
      </w:tr>
      <w:tr w:rsidR="00AA5BEA" w:rsidRPr="00693D2E" w14:paraId="475A36C8" w14:textId="77777777" w:rsidTr="00FE4D30">
        <w:tc>
          <w:tcPr>
            <w:tcW w:w="905" w:type="dxa"/>
          </w:tcPr>
          <w:p w14:paraId="68345CBB" w14:textId="77777777" w:rsidR="00AA5BEA" w:rsidRPr="00693D2E" w:rsidRDefault="00AA5BEA" w:rsidP="00FE4D30">
            <w:pPr>
              <w:rPr>
                <w:sz w:val="24"/>
                <w:szCs w:val="24"/>
              </w:rPr>
            </w:pPr>
            <w:r w:rsidRPr="00693D2E">
              <w:rPr>
                <w:sz w:val="24"/>
                <w:szCs w:val="24"/>
              </w:rPr>
              <w:t>5.</w:t>
            </w:r>
          </w:p>
        </w:tc>
        <w:tc>
          <w:tcPr>
            <w:tcW w:w="2492" w:type="dxa"/>
          </w:tcPr>
          <w:p w14:paraId="3BD66F5D" w14:textId="77777777" w:rsidR="00AA5BEA" w:rsidRPr="00693D2E" w:rsidRDefault="00AA5BEA" w:rsidP="00FE4D30">
            <w:pPr>
              <w:rPr>
                <w:sz w:val="24"/>
                <w:szCs w:val="24"/>
              </w:rPr>
            </w:pPr>
            <w:r w:rsidRPr="00693D2E">
              <w:rPr>
                <w:sz w:val="24"/>
                <w:szCs w:val="24"/>
              </w:rPr>
              <w:t>Barb</w:t>
            </w:r>
            <w:r>
              <w:rPr>
                <w:sz w:val="24"/>
                <w:szCs w:val="24"/>
              </w:rPr>
              <w:t>a</w:t>
            </w:r>
            <w:r w:rsidRPr="00693D2E">
              <w:rPr>
                <w:sz w:val="24"/>
                <w:szCs w:val="24"/>
              </w:rPr>
              <w:t>d</w:t>
            </w:r>
            <w:r>
              <w:rPr>
                <w:sz w:val="24"/>
                <w:szCs w:val="24"/>
              </w:rPr>
              <w:t>o</w:t>
            </w:r>
            <w:r w:rsidRPr="00693D2E">
              <w:rPr>
                <w:sz w:val="24"/>
                <w:szCs w:val="24"/>
              </w:rPr>
              <w:t>s Nut</w:t>
            </w:r>
          </w:p>
        </w:tc>
        <w:tc>
          <w:tcPr>
            <w:tcW w:w="2600" w:type="dxa"/>
          </w:tcPr>
          <w:p w14:paraId="2C7B1F2C" w14:textId="77777777" w:rsidR="00AA5BEA" w:rsidRPr="00693D2E" w:rsidRDefault="00AA5BEA" w:rsidP="00FE4D30">
            <w:pPr>
              <w:rPr>
                <w:sz w:val="24"/>
                <w:szCs w:val="24"/>
              </w:rPr>
            </w:pPr>
            <w:r w:rsidRPr="00693D2E">
              <w:rPr>
                <w:i/>
                <w:iCs/>
                <w:sz w:val="24"/>
                <w:szCs w:val="24"/>
                <w:lang w:val="fr-FR"/>
              </w:rPr>
              <w:t xml:space="preserve">Jatropha </w:t>
            </w:r>
            <w:proofErr w:type="spellStart"/>
            <w:r w:rsidRPr="00693D2E">
              <w:rPr>
                <w:i/>
                <w:iCs/>
                <w:sz w:val="24"/>
                <w:szCs w:val="24"/>
                <w:lang w:val="fr-FR"/>
              </w:rPr>
              <w:t>curcas</w:t>
            </w:r>
            <w:proofErr w:type="spellEnd"/>
          </w:p>
        </w:tc>
        <w:tc>
          <w:tcPr>
            <w:tcW w:w="3070" w:type="dxa"/>
          </w:tcPr>
          <w:p w14:paraId="0A67B367" w14:textId="77777777" w:rsidR="00AA5BEA" w:rsidRPr="00693D2E" w:rsidRDefault="00AA5BEA" w:rsidP="00FE4D30">
            <w:pPr>
              <w:rPr>
                <w:sz w:val="24"/>
                <w:szCs w:val="24"/>
              </w:rPr>
            </w:pPr>
            <w:proofErr w:type="spellStart"/>
            <w:r w:rsidRPr="00693D2E">
              <w:rPr>
                <w:sz w:val="24"/>
                <w:szCs w:val="24"/>
              </w:rPr>
              <w:t>Kattamanakku</w:t>
            </w:r>
            <w:proofErr w:type="spellEnd"/>
          </w:p>
        </w:tc>
      </w:tr>
      <w:tr w:rsidR="00AA5BEA" w:rsidRPr="00693D2E" w14:paraId="26AFD807" w14:textId="77777777" w:rsidTr="00FE4D30">
        <w:tc>
          <w:tcPr>
            <w:tcW w:w="5997" w:type="dxa"/>
            <w:gridSpan w:val="3"/>
          </w:tcPr>
          <w:p w14:paraId="6AF4719E" w14:textId="77777777" w:rsidR="00AA5BEA" w:rsidRPr="00693D2E" w:rsidRDefault="00AA5BEA" w:rsidP="00FE4D30">
            <w:pPr>
              <w:rPr>
                <w:b/>
                <w:bCs/>
                <w:sz w:val="24"/>
                <w:szCs w:val="24"/>
              </w:rPr>
            </w:pPr>
            <w:r w:rsidRPr="00693D2E">
              <w:rPr>
                <w:b/>
                <w:bCs/>
                <w:sz w:val="24"/>
                <w:szCs w:val="24"/>
              </w:rPr>
              <w:t xml:space="preserve">Grasses and </w:t>
            </w:r>
            <w:r>
              <w:rPr>
                <w:b/>
                <w:bCs/>
                <w:sz w:val="24"/>
                <w:szCs w:val="24"/>
              </w:rPr>
              <w:t>C</w:t>
            </w:r>
            <w:r w:rsidRPr="00693D2E">
              <w:rPr>
                <w:b/>
                <w:bCs/>
                <w:sz w:val="24"/>
                <w:szCs w:val="24"/>
              </w:rPr>
              <w:t>reepers</w:t>
            </w:r>
          </w:p>
        </w:tc>
        <w:tc>
          <w:tcPr>
            <w:tcW w:w="3070" w:type="dxa"/>
          </w:tcPr>
          <w:p w14:paraId="3EB7A7DE" w14:textId="77777777" w:rsidR="00AA5BEA" w:rsidRPr="00693D2E" w:rsidRDefault="00AA5BEA" w:rsidP="00FE4D30">
            <w:pPr>
              <w:rPr>
                <w:sz w:val="24"/>
                <w:szCs w:val="24"/>
              </w:rPr>
            </w:pPr>
          </w:p>
        </w:tc>
      </w:tr>
      <w:tr w:rsidR="00AA5BEA" w:rsidRPr="00693D2E" w14:paraId="5385FD93" w14:textId="77777777" w:rsidTr="00FE4D30">
        <w:tc>
          <w:tcPr>
            <w:tcW w:w="905" w:type="dxa"/>
          </w:tcPr>
          <w:p w14:paraId="42FF38FE" w14:textId="77777777" w:rsidR="00AA5BEA" w:rsidRPr="00693D2E" w:rsidRDefault="00AA5BEA" w:rsidP="00FE4D30">
            <w:pPr>
              <w:rPr>
                <w:sz w:val="24"/>
                <w:szCs w:val="24"/>
              </w:rPr>
            </w:pPr>
            <w:r w:rsidRPr="00693D2E">
              <w:rPr>
                <w:sz w:val="24"/>
                <w:szCs w:val="24"/>
              </w:rPr>
              <w:t>1.</w:t>
            </w:r>
          </w:p>
        </w:tc>
        <w:tc>
          <w:tcPr>
            <w:tcW w:w="2492" w:type="dxa"/>
          </w:tcPr>
          <w:p w14:paraId="543A47CE" w14:textId="77777777" w:rsidR="00AA5BEA" w:rsidRPr="00693D2E" w:rsidRDefault="00AA5BEA" w:rsidP="00FE4D30">
            <w:pPr>
              <w:rPr>
                <w:sz w:val="24"/>
                <w:szCs w:val="24"/>
              </w:rPr>
            </w:pPr>
            <w:r w:rsidRPr="00693D2E">
              <w:rPr>
                <w:sz w:val="24"/>
                <w:szCs w:val="24"/>
              </w:rPr>
              <w:t>Bermuda grass</w:t>
            </w:r>
          </w:p>
        </w:tc>
        <w:tc>
          <w:tcPr>
            <w:tcW w:w="2600" w:type="dxa"/>
          </w:tcPr>
          <w:p w14:paraId="5AE19A60" w14:textId="77777777" w:rsidR="00AA5BEA" w:rsidRPr="00693D2E" w:rsidRDefault="00AA5BEA" w:rsidP="00FE4D30">
            <w:pPr>
              <w:rPr>
                <w:sz w:val="24"/>
                <w:szCs w:val="24"/>
              </w:rPr>
            </w:pPr>
            <w:proofErr w:type="spellStart"/>
            <w:r w:rsidRPr="00693D2E">
              <w:rPr>
                <w:i/>
                <w:iCs/>
                <w:sz w:val="24"/>
                <w:szCs w:val="24"/>
              </w:rPr>
              <w:t>Cyanodon</w:t>
            </w:r>
            <w:proofErr w:type="spellEnd"/>
            <w:r w:rsidRPr="00693D2E">
              <w:rPr>
                <w:i/>
                <w:iCs/>
                <w:sz w:val="24"/>
                <w:szCs w:val="24"/>
              </w:rPr>
              <w:t xml:space="preserve"> </w:t>
            </w:r>
            <w:proofErr w:type="spellStart"/>
            <w:r w:rsidRPr="00693D2E">
              <w:rPr>
                <w:i/>
                <w:iCs/>
                <w:sz w:val="24"/>
                <w:szCs w:val="24"/>
              </w:rPr>
              <w:t>dactylon</w:t>
            </w:r>
            <w:proofErr w:type="spellEnd"/>
          </w:p>
        </w:tc>
        <w:tc>
          <w:tcPr>
            <w:tcW w:w="3070" w:type="dxa"/>
          </w:tcPr>
          <w:p w14:paraId="1BEC4E56" w14:textId="77777777" w:rsidR="00AA5BEA" w:rsidRPr="00693D2E" w:rsidRDefault="00AA5BEA" w:rsidP="00FE4D30">
            <w:pPr>
              <w:rPr>
                <w:sz w:val="24"/>
                <w:szCs w:val="24"/>
              </w:rPr>
            </w:pPr>
            <w:r w:rsidRPr="00693D2E">
              <w:rPr>
                <w:sz w:val="24"/>
                <w:szCs w:val="24"/>
              </w:rPr>
              <w:t>Arugam Pul</w:t>
            </w:r>
          </w:p>
        </w:tc>
      </w:tr>
      <w:tr w:rsidR="00AA5BEA" w:rsidRPr="00693D2E" w14:paraId="4922E92B" w14:textId="77777777" w:rsidTr="00FE4D30">
        <w:tc>
          <w:tcPr>
            <w:tcW w:w="905" w:type="dxa"/>
          </w:tcPr>
          <w:p w14:paraId="565DE36B" w14:textId="77777777" w:rsidR="00AA5BEA" w:rsidRPr="00693D2E" w:rsidRDefault="00AA5BEA" w:rsidP="00FE4D30">
            <w:pPr>
              <w:rPr>
                <w:sz w:val="24"/>
                <w:szCs w:val="24"/>
              </w:rPr>
            </w:pPr>
            <w:r w:rsidRPr="00693D2E">
              <w:rPr>
                <w:sz w:val="24"/>
                <w:szCs w:val="24"/>
              </w:rPr>
              <w:t>2.</w:t>
            </w:r>
          </w:p>
        </w:tc>
        <w:tc>
          <w:tcPr>
            <w:tcW w:w="2492" w:type="dxa"/>
          </w:tcPr>
          <w:p w14:paraId="6AEA52BD" w14:textId="77777777" w:rsidR="00AA5BEA" w:rsidRPr="00693D2E" w:rsidRDefault="00AA5BEA" w:rsidP="00FE4D30">
            <w:pPr>
              <w:rPr>
                <w:sz w:val="24"/>
                <w:szCs w:val="24"/>
              </w:rPr>
            </w:pPr>
            <w:r w:rsidRPr="00693D2E">
              <w:rPr>
                <w:sz w:val="24"/>
                <w:szCs w:val="24"/>
              </w:rPr>
              <w:t>Lemongrass</w:t>
            </w:r>
          </w:p>
        </w:tc>
        <w:tc>
          <w:tcPr>
            <w:tcW w:w="2600" w:type="dxa"/>
          </w:tcPr>
          <w:p w14:paraId="3A7518D1" w14:textId="77777777" w:rsidR="00AA5BEA" w:rsidRPr="00693D2E" w:rsidRDefault="00AA5BEA" w:rsidP="00FE4D30">
            <w:pPr>
              <w:rPr>
                <w:sz w:val="24"/>
                <w:szCs w:val="24"/>
              </w:rPr>
            </w:pPr>
            <w:proofErr w:type="spellStart"/>
            <w:r w:rsidRPr="00693D2E">
              <w:rPr>
                <w:i/>
                <w:sz w:val="24"/>
                <w:szCs w:val="24"/>
              </w:rPr>
              <w:t>Cymbapogan</w:t>
            </w:r>
            <w:proofErr w:type="spellEnd"/>
            <w:r w:rsidRPr="00693D2E">
              <w:rPr>
                <w:i/>
                <w:sz w:val="24"/>
                <w:szCs w:val="24"/>
              </w:rPr>
              <w:t xml:space="preserve"> </w:t>
            </w:r>
            <w:proofErr w:type="spellStart"/>
            <w:r w:rsidRPr="00693D2E">
              <w:rPr>
                <w:i/>
                <w:sz w:val="24"/>
                <w:szCs w:val="24"/>
              </w:rPr>
              <w:t>flexuosus</w:t>
            </w:r>
            <w:proofErr w:type="spellEnd"/>
          </w:p>
        </w:tc>
        <w:tc>
          <w:tcPr>
            <w:tcW w:w="3070" w:type="dxa"/>
          </w:tcPr>
          <w:p w14:paraId="3945E304" w14:textId="77777777" w:rsidR="00AA5BEA" w:rsidRPr="00693D2E" w:rsidRDefault="00AA5BEA" w:rsidP="00FE4D30">
            <w:pPr>
              <w:rPr>
                <w:sz w:val="24"/>
                <w:szCs w:val="24"/>
              </w:rPr>
            </w:pPr>
            <w:proofErr w:type="spellStart"/>
            <w:r w:rsidRPr="00693D2E">
              <w:rPr>
                <w:sz w:val="24"/>
                <w:szCs w:val="24"/>
              </w:rPr>
              <w:t>Elumichai</w:t>
            </w:r>
            <w:proofErr w:type="spellEnd"/>
            <w:r w:rsidRPr="00693D2E">
              <w:rPr>
                <w:sz w:val="24"/>
                <w:szCs w:val="24"/>
              </w:rPr>
              <w:t xml:space="preserve"> Pul</w:t>
            </w:r>
          </w:p>
        </w:tc>
      </w:tr>
      <w:tr w:rsidR="00AA5BEA" w:rsidRPr="00693D2E" w14:paraId="42BA04D7" w14:textId="77777777" w:rsidTr="00FE4D30">
        <w:tc>
          <w:tcPr>
            <w:tcW w:w="905" w:type="dxa"/>
          </w:tcPr>
          <w:p w14:paraId="5B57F2DB" w14:textId="77777777" w:rsidR="00AA5BEA" w:rsidRPr="00693D2E" w:rsidRDefault="00AA5BEA" w:rsidP="00FE4D30">
            <w:pPr>
              <w:rPr>
                <w:sz w:val="24"/>
                <w:szCs w:val="24"/>
              </w:rPr>
            </w:pPr>
            <w:r w:rsidRPr="00693D2E">
              <w:rPr>
                <w:sz w:val="24"/>
                <w:szCs w:val="24"/>
              </w:rPr>
              <w:t>3.</w:t>
            </w:r>
          </w:p>
        </w:tc>
        <w:tc>
          <w:tcPr>
            <w:tcW w:w="2492" w:type="dxa"/>
          </w:tcPr>
          <w:p w14:paraId="580CAC66" w14:textId="77777777" w:rsidR="00AA5BEA" w:rsidRPr="00693D2E" w:rsidRDefault="00AA5BEA" w:rsidP="00FE4D30">
            <w:pPr>
              <w:rPr>
                <w:sz w:val="24"/>
                <w:szCs w:val="24"/>
              </w:rPr>
            </w:pPr>
            <w:r w:rsidRPr="00693D2E">
              <w:rPr>
                <w:sz w:val="24"/>
                <w:szCs w:val="24"/>
              </w:rPr>
              <w:t>Khus</w:t>
            </w:r>
          </w:p>
        </w:tc>
        <w:tc>
          <w:tcPr>
            <w:tcW w:w="2600" w:type="dxa"/>
          </w:tcPr>
          <w:p w14:paraId="793EB405" w14:textId="77777777" w:rsidR="00AA5BEA" w:rsidRPr="00693D2E" w:rsidRDefault="00AA5BEA" w:rsidP="00FE4D30">
            <w:pPr>
              <w:rPr>
                <w:sz w:val="24"/>
                <w:szCs w:val="24"/>
              </w:rPr>
            </w:pPr>
            <w:proofErr w:type="spellStart"/>
            <w:r w:rsidRPr="00693D2E">
              <w:rPr>
                <w:i/>
                <w:sz w:val="24"/>
                <w:szCs w:val="24"/>
              </w:rPr>
              <w:t>Vettivera</w:t>
            </w:r>
            <w:proofErr w:type="spellEnd"/>
            <w:r w:rsidRPr="00693D2E">
              <w:rPr>
                <w:i/>
                <w:sz w:val="24"/>
                <w:szCs w:val="24"/>
              </w:rPr>
              <w:t xml:space="preserve"> </w:t>
            </w:r>
            <w:proofErr w:type="spellStart"/>
            <w:r w:rsidRPr="00693D2E">
              <w:rPr>
                <w:i/>
                <w:sz w:val="24"/>
                <w:szCs w:val="24"/>
              </w:rPr>
              <w:t>zizonoides</w:t>
            </w:r>
            <w:proofErr w:type="spellEnd"/>
          </w:p>
        </w:tc>
        <w:tc>
          <w:tcPr>
            <w:tcW w:w="3070" w:type="dxa"/>
          </w:tcPr>
          <w:p w14:paraId="758D2464" w14:textId="77777777" w:rsidR="00AA5BEA" w:rsidRPr="00693D2E" w:rsidRDefault="00AA5BEA" w:rsidP="00FE4D30">
            <w:pPr>
              <w:rPr>
                <w:sz w:val="24"/>
                <w:szCs w:val="24"/>
              </w:rPr>
            </w:pPr>
            <w:proofErr w:type="spellStart"/>
            <w:r w:rsidRPr="00693D2E">
              <w:rPr>
                <w:sz w:val="24"/>
                <w:szCs w:val="24"/>
              </w:rPr>
              <w:t>Vettiver</w:t>
            </w:r>
            <w:proofErr w:type="spellEnd"/>
          </w:p>
        </w:tc>
      </w:tr>
      <w:tr w:rsidR="00AA5BEA" w:rsidRPr="00693D2E" w14:paraId="510E08CE" w14:textId="77777777" w:rsidTr="00FE4D30">
        <w:tc>
          <w:tcPr>
            <w:tcW w:w="905" w:type="dxa"/>
          </w:tcPr>
          <w:p w14:paraId="75589753" w14:textId="77777777" w:rsidR="00AA5BEA" w:rsidRPr="00693D2E" w:rsidRDefault="00AA5BEA" w:rsidP="00FE4D30">
            <w:pPr>
              <w:rPr>
                <w:sz w:val="24"/>
                <w:szCs w:val="24"/>
              </w:rPr>
            </w:pPr>
          </w:p>
        </w:tc>
        <w:tc>
          <w:tcPr>
            <w:tcW w:w="2492" w:type="dxa"/>
          </w:tcPr>
          <w:p w14:paraId="62B24895" w14:textId="77777777" w:rsidR="00AA5BEA" w:rsidRPr="00693D2E" w:rsidRDefault="00AA5BEA" w:rsidP="00FE4D30">
            <w:pPr>
              <w:rPr>
                <w:sz w:val="24"/>
                <w:szCs w:val="24"/>
              </w:rPr>
            </w:pPr>
            <w:r w:rsidRPr="00693D2E">
              <w:rPr>
                <w:sz w:val="24"/>
                <w:szCs w:val="24"/>
              </w:rPr>
              <w:t>Morning glory</w:t>
            </w:r>
          </w:p>
        </w:tc>
        <w:tc>
          <w:tcPr>
            <w:tcW w:w="2600" w:type="dxa"/>
          </w:tcPr>
          <w:p w14:paraId="6C9758AA" w14:textId="77777777" w:rsidR="00AA5BEA" w:rsidRPr="00693D2E" w:rsidRDefault="00AA5BEA" w:rsidP="00FE4D30">
            <w:pPr>
              <w:rPr>
                <w:sz w:val="24"/>
                <w:szCs w:val="24"/>
              </w:rPr>
            </w:pPr>
            <w:r w:rsidRPr="00693D2E">
              <w:rPr>
                <w:i/>
                <w:sz w:val="24"/>
                <w:szCs w:val="24"/>
              </w:rPr>
              <w:t>Ipomea sp.</w:t>
            </w:r>
          </w:p>
        </w:tc>
        <w:tc>
          <w:tcPr>
            <w:tcW w:w="3070" w:type="dxa"/>
          </w:tcPr>
          <w:p w14:paraId="0531581D" w14:textId="77777777" w:rsidR="00AA5BEA" w:rsidRPr="00693D2E" w:rsidRDefault="00AA5BEA" w:rsidP="00FE4D30">
            <w:pPr>
              <w:rPr>
                <w:iCs/>
                <w:sz w:val="24"/>
                <w:szCs w:val="24"/>
              </w:rPr>
            </w:pPr>
            <w:r w:rsidRPr="00693D2E">
              <w:rPr>
                <w:iCs/>
                <w:sz w:val="24"/>
                <w:szCs w:val="24"/>
              </w:rPr>
              <w:t>Pal Kodi</w:t>
            </w:r>
          </w:p>
        </w:tc>
      </w:tr>
      <w:tr w:rsidR="00AA5BEA" w:rsidRPr="00693D2E" w14:paraId="2422B4A3" w14:textId="77777777" w:rsidTr="00FE4D30">
        <w:tc>
          <w:tcPr>
            <w:tcW w:w="5997" w:type="dxa"/>
            <w:gridSpan w:val="3"/>
          </w:tcPr>
          <w:p w14:paraId="2274B07D" w14:textId="77777777" w:rsidR="00AA5BEA" w:rsidRPr="00693D2E" w:rsidRDefault="00AA5BEA" w:rsidP="00FE4D30">
            <w:pPr>
              <w:rPr>
                <w:b/>
                <w:bCs/>
                <w:sz w:val="24"/>
                <w:szCs w:val="24"/>
              </w:rPr>
            </w:pPr>
            <w:r w:rsidRPr="00693D2E">
              <w:rPr>
                <w:b/>
                <w:bCs/>
                <w:sz w:val="24"/>
                <w:szCs w:val="24"/>
              </w:rPr>
              <w:t>Trees</w:t>
            </w:r>
          </w:p>
        </w:tc>
        <w:tc>
          <w:tcPr>
            <w:tcW w:w="3070" w:type="dxa"/>
          </w:tcPr>
          <w:p w14:paraId="71A3633B" w14:textId="77777777" w:rsidR="00AA5BEA" w:rsidRPr="00693D2E" w:rsidRDefault="00AA5BEA" w:rsidP="00FE4D30">
            <w:pPr>
              <w:rPr>
                <w:sz w:val="24"/>
                <w:szCs w:val="24"/>
              </w:rPr>
            </w:pPr>
          </w:p>
        </w:tc>
      </w:tr>
      <w:tr w:rsidR="00AA5BEA" w:rsidRPr="00693D2E" w14:paraId="14824560" w14:textId="77777777" w:rsidTr="00FE4D30">
        <w:tc>
          <w:tcPr>
            <w:tcW w:w="905" w:type="dxa"/>
          </w:tcPr>
          <w:p w14:paraId="6278A1C3" w14:textId="77777777" w:rsidR="00AA5BEA" w:rsidRPr="00693D2E" w:rsidRDefault="00AA5BEA" w:rsidP="00FE4D30">
            <w:pPr>
              <w:rPr>
                <w:sz w:val="24"/>
                <w:szCs w:val="24"/>
              </w:rPr>
            </w:pPr>
            <w:r w:rsidRPr="00693D2E">
              <w:rPr>
                <w:sz w:val="24"/>
                <w:szCs w:val="24"/>
              </w:rPr>
              <w:t>1.</w:t>
            </w:r>
          </w:p>
        </w:tc>
        <w:tc>
          <w:tcPr>
            <w:tcW w:w="2492" w:type="dxa"/>
          </w:tcPr>
          <w:p w14:paraId="48E299CB" w14:textId="77777777" w:rsidR="00AA5BEA" w:rsidRPr="00693D2E" w:rsidRDefault="00AA5BEA" w:rsidP="00FE4D30">
            <w:pPr>
              <w:rPr>
                <w:sz w:val="24"/>
                <w:szCs w:val="24"/>
              </w:rPr>
            </w:pPr>
            <w:r w:rsidRPr="00693D2E">
              <w:rPr>
                <w:sz w:val="24"/>
                <w:szCs w:val="24"/>
              </w:rPr>
              <w:t>Babul tree</w:t>
            </w:r>
          </w:p>
        </w:tc>
        <w:tc>
          <w:tcPr>
            <w:tcW w:w="2600" w:type="dxa"/>
          </w:tcPr>
          <w:p w14:paraId="3832E66D" w14:textId="77777777" w:rsidR="00AA5BEA" w:rsidRPr="00693D2E" w:rsidRDefault="00AA5BEA" w:rsidP="00FE4D30">
            <w:pPr>
              <w:rPr>
                <w:sz w:val="24"/>
                <w:szCs w:val="24"/>
              </w:rPr>
            </w:pPr>
            <w:r w:rsidRPr="00693D2E">
              <w:rPr>
                <w:i/>
                <w:sz w:val="24"/>
                <w:szCs w:val="24"/>
              </w:rPr>
              <w:t>Acacia nilotica</w:t>
            </w:r>
          </w:p>
        </w:tc>
        <w:tc>
          <w:tcPr>
            <w:tcW w:w="3070" w:type="dxa"/>
          </w:tcPr>
          <w:p w14:paraId="13BEA9BC" w14:textId="77777777" w:rsidR="00AA5BEA" w:rsidRPr="00693D2E" w:rsidRDefault="00AA5BEA" w:rsidP="00FE4D30">
            <w:pPr>
              <w:rPr>
                <w:sz w:val="24"/>
                <w:szCs w:val="24"/>
              </w:rPr>
            </w:pPr>
            <w:proofErr w:type="spellStart"/>
            <w:r w:rsidRPr="00693D2E">
              <w:rPr>
                <w:sz w:val="24"/>
                <w:szCs w:val="24"/>
              </w:rPr>
              <w:t>Karuvelam</w:t>
            </w:r>
            <w:proofErr w:type="spellEnd"/>
          </w:p>
        </w:tc>
      </w:tr>
      <w:tr w:rsidR="00AA5BEA" w:rsidRPr="00693D2E" w14:paraId="4C3D1F8F" w14:textId="77777777" w:rsidTr="00FE4D30">
        <w:tc>
          <w:tcPr>
            <w:tcW w:w="905" w:type="dxa"/>
          </w:tcPr>
          <w:p w14:paraId="64AC3091" w14:textId="77777777" w:rsidR="00AA5BEA" w:rsidRPr="00693D2E" w:rsidRDefault="00AA5BEA" w:rsidP="00FE4D30">
            <w:pPr>
              <w:rPr>
                <w:sz w:val="24"/>
                <w:szCs w:val="24"/>
              </w:rPr>
            </w:pPr>
            <w:r w:rsidRPr="00693D2E">
              <w:rPr>
                <w:sz w:val="24"/>
                <w:szCs w:val="24"/>
              </w:rPr>
              <w:t>2.</w:t>
            </w:r>
          </w:p>
        </w:tc>
        <w:tc>
          <w:tcPr>
            <w:tcW w:w="2492" w:type="dxa"/>
          </w:tcPr>
          <w:p w14:paraId="3CD00976" w14:textId="77777777" w:rsidR="00AA5BEA" w:rsidRPr="00693D2E" w:rsidRDefault="00AA5BEA" w:rsidP="00FE4D30">
            <w:pPr>
              <w:rPr>
                <w:sz w:val="24"/>
                <w:szCs w:val="24"/>
              </w:rPr>
            </w:pPr>
            <w:r w:rsidRPr="00693D2E">
              <w:rPr>
                <w:sz w:val="24"/>
                <w:szCs w:val="24"/>
              </w:rPr>
              <w:t>Ear pod wattle</w:t>
            </w:r>
          </w:p>
        </w:tc>
        <w:tc>
          <w:tcPr>
            <w:tcW w:w="2600" w:type="dxa"/>
          </w:tcPr>
          <w:p w14:paraId="1407C518" w14:textId="77777777" w:rsidR="00AA5BEA" w:rsidRPr="00693D2E" w:rsidRDefault="00AA5BEA" w:rsidP="00FE4D30">
            <w:pPr>
              <w:rPr>
                <w:sz w:val="24"/>
                <w:szCs w:val="24"/>
              </w:rPr>
            </w:pPr>
            <w:r w:rsidRPr="00693D2E">
              <w:rPr>
                <w:i/>
                <w:sz w:val="24"/>
                <w:szCs w:val="24"/>
              </w:rPr>
              <w:t xml:space="preserve">Acacia </w:t>
            </w:r>
            <w:proofErr w:type="spellStart"/>
            <w:r w:rsidRPr="00693D2E">
              <w:rPr>
                <w:i/>
                <w:sz w:val="24"/>
                <w:szCs w:val="24"/>
              </w:rPr>
              <w:t>auriculiformis</w:t>
            </w:r>
            <w:proofErr w:type="spellEnd"/>
          </w:p>
        </w:tc>
        <w:tc>
          <w:tcPr>
            <w:tcW w:w="3070" w:type="dxa"/>
          </w:tcPr>
          <w:p w14:paraId="0920D94D" w14:textId="77777777" w:rsidR="00AA5BEA" w:rsidRPr="00693D2E" w:rsidRDefault="00AA5BEA" w:rsidP="00FE4D30">
            <w:pPr>
              <w:rPr>
                <w:sz w:val="24"/>
                <w:szCs w:val="24"/>
              </w:rPr>
            </w:pPr>
            <w:r w:rsidRPr="00693D2E">
              <w:rPr>
                <w:sz w:val="24"/>
                <w:szCs w:val="24"/>
              </w:rPr>
              <w:t xml:space="preserve">Kathi </w:t>
            </w:r>
            <w:proofErr w:type="spellStart"/>
            <w:r w:rsidRPr="00693D2E">
              <w:rPr>
                <w:sz w:val="24"/>
                <w:szCs w:val="24"/>
              </w:rPr>
              <w:t>Savuku</w:t>
            </w:r>
            <w:proofErr w:type="spellEnd"/>
          </w:p>
        </w:tc>
      </w:tr>
      <w:tr w:rsidR="00AA5BEA" w:rsidRPr="00693D2E" w14:paraId="06843A1A" w14:textId="77777777" w:rsidTr="00FE4D30">
        <w:tc>
          <w:tcPr>
            <w:tcW w:w="905" w:type="dxa"/>
          </w:tcPr>
          <w:p w14:paraId="5FF0A0D1" w14:textId="77777777" w:rsidR="00AA5BEA" w:rsidRPr="00693D2E" w:rsidRDefault="00AA5BEA" w:rsidP="00FE4D30">
            <w:pPr>
              <w:rPr>
                <w:sz w:val="24"/>
                <w:szCs w:val="24"/>
              </w:rPr>
            </w:pPr>
            <w:r w:rsidRPr="00693D2E">
              <w:rPr>
                <w:sz w:val="24"/>
                <w:szCs w:val="24"/>
              </w:rPr>
              <w:t>3.</w:t>
            </w:r>
          </w:p>
        </w:tc>
        <w:tc>
          <w:tcPr>
            <w:tcW w:w="2492" w:type="dxa"/>
          </w:tcPr>
          <w:p w14:paraId="2D565309" w14:textId="77777777" w:rsidR="00AA5BEA" w:rsidRPr="00693D2E" w:rsidRDefault="00AA5BEA" w:rsidP="00FE4D30">
            <w:pPr>
              <w:rPr>
                <w:sz w:val="24"/>
                <w:szCs w:val="24"/>
              </w:rPr>
            </w:pPr>
            <w:proofErr w:type="spellStart"/>
            <w:r w:rsidRPr="00693D2E">
              <w:rPr>
                <w:sz w:val="24"/>
                <w:szCs w:val="24"/>
              </w:rPr>
              <w:t>Beaf</w:t>
            </w:r>
            <w:proofErr w:type="spellEnd"/>
            <w:r w:rsidRPr="00693D2E">
              <w:rPr>
                <w:sz w:val="24"/>
                <w:szCs w:val="24"/>
              </w:rPr>
              <w:t xml:space="preserve"> wood tree</w:t>
            </w:r>
          </w:p>
        </w:tc>
        <w:tc>
          <w:tcPr>
            <w:tcW w:w="2600" w:type="dxa"/>
          </w:tcPr>
          <w:p w14:paraId="63BC4354" w14:textId="77777777" w:rsidR="00AA5BEA" w:rsidRPr="00693D2E" w:rsidRDefault="00AA5BEA" w:rsidP="00FE4D30">
            <w:pPr>
              <w:rPr>
                <w:sz w:val="24"/>
                <w:szCs w:val="24"/>
              </w:rPr>
            </w:pPr>
            <w:r w:rsidRPr="00693D2E">
              <w:rPr>
                <w:i/>
                <w:sz w:val="24"/>
                <w:szCs w:val="24"/>
              </w:rPr>
              <w:t xml:space="preserve">Casuarina </w:t>
            </w:r>
            <w:proofErr w:type="spellStart"/>
            <w:r w:rsidRPr="00693D2E">
              <w:rPr>
                <w:i/>
                <w:sz w:val="24"/>
                <w:szCs w:val="24"/>
              </w:rPr>
              <w:t>equisetifolia</w:t>
            </w:r>
            <w:proofErr w:type="spellEnd"/>
          </w:p>
        </w:tc>
        <w:tc>
          <w:tcPr>
            <w:tcW w:w="3070" w:type="dxa"/>
          </w:tcPr>
          <w:p w14:paraId="486FDD29" w14:textId="77777777" w:rsidR="00AA5BEA" w:rsidRPr="00693D2E" w:rsidRDefault="00AA5BEA" w:rsidP="00FE4D30">
            <w:pPr>
              <w:rPr>
                <w:sz w:val="24"/>
                <w:szCs w:val="24"/>
              </w:rPr>
            </w:pPr>
            <w:proofErr w:type="spellStart"/>
            <w:r w:rsidRPr="00693D2E">
              <w:rPr>
                <w:sz w:val="24"/>
                <w:szCs w:val="24"/>
              </w:rPr>
              <w:t>Savukku</w:t>
            </w:r>
            <w:proofErr w:type="spellEnd"/>
          </w:p>
        </w:tc>
      </w:tr>
      <w:tr w:rsidR="00AA5BEA" w:rsidRPr="00693D2E" w14:paraId="0F94DD15" w14:textId="77777777" w:rsidTr="00FE4D30">
        <w:tc>
          <w:tcPr>
            <w:tcW w:w="905" w:type="dxa"/>
          </w:tcPr>
          <w:p w14:paraId="19B5A082" w14:textId="77777777" w:rsidR="00AA5BEA" w:rsidRPr="00693D2E" w:rsidRDefault="00AA5BEA" w:rsidP="00FE4D30">
            <w:pPr>
              <w:rPr>
                <w:sz w:val="24"/>
                <w:szCs w:val="24"/>
              </w:rPr>
            </w:pPr>
            <w:r w:rsidRPr="00693D2E">
              <w:rPr>
                <w:sz w:val="24"/>
                <w:szCs w:val="24"/>
              </w:rPr>
              <w:t>4.</w:t>
            </w:r>
          </w:p>
        </w:tc>
        <w:tc>
          <w:tcPr>
            <w:tcW w:w="2492" w:type="dxa"/>
          </w:tcPr>
          <w:p w14:paraId="67DB6361" w14:textId="77777777" w:rsidR="00AA5BEA" w:rsidRPr="00693D2E" w:rsidRDefault="00AA5BEA" w:rsidP="00FE4D30">
            <w:pPr>
              <w:rPr>
                <w:sz w:val="24"/>
                <w:szCs w:val="24"/>
              </w:rPr>
            </w:pPr>
            <w:r w:rsidRPr="00693D2E">
              <w:rPr>
                <w:sz w:val="24"/>
                <w:szCs w:val="24"/>
              </w:rPr>
              <w:t>Indian Beech</w:t>
            </w:r>
          </w:p>
        </w:tc>
        <w:tc>
          <w:tcPr>
            <w:tcW w:w="2600" w:type="dxa"/>
          </w:tcPr>
          <w:p w14:paraId="66807D5E" w14:textId="77777777" w:rsidR="00AA5BEA" w:rsidRPr="00693D2E" w:rsidRDefault="00AA5BEA" w:rsidP="00FE4D30">
            <w:pPr>
              <w:rPr>
                <w:sz w:val="24"/>
                <w:szCs w:val="24"/>
              </w:rPr>
            </w:pPr>
            <w:r w:rsidRPr="00693D2E">
              <w:rPr>
                <w:i/>
                <w:sz w:val="24"/>
                <w:szCs w:val="24"/>
              </w:rPr>
              <w:t>Derris indica</w:t>
            </w:r>
          </w:p>
        </w:tc>
        <w:tc>
          <w:tcPr>
            <w:tcW w:w="3070" w:type="dxa"/>
          </w:tcPr>
          <w:p w14:paraId="6A566606" w14:textId="77777777" w:rsidR="00AA5BEA" w:rsidRPr="00693D2E" w:rsidRDefault="00AA5BEA" w:rsidP="00FE4D30">
            <w:pPr>
              <w:rPr>
                <w:sz w:val="24"/>
                <w:szCs w:val="24"/>
              </w:rPr>
            </w:pPr>
            <w:proofErr w:type="spellStart"/>
            <w:r w:rsidRPr="00693D2E">
              <w:rPr>
                <w:sz w:val="24"/>
                <w:szCs w:val="24"/>
              </w:rPr>
              <w:t>Pungam</w:t>
            </w:r>
            <w:proofErr w:type="spellEnd"/>
          </w:p>
        </w:tc>
      </w:tr>
      <w:tr w:rsidR="00AA5BEA" w:rsidRPr="00693D2E" w14:paraId="361AE3D4" w14:textId="77777777" w:rsidTr="00FE4D30">
        <w:tc>
          <w:tcPr>
            <w:tcW w:w="905" w:type="dxa"/>
          </w:tcPr>
          <w:p w14:paraId="5CF22D7E" w14:textId="77777777" w:rsidR="00AA5BEA" w:rsidRPr="00693D2E" w:rsidRDefault="00AA5BEA" w:rsidP="00FE4D30">
            <w:pPr>
              <w:rPr>
                <w:sz w:val="24"/>
                <w:szCs w:val="24"/>
              </w:rPr>
            </w:pPr>
            <w:r w:rsidRPr="00693D2E">
              <w:rPr>
                <w:sz w:val="24"/>
                <w:szCs w:val="24"/>
              </w:rPr>
              <w:t>5.</w:t>
            </w:r>
          </w:p>
        </w:tc>
        <w:tc>
          <w:tcPr>
            <w:tcW w:w="2492" w:type="dxa"/>
          </w:tcPr>
          <w:p w14:paraId="51C823D2" w14:textId="77777777" w:rsidR="00AA5BEA" w:rsidRPr="00693D2E" w:rsidRDefault="00AA5BEA" w:rsidP="00FE4D30">
            <w:pPr>
              <w:rPr>
                <w:sz w:val="24"/>
                <w:szCs w:val="24"/>
              </w:rPr>
            </w:pPr>
            <w:r w:rsidRPr="00693D2E">
              <w:rPr>
                <w:sz w:val="24"/>
                <w:szCs w:val="24"/>
              </w:rPr>
              <w:t>Forest red gum</w:t>
            </w:r>
          </w:p>
        </w:tc>
        <w:tc>
          <w:tcPr>
            <w:tcW w:w="2600" w:type="dxa"/>
          </w:tcPr>
          <w:p w14:paraId="06132275" w14:textId="77777777" w:rsidR="00AA5BEA" w:rsidRPr="00693D2E" w:rsidRDefault="00AA5BEA" w:rsidP="00FE4D30">
            <w:pPr>
              <w:rPr>
                <w:i/>
                <w:sz w:val="24"/>
                <w:szCs w:val="24"/>
              </w:rPr>
            </w:pPr>
            <w:r w:rsidRPr="00693D2E">
              <w:rPr>
                <w:i/>
                <w:sz w:val="24"/>
                <w:szCs w:val="24"/>
              </w:rPr>
              <w:t xml:space="preserve">Eucalyptus </w:t>
            </w:r>
            <w:proofErr w:type="spellStart"/>
            <w:r w:rsidRPr="00693D2E">
              <w:rPr>
                <w:i/>
                <w:sz w:val="24"/>
                <w:szCs w:val="24"/>
              </w:rPr>
              <w:t>tereticornis</w:t>
            </w:r>
            <w:proofErr w:type="spellEnd"/>
          </w:p>
        </w:tc>
        <w:tc>
          <w:tcPr>
            <w:tcW w:w="3070" w:type="dxa"/>
          </w:tcPr>
          <w:p w14:paraId="271D9CF3" w14:textId="77777777" w:rsidR="00AA5BEA" w:rsidRPr="00693D2E" w:rsidRDefault="00AA5BEA" w:rsidP="00FE4D30">
            <w:pPr>
              <w:rPr>
                <w:iCs/>
                <w:sz w:val="24"/>
                <w:szCs w:val="24"/>
              </w:rPr>
            </w:pPr>
            <w:proofErr w:type="spellStart"/>
            <w:r w:rsidRPr="00693D2E">
              <w:rPr>
                <w:iCs/>
                <w:sz w:val="24"/>
                <w:szCs w:val="24"/>
              </w:rPr>
              <w:t>Thailamaram</w:t>
            </w:r>
            <w:proofErr w:type="spellEnd"/>
          </w:p>
        </w:tc>
      </w:tr>
    </w:tbl>
    <w:p w14:paraId="15DC5152" w14:textId="77777777" w:rsidR="00AA5BEA" w:rsidRDefault="00AA5BEA" w:rsidP="00953CC5">
      <w:pPr>
        <w:rPr>
          <w:rFonts w:ascii="Calibri" w:eastAsia="Calibri" w:hAnsi="Calibri" w:cs="Times New Roman"/>
          <w:kern w:val="2"/>
          <w:highlight w:val="yellow"/>
          <w:lang w:val="en-US"/>
        </w:rPr>
      </w:pPr>
    </w:p>
    <w:p w14:paraId="090704EF" w14:textId="5E8F500B" w:rsidR="00953CC5" w:rsidRPr="00046C34" w:rsidRDefault="00953CC5" w:rsidP="00953CC5">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Disclaimer (Artificial intelligence)</w:t>
      </w:r>
    </w:p>
    <w:p w14:paraId="20F90005" w14:textId="77777777" w:rsidR="009C657C" w:rsidRPr="009C657C" w:rsidRDefault="009C657C" w:rsidP="009C657C">
      <w:pPr>
        <w:rPr>
          <w:kern w:val="2"/>
          <w:lang w:val="en-US"/>
          <w14:ligatures w14:val="standardContextual"/>
        </w:rPr>
      </w:pPr>
      <w:r w:rsidRPr="009C657C">
        <w:rPr>
          <w:kern w:val="2"/>
          <w:lang w:val="en-US"/>
          <w14:ligatures w14:val="standardContextual"/>
        </w:rPr>
        <w:t xml:space="preserve">Author(s) hereby </w:t>
      </w:r>
      <w:proofErr w:type="gramStart"/>
      <w:r w:rsidRPr="009C657C">
        <w:rPr>
          <w:kern w:val="2"/>
          <w:lang w:val="en-US"/>
          <w14:ligatures w14:val="standardContextual"/>
        </w:rPr>
        <w:t>declare</w:t>
      </w:r>
      <w:proofErr w:type="gramEnd"/>
      <w:r w:rsidRPr="009C657C">
        <w:rPr>
          <w:kern w:val="2"/>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828BDF" w14:textId="77777777" w:rsidR="009C657C" w:rsidRPr="009C657C" w:rsidRDefault="009C657C" w:rsidP="009C657C">
      <w:pPr>
        <w:rPr>
          <w:kern w:val="2"/>
          <w:lang w:val="en-US"/>
          <w14:ligatures w14:val="standardContextual"/>
        </w:rPr>
      </w:pPr>
      <w:r w:rsidRPr="009C657C">
        <w:rPr>
          <w:kern w:val="2"/>
          <w:lang w:val="en-US"/>
          <w14:ligatures w14:val="standardContextual"/>
        </w:rPr>
        <w:t>Details of the AI usage are given below:</w:t>
      </w:r>
    </w:p>
    <w:p w14:paraId="719BD632" w14:textId="18174110" w:rsidR="00953CC5" w:rsidRPr="00046C34" w:rsidRDefault="00953CC5" w:rsidP="00953CC5">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1.</w:t>
      </w:r>
      <w:r w:rsidR="00AA5BEA">
        <w:rPr>
          <w:rFonts w:ascii="Calibri" w:eastAsia="Calibri" w:hAnsi="Calibri" w:cs="Times New Roman"/>
          <w:kern w:val="2"/>
          <w:highlight w:val="yellow"/>
          <w:lang w:val="en-US"/>
        </w:rPr>
        <w:t xml:space="preserve"> ChatGPT was used for editing the </w:t>
      </w:r>
      <w:r w:rsidR="003A18B5">
        <w:rPr>
          <w:rFonts w:ascii="Calibri" w:eastAsia="Calibri" w:hAnsi="Calibri" w:cs="Times New Roman"/>
          <w:kern w:val="2"/>
          <w:highlight w:val="yellow"/>
          <w:lang w:val="en-US"/>
        </w:rPr>
        <w:t>manuscript</w:t>
      </w:r>
    </w:p>
    <w:p w14:paraId="12898B28" w14:textId="77777777" w:rsidR="00953CC5" w:rsidRDefault="00953CC5" w:rsidP="00A63B62">
      <w:pPr>
        <w:spacing w:after="0" w:line="240" w:lineRule="auto"/>
        <w:jc w:val="both"/>
        <w:rPr>
          <w:rFonts w:ascii="Times New Roman" w:hAnsi="Times New Roman" w:cs="Times New Roman"/>
          <w:b/>
          <w:sz w:val="24"/>
          <w:szCs w:val="24"/>
        </w:rPr>
      </w:pPr>
    </w:p>
    <w:p w14:paraId="0623086E" w14:textId="77777777" w:rsidR="00953CC5" w:rsidRDefault="00953CC5" w:rsidP="00A63B62">
      <w:pPr>
        <w:spacing w:after="0" w:line="240" w:lineRule="auto"/>
        <w:jc w:val="both"/>
        <w:rPr>
          <w:rFonts w:ascii="Times New Roman" w:hAnsi="Times New Roman" w:cs="Times New Roman"/>
          <w:b/>
          <w:sz w:val="24"/>
          <w:szCs w:val="24"/>
        </w:rPr>
      </w:pPr>
    </w:p>
    <w:p w14:paraId="34A2C953" w14:textId="41AC32BB" w:rsidR="00A63B62" w:rsidRPr="008C1D6A" w:rsidRDefault="00A63B62" w:rsidP="00A63B62">
      <w:pPr>
        <w:spacing w:after="0" w:line="240" w:lineRule="auto"/>
        <w:jc w:val="both"/>
        <w:rPr>
          <w:rFonts w:ascii="Times New Roman" w:hAnsi="Times New Roman" w:cs="Times New Roman"/>
          <w:b/>
          <w:sz w:val="24"/>
          <w:szCs w:val="24"/>
        </w:rPr>
      </w:pPr>
      <w:r w:rsidRPr="008C1D6A">
        <w:rPr>
          <w:rFonts w:ascii="Times New Roman" w:hAnsi="Times New Roman" w:cs="Times New Roman"/>
          <w:b/>
          <w:sz w:val="24"/>
          <w:szCs w:val="24"/>
        </w:rPr>
        <w:t xml:space="preserve">References: </w:t>
      </w:r>
    </w:p>
    <w:p w14:paraId="2A6DBA7A"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180B82F3" w14:textId="77777777" w:rsidR="005A4B40" w:rsidRPr="00B73CBE" w:rsidRDefault="005A4B40" w:rsidP="00B73CBE">
      <w:pPr>
        <w:pStyle w:val="ListParagraph"/>
        <w:numPr>
          <w:ilvl w:val="0"/>
          <w:numId w:val="21"/>
        </w:numPr>
        <w:spacing w:after="0" w:line="240" w:lineRule="auto"/>
        <w:jc w:val="both"/>
        <w:rPr>
          <w:rFonts w:ascii="Times New Roman" w:eastAsia="Times New Roman" w:hAnsi="Times New Roman" w:cs="Times New Roman"/>
          <w:color w:val="000000"/>
          <w:sz w:val="24"/>
          <w:szCs w:val="24"/>
          <w:lang w:eastAsia="en-IN"/>
        </w:rPr>
      </w:pPr>
      <w:r w:rsidRPr="00B73CBE">
        <w:rPr>
          <w:rFonts w:ascii="Times New Roman" w:hAnsi="Times New Roman" w:cs="Times New Roman"/>
          <w:sz w:val="24"/>
          <w:szCs w:val="24"/>
          <w:shd w:val="clear" w:color="auto" w:fill="FFFFFF"/>
        </w:rPr>
        <w:t>Adam T. Cross, Jason C. Stevens, Rohan Sadler, Benjamin Moreira-</w:t>
      </w:r>
      <w:proofErr w:type="spellStart"/>
      <w:r w:rsidRPr="00B73CBE">
        <w:rPr>
          <w:rFonts w:ascii="Times New Roman" w:hAnsi="Times New Roman" w:cs="Times New Roman"/>
          <w:sz w:val="24"/>
          <w:szCs w:val="24"/>
          <w:shd w:val="clear" w:color="auto" w:fill="FFFFFF"/>
        </w:rPr>
        <w:t>Grez</w:t>
      </w:r>
      <w:proofErr w:type="spellEnd"/>
      <w:r w:rsidRPr="00B73CBE">
        <w:rPr>
          <w:rFonts w:ascii="Times New Roman" w:hAnsi="Times New Roman" w:cs="Times New Roman"/>
          <w:sz w:val="24"/>
          <w:szCs w:val="24"/>
          <w:shd w:val="clear" w:color="auto" w:fill="FFFFFF"/>
        </w:rPr>
        <w:t xml:space="preserve">, Dmitry Ivanov, </w:t>
      </w:r>
      <w:proofErr w:type="spellStart"/>
      <w:r w:rsidRPr="00B73CBE">
        <w:rPr>
          <w:rFonts w:ascii="Times New Roman" w:hAnsi="Times New Roman" w:cs="Times New Roman"/>
          <w:sz w:val="24"/>
          <w:szCs w:val="24"/>
          <w:shd w:val="clear" w:color="auto" w:fill="FFFFFF"/>
        </w:rPr>
        <w:t>Hongtao</w:t>
      </w:r>
      <w:proofErr w:type="spellEnd"/>
      <w:r w:rsidRPr="00B73CBE">
        <w:rPr>
          <w:rFonts w:ascii="Times New Roman" w:hAnsi="Times New Roman" w:cs="Times New Roman"/>
          <w:sz w:val="24"/>
          <w:szCs w:val="24"/>
          <w:shd w:val="clear" w:color="auto" w:fill="FFFFFF"/>
        </w:rPr>
        <w:t xml:space="preserve"> Zhong, Kingsley W. Dixon, Hans Lamber</w:t>
      </w:r>
      <w:r w:rsidRPr="00B73CBE">
        <w:rPr>
          <w:rFonts w:ascii="Times New Roman" w:eastAsia="Times New Roman" w:hAnsi="Times New Roman" w:cs="Times New Roman"/>
          <w:color w:val="000000"/>
          <w:sz w:val="24"/>
          <w:szCs w:val="24"/>
          <w:lang w:eastAsia="en-IN"/>
        </w:rPr>
        <w:t xml:space="preserve"> (2021). Compromised </w:t>
      </w:r>
      <w:proofErr w:type="gramStart"/>
      <w:r w:rsidRPr="00B73CBE">
        <w:rPr>
          <w:rFonts w:ascii="Times New Roman" w:eastAsia="Times New Roman" w:hAnsi="Times New Roman" w:cs="Times New Roman"/>
          <w:color w:val="000000"/>
          <w:sz w:val="24"/>
          <w:szCs w:val="24"/>
          <w:lang w:eastAsia="en-IN"/>
        </w:rPr>
        <w:t>root ,development</w:t>
      </w:r>
      <w:proofErr w:type="gramEnd"/>
      <w:r w:rsidRPr="00B73CBE">
        <w:rPr>
          <w:rFonts w:ascii="Times New Roman" w:eastAsia="Times New Roman" w:hAnsi="Times New Roman" w:cs="Times New Roman"/>
          <w:color w:val="000000"/>
          <w:sz w:val="24"/>
          <w:szCs w:val="24"/>
          <w:lang w:eastAsia="en-IN"/>
        </w:rPr>
        <w:t xml:space="preserve"> constrains the establishment potential of native plants in unamended alkaline post-mining substrates. </w:t>
      </w:r>
      <w:r w:rsidRPr="00B73CBE">
        <w:rPr>
          <w:rFonts w:ascii="Times New Roman" w:eastAsia="Times New Roman" w:hAnsi="Times New Roman" w:cs="Times New Roman"/>
          <w:i/>
          <w:iCs/>
          <w:color w:val="000000"/>
          <w:sz w:val="24"/>
          <w:szCs w:val="24"/>
          <w:lang w:eastAsia="en-IN"/>
        </w:rPr>
        <w:t>Plant and Soil,</w:t>
      </w:r>
      <w:r w:rsidRPr="00B73CBE">
        <w:rPr>
          <w:rFonts w:ascii="Times New Roman" w:eastAsia="Times New Roman" w:hAnsi="Times New Roman" w:cs="Times New Roman"/>
          <w:color w:val="000000"/>
          <w:sz w:val="24"/>
          <w:szCs w:val="24"/>
          <w:lang w:eastAsia="en-IN"/>
        </w:rPr>
        <w:t xml:space="preserve"> 461(1), 1–17. </w:t>
      </w:r>
    </w:p>
    <w:p w14:paraId="25C807FA" w14:textId="77777777" w:rsidR="005A4B40" w:rsidRDefault="005A4B40" w:rsidP="00A63B62">
      <w:pPr>
        <w:spacing w:after="0" w:line="240" w:lineRule="auto"/>
        <w:jc w:val="both"/>
        <w:rPr>
          <w:rFonts w:ascii="Times New Roman" w:hAnsi="Times New Roman" w:cs="Times New Roman"/>
          <w:sz w:val="24"/>
          <w:szCs w:val="24"/>
        </w:rPr>
      </w:pPr>
    </w:p>
    <w:p w14:paraId="4E97A77F" w14:textId="0CAB617F" w:rsidR="00A63B62" w:rsidRPr="00B73CBE" w:rsidRDefault="00A63B62" w:rsidP="00B73CBE">
      <w:pPr>
        <w:pStyle w:val="ListParagraph"/>
        <w:numPr>
          <w:ilvl w:val="0"/>
          <w:numId w:val="21"/>
        </w:numPr>
        <w:spacing w:after="0" w:line="240" w:lineRule="auto"/>
        <w:jc w:val="both"/>
        <w:rPr>
          <w:rFonts w:ascii="Times New Roman" w:hAnsi="Times New Roman" w:cs="Times New Roman"/>
          <w:sz w:val="24"/>
          <w:szCs w:val="24"/>
        </w:rPr>
      </w:pPr>
      <w:r w:rsidRPr="00B73CBE">
        <w:rPr>
          <w:rFonts w:ascii="Times New Roman" w:hAnsi="Times New Roman" w:cs="Times New Roman"/>
          <w:sz w:val="24"/>
          <w:szCs w:val="24"/>
        </w:rPr>
        <w:t>Bendfeldt E.S., Burger J.A., &amp; Daniels W.L. (2001). Quality of amended mine soils after sixteen years. Soil Science Society of America Journal, 65(5):1736-1744.</w:t>
      </w:r>
    </w:p>
    <w:p w14:paraId="2B01906D" w14:textId="77777777" w:rsidR="00A63B62"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760E5E8A" w14:textId="7C111BEF" w:rsidR="00A63B62" w:rsidRPr="00B73CBE" w:rsidRDefault="00A63B62" w:rsidP="00B73CBE">
      <w:pPr>
        <w:pStyle w:val="ListParagraph"/>
        <w:numPr>
          <w:ilvl w:val="0"/>
          <w:numId w:val="21"/>
        </w:numPr>
        <w:spacing w:after="0" w:line="240" w:lineRule="auto"/>
        <w:jc w:val="both"/>
        <w:rPr>
          <w:rFonts w:ascii="Times New Roman" w:hAnsi="Times New Roman" w:cs="Times New Roman"/>
          <w:b/>
          <w:sz w:val="24"/>
          <w:szCs w:val="24"/>
        </w:rPr>
      </w:pPr>
      <w:r w:rsidRPr="00B73CBE">
        <w:rPr>
          <w:rFonts w:ascii="Times New Roman" w:eastAsia="Times New Roman" w:hAnsi="Times New Roman" w:cs="Times New Roman"/>
          <w:color w:val="000000"/>
          <w:sz w:val="24"/>
          <w:szCs w:val="24"/>
          <w:lang w:eastAsia="en-IN"/>
        </w:rPr>
        <w:t>Dutta, R.K., &amp;Agrawal, M. (2003). Restoration of opencast coal mine spoil by planting exotic tree species: A case study in India.</w:t>
      </w:r>
      <w:r w:rsidR="000F60F1" w:rsidRPr="00B73CBE">
        <w:rPr>
          <w:rFonts w:ascii="Times New Roman" w:eastAsia="Times New Roman" w:hAnsi="Times New Roman" w:cs="Times New Roman"/>
          <w:color w:val="000000"/>
          <w:sz w:val="24"/>
          <w:szCs w:val="24"/>
          <w:lang w:eastAsia="en-IN"/>
        </w:rPr>
        <w:t xml:space="preserve"> Ecological engineering,</w:t>
      </w:r>
      <w:r w:rsidRPr="00B73CBE">
        <w:rPr>
          <w:rFonts w:ascii="Times New Roman" w:eastAsia="Times New Roman" w:hAnsi="Times New Roman" w:cs="Times New Roman"/>
          <w:color w:val="000000"/>
          <w:sz w:val="24"/>
          <w:szCs w:val="24"/>
          <w:lang w:eastAsia="en-IN"/>
        </w:rPr>
        <w:t xml:space="preserve"> 21(1), 1–15.</w:t>
      </w:r>
    </w:p>
    <w:p w14:paraId="204DD623" w14:textId="77777777" w:rsidR="00A63B62" w:rsidRPr="008C1D6A" w:rsidRDefault="00A63B62" w:rsidP="00A63B62">
      <w:pPr>
        <w:spacing w:after="0" w:line="240" w:lineRule="auto"/>
        <w:jc w:val="both"/>
        <w:rPr>
          <w:rFonts w:ascii="Times New Roman" w:hAnsi="Times New Roman" w:cs="Times New Roman"/>
          <w:b/>
          <w:sz w:val="24"/>
          <w:szCs w:val="24"/>
        </w:rPr>
      </w:pPr>
    </w:p>
    <w:p w14:paraId="651CB5E2" w14:textId="77777777" w:rsidR="00A63B62" w:rsidRPr="00B73CBE" w:rsidRDefault="00A63B62" w:rsidP="00B73CBE">
      <w:pPr>
        <w:pStyle w:val="ListParagraph"/>
        <w:numPr>
          <w:ilvl w:val="0"/>
          <w:numId w:val="21"/>
        </w:numPr>
        <w:spacing w:after="0" w:line="240" w:lineRule="auto"/>
        <w:jc w:val="both"/>
        <w:rPr>
          <w:rFonts w:ascii="Times New Roman" w:hAnsi="Times New Roman" w:cs="Times New Roman"/>
          <w:sz w:val="24"/>
          <w:szCs w:val="24"/>
        </w:rPr>
      </w:pPr>
      <w:r w:rsidRPr="00B73CBE">
        <w:rPr>
          <w:rFonts w:ascii="Times New Roman" w:hAnsi="Times New Roman" w:cs="Times New Roman"/>
          <w:sz w:val="24"/>
          <w:szCs w:val="24"/>
        </w:rPr>
        <w:lastRenderedPageBreak/>
        <w:t>Kumar, A., &amp; Singh, J. S. (1980). Use of grasses for revegetation of coal mine spoils. Environmental Conservation, 7(4), 281–286.</w:t>
      </w:r>
    </w:p>
    <w:p w14:paraId="197A8FA6" w14:textId="77777777" w:rsidR="00A63B62" w:rsidRPr="008C1D6A" w:rsidRDefault="00A63B62" w:rsidP="00A63B62">
      <w:pPr>
        <w:spacing w:after="0" w:line="240" w:lineRule="auto"/>
        <w:jc w:val="both"/>
        <w:rPr>
          <w:rFonts w:ascii="Times New Roman" w:hAnsi="Times New Roman" w:cs="Times New Roman"/>
          <w:sz w:val="24"/>
          <w:szCs w:val="24"/>
        </w:rPr>
      </w:pPr>
    </w:p>
    <w:p w14:paraId="0DE5800A" w14:textId="77777777" w:rsidR="00A63B62" w:rsidRPr="00B73CBE" w:rsidRDefault="00A63B62" w:rsidP="00B73CBE">
      <w:pPr>
        <w:pStyle w:val="ListParagraph"/>
        <w:numPr>
          <w:ilvl w:val="0"/>
          <w:numId w:val="21"/>
        </w:numPr>
        <w:spacing w:after="0" w:line="240" w:lineRule="auto"/>
        <w:jc w:val="both"/>
        <w:rPr>
          <w:rFonts w:ascii="Times New Roman" w:hAnsi="Times New Roman" w:cs="Times New Roman"/>
          <w:b/>
          <w:sz w:val="24"/>
          <w:szCs w:val="24"/>
        </w:rPr>
      </w:pPr>
      <w:r w:rsidRPr="00B73CBE">
        <w:rPr>
          <w:rFonts w:ascii="Times New Roman" w:hAnsi="Times New Roman" w:cs="Times New Roman"/>
          <w:sz w:val="24"/>
          <w:szCs w:val="24"/>
        </w:rPr>
        <w:t>Martínez-Ruiz, C., &amp; Fernández-Santos, B. (2005). Natural revegetation on topsoiled mining-spoils according to the exposure. Science of the Total Environment, 338(1-2), 1–12.</w:t>
      </w:r>
      <w:r w:rsidRPr="00B73CBE">
        <w:rPr>
          <w:rFonts w:ascii="Times New Roman" w:hAnsi="Times New Roman" w:cs="Times New Roman"/>
          <w:sz w:val="24"/>
          <w:szCs w:val="24"/>
        </w:rPr>
        <w:br/>
      </w:r>
    </w:p>
    <w:p w14:paraId="5D39559C" w14:textId="77777777" w:rsidR="005A4B40" w:rsidRPr="00B73CBE" w:rsidRDefault="005A4B40" w:rsidP="00B73CBE">
      <w:pPr>
        <w:pStyle w:val="ListParagraph"/>
        <w:numPr>
          <w:ilvl w:val="0"/>
          <w:numId w:val="21"/>
        </w:numPr>
        <w:spacing w:after="0" w:line="240" w:lineRule="auto"/>
        <w:rPr>
          <w:rFonts w:ascii="Times New Roman" w:hAnsi="Times New Roman" w:cs="Times New Roman"/>
          <w:bCs/>
          <w:sz w:val="24"/>
          <w:szCs w:val="24"/>
          <w:lang w:val="uk-UA"/>
        </w:rPr>
      </w:pPr>
      <w:r w:rsidRPr="00B73CBE">
        <w:rPr>
          <w:rFonts w:ascii="Times New Roman" w:hAnsi="Times New Roman" w:cs="Times New Roman"/>
          <w:bCs/>
          <w:sz w:val="24"/>
          <w:szCs w:val="24"/>
          <w:lang w:val="uk-UA"/>
        </w:rPr>
        <w:t>Navarro-Ramos, S. E., et al. (2022). Active revegetation after mining: what is the contribution of peer-reviewed studies, Plants, 11(3), 366.</w:t>
      </w:r>
    </w:p>
    <w:p w14:paraId="4D6D0B6D" w14:textId="77777777" w:rsidR="005A4B40" w:rsidRDefault="005A4B40" w:rsidP="008F7C83">
      <w:pPr>
        <w:spacing w:after="0" w:line="240" w:lineRule="auto"/>
        <w:rPr>
          <w:bCs/>
          <w:sz w:val="20"/>
          <w:szCs w:val="20"/>
          <w:lang w:val="uk-UA"/>
        </w:rPr>
      </w:pPr>
    </w:p>
    <w:p w14:paraId="39D11695" w14:textId="6CE0F30C" w:rsidR="00A63B62" w:rsidRPr="00B73CBE" w:rsidRDefault="00A63B62" w:rsidP="00B73CBE">
      <w:pPr>
        <w:pStyle w:val="ListParagraph"/>
        <w:numPr>
          <w:ilvl w:val="0"/>
          <w:numId w:val="21"/>
        </w:numPr>
        <w:spacing w:after="0" w:line="240" w:lineRule="auto"/>
        <w:jc w:val="both"/>
        <w:rPr>
          <w:rFonts w:ascii="Times New Roman" w:eastAsia="Times New Roman" w:hAnsi="Times New Roman" w:cs="Times New Roman"/>
          <w:color w:val="000000"/>
          <w:sz w:val="24"/>
          <w:szCs w:val="24"/>
          <w:lang w:eastAsia="en-IN"/>
        </w:rPr>
      </w:pPr>
      <w:r w:rsidRPr="00B73CBE">
        <w:rPr>
          <w:rFonts w:ascii="Times New Roman" w:eastAsia="Times New Roman" w:hAnsi="Times New Roman" w:cs="Times New Roman"/>
          <w:color w:val="000000"/>
          <w:sz w:val="24"/>
          <w:szCs w:val="24"/>
          <w:lang w:eastAsia="en-IN"/>
        </w:rPr>
        <w:t>Pietrzykowski, M. (2019). Tree species selection and reaction to mine soil properties in reclamation.</w:t>
      </w:r>
      <w:r w:rsidR="00F20C30" w:rsidRPr="00B73CBE">
        <w:rPr>
          <w:rFonts w:ascii="Times New Roman" w:eastAsia="Times New Roman" w:hAnsi="Times New Roman" w:cs="Times New Roman"/>
          <w:color w:val="000000"/>
          <w:sz w:val="24"/>
          <w:szCs w:val="24"/>
          <w:lang w:eastAsia="en-IN"/>
        </w:rPr>
        <w:t xml:space="preserve"> </w:t>
      </w:r>
      <w:r w:rsidR="00F20C30" w:rsidRPr="00B73CBE">
        <w:rPr>
          <w:rFonts w:ascii="Times New Roman" w:eastAsia="Times New Roman" w:hAnsi="Times New Roman" w:cs="Times New Roman"/>
          <w:i/>
          <w:iCs/>
          <w:color w:val="000000"/>
          <w:sz w:val="24"/>
          <w:szCs w:val="24"/>
          <w:lang w:eastAsia="en-IN"/>
        </w:rPr>
        <w:t>Ecological Engineering,</w:t>
      </w:r>
      <w:r w:rsidR="00F20C30" w:rsidRPr="00B73CBE">
        <w:rPr>
          <w:rFonts w:ascii="Times New Roman" w:eastAsia="Times New Roman" w:hAnsi="Times New Roman" w:cs="Times New Roman"/>
          <w:color w:val="000000"/>
          <w:sz w:val="24"/>
          <w:szCs w:val="24"/>
          <w:lang w:eastAsia="en-IN"/>
        </w:rPr>
        <w:t xml:space="preserve"> </w:t>
      </w:r>
      <w:r w:rsidRPr="00B73CBE">
        <w:rPr>
          <w:rFonts w:ascii="Times New Roman" w:eastAsia="Times New Roman" w:hAnsi="Times New Roman" w:cs="Times New Roman"/>
          <w:color w:val="000000"/>
          <w:sz w:val="24"/>
          <w:szCs w:val="24"/>
          <w:lang w:eastAsia="en-IN"/>
        </w:rPr>
        <w:t>136, 1–13.</w:t>
      </w:r>
    </w:p>
    <w:p w14:paraId="255C23E1"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0A3F4CFE" w14:textId="77777777" w:rsidR="009440E6" w:rsidRPr="008C1D6A" w:rsidRDefault="009440E6" w:rsidP="00A63B62">
      <w:pPr>
        <w:spacing w:after="0" w:line="240" w:lineRule="auto"/>
        <w:jc w:val="both"/>
        <w:rPr>
          <w:rFonts w:ascii="Times New Roman" w:eastAsia="Times New Roman" w:hAnsi="Times New Roman" w:cs="Times New Roman"/>
          <w:color w:val="000000"/>
          <w:sz w:val="24"/>
          <w:szCs w:val="24"/>
          <w:lang w:eastAsia="en-IN"/>
        </w:rPr>
      </w:pPr>
    </w:p>
    <w:p w14:paraId="0C8A018C" w14:textId="77777777" w:rsidR="00A63B62" w:rsidRPr="00B73CBE" w:rsidRDefault="00A63B62" w:rsidP="00B73CBE">
      <w:pPr>
        <w:pStyle w:val="ListParagraph"/>
        <w:numPr>
          <w:ilvl w:val="0"/>
          <w:numId w:val="21"/>
        </w:numPr>
        <w:spacing w:after="0" w:line="240" w:lineRule="auto"/>
        <w:jc w:val="both"/>
        <w:rPr>
          <w:rFonts w:ascii="Times New Roman" w:hAnsi="Times New Roman" w:cs="Times New Roman"/>
          <w:sz w:val="24"/>
          <w:szCs w:val="24"/>
        </w:rPr>
      </w:pPr>
      <w:proofErr w:type="spellStart"/>
      <w:r w:rsidRPr="00B73CBE">
        <w:rPr>
          <w:rFonts w:ascii="Times New Roman" w:hAnsi="Times New Roman" w:cs="Times New Roman"/>
          <w:sz w:val="24"/>
          <w:szCs w:val="24"/>
        </w:rPr>
        <w:t>Sheoran</w:t>
      </w:r>
      <w:proofErr w:type="spellEnd"/>
      <w:r w:rsidRPr="00B73CBE">
        <w:rPr>
          <w:rFonts w:ascii="Times New Roman" w:hAnsi="Times New Roman" w:cs="Times New Roman"/>
          <w:sz w:val="24"/>
          <w:szCs w:val="24"/>
        </w:rPr>
        <w:t xml:space="preserve">, V., </w:t>
      </w:r>
      <w:proofErr w:type="spellStart"/>
      <w:r w:rsidRPr="00B73CBE">
        <w:rPr>
          <w:rFonts w:ascii="Times New Roman" w:hAnsi="Times New Roman" w:cs="Times New Roman"/>
          <w:sz w:val="24"/>
          <w:szCs w:val="24"/>
        </w:rPr>
        <w:t>Sheoran</w:t>
      </w:r>
      <w:proofErr w:type="spellEnd"/>
      <w:r w:rsidRPr="00B73CBE">
        <w:rPr>
          <w:rFonts w:ascii="Times New Roman" w:hAnsi="Times New Roman" w:cs="Times New Roman"/>
          <w:sz w:val="24"/>
          <w:szCs w:val="24"/>
        </w:rPr>
        <w:t xml:space="preserve">, A. S., &amp; </w:t>
      </w:r>
      <w:proofErr w:type="spellStart"/>
      <w:r w:rsidRPr="00B73CBE">
        <w:rPr>
          <w:rFonts w:ascii="Times New Roman" w:hAnsi="Times New Roman" w:cs="Times New Roman"/>
          <w:sz w:val="24"/>
          <w:szCs w:val="24"/>
        </w:rPr>
        <w:t>Poonia</w:t>
      </w:r>
      <w:proofErr w:type="spellEnd"/>
      <w:r w:rsidRPr="00B73CBE">
        <w:rPr>
          <w:rFonts w:ascii="Times New Roman" w:hAnsi="Times New Roman" w:cs="Times New Roman"/>
          <w:sz w:val="24"/>
          <w:szCs w:val="24"/>
        </w:rPr>
        <w:t>, P. (2010). Soil reclamation of abandoned mine land by revegetation: A review. International Journal of Soil, Sediment and Water, 3(2), 13.</w:t>
      </w:r>
      <w:r w:rsidRPr="00B73CBE">
        <w:rPr>
          <w:rFonts w:ascii="Times New Roman" w:hAnsi="Times New Roman" w:cs="Times New Roman"/>
          <w:sz w:val="24"/>
          <w:szCs w:val="24"/>
        </w:rPr>
        <w:br/>
      </w:r>
    </w:p>
    <w:p w14:paraId="7EE874BA" w14:textId="77777777" w:rsidR="005A4B40" w:rsidRPr="00B73CBE" w:rsidRDefault="005A4B40" w:rsidP="00B73CBE">
      <w:pPr>
        <w:pStyle w:val="ListParagraph"/>
        <w:numPr>
          <w:ilvl w:val="0"/>
          <w:numId w:val="21"/>
        </w:numPr>
        <w:spacing w:after="0" w:line="240" w:lineRule="auto"/>
        <w:rPr>
          <w:rFonts w:ascii="Times New Roman" w:hAnsi="Times New Roman" w:cs="Times New Roman"/>
          <w:sz w:val="24"/>
          <w:szCs w:val="24"/>
        </w:rPr>
      </w:pPr>
      <w:hyperlink r:id="rId19" w:history="1">
        <w:r w:rsidRPr="00B73CBE">
          <w:rPr>
            <w:rStyle w:val="name"/>
            <w:rFonts w:ascii="Times New Roman" w:hAnsi="Times New Roman" w:cs="Times New Roman"/>
            <w:color w:val="000000" w:themeColor="text1"/>
            <w:sz w:val="24"/>
            <w:szCs w:val="24"/>
            <w:shd w:val="clear" w:color="auto" w:fill="FFFFFF"/>
          </w:rPr>
          <w:t>Silvia E Navarro-Ramos</w:t>
        </w:r>
      </w:hyperlink>
      <w:r w:rsidRPr="00B73CBE">
        <w:rPr>
          <w:rFonts w:ascii="Times New Roman" w:hAnsi="Times New Roman" w:cs="Times New Roman"/>
          <w:color w:val="000000" w:themeColor="text1"/>
          <w:sz w:val="24"/>
          <w:szCs w:val="24"/>
        </w:rPr>
        <w:t>,</w:t>
      </w:r>
      <w:r w:rsidRPr="00B73CBE">
        <w:rPr>
          <w:rFonts w:ascii="Times New Roman" w:hAnsi="Times New Roman" w:cs="Times New Roman"/>
          <w:color w:val="000000" w:themeColor="text1"/>
          <w:sz w:val="24"/>
          <w:szCs w:val="24"/>
          <w:shd w:val="clear" w:color="auto" w:fill="FFFFFF"/>
        </w:rPr>
        <w:t> </w:t>
      </w:r>
      <w:r w:rsidRPr="00B73CBE">
        <w:rPr>
          <w:rFonts w:ascii="Times New Roman" w:hAnsi="Times New Roman" w:cs="Times New Roman"/>
          <w:color w:val="000000" w:themeColor="text1"/>
          <w:sz w:val="24"/>
          <w:szCs w:val="24"/>
        </w:rPr>
        <w:t xml:space="preserve"> </w:t>
      </w:r>
      <w:hyperlink r:id="rId20" w:history="1">
        <w:r w:rsidRPr="00B73CBE">
          <w:rPr>
            <w:rStyle w:val="name"/>
            <w:rFonts w:ascii="Times New Roman" w:hAnsi="Times New Roman" w:cs="Times New Roman"/>
            <w:color w:val="000000" w:themeColor="text1"/>
            <w:sz w:val="24"/>
            <w:szCs w:val="24"/>
            <w:shd w:val="clear" w:color="auto" w:fill="FFFFFF"/>
          </w:rPr>
          <w:t>Javier Sparacino</w:t>
        </w:r>
      </w:hyperlink>
      <w:r w:rsidRPr="00B73CBE">
        <w:rPr>
          <w:rFonts w:ascii="Times New Roman" w:hAnsi="Times New Roman" w:cs="Times New Roman"/>
          <w:color w:val="000000" w:themeColor="text1"/>
          <w:sz w:val="24"/>
          <w:szCs w:val="24"/>
          <w:shd w:val="clear" w:color="auto" w:fill="FFFFFF"/>
        </w:rPr>
        <w:t> , </w:t>
      </w:r>
      <w:hyperlink r:id="rId21" w:history="1">
        <w:r w:rsidRPr="00B73CBE">
          <w:rPr>
            <w:rStyle w:val="name"/>
            <w:rFonts w:ascii="Times New Roman" w:hAnsi="Times New Roman" w:cs="Times New Roman"/>
            <w:color w:val="000000" w:themeColor="text1"/>
            <w:sz w:val="24"/>
            <w:szCs w:val="24"/>
            <w:shd w:val="clear" w:color="auto" w:fill="FFFFFF"/>
          </w:rPr>
          <w:t>Juan M Rodríguez</w:t>
        </w:r>
      </w:hyperlink>
      <w:r w:rsidRPr="00B73CBE">
        <w:rPr>
          <w:rFonts w:ascii="Times New Roman" w:hAnsi="Times New Roman" w:cs="Times New Roman"/>
          <w:color w:val="000000" w:themeColor="text1"/>
          <w:sz w:val="24"/>
          <w:szCs w:val="24"/>
          <w:shd w:val="clear" w:color="auto" w:fill="FFFFFF"/>
        </w:rPr>
        <w:t> , </w:t>
      </w:r>
      <w:hyperlink r:id="rId22" w:history="1">
        <w:r w:rsidRPr="00B73CBE">
          <w:rPr>
            <w:rStyle w:val="name"/>
            <w:rFonts w:ascii="Times New Roman" w:hAnsi="Times New Roman" w:cs="Times New Roman"/>
            <w:color w:val="000000" w:themeColor="text1"/>
            <w:sz w:val="24"/>
            <w:szCs w:val="24"/>
            <w:shd w:val="clear" w:color="auto" w:fill="FFFFFF"/>
          </w:rPr>
          <w:t>Edith Filippini</w:t>
        </w:r>
      </w:hyperlink>
      <w:r w:rsidRPr="00B73CBE">
        <w:rPr>
          <w:rFonts w:ascii="Times New Roman" w:hAnsi="Times New Roman" w:cs="Times New Roman"/>
          <w:color w:val="000000" w:themeColor="text1"/>
          <w:sz w:val="24"/>
          <w:szCs w:val="24"/>
          <w:shd w:val="clear" w:color="auto" w:fill="FFFFFF"/>
        </w:rPr>
        <w:t> , </w:t>
      </w:r>
      <w:hyperlink r:id="rId23" w:history="1">
        <w:r w:rsidRPr="00B73CBE">
          <w:rPr>
            <w:rStyle w:val="name"/>
            <w:rFonts w:ascii="Times New Roman" w:hAnsi="Times New Roman" w:cs="Times New Roman"/>
            <w:color w:val="000000" w:themeColor="text1"/>
            <w:sz w:val="24"/>
            <w:szCs w:val="24"/>
            <w:shd w:val="clear" w:color="auto" w:fill="FFFFFF"/>
          </w:rPr>
          <w:t>Benjamín E Marsal-Castillo</w:t>
        </w:r>
      </w:hyperlink>
      <w:r w:rsidRPr="00B73CBE">
        <w:rPr>
          <w:rFonts w:ascii="Times New Roman" w:hAnsi="Times New Roman" w:cs="Times New Roman"/>
          <w:color w:val="000000" w:themeColor="text1"/>
          <w:sz w:val="24"/>
          <w:szCs w:val="24"/>
          <w:shd w:val="clear" w:color="auto" w:fill="FFFFFF"/>
        </w:rPr>
        <w:t> , </w:t>
      </w:r>
      <w:hyperlink r:id="rId24" w:history="1">
        <w:r w:rsidRPr="00B73CBE">
          <w:rPr>
            <w:rStyle w:val="name"/>
            <w:rFonts w:ascii="Times New Roman" w:hAnsi="Times New Roman" w:cs="Times New Roman"/>
            <w:color w:val="000000" w:themeColor="text1"/>
            <w:sz w:val="24"/>
            <w:szCs w:val="24"/>
            <w:shd w:val="clear" w:color="auto" w:fill="FFFFFF"/>
          </w:rPr>
          <w:t>Leandro García-Cannata</w:t>
        </w:r>
      </w:hyperlink>
      <w:r w:rsidRPr="00B73CBE">
        <w:rPr>
          <w:rFonts w:ascii="Times New Roman" w:hAnsi="Times New Roman" w:cs="Times New Roman"/>
          <w:color w:val="000000" w:themeColor="text1"/>
          <w:sz w:val="24"/>
          <w:szCs w:val="24"/>
          <w:shd w:val="clear" w:color="auto" w:fill="FFFFFF"/>
        </w:rPr>
        <w:t> , </w:t>
      </w:r>
      <w:hyperlink r:id="rId25" w:history="1">
        <w:r w:rsidRPr="00B73CBE">
          <w:rPr>
            <w:rStyle w:val="name"/>
            <w:rFonts w:ascii="Times New Roman" w:hAnsi="Times New Roman" w:cs="Times New Roman"/>
            <w:color w:val="000000" w:themeColor="text1"/>
            <w:sz w:val="24"/>
            <w:szCs w:val="24"/>
            <w:shd w:val="clear" w:color="auto" w:fill="FFFFFF"/>
          </w:rPr>
          <w:t>Daniel Renison</w:t>
        </w:r>
      </w:hyperlink>
      <w:r w:rsidRPr="00B73CBE">
        <w:rPr>
          <w:rFonts w:ascii="Times New Roman" w:hAnsi="Times New Roman" w:cs="Times New Roman"/>
          <w:color w:val="000000" w:themeColor="text1"/>
          <w:sz w:val="24"/>
          <w:szCs w:val="24"/>
          <w:shd w:val="clear" w:color="auto" w:fill="FFFFFF"/>
        </w:rPr>
        <w:t> , </w:t>
      </w:r>
      <w:hyperlink r:id="rId26" w:history="1">
        <w:r w:rsidRPr="00B73CBE">
          <w:rPr>
            <w:rStyle w:val="name"/>
            <w:rFonts w:ascii="Times New Roman" w:hAnsi="Times New Roman" w:cs="Times New Roman"/>
            <w:color w:val="000000" w:themeColor="text1"/>
            <w:sz w:val="24"/>
            <w:szCs w:val="24"/>
            <w:shd w:val="clear" w:color="auto" w:fill="FFFFFF"/>
          </w:rPr>
          <w:t>Romina C Torres</w:t>
        </w:r>
      </w:hyperlink>
      <w:r w:rsidRPr="00B73CBE">
        <w:rPr>
          <w:rFonts w:ascii="Times New Roman" w:hAnsi="Times New Roman" w:cs="Times New Roman"/>
          <w:color w:val="1B1B1B"/>
          <w:sz w:val="24"/>
          <w:szCs w:val="24"/>
          <w:shd w:val="clear" w:color="auto" w:fill="FFFFFF"/>
        </w:rPr>
        <w:t> </w:t>
      </w:r>
      <w:r w:rsidRPr="00B73CBE">
        <w:rPr>
          <w:rFonts w:ascii="Times New Roman" w:hAnsi="Times New Roman" w:cs="Times New Roman"/>
          <w:sz w:val="24"/>
          <w:szCs w:val="24"/>
        </w:rPr>
        <w:t>(2022). Active revegetation after mining: what is the contribution of peer-reviewed studies, Plants, 11(3), 366.</w:t>
      </w:r>
    </w:p>
    <w:p w14:paraId="5689E897" w14:textId="77777777" w:rsidR="005A4B40" w:rsidRDefault="005A4B40" w:rsidP="00A63B62">
      <w:pPr>
        <w:spacing w:after="0" w:line="240" w:lineRule="auto"/>
        <w:jc w:val="both"/>
        <w:rPr>
          <w:rFonts w:ascii="Times New Roman" w:hAnsi="Times New Roman" w:cs="Times New Roman"/>
          <w:sz w:val="24"/>
          <w:szCs w:val="24"/>
        </w:rPr>
      </w:pPr>
    </w:p>
    <w:p w14:paraId="256A2051" w14:textId="36D2F83C" w:rsidR="00A63B62" w:rsidRPr="00B73CBE" w:rsidRDefault="00A63B62" w:rsidP="00B73CBE">
      <w:pPr>
        <w:pStyle w:val="ListParagraph"/>
        <w:numPr>
          <w:ilvl w:val="0"/>
          <w:numId w:val="21"/>
        </w:numPr>
        <w:spacing w:after="0" w:line="240" w:lineRule="auto"/>
        <w:jc w:val="both"/>
        <w:rPr>
          <w:rFonts w:ascii="Times New Roman" w:hAnsi="Times New Roman" w:cs="Times New Roman"/>
          <w:sz w:val="24"/>
          <w:szCs w:val="24"/>
        </w:rPr>
      </w:pPr>
      <w:r w:rsidRPr="00B73CBE">
        <w:rPr>
          <w:rFonts w:ascii="Times New Roman" w:hAnsi="Times New Roman" w:cs="Times New Roman"/>
          <w:sz w:val="24"/>
          <w:szCs w:val="24"/>
        </w:rPr>
        <w:t>Singh A.N., &amp; Singh J.S. (2006). Experiments on ecological restoration of coal mine spoil using native trees and grasses: a case study from dry tropical region, India. Ecological Engineering 26(3): 228-236</w:t>
      </w:r>
    </w:p>
    <w:p w14:paraId="73668FB3" w14:textId="77777777" w:rsidR="00A63B62" w:rsidRPr="008C1D6A" w:rsidRDefault="00A63B62" w:rsidP="00A63B62">
      <w:pPr>
        <w:spacing w:after="0" w:line="240" w:lineRule="auto"/>
        <w:jc w:val="both"/>
        <w:rPr>
          <w:rFonts w:ascii="Times New Roman" w:hAnsi="Times New Roman" w:cs="Times New Roman"/>
          <w:sz w:val="24"/>
          <w:szCs w:val="24"/>
        </w:rPr>
      </w:pPr>
    </w:p>
    <w:p w14:paraId="40A3C2C9" w14:textId="77777777" w:rsidR="00A63B62" w:rsidRPr="00B73CBE" w:rsidRDefault="00A63B62" w:rsidP="00B73CBE">
      <w:pPr>
        <w:pStyle w:val="ListParagraph"/>
        <w:numPr>
          <w:ilvl w:val="0"/>
          <w:numId w:val="21"/>
        </w:numPr>
        <w:spacing w:after="0" w:line="240" w:lineRule="auto"/>
        <w:jc w:val="both"/>
        <w:rPr>
          <w:rFonts w:ascii="Times New Roman" w:hAnsi="Times New Roman" w:cs="Times New Roman"/>
          <w:sz w:val="24"/>
          <w:szCs w:val="24"/>
        </w:rPr>
      </w:pPr>
      <w:r w:rsidRPr="00B73CBE">
        <w:rPr>
          <w:rFonts w:ascii="Times New Roman" w:hAnsi="Times New Roman" w:cs="Times New Roman"/>
          <w:sz w:val="24"/>
          <w:szCs w:val="24"/>
        </w:rPr>
        <w:t xml:space="preserve">Tripathi, N., Singh, R. S., &amp; Hills, C. D. (2016). Reclamation of coal mine spoil and its effect on soil properties and growth of some tree species. Environmental Science and Pollution Research, 23(21), 21824–21834. </w:t>
      </w:r>
    </w:p>
    <w:p w14:paraId="65745D21" w14:textId="77777777" w:rsidR="00A63B62" w:rsidRDefault="00A63B62" w:rsidP="00A63B62">
      <w:pPr>
        <w:spacing w:after="0" w:line="240" w:lineRule="auto"/>
        <w:jc w:val="both"/>
        <w:rPr>
          <w:rFonts w:ascii="Times New Roman" w:hAnsi="Times New Roman" w:cs="Times New Roman"/>
          <w:sz w:val="24"/>
          <w:szCs w:val="24"/>
        </w:rPr>
      </w:pPr>
    </w:p>
    <w:p w14:paraId="68518F8E" w14:textId="59A148FB" w:rsidR="008C39DA" w:rsidRPr="00B73CBE" w:rsidRDefault="008C39DA" w:rsidP="00B73CBE">
      <w:pPr>
        <w:pStyle w:val="ListParagraph"/>
        <w:numPr>
          <w:ilvl w:val="0"/>
          <w:numId w:val="21"/>
        </w:numPr>
        <w:spacing w:after="0" w:line="240" w:lineRule="auto"/>
        <w:rPr>
          <w:rFonts w:ascii="Times New Roman" w:hAnsi="Times New Roman" w:cs="Times New Roman"/>
          <w:color w:val="343332"/>
          <w:spacing w:val="-5"/>
          <w:sz w:val="24"/>
          <w:szCs w:val="24"/>
        </w:rPr>
      </w:pPr>
      <w:r w:rsidRPr="00B73CBE">
        <w:rPr>
          <w:rFonts w:ascii="Times New Roman" w:hAnsi="Times New Roman" w:cs="Times New Roman"/>
          <w:color w:val="000000"/>
          <w:spacing w:val="-5"/>
          <w:sz w:val="24"/>
          <w:szCs w:val="24"/>
        </w:rPr>
        <w:t xml:space="preserve">Todd A. Aschenbach and Mitchell Poling (2015). Initial Plant Growth in Sand Mine Spoil Amended with Organic </w:t>
      </w:r>
      <w:proofErr w:type="gramStart"/>
      <w:r w:rsidRPr="00B73CBE">
        <w:rPr>
          <w:rFonts w:ascii="Times New Roman" w:hAnsi="Times New Roman" w:cs="Times New Roman"/>
          <w:color w:val="000000"/>
          <w:spacing w:val="-5"/>
          <w:sz w:val="24"/>
          <w:szCs w:val="24"/>
        </w:rPr>
        <w:t xml:space="preserve">Materials,  </w:t>
      </w:r>
      <w:r w:rsidRPr="00B73CBE">
        <w:rPr>
          <w:rFonts w:ascii="Times New Roman" w:hAnsi="Times New Roman" w:cs="Times New Roman"/>
          <w:i/>
          <w:iCs/>
          <w:color w:val="343332"/>
          <w:spacing w:val="-5"/>
          <w:sz w:val="24"/>
          <w:szCs w:val="24"/>
        </w:rPr>
        <w:t>Ecological</w:t>
      </w:r>
      <w:proofErr w:type="gramEnd"/>
      <w:r w:rsidRPr="00B73CBE">
        <w:rPr>
          <w:rFonts w:ascii="Times New Roman" w:hAnsi="Times New Roman" w:cs="Times New Roman"/>
          <w:i/>
          <w:iCs/>
          <w:color w:val="343332"/>
          <w:spacing w:val="-5"/>
          <w:sz w:val="24"/>
          <w:szCs w:val="24"/>
        </w:rPr>
        <w:t xml:space="preserve"> Restoration</w:t>
      </w:r>
      <w:r w:rsidRPr="00B73CBE">
        <w:rPr>
          <w:rFonts w:ascii="Times New Roman" w:hAnsi="Times New Roman" w:cs="Times New Roman"/>
          <w:color w:val="343332"/>
          <w:spacing w:val="-5"/>
          <w:sz w:val="24"/>
          <w:szCs w:val="24"/>
        </w:rPr>
        <w:t xml:space="preserve">, 33(2), 197-206.      </w:t>
      </w:r>
    </w:p>
    <w:p w14:paraId="016C48C6" w14:textId="1BFD3A7E" w:rsidR="008C39DA" w:rsidRDefault="008C39DA" w:rsidP="00A63B62">
      <w:pPr>
        <w:spacing w:after="0" w:line="240" w:lineRule="auto"/>
        <w:jc w:val="both"/>
        <w:rPr>
          <w:rFonts w:ascii="Times New Roman" w:hAnsi="Times New Roman" w:cs="Times New Roman"/>
          <w:sz w:val="24"/>
          <w:szCs w:val="24"/>
        </w:rPr>
      </w:pPr>
    </w:p>
    <w:p w14:paraId="3C259919" w14:textId="285935A8" w:rsidR="00A63B62" w:rsidRPr="00B73CBE" w:rsidRDefault="00A63B62" w:rsidP="00B73CBE">
      <w:pPr>
        <w:pStyle w:val="ListParagraph"/>
        <w:numPr>
          <w:ilvl w:val="0"/>
          <w:numId w:val="21"/>
        </w:numPr>
        <w:spacing w:after="0" w:line="240" w:lineRule="auto"/>
        <w:jc w:val="both"/>
        <w:rPr>
          <w:rFonts w:ascii="Times New Roman" w:hAnsi="Times New Roman" w:cs="Times New Roman"/>
          <w:sz w:val="24"/>
          <w:szCs w:val="24"/>
        </w:rPr>
      </w:pPr>
      <w:r w:rsidRPr="00B73CBE">
        <w:rPr>
          <w:rFonts w:ascii="Times New Roman" w:hAnsi="Times New Roman" w:cs="Times New Roman"/>
          <w:sz w:val="24"/>
          <w:szCs w:val="24"/>
        </w:rPr>
        <w:t>Wong, M. H. (2003). Ecological restoration of mine degraded soils, with emphasis on metal contaminated soils. Chemosphere, 50(6), 775–780</w:t>
      </w:r>
    </w:p>
    <w:p w14:paraId="096F3352" w14:textId="77777777" w:rsidR="004D6243" w:rsidRDefault="004D6243" w:rsidP="004D6243">
      <w:pPr>
        <w:spacing w:after="0" w:line="240" w:lineRule="auto"/>
        <w:jc w:val="both"/>
        <w:rPr>
          <w:rFonts w:ascii="Times New Roman" w:hAnsi="Times New Roman" w:cs="Times New Roman"/>
          <w:lang w:val="en-US"/>
        </w:rPr>
      </w:pPr>
    </w:p>
    <w:p w14:paraId="0A107F19" w14:textId="77777777" w:rsidR="003946BF" w:rsidRPr="003946BF" w:rsidRDefault="003946BF" w:rsidP="005C00D0">
      <w:pPr>
        <w:spacing w:before="100" w:beforeAutospacing="1" w:after="100" w:afterAutospacing="1" w:line="240" w:lineRule="auto"/>
        <w:ind w:left="1440"/>
        <w:rPr>
          <w:rFonts w:ascii="Times New Roman" w:eastAsia="Times New Roman" w:hAnsi="Times New Roman" w:cs="Times New Roman"/>
          <w:sz w:val="24"/>
          <w:szCs w:val="24"/>
          <w:lang w:eastAsia="en-IN"/>
        </w:rPr>
      </w:pPr>
    </w:p>
    <w:p w14:paraId="35E89F4D" w14:textId="77777777" w:rsidR="000B5D5F" w:rsidRDefault="000B5D5F" w:rsidP="00823542">
      <w:pPr>
        <w:spacing w:after="0" w:line="240" w:lineRule="auto"/>
        <w:ind w:firstLine="720"/>
        <w:jc w:val="both"/>
        <w:rPr>
          <w:rFonts w:ascii="Times New Roman" w:eastAsia="Times New Roman" w:hAnsi="Times New Roman" w:cs="Times New Roman"/>
          <w:sz w:val="24"/>
          <w:szCs w:val="24"/>
          <w:lang w:val="en-US" w:eastAsia="en-IN"/>
        </w:rPr>
      </w:pPr>
    </w:p>
    <w:sectPr w:rsidR="000B5D5F" w:rsidSect="004436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A3B6" w14:textId="77777777" w:rsidR="00E06538" w:rsidRDefault="00E06538" w:rsidP="007333FF">
      <w:pPr>
        <w:spacing w:after="0" w:line="240" w:lineRule="auto"/>
      </w:pPr>
      <w:r>
        <w:separator/>
      </w:r>
    </w:p>
  </w:endnote>
  <w:endnote w:type="continuationSeparator" w:id="0">
    <w:p w14:paraId="15378248" w14:textId="77777777" w:rsidR="00E06538" w:rsidRDefault="00E06538" w:rsidP="0073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7824" w14:textId="77777777" w:rsidR="007333FF" w:rsidRDefault="0073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7516" w14:textId="77777777" w:rsidR="007333FF" w:rsidRDefault="00733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1647" w14:textId="77777777" w:rsidR="007333FF" w:rsidRDefault="0073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FB135" w14:textId="77777777" w:rsidR="00E06538" w:rsidRDefault="00E06538" w:rsidP="007333FF">
      <w:pPr>
        <w:spacing w:after="0" w:line="240" w:lineRule="auto"/>
      </w:pPr>
      <w:r>
        <w:separator/>
      </w:r>
    </w:p>
  </w:footnote>
  <w:footnote w:type="continuationSeparator" w:id="0">
    <w:p w14:paraId="285BF5FB" w14:textId="77777777" w:rsidR="00E06538" w:rsidRDefault="00E06538" w:rsidP="0073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1403" w14:textId="16A3562D" w:rsidR="007333FF" w:rsidRDefault="00000000">
    <w:pPr>
      <w:pStyle w:val="Header"/>
    </w:pPr>
    <w:r>
      <w:rPr>
        <w:noProof/>
      </w:rPr>
      <w:pict w14:anchorId="3143F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2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D14F" w14:textId="6AD22007" w:rsidR="007333FF" w:rsidRDefault="00000000">
    <w:pPr>
      <w:pStyle w:val="Header"/>
    </w:pPr>
    <w:r>
      <w:rPr>
        <w:noProof/>
      </w:rPr>
      <w:pict w14:anchorId="38608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2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3DBF" w14:textId="345BC237" w:rsidR="007333FF" w:rsidRDefault="00000000">
    <w:pPr>
      <w:pStyle w:val="Header"/>
    </w:pPr>
    <w:r>
      <w:rPr>
        <w:noProof/>
      </w:rPr>
      <w:pict w14:anchorId="7F3F2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2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6B"/>
    <w:multiLevelType w:val="multilevel"/>
    <w:tmpl w:val="57E0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5C4B"/>
    <w:multiLevelType w:val="multilevel"/>
    <w:tmpl w:val="D6E6D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90FEB"/>
    <w:multiLevelType w:val="multilevel"/>
    <w:tmpl w:val="A1C6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32D0"/>
    <w:multiLevelType w:val="multilevel"/>
    <w:tmpl w:val="14321B62"/>
    <w:lvl w:ilvl="0">
      <w:start w:val="1"/>
      <w:numFmt w:val="decimal"/>
      <w:lvlText w:val="%1."/>
      <w:lvlJc w:val="left"/>
      <w:pPr>
        <w:tabs>
          <w:tab w:val="num" w:pos="5463"/>
        </w:tabs>
        <w:ind w:left="5463" w:hanging="360"/>
      </w:pPr>
    </w:lvl>
    <w:lvl w:ilvl="1">
      <w:start w:val="1"/>
      <w:numFmt w:val="bullet"/>
      <w:lvlText w:val=""/>
      <w:lvlJc w:val="left"/>
      <w:pPr>
        <w:tabs>
          <w:tab w:val="num" w:pos="6183"/>
        </w:tabs>
        <w:ind w:left="6183" w:hanging="360"/>
      </w:pPr>
      <w:rPr>
        <w:rFonts w:ascii="Symbol" w:hAnsi="Symbol" w:hint="default"/>
        <w:sz w:val="20"/>
      </w:rPr>
    </w:lvl>
    <w:lvl w:ilvl="2" w:tentative="1">
      <w:start w:val="1"/>
      <w:numFmt w:val="decimal"/>
      <w:lvlText w:val="%3."/>
      <w:lvlJc w:val="left"/>
      <w:pPr>
        <w:tabs>
          <w:tab w:val="num" w:pos="6903"/>
        </w:tabs>
        <w:ind w:left="6903" w:hanging="360"/>
      </w:pPr>
    </w:lvl>
    <w:lvl w:ilvl="3" w:tentative="1">
      <w:start w:val="1"/>
      <w:numFmt w:val="decimal"/>
      <w:lvlText w:val="%4."/>
      <w:lvlJc w:val="left"/>
      <w:pPr>
        <w:tabs>
          <w:tab w:val="num" w:pos="7623"/>
        </w:tabs>
        <w:ind w:left="7623" w:hanging="360"/>
      </w:pPr>
    </w:lvl>
    <w:lvl w:ilvl="4" w:tentative="1">
      <w:start w:val="1"/>
      <w:numFmt w:val="decimal"/>
      <w:lvlText w:val="%5."/>
      <w:lvlJc w:val="left"/>
      <w:pPr>
        <w:tabs>
          <w:tab w:val="num" w:pos="8343"/>
        </w:tabs>
        <w:ind w:left="8343" w:hanging="360"/>
      </w:pPr>
    </w:lvl>
    <w:lvl w:ilvl="5" w:tentative="1">
      <w:start w:val="1"/>
      <w:numFmt w:val="decimal"/>
      <w:lvlText w:val="%6."/>
      <w:lvlJc w:val="left"/>
      <w:pPr>
        <w:tabs>
          <w:tab w:val="num" w:pos="9063"/>
        </w:tabs>
        <w:ind w:left="9063" w:hanging="360"/>
      </w:pPr>
    </w:lvl>
    <w:lvl w:ilvl="6" w:tentative="1">
      <w:start w:val="1"/>
      <w:numFmt w:val="decimal"/>
      <w:lvlText w:val="%7."/>
      <w:lvlJc w:val="left"/>
      <w:pPr>
        <w:tabs>
          <w:tab w:val="num" w:pos="9783"/>
        </w:tabs>
        <w:ind w:left="9783" w:hanging="360"/>
      </w:pPr>
    </w:lvl>
    <w:lvl w:ilvl="7" w:tentative="1">
      <w:start w:val="1"/>
      <w:numFmt w:val="decimal"/>
      <w:lvlText w:val="%8."/>
      <w:lvlJc w:val="left"/>
      <w:pPr>
        <w:tabs>
          <w:tab w:val="num" w:pos="10503"/>
        </w:tabs>
        <w:ind w:left="10503" w:hanging="360"/>
      </w:pPr>
    </w:lvl>
    <w:lvl w:ilvl="8" w:tentative="1">
      <w:start w:val="1"/>
      <w:numFmt w:val="decimal"/>
      <w:lvlText w:val="%9."/>
      <w:lvlJc w:val="left"/>
      <w:pPr>
        <w:tabs>
          <w:tab w:val="num" w:pos="11223"/>
        </w:tabs>
        <w:ind w:left="11223" w:hanging="360"/>
      </w:pPr>
    </w:lvl>
  </w:abstractNum>
  <w:abstractNum w:abstractNumId="4" w15:restartNumberingAfterBreak="0">
    <w:nsid w:val="23472016"/>
    <w:multiLevelType w:val="multilevel"/>
    <w:tmpl w:val="27E6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23685"/>
    <w:multiLevelType w:val="multilevel"/>
    <w:tmpl w:val="700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537E9"/>
    <w:multiLevelType w:val="hybridMultilevel"/>
    <w:tmpl w:val="3F4E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B20B8"/>
    <w:multiLevelType w:val="multilevel"/>
    <w:tmpl w:val="F834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11D41"/>
    <w:multiLevelType w:val="multilevel"/>
    <w:tmpl w:val="DF94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90539"/>
    <w:multiLevelType w:val="hybridMultilevel"/>
    <w:tmpl w:val="12AA6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A2E99"/>
    <w:multiLevelType w:val="multilevel"/>
    <w:tmpl w:val="C888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31023"/>
    <w:multiLevelType w:val="multilevel"/>
    <w:tmpl w:val="7D0CD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C24B85"/>
    <w:multiLevelType w:val="multilevel"/>
    <w:tmpl w:val="C62C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06BAF"/>
    <w:multiLevelType w:val="multilevel"/>
    <w:tmpl w:val="E430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9E3867"/>
    <w:multiLevelType w:val="multilevel"/>
    <w:tmpl w:val="1B54E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CE6D72"/>
    <w:multiLevelType w:val="hybridMultilevel"/>
    <w:tmpl w:val="007CF032"/>
    <w:lvl w:ilvl="0" w:tplc="F6023F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634811"/>
    <w:multiLevelType w:val="multilevel"/>
    <w:tmpl w:val="F404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C1327"/>
    <w:multiLevelType w:val="multilevel"/>
    <w:tmpl w:val="010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F937F7"/>
    <w:multiLevelType w:val="multilevel"/>
    <w:tmpl w:val="6D34DED2"/>
    <w:lvl w:ilvl="0">
      <w:start w:val="1"/>
      <w:numFmt w:val="bullet"/>
      <w:lvlText w:val=""/>
      <w:lvlJc w:val="left"/>
      <w:pPr>
        <w:tabs>
          <w:tab w:val="num" w:pos="5038"/>
        </w:tabs>
        <w:ind w:left="5038" w:hanging="360"/>
      </w:pPr>
      <w:rPr>
        <w:rFonts w:ascii="Symbol" w:hAnsi="Symbol" w:hint="default"/>
        <w:sz w:val="20"/>
      </w:rPr>
    </w:lvl>
    <w:lvl w:ilvl="1" w:tentative="1">
      <w:start w:val="1"/>
      <w:numFmt w:val="bullet"/>
      <w:lvlText w:val=""/>
      <w:lvlJc w:val="left"/>
      <w:pPr>
        <w:tabs>
          <w:tab w:val="num" w:pos="5758"/>
        </w:tabs>
        <w:ind w:left="5758" w:hanging="360"/>
      </w:pPr>
      <w:rPr>
        <w:rFonts w:ascii="Symbol" w:hAnsi="Symbol" w:hint="default"/>
        <w:sz w:val="20"/>
      </w:rPr>
    </w:lvl>
    <w:lvl w:ilvl="2" w:tentative="1">
      <w:start w:val="1"/>
      <w:numFmt w:val="bullet"/>
      <w:lvlText w:val=""/>
      <w:lvlJc w:val="left"/>
      <w:pPr>
        <w:tabs>
          <w:tab w:val="num" w:pos="6478"/>
        </w:tabs>
        <w:ind w:left="6478" w:hanging="360"/>
      </w:pPr>
      <w:rPr>
        <w:rFonts w:ascii="Symbol" w:hAnsi="Symbol" w:hint="default"/>
        <w:sz w:val="20"/>
      </w:rPr>
    </w:lvl>
    <w:lvl w:ilvl="3" w:tentative="1">
      <w:start w:val="1"/>
      <w:numFmt w:val="bullet"/>
      <w:lvlText w:val=""/>
      <w:lvlJc w:val="left"/>
      <w:pPr>
        <w:tabs>
          <w:tab w:val="num" w:pos="7198"/>
        </w:tabs>
        <w:ind w:left="7198" w:hanging="360"/>
      </w:pPr>
      <w:rPr>
        <w:rFonts w:ascii="Symbol" w:hAnsi="Symbol" w:hint="default"/>
        <w:sz w:val="20"/>
      </w:rPr>
    </w:lvl>
    <w:lvl w:ilvl="4" w:tentative="1">
      <w:start w:val="1"/>
      <w:numFmt w:val="bullet"/>
      <w:lvlText w:val=""/>
      <w:lvlJc w:val="left"/>
      <w:pPr>
        <w:tabs>
          <w:tab w:val="num" w:pos="7918"/>
        </w:tabs>
        <w:ind w:left="7918" w:hanging="360"/>
      </w:pPr>
      <w:rPr>
        <w:rFonts w:ascii="Symbol" w:hAnsi="Symbol" w:hint="default"/>
        <w:sz w:val="20"/>
      </w:rPr>
    </w:lvl>
    <w:lvl w:ilvl="5" w:tentative="1">
      <w:start w:val="1"/>
      <w:numFmt w:val="bullet"/>
      <w:lvlText w:val=""/>
      <w:lvlJc w:val="left"/>
      <w:pPr>
        <w:tabs>
          <w:tab w:val="num" w:pos="8638"/>
        </w:tabs>
        <w:ind w:left="8638" w:hanging="360"/>
      </w:pPr>
      <w:rPr>
        <w:rFonts w:ascii="Symbol" w:hAnsi="Symbol" w:hint="default"/>
        <w:sz w:val="20"/>
      </w:rPr>
    </w:lvl>
    <w:lvl w:ilvl="6" w:tentative="1">
      <w:start w:val="1"/>
      <w:numFmt w:val="bullet"/>
      <w:lvlText w:val=""/>
      <w:lvlJc w:val="left"/>
      <w:pPr>
        <w:tabs>
          <w:tab w:val="num" w:pos="9358"/>
        </w:tabs>
        <w:ind w:left="9358" w:hanging="360"/>
      </w:pPr>
      <w:rPr>
        <w:rFonts w:ascii="Symbol" w:hAnsi="Symbol" w:hint="default"/>
        <w:sz w:val="20"/>
      </w:rPr>
    </w:lvl>
    <w:lvl w:ilvl="7" w:tentative="1">
      <w:start w:val="1"/>
      <w:numFmt w:val="bullet"/>
      <w:lvlText w:val=""/>
      <w:lvlJc w:val="left"/>
      <w:pPr>
        <w:tabs>
          <w:tab w:val="num" w:pos="10078"/>
        </w:tabs>
        <w:ind w:left="10078" w:hanging="360"/>
      </w:pPr>
      <w:rPr>
        <w:rFonts w:ascii="Symbol" w:hAnsi="Symbol" w:hint="default"/>
        <w:sz w:val="20"/>
      </w:rPr>
    </w:lvl>
    <w:lvl w:ilvl="8" w:tentative="1">
      <w:start w:val="1"/>
      <w:numFmt w:val="bullet"/>
      <w:lvlText w:val=""/>
      <w:lvlJc w:val="left"/>
      <w:pPr>
        <w:tabs>
          <w:tab w:val="num" w:pos="10798"/>
        </w:tabs>
        <w:ind w:left="10798" w:hanging="360"/>
      </w:pPr>
      <w:rPr>
        <w:rFonts w:ascii="Symbol" w:hAnsi="Symbol" w:hint="default"/>
        <w:sz w:val="20"/>
      </w:rPr>
    </w:lvl>
  </w:abstractNum>
  <w:abstractNum w:abstractNumId="19" w15:restartNumberingAfterBreak="0">
    <w:nsid w:val="74C45C08"/>
    <w:multiLevelType w:val="hybridMultilevel"/>
    <w:tmpl w:val="6DFA7888"/>
    <w:lvl w:ilvl="0" w:tplc="90FC7710">
      <w:start w:val="1"/>
      <w:numFmt w:val="lowerRoman"/>
      <w:lvlText w:val="%1."/>
      <w:lvlJc w:val="left"/>
      <w:pPr>
        <w:tabs>
          <w:tab w:val="num" w:pos="1080"/>
        </w:tabs>
        <w:ind w:left="1080" w:hanging="720"/>
      </w:pPr>
      <w:rPr>
        <w:rFonts w:hint="default"/>
      </w:rPr>
    </w:lvl>
    <w:lvl w:ilvl="1" w:tplc="609C945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6273AE"/>
    <w:multiLevelType w:val="multilevel"/>
    <w:tmpl w:val="6DFE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532985">
    <w:abstractNumId w:val="19"/>
  </w:num>
  <w:num w:numId="2" w16cid:durableId="361177444">
    <w:abstractNumId w:val="9"/>
  </w:num>
  <w:num w:numId="3" w16cid:durableId="91782682">
    <w:abstractNumId w:val="7"/>
  </w:num>
  <w:num w:numId="4" w16cid:durableId="1881547464">
    <w:abstractNumId w:val="1"/>
  </w:num>
  <w:num w:numId="5" w16cid:durableId="1917936313">
    <w:abstractNumId w:val="11"/>
  </w:num>
  <w:num w:numId="6" w16cid:durableId="21253042">
    <w:abstractNumId w:val="8"/>
  </w:num>
  <w:num w:numId="7" w16cid:durableId="989481330">
    <w:abstractNumId w:val="4"/>
  </w:num>
  <w:num w:numId="8" w16cid:durableId="446435986">
    <w:abstractNumId w:val="10"/>
  </w:num>
  <w:num w:numId="9" w16cid:durableId="1296639352">
    <w:abstractNumId w:val="5"/>
  </w:num>
  <w:num w:numId="10" w16cid:durableId="1604143548">
    <w:abstractNumId w:val="16"/>
  </w:num>
  <w:num w:numId="11" w16cid:durableId="1002659123">
    <w:abstractNumId w:val="2"/>
  </w:num>
  <w:num w:numId="12" w16cid:durableId="1812021159">
    <w:abstractNumId w:val="0"/>
  </w:num>
  <w:num w:numId="13" w16cid:durableId="1600478970">
    <w:abstractNumId w:val="12"/>
  </w:num>
  <w:num w:numId="14" w16cid:durableId="277491609">
    <w:abstractNumId w:val="13"/>
  </w:num>
  <w:num w:numId="15" w16cid:durableId="385108902">
    <w:abstractNumId w:val="14"/>
  </w:num>
  <w:num w:numId="16" w16cid:durableId="165101488">
    <w:abstractNumId w:val="17"/>
  </w:num>
  <w:num w:numId="17" w16cid:durableId="1863277420">
    <w:abstractNumId w:val="18"/>
  </w:num>
  <w:num w:numId="18" w16cid:durableId="1429932630">
    <w:abstractNumId w:val="3"/>
  </w:num>
  <w:num w:numId="19" w16cid:durableId="302389110">
    <w:abstractNumId w:val="15"/>
  </w:num>
  <w:num w:numId="20" w16cid:durableId="2053917240">
    <w:abstractNumId w:val="20"/>
  </w:num>
  <w:num w:numId="21" w16cid:durableId="1960336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63"/>
    <w:rsid w:val="0001771B"/>
    <w:rsid w:val="000622CD"/>
    <w:rsid w:val="000B4E15"/>
    <w:rsid w:val="000B5D5F"/>
    <w:rsid w:val="000C7499"/>
    <w:rsid w:val="000F5629"/>
    <w:rsid w:val="000F60F1"/>
    <w:rsid w:val="00120E86"/>
    <w:rsid w:val="00125DD4"/>
    <w:rsid w:val="001342E7"/>
    <w:rsid w:val="001367DB"/>
    <w:rsid w:val="00140EFD"/>
    <w:rsid w:val="00187B01"/>
    <w:rsid w:val="001E588A"/>
    <w:rsid w:val="00203F7F"/>
    <w:rsid w:val="002308E4"/>
    <w:rsid w:val="00240E10"/>
    <w:rsid w:val="00276656"/>
    <w:rsid w:val="00357F0A"/>
    <w:rsid w:val="003946BF"/>
    <w:rsid w:val="003A18B5"/>
    <w:rsid w:val="003A28E3"/>
    <w:rsid w:val="003C5506"/>
    <w:rsid w:val="00410FC4"/>
    <w:rsid w:val="00443682"/>
    <w:rsid w:val="0044724A"/>
    <w:rsid w:val="004612D2"/>
    <w:rsid w:val="00472EB2"/>
    <w:rsid w:val="004B13FE"/>
    <w:rsid w:val="004D6243"/>
    <w:rsid w:val="004E0859"/>
    <w:rsid w:val="004E2ED2"/>
    <w:rsid w:val="004F047B"/>
    <w:rsid w:val="00506F10"/>
    <w:rsid w:val="005316B4"/>
    <w:rsid w:val="0056277B"/>
    <w:rsid w:val="00565BCA"/>
    <w:rsid w:val="005775F2"/>
    <w:rsid w:val="00582F78"/>
    <w:rsid w:val="005A4B40"/>
    <w:rsid w:val="005C00D0"/>
    <w:rsid w:val="00601EE3"/>
    <w:rsid w:val="00620729"/>
    <w:rsid w:val="00623863"/>
    <w:rsid w:val="00653836"/>
    <w:rsid w:val="006C21A9"/>
    <w:rsid w:val="007043D6"/>
    <w:rsid w:val="00705E19"/>
    <w:rsid w:val="007333FF"/>
    <w:rsid w:val="00764148"/>
    <w:rsid w:val="007A6E9C"/>
    <w:rsid w:val="007E2887"/>
    <w:rsid w:val="00805BCC"/>
    <w:rsid w:val="00814875"/>
    <w:rsid w:val="00823542"/>
    <w:rsid w:val="00834D26"/>
    <w:rsid w:val="0085509B"/>
    <w:rsid w:val="00887BC6"/>
    <w:rsid w:val="008C1D6A"/>
    <w:rsid w:val="008C39DA"/>
    <w:rsid w:val="008E0A99"/>
    <w:rsid w:val="008F7C83"/>
    <w:rsid w:val="009440E6"/>
    <w:rsid w:val="00953CC5"/>
    <w:rsid w:val="00980595"/>
    <w:rsid w:val="00991EA9"/>
    <w:rsid w:val="009B580E"/>
    <w:rsid w:val="009C3345"/>
    <w:rsid w:val="009C657C"/>
    <w:rsid w:val="00A34491"/>
    <w:rsid w:val="00A63B62"/>
    <w:rsid w:val="00A74CA1"/>
    <w:rsid w:val="00A75AA9"/>
    <w:rsid w:val="00A761DD"/>
    <w:rsid w:val="00AA5BEA"/>
    <w:rsid w:val="00B40E6F"/>
    <w:rsid w:val="00B43AA0"/>
    <w:rsid w:val="00B62816"/>
    <w:rsid w:val="00B73CBE"/>
    <w:rsid w:val="00B8698B"/>
    <w:rsid w:val="00BB3601"/>
    <w:rsid w:val="00BB4D95"/>
    <w:rsid w:val="00BF4215"/>
    <w:rsid w:val="00C85824"/>
    <w:rsid w:val="00CD465B"/>
    <w:rsid w:val="00CE6716"/>
    <w:rsid w:val="00CE6FC7"/>
    <w:rsid w:val="00D750B4"/>
    <w:rsid w:val="00DF7238"/>
    <w:rsid w:val="00E06538"/>
    <w:rsid w:val="00E1741C"/>
    <w:rsid w:val="00E508C7"/>
    <w:rsid w:val="00E516FC"/>
    <w:rsid w:val="00E84615"/>
    <w:rsid w:val="00EE3042"/>
    <w:rsid w:val="00EF7B69"/>
    <w:rsid w:val="00F20C30"/>
    <w:rsid w:val="00F32B77"/>
    <w:rsid w:val="00F670C4"/>
    <w:rsid w:val="00F676E2"/>
    <w:rsid w:val="00F75762"/>
    <w:rsid w:val="00FA1EA0"/>
    <w:rsid w:val="00FC0853"/>
    <w:rsid w:val="00FC2883"/>
    <w:rsid w:val="00FC4EFD"/>
    <w:rsid w:val="00FD3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1093A"/>
  <w15:docId w15:val="{B4F0B5C0-0888-4F24-8C3C-3E032FD0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82"/>
  </w:style>
  <w:style w:type="paragraph" w:styleId="Heading2">
    <w:name w:val="heading 2"/>
    <w:basedOn w:val="Normal"/>
    <w:next w:val="Normal"/>
    <w:link w:val="Heading2Char"/>
    <w:uiPriority w:val="9"/>
    <w:semiHidden/>
    <w:unhideWhenUsed/>
    <w:qFormat/>
    <w:rsid w:val="001E58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C334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C334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10FC4"/>
    <w:rPr>
      <w:i/>
      <w:iCs/>
    </w:rPr>
  </w:style>
  <w:style w:type="paragraph" w:styleId="NormalWeb">
    <w:name w:val="Normal (Web)"/>
    <w:basedOn w:val="Normal"/>
    <w:uiPriority w:val="99"/>
    <w:semiHidden/>
    <w:unhideWhenUsed/>
    <w:rsid w:val="00410FC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10FC4"/>
    <w:rPr>
      <w:b/>
      <w:bCs/>
    </w:rPr>
  </w:style>
  <w:style w:type="table" w:styleId="TableGrid">
    <w:name w:val="Table Grid"/>
    <w:basedOn w:val="TableNormal"/>
    <w:uiPriority w:val="39"/>
    <w:rsid w:val="00410FC4"/>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334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C3345"/>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unhideWhenUsed/>
    <w:rsid w:val="003946BF"/>
    <w:rPr>
      <w:color w:val="0000FF"/>
      <w:u w:val="single"/>
    </w:rPr>
  </w:style>
  <w:style w:type="paragraph" w:styleId="BalloonText">
    <w:name w:val="Balloon Text"/>
    <w:basedOn w:val="Normal"/>
    <w:link w:val="BalloonTextChar"/>
    <w:uiPriority w:val="99"/>
    <w:semiHidden/>
    <w:unhideWhenUsed/>
    <w:rsid w:val="000B5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5F"/>
    <w:rPr>
      <w:rFonts w:ascii="Tahoma" w:hAnsi="Tahoma" w:cs="Tahoma"/>
      <w:sz w:val="16"/>
      <w:szCs w:val="16"/>
    </w:rPr>
  </w:style>
  <w:style w:type="paragraph" w:customStyle="1" w:styleId="my-0">
    <w:name w:val="my-0"/>
    <w:basedOn w:val="Normal"/>
    <w:rsid w:val="00F32B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overbg-super">
    <w:name w:val="hover:bg-super"/>
    <w:basedOn w:val="DefaultParagraphFont"/>
    <w:rsid w:val="00F32B77"/>
  </w:style>
  <w:style w:type="character" w:customStyle="1" w:styleId="whitespace-nowrap">
    <w:name w:val="whitespace-nowrap"/>
    <w:basedOn w:val="DefaultParagraphFont"/>
    <w:rsid w:val="00A34491"/>
  </w:style>
  <w:style w:type="character" w:customStyle="1" w:styleId="Heading2Char">
    <w:name w:val="Heading 2 Char"/>
    <w:basedOn w:val="DefaultParagraphFont"/>
    <w:link w:val="Heading2"/>
    <w:uiPriority w:val="9"/>
    <w:semiHidden/>
    <w:rsid w:val="001E588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047B"/>
    <w:pPr>
      <w:ind w:left="720"/>
      <w:contextualSpacing/>
    </w:pPr>
  </w:style>
  <w:style w:type="paragraph" w:styleId="Header">
    <w:name w:val="header"/>
    <w:basedOn w:val="Normal"/>
    <w:link w:val="HeaderChar"/>
    <w:uiPriority w:val="99"/>
    <w:unhideWhenUsed/>
    <w:rsid w:val="00733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FF"/>
  </w:style>
  <w:style w:type="paragraph" w:styleId="Footer">
    <w:name w:val="footer"/>
    <w:basedOn w:val="Normal"/>
    <w:link w:val="FooterChar"/>
    <w:uiPriority w:val="99"/>
    <w:unhideWhenUsed/>
    <w:rsid w:val="0073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FF"/>
  </w:style>
  <w:style w:type="character" w:customStyle="1" w:styleId="name">
    <w:name w:val="name"/>
    <w:basedOn w:val="DefaultParagraphFont"/>
    <w:rsid w:val="008F7C83"/>
  </w:style>
  <w:style w:type="paragraph" w:customStyle="1" w:styleId="nova-legacy-e-listitem">
    <w:name w:val="nova-legacy-e-list__item"/>
    <w:basedOn w:val="Normal"/>
    <w:rsid w:val="009440E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7719">
      <w:bodyDiv w:val="1"/>
      <w:marLeft w:val="0"/>
      <w:marRight w:val="0"/>
      <w:marTop w:val="0"/>
      <w:marBottom w:val="0"/>
      <w:divBdr>
        <w:top w:val="none" w:sz="0" w:space="0" w:color="auto"/>
        <w:left w:val="none" w:sz="0" w:space="0" w:color="auto"/>
        <w:bottom w:val="none" w:sz="0" w:space="0" w:color="auto"/>
        <w:right w:val="none" w:sz="0" w:space="0" w:color="auto"/>
      </w:divBdr>
    </w:div>
    <w:div w:id="73016349">
      <w:bodyDiv w:val="1"/>
      <w:marLeft w:val="0"/>
      <w:marRight w:val="0"/>
      <w:marTop w:val="0"/>
      <w:marBottom w:val="0"/>
      <w:divBdr>
        <w:top w:val="none" w:sz="0" w:space="0" w:color="auto"/>
        <w:left w:val="none" w:sz="0" w:space="0" w:color="auto"/>
        <w:bottom w:val="none" w:sz="0" w:space="0" w:color="auto"/>
        <w:right w:val="none" w:sz="0" w:space="0" w:color="auto"/>
      </w:divBdr>
    </w:div>
    <w:div w:id="100301499">
      <w:bodyDiv w:val="1"/>
      <w:marLeft w:val="0"/>
      <w:marRight w:val="0"/>
      <w:marTop w:val="0"/>
      <w:marBottom w:val="0"/>
      <w:divBdr>
        <w:top w:val="none" w:sz="0" w:space="0" w:color="auto"/>
        <w:left w:val="none" w:sz="0" w:space="0" w:color="auto"/>
        <w:bottom w:val="none" w:sz="0" w:space="0" w:color="auto"/>
        <w:right w:val="none" w:sz="0" w:space="0" w:color="auto"/>
      </w:divBdr>
      <w:divsChild>
        <w:div w:id="1276795164">
          <w:marLeft w:val="0"/>
          <w:marRight w:val="0"/>
          <w:marTop w:val="0"/>
          <w:marBottom w:val="0"/>
          <w:divBdr>
            <w:top w:val="single" w:sz="2" w:space="0" w:color="E5E7EB"/>
            <w:left w:val="single" w:sz="2" w:space="0" w:color="E5E7EB"/>
            <w:bottom w:val="single" w:sz="2" w:space="0" w:color="E5E7EB"/>
            <w:right w:val="single" w:sz="2" w:space="0" w:color="E5E7EB"/>
          </w:divBdr>
          <w:divsChild>
            <w:div w:id="1441295406">
              <w:marLeft w:val="0"/>
              <w:marRight w:val="0"/>
              <w:marTop w:val="0"/>
              <w:marBottom w:val="0"/>
              <w:divBdr>
                <w:top w:val="none" w:sz="0" w:space="0" w:color="auto"/>
                <w:left w:val="none" w:sz="0" w:space="0" w:color="auto"/>
                <w:bottom w:val="none" w:sz="0" w:space="0" w:color="auto"/>
                <w:right w:val="none" w:sz="0" w:space="0" w:color="auto"/>
              </w:divBdr>
              <w:divsChild>
                <w:div w:id="2048292878">
                  <w:marLeft w:val="0"/>
                  <w:marRight w:val="0"/>
                  <w:marTop w:val="0"/>
                  <w:marBottom w:val="0"/>
                  <w:divBdr>
                    <w:top w:val="none" w:sz="0" w:space="0" w:color="auto"/>
                    <w:left w:val="none" w:sz="0" w:space="0" w:color="auto"/>
                    <w:bottom w:val="none" w:sz="0" w:space="0" w:color="auto"/>
                    <w:right w:val="none" w:sz="0" w:space="0" w:color="auto"/>
                  </w:divBdr>
                  <w:divsChild>
                    <w:div w:id="381713994">
                      <w:marLeft w:val="0"/>
                      <w:marRight w:val="0"/>
                      <w:marTop w:val="0"/>
                      <w:marBottom w:val="0"/>
                      <w:divBdr>
                        <w:top w:val="single" w:sz="2" w:space="0" w:color="E5E7EB"/>
                        <w:left w:val="single" w:sz="2" w:space="0" w:color="E5E7EB"/>
                        <w:bottom w:val="single" w:sz="2" w:space="0" w:color="E5E7EB"/>
                        <w:right w:val="single" w:sz="2" w:space="0" w:color="E5E7EB"/>
                      </w:divBdr>
                      <w:divsChild>
                        <w:div w:id="1692686146">
                          <w:marLeft w:val="0"/>
                          <w:marRight w:val="0"/>
                          <w:marTop w:val="0"/>
                          <w:marBottom w:val="0"/>
                          <w:divBdr>
                            <w:top w:val="single" w:sz="2" w:space="0" w:color="E5E7EB"/>
                            <w:left w:val="single" w:sz="2" w:space="0" w:color="E5E7EB"/>
                            <w:bottom w:val="single" w:sz="2" w:space="0" w:color="E5E7EB"/>
                            <w:right w:val="single" w:sz="2" w:space="0" w:color="E5E7EB"/>
                          </w:divBdr>
                          <w:divsChild>
                            <w:div w:id="1082407295">
                              <w:marLeft w:val="0"/>
                              <w:marRight w:val="0"/>
                              <w:marTop w:val="0"/>
                              <w:marBottom w:val="0"/>
                              <w:divBdr>
                                <w:top w:val="single" w:sz="2" w:space="0" w:color="E5E7EB"/>
                                <w:left w:val="single" w:sz="2" w:space="0" w:color="E5E7EB"/>
                                <w:bottom w:val="single" w:sz="2" w:space="0" w:color="E5E7EB"/>
                                <w:right w:val="single" w:sz="2" w:space="0" w:color="E5E7EB"/>
                              </w:divBdr>
                              <w:divsChild>
                                <w:div w:id="1778058062">
                                  <w:marLeft w:val="0"/>
                                  <w:marRight w:val="0"/>
                                  <w:marTop w:val="0"/>
                                  <w:marBottom w:val="0"/>
                                  <w:divBdr>
                                    <w:top w:val="none" w:sz="0" w:space="0" w:color="auto"/>
                                    <w:left w:val="none" w:sz="0" w:space="0" w:color="auto"/>
                                    <w:bottom w:val="none" w:sz="0" w:space="0" w:color="auto"/>
                                    <w:right w:val="none" w:sz="0" w:space="0" w:color="auto"/>
                                  </w:divBdr>
                                  <w:divsChild>
                                    <w:div w:id="730231986">
                                      <w:marLeft w:val="0"/>
                                      <w:marRight w:val="0"/>
                                      <w:marTop w:val="0"/>
                                      <w:marBottom w:val="0"/>
                                      <w:divBdr>
                                        <w:top w:val="single" w:sz="2" w:space="0" w:color="E5E7EB"/>
                                        <w:left w:val="single" w:sz="2" w:space="12" w:color="E5E7EB"/>
                                        <w:bottom w:val="single" w:sz="2" w:space="0" w:color="E5E7EB"/>
                                        <w:right w:val="single" w:sz="2" w:space="12" w:color="E5E7EB"/>
                                      </w:divBdr>
                                      <w:divsChild>
                                        <w:div w:id="302660450">
                                          <w:marLeft w:val="0"/>
                                          <w:marRight w:val="0"/>
                                          <w:marTop w:val="0"/>
                                          <w:marBottom w:val="0"/>
                                          <w:divBdr>
                                            <w:top w:val="single" w:sz="2" w:space="0" w:color="E5E7EB"/>
                                            <w:left w:val="single" w:sz="2" w:space="0" w:color="E5E7EB"/>
                                            <w:bottom w:val="single" w:sz="2" w:space="0" w:color="E5E7EB"/>
                                            <w:right w:val="single" w:sz="2" w:space="0" w:color="E5E7EB"/>
                                          </w:divBdr>
                                          <w:divsChild>
                                            <w:div w:id="449664970">
                                              <w:marLeft w:val="0"/>
                                              <w:marRight w:val="0"/>
                                              <w:marTop w:val="0"/>
                                              <w:marBottom w:val="0"/>
                                              <w:divBdr>
                                                <w:top w:val="single" w:sz="2" w:space="0" w:color="E5E7EB"/>
                                                <w:left w:val="single" w:sz="2" w:space="0" w:color="E5E7EB"/>
                                                <w:bottom w:val="single" w:sz="2" w:space="0" w:color="E5E7EB"/>
                                                <w:right w:val="single" w:sz="2" w:space="0" w:color="E5E7EB"/>
                                              </w:divBdr>
                                              <w:divsChild>
                                                <w:div w:id="1313829723">
                                                  <w:marLeft w:val="0"/>
                                                  <w:marRight w:val="0"/>
                                                  <w:marTop w:val="0"/>
                                                  <w:marBottom w:val="0"/>
                                                  <w:divBdr>
                                                    <w:top w:val="single" w:sz="2" w:space="0" w:color="E5E7EB"/>
                                                    <w:left w:val="single" w:sz="2" w:space="0" w:color="E5E7EB"/>
                                                    <w:bottom w:val="single" w:sz="2" w:space="0" w:color="E5E7EB"/>
                                                    <w:right w:val="single" w:sz="2" w:space="0" w:color="E5E7EB"/>
                                                  </w:divBdr>
                                                  <w:divsChild>
                                                    <w:div w:id="737284936">
                                                      <w:marLeft w:val="0"/>
                                                      <w:marRight w:val="0"/>
                                                      <w:marTop w:val="0"/>
                                                      <w:marBottom w:val="0"/>
                                                      <w:divBdr>
                                                        <w:top w:val="single" w:sz="2" w:space="0" w:color="E5E7EB"/>
                                                        <w:left w:val="single" w:sz="2" w:space="0" w:color="E5E7EB"/>
                                                        <w:bottom w:val="single" w:sz="2" w:space="0" w:color="E5E7EB"/>
                                                        <w:right w:val="single" w:sz="2" w:space="0" w:color="E5E7EB"/>
                                                      </w:divBdr>
                                                      <w:divsChild>
                                                        <w:div w:id="628631900">
                                                          <w:marLeft w:val="0"/>
                                                          <w:marRight w:val="0"/>
                                                          <w:marTop w:val="0"/>
                                                          <w:marBottom w:val="0"/>
                                                          <w:divBdr>
                                                            <w:top w:val="none" w:sz="0" w:space="0" w:color="auto"/>
                                                            <w:left w:val="none" w:sz="0" w:space="0" w:color="auto"/>
                                                            <w:bottom w:val="none" w:sz="0" w:space="0" w:color="auto"/>
                                                            <w:right w:val="none" w:sz="0" w:space="0" w:color="auto"/>
                                                          </w:divBdr>
                                                          <w:divsChild>
                                                            <w:div w:id="504436495">
                                                              <w:marLeft w:val="0"/>
                                                              <w:marRight w:val="0"/>
                                                              <w:marTop w:val="0"/>
                                                              <w:marBottom w:val="0"/>
                                                              <w:divBdr>
                                                                <w:top w:val="single" w:sz="2" w:space="0" w:color="E5E7EB"/>
                                                                <w:left w:val="single" w:sz="2" w:space="0" w:color="E5E7EB"/>
                                                                <w:bottom w:val="single" w:sz="2" w:space="0" w:color="E5E7EB"/>
                                                                <w:right w:val="single" w:sz="2" w:space="0" w:color="E5E7EB"/>
                                                              </w:divBdr>
                                                              <w:divsChild>
                                                                <w:div w:id="789669113">
                                                                  <w:marLeft w:val="0"/>
                                                                  <w:marRight w:val="0"/>
                                                                  <w:marTop w:val="0"/>
                                                                  <w:marBottom w:val="0"/>
                                                                  <w:divBdr>
                                                                    <w:top w:val="single" w:sz="2" w:space="0" w:color="E5E7EB"/>
                                                                    <w:left w:val="single" w:sz="2" w:space="0" w:color="E5E7EB"/>
                                                                    <w:bottom w:val="single" w:sz="2" w:space="0" w:color="E5E7EB"/>
                                                                    <w:right w:val="single" w:sz="2" w:space="0" w:color="E5E7EB"/>
                                                                  </w:divBdr>
                                                                  <w:divsChild>
                                                                    <w:div w:id="2047410811">
                                                                      <w:marLeft w:val="0"/>
                                                                      <w:marRight w:val="0"/>
                                                                      <w:marTop w:val="0"/>
                                                                      <w:marBottom w:val="0"/>
                                                                      <w:divBdr>
                                                                        <w:top w:val="single" w:sz="2" w:space="0" w:color="E5E7EB"/>
                                                                        <w:left w:val="single" w:sz="2" w:space="0" w:color="E5E7EB"/>
                                                                        <w:bottom w:val="single" w:sz="2" w:space="0" w:color="E5E7EB"/>
                                                                        <w:right w:val="single" w:sz="2" w:space="0" w:color="E5E7EB"/>
                                                                      </w:divBdr>
                                                                      <w:divsChild>
                                                                        <w:div w:id="619192068">
                                                                          <w:marLeft w:val="0"/>
                                                                          <w:marRight w:val="0"/>
                                                                          <w:marTop w:val="0"/>
                                                                          <w:marBottom w:val="0"/>
                                                                          <w:divBdr>
                                                                            <w:top w:val="single" w:sz="2" w:space="0" w:color="E5E7EB"/>
                                                                            <w:left w:val="single" w:sz="2" w:space="0" w:color="E5E7EB"/>
                                                                            <w:bottom w:val="single" w:sz="2" w:space="0" w:color="E5E7EB"/>
                                                                            <w:right w:val="single" w:sz="2" w:space="0" w:color="E5E7EB"/>
                                                                          </w:divBdr>
                                                                          <w:divsChild>
                                                                            <w:div w:id="194654776">
                                                                              <w:marLeft w:val="0"/>
                                                                              <w:marRight w:val="0"/>
                                                                              <w:marTop w:val="0"/>
                                                                              <w:marBottom w:val="0"/>
                                                                              <w:divBdr>
                                                                                <w:top w:val="single" w:sz="2" w:space="0" w:color="E5E7EB"/>
                                                                                <w:left w:val="single" w:sz="2" w:space="0" w:color="E5E7EB"/>
                                                                                <w:bottom w:val="single" w:sz="2" w:space="0" w:color="E5E7EB"/>
                                                                                <w:right w:val="single" w:sz="2" w:space="0" w:color="E5E7EB"/>
                                                                              </w:divBdr>
                                                                              <w:divsChild>
                                                                                <w:div w:id="1953046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72693627">
                                                                  <w:marLeft w:val="0"/>
                                                                  <w:marRight w:val="0"/>
                                                                  <w:marTop w:val="0"/>
                                                                  <w:marBottom w:val="0"/>
                                                                  <w:divBdr>
                                                                    <w:top w:val="single" w:sz="2" w:space="0" w:color="E5E7EB"/>
                                                                    <w:left w:val="single" w:sz="2" w:space="0" w:color="E5E7EB"/>
                                                                    <w:bottom w:val="single" w:sz="2" w:space="0" w:color="E5E7EB"/>
                                                                    <w:right w:val="single" w:sz="2" w:space="0" w:color="E5E7EB"/>
                                                                  </w:divBdr>
                                                                  <w:divsChild>
                                                                    <w:div w:id="324864897">
                                                                      <w:marLeft w:val="-120"/>
                                                                      <w:marRight w:val="0"/>
                                                                      <w:marTop w:val="0"/>
                                                                      <w:marBottom w:val="0"/>
                                                                      <w:divBdr>
                                                                        <w:top w:val="single" w:sz="2" w:space="0" w:color="E5E7EB"/>
                                                                        <w:left w:val="single" w:sz="2" w:space="0" w:color="E5E7EB"/>
                                                                        <w:bottom w:val="single" w:sz="2" w:space="0" w:color="E5E7EB"/>
                                                                        <w:right w:val="single" w:sz="2" w:space="0" w:color="E5E7EB"/>
                                                                      </w:divBdr>
                                                                      <w:divsChild>
                                                                        <w:div w:id="1093357461">
                                                                          <w:marLeft w:val="0"/>
                                                                          <w:marRight w:val="0"/>
                                                                          <w:marTop w:val="0"/>
                                                                          <w:marBottom w:val="0"/>
                                                                          <w:divBdr>
                                                                            <w:top w:val="single" w:sz="2" w:space="0" w:color="E5E7EB"/>
                                                                            <w:left w:val="single" w:sz="2" w:space="0" w:color="E5E7EB"/>
                                                                            <w:bottom w:val="single" w:sz="2" w:space="0" w:color="E5E7EB"/>
                                                                            <w:right w:val="single" w:sz="2" w:space="0" w:color="E5E7EB"/>
                                                                          </w:divBdr>
                                                                          <w:divsChild>
                                                                            <w:div w:id="1342707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1007357">
                                                                          <w:marLeft w:val="0"/>
                                                                          <w:marRight w:val="0"/>
                                                                          <w:marTop w:val="0"/>
                                                                          <w:marBottom w:val="0"/>
                                                                          <w:divBdr>
                                                                            <w:top w:val="single" w:sz="2" w:space="0" w:color="E5E7EB"/>
                                                                            <w:left w:val="single" w:sz="2" w:space="0" w:color="E5E7EB"/>
                                                                            <w:bottom w:val="single" w:sz="2" w:space="0" w:color="E5E7EB"/>
                                                                            <w:right w:val="single" w:sz="2" w:space="0" w:color="E5E7EB"/>
                                                                          </w:divBdr>
                                                                          <w:divsChild>
                                                                            <w:div w:id="266623811">
                                                                              <w:marLeft w:val="0"/>
                                                                              <w:marRight w:val="0"/>
                                                                              <w:marTop w:val="0"/>
                                                                              <w:marBottom w:val="0"/>
                                                                              <w:divBdr>
                                                                                <w:top w:val="single" w:sz="2" w:space="0" w:color="E5E7EB"/>
                                                                                <w:left w:val="single" w:sz="2" w:space="0" w:color="E5E7EB"/>
                                                                                <w:bottom w:val="single" w:sz="2" w:space="0" w:color="E5E7EB"/>
                                                                                <w:right w:val="single" w:sz="2" w:space="0" w:color="E5E7EB"/>
                                                                              </w:divBdr>
                                                                              <w:divsChild>
                                                                                <w:div w:id="412555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029871">
                                                                          <w:marLeft w:val="0"/>
                                                                          <w:marRight w:val="0"/>
                                                                          <w:marTop w:val="0"/>
                                                                          <w:marBottom w:val="0"/>
                                                                          <w:divBdr>
                                                                            <w:top w:val="single" w:sz="2" w:space="0" w:color="E5E7EB"/>
                                                                            <w:left w:val="single" w:sz="2" w:space="0" w:color="E5E7EB"/>
                                                                            <w:bottom w:val="single" w:sz="2" w:space="0" w:color="E5E7EB"/>
                                                                            <w:right w:val="single" w:sz="2" w:space="0" w:color="E5E7EB"/>
                                                                          </w:divBdr>
                                                                          <w:divsChild>
                                                                            <w:div w:id="98181856">
                                                                              <w:marLeft w:val="0"/>
                                                                              <w:marRight w:val="0"/>
                                                                              <w:marTop w:val="0"/>
                                                                              <w:marBottom w:val="0"/>
                                                                              <w:divBdr>
                                                                                <w:top w:val="single" w:sz="2" w:space="0" w:color="E5E7EB"/>
                                                                                <w:left w:val="single" w:sz="2" w:space="0" w:color="E5E7EB"/>
                                                                                <w:bottom w:val="single" w:sz="2" w:space="0" w:color="E5E7EB"/>
                                                                                <w:right w:val="single" w:sz="2" w:space="0" w:color="E5E7EB"/>
                                                                              </w:divBdr>
                                                                              <w:divsChild>
                                                                                <w:div w:id="89505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824426">
                                                          <w:marLeft w:val="0"/>
                                                          <w:marRight w:val="0"/>
                                                          <w:marTop w:val="0"/>
                                                          <w:marBottom w:val="0"/>
                                                          <w:divBdr>
                                                            <w:top w:val="single" w:sz="2" w:space="0" w:color="E5E7EB"/>
                                                            <w:left w:val="single" w:sz="2" w:space="0" w:color="E5E7EB"/>
                                                            <w:bottom w:val="single" w:sz="2" w:space="0" w:color="E5E7EB"/>
                                                            <w:right w:val="single" w:sz="2" w:space="0" w:color="E5E7EB"/>
                                                          </w:divBdr>
                                                          <w:divsChild>
                                                            <w:div w:id="874150167">
                                                              <w:marLeft w:val="0"/>
                                                              <w:marRight w:val="0"/>
                                                              <w:marTop w:val="0"/>
                                                              <w:marBottom w:val="0"/>
                                                              <w:divBdr>
                                                                <w:top w:val="none" w:sz="0" w:space="0" w:color="auto"/>
                                                                <w:left w:val="none" w:sz="0" w:space="0" w:color="auto"/>
                                                                <w:bottom w:val="none" w:sz="0" w:space="0" w:color="auto"/>
                                                                <w:right w:val="none" w:sz="0" w:space="0" w:color="auto"/>
                                                              </w:divBdr>
                                                              <w:divsChild>
                                                                <w:div w:id="139662969">
                                                                  <w:marLeft w:val="0"/>
                                                                  <w:marRight w:val="0"/>
                                                                  <w:marTop w:val="0"/>
                                                                  <w:marBottom w:val="0"/>
                                                                  <w:divBdr>
                                                                    <w:top w:val="none" w:sz="0" w:space="0" w:color="auto"/>
                                                                    <w:left w:val="none" w:sz="0" w:space="0" w:color="auto"/>
                                                                    <w:bottom w:val="none" w:sz="0" w:space="0" w:color="auto"/>
                                                                    <w:right w:val="none" w:sz="0" w:space="0" w:color="auto"/>
                                                                  </w:divBdr>
                                                                  <w:divsChild>
                                                                    <w:div w:id="1467426353">
                                                                      <w:marLeft w:val="0"/>
                                                                      <w:marRight w:val="0"/>
                                                                      <w:marTop w:val="0"/>
                                                                      <w:marBottom w:val="0"/>
                                                                      <w:divBdr>
                                                                        <w:top w:val="none" w:sz="0" w:space="0" w:color="auto"/>
                                                                        <w:left w:val="none" w:sz="0" w:space="0" w:color="auto"/>
                                                                        <w:bottom w:val="none" w:sz="0" w:space="0" w:color="auto"/>
                                                                        <w:right w:val="none" w:sz="0" w:space="0" w:color="auto"/>
                                                                      </w:divBdr>
                                                                      <w:divsChild>
                                                                        <w:div w:id="385490141">
                                                                          <w:marLeft w:val="0"/>
                                                                          <w:marRight w:val="0"/>
                                                                          <w:marTop w:val="0"/>
                                                                          <w:marBottom w:val="120"/>
                                                                          <w:divBdr>
                                                                            <w:top w:val="single" w:sz="2" w:space="0" w:color="E5E7EB"/>
                                                                            <w:left w:val="single" w:sz="2" w:space="0" w:color="E5E7EB"/>
                                                                            <w:bottom w:val="single" w:sz="2" w:space="0" w:color="E5E7EB"/>
                                                                            <w:right w:val="single" w:sz="2" w:space="0" w:color="E5E7EB"/>
                                                                          </w:divBdr>
                                                                          <w:divsChild>
                                                                            <w:div w:id="2077966888">
                                                                              <w:marLeft w:val="0"/>
                                                                              <w:marRight w:val="0"/>
                                                                              <w:marTop w:val="0"/>
                                                                              <w:marBottom w:val="0"/>
                                                                              <w:divBdr>
                                                                                <w:top w:val="single" w:sz="2" w:space="0" w:color="E5E7EB"/>
                                                                                <w:left w:val="single" w:sz="2" w:space="0" w:color="E5E7EB"/>
                                                                                <w:bottom w:val="single" w:sz="2" w:space="0" w:color="E5E7EB"/>
                                                                                <w:right w:val="single" w:sz="2" w:space="0" w:color="E5E7EB"/>
                                                                              </w:divBdr>
                                                                              <w:divsChild>
                                                                                <w:div w:id="1401225">
                                                                                  <w:marLeft w:val="0"/>
                                                                                  <w:marRight w:val="0"/>
                                                                                  <w:marTop w:val="0"/>
                                                                                  <w:marBottom w:val="0"/>
                                                                                  <w:divBdr>
                                                                                    <w:top w:val="single" w:sz="2" w:space="0" w:color="E5E7EB"/>
                                                                                    <w:left w:val="single" w:sz="2" w:space="0" w:color="E5E7EB"/>
                                                                                    <w:bottom w:val="single" w:sz="2" w:space="0" w:color="E5E7EB"/>
                                                                                    <w:right w:val="single" w:sz="2" w:space="0" w:color="E5E7EB"/>
                                                                                  </w:divBdr>
                                                                                  <w:divsChild>
                                                                                    <w:div w:id="962883261">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9193272">
                                                                      <w:marLeft w:val="0"/>
                                                                      <w:marRight w:val="0"/>
                                                                      <w:marTop w:val="0"/>
                                                                      <w:marBottom w:val="0"/>
                                                                      <w:divBdr>
                                                                        <w:top w:val="single" w:sz="6" w:space="0" w:color="auto"/>
                                                                        <w:left w:val="single" w:sz="2" w:space="0" w:color="auto"/>
                                                                        <w:bottom w:val="single" w:sz="2" w:space="0" w:color="auto"/>
                                                                        <w:right w:val="single" w:sz="2" w:space="0" w:color="auto"/>
                                                                      </w:divBdr>
                                                                      <w:divsChild>
                                                                        <w:div w:id="1318074705">
                                                                          <w:marLeft w:val="0"/>
                                                                          <w:marRight w:val="0"/>
                                                                          <w:marTop w:val="0"/>
                                                                          <w:marBottom w:val="0"/>
                                                                          <w:divBdr>
                                                                            <w:top w:val="single" w:sz="2" w:space="6" w:color="E5E7EB"/>
                                                                            <w:left w:val="single" w:sz="2" w:space="0" w:color="E5E7EB"/>
                                                                            <w:bottom w:val="single" w:sz="2" w:space="6" w:color="E5E7EB"/>
                                                                            <w:right w:val="single" w:sz="2" w:space="0" w:color="E5E7EB"/>
                                                                          </w:divBdr>
                                                                          <w:divsChild>
                                                                            <w:div w:id="870187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295851">
      <w:bodyDiv w:val="1"/>
      <w:marLeft w:val="0"/>
      <w:marRight w:val="0"/>
      <w:marTop w:val="0"/>
      <w:marBottom w:val="0"/>
      <w:divBdr>
        <w:top w:val="none" w:sz="0" w:space="0" w:color="auto"/>
        <w:left w:val="none" w:sz="0" w:space="0" w:color="auto"/>
        <w:bottom w:val="none" w:sz="0" w:space="0" w:color="auto"/>
        <w:right w:val="none" w:sz="0" w:space="0" w:color="auto"/>
      </w:divBdr>
      <w:divsChild>
        <w:div w:id="1208563193">
          <w:marLeft w:val="0"/>
          <w:marRight w:val="0"/>
          <w:marTop w:val="0"/>
          <w:marBottom w:val="0"/>
          <w:divBdr>
            <w:top w:val="none" w:sz="0" w:space="0" w:color="auto"/>
            <w:left w:val="none" w:sz="0" w:space="0" w:color="auto"/>
            <w:bottom w:val="none" w:sz="0" w:space="0" w:color="auto"/>
            <w:right w:val="none" w:sz="0" w:space="0" w:color="auto"/>
          </w:divBdr>
        </w:div>
        <w:div w:id="690955730">
          <w:marLeft w:val="0"/>
          <w:marRight w:val="0"/>
          <w:marTop w:val="0"/>
          <w:marBottom w:val="0"/>
          <w:divBdr>
            <w:top w:val="none" w:sz="0" w:space="0" w:color="auto"/>
            <w:left w:val="none" w:sz="0" w:space="0" w:color="auto"/>
            <w:bottom w:val="none" w:sz="0" w:space="0" w:color="auto"/>
            <w:right w:val="none" w:sz="0" w:space="0" w:color="auto"/>
          </w:divBdr>
        </w:div>
      </w:divsChild>
    </w:div>
    <w:div w:id="340355223">
      <w:bodyDiv w:val="1"/>
      <w:marLeft w:val="0"/>
      <w:marRight w:val="0"/>
      <w:marTop w:val="0"/>
      <w:marBottom w:val="0"/>
      <w:divBdr>
        <w:top w:val="none" w:sz="0" w:space="0" w:color="auto"/>
        <w:left w:val="none" w:sz="0" w:space="0" w:color="auto"/>
        <w:bottom w:val="none" w:sz="0" w:space="0" w:color="auto"/>
        <w:right w:val="none" w:sz="0" w:space="0" w:color="auto"/>
      </w:divBdr>
    </w:div>
    <w:div w:id="574824401">
      <w:bodyDiv w:val="1"/>
      <w:marLeft w:val="0"/>
      <w:marRight w:val="0"/>
      <w:marTop w:val="0"/>
      <w:marBottom w:val="0"/>
      <w:divBdr>
        <w:top w:val="none" w:sz="0" w:space="0" w:color="auto"/>
        <w:left w:val="none" w:sz="0" w:space="0" w:color="auto"/>
        <w:bottom w:val="none" w:sz="0" w:space="0" w:color="auto"/>
        <w:right w:val="none" w:sz="0" w:space="0" w:color="auto"/>
      </w:divBdr>
    </w:div>
    <w:div w:id="617612170">
      <w:bodyDiv w:val="1"/>
      <w:marLeft w:val="0"/>
      <w:marRight w:val="0"/>
      <w:marTop w:val="0"/>
      <w:marBottom w:val="0"/>
      <w:divBdr>
        <w:top w:val="none" w:sz="0" w:space="0" w:color="auto"/>
        <w:left w:val="none" w:sz="0" w:space="0" w:color="auto"/>
        <w:bottom w:val="none" w:sz="0" w:space="0" w:color="auto"/>
        <w:right w:val="none" w:sz="0" w:space="0" w:color="auto"/>
      </w:divBdr>
    </w:div>
    <w:div w:id="713963925">
      <w:bodyDiv w:val="1"/>
      <w:marLeft w:val="0"/>
      <w:marRight w:val="0"/>
      <w:marTop w:val="0"/>
      <w:marBottom w:val="0"/>
      <w:divBdr>
        <w:top w:val="none" w:sz="0" w:space="0" w:color="auto"/>
        <w:left w:val="none" w:sz="0" w:space="0" w:color="auto"/>
        <w:bottom w:val="none" w:sz="0" w:space="0" w:color="auto"/>
        <w:right w:val="none" w:sz="0" w:space="0" w:color="auto"/>
      </w:divBdr>
    </w:div>
    <w:div w:id="715933444">
      <w:bodyDiv w:val="1"/>
      <w:marLeft w:val="0"/>
      <w:marRight w:val="0"/>
      <w:marTop w:val="0"/>
      <w:marBottom w:val="0"/>
      <w:divBdr>
        <w:top w:val="none" w:sz="0" w:space="0" w:color="auto"/>
        <w:left w:val="none" w:sz="0" w:space="0" w:color="auto"/>
        <w:bottom w:val="none" w:sz="0" w:space="0" w:color="auto"/>
        <w:right w:val="none" w:sz="0" w:space="0" w:color="auto"/>
      </w:divBdr>
    </w:div>
    <w:div w:id="756095686">
      <w:bodyDiv w:val="1"/>
      <w:marLeft w:val="0"/>
      <w:marRight w:val="0"/>
      <w:marTop w:val="0"/>
      <w:marBottom w:val="0"/>
      <w:divBdr>
        <w:top w:val="none" w:sz="0" w:space="0" w:color="auto"/>
        <w:left w:val="none" w:sz="0" w:space="0" w:color="auto"/>
        <w:bottom w:val="none" w:sz="0" w:space="0" w:color="auto"/>
        <w:right w:val="none" w:sz="0" w:space="0" w:color="auto"/>
      </w:divBdr>
    </w:div>
    <w:div w:id="961616750">
      <w:bodyDiv w:val="1"/>
      <w:marLeft w:val="0"/>
      <w:marRight w:val="0"/>
      <w:marTop w:val="0"/>
      <w:marBottom w:val="0"/>
      <w:divBdr>
        <w:top w:val="none" w:sz="0" w:space="0" w:color="auto"/>
        <w:left w:val="none" w:sz="0" w:space="0" w:color="auto"/>
        <w:bottom w:val="none" w:sz="0" w:space="0" w:color="auto"/>
        <w:right w:val="none" w:sz="0" w:space="0" w:color="auto"/>
      </w:divBdr>
    </w:div>
    <w:div w:id="1145588705">
      <w:bodyDiv w:val="1"/>
      <w:marLeft w:val="0"/>
      <w:marRight w:val="0"/>
      <w:marTop w:val="0"/>
      <w:marBottom w:val="0"/>
      <w:divBdr>
        <w:top w:val="none" w:sz="0" w:space="0" w:color="auto"/>
        <w:left w:val="none" w:sz="0" w:space="0" w:color="auto"/>
        <w:bottom w:val="none" w:sz="0" w:space="0" w:color="auto"/>
        <w:right w:val="none" w:sz="0" w:space="0" w:color="auto"/>
      </w:divBdr>
    </w:div>
    <w:div w:id="1153521398">
      <w:bodyDiv w:val="1"/>
      <w:marLeft w:val="0"/>
      <w:marRight w:val="0"/>
      <w:marTop w:val="0"/>
      <w:marBottom w:val="0"/>
      <w:divBdr>
        <w:top w:val="none" w:sz="0" w:space="0" w:color="auto"/>
        <w:left w:val="none" w:sz="0" w:space="0" w:color="auto"/>
        <w:bottom w:val="none" w:sz="0" w:space="0" w:color="auto"/>
        <w:right w:val="none" w:sz="0" w:space="0" w:color="auto"/>
      </w:divBdr>
    </w:div>
    <w:div w:id="1190100791">
      <w:bodyDiv w:val="1"/>
      <w:marLeft w:val="0"/>
      <w:marRight w:val="0"/>
      <w:marTop w:val="0"/>
      <w:marBottom w:val="0"/>
      <w:divBdr>
        <w:top w:val="none" w:sz="0" w:space="0" w:color="auto"/>
        <w:left w:val="none" w:sz="0" w:space="0" w:color="auto"/>
        <w:bottom w:val="none" w:sz="0" w:space="0" w:color="auto"/>
        <w:right w:val="none" w:sz="0" w:space="0" w:color="auto"/>
      </w:divBdr>
    </w:div>
    <w:div w:id="1402603302">
      <w:bodyDiv w:val="1"/>
      <w:marLeft w:val="0"/>
      <w:marRight w:val="0"/>
      <w:marTop w:val="0"/>
      <w:marBottom w:val="0"/>
      <w:divBdr>
        <w:top w:val="none" w:sz="0" w:space="0" w:color="auto"/>
        <w:left w:val="none" w:sz="0" w:space="0" w:color="auto"/>
        <w:bottom w:val="none" w:sz="0" w:space="0" w:color="auto"/>
        <w:right w:val="none" w:sz="0" w:space="0" w:color="auto"/>
      </w:divBdr>
    </w:div>
    <w:div w:id="1433815918">
      <w:bodyDiv w:val="1"/>
      <w:marLeft w:val="0"/>
      <w:marRight w:val="0"/>
      <w:marTop w:val="0"/>
      <w:marBottom w:val="0"/>
      <w:divBdr>
        <w:top w:val="none" w:sz="0" w:space="0" w:color="auto"/>
        <w:left w:val="none" w:sz="0" w:space="0" w:color="auto"/>
        <w:bottom w:val="none" w:sz="0" w:space="0" w:color="auto"/>
        <w:right w:val="none" w:sz="0" w:space="0" w:color="auto"/>
      </w:divBdr>
    </w:div>
    <w:div w:id="1461528927">
      <w:bodyDiv w:val="1"/>
      <w:marLeft w:val="0"/>
      <w:marRight w:val="0"/>
      <w:marTop w:val="0"/>
      <w:marBottom w:val="0"/>
      <w:divBdr>
        <w:top w:val="none" w:sz="0" w:space="0" w:color="auto"/>
        <w:left w:val="none" w:sz="0" w:space="0" w:color="auto"/>
        <w:bottom w:val="none" w:sz="0" w:space="0" w:color="auto"/>
        <w:right w:val="none" w:sz="0" w:space="0" w:color="auto"/>
      </w:divBdr>
    </w:div>
    <w:div w:id="1489133489">
      <w:bodyDiv w:val="1"/>
      <w:marLeft w:val="0"/>
      <w:marRight w:val="0"/>
      <w:marTop w:val="0"/>
      <w:marBottom w:val="0"/>
      <w:divBdr>
        <w:top w:val="none" w:sz="0" w:space="0" w:color="auto"/>
        <w:left w:val="none" w:sz="0" w:space="0" w:color="auto"/>
        <w:bottom w:val="none" w:sz="0" w:space="0" w:color="auto"/>
        <w:right w:val="none" w:sz="0" w:space="0" w:color="auto"/>
      </w:divBdr>
    </w:div>
    <w:div w:id="1694307810">
      <w:bodyDiv w:val="1"/>
      <w:marLeft w:val="0"/>
      <w:marRight w:val="0"/>
      <w:marTop w:val="0"/>
      <w:marBottom w:val="0"/>
      <w:divBdr>
        <w:top w:val="none" w:sz="0" w:space="0" w:color="auto"/>
        <w:left w:val="none" w:sz="0" w:space="0" w:color="auto"/>
        <w:bottom w:val="none" w:sz="0" w:space="0" w:color="auto"/>
        <w:right w:val="none" w:sz="0" w:space="0" w:color="auto"/>
      </w:divBdr>
    </w:div>
    <w:div w:id="1715305375">
      <w:bodyDiv w:val="1"/>
      <w:marLeft w:val="0"/>
      <w:marRight w:val="0"/>
      <w:marTop w:val="0"/>
      <w:marBottom w:val="0"/>
      <w:divBdr>
        <w:top w:val="none" w:sz="0" w:space="0" w:color="auto"/>
        <w:left w:val="none" w:sz="0" w:space="0" w:color="auto"/>
        <w:bottom w:val="none" w:sz="0" w:space="0" w:color="auto"/>
        <w:right w:val="none" w:sz="0" w:space="0" w:color="auto"/>
      </w:divBdr>
    </w:div>
    <w:div w:id="1871334837">
      <w:bodyDiv w:val="1"/>
      <w:marLeft w:val="0"/>
      <w:marRight w:val="0"/>
      <w:marTop w:val="0"/>
      <w:marBottom w:val="0"/>
      <w:divBdr>
        <w:top w:val="none" w:sz="0" w:space="0" w:color="auto"/>
        <w:left w:val="none" w:sz="0" w:space="0" w:color="auto"/>
        <w:bottom w:val="none" w:sz="0" w:space="0" w:color="auto"/>
        <w:right w:val="none" w:sz="0" w:space="0" w:color="auto"/>
      </w:divBdr>
      <w:divsChild>
        <w:div w:id="1134830612">
          <w:marLeft w:val="0"/>
          <w:marRight w:val="0"/>
          <w:marTop w:val="0"/>
          <w:marBottom w:val="0"/>
          <w:divBdr>
            <w:top w:val="single" w:sz="2" w:space="0" w:color="E5E7EB"/>
            <w:left w:val="single" w:sz="2" w:space="0" w:color="E5E7EB"/>
            <w:bottom w:val="single" w:sz="2" w:space="0" w:color="E5E7EB"/>
            <w:right w:val="single" w:sz="2" w:space="0" w:color="E5E7EB"/>
          </w:divBdr>
          <w:divsChild>
            <w:div w:id="955913619">
              <w:marLeft w:val="0"/>
              <w:marRight w:val="0"/>
              <w:marTop w:val="0"/>
              <w:marBottom w:val="0"/>
              <w:divBdr>
                <w:top w:val="none" w:sz="0" w:space="0" w:color="auto"/>
                <w:left w:val="none" w:sz="0" w:space="0" w:color="auto"/>
                <w:bottom w:val="none" w:sz="0" w:space="0" w:color="auto"/>
                <w:right w:val="none" w:sz="0" w:space="0" w:color="auto"/>
              </w:divBdr>
              <w:divsChild>
                <w:div w:id="1806777333">
                  <w:marLeft w:val="0"/>
                  <w:marRight w:val="0"/>
                  <w:marTop w:val="0"/>
                  <w:marBottom w:val="0"/>
                  <w:divBdr>
                    <w:top w:val="none" w:sz="0" w:space="0" w:color="auto"/>
                    <w:left w:val="none" w:sz="0" w:space="0" w:color="auto"/>
                    <w:bottom w:val="none" w:sz="0" w:space="0" w:color="auto"/>
                    <w:right w:val="none" w:sz="0" w:space="0" w:color="auto"/>
                  </w:divBdr>
                  <w:divsChild>
                    <w:div w:id="1938512875">
                      <w:marLeft w:val="0"/>
                      <w:marRight w:val="0"/>
                      <w:marTop w:val="0"/>
                      <w:marBottom w:val="0"/>
                      <w:divBdr>
                        <w:top w:val="single" w:sz="2" w:space="0" w:color="E5E7EB"/>
                        <w:left w:val="single" w:sz="2" w:space="0" w:color="E5E7EB"/>
                        <w:bottom w:val="single" w:sz="2" w:space="0" w:color="E5E7EB"/>
                        <w:right w:val="single" w:sz="2" w:space="0" w:color="E5E7EB"/>
                      </w:divBdr>
                      <w:divsChild>
                        <w:div w:id="657540164">
                          <w:marLeft w:val="0"/>
                          <w:marRight w:val="0"/>
                          <w:marTop w:val="0"/>
                          <w:marBottom w:val="0"/>
                          <w:divBdr>
                            <w:top w:val="single" w:sz="2" w:space="0" w:color="E5E7EB"/>
                            <w:left w:val="single" w:sz="2" w:space="0" w:color="E5E7EB"/>
                            <w:bottom w:val="single" w:sz="2" w:space="0" w:color="E5E7EB"/>
                            <w:right w:val="single" w:sz="2" w:space="0" w:color="E5E7EB"/>
                          </w:divBdr>
                          <w:divsChild>
                            <w:div w:id="1483540348">
                              <w:marLeft w:val="0"/>
                              <w:marRight w:val="0"/>
                              <w:marTop w:val="0"/>
                              <w:marBottom w:val="0"/>
                              <w:divBdr>
                                <w:top w:val="single" w:sz="2" w:space="0" w:color="E5E7EB"/>
                                <w:left w:val="single" w:sz="2" w:space="0" w:color="E5E7EB"/>
                                <w:bottom w:val="single" w:sz="2" w:space="0" w:color="E5E7EB"/>
                                <w:right w:val="single" w:sz="2" w:space="0" w:color="E5E7EB"/>
                              </w:divBdr>
                              <w:divsChild>
                                <w:div w:id="2119136366">
                                  <w:marLeft w:val="0"/>
                                  <w:marRight w:val="0"/>
                                  <w:marTop w:val="0"/>
                                  <w:marBottom w:val="0"/>
                                  <w:divBdr>
                                    <w:top w:val="none" w:sz="0" w:space="0" w:color="auto"/>
                                    <w:left w:val="none" w:sz="0" w:space="0" w:color="auto"/>
                                    <w:bottom w:val="none" w:sz="0" w:space="0" w:color="auto"/>
                                    <w:right w:val="none" w:sz="0" w:space="0" w:color="auto"/>
                                  </w:divBdr>
                                  <w:divsChild>
                                    <w:div w:id="2049649036">
                                      <w:marLeft w:val="0"/>
                                      <w:marRight w:val="0"/>
                                      <w:marTop w:val="0"/>
                                      <w:marBottom w:val="0"/>
                                      <w:divBdr>
                                        <w:top w:val="single" w:sz="2" w:space="0" w:color="E5E7EB"/>
                                        <w:left w:val="single" w:sz="2" w:space="12" w:color="E5E7EB"/>
                                        <w:bottom w:val="single" w:sz="2" w:space="0" w:color="E5E7EB"/>
                                        <w:right w:val="single" w:sz="2" w:space="12" w:color="E5E7EB"/>
                                      </w:divBdr>
                                      <w:divsChild>
                                        <w:div w:id="579170512">
                                          <w:marLeft w:val="0"/>
                                          <w:marRight w:val="0"/>
                                          <w:marTop w:val="0"/>
                                          <w:marBottom w:val="0"/>
                                          <w:divBdr>
                                            <w:top w:val="single" w:sz="2" w:space="0" w:color="E5E7EB"/>
                                            <w:left w:val="single" w:sz="2" w:space="0" w:color="E5E7EB"/>
                                            <w:bottom w:val="single" w:sz="2" w:space="0" w:color="E5E7EB"/>
                                            <w:right w:val="single" w:sz="2" w:space="0" w:color="E5E7EB"/>
                                          </w:divBdr>
                                          <w:divsChild>
                                            <w:div w:id="762335378">
                                              <w:marLeft w:val="0"/>
                                              <w:marRight w:val="0"/>
                                              <w:marTop w:val="0"/>
                                              <w:marBottom w:val="0"/>
                                              <w:divBdr>
                                                <w:top w:val="single" w:sz="2" w:space="0" w:color="E5E7EB"/>
                                                <w:left w:val="single" w:sz="2" w:space="0" w:color="E5E7EB"/>
                                                <w:bottom w:val="single" w:sz="2" w:space="0" w:color="E5E7EB"/>
                                                <w:right w:val="single" w:sz="2" w:space="0" w:color="E5E7EB"/>
                                              </w:divBdr>
                                              <w:divsChild>
                                                <w:div w:id="2073114599">
                                                  <w:marLeft w:val="0"/>
                                                  <w:marRight w:val="0"/>
                                                  <w:marTop w:val="0"/>
                                                  <w:marBottom w:val="0"/>
                                                  <w:divBdr>
                                                    <w:top w:val="single" w:sz="2" w:space="0" w:color="E5E7EB"/>
                                                    <w:left w:val="single" w:sz="2" w:space="0" w:color="E5E7EB"/>
                                                    <w:bottom w:val="single" w:sz="2" w:space="0" w:color="E5E7EB"/>
                                                    <w:right w:val="single" w:sz="2" w:space="0" w:color="E5E7EB"/>
                                                  </w:divBdr>
                                                  <w:divsChild>
                                                    <w:div w:id="1001274415">
                                                      <w:marLeft w:val="0"/>
                                                      <w:marRight w:val="0"/>
                                                      <w:marTop w:val="0"/>
                                                      <w:marBottom w:val="0"/>
                                                      <w:divBdr>
                                                        <w:top w:val="single" w:sz="2" w:space="0" w:color="E5E7EB"/>
                                                        <w:left w:val="single" w:sz="2" w:space="0" w:color="E5E7EB"/>
                                                        <w:bottom w:val="single" w:sz="2" w:space="0" w:color="E5E7EB"/>
                                                        <w:right w:val="single" w:sz="2" w:space="0" w:color="E5E7EB"/>
                                                      </w:divBdr>
                                                      <w:divsChild>
                                                        <w:div w:id="756947778">
                                                          <w:marLeft w:val="0"/>
                                                          <w:marRight w:val="0"/>
                                                          <w:marTop w:val="0"/>
                                                          <w:marBottom w:val="0"/>
                                                          <w:divBdr>
                                                            <w:top w:val="none" w:sz="0" w:space="0" w:color="auto"/>
                                                            <w:left w:val="none" w:sz="0" w:space="0" w:color="auto"/>
                                                            <w:bottom w:val="none" w:sz="0" w:space="0" w:color="auto"/>
                                                            <w:right w:val="none" w:sz="0" w:space="0" w:color="auto"/>
                                                          </w:divBdr>
                                                          <w:divsChild>
                                                            <w:div w:id="1321033739">
                                                              <w:marLeft w:val="0"/>
                                                              <w:marRight w:val="0"/>
                                                              <w:marTop w:val="0"/>
                                                              <w:marBottom w:val="0"/>
                                                              <w:divBdr>
                                                                <w:top w:val="single" w:sz="2" w:space="0" w:color="E5E7EB"/>
                                                                <w:left w:val="single" w:sz="2" w:space="0" w:color="E5E7EB"/>
                                                                <w:bottom w:val="single" w:sz="2" w:space="0" w:color="E5E7EB"/>
                                                                <w:right w:val="single" w:sz="2" w:space="0" w:color="E5E7EB"/>
                                                              </w:divBdr>
                                                              <w:divsChild>
                                                                <w:div w:id="1678387781">
                                                                  <w:marLeft w:val="0"/>
                                                                  <w:marRight w:val="0"/>
                                                                  <w:marTop w:val="0"/>
                                                                  <w:marBottom w:val="0"/>
                                                                  <w:divBdr>
                                                                    <w:top w:val="single" w:sz="2" w:space="0" w:color="E5E7EB"/>
                                                                    <w:left w:val="single" w:sz="2" w:space="0" w:color="E5E7EB"/>
                                                                    <w:bottom w:val="single" w:sz="2" w:space="0" w:color="E5E7EB"/>
                                                                    <w:right w:val="single" w:sz="2" w:space="0" w:color="E5E7EB"/>
                                                                  </w:divBdr>
                                                                  <w:divsChild>
                                                                    <w:div w:id="1038823487">
                                                                      <w:marLeft w:val="0"/>
                                                                      <w:marRight w:val="0"/>
                                                                      <w:marTop w:val="0"/>
                                                                      <w:marBottom w:val="0"/>
                                                                      <w:divBdr>
                                                                        <w:top w:val="single" w:sz="2" w:space="0" w:color="E5E7EB"/>
                                                                        <w:left w:val="single" w:sz="2" w:space="0" w:color="E5E7EB"/>
                                                                        <w:bottom w:val="single" w:sz="2" w:space="0" w:color="E5E7EB"/>
                                                                        <w:right w:val="single" w:sz="2" w:space="0" w:color="E5E7EB"/>
                                                                      </w:divBdr>
                                                                      <w:divsChild>
                                                                        <w:div w:id="742068403">
                                                                          <w:marLeft w:val="0"/>
                                                                          <w:marRight w:val="0"/>
                                                                          <w:marTop w:val="0"/>
                                                                          <w:marBottom w:val="0"/>
                                                                          <w:divBdr>
                                                                            <w:top w:val="single" w:sz="2" w:space="0" w:color="E5E7EB"/>
                                                                            <w:left w:val="single" w:sz="2" w:space="0" w:color="E5E7EB"/>
                                                                            <w:bottom w:val="single" w:sz="2" w:space="0" w:color="E5E7EB"/>
                                                                            <w:right w:val="single" w:sz="2" w:space="0" w:color="E5E7EB"/>
                                                                          </w:divBdr>
                                                                          <w:divsChild>
                                                                            <w:div w:id="896209942">
                                                                              <w:marLeft w:val="0"/>
                                                                              <w:marRight w:val="0"/>
                                                                              <w:marTop w:val="0"/>
                                                                              <w:marBottom w:val="0"/>
                                                                              <w:divBdr>
                                                                                <w:top w:val="single" w:sz="2" w:space="0" w:color="E5E7EB"/>
                                                                                <w:left w:val="single" w:sz="2" w:space="0" w:color="E5E7EB"/>
                                                                                <w:bottom w:val="single" w:sz="2" w:space="0" w:color="E5E7EB"/>
                                                                                <w:right w:val="single" w:sz="2" w:space="0" w:color="E5E7EB"/>
                                                                              </w:divBdr>
                                                                              <w:divsChild>
                                                                                <w:div w:id="160368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60139170">
                                                                  <w:marLeft w:val="0"/>
                                                                  <w:marRight w:val="0"/>
                                                                  <w:marTop w:val="0"/>
                                                                  <w:marBottom w:val="0"/>
                                                                  <w:divBdr>
                                                                    <w:top w:val="single" w:sz="2" w:space="0" w:color="E5E7EB"/>
                                                                    <w:left w:val="single" w:sz="2" w:space="0" w:color="E5E7EB"/>
                                                                    <w:bottom w:val="single" w:sz="2" w:space="0" w:color="E5E7EB"/>
                                                                    <w:right w:val="single" w:sz="2" w:space="0" w:color="E5E7EB"/>
                                                                  </w:divBdr>
                                                                  <w:divsChild>
                                                                    <w:div w:id="795871506">
                                                                      <w:marLeft w:val="-120"/>
                                                                      <w:marRight w:val="0"/>
                                                                      <w:marTop w:val="0"/>
                                                                      <w:marBottom w:val="0"/>
                                                                      <w:divBdr>
                                                                        <w:top w:val="single" w:sz="2" w:space="0" w:color="E5E7EB"/>
                                                                        <w:left w:val="single" w:sz="2" w:space="0" w:color="E5E7EB"/>
                                                                        <w:bottom w:val="single" w:sz="2" w:space="0" w:color="E5E7EB"/>
                                                                        <w:right w:val="single" w:sz="2" w:space="0" w:color="E5E7EB"/>
                                                                      </w:divBdr>
                                                                      <w:divsChild>
                                                                        <w:div w:id="1216895249">
                                                                          <w:marLeft w:val="0"/>
                                                                          <w:marRight w:val="0"/>
                                                                          <w:marTop w:val="0"/>
                                                                          <w:marBottom w:val="0"/>
                                                                          <w:divBdr>
                                                                            <w:top w:val="single" w:sz="2" w:space="0" w:color="E5E7EB"/>
                                                                            <w:left w:val="single" w:sz="2" w:space="0" w:color="E5E7EB"/>
                                                                            <w:bottom w:val="single" w:sz="2" w:space="0" w:color="E5E7EB"/>
                                                                            <w:right w:val="single" w:sz="2" w:space="0" w:color="E5E7EB"/>
                                                                          </w:divBdr>
                                                                          <w:divsChild>
                                                                            <w:div w:id="678971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1388089">
                                                                          <w:marLeft w:val="0"/>
                                                                          <w:marRight w:val="0"/>
                                                                          <w:marTop w:val="0"/>
                                                                          <w:marBottom w:val="0"/>
                                                                          <w:divBdr>
                                                                            <w:top w:val="single" w:sz="2" w:space="0" w:color="E5E7EB"/>
                                                                            <w:left w:val="single" w:sz="2" w:space="0" w:color="E5E7EB"/>
                                                                            <w:bottom w:val="single" w:sz="2" w:space="0" w:color="E5E7EB"/>
                                                                            <w:right w:val="single" w:sz="2" w:space="0" w:color="E5E7EB"/>
                                                                          </w:divBdr>
                                                                          <w:divsChild>
                                                                            <w:div w:id="1661078066">
                                                                              <w:marLeft w:val="0"/>
                                                                              <w:marRight w:val="0"/>
                                                                              <w:marTop w:val="0"/>
                                                                              <w:marBottom w:val="0"/>
                                                                              <w:divBdr>
                                                                                <w:top w:val="single" w:sz="2" w:space="0" w:color="E5E7EB"/>
                                                                                <w:left w:val="single" w:sz="2" w:space="0" w:color="E5E7EB"/>
                                                                                <w:bottom w:val="single" w:sz="2" w:space="0" w:color="E5E7EB"/>
                                                                                <w:right w:val="single" w:sz="2" w:space="0" w:color="E5E7EB"/>
                                                                              </w:divBdr>
                                                                              <w:divsChild>
                                                                                <w:div w:id="139999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915851">
                                                                          <w:marLeft w:val="0"/>
                                                                          <w:marRight w:val="0"/>
                                                                          <w:marTop w:val="0"/>
                                                                          <w:marBottom w:val="0"/>
                                                                          <w:divBdr>
                                                                            <w:top w:val="single" w:sz="2" w:space="0" w:color="E5E7EB"/>
                                                                            <w:left w:val="single" w:sz="2" w:space="0" w:color="E5E7EB"/>
                                                                            <w:bottom w:val="single" w:sz="2" w:space="0" w:color="E5E7EB"/>
                                                                            <w:right w:val="single" w:sz="2" w:space="0" w:color="E5E7EB"/>
                                                                          </w:divBdr>
                                                                          <w:divsChild>
                                                                            <w:div w:id="65496097">
                                                                              <w:marLeft w:val="0"/>
                                                                              <w:marRight w:val="0"/>
                                                                              <w:marTop w:val="0"/>
                                                                              <w:marBottom w:val="0"/>
                                                                              <w:divBdr>
                                                                                <w:top w:val="single" w:sz="2" w:space="0" w:color="E5E7EB"/>
                                                                                <w:left w:val="single" w:sz="2" w:space="0" w:color="E5E7EB"/>
                                                                                <w:bottom w:val="single" w:sz="2" w:space="0" w:color="E5E7EB"/>
                                                                                <w:right w:val="single" w:sz="2" w:space="0" w:color="E5E7EB"/>
                                                                              </w:divBdr>
                                                                              <w:divsChild>
                                                                                <w:div w:id="1763187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57666698">
                                                          <w:marLeft w:val="0"/>
                                                          <w:marRight w:val="0"/>
                                                          <w:marTop w:val="0"/>
                                                          <w:marBottom w:val="0"/>
                                                          <w:divBdr>
                                                            <w:top w:val="single" w:sz="2" w:space="0" w:color="E5E7EB"/>
                                                            <w:left w:val="single" w:sz="2" w:space="0" w:color="E5E7EB"/>
                                                            <w:bottom w:val="single" w:sz="2" w:space="0" w:color="E5E7EB"/>
                                                            <w:right w:val="single" w:sz="2" w:space="0" w:color="E5E7EB"/>
                                                          </w:divBdr>
                                                          <w:divsChild>
                                                            <w:div w:id="495270783">
                                                              <w:marLeft w:val="0"/>
                                                              <w:marRight w:val="0"/>
                                                              <w:marTop w:val="0"/>
                                                              <w:marBottom w:val="0"/>
                                                              <w:divBdr>
                                                                <w:top w:val="none" w:sz="0" w:space="0" w:color="auto"/>
                                                                <w:left w:val="none" w:sz="0" w:space="0" w:color="auto"/>
                                                                <w:bottom w:val="none" w:sz="0" w:space="0" w:color="auto"/>
                                                                <w:right w:val="none" w:sz="0" w:space="0" w:color="auto"/>
                                                              </w:divBdr>
                                                              <w:divsChild>
                                                                <w:div w:id="1775511869">
                                                                  <w:marLeft w:val="0"/>
                                                                  <w:marRight w:val="0"/>
                                                                  <w:marTop w:val="0"/>
                                                                  <w:marBottom w:val="0"/>
                                                                  <w:divBdr>
                                                                    <w:top w:val="none" w:sz="0" w:space="0" w:color="auto"/>
                                                                    <w:left w:val="none" w:sz="0" w:space="0" w:color="auto"/>
                                                                    <w:bottom w:val="none" w:sz="0" w:space="0" w:color="auto"/>
                                                                    <w:right w:val="none" w:sz="0" w:space="0" w:color="auto"/>
                                                                  </w:divBdr>
                                                                  <w:divsChild>
                                                                    <w:div w:id="1951861536">
                                                                      <w:marLeft w:val="0"/>
                                                                      <w:marRight w:val="0"/>
                                                                      <w:marTop w:val="0"/>
                                                                      <w:marBottom w:val="0"/>
                                                                      <w:divBdr>
                                                                        <w:top w:val="none" w:sz="0" w:space="0" w:color="auto"/>
                                                                        <w:left w:val="none" w:sz="0" w:space="0" w:color="auto"/>
                                                                        <w:bottom w:val="none" w:sz="0" w:space="0" w:color="auto"/>
                                                                        <w:right w:val="none" w:sz="0" w:space="0" w:color="auto"/>
                                                                      </w:divBdr>
                                                                      <w:divsChild>
                                                                        <w:div w:id="14549839">
                                                                          <w:marLeft w:val="0"/>
                                                                          <w:marRight w:val="0"/>
                                                                          <w:marTop w:val="0"/>
                                                                          <w:marBottom w:val="120"/>
                                                                          <w:divBdr>
                                                                            <w:top w:val="single" w:sz="2" w:space="0" w:color="E5E7EB"/>
                                                                            <w:left w:val="single" w:sz="2" w:space="0" w:color="E5E7EB"/>
                                                                            <w:bottom w:val="single" w:sz="2" w:space="0" w:color="E5E7EB"/>
                                                                            <w:right w:val="single" w:sz="2" w:space="0" w:color="E5E7EB"/>
                                                                          </w:divBdr>
                                                                          <w:divsChild>
                                                                            <w:div w:id="1494033300">
                                                                              <w:marLeft w:val="0"/>
                                                                              <w:marRight w:val="0"/>
                                                                              <w:marTop w:val="0"/>
                                                                              <w:marBottom w:val="0"/>
                                                                              <w:divBdr>
                                                                                <w:top w:val="single" w:sz="2" w:space="0" w:color="E5E7EB"/>
                                                                                <w:left w:val="single" w:sz="2" w:space="0" w:color="E5E7EB"/>
                                                                                <w:bottom w:val="single" w:sz="2" w:space="0" w:color="E5E7EB"/>
                                                                                <w:right w:val="single" w:sz="2" w:space="0" w:color="E5E7EB"/>
                                                                              </w:divBdr>
                                                                              <w:divsChild>
                                                                                <w:div w:id="350107164">
                                                                                  <w:marLeft w:val="0"/>
                                                                                  <w:marRight w:val="0"/>
                                                                                  <w:marTop w:val="0"/>
                                                                                  <w:marBottom w:val="0"/>
                                                                                  <w:divBdr>
                                                                                    <w:top w:val="single" w:sz="2" w:space="0" w:color="E5E7EB"/>
                                                                                    <w:left w:val="single" w:sz="2" w:space="0" w:color="E5E7EB"/>
                                                                                    <w:bottom w:val="single" w:sz="2" w:space="0" w:color="E5E7EB"/>
                                                                                    <w:right w:val="single" w:sz="2" w:space="0" w:color="E5E7EB"/>
                                                                                  </w:divBdr>
                                                                                  <w:divsChild>
                                                                                    <w:div w:id="80959248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03045">
                                                                      <w:marLeft w:val="0"/>
                                                                      <w:marRight w:val="0"/>
                                                                      <w:marTop w:val="0"/>
                                                                      <w:marBottom w:val="0"/>
                                                                      <w:divBdr>
                                                                        <w:top w:val="single" w:sz="6" w:space="0" w:color="auto"/>
                                                                        <w:left w:val="single" w:sz="2" w:space="0" w:color="auto"/>
                                                                        <w:bottom w:val="single" w:sz="2" w:space="0" w:color="auto"/>
                                                                        <w:right w:val="single" w:sz="2" w:space="0" w:color="auto"/>
                                                                      </w:divBdr>
                                                                      <w:divsChild>
                                                                        <w:div w:id="1127506322">
                                                                          <w:marLeft w:val="0"/>
                                                                          <w:marRight w:val="0"/>
                                                                          <w:marTop w:val="0"/>
                                                                          <w:marBottom w:val="0"/>
                                                                          <w:divBdr>
                                                                            <w:top w:val="single" w:sz="2" w:space="6" w:color="E5E7EB"/>
                                                                            <w:left w:val="single" w:sz="2" w:space="0" w:color="E5E7EB"/>
                                                                            <w:bottom w:val="single" w:sz="2" w:space="6" w:color="E5E7EB"/>
                                                                            <w:right w:val="single" w:sz="2" w:space="0" w:color="E5E7EB"/>
                                                                          </w:divBdr>
                                                                          <w:divsChild>
                                                                            <w:div w:id="1379433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2360">
                                                                          <w:marLeft w:val="0"/>
                                                                          <w:marRight w:val="0"/>
                                                                          <w:marTop w:val="0"/>
                                                                          <w:marBottom w:val="0"/>
                                                                          <w:divBdr>
                                                                            <w:top w:val="single" w:sz="6" w:space="6" w:color="auto"/>
                                                                            <w:left w:val="single" w:sz="2" w:space="0" w:color="auto"/>
                                                                            <w:bottom w:val="single" w:sz="2" w:space="6" w:color="auto"/>
                                                                            <w:right w:val="single" w:sz="2" w:space="0" w:color="auto"/>
                                                                          </w:divBdr>
                                                                          <w:divsChild>
                                                                            <w:div w:id="1018657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1649657">
                                                                          <w:marLeft w:val="0"/>
                                                                          <w:marRight w:val="0"/>
                                                                          <w:marTop w:val="0"/>
                                                                          <w:marBottom w:val="0"/>
                                                                          <w:divBdr>
                                                                            <w:top w:val="single" w:sz="6" w:space="6" w:color="auto"/>
                                                                            <w:left w:val="single" w:sz="2" w:space="0" w:color="auto"/>
                                                                            <w:bottom w:val="single" w:sz="2" w:space="6" w:color="auto"/>
                                                                            <w:right w:val="single" w:sz="2" w:space="0" w:color="auto"/>
                                                                          </w:divBdr>
                                                                          <w:divsChild>
                                                                            <w:div w:id="226230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7557955">
                                                                          <w:marLeft w:val="0"/>
                                                                          <w:marRight w:val="0"/>
                                                                          <w:marTop w:val="0"/>
                                                                          <w:marBottom w:val="0"/>
                                                                          <w:divBdr>
                                                                            <w:top w:val="single" w:sz="6" w:space="6" w:color="auto"/>
                                                                            <w:left w:val="single" w:sz="2" w:space="0" w:color="auto"/>
                                                                            <w:bottom w:val="single" w:sz="2" w:space="6" w:color="auto"/>
                                                                            <w:right w:val="single" w:sz="2" w:space="0" w:color="auto"/>
                                                                          </w:divBdr>
                                                                          <w:divsChild>
                                                                            <w:div w:id="682127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835659">
                                                                          <w:marLeft w:val="0"/>
                                                                          <w:marRight w:val="0"/>
                                                                          <w:marTop w:val="0"/>
                                                                          <w:marBottom w:val="0"/>
                                                                          <w:divBdr>
                                                                            <w:top w:val="single" w:sz="6" w:space="6" w:color="auto"/>
                                                                            <w:left w:val="single" w:sz="2" w:space="0" w:color="auto"/>
                                                                            <w:bottom w:val="single" w:sz="2" w:space="6" w:color="auto"/>
                                                                            <w:right w:val="single" w:sz="2" w:space="0" w:color="auto"/>
                                                                          </w:divBdr>
                                                                          <w:divsChild>
                                                                            <w:div w:id="347148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8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ubmed.ncbi.nlm.nih.gov/?term=%22Torres%20RC%22%5BAuthor%5D" TargetMode="External"/><Relationship Id="rId3" Type="http://schemas.openxmlformats.org/officeDocument/2006/relationships/settings" Target="settings.xml"/><Relationship Id="rId21" Type="http://schemas.openxmlformats.org/officeDocument/2006/relationships/hyperlink" Target="https://pubmed.ncbi.nlm.nih.gov/?term=%22Rodr%C3%ADguez%20JM%22%5BAuthor%5D"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hyperlink" Target="https://pubmed.ncbi.nlm.nih.gov/?term=%22Renison%20D%22%5BAuthor%5D"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pubmed.ncbi.nlm.nih.gov/?term=%22Sparacino%20J%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pubmed.ncbi.nlm.nih.gov/?term=%22Garc%C3%ADa-Cannata%20L%22%5BAuthor%5D"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pubmed.ncbi.nlm.nih.gov/?term=%22Marsal-Castillo%20BE%22%5BAuthor%5D"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pubmed.ncbi.nlm.nih.gov/?term=%22Navarro-Ramos%20SE%22%5BAuthor%5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hyperlink" Target="https://pubmed.ncbi.nlm.nih.gov/?term=%22Filippini%20E%22%5BAuthor%5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 GP 005</cp:lastModifiedBy>
  <cp:revision>14</cp:revision>
  <dcterms:created xsi:type="dcterms:W3CDTF">2025-07-03T01:47:00Z</dcterms:created>
  <dcterms:modified xsi:type="dcterms:W3CDTF">2025-07-07T10:08:00Z</dcterms:modified>
</cp:coreProperties>
</file>