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0254" w14:textId="77777777" w:rsidR="004A7589" w:rsidRPr="00B479E6" w:rsidRDefault="004A7589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4A7589" w:rsidRPr="00B479E6" w14:paraId="79C1EF15" w14:textId="77777777">
        <w:trPr>
          <w:trHeight w:val="290"/>
        </w:trPr>
        <w:tc>
          <w:tcPr>
            <w:tcW w:w="2160" w:type="dxa"/>
          </w:tcPr>
          <w:p w14:paraId="03CF1096" w14:textId="77777777" w:rsidR="004A7589" w:rsidRPr="00B479E6" w:rsidRDefault="00A52A0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Journal</w:t>
            </w:r>
            <w:r w:rsidRPr="00B479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39BBEEB9" w14:textId="77777777" w:rsidR="004A7589" w:rsidRPr="00B479E6" w:rsidRDefault="00A52A07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B479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B479E6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B479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CELL</w:t>
              </w:r>
              <w:r w:rsidRPr="00B479E6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B479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Pr="00B479E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B479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479E6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B479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MOLECULAR</w:t>
              </w:r>
              <w:r w:rsidRPr="00B479E6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B479E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4A7589" w:rsidRPr="00B479E6" w14:paraId="534B2F43" w14:textId="77777777">
        <w:trPr>
          <w:trHeight w:val="290"/>
        </w:trPr>
        <w:tc>
          <w:tcPr>
            <w:tcW w:w="2160" w:type="dxa"/>
          </w:tcPr>
          <w:p w14:paraId="1FFDDFE2" w14:textId="77777777" w:rsidR="004A7589" w:rsidRPr="00B479E6" w:rsidRDefault="00A52A0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B479E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6982A044" w14:textId="77777777" w:rsidR="004A7589" w:rsidRPr="00B479E6" w:rsidRDefault="00A52A07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Ms_PCBMB_13344</w:t>
            </w:r>
          </w:p>
        </w:tc>
      </w:tr>
      <w:tr w:rsidR="004A7589" w:rsidRPr="00B479E6" w14:paraId="143A6518" w14:textId="77777777">
        <w:trPr>
          <w:trHeight w:val="650"/>
        </w:trPr>
        <w:tc>
          <w:tcPr>
            <w:tcW w:w="2160" w:type="dxa"/>
          </w:tcPr>
          <w:p w14:paraId="06610006" w14:textId="77777777" w:rsidR="004A7589" w:rsidRPr="00B479E6" w:rsidRDefault="00A52A0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Title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524AA21F" w14:textId="77777777" w:rsidR="004A7589" w:rsidRPr="00B479E6" w:rsidRDefault="00A52A07">
            <w:pPr>
              <w:pStyle w:val="TableParagraph"/>
              <w:spacing w:before="90"/>
              <w:ind w:left="108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Marker-Assisted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Introgression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bmr6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allele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sweet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sorghum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biomass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sorghum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lines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improving biomass-based biofuel yield</w:t>
            </w:r>
          </w:p>
        </w:tc>
      </w:tr>
      <w:tr w:rsidR="004A7589" w:rsidRPr="00B479E6" w14:paraId="090D698E" w14:textId="77777777">
        <w:trPr>
          <w:trHeight w:val="333"/>
        </w:trPr>
        <w:tc>
          <w:tcPr>
            <w:tcW w:w="2160" w:type="dxa"/>
          </w:tcPr>
          <w:p w14:paraId="1F44F76D" w14:textId="77777777" w:rsidR="004A7589" w:rsidRPr="00B479E6" w:rsidRDefault="00A52A07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Type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33D4E2CC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AD330" w14:textId="77777777" w:rsidR="004A7589" w:rsidRPr="00B479E6" w:rsidRDefault="004A7589">
      <w:pPr>
        <w:rPr>
          <w:rFonts w:ascii="Arial" w:hAnsi="Arial" w:cs="Arial"/>
          <w:sz w:val="20"/>
          <w:szCs w:val="20"/>
        </w:rPr>
      </w:pPr>
    </w:p>
    <w:p w14:paraId="5A44B606" w14:textId="77777777" w:rsidR="004A7589" w:rsidRPr="00B479E6" w:rsidRDefault="004A7589">
      <w:pPr>
        <w:spacing w:before="22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4A7589" w:rsidRPr="00B479E6" w14:paraId="5D1CA027" w14:textId="77777777">
        <w:trPr>
          <w:trHeight w:val="450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1907D900" w14:textId="77777777" w:rsidR="004A7589" w:rsidRPr="00B479E6" w:rsidRDefault="00A52A0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479E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A7589" w:rsidRPr="00B479E6" w14:paraId="20267C63" w14:textId="77777777">
        <w:trPr>
          <w:trHeight w:val="688"/>
        </w:trPr>
        <w:tc>
          <w:tcPr>
            <w:tcW w:w="3334" w:type="dxa"/>
          </w:tcPr>
          <w:p w14:paraId="2E38D920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55EE7C1D" w14:textId="77777777" w:rsidR="004A7589" w:rsidRPr="00B479E6" w:rsidRDefault="00A52A0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479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91C360F" w14:textId="77777777" w:rsidR="004A7589" w:rsidRPr="00B479E6" w:rsidRDefault="00A52A07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479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479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0A52A8E8" w14:textId="77777777" w:rsidR="004A7589" w:rsidRPr="00B479E6" w:rsidRDefault="00A52A07">
            <w:pPr>
              <w:pStyle w:val="TableParagraph"/>
              <w:ind w:right="437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479E6">
              <w:rPr>
                <w:rFonts w:ascii="Arial" w:hAnsi="Arial" w:cs="Arial"/>
                <w:sz w:val="20"/>
                <w:szCs w:val="20"/>
              </w:rPr>
              <w:t>(It is mandatory that authors</w:t>
            </w:r>
            <w:r w:rsidRPr="00B479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should</w:t>
            </w:r>
            <w:r w:rsidRPr="00B479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write</w:t>
            </w:r>
            <w:r w:rsidRPr="00B479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his/her</w:t>
            </w:r>
            <w:r w:rsidRPr="00B479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feedback</w:t>
            </w:r>
            <w:r w:rsidRPr="00B479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4A7589" w:rsidRPr="00B479E6" w14:paraId="3C23CE7A" w14:textId="77777777">
        <w:trPr>
          <w:trHeight w:val="2301"/>
        </w:trPr>
        <w:tc>
          <w:tcPr>
            <w:tcW w:w="3334" w:type="dxa"/>
          </w:tcPr>
          <w:p w14:paraId="7F7EACF7" w14:textId="77777777" w:rsidR="004A7589" w:rsidRPr="00B479E6" w:rsidRDefault="00A52A07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B479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B479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479E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39BE791D" w14:textId="77777777" w:rsidR="004A7589" w:rsidRPr="00B479E6" w:rsidRDefault="00A52A07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The manuscript introduce the use of brown midrib 6 (bmr6) allele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into high-biomass sorghum lines to tackle the resistance of lignocellulosic biomass to breakdown. Through a combination of molecular marker-assisted selection and traditional backcrossing ad repeated across several growing seasons, this study outlines a practical, scalable approach to tweaking cell wall composition while preserving solid agronomic traits. This approach also offers a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working model for how a single-gene tweak can move from lab to field without losing relevance or reliability.</w:t>
            </w:r>
          </w:p>
        </w:tc>
        <w:tc>
          <w:tcPr>
            <w:tcW w:w="4014" w:type="dxa"/>
          </w:tcPr>
          <w:p w14:paraId="5B393143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89" w:rsidRPr="00B479E6" w14:paraId="2B229C06" w14:textId="77777777">
        <w:trPr>
          <w:trHeight w:val="1610"/>
        </w:trPr>
        <w:tc>
          <w:tcPr>
            <w:tcW w:w="3334" w:type="dxa"/>
          </w:tcPr>
          <w:p w14:paraId="44B4F0D1" w14:textId="77777777" w:rsidR="004A7589" w:rsidRPr="00B479E6" w:rsidRDefault="00A52A07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479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479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C875B3D" w14:textId="77777777" w:rsidR="004A7589" w:rsidRPr="00B479E6" w:rsidRDefault="00A52A07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479E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479E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479E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479E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1FC420C8" w14:textId="77777777" w:rsidR="004A7589" w:rsidRPr="00B479E6" w:rsidRDefault="00A52A07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The current title is clear but could be more impactful by emphasizing both the technical approach and the application.</w:t>
            </w:r>
          </w:p>
          <w:p w14:paraId="422A689B" w14:textId="77777777" w:rsidR="004A7589" w:rsidRPr="00B479E6" w:rsidRDefault="00A52A07">
            <w:pPr>
              <w:pStyle w:val="TableParagraph"/>
              <w:spacing w:before="229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Suggested Alternative: “Accelerating Low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Lignin Sorghum Development via Marker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Assisted Backcrossing of Brown</w:t>
            </w:r>
            <w:r w:rsidRPr="00B479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Midrib</w:t>
            </w:r>
            <w:r w:rsidRPr="00B479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6 for Enhanced Bioethanol Yield”</w:t>
            </w:r>
          </w:p>
        </w:tc>
        <w:tc>
          <w:tcPr>
            <w:tcW w:w="4014" w:type="dxa"/>
          </w:tcPr>
          <w:p w14:paraId="6FFBD4E1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85563" w14:textId="77777777" w:rsidR="004A7589" w:rsidRPr="00B479E6" w:rsidRDefault="004A7589">
      <w:pPr>
        <w:pStyle w:val="TableParagraph"/>
        <w:rPr>
          <w:rFonts w:ascii="Arial" w:hAnsi="Arial" w:cs="Arial"/>
          <w:sz w:val="20"/>
          <w:szCs w:val="20"/>
        </w:rPr>
        <w:sectPr w:rsidR="004A7589" w:rsidRPr="00B479E6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4580B48B" w14:textId="77777777" w:rsidR="004A7589" w:rsidRPr="00B479E6" w:rsidRDefault="004A7589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4A7589" w:rsidRPr="00B479E6" w14:paraId="098FBB0F" w14:textId="77777777">
        <w:trPr>
          <w:trHeight w:val="2760"/>
        </w:trPr>
        <w:tc>
          <w:tcPr>
            <w:tcW w:w="3334" w:type="dxa"/>
          </w:tcPr>
          <w:p w14:paraId="759B22D1" w14:textId="77777777" w:rsidR="004A7589" w:rsidRPr="00B479E6" w:rsidRDefault="00A52A07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5B93A276" w14:textId="77777777" w:rsidR="004A7589" w:rsidRPr="00B479E6" w:rsidRDefault="00A52A07">
            <w:pPr>
              <w:pStyle w:val="TableParagraph"/>
              <w:spacing w:before="2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49CC707E" w14:textId="77777777" w:rsidR="004A7589" w:rsidRPr="00B479E6" w:rsidRDefault="00A52A07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 xml:space="preserve">The abstract successfully outlines the research objectives, germplasm used, and key findings. However, the following improvements are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suggested:</w:t>
            </w:r>
          </w:p>
          <w:p w14:paraId="430473A1" w14:textId="77777777" w:rsidR="004A7589" w:rsidRPr="00B479E6" w:rsidRDefault="004A7589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D4C9DF" w14:textId="77777777" w:rsidR="004A7589" w:rsidRPr="00B479E6" w:rsidRDefault="00A52A0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29" w:lineRule="exact"/>
              <w:ind w:left="826" w:hanging="358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Include</w:t>
            </w:r>
            <w:r w:rsidRPr="00B479E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specific</w:t>
            </w:r>
            <w:r w:rsidRPr="00B479E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percentages</w:t>
            </w:r>
            <w:r w:rsidRPr="00B479E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lignin</w:t>
            </w:r>
            <w:r w:rsidRPr="00B479E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reduction</w:t>
            </w:r>
            <w:r w:rsidRPr="00B479E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and</w:t>
            </w:r>
            <w:r w:rsidRPr="00B479E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ethanol</w:t>
            </w:r>
          </w:p>
          <w:p w14:paraId="2A513672" w14:textId="77777777" w:rsidR="004A7589" w:rsidRPr="00B479E6" w:rsidRDefault="00A52A07">
            <w:pPr>
              <w:pStyle w:val="TableParagraph"/>
              <w:spacing w:line="229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yield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improvement</w:t>
            </w:r>
            <w:r w:rsidRPr="00B479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observed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in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BC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B479E6">
              <w:rPr>
                <w:rFonts w:ascii="Arial" w:hAnsi="Arial" w:cs="Arial"/>
                <w:sz w:val="20"/>
                <w:szCs w:val="20"/>
              </w:rPr>
              <w:t>F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lines.</w:t>
            </w:r>
          </w:p>
          <w:p w14:paraId="08A2835E" w14:textId="77777777" w:rsidR="004A7589" w:rsidRPr="00B479E6" w:rsidRDefault="00A52A0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left="358" w:right="102" w:hanging="3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Briefly</w:t>
            </w:r>
            <w:r w:rsidRPr="00B479E6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mention</w:t>
            </w:r>
            <w:r w:rsidRPr="00B479E6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KASPar</w:t>
            </w:r>
            <w:r w:rsidRPr="00B479E6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SNP</w:t>
            </w:r>
            <w:r w:rsidRPr="00B479E6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assay</w:t>
            </w:r>
            <w:r w:rsidRPr="00B479E6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and</w:t>
            </w:r>
            <w:r w:rsidRPr="00B479E6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chi</w:t>
            </w:r>
            <w:r w:rsidRPr="00B479E6">
              <w:rPr>
                <w:rFonts w:ascii="Cambria Math" w:hAnsi="Cambria Math" w:cs="Cambria Math"/>
                <w:spacing w:val="-2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square</w:t>
            </w:r>
          </w:p>
          <w:p w14:paraId="5D96595B" w14:textId="77777777" w:rsidR="004A7589" w:rsidRPr="00B479E6" w:rsidRDefault="00A52A07">
            <w:pPr>
              <w:pStyle w:val="TableParagraph"/>
              <w:ind w:left="0" w:right="1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validation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to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underscore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rigor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of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genotypic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confirmation.</w:t>
            </w:r>
          </w:p>
          <w:p w14:paraId="6BEED857" w14:textId="77777777" w:rsidR="004A7589" w:rsidRPr="00B479E6" w:rsidRDefault="00A52A0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2"/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Conclude with a concise remark on how these lines will integrate into existing breeding programs and impact bioenergy markets.</w:t>
            </w:r>
          </w:p>
        </w:tc>
        <w:tc>
          <w:tcPr>
            <w:tcW w:w="4014" w:type="dxa"/>
          </w:tcPr>
          <w:p w14:paraId="44EE6B1B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89" w:rsidRPr="00B479E6" w14:paraId="528208D6" w14:textId="77777777">
        <w:trPr>
          <w:trHeight w:val="2301"/>
        </w:trPr>
        <w:tc>
          <w:tcPr>
            <w:tcW w:w="3334" w:type="dxa"/>
          </w:tcPr>
          <w:p w14:paraId="6A07F687" w14:textId="77777777" w:rsidR="004A7589" w:rsidRPr="00B479E6" w:rsidRDefault="00A52A07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4E898F34" w14:textId="77777777" w:rsidR="004A7589" w:rsidRPr="00B479E6" w:rsidRDefault="00A52A07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study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design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is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robust</w:t>
            </w:r>
            <w:r w:rsidRPr="00B479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with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appropriate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crossing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schemes,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reliable foreground selection via SNP genotyping, and standard phenotypic confirmation. Most of the statistical analyses (chi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square segregation tests) are correctly applied and interpreted, while the data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presentation in R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generated cluster plots is sound.</w:t>
            </w:r>
          </w:p>
          <w:p w14:paraId="0E47A8E4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26F4FD" w14:textId="77777777" w:rsidR="004A7589" w:rsidRPr="00B479E6" w:rsidRDefault="00A52A07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However, please ensure</w:t>
            </w:r>
            <w:r w:rsidRPr="00B479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that all assumptions for chi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square tests</w:t>
            </w:r>
            <w:r w:rsidRPr="00B479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(e.g., expected cell counts) are explicitly stated in the Method section to ensure reproducibility.</w:t>
            </w:r>
          </w:p>
        </w:tc>
        <w:tc>
          <w:tcPr>
            <w:tcW w:w="4014" w:type="dxa"/>
          </w:tcPr>
          <w:p w14:paraId="679176A8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89" w:rsidRPr="00B479E6" w14:paraId="12000E8C" w14:textId="77777777">
        <w:trPr>
          <w:trHeight w:val="1149"/>
        </w:trPr>
        <w:tc>
          <w:tcPr>
            <w:tcW w:w="3334" w:type="dxa"/>
          </w:tcPr>
          <w:p w14:paraId="6199D29B" w14:textId="77777777" w:rsidR="004A7589" w:rsidRPr="00B479E6" w:rsidRDefault="00A52A07">
            <w:pPr>
              <w:pStyle w:val="TableParagraph"/>
              <w:ind w:left="46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65316E7B" w14:textId="77777777" w:rsidR="004A7589" w:rsidRPr="00B479E6" w:rsidRDefault="00A52A07">
            <w:pPr>
              <w:pStyle w:val="TableParagraph"/>
              <w:spacing w:line="20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form.</w:t>
            </w:r>
          </w:p>
        </w:tc>
        <w:tc>
          <w:tcPr>
            <w:tcW w:w="5831" w:type="dxa"/>
          </w:tcPr>
          <w:p w14:paraId="34684D49" w14:textId="77777777" w:rsidR="004A7589" w:rsidRPr="00B479E6" w:rsidRDefault="00A52A07">
            <w:pPr>
              <w:pStyle w:val="TableParagraph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The reference list covers foundational literature on bmr sorghum and marker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assisted selection, including works up to 2022. Please add more recent works (especially up to 2025, if possible).</w:t>
            </w:r>
          </w:p>
        </w:tc>
        <w:tc>
          <w:tcPr>
            <w:tcW w:w="4014" w:type="dxa"/>
          </w:tcPr>
          <w:p w14:paraId="2069B2E0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ADC2A" w14:textId="77777777" w:rsidR="004A7589" w:rsidRPr="00B479E6" w:rsidRDefault="004A7589">
      <w:pPr>
        <w:pStyle w:val="TableParagraph"/>
        <w:rPr>
          <w:rFonts w:ascii="Arial" w:hAnsi="Arial" w:cs="Arial"/>
          <w:sz w:val="20"/>
          <w:szCs w:val="20"/>
        </w:rPr>
        <w:sectPr w:rsidR="004A7589" w:rsidRPr="00B479E6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181CFFCB" w14:textId="77777777" w:rsidR="004A7589" w:rsidRPr="00B479E6" w:rsidRDefault="004A7589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4A7589" w:rsidRPr="00B479E6" w14:paraId="0E6DFCF3" w14:textId="77777777">
        <w:trPr>
          <w:trHeight w:val="1151"/>
        </w:trPr>
        <w:tc>
          <w:tcPr>
            <w:tcW w:w="3334" w:type="dxa"/>
          </w:tcPr>
          <w:p w14:paraId="2B8DBBA1" w14:textId="77777777" w:rsidR="004A7589" w:rsidRPr="00B479E6" w:rsidRDefault="00A52A07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479E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7763E1C2" w14:textId="77777777" w:rsidR="004A7589" w:rsidRPr="00B479E6" w:rsidRDefault="00A52A07">
            <w:pPr>
              <w:pStyle w:val="TableParagraph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Overall, the manuscript is well written for a scholarly audience. The sentence structure is clear and terminology consistent. However,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some sentences might be suffer from passive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voice overuse. Also, please standardize the verb tense to elevate readability.</w:t>
            </w:r>
          </w:p>
        </w:tc>
        <w:tc>
          <w:tcPr>
            <w:tcW w:w="4014" w:type="dxa"/>
          </w:tcPr>
          <w:p w14:paraId="4DD8BA40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89" w:rsidRPr="00B479E6" w14:paraId="2B65239A" w14:textId="77777777">
        <w:trPr>
          <w:trHeight w:val="3449"/>
        </w:trPr>
        <w:tc>
          <w:tcPr>
            <w:tcW w:w="3334" w:type="dxa"/>
          </w:tcPr>
          <w:p w14:paraId="2C8DA5A2" w14:textId="77777777" w:rsidR="004A7589" w:rsidRPr="00B479E6" w:rsidRDefault="00A52A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479E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511809E6" w14:textId="77777777" w:rsidR="004A7589" w:rsidRPr="00B479E6" w:rsidRDefault="00A52A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z w:val="20"/>
                <w:szCs w:val="20"/>
              </w:rPr>
              <w:t>Some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notable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suggestion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for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improvement</w:t>
            </w:r>
            <w:r w:rsidRPr="00B479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as</w:t>
            </w:r>
            <w:r w:rsidRPr="00B479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listed</w:t>
            </w: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as</w:t>
            </w:r>
            <w:r w:rsidRPr="00B479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follows:</w:t>
            </w:r>
          </w:p>
          <w:p w14:paraId="2240926D" w14:textId="77777777" w:rsidR="004A7589" w:rsidRPr="00B479E6" w:rsidRDefault="00A52A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28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Figure and Table Integration</w:t>
            </w:r>
            <w:r w:rsidRPr="00B479E6">
              <w:rPr>
                <w:rFonts w:ascii="Arial" w:hAnsi="Arial" w:cs="Arial"/>
                <w:sz w:val="20"/>
                <w:szCs w:val="20"/>
              </w:rPr>
              <w:t>: Please check and ensure all figure and table is explicitly referenced in the Results text and that captions are self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contained. Otherwise, remove the irrelevant figure and table as they are not discussed.</w:t>
            </w:r>
          </w:p>
          <w:p w14:paraId="223E1938" w14:textId="77777777" w:rsidR="004A7589" w:rsidRPr="00B479E6" w:rsidRDefault="00A52A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Discussion Depth</w:t>
            </w:r>
            <w:r w:rsidRPr="00B479E6">
              <w:rPr>
                <w:rFonts w:ascii="Arial" w:hAnsi="Arial" w:cs="Arial"/>
                <w:sz w:val="20"/>
                <w:szCs w:val="20"/>
              </w:rPr>
              <w:t>: Please elaborate on the potential trade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offs between reduced lignin content and drought or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pest resistance. Remember to cite some recent field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trial</w:t>
            </w:r>
            <w:r w:rsidRPr="00B479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data.</w:t>
            </w:r>
          </w:p>
          <w:p w14:paraId="435A46F8" w14:textId="77777777" w:rsidR="004A7589" w:rsidRPr="00B479E6" w:rsidRDefault="00A52A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B479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r w:rsidRPr="00B479E6">
              <w:rPr>
                <w:rFonts w:ascii="Arial" w:hAnsi="Arial" w:cs="Arial"/>
                <w:sz w:val="20"/>
                <w:szCs w:val="20"/>
              </w:rPr>
              <w:t>: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Suggest</w:t>
            </w:r>
            <w:r w:rsidRPr="00B479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exploring</w:t>
            </w:r>
            <w:r w:rsidRPr="00B479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CRISPR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>based</w:t>
            </w:r>
            <w:r w:rsidRPr="00B479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allelic variation in CAD2 to fine</w:t>
            </w:r>
            <w:r w:rsidRPr="00B479E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479E6">
              <w:rPr>
                <w:rFonts w:ascii="Arial" w:hAnsi="Arial" w:cs="Arial"/>
                <w:sz w:val="20"/>
                <w:szCs w:val="20"/>
              </w:rPr>
              <w:t xml:space="preserve">tune lignin biosynthesis beyond bmr6 alone. The author might include this in the conclusion </w:t>
            </w:r>
            <w:r w:rsidRPr="00B479E6">
              <w:rPr>
                <w:rFonts w:ascii="Arial" w:hAnsi="Arial" w:cs="Arial"/>
                <w:spacing w:val="-2"/>
                <w:sz w:val="20"/>
                <w:szCs w:val="20"/>
              </w:rPr>
              <w:t>part.</w:t>
            </w:r>
          </w:p>
        </w:tc>
        <w:tc>
          <w:tcPr>
            <w:tcW w:w="4014" w:type="dxa"/>
          </w:tcPr>
          <w:p w14:paraId="796178D3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3829E" w14:textId="77777777" w:rsidR="004A7589" w:rsidRPr="00B479E6" w:rsidRDefault="004A7589">
      <w:pPr>
        <w:pStyle w:val="TableParagraph"/>
        <w:rPr>
          <w:rFonts w:ascii="Arial" w:hAnsi="Arial" w:cs="Arial"/>
          <w:sz w:val="20"/>
          <w:szCs w:val="20"/>
        </w:rPr>
        <w:sectPr w:rsidR="004A7589" w:rsidRPr="00B479E6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186BFAB" w14:textId="77777777" w:rsidR="004A7589" w:rsidRPr="00B479E6" w:rsidRDefault="004A7589">
      <w:pPr>
        <w:spacing w:before="22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4468"/>
        <w:gridCol w:w="2617"/>
      </w:tblGrid>
      <w:tr w:rsidR="004A7589" w:rsidRPr="00B479E6" w14:paraId="77089F10" w14:textId="77777777">
        <w:trPr>
          <w:trHeight w:val="450"/>
        </w:trPr>
        <w:tc>
          <w:tcPr>
            <w:tcW w:w="13180" w:type="dxa"/>
            <w:gridSpan w:val="3"/>
            <w:tcBorders>
              <w:top w:val="nil"/>
              <w:left w:val="nil"/>
              <w:right w:val="nil"/>
            </w:tcBorders>
          </w:tcPr>
          <w:p w14:paraId="4973B58C" w14:textId="77777777" w:rsidR="004A7589" w:rsidRPr="00B479E6" w:rsidRDefault="00A52A0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B479E6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A7589" w:rsidRPr="00B479E6" w14:paraId="45411DDA" w14:textId="77777777">
        <w:trPr>
          <w:trHeight w:val="935"/>
        </w:trPr>
        <w:tc>
          <w:tcPr>
            <w:tcW w:w="6095" w:type="dxa"/>
          </w:tcPr>
          <w:p w14:paraId="20CB1589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8" w:type="dxa"/>
          </w:tcPr>
          <w:p w14:paraId="2A05F1D4" w14:textId="77777777" w:rsidR="004A7589" w:rsidRPr="00B479E6" w:rsidRDefault="00A52A0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479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2617" w:type="dxa"/>
          </w:tcPr>
          <w:p w14:paraId="411B0950" w14:textId="77777777" w:rsidR="004A7589" w:rsidRPr="00B479E6" w:rsidRDefault="00A52A07">
            <w:pPr>
              <w:pStyle w:val="TableParagraph"/>
              <w:ind w:left="3" w:right="176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479E6">
              <w:rPr>
                <w:rFonts w:ascii="Arial" w:hAnsi="Arial" w:cs="Arial"/>
                <w:sz w:val="20"/>
                <w:szCs w:val="20"/>
              </w:rPr>
              <w:t>(It is mandatory</w:t>
            </w:r>
            <w:r w:rsidRPr="00B479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that</w:t>
            </w:r>
            <w:r w:rsidRPr="00B479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authors</w:t>
            </w:r>
            <w:r w:rsidRPr="00B479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4A7589" w:rsidRPr="00B479E6" w14:paraId="6C454605" w14:textId="77777777">
        <w:trPr>
          <w:trHeight w:val="919"/>
        </w:trPr>
        <w:tc>
          <w:tcPr>
            <w:tcW w:w="6095" w:type="dxa"/>
          </w:tcPr>
          <w:p w14:paraId="6E22FB3A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0CC167" w14:textId="77777777" w:rsidR="004A7589" w:rsidRPr="00B479E6" w:rsidRDefault="00A52A0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479E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479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479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4468" w:type="dxa"/>
          </w:tcPr>
          <w:p w14:paraId="37646476" w14:textId="77777777" w:rsidR="004A7589" w:rsidRPr="00B479E6" w:rsidRDefault="00A52A07">
            <w:pPr>
              <w:pStyle w:val="TableParagraph"/>
              <w:ind w:right="13"/>
              <w:rPr>
                <w:rFonts w:ascii="Arial" w:hAnsi="Arial" w:cs="Arial"/>
                <w:i/>
                <w:sz w:val="20"/>
                <w:szCs w:val="20"/>
              </w:rPr>
            </w:pP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479E6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479E6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479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479E6">
              <w:rPr>
                <w:rFonts w:ascii="Arial" w:hAnsi="Arial" w:cs="Arial"/>
                <w:i/>
                <w:sz w:val="20"/>
                <w:szCs w:val="20"/>
                <w:u w:val="single"/>
              </w:rPr>
              <w:t>here in detail)</w:t>
            </w:r>
          </w:p>
          <w:p w14:paraId="216EC6C1" w14:textId="77777777" w:rsidR="004A7589" w:rsidRPr="00B479E6" w:rsidRDefault="00A52A07">
            <w:pPr>
              <w:pStyle w:val="TableParagraph"/>
              <w:spacing w:before="229" w:line="210" w:lineRule="exact"/>
              <w:rPr>
                <w:rFonts w:ascii="Arial" w:hAnsi="Arial" w:cs="Arial"/>
                <w:sz w:val="20"/>
                <w:szCs w:val="20"/>
              </w:rPr>
            </w:pPr>
            <w:r w:rsidRPr="00B479E6">
              <w:rPr>
                <w:rFonts w:ascii="Arial" w:hAnsi="Arial" w:cs="Arial"/>
                <w:spacing w:val="-5"/>
                <w:sz w:val="20"/>
                <w:szCs w:val="20"/>
              </w:rPr>
              <w:t>No.</w:t>
            </w:r>
          </w:p>
        </w:tc>
        <w:tc>
          <w:tcPr>
            <w:tcW w:w="2617" w:type="dxa"/>
          </w:tcPr>
          <w:p w14:paraId="31CBA352" w14:textId="77777777" w:rsidR="004A7589" w:rsidRPr="00B479E6" w:rsidRDefault="004A75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432B1" w14:textId="4B1E307F" w:rsidR="00A52A07" w:rsidRDefault="00B47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69586E1" w14:textId="77777777" w:rsidR="00B479E6" w:rsidRDefault="00B479E6">
      <w:pPr>
        <w:rPr>
          <w:rFonts w:ascii="Arial" w:hAnsi="Arial" w:cs="Arial"/>
          <w:sz w:val="20"/>
          <w:szCs w:val="20"/>
        </w:rPr>
      </w:pPr>
    </w:p>
    <w:p w14:paraId="2D0A8C66" w14:textId="77777777" w:rsidR="00B479E6" w:rsidRDefault="00B479E6">
      <w:pPr>
        <w:rPr>
          <w:rFonts w:ascii="Arial" w:hAnsi="Arial" w:cs="Arial"/>
          <w:sz w:val="20"/>
          <w:szCs w:val="20"/>
        </w:rPr>
      </w:pPr>
    </w:p>
    <w:p w14:paraId="7DBBD88F" w14:textId="77777777" w:rsidR="00B479E6" w:rsidRPr="001F16BC" w:rsidRDefault="00B479E6" w:rsidP="00B479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</w:t>
      </w:r>
      <w:r w:rsidRPr="001F16BC">
        <w:rPr>
          <w:rFonts w:ascii="Arial" w:hAnsi="Arial" w:cs="Arial"/>
          <w:b/>
          <w:u w:val="single"/>
        </w:rPr>
        <w:t>Reviewer details:</w:t>
      </w:r>
    </w:p>
    <w:p w14:paraId="2A6FD106" w14:textId="2D9BFFF5" w:rsidR="00B479E6" w:rsidRPr="001F16BC" w:rsidRDefault="00462272" w:rsidP="00B479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479E6" w:rsidRPr="001F16BC">
        <w:rPr>
          <w:rFonts w:ascii="Arial" w:hAnsi="Arial" w:cs="Arial"/>
          <w:b/>
        </w:rPr>
        <w:t>Hoo Peng Yong, Malaysia</w:t>
      </w:r>
      <w:r w:rsidR="00B479E6" w:rsidRPr="001F16BC">
        <w:rPr>
          <w:rFonts w:ascii="Arial" w:hAnsi="Arial" w:cs="Arial"/>
          <w:b/>
        </w:rPr>
        <w:tab/>
      </w:r>
    </w:p>
    <w:p w14:paraId="37D8D9C0" w14:textId="1EB29C63" w:rsidR="00B479E6" w:rsidRPr="00B479E6" w:rsidRDefault="00B479E6">
      <w:pPr>
        <w:rPr>
          <w:rFonts w:ascii="Arial" w:hAnsi="Arial" w:cs="Arial"/>
          <w:sz w:val="20"/>
          <w:szCs w:val="20"/>
        </w:rPr>
      </w:pPr>
    </w:p>
    <w:sectPr w:rsidR="00B479E6" w:rsidRPr="00B479E6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5FD9"/>
    <w:multiLevelType w:val="hybridMultilevel"/>
    <w:tmpl w:val="AE1E3D00"/>
    <w:lvl w:ilvl="0" w:tplc="B738988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2C04D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6838915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685AB50C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207C917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F4AE699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54A0F54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24F8C66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6C569EE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85079B"/>
    <w:multiLevelType w:val="hybridMultilevel"/>
    <w:tmpl w:val="F05E0FF8"/>
    <w:lvl w:ilvl="0" w:tplc="120E05A8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A2693C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818A2E6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9A36B2A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F90E21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592A1A1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1D06D8D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5C6ADA0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9C5E481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num w:numId="1" w16cid:durableId="950742345">
    <w:abstractNumId w:val="0"/>
  </w:num>
  <w:num w:numId="2" w16cid:durableId="64404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589"/>
    <w:rsid w:val="00113C21"/>
    <w:rsid w:val="002E3421"/>
    <w:rsid w:val="00462272"/>
    <w:rsid w:val="004624D0"/>
    <w:rsid w:val="004A7589"/>
    <w:rsid w:val="0060665C"/>
    <w:rsid w:val="00A52A07"/>
    <w:rsid w:val="00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4947"/>
  <w15:docId w15:val="{5940898F-853D-4461-B204-C2D9378E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13C21"/>
    <w:rPr>
      <w:color w:val="0000FF"/>
      <w:u w:val="single"/>
    </w:rPr>
  </w:style>
  <w:style w:type="paragraph" w:customStyle="1" w:styleId="Affiliation">
    <w:name w:val="Affiliation"/>
    <w:basedOn w:val="Normal"/>
    <w:rsid w:val="00B479E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kprress.org/index.php/PCB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2025-07-10T10:14:00Z</dcterms:created>
  <dcterms:modified xsi:type="dcterms:W3CDTF">2025-07-15T10:59:00Z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