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85" w:type="dxa"/>
        <w:shd w:val="clear" w:color="auto" w:fill="EBFFFF"/>
        <w:tblCellMar>
          <w:left w:w="0" w:type="dxa"/>
          <w:right w:w="0" w:type="dxa"/>
        </w:tblCellMar>
        <w:tblLook w:val="0000" w:firstRow="0" w:lastRow="0" w:firstColumn="0" w:lastColumn="0" w:noHBand="0" w:noVBand="0"/>
      </w:tblPr>
      <w:tblGrid>
        <w:gridCol w:w="2160"/>
        <w:gridCol w:w="10625"/>
      </w:tblGrid>
      <w:tr w:rsidR="0000007A" w:rsidRPr="00725456" w14:paraId="64F30B9C" w14:textId="77777777" w:rsidTr="00D40553">
        <w:trPr>
          <w:trHeight w:val="290"/>
        </w:trPr>
        <w:tc>
          <w:tcPr>
            <w:tcW w:w="2160" w:type="dxa"/>
            <w:tcBorders>
              <w:right w:val="single" w:sz="4" w:space="0" w:color="auto"/>
            </w:tcBorders>
          </w:tcPr>
          <w:p w14:paraId="1F71DEE7" w14:textId="77777777" w:rsidR="0000007A" w:rsidRPr="00725456" w:rsidRDefault="0000007A" w:rsidP="00696CAD">
            <w:pPr>
              <w:pStyle w:val="BodyText"/>
              <w:ind w:left="90"/>
              <w:jc w:val="left"/>
              <w:rPr>
                <w:rFonts w:ascii="Arial" w:hAnsi="Arial" w:cs="Arial"/>
                <w:bCs/>
                <w:sz w:val="20"/>
                <w:szCs w:val="20"/>
                <w:lang w:val="en-GB"/>
              </w:rPr>
            </w:pPr>
            <w:r w:rsidRPr="00725456">
              <w:rPr>
                <w:rFonts w:ascii="Arial" w:hAnsi="Arial" w:cs="Arial"/>
                <w:bCs/>
                <w:sz w:val="20"/>
                <w:szCs w:val="20"/>
                <w:lang w:val="en-GB"/>
              </w:rPr>
              <w:t>Journal Name:</w:t>
            </w:r>
          </w:p>
        </w:tc>
        <w:tc>
          <w:tcPr>
            <w:tcW w:w="10625" w:type="dxa"/>
            <w:tcBorders>
              <w:left w:val="single" w:sz="4" w:space="0" w:color="auto"/>
            </w:tcBorders>
            <w:shd w:val="clear" w:color="auto" w:fill="auto"/>
            <w:tcMar>
              <w:top w:w="0" w:type="dxa"/>
              <w:left w:w="108" w:type="dxa"/>
              <w:bottom w:w="0" w:type="dxa"/>
              <w:right w:w="108" w:type="dxa"/>
            </w:tcMar>
            <w:vAlign w:val="center"/>
          </w:tcPr>
          <w:p w14:paraId="6E80F990" w14:textId="77777777" w:rsidR="0000007A" w:rsidRPr="00725456" w:rsidRDefault="00C97640" w:rsidP="00F3669D">
            <w:pPr>
              <w:pStyle w:val="NormalWeb"/>
              <w:spacing w:before="0" w:beforeAutospacing="0" w:after="0" w:afterAutospacing="0"/>
              <w:rPr>
                <w:rFonts w:ascii="Arial" w:hAnsi="Arial" w:cs="Arial"/>
                <w:b/>
                <w:bCs/>
                <w:sz w:val="20"/>
                <w:szCs w:val="20"/>
                <w:lang w:val="en-GB"/>
              </w:rPr>
            </w:pPr>
            <w:hyperlink r:id="rId8" w:history="1">
              <w:r w:rsidR="005E7640" w:rsidRPr="00725456">
                <w:rPr>
                  <w:rFonts w:ascii="Arial" w:eastAsia="Times New Roman" w:hAnsi="Arial" w:cs="Arial"/>
                  <w:b/>
                  <w:bCs/>
                  <w:color w:val="0000FF"/>
                  <w:sz w:val="20"/>
                  <w:szCs w:val="20"/>
                  <w:u w:val="single"/>
                </w:rPr>
                <w:t>Journal of Global Research in Education and Social Science</w:t>
              </w:r>
            </w:hyperlink>
          </w:p>
        </w:tc>
      </w:tr>
      <w:tr w:rsidR="0000007A" w:rsidRPr="00725456" w14:paraId="00C6BAC0" w14:textId="77777777" w:rsidTr="00D40553">
        <w:trPr>
          <w:trHeight w:val="290"/>
        </w:trPr>
        <w:tc>
          <w:tcPr>
            <w:tcW w:w="2160" w:type="dxa"/>
            <w:tcBorders>
              <w:right w:val="single" w:sz="4" w:space="0" w:color="auto"/>
            </w:tcBorders>
          </w:tcPr>
          <w:p w14:paraId="5B115B14" w14:textId="77777777" w:rsidR="0000007A" w:rsidRPr="00725456" w:rsidRDefault="0000007A" w:rsidP="00696CAD">
            <w:pPr>
              <w:pStyle w:val="BodyText"/>
              <w:ind w:left="90"/>
              <w:jc w:val="left"/>
              <w:rPr>
                <w:rFonts w:ascii="Arial" w:hAnsi="Arial" w:cs="Arial"/>
                <w:bCs/>
                <w:sz w:val="20"/>
                <w:szCs w:val="20"/>
                <w:lang w:val="en-GB"/>
              </w:rPr>
            </w:pPr>
            <w:r w:rsidRPr="00725456">
              <w:rPr>
                <w:rFonts w:ascii="Arial" w:hAnsi="Arial" w:cs="Arial"/>
                <w:bCs/>
                <w:sz w:val="20"/>
                <w:szCs w:val="20"/>
                <w:lang w:val="en-GB"/>
              </w:rPr>
              <w:t>Manuscript Number:</w:t>
            </w:r>
          </w:p>
        </w:tc>
        <w:tc>
          <w:tcPr>
            <w:tcW w:w="10625" w:type="dxa"/>
            <w:tcBorders>
              <w:left w:val="single" w:sz="4" w:space="0" w:color="auto"/>
            </w:tcBorders>
            <w:shd w:val="clear" w:color="auto" w:fill="auto"/>
            <w:tcMar>
              <w:top w:w="0" w:type="dxa"/>
              <w:left w:w="108" w:type="dxa"/>
              <w:bottom w:w="0" w:type="dxa"/>
              <w:right w:w="108" w:type="dxa"/>
            </w:tcMar>
            <w:vAlign w:val="center"/>
          </w:tcPr>
          <w:p w14:paraId="43DFEE53" w14:textId="77777777" w:rsidR="0000007A" w:rsidRPr="00725456" w:rsidRDefault="00605082" w:rsidP="00F3669D">
            <w:pPr>
              <w:pStyle w:val="NormalWeb"/>
              <w:spacing w:before="0" w:beforeAutospacing="0" w:after="0" w:afterAutospacing="0"/>
              <w:rPr>
                <w:rFonts w:ascii="Arial" w:hAnsi="Arial" w:cs="Arial"/>
                <w:b/>
                <w:bCs/>
                <w:sz w:val="20"/>
                <w:szCs w:val="20"/>
                <w:lang w:val="en-GB"/>
              </w:rPr>
            </w:pPr>
            <w:r w:rsidRPr="00725456">
              <w:rPr>
                <w:rFonts w:ascii="Arial" w:hAnsi="Arial" w:cs="Arial"/>
                <w:b/>
                <w:bCs/>
                <w:sz w:val="20"/>
                <w:szCs w:val="20"/>
                <w:lang w:val="en-GB"/>
              </w:rPr>
              <w:t>Ms_JOGRESS_13229</w:t>
            </w:r>
          </w:p>
        </w:tc>
      </w:tr>
      <w:tr w:rsidR="0000007A" w:rsidRPr="00725456" w14:paraId="5F8988D4" w14:textId="77777777" w:rsidTr="00D40553">
        <w:trPr>
          <w:trHeight w:val="650"/>
        </w:trPr>
        <w:tc>
          <w:tcPr>
            <w:tcW w:w="2160" w:type="dxa"/>
            <w:tcBorders>
              <w:right w:val="single" w:sz="4" w:space="0" w:color="auto"/>
            </w:tcBorders>
          </w:tcPr>
          <w:p w14:paraId="62F70DFF" w14:textId="77777777" w:rsidR="0000007A" w:rsidRPr="00725456" w:rsidRDefault="0000007A" w:rsidP="00696CAD">
            <w:pPr>
              <w:pStyle w:val="BodyText"/>
              <w:ind w:left="90"/>
              <w:jc w:val="left"/>
              <w:rPr>
                <w:rFonts w:ascii="Arial" w:hAnsi="Arial" w:cs="Arial"/>
                <w:bCs/>
                <w:sz w:val="20"/>
                <w:szCs w:val="20"/>
                <w:lang w:val="en-GB"/>
              </w:rPr>
            </w:pPr>
            <w:r w:rsidRPr="00725456">
              <w:rPr>
                <w:rFonts w:ascii="Arial" w:hAnsi="Arial" w:cs="Arial"/>
                <w:bCs/>
                <w:sz w:val="20"/>
                <w:szCs w:val="20"/>
                <w:lang w:val="en-GB"/>
              </w:rPr>
              <w:t xml:space="preserve">Title of the Manuscript: </w:t>
            </w:r>
          </w:p>
        </w:tc>
        <w:tc>
          <w:tcPr>
            <w:tcW w:w="10625" w:type="dxa"/>
            <w:tcBorders>
              <w:left w:val="single" w:sz="4" w:space="0" w:color="auto"/>
            </w:tcBorders>
            <w:shd w:val="clear" w:color="auto" w:fill="auto"/>
            <w:tcMar>
              <w:top w:w="0" w:type="dxa"/>
              <w:left w:w="108" w:type="dxa"/>
              <w:bottom w:w="0" w:type="dxa"/>
              <w:right w:w="108" w:type="dxa"/>
            </w:tcMar>
            <w:vAlign w:val="center"/>
          </w:tcPr>
          <w:p w14:paraId="3AE0DCF5" w14:textId="77777777" w:rsidR="0000007A" w:rsidRPr="00725456" w:rsidRDefault="00605082" w:rsidP="00BF75D4">
            <w:pPr>
              <w:pStyle w:val="NormalWeb"/>
              <w:spacing w:before="0" w:beforeAutospacing="0" w:after="0" w:afterAutospacing="0"/>
              <w:rPr>
                <w:rFonts w:ascii="Arial" w:hAnsi="Arial" w:cs="Arial"/>
                <w:b/>
                <w:sz w:val="20"/>
                <w:szCs w:val="20"/>
                <w:lang w:val="en-GB"/>
              </w:rPr>
            </w:pPr>
            <w:r w:rsidRPr="00725456">
              <w:rPr>
                <w:rFonts w:ascii="Arial" w:hAnsi="Arial" w:cs="Arial"/>
                <w:b/>
                <w:sz w:val="20"/>
                <w:szCs w:val="20"/>
                <w:lang w:val="en-GB"/>
              </w:rPr>
              <w:t>Blended Teaching Reform and Practice of Chinese Cuisine Cooking Techniques Course Based on OBE Concept</w:t>
            </w:r>
          </w:p>
        </w:tc>
      </w:tr>
      <w:tr w:rsidR="00CF0BBB" w:rsidRPr="00725456" w14:paraId="331F8C43" w14:textId="77777777" w:rsidTr="00D40553">
        <w:trPr>
          <w:trHeight w:val="332"/>
        </w:trPr>
        <w:tc>
          <w:tcPr>
            <w:tcW w:w="2160" w:type="dxa"/>
            <w:tcBorders>
              <w:right w:val="single" w:sz="4" w:space="0" w:color="auto"/>
            </w:tcBorders>
          </w:tcPr>
          <w:p w14:paraId="3A532773" w14:textId="77777777" w:rsidR="00CF0BBB" w:rsidRPr="00725456" w:rsidRDefault="00CF0BBB" w:rsidP="00696CAD">
            <w:pPr>
              <w:pStyle w:val="BodyText"/>
              <w:ind w:left="90"/>
              <w:jc w:val="left"/>
              <w:rPr>
                <w:rFonts w:ascii="Arial" w:hAnsi="Arial" w:cs="Arial"/>
                <w:bCs/>
                <w:sz w:val="20"/>
                <w:szCs w:val="20"/>
                <w:lang w:val="en-GB"/>
              </w:rPr>
            </w:pPr>
            <w:r w:rsidRPr="00725456">
              <w:rPr>
                <w:rFonts w:ascii="Arial" w:hAnsi="Arial" w:cs="Arial"/>
                <w:bCs/>
                <w:sz w:val="20"/>
                <w:szCs w:val="20"/>
                <w:lang w:val="en-GB"/>
              </w:rPr>
              <w:t>Type of the Article</w:t>
            </w:r>
          </w:p>
        </w:tc>
        <w:tc>
          <w:tcPr>
            <w:tcW w:w="10625" w:type="dxa"/>
            <w:tcBorders>
              <w:left w:val="single" w:sz="4" w:space="0" w:color="auto"/>
            </w:tcBorders>
            <w:shd w:val="clear" w:color="auto" w:fill="auto"/>
            <w:tcMar>
              <w:top w:w="0" w:type="dxa"/>
              <w:left w:w="108" w:type="dxa"/>
              <w:bottom w:w="0" w:type="dxa"/>
              <w:right w:w="108" w:type="dxa"/>
            </w:tcMar>
            <w:vAlign w:val="center"/>
          </w:tcPr>
          <w:p w14:paraId="231D38FA" w14:textId="77777777" w:rsidR="00CF0BBB" w:rsidRPr="00725456" w:rsidRDefault="00CF0BBB" w:rsidP="000450FC">
            <w:pPr>
              <w:pStyle w:val="NormalWeb"/>
              <w:spacing w:before="0" w:beforeAutospacing="0" w:after="0" w:afterAutospacing="0"/>
              <w:rPr>
                <w:rFonts w:ascii="Arial" w:hAnsi="Arial" w:cs="Arial"/>
                <w:b/>
                <w:sz w:val="20"/>
                <w:szCs w:val="20"/>
                <w:lang w:val="en-GB"/>
              </w:rPr>
            </w:pPr>
          </w:p>
        </w:tc>
      </w:tr>
    </w:tbl>
    <w:p w14:paraId="5C54BE14" w14:textId="77777777" w:rsidR="00037D52" w:rsidRPr="00725456" w:rsidRDefault="00037D52" w:rsidP="0000007A">
      <w:pPr>
        <w:pStyle w:val="BodyText"/>
        <w:rPr>
          <w:rFonts w:ascii="Arial" w:hAnsi="Arial" w:cs="Arial"/>
          <w:b/>
          <w:bCs/>
          <w:sz w:val="20"/>
          <w:szCs w:val="20"/>
          <w:u w:val="single"/>
          <w:lang w:val="en-GB"/>
        </w:rPr>
      </w:pPr>
    </w:p>
    <w:p w14:paraId="1DEE6F5A" w14:textId="73EA2167" w:rsidR="006A5531" w:rsidRPr="00725456" w:rsidRDefault="006A5531" w:rsidP="006A5531">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5829"/>
        <w:gridCol w:w="4013"/>
      </w:tblGrid>
      <w:tr w:rsidR="006A5531" w:rsidRPr="00725456" w14:paraId="07505335" w14:textId="77777777" w:rsidTr="00570E47">
        <w:tc>
          <w:tcPr>
            <w:tcW w:w="5000" w:type="pct"/>
            <w:gridSpan w:val="3"/>
            <w:tcBorders>
              <w:top w:val="nil"/>
              <w:left w:val="nil"/>
              <w:right w:val="nil"/>
            </w:tcBorders>
            <w:noWrap/>
          </w:tcPr>
          <w:p w14:paraId="5F32881D" w14:textId="77777777" w:rsidR="006A5531" w:rsidRPr="00725456" w:rsidRDefault="006A5531" w:rsidP="006A5531">
            <w:pPr>
              <w:keepNext/>
              <w:outlineLvl w:val="1"/>
              <w:rPr>
                <w:rFonts w:ascii="Arial" w:eastAsia="MS Mincho" w:hAnsi="Arial" w:cs="Arial"/>
                <w:b/>
                <w:bCs/>
                <w:sz w:val="20"/>
                <w:szCs w:val="20"/>
                <w:lang w:val="en-GB"/>
              </w:rPr>
            </w:pPr>
            <w:r w:rsidRPr="00725456">
              <w:rPr>
                <w:rFonts w:ascii="Arial" w:eastAsia="MS Mincho" w:hAnsi="Arial" w:cs="Arial"/>
                <w:b/>
                <w:bCs/>
                <w:sz w:val="20"/>
                <w:szCs w:val="20"/>
                <w:highlight w:val="yellow"/>
                <w:lang w:val="en-GB"/>
              </w:rPr>
              <w:t>PART  1:</w:t>
            </w:r>
            <w:r w:rsidRPr="00725456">
              <w:rPr>
                <w:rFonts w:ascii="Arial" w:eastAsia="MS Mincho" w:hAnsi="Arial" w:cs="Arial"/>
                <w:b/>
                <w:bCs/>
                <w:sz w:val="20"/>
                <w:szCs w:val="20"/>
                <w:lang w:val="en-GB"/>
              </w:rPr>
              <w:t xml:space="preserve"> Comments</w:t>
            </w:r>
          </w:p>
          <w:p w14:paraId="309CB81F" w14:textId="77777777" w:rsidR="006A5531" w:rsidRPr="00725456" w:rsidRDefault="006A5531" w:rsidP="006A5531">
            <w:pPr>
              <w:rPr>
                <w:rFonts w:ascii="Arial" w:hAnsi="Arial" w:cs="Arial"/>
                <w:sz w:val="20"/>
                <w:szCs w:val="20"/>
                <w:lang w:val="en-GB"/>
              </w:rPr>
            </w:pPr>
          </w:p>
        </w:tc>
      </w:tr>
      <w:tr w:rsidR="006A5531" w:rsidRPr="00725456" w14:paraId="21BBA1E8" w14:textId="77777777" w:rsidTr="00570E47">
        <w:tc>
          <w:tcPr>
            <w:tcW w:w="1265" w:type="pct"/>
            <w:noWrap/>
          </w:tcPr>
          <w:p w14:paraId="2F94D8D8" w14:textId="77777777" w:rsidR="006A5531" w:rsidRPr="00725456" w:rsidRDefault="006A5531" w:rsidP="006A5531">
            <w:pPr>
              <w:keepNext/>
              <w:outlineLvl w:val="1"/>
              <w:rPr>
                <w:rFonts w:ascii="Arial" w:eastAsia="MS Mincho" w:hAnsi="Arial" w:cs="Arial"/>
                <w:b/>
                <w:bCs/>
                <w:sz w:val="20"/>
                <w:szCs w:val="20"/>
                <w:lang w:val="en-GB"/>
              </w:rPr>
            </w:pPr>
          </w:p>
        </w:tc>
        <w:tc>
          <w:tcPr>
            <w:tcW w:w="2212" w:type="pct"/>
          </w:tcPr>
          <w:p w14:paraId="7C4F9FF8" w14:textId="77777777" w:rsidR="006A5531" w:rsidRPr="00725456" w:rsidRDefault="006A5531" w:rsidP="006A5531">
            <w:pPr>
              <w:keepNext/>
              <w:outlineLvl w:val="1"/>
              <w:rPr>
                <w:rFonts w:ascii="Arial" w:eastAsia="MS Mincho" w:hAnsi="Arial" w:cs="Arial"/>
                <w:b/>
                <w:bCs/>
                <w:sz w:val="20"/>
                <w:szCs w:val="20"/>
                <w:lang w:val="en-GB"/>
              </w:rPr>
            </w:pPr>
            <w:r w:rsidRPr="00725456">
              <w:rPr>
                <w:rFonts w:ascii="Arial" w:eastAsia="MS Mincho" w:hAnsi="Arial" w:cs="Arial"/>
                <w:b/>
                <w:bCs/>
                <w:sz w:val="20"/>
                <w:szCs w:val="20"/>
                <w:lang w:val="en-GB"/>
              </w:rPr>
              <w:t>Reviewer’s comment</w:t>
            </w:r>
          </w:p>
          <w:p w14:paraId="15B8F491" w14:textId="77777777" w:rsidR="004246AE" w:rsidRPr="00725456" w:rsidRDefault="004246AE" w:rsidP="006A5531">
            <w:pPr>
              <w:keepNext/>
              <w:outlineLvl w:val="1"/>
              <w:rPr>
                <w:rFonts w:ascii="Arial" w:eastAsia="MS Mincho" w:hAnsi="Arial" w:cs="Arial"/>
                <w:b/>
                <w:bCs/>
                <w:sz w:val="20"/>
                <w:szCs w:val="20"/>
                <w:lang w:val="en-GB"/>
              </w:rPr>
            </w:pPr>
            <w:r w:rsidRPr="00725456">
              <w:rPr>
                <w:rFonts w:ascii="Arial" w:hAnsi="Arial" w:cs="Arial"/>
                <w:b/>
                <w:bCs/>
                <w:sz w:val="20"/>
                <w:szCs w:val="20"/>
                <w:highlight w:val="yellow"/>
              </w:rPr>
              <w:t>Artificial Intelligence (AI) generated or assisted review comments are strictly prohibited during peer review.</w:t>
            </w:r>
          </w:p>
        </w:tc>
        <w:tc>
          <w:tcPr>
            <w:tcW w:w="1523" w:type="pct"/>
          </w:tcPr>
          <w:p w14:paraId="738B21BC" w14:textId="77777777" w:rsidR="00BB4B09" w:rsidRPr="00725456" w:rsidRDefault="00BB4B09" w:rsidP="00BB4B09">
            <w:pPr>
              <w:keepNext/>
              <w:outlineLvl w:val="1"/>
              <w:rPr>
                <w:rFonts w:ascii="Arial" w:eastAsia="MS Mincho" w:hAnsi="Arial" w:cs="Arial"/>
                <w:bCs/>
                <w:sz w:val="20"/>
                <w:szCs w:val="20"/>
                <w:lang w:val="en-GB"/>
              </w:rPr>
            </w:pPr>
            <w:r w:rsidRPr="00725456">
              <w:rPr>
                <w:rFonts w:ascii="Arial" w:eastAsia="MS Mincho" w:hAnsi="Arial" w:cs="Arial"/>
                <w:b/>
                <w:bCs/>
                <w:sz w:val="20"/>
                <w:szCs w:val="20"/>
                <w:lang w:val="en-GB"/>
              </w:rPr>
              <w:t xml:space="preserve">Author’s Feedback </w:t>
            </w:r>
            <w:r w:rsidRPr="00725456">
              <w:rPr>
                <w:rFonts w:ascii="Arial" w:eastAsia="MS Mincho" w:hAnsi="Arial" w:cs="Arial"/>
                <w:sz w:val="20"/>
                <w:szCs w:val="20"/>
                <w:lang w:val="en-GB"/>
              </w:rPr>
              <w:t>(It is mandatory that authors should write his/her feedback here)</w:t>
            </w:r>
          </w:p>
          <w:p w14:paraId="3B9A18F1" w14:textId="77777777" w:rsidR="006A5531" w:rsidRPr="00725456" w:rsidRDefault="006A5531" w:rsidP="006A5531">
            <w:pPr>
              <w:keepNext/>
              <w:outlineLvl w:val="1"/>
              <w:rPr>
                <w:rFonts w:ascii="Arial" w:eastAsia="MS Mincho" w:hAnsi="Arial" w:cs="Arial"/>
                <w:bCs/>
                <w:sz w:val="20"/>
                <w:szCs w:val="20"/>
                <w:lang w:val="en-GB"/>
              </w:rPr>
            </w:pPr>
          </w:p>
        </w:tc>
      </w:tr>
      <w:tr w:rsidR="006A5531" w:rsidRPr="00725456" w14:paraId="1EFBB96D" w14:textId="77777777" w:rsidTr="00570E47">
        <w:trPr>
          <w:trHeight w:val="1264"/>
        </w:trPr>
        <w:tc>
          <w:tcPr>
            <w:tcW w:w="1265" w:type="pct"/>
            <w:noWrap/>
          </w:tcPr>
          <w:p w14:paraId="363EF848" w14:textId="77777777" w:rsidR="006A5531" w:rsidRPr="00725456" w:rsidRDefault="006A5531" w:rsidP="006A5531">
            <w:pPr>
              <w:ind w:left="360"/>
              <w:rPr>
                <w:rFonts w:ascii="Arial" w:hAnsi="Arial" w:cs="Arial"/>
                <w:b/>
                <w:bCs/>
                <w:sz w:val="20"/>
                <w:szCs w:val="20"/>
                <w:lang w:val="en-GB"/>
              </w:rPr>
            </w:pPr>
            <w:r w:rsidRPr="0072545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8C7A212" w14:textId="77777777" w:rsidR="006A5531" w:rsidRPr="00725456" w:rsidRDefault="006A5531" w:rsidP="006A5531">
            <w:pPr>
              <w:ind w:left="360"/>
              <w:rPr>
                <w:rFonts w:ascii="Arial" w:eastAsia="MS Mincho" w:hAnsi="Arial" w:cs="Arial"/>
                <w:b/>
                <w:bCs/>
                <w:sz w:val="20"/>
                <w:szCs w:val="20"/>
                <w:lang w:val="en-GB"/>
              </w:rPr>
            </w:pPr>
          </w:p>
        </w:tc>
        <w:tc>
          <w:tcPr>
            <w:tcW w:w="2212" w:type="pct"/>
          </w:tcPr>
          <w:p w14:paraId="0DA1640F" w14:textId="77777777" w:rsidR="006A5531" w:rsidRPr="00725456" w:rsidRDefault="008C4296" w:rsidP="008C4296">
            <w:pPr>
              <w:keepNext/>
              <w:jc w:val="both"/>
              <w:outlineLvl w:val="1"/>
              <w:rPr>
                <w:rFonts w:ascii="Arial" w:hAnsi="Arial" w:cs="Arial"/>
                <w:bCs/>
                <w:sz w:val="20"/>
                <w:szCs w:val="20"/>
                <w:lang w:val="en-GB"/>
              </w:rPr>
            </w:pPr>
            <w:r w:rsidRPr="00725456">
              <w:rPr>
                <w:rFonts w:ascii="Arial" w:eastAsia="MS Mincho" w:hAnsi="Arial" w:cs="Arial"/>
                <w:bCs/>
                <w:sz w:val="20"/>
                <w:szCs w:val="20"/>
                <w:lang w:val="en-GB"/>
              </w:rPr>
              <w:t>This manuscript tackles a significant gap in vocational education by connecting culinary curriculum reform with the OBE (Outcomes-Based Education) framework. It focuses on combining traditional and modern teaching methods to improve skill acquisition, meet industry needs, and foster student innovation, making it very relevant. The insights and methods presented could be used as a model for reforming other vocational programs worldwide.</w:t>
            </w:r>
          </w:p>
        </w:tc>
        <w:tc>
          <w:tcPr>
            <w:tcW w:w="1523" w:type="pct"/>
          </w:tcPr>
          <w:p w14:paraId="03884CEC" w14:textId="77777777" w:rsidR="006A5531" w:rsidRPr="00725456" w:rsidRDefault="006A5531" w:rsidP="006A5531">
            <w:pPr>
              <w:keepNext/>
              <w:outlineLvl w:val="1"/>
              <w:rPr>
                <w:rFonts w:ascii="Arial" w:eastAsia="MS Mincho" w:hAnsi="Arial" w:cs="Arial"/>
                <w:bCs/>
                <w:sz w:val="20"/>
                <w:szCs w:val="20"/>
                <w:lang w:val="en-GB"/>
              </w:rPr>
            </w:pPr>
          </w:p>
        </w:tc>
      </w:tr>
      <w:tr w:rsidR="006A5531" w:rsidRPr="00725456" w14:paraId="00B07576" w14:textId="77777777" w:rsidTr="00570E47">
        <w:trPr>
          <w:trHeight w:val="1262"/>
        </w:trPr>
        <w:tc>
          <w:tcPr>
            <w:tcW w:w="1265" w:type="pct"/>
            <w:noWrap/>
          </w:tcPr>
          <w:p w14:paraId="3A054D36" w14:textId="77777777" w:rsidR="006A5531" w:rsidRPr="00725456" w:rsidRDefault="006A5531" w:rsidP="006A5531">
            <w:pPr>
              <w:ind w:left="360"/>
              <w:rPr>
                <w:rFonts w:ascii="Arial" w:hAnsi="Arial" w:cs="Arial"/>
                <w:b/>
                <w:bCs/>
                <w:sz w:val="20"/>
                <w:szCs w:val="20"/>
                <w:lang w:val="en-GB"/>
              </w:rPr>
            </w:pPr>
            <w:r w:rsidRPr="00725456">
              <w:rPr>
                <w:rFonts w:ascii="Arial" w:hAnsi="Arial" w:cs="Arial"/>
                <w:b/>
                <w:bCs/>
                <w:sz w:val="20"/>
                <w:szCs w:val="20"/>
                <w:lang w:val="en-GB"/>
              </w:rPr>
              <w:t>Is the title of the article suitable?</w:t>
            </w:r>
          </w:p>
          <w:p w14:paraId="786FD672" w14:textId="77777777" w:rsidR="006A5531" w:rsidRPr="00725456" w:rsidRDefault="006A5531" w:rsidP="006A5531">
            <w:pPr>
              <w:ind w:left="360"/>
              <w:rPr>
                <w:rFonts w:ascii="Arial" w:hAnsi="Arial" w:cs="Arial"/>
                <w:b/>
                <w:bCs/>
                <w:sz w:val="20"/>
                <w:szCs w:val="20"/>
                <w:lang w:val="en-GB"/>
              </w:rPr>
            </w:pPr>
            <w:r w:rsidRPr="00725456">
              <w:rPr>
                <w:rFonts w:ascii="Arial" w:hAnsi="Arial" w:cs="Arial"/>
                <w:b/>
                <w:bCs/>
                <w:sz w:val="20"/>
                <w:szCs w:val="20"/>
                <w:lang w:val="en-GB"/>
              </w:rPr>
              <w:t>(If not please suggest an alternative title)</w:t>
            </w:r>
          </w:p>
          <w:p w14:paraId="7582DEB4" w14:textId="77777777" w:rsidR="006A5531" w:rsidRPr="00725456" w:rsidRDefault="006A5531" w:rsidP="006A5531">
            <w:pPr>
              <w:keepNext/>
              <w:outlineLvl w:val="1"/>
              <w:rPr>
                <w:rFonts w:ascii="Arial" w:eastAsia="MS Mincho" w:hAnsi="Arial" w:cs="Arial"/>
                <w:b/>
                <w:bCs/>
                <w:sz w:val="20"/>
                <w:szCs w:val="20"/>
                <w:u w:val="single"/>
                <w:lang w:val="en-GB"/>
              </w:rPr>
            </w:pPr>
          </w:p>
        </w:tc>
        <w:tc>
          <w:tcPr>
            <w:tcW w:w="2212" w:type="pct"/>
          </w:tcPr>
          <w:p w14:paraId="38A69301" w14:textId="77777777" w:rsidR="006A5531" w:rsidRPr="00725456" w:rsidRDefault="008C4296" w:rsidP="008C4296">
            <w:pPr>
              <w:rPr>
                <w:rFonts w:ascii="Arial" w:eastAsia="MS Mincho" w:hAnsi="Arial" w:cs="Arial"/>
                <w:bCs/>
                <w:sz w:val="20"/>
                <w:szCs w:val="20"/>
                <w:lang w:val="en-GB"/>
              </w:rPr>
            </w:pPr>
            <w:r w:rsidRPr="00725456">
              <w:rPr>
                <w:rFonts w:ascii="Arial" w:eastAsia="MS Mincho" w:hAnsi="Arial" w:cs="Arial"/>
                <w:bCs/>
                <w:sz w:val="20"/>
                <w:szCs w:val="20"/>
                <w:lang w:val="en-GB"/>
              </w:rPr>
              <w:t>Yes, the title is mostly appropriate and clearly shows the content and goal of the manuscript. Suggested alternative (for better clarity and global appeal): “Reforming Culinary Vocational Education: A Blended Teaching Approach Based on the OBE Concept for Chinese Cuisine Cooking Techniques.”</w:t>
            </w:r>
          </w:p>
        </w:tc>
        <w:tc>
          <w:tcPr>
            <w:tcW w:w="1523" w:type="pct"/>
          </w:tcPr>
          <w:p w14:paraId="696271B1" w14:textId="77777777" w:rsidR="006A5531" w:rsidRPr="00725456" w:rsidRDefault="006A5531" w:rsidP="006A5531">
            <w:pPr>
              <w:keepNext/>
              <w:outlineLvl w:val="1"/>
              <w:rPr>
                <w:rFonts w:ascii="Arial" w:eastAsia="MS Mincho" w:hAnsi="Arial" w:cs="Arial"/>
                <w:bCs/>
                <w:sz w:val="20"/>
                <w:szCs w:val="20"/>
                <w:lang w:val="en-GB"/>
              </w:rPr>
            </w:pPr>
          </w:p>
        </w:tc>
      </w:tr>
      <w:tr w:rsidR="006A5531" w:rsidRPr="00725456" w14:paraId="66DEF020" w14:textId="77777777" w:rsidTr="00570E47">
        <w:trPr>
          <w:trHeight w:val="1262"/>
        </w:trPr>
        <w:tc>
          <w:tcPr>
            <w:tcW w:w="1265" w:type="pct"/>
            <w:noWrap/>
          </w:tcPr>
          <w:p w14:paraId="0C96E166" w14:textId="77777777" w:rsidR="006A5531" w:rsidRPr="00725456" w:rsidRDefault="006A5531" w:rsidP="006A5531">
            <w:pPr>
              <w:keepNext/>
              <w:ind w:left="360"/>
              <w:outlineLvl w:val="1"/>
              <w:rPr>
                <w:rFonts w:ascii="Arial" w:eastAsia="MS Mincho" w:hAnsi="Arial" w:cs="Arial"/>
                <w:b/>
                <w:bCs/>
                <w:sz w:val="20"/>
                <w:szCs w:val="20"/>
                <w:lang w:val="en-GB"/>
              </w:rPr>
            </w:pPr>
            <w:r w:rsidRPr="00725456">
              <w:rPr>
                <w:rFonts w:ascii="Arial" w:eastAsia="MS Mincho" w:hAnsi="Arial" w:cs="Arial"/>
                <w:b/>
                <w:bCs/>
                <w:sz w:val="20"/>
                <w:szCs w:val="20"/>
                <w:lang w:val="en-GB"/>
              </w:rPr>
              <w:lastRenderedPageBreak/>
              <w:t>Is the abstract of the article comprehensive? Do you suggest the addition (or deletion) of some points in this section? Please write your suggestions here.</w:t>
            </w:r>
          </w:p>
          <w:p w14:paraId="1351BC02" w14:textId="77777777" w:rsidR="006A5531" w:rsidRPr="00725456" w:rsidRDefault="006A5531" w:rsidP="006A5531">
            <w:pPr>
              <w:keepNext/>
              <w:outlineLvl w:val="1"/>
              <w:rPr>
                <w:rFonts w:ascii="Arial" w:eastAsia="MS Mincho" w:hAnsi="Arial" w:cs="Arial"/>
                <w:b/>
                <w:bCs/>
                <w:sz w:val="20"/>
                <w:szCs w:val="20"/>
                <w:u w:val="single"/>
                <w:lang w:val="en-GB"/>
              </w:rPr>
            </w:pPr>
          </w:p>
        </w:tc>
        <w:tc>
          <w:tcPr>
            <w:tcW w:w="2212" w:type="pct"/>
          </w:tcPr>
          <w:p w14:paraId="41A64F50" w14:textId="77777777" w:rsidR="006A5531" w:rsidRPr="00725456" w:rsidRDefault="008C4296" w:rsidP="008C4296">
            <w:pPr>
              <w:jc w:val="both"/>
              <w:rPr>
                <w:rFonts w:ascii="Arial" w:hAnsi="Arial" w:cs="Arial"/>
                <w:b/>
                <w:bCs/>
                <w:sz w:val="20"/>
                <w:szCs w:val="20"/>
                <w:lang w:val="en-GB"/>
              </w:rPr>
            </w:pPr>
            <w:r w:rsidRPr="00725456">
              <w:rPr>
                <w:rFonts w:ascii="Arial" w:eastAsia="MS Mincho" w:hAnsi="Arial" w:cs="Arial"/>
                <w:bCs/>
                <w:sz w:val="20"/>
                <w:szCs w:val="20"/>
                <w:lang w:val="en-GB"/>
              </w:rPr>
              <w:t>The abstract offers a good overview of the study's purpose, methods, and results. However, it can be better with these suggestions: Add a clear statement about the methods used, such as case study, interviews, or curriculum redesign. Briefly mention the sample or data collection context, like the number of students or institutions involved. Clarify what “significantly improved” means. Provide numbers or evidence if possible. Here’s a suggested revision for the last part of the abstract: “After implementing the teaching reform, we saw measurable improvements in students' skill mastery, teamwork, and innovation capabilities. These results highlight the practical value and feasibility of using OBE in blended culinary education. They also show how vocational training can meet modern industry needs.”</w:t>
            </w:r>
          </w:p>
        </w:tc>
        <w:tc>
          <w:tcPr>
            <w:tcW w:w="1523" w:type="pct"/>
          </w:tcPr>
          <w:p w14:paraId="243D8333" w14:textId="77777777" w:rsidR="006A5531" w:rsidRPr="00725456" w:rsidRDefault="006A5531" w:rsidP="006A5531">
            <w:pPr>
              <w:keepNext/>
              <w:outlineLvl w:val="1"/>
              <w:rPr>
                <w:rFonts w:ascii="Arial" w:eastAsia="MS Mincho" w:hAnsi="Arial" w:cs="Arial"/>
                <w:bCs/>
                <w:sz w:val="20"/>
                <w:szCs w:val="20"/>
                <w:lang w:val="en-GB"/>
              </w:rPr>
            </w:pPr>
          </w:p>
        </w:tc>
      </w:tr>
      <w:tr w:rsidR="006A5531" w:rsidRPr="00725456" w14:paraId="2A8B7420" w14:textId="77777777" w:rsidTr="00570E47">
        <w:trPr>
          <w:trHeight w:val="704"/>
        </w:trPr>
        <w:tc>
          <w:tcPr>
            <w:tcW w:w="1265" w:type="pct"/>
            <w:noWrap/>
          </w:tcPr>
          <w:p w14:paraId="11AEE919" w14:textId="77777777" w:rsidR="006A5531" w:rsidRPr="00725456" w:rsidRDefault="006A5531" w:rsidP="006A5531">
            <w:pPr>
              <w:keepNext/>
              <w:ind w:left="360"/>
              <w:outlineLvl w:val="1"/>
              <w:rPr>
                <w:rFonts w:ascii="Arial" w:eastAsia="MS Mincho" w:hAnsi="Arial" w:cs="Arial"/>
                <w:sz w:val="20"/>
                <w:szCs w:val="20"/>
                <w:u w:val="single"/>
                <w:lang w:val="en-GB"/>
              </w:rPr>
            </w:pPr>
            <w:r w:rsidRPr="00725456">
              <w:rPr>
                <w:rFonts w:ascii="Arial" w:eastAsia="MS Mincho" w:hAnsi="Arial" w:cs="Arial"/>
                <w:b/>
                <w:bCs/>
                <w:sz w:val="20"/>
                <w:szCs w:val="20"/>
                <w:lang w:val="en-GB"/>
              </w:rPr>
              <w:t>Is the manuscript scientifically, correct? Please write here.</w:t>
            </w:r>
          </w:p>
        </w:tc>
        <w:tc>
          <w:tcPr>
            <w:tcW w:w="2212" w:type="pct"/>
          </w:tcPr>
          <w:p w14:paraId="7E312604" w14:textId="77777777" w:rsidR="006A5531" w:rsidRPr="00725456" w:rsidRDefault="008C4296" w:rsidP="008C4296">
            <w:pPr>
              <w:contextualSpacing/>
              <w:jc w:val="both"/>
              <w:rPr>
                <w:rFonts w:ascii="Arial" w:hAnsi="Arial" w:cs="Arial"/>
                <w:bCs/>
                <w:sz w:val="20"/>
                <w:szCs w:val="20"/>
                <w:lang w:val="en-GB"/>
              </w:rPr>
            </w:pPr>
            <w:r w:rsidRPr="00725456">
              <w:rPr>
                <w:rFonts w:ascii="Arial" w:eastAsia="MS Mincho" w:hAnsi="Arial" w:cs="Arial"/>
                <w:bCs/>
                <w:sz w:val="20"/>
                <w:szCs w:val="20"/>
                <w:lang w:val="en-GB"/>
              </w:rPr>
              <w:t>Yes, the manuscript is scientifically valid and methodologically suitable for the education reform field. It provides a clear discussion on teaching innovation in vocational training. The cited literature supports the argument well. However, including empirical data or a comparison of outcomes, such as before and after the reform, would make the claims stronger.</w:t>
            </w:r>
          </w:p>
        </w:tc>
        <w:tc>
          <w:tcPr>
            <w:tcW w:w="1523" w:type="pct"/>
          </w:tcPr>
          <w:p w14:paraId="3E8C61A9" w14:textId="77777777" w:rsidR="006A5531" w:rsidRPr="00725456" w:rsidRDefault="006A5531" w:rsidP="006A5531">
            <w:pPr>
              <w:keepNext/>
              <w:outlineLvl w:val="1"/>
              <w:rPr>
                <w:rFonts w:ascii="Arial" w:eastAsia="MS Mincho" w:hAnsi="Arial" w:cs="Arial"/>
                <w:bCs/>
                <w:sz w:val="20"/>
                <w:szCs w:val="20"/>
                <w:lang w:val="en-GB"/>
              </w:rPr>
            </w:pPr>
          </w:p>
        </w:tc>
      </w:tr>
      <w:tr w:rsidR="006A5531" w:rsidRPr="00725456" w14:paraId="64533A63" w14:textId="77777777" w:rsidTr="00570E47">
        <w:trPr>
          <w:trHeight w:val="703"/>
        </w:trPr>
        <w:tc>
          <w:tcPr>
            <w:tcW w:w="1265" w:type="pct"/>
            <w:noWrap/>
          </w:tcPr>
          <w:p w14:paraId="42F2C066" w14:textId="77777777" w:rsidR="006A5531" w:rsidRPr="00725456" w:rsidRDefault="006A5531" w:rsidP="006A5531">
            <w:pPr>
              <w:ind w:left="360"/>
              <w:rPr>
                <w:rFonts w:ascii="Arial" w:hAnsi="Arial" w:cs="Arial"/>
                <w:b/>
                <w:bCs/>
                <w:sz w:val="20"/>
                <w:szCs w:val="20"/>
                <w:lang w:val="en-GB"/>
              </w:rPr>
            </w:pPr>
            <w:r w:rsidRPr="0072545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5CBDB8C" w14:textId="77777777" w:rsidR="006A5531" w:rsidRPr="00725456" w:rsidRDefault="008C4296" w:rsidP="008C4296">
            <w:pPr>
              <w:contextualSpacing/>
              <w:jc w:val="both"/>
              <w:rPr>
                <w:rFonts w:ascii="Arial" w:hAnsi="Arial" w:cs="Arial"/>
                <w:bCs/>
                <w:sz w:val="20"/>
                <w:szCs w:val="20"/>
                <w:lang w:val="en-GB"/>
              </w:rPr>
            </w:pPr>
            <w:r w:rsidRPr="00725456">
              <w:rPr>
                <w:rFonts w:ascii="Arial" w:eastAsia="MS Mincho" w:hAnsi="Arial" w:cs="Arial"/>
                <w:bCs/>
                <w:sz w:val="20"/>
                <w:szCs w:val="20"/>
                <w:lang w:val="en-GB"/>
              </w:rPr>
              <w:t xml:space="preserve">The references are mostly sufficient and current. The text uses both foundational </w:t>
            </w:r>
            <w:proofErr w:type="gramStart"/>
            <w:r w:rsidRPr="00725456">
              <w:rPr>
                <w:rFonts w:ascii="Arial" w:eastAsia="MS Mincho" w:hAnsi="Arial" w:cs="Arial"/>
                <w:bCs/>
                <w:sz w:val="20"/>
                <w:szCs w:val="20"/>
                <w:lang w:val="en-GB"/>
              </w:rPr>
              <w:t>works</w:t>
            </w:r>
            <w:proofErr w:type="gramEnd"/>
            <w:r w:rsidRPr="00725456">
              <w:rPr>
                <w:rFonts w:ascii="Arial" w:eastAsia="MS Mincho" w:hAnsi="Arial" w:cs="Arial"/>
                <w:bCs/>
                <w:sz w:val="20"/>
                <w:szCs w:val="20"/>
                <w:lang w:val="en-GB"/>
              </w:rPr>
              <w:t>, like Spady, Biggs &amp; Tang, and recent studies from 2021 to 2024. However, adding a few more references from well-known journals in vocational education or culinary arts teaching could improve its global significance. Suggested additions: Journal of Vocational Education &amp; Training International Journal of Hospitality Management Studies in Higher Education</w:t>
            </w:r>
          </w:p>
        </w:tc>
        <w:tc>
          <w:tcPr>
            <w:tcW w:w="1523" w:type="pct"/>
          </w:tcPr>
          <w:p w14:paraId="28B2898A" w14:textId="77777777" w:rsidR="006A5531" w:rsidRPr="00725456" w:rsidRDefault="006A5531" w:rsidP="006A5531">
            <w:pPr>
              <w:keepNext/>
              <w:outlineLvl w:val="1"/>
              <w:rPr>
                <w:rFonts w:ascii="Arial" w:eastAsia="MS Mincho" w:hAnsi="Arial" w:cs="Arial"/>
                <w:bCs/>
                <w:sz w:val="20"/>
                <w:szCs w:val="20"/>
                <w:lang w:val="en-GB"/>
              </w:rPr>
            </w:pPr>
          </w:p>
        </w:tc>
      </w:tr>
      <w:tr w:rsidR="006A5531" w:rsidRPr="00725456" w14:paraId="7EBACE76" w14:textId="77777777" w:rsidTr="00570E47">
        <w:trPr>
          <w:trHeight w:val="386"/>
        </w:trPr>
        <w:tc>
          <w:tcPr>
            <w:tcW w:w="1265" w:type="pct"/>
            <w:noWrap/>
          </w:tcPr>
          <w:p w14:paraId="67F3DE33" w14:textId="77777777" w:rsidR="006A5531" w:rsidRPr="00725456" w:rsidRDefault="006A5531" w:rsidP="006A5531">
            <w:pPr>
              <w:keepNext/>
              <w:ind w:left="360"/>
              <w:outlineLvl w:val="1"/>
              <w:rPr>
                <w:rFonts w:ascii="Arial" w:eastAsia="MS Mincho" w:hAnsi="Arial" w:cs="Arial"/>
                <w:b/>
                <w:sz w:val="20"/>
                <w:szCs w:val="20"/>
                <w:lang w:val="en-GB"/>
              </w:rPr>
            </w:pPr>
            <w:r w:rsidRPr="00725456">
              <w:rPr>
                <w:rFonts w:ascii="Arial" w:eastAsia="MS Mincho" w:hAnsi="Arial" w:cs="Arial"/>
                <w:b/>
                <w:sz w:val="20"/>
                <w:szCs w:val="20"/>
                <w:lang w:val="en-GB"/>
              </w:rPr>
              <w:lastRenderedPageBreak/>
              <w:t>Is the language/English quality of the article suitable for scholarly communications?</w:t>
            </w:r>
          </w:p>
          <w:p w14:paraId="11A03C7F" w14:textId="77777777" w:rsidR="006A5531" w:rsidRPr="00725456" w:rsidRDefault="006A5531" w:rsidP="006A5531">
            <w:pPr>
              <w:rPr>
                <w:rFonts w:ascii="Arial" w:hAnsi="Arial" w:cs="Arial"/>
                <w:sz w:val="20"/>
                <w:szCs w:val="20"/>
                <w:lang w:val="en-GB"/>
              </w:rPr>
            </w:pPr>
          </w:p>
        </w:tc>
        <w:tc>
          <w:tcPr>
            <w:tcW w:w="2212" w:type="pct"/>
          </w:tcPr>
          <w:p w14:paraId="4B3D922D" w14:textId="77777777" w:rsidR="005A2054" w:rsidRPr="00725456" w:rsidRDefault="005A2054" w:rsidP="005A2054">
            <w:pPr>
              <w:jc w:val="both"/>
              <w:rPr>
                <w:rFonts w:ascii="Arial" w:eastAsia="MS Mincho" w:hAnsi="Arial" w:cs="Arial"/>
                <w:bCs/>
                <w:sz w:val="20"/>
                <w:szCs w:val="20"/>
                <w:lang w:val="en-GB"/>
              </w:rPr>
            </w:pPr>
            <w:r w:rsidRPr="00725456">
              <w:rPr>
                <w:rFonts w:ascii="Arial" w:eastAsia="MS Mincho" w:hAnsi="Arial" w:cs="Arial"/>
                <w:bCs/>
                <w:sz w:val="20"/>
                <w:szCs w:val="20"/>
                <w:lang w:val="en-GB"/>
              </w:rPr>
              <w:t>Although the language is generally appropriate, a professional proofreader would help the manuscript. The following are common occurrences:</w:t>
            </w:r>
          </w:p>
          <w:p w14:paraId="141DB17A" w14:textId="77777777" w:rsidR="005A2054" w:rsidRPr="00725456" w:rsidRDefault="005A2054" w:rsidP="005A2054">
            <w:pPr>
              <w:jc w:val="both"/>
              <w:rPr>
                <w:rFonts w:ascii="Arial" w:eastAsia="MS Mincho" w:hAnsi="Arial" w:cs="Arial"/>
                <w:bCs/>
                <w:sz w:val="20"/>
                <w:szCs w:val="20"/>
                <w:lang w:val="en-GB"/>
              </w:rPr>
            </w:pPr>
          </w:p>
          <w:p w14:paraId="522E42BA" w14:textId="77777777" w:rsidR="005A2054" w:rsidRPr="00725456" w:rsidRDefault="005A2054" w:rsidP="005A2054">
            <w:pPr>
              <w:jc w:val="both"/>
              <w:rPr>
                <w:rFonts w:ascii="Arial" w:eastAsia="MS Mincho" w:hAnsi="Arial" w:cs="Arial"/>
                <w:bCs/>
                <w:sz w:val="20"/>
                <w:szCs w:val="20"/>
                <w:lang w:val="en-GB"/>
              </w:rPr>
            </w:pPr>
            <w:r w:rsidRPr="00725456">
              <w:rPr>
                <w:rFonts w:ascii="Arial" w:eastAsia="MS Mincho" w:hAnsi="Arial" w:cs="Arial"/>
                <w:bCs/>
                <w:sz w:val="20"/>
                <w:szCs w:val="20"/>
                <w:lang w:val="en-GB"/>
              </w:rPr>
              <w:t>Words that are repeated too often, such as "the blended teaching reform based on the OBE concept,"</w:t>
            </w:r>
          </w:p>
          <w:p w14:paraId="53C2B641" w14:textId="77777777" w:rsidR="005A2054" w:rsidRPr="00725456" w:rsidRDefault="005A2054" w:rsidP="005A2054">
            <w:pPr>
              <w:jc w:val="both"/>
              <w:rPr>
                <w:rFonts w:ascii="Arial" w:eastAsia="MS Mincho" w:hAnsi="Arial" w:cs="Arial"/>
                <w:bCs/>
                <w:sz w:val="20"/>
                <w:szCs w:val="20"/>
                <w:lang w:val="en-GB"/>
              </w:rPr>
            </w:pPr>
          </w:p>
          <w:p w14:paraId="6FD6CFE6" w14:textId="77777777" w:rsidR="005A2054" w:rsidRPr="00725456" w:rsidRDefault="005A2054" w:rsidP="005A2054">
            <w:pPr>
              <w:jc w:val="both"/>
              <w:rPr>
                <w:rFonts w:ascii="Arial" w:eastAsia="MS Mincho" w:hAnsi="Arial" w:cs="Arial"/>
                <w:bCs/>
                <w:sz w:val="20"/>
                <w:szCs w:val="20"/>
                <w:lang w:val="en-GB"/>
              </w:rPr>
            </w:pPr>
            <w:r w:rsidRPr="00725456">
              <w:rPr>
                <w:rFonts w:ascii="Arial" w:eastAsia="MS Mincho" w:hAnsi="Arial" w:cs="Arial"/>
                <w:bCs/>
                <w:sz w:val="20"/>
                <w:szCs w:val="20"/>
                <w:lang w:val="en-GB"/>
              </w:rPr>
              <w:t>minor grammatical errors,</w:t>
            </w:r>
          </w:p>
          <w:p w14:paraId="1EF2A72A" w14:textId="77777777" w:rsidR="005A2054" w:rsidRPr="00725456" w:rsidRDefault="005A2054" w:rsidP="005A2054">
            <w:pPr>
              <w:jc w:val="both"/>
              <w:rPr>
                <w:rFonts w:ascii="Arial" w:eastAsia="MS Mincho" w:hAnsi="Arial" w:cs="Arial"/>
                <w:bCs/>
                <w:sz w:val="20"/>
                <w:szCs w:val="20"/>
                <w:lang w:val="en-GB"/>
              </w:rPr>
            </w:pPr>
          </w:p>
          <w:p w14:paraId="5E03AC6E" w14:textId="77777777" w:rsidR="005A2054" w:rsidRPr="00725456" w:rsidRDefault="005A2054" w:rsidP="005A2054">
            <w:pPr>
              <w:jc w:val="both"/>
              <w:rPr>
                <w:rFonts w:ascii="Arial" w:eastAsia="MS Mincho" w:hAnsi="Arial" w:cs="Arial"/>
                <w:bCs/>
                <w:sz w:val="20"/>
                <w:szCs w:val="20"/>
                <w:lang w:val="en-GB"/>
              </w:rPr>
            </w:pPr>
            <w:r w:rsidRPr="00725456">
              <w:rPr>
                <w:rFonts w:ascii="Arial" w:eastAsia="MS Mincho" w:hAnsi="Arial" w:cs="Arial"/>
                <w:bCs/>
                <w:sz w:val="20"/>
                <w:szCs w:val="20"/>
                <w:lang w:val="en-GB"/>
              </w:rPr>
              <w:t>sentence patterns that are repeated.</w:t>
            </w:r>
          </w:p>
          <w:p w14:paraId="4DFADE50" w14:textId="77777777" w:rsidR="005A2054" w:rsidRPr="00725456" w:rsidRDefault="005A2054" w:rsidP="005A2054">
            <w:pPr>
              <w:jc w:val="both"/>
              <w:rPr>
                <w:rFonts w:ascii="Arial" w:eastAsia="MS Mincho" w:hAnsi="Arial" w:cs="Arial"/>
                <w:bCs/>
                <w:sz w:val="20"/>
                <w:szCs w:val="20"/>
                <w:lang w:val="en-GB"/>
              </w:rPr>
            </w:pPr>
          </w:p>
          <w:p w14:paraId="2C2F818C" w14:textId="77777777" w:rsidR="006A5531" w:rsidRPr="00725456" w:rsidRDefault="005A2054" w:rsidP="005A2054">
            <w:pPr>
              <w:jc w:val="both"/>
              <w:rPr>
                <w:rFonts w:ascii="Arial" w:hAnsi="Arial" w:cs="Arial"/>
                <w:sz w:val="20"/>
                <w:szCs w:val="20"/>
                <w:lang w:val="en-GB"/>
              </w:rPr>
            </w:pPr>
            <w:r w:rsidRPr="00725456">
              <w:rPr>
                <w:rFonts w:ascii="Arial" w:eastAsia="MS Mincho" w:hAnsi="Arial" w:cs="Arial"/>
                <w:bCs/>
                <w:sz w:val="20"/>
                <w:szCs w:val="20"/>
                <w:lang w:val="en-GB"/>
              </w:rPr>
              <w:t>Enhancing readability and scholarly impact would be achieved by removing redundancies and improving flow.</w:t>
            </w:r>
          </w:p>
        </w:tc>
        <w:tc>
          <w:tcPr>
            <w:tcW w:w="1523" w:type="pct"/>
          </w:tcPr>
          <w:p w14:paraId="3589B393" w14:textId="77777777" w:rsidR="006A5531" w:rsidRPr="00725456" w:rsidRDefault="006A5531" w:rsidP="006A5531">
            <w:pPr>
              <w:rPr>
                <w:rFonts w:ascii="Arial" w:hAnsi="Arial" w:cs="Arial"/>
                <w:sz w:val="20"/>
                <w:szCs w:val="20"/>
                <w:lang w:val="en-GB"/>
              </w:rPr>
            </w:pPr>
          </w:p>
        </w:tc>
      </w:tr>
      <w:tr w:rsidR="006A5531" w:rsidRPr="00725456" w14:paraId="67352141" w14:textId="77777777" w:rsidTr="00570E47">
        <w:trPr>
          <w:trHeight w:val="1178"/>
        </w:trPr>
        <w:tc>
          <w:tcPr>
            <w:tcW w:w="1265" w:type="pct"/>
            <w:noWrap/>
          </w:tcPr>
          <w:p w14:paraId="5F8F90AF" w14:textId="77777777" w:rsidR="006A5531" w:rsidRPr="00725456" w:rsidRDefault="006A5531" w:rsidP="006A5531">
            <w:pPr>
              <w:keepNext/>
              <w:outlineLvl w:val="1"/>
              <w:rPr>
                <w:rFonts w:ascii="Arial" w:eastAsia="MS Mincho" w:hAnsi="Arial" w:cs="Arial"/>
                <w:sz w:val="20"/>
                <w:szCs w:val="20"/>
                <w:lang w:val="en-GB"/>
              </w:rPr>
            </w:pPr>
            <w:r w:rsidRPr="00725456">
              <w:rPr>
                <w:rFonts w:ascii="Arial" w:eastAsia="MS Mincho" w:hAnsi="Arial" w:cs="Arial"/>
                <w:b/>
                <w:sz w:val="20"/>
                <w:szCs w:val="20"/>
                <w:u w:val="single"/>
                <w:lang w:val="en-GB"/>
              </w:rPr>
              <w:t>Optional/General</w:t>
            </w:r>
            <w:r w:rsidRPr="00725456">
              <w:rPr>
                <w:rFonts w:ascii="Arial" w:eastAsia="MS Mincho" w:hAnsi="Arial" w:cs="Arial"/>
                <w:b/>
                <w:sz w:val="20"/>
                <w:szCs w:val="20"/>
                <w:lang w:val="en-GB"/>
              </w:rPr>
              <w:t xml:space="preserve"> </w:t>
            </w:r>
            <w:r w:rsidRPr="00725456">
              <w:rPr>
                <w:rFonts w:ascii="Arial" w:eastAsia="MS Mincho" w:hAnsi="Arial" w:cs="Arial"/>
                <w:sz w:val="20"/>
                <w:szCs w:val="20"/>
                <w:lang w:val="en-GB"/>
              </w:rPr>
              <w:t>comments</w:t>
            </w:r>
          </w:p>
          <w:p w14:paraId="21AE6151" w14:textId="77777777" w:rsidR="006A5531" w:rsidRPr="00725456" w:rsidRDefault="006A5531" w:rsidP="006A5531">
            <w:pPr>
              <w:keepNext/>
              <w:outlineLvl w:val="1"/>
              <w:rPr>
                <w:rFonts w:ascii="Arial" w:eastAsia="MS Mincho" w:hAnsi="Arial" w:cs="Arial"/>
                <w:bCs/>
                <w:sz w:val="20"/>
                <w:szCs w:val="20"/>
                <w:lang w:val="en-GB"/>
              </w:rPr>
            </w:pPr>
          </w:p>
        </w:tc>
        <w:tc>
          <w:tcPr>
            <w:tcW w:w="2212" w:type="pct"/>
          </w:tcPr>
          <w:p w14:paraId="39D82ECD" w14:textId="77777777" w:rsidR="005A2054" w:rsidRPr="00725456" w:rsidRDefault="005A2054" w:rsidP="005A2054">
            <w:pPr>
              <w:jc w:val="both"/>
              <w:rPr>
                <w:rFonts w:ascii="Arial" w:eastAsia="MS Mincho" w:hAnsi="Arial" w:cs="Arial"/>
                <w:bCs/>
                <w:sz w:val="20"/>
                <w:szCs w:val="20"/>
                <w:lang w:val="en-GB"/>
              </w:rPr>
            </w:pPr>
            <w:r w:rsidRPr="00725456">
              <w:rPr>
                <w:rFonts w:ascii="Arial" w:eastAsia="MS Mincho" w:hAnsi="Arial" w:cs="Arial"/>
                <w:bCs/>
                <w:sz w:val="20"/>
                <w:szCs w:val="20"/>
                <w:lang w:val="en-GB"/>
              </w:rPr>
              <w:t>Although the visual figures (such as Figures 1-3) are a powerful addition, it is important to make sure that they are properly captioned and cited within the text for clarity.</w:t>
            </w:r>
          </w:p>
          <w:p w14:paraId="3588482A" w14:textId="77777777" w:rsidR="005A2054" w:rsidRPr="00725456" w:rsidRDefault="005A2054" w:rsidP="005A2054">
            <w:pPr>
              <w:jc w:val="both"/>
              <w:rPr>
                <w:rFonts w:ascii="Arial" w:eastAsia="MS Mincho" w:hAnsi="Arial" w:cs="Arial"/>
                <w:bCs/>
                <w:sz w:val="20"/>
                <w:szCs w:val="20"/>
                <w:lang w:val="en-GB"/>
              </w:rPr>
            </w:pPr>
          </w:p>
          <w:p w14:paraId="484536FE" w14:textId="77777777" w:rsidR="005A2054" w:rsidRPr="00725456" w:rsidRDefault="005A2054" w:rsidP="005A2054">
            <w:pPr>
              <w:jc w:val="both"/>
              <w:rPr>
                <w:rFonts w:ascii="Arial" w:eastAsia="MS Mincho" w:hAnsi="Arial" w:cs="Arial"/>
                <w:bCs/>
                <w:sz w:val="20"/>
                <w:szCs w:val="20"/>
                <w:lang w:val="en-GB"/>
              </w:rPr>
            </w:pPr>
            <w:r w:rsidRPr="00725456">
              <w:rPr>
                <w:rFonts w:ascii="Arial" w:eastAsia="MS Mincho" w:hAnsi="Arial" w:cs="Arial"/>
                <w:bCs/>
                <w:sz w:val="20"/>
                <w:szCs w:val="20"/>
                <w:lang w:val="en-GB"/>
              </w:rPr>
              <w:t>To improve the academic rigor, think about including a section on limitations and upcoming research.</w:t>
            </w:r>
          </w:p>
          <w:p w14:paraId="225B8FE8" w14:textId="77777777" w:rsidR="005A2054" w:rsidRPr="00725456" w:rsidRDefault="005A2054" w:rsidP="005A2054">
            <w:pPr>
              <w:jc w:val="both"/>
              <w:rPr>
                <w:rFonts w:ascii="Arial" w:eastAsia="MS Mincho" w:hAnsi="Arial" w:cs="Arial"/>
                <w:bCs/>
                <w:sz w:val="20"/>
                <w:szCs w:val="20"/>
                <w:lang w:val="en-GB"/>
              </w:rPr>
            </w:pPr>
          </w:p>
          <w:p w14:paraId="2DAC84C2" w14:textId="77777777" w:rsidR="006A5531" w:rsidRPr="00725456" w:rsidRDefault="005A2054" w:rsidP="005A2054">
            <w:pPr>
              <w:jc w:val="both"/>
              <w:rPr>
                <w:rFonts w:ascii="Arial" w:eastAsia="Arial Unicode MS" w:hAnsi="Arial" w:cs="Arial"/>
                <w:b/>
                <w:sz w:val="20"/>
                <w:szCs w:val="20"/>
                <w:lang w:val="en-GB"/>
              </w:rPr>
            </w:pPr>
            <w:r w:rsidRPr="00725456">
              <w:rPr>
                <w:rFonts w:ascii="Arial" w:eastAsia="MS Mincho" w:hAnsi="Arial" w:cs="Arial"/>
                <w:bCs/>
                <w:sz w:val="20"/>
                <w:szCs w:val="20"/>
                <w:lang w:val="en-GB"/>
              </w:rPr>
              <w:t>Transparency would be enhanced by a more thorough explanation of the methods used to measure student learning outcomes.</w:t>
            </w:r>
          </w:p>
        </w:tc>
        <w:tc>
          <w:tcPr>
            <w:tcW w:w="1523" w:type="pct"/>
          </w:tcPr>
          <w:p w14:paraId="4E6DD946" w14:textId="77777777" w:rsidR="006A5531" w:rsidRPr="00725456" w:rsidRDefault="006A5531" w:rsidP="006A5531">
            <w:pPr>
              <w:rPr>
                <w:rFonts w:ascii="Arial" w:hAnsi="Arial" w:cs="Arial"/>
                <w:sz w:val="20"/>
                <w:szCs w:val="20"/>
                <w:lang w:val="en-GB"/>
              </w:rPr>
            </w:pPr>
          </w:p>
        </w:tc>
      </w:tr>
    </w:tbl>
    <w:p w14:paraId="56FEDD56" w14:textId="77777777" w:rsidR="006A5531" w:rsidRPr="00725456" w:rsidRDefault="006A5531" w:rsidP="006A5531">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362"/>
        <w:gridCol w:w="4578"/>
        <w:gridCol w:w="4236"/>
      </w:tblGrid>
      <w:tr w:rsidR="006A5531" w:rsidRPr="00725456" w14:paraId="54A113C7" w14:textId="77777777" w:rsidTr="00570E4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A7E0543" w14:textId="77777777" w:rsidR="006A5531" w:rsidRPr="00725456" w:rsidRDefault="006A5531" w:rsidP="006A5531">
            <w:pPr>
              <w:rPr>
                <w:rFonts w:ascii="Arial" w:eastAsia="Arial Unicode MS" w:hAnsi="Arial" w:cs="Arial"/>
                <w:b/>
                <w:sz w:val="20"/>
                <w:szCs w:val="20"/>
                <w:u w:val="single"/>
                <w:lang w:val="en-GB"/>
              </w:rPr>
            </w:pPr>
            <w:r w:rsidRPr="00725456">
              <w:rPr>
                <w:rFonts w:ascii="Arial" w:eastAsia="Arial Unicode MS" w:hAnsi="Arial" w:cs="Arial"/>
                <w:b/>
                <w:sz w:val="20"/>
                <w:szCs w:val="20"/>
                <w:highlight w:val="yellow"/>
                <w:u w:val="single"/>
                <w:lang w:val="en-GB"/>
              </w:rPr>
              <w:t>PART  2:</w:t>
            </w:r>
            <w:r w:rsidRPr="00725456">
              <w:rPr>
                <w:rFonts w:ascii="Arial" w:eastAsia="Arial Unicode MS" w:hAnsi="Arial" w:cs="Arial"/>
                <w:b/>
                <w:sz w:val="20"/>
                <w:szCs w:val="20"/>
                <w:u w:val="single"/>
                <w:lang w:val="en-GB"/>
              </w:rPr>
              <w:t xml:space="preserve"> </w:t>
            </w:r>
          </w:p>
          <w:p w14:paraId="1F9C9231" w14:textId="77777777" w:rsidR="006A5531" w:rsidRPr="00725456" w:rsidRDefault="006A5531" w:rsidP="006A5531">
            <w:pPr>
              <w:rPr>
                <w:rFonts w:ascii="Arial" w:eastAsia="Arial Unicode MS" w:hAnsi="Arial" w:cs="Arial"/>
                <w:b/>
                <w:sz w:val="20"/>
                <w:szCs w:val="20"/>
                <w:u w:val="single"/>
                <w:lang w:val="en-GB"/>
              </w:rPr>
            </w:pPr>
          </w:p>
        </w:tc>
      </w:tr>
      <w:tr w:rsidR="006A5531" w:rsidRPr="00725456" w14:paraId="576191AE" w14:textId="77777777" w:rsidTr="00725456">
        <w:trPr>
          <w:trHeight w:val="935"/>
        </w:trPr>
        <w:tc>
          <w:tcPr>
            <w:tcW w:w="1646" w:type="pct"/>
            <w:shd w:val="clear" w:color="auto" w:fill="auto"/>
            <w:noWrap/>
            <w:tcMar>
              <w:top w:w="0" w:type="dxa"/>
              <w:left w:w="108" w:type="dxa"/>
              <w:bottom w:w="0" w:type="dxa"/>
              <w:right w:w="108" w:type="dxa"/>
            </w:tcMar>
            <w:vAlign w:val="center"/>
          </w:tcPr>
          <w:p w14:paraId="4280990D" w14:textId="77777777" w:rsidR="006A5531" w:rsidRPr="00725456" w:rsidRDefault="006A5531" w:rsidP="006A5531">
            <w:pPr>
              <w:rPr>
                <w:rFonts w:ascii="Arial" w:eastAsia="Arial Unicode MS" w:hAnsi="Arial" w:cs="Arial"/>
                <w:sz w:val="20"/>
                <w:szCs w:val="20"/>
                <w:lang w:val="en-GB"/>
              </w:rPr>
            </w:pPr>
          </w:p>
        </w:tc>
        <w:tc>
          <w:tcPr>
            <w:tcW w:w="1742" w:type="pct"/>
            <w:shd w:val="clear" w:color="auto" w:fill="auto"/>
            <w:tcMar>
              <w:top w:w="0" w:type="dxa"/>
              <w:left w:w="108" w:type="dxa"/>
              <w:bottom w:w="0" w:type="dxa"/>
              <w:right w:w="108" w:type="dxa"/>
            </w:tcMar>
          </w:tcPr>
          <w:p w14:paraId="5A7C66CE" w14:textId="77777777" w:rsidR="006A5531" w:rsidRPr="00725456" w:rsidRDefault="006A5531" w:rsidP="006A5531">
            <w:pPr>
              <w:keepNext/>
              <w:outlineLvl w:val="1"/>
              <w:rPr>
                <w:rFonts w:ascii="Arial" w:eastAsia="MS Mincho" w:hAnsi="Arial" w:cs="Arial"/>
                <w:b/>
                <w:bCs/>
                <w:sz w:val="20"/>
                <w:szCs w:val="20"/>
                <w:lang w:val="en-GB"/>
              </w:rPr>
            </w:pPr>
            <w:r w:rsidRPr="00725456">
              <w:rPr>
                <w:rFonts w:ascii="Arial" w:eastAsia="MS Mincho" w:hAnsi="Arial" w:cs="Arial"/>
                <w:b/>
                <w:bCs/>
                <w:sz w:val="20"/>
                <w:szCs w:val="20"/>
                <w:lang w:val="en-GB"/>
              </w:rPr>
              <w:t>Reviewer’s comment</w:t>
            </w:r>
          </w:p>
        </w:tc>
        <w:tc>
          <w:tcPr>
            <w:tcW w:w="1612" w:type="pct"/>
            <w:shd w:val="clear" w:color="auto" w:fill="auto"/>
          </w:tcPr>
          <w:p w14:paraId="7180D9EE" w14:textId="77777777" w:rsidR="00BB4B09" w:rsidRPr="00725456" w:rsidRDefault="00BB4B09" w:rsidP="00BB4B09">
            <w:pPr>
              <w:keepNext/>
              <w:outlineLvl w:val="1"/>
              <w:rPr>
                <w:rFonts w:ascii="Arial" w:eastAsia="MS Mincho" w:hAnsi="Arial" w:cs="Arial"/>
                <w:bCs/>
                <w:sz w:val="20"/>
                <w:szCs w:val="20"/>
                <w:lang w:val="en-GB"/>
              </w:rPr>
            </w:pPr>
            <w:r w:rsidRPr="00725456">
              <w:rPr>
                <w:rFonts w:ascii="Arial" w:eastAsia="MS Mincho" w:hAnsi="Arial" w:cs="Arial"/>
                <w:b/>
                <w:bCs/>
                <w:sz w:val="20"/>
                <w:szCs w:val="20"/>
                <w:lang w:val="en-GB"/>
              </w:rPr>
              <w:t xml:space="preserve">Author’s Feedback </w:t>
            </w:r>
            <w:r w:rsidRPr="00725456">
              <w:rPr>
                <w:rFonts w:ascii="Arial" w:eastAsia="MS Mincho" w:hAnsi="Arial" w:cs="Arial"/>
                <w:sz w:val="20"/>
                <w:szCs w:val="20"/>
                <w:lang w:val="en-GB"/>
              </w:rPr>
              <w:t>(It is mandatory that authors should write his/her feedback here)</w:t>
            </w:r>
          </w:p>
          <w:p w14:paraId="77356B48" w14:textId="77777777" w:rsidR="006A5531" w:rsidRPr="00725456" w:rsidRDefault="006A5531" w:rsidP="006A5531">
            <w:pPr>
              <w:keepNext/>
              <w:outlineLvl w:val="1"/>
              <w:rPr>
                <w:rFonts w:ascii="Arial" w:eastAsia="MS Mincho" w:hAnsi="Arial" w:cs="Arial"/>
                <w:bCs/>
                <w:sz w:val="20"/>
                <w:szCs w:val="20"/>
                <w:lang w:val="en-GB"/>
              </w:rPr>
            </w:pPr>
          </w:p>
        </w:tc>
      </w:tr>
      <w:tr w:rsidR="006A5531" w:rsidRPr="00725456" w14:paraId="7B42129E" w14:textId="77777777" w:rsidTr="00725456">
        <w:trPr>
          <w:trHeight w:val="697"/>
        </w:trPr>
        <w:tc>
          <w:tcPr>
            <w:tcW w:w="1646" w:type="pct"/>
            <w:shd w:val="clear" w:color="auto" w:fill="auto"/>
            <w:noWrap/>
            <w:tcMar>
              <w:top w:w="0" w:type="dxa"/>
              <w:left w:w="108" w:type="dxa"/>
              <w:bottom w:w="0" w:type="dxa"/>
              <w:right w:w="108" w:type="dxa"/>
            </w:tcMar>
            <w:vAlign w:val="center"/>
          </w:tcPr>
          <w:p w14:paraId="551EA909" w14:textId="77777777" w:rsidR="006A5531" w:rsidRPr="00725456" w:rsidRDefault="006A5531" w:rsidP="006A5531">
            <w:pPr>
              <w:rPr>
                <w:rFonts w:ascii="Arial" w:eastAsia="Arial Unicode MS" w:hAnsi="Arial" w:cs="Arial"/>
                <w:b/>
                <w:sz w:val="20"/>
                <w:szCs w:val="20"/>
                <w:lang w:val="en-GB"/>
              </w:rPr>
            </w:pPr>
            <w:r w:rsidRPr="00725456">
              <w:rPr>
                <w:rFonts w:ascii="Arial" w:eastAsia="Arial Unicode MS" w:hAnsi="Arial" w:cs="Arial"/>
                <w:b/>
                <w:sz w:val="20"/>
                <w:szCs w:val="20"/>
                <w:lang w:val="en-GB"/>
              </w:rPr>
              <w:t xml:space="preserve">Are there ethical issues in this manuscript? </w:t>
            </w:r>
          </w:p>
          <w:p w14:paraId="14479C88" w14:textId="77777777" w:rsidR="006A5531" w:rsidRPr="00725456" w:rsidRDefault="006A5531" w:rsidP="006A5531">
            <w:pPr>
              <w:rPr>
                <w:rFonts w:ascii="Arial" w:eastAsia="Arial Unicode MS" w:hAnsi="Arial" w:cs="Arial"/>
                <w:sz w:val="20"/>
                <w:szCs w:val="20"/>
                <w:lang w:val="en-GB"/>
              </w:rPr>
            </w:pPr>
          </w:p>
        </w:tc>
        <w:tc>
          <w:tcPr>
            <w:tcW w:w="1742" w:type="pct"/>
            <w:shd w:val="clear" w:color="auto" w:fill="auto"/>
            <w:tcMar>
              <w:top w:w="0" w:type="dxa"/>
              <w:left w:w="108" w:type="dxa"/>
              <w:bottom w:w="0" w:type="dxa"/>
              <w:right w:w="108" w:type="dxa"/>
            </w:tcMar>
            <w:vAlign w:val="center"/>
          </w:tcPr>
          <w:p w14:paraId="6885BD77" w14:textId="6E39474F" w:rsidR="006A5531" w:rsidRPr="00725456" w:rsidRDefault="006A5531" w:rsidP="005A2054">
            <w:pPr>
              <w:jc w:val="both"/>
              <w:rPr>
                <w:rFonts w:ascii="Arial" w:eastAsia="Arial Unicode MS" w:hAnsi="Arial" w:cs="Arial"/>
                <w:sz w:val="20"/>
                <w:szCs w:val="20"/>
                <w:lang w:val="en-GB"/>
              </w:rPr>
            </w:pPr>
          </w:p>
        </w:tc>
        <w:tc>
          <w:tcPr>
            <w:tcW w:w="1612" w:type="pct"/>
            <w:shd w:val="clear" w:color="auto" w:fill="auto"/>
            <w:vAlign w:val="center"/>
          </w:tcPr>
          <w:p w14:paraId="6DC261E2" w14:textId="77777777" w:rsidR="006A5531" w:rsidRPr="00725456" w:rsidRDefault="006A5531" w:rsidP="006A5531">
            <w:pPr>
              <w:rPr>
                <w:rFonts w:ascii="Arial" w:eastAsia="Arial Unicode MS" w:hAnsi="Arial" w:cs="Arial"/>
                <w:sz w:val="20"/>
                <w:szCs w:val="20"/>
                <w:lang w:val="en-GB"/>
              </w:rPr>
            </w:pPr>
          </w:p>
          <w:p w14:paraId="55320B45" w14:textId="77777777" w:rsidR="006A5531" w:rsidRPr="00725456" w:rsidRDefault="006A5531" w:rsidP="006A5531">
            <w:pPr>
              <w:rPr>
                <w:rFonts w:ascii="Arial" w:eastAsia="Arial Unicode MS" w:hAnsi="Arial" w:cs="Arial"/>
                <w:sz w:val="20"/>
                <w:szCs w:val="20"/>
                <w:lang w:val="en-GB"/>
              </w:rPr>
            </w:pPr>
          </w:p>
          <w:p w14:paraId="7BE72CC1" w14:textId="77777777" w:rsidR="006A5531" w:rsidRPr="00725456" w:rsidRDefault="006A5531" w:rsidP="006A5531">
            <w:pPr>
              <w:rPr>
                <w:rFonts w:ascii="Arial" w:eastAsia="Arial Unicode MS" w:hAnsi="Arial" w:cs="Arial"/>
                <w:sz w:val="20"/>
                <w:szCs w:val="20"/>
                <w:lang w:val="en-GB"/>
              </w:rPr>
            </w:pPr>
          </w:p>
          <w:p w14:paraId="6EACEE62" w14:textId="77777777" w:rsidR="006A5531" w:rsidRPr="00725456" w:rsidRDefault="006A5531" w:rsidP="006A5531">
            <w:pPr>
              <w:rPr>
                <w:rFonts w:ascii="Arial" w:eastAsia="Arial Unicode MS" w:hAnsi="Arial" w:cs="Arial"/>
                <w:sz w:val="20"/>
                <w:szCs w:val="20"/>
                <w:lang w:val="en-GB"/>
              </w:rPr>
            </w:pPr>
          </w:p>
        </w:tc>
      </w:tr>
      <w:bookmarkEnd w:id="0"/>
      <w:bookmarkEnd w:id="1"/>
    </w:tbl>
    <w:p w14:paraId="212E4AD2" w14:textId="77777777" w:rsidR="006A5531" w:rsidRPr="00725456" w:rsidRDefault="006A5531" w:rsidP="00A36272">
      <w:pPr>
        <w:rPr>
          <w:rFonts w:ascii="Arial" w:hAnsi="Arial" w:cs="Arial"/>
          <w:sz w:val="20"/>
          <w:szCs w:val="20"/>
          <w:lang w:val="en-GB"/>
        </w:rPr>
      </w:pPr>
    </w:p>
    <w:p w14:paraId="23C59189" w14:textId="77777777" w:rsidR="00725456" w:rsidRPr="00725456" w:rsidRDefault="00725456" w:rsidP="00725456">
      <w:pPr>
        <w:rPr>
          <w:rFonts w:ascii="Arial" w:hAnsi="Arial" w:cs="Arial"/>
          <w:b/>
          <w:sz w:val="20"/>
          <w:szCs w:val="20"/>
          <w:u w:val="single"/>
        </w:rPr>
      </w:pPr>
      <w:bookmarkStart w:id="2" w:name="_Hlk201930935"/>
      <w:r w:rsidRPr="00725456">
        <w:rPr>
          <w:rFonts w:ascii="Arial" w:hAnsi="Arial" w:cs="Arial"/>
          <w:b/>
          <w:sz w:val="20"/>
          <w:szCs w:val="20"/>
          <w:u w:val="single"/>
        </w:rPr>
        <w:t>Reviewer details:</w:t>
      </w:r>
    </w:p>
    <w:bookmarkEnd w:id="2"/>
    <w:p w14:paraId="49FBB75C" w14:textId="3851BE2D" w:rsidR="00784BF4" w:rsidRPr="00725456" w:rsidRDefault="00784BF4">
      <w:pPr>
        <w:rPr>
          <w:rFonts w:ascii="Arial" w:hAnsi="Arial" w:cs="Arial"/>
          <w:sz w:val="20"/>
          <w:szCs w:val="20"/>
          <w:lang w:val="en-GB"/>
        </w:rPr>
      </w:pPr>
    </w:p>
    <w:p w14:paraId="32F99B7E" w14:textId="70298B33" w:rsidR="00725456" w:rsidRPr="00725456" w:rsidRDefault="00725456" w:rsidP="00725456">
      <w:pPr>
        <w:rPr>
          <w:rFonts w:ascii="Arial" w:hAnsi="Arial" w:cs="Arial"/>
          <w:b/>
          <w:sz w:val="20"/>
          <w:szCs w:val="20"/>
          <w:lang w:val="en-GB"/>
        </w:rPr>
      </w:pPr>
      <w:bookmarkStart w:id="3" w:name="_Hlk201930989"/>
      <w:bookmarkStart w:id="4" w:name="_GoBack"/>
      <w:r w:rsidRPr="00725456">
        <w:rPr>
          <w:rFonts w:ascii="Arial" w:hAnsi="Arial" w:cs="Arial"/>
          <w:b/>
          <w:sz w:val="20"/>
          <w:szCs w:val="20"/>
          <w:lang w:val="en-GB"/>
        </w:rPr>
        <w:t xml:space="preserve">Pranav </w:t>
      </w:r>
      <w:proofErr w:type="spellStart"/>
      <w:r w:rsidRPr="00725456">
        <w:rPr>
          <w:rFonts w:ascii="Arial" w:hAnsi="Arial" w:cs="Arial"/>
          <w:b/>
          <w:sz w:val="20"/>
          <w:szCs w:val="20"/>
          <w:lang w:val="en-GB"/>
        </w:rPr>
        <w:t>Kayande</w:t>
      </w:r>
      <w:proofErr w:type="spellEnd"/>
      <w:r w:rsidRPr="00725456">
        <w:rPr>
          <w:rFonts w:ascii="Arial" w:hAnsi="Arial" w:cs="Arial"/>
          <w:b/>
          <w:sz w:val="20"/>
          <w:szCs w:val="20"/>
          <w:lang w:val="en-GB"/>
        </w:rPr>
        <w:t xml:space="preserve">, </w:t>
      </w:r>
      <w:r w:rsidRPr="00725456">
        <w:rPr>
          <w:rFonts w:ascii="Arial" w:hAnsi="Arial" w:cs="Arial"/>
          <w:b/>
          <w:sz w:val="20"/>
          <w:szCs w:val="20"/>
          <w:lang w:val="en-GB"/>
        </w:rPr>
        <w:t xml:space="preserve">Dr D Y Patil </w:t>
      </w:r>
      <w:proofErr w:type="spellStart"/>
      <w:r w:rsidRPr="00725456">
        <w:rPr>
          <w:rFonts w:ascii="Arial" w:hAnsi="Arial" w:cs="Arial"/>
          <w:b/>
          <w:sz w:val="20"/>
          <w:szCs w:val="20"/>
          <w:lang w:val="en-GB"/>
        </w:rPr>
        <w:t>Dnyan</w:t>
      </w:r>
      <w:proofErr w:type="spellEnd"/>
      <w:r w:rsidRPr="00725456">
        <w:rPr>
          <w:rFonts w:ascii="Arial" w:hAnsi="Arial" w:cs="Arial"/>
          <w:b/>
          <w:sz w:val="20"/>
          <w:szCs w:val="20"/>
          <w:lang w:val="en-GB"/>
        </w:rPr>
        <w:t xml:space="preserve"> Prasad University, India</w:t>
      </w:r>
      <w:bookmarkEnd w:id="3"/>
      <w:bookmarkEnd w:id="4"/>
    </w:p>
    <w:sectPr w:rsidR="00725456" w:rsidRPr="00725456" w:rsidSect="00756399">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256E" w14:textId="77777777" w:rsidR="00C97640" w:rsidRPr="0000007A" w:rsidRDefault="00C97640" w:rsidP="0099583E">
      <w:r>
        <w:separator/>
      </w:r>
    </w:p>
  </w:endnote>
  <w:endnote w:type="continuationSeparator" w:id="0">
    <w:p w14:paraId="6C034996" w14:textId="77777777" w:rsidR="00C97640" w:rsidRPr="0000007A" w:rsidRDefault="00C9764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4CB7" w14:textId="77777777" w:rsidR="00C97640" w:rsidRPr="0000007A" w:rsidRDefault="00C97640" w:rsidP="0099583E">
      <w:r>
        <w:separator/>
      </w:r>
    </w:p>
  </w:footnote>
  <w:footnote w:type="continuationSeparator" w:id="0">
    <w:p w14:paraId="3FB897FA" w14:textId="77777777" w:rsidR="00C97640" w:rsidRPr="0000007A" w:rsidRDefault="00C9764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5DD4"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07646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Q1MzK3NLQ0NjKytDBQ0lEKTi0uzszPAykwrAUAi6JnRCwAAAA="/>
  </w:docVars>
  <w:rsids>
    <w:rsidRoot w:val="0000007A"/>
    <w:rsid w:val="0000007A"/>
    <w:rsid w:val="00010403"/>
    <w:rsid w:val="00012C8B"/>
    <w:rsid w:val="000137C6"/>
    <w:rsid w:val="00021981"/>
    <w:rsid w:val="000234E1"/>
    <w:rsid w:val="00023C71"/>
    <w:rsid w:val="00024CAE"/>
    <w:rsid w:val="0002598E"/>
    <w:rsid w:val="00033203"/>
    <w:rsid w:val="00037D52"/>
    <w:rsid w:val="00040915"/>
    <w:rsid w:val="000450FC"/>
    <w:rsid w:val="00056CB0"/>
    <w:rsid w:val="0006257C"/>
    <w:rsid w:val="00084D7C"/>
    <w:rsid w:val="000936AC"/>
    <w:rsid w:val="00095A59"/>
    <w:rsid w:val="000A2134"/>
    <w:rsid w:val="000A5E36"/>
    <w:rsid w:val="000A6F41"/>
    <w:rsid w:val="000B4EE5"/>
    <w:rsid w:val="000B52B4"/>
    <w:rsid w:val="000B74A1"/>
    <w:rsid w:val="000B757E"/>
    <w:rsid w:val="000B7F1C"/>
    <w:rsid w:val="000C0837"/>
    <w:rsid w:val="000C3B7E"/>
    <w:rsid w:val="00101322"/>
    <w:rsid w:val="00114CDC"/>
    <w:rsid w:val="00135749"/>
    <w:rsid w:val="00136984"/>
    <w:rsid w:val="00150304"/>
    <w:rsid w:val="0015296D"/>
    <w:rsid w:val="00163622"/>
    <w:rsid w:val="001645A2"/>
    <w:rsid w:val="00164F4E"/>
    <w:rsid w:val="00165685"/>
    <w:rsid w:val="00167BF6"/>
    <w:rsid w:val="001766DF"/>
    <w:rsid w:val="0018753A"/>
    <w:rsid w:val="00197E68"/>
    <w:rsid w:val="001A1605"/>
    <w:rsid w:val="001A5420"/>
    <w:rsid w:val="001B0C63"/>
    <w:rsid w:val="001B2CCC"/>
    <w:rsid w:val="001C09EF"/>
    <w:rsid w:val="001D3A1D"/>
    <w:rsid w:val="001E0F58"/>
    <w:rsid w:val="001F24FF"/>
    <w:rsid w:val="001F707F"/>
    <w:rsid w:val="002011F3"/>
    <w:rsid w:val="00201B85"/>
    <w:rsid w:val="002105F7"/>
    <w:rsid w:val="00220111"/>
    <w:rsid w:val="0022369C"/>
    <w:rsid w:val="002320EB"/>
    <w:rsid w:val="0023666B"/>
    <w:rsid w:val="0023696A"/>
    <w:rsid w:val="002422CB"/>
    <w:rsid w:val="00245E23"/>
    <w:rsid w:val="00252267"/>
    <w:rsid w:val="0025233D"/>
    <w:rsid w:val="0025366D"/>
    <w:rsid w:val="00262634"/>
    <w:rsid w:val="00272251"/>
    <w:rsid w:val="00275984"/>
    <w:rsid w:val="00280EC9"/>
    <w:rsid w:val="0028120E"/>
    <w:rsid w:val="00291D08"/>
    <w:rsid w:val="00293482"/>
    <w:rsid w:val="002A5799"/>
    <w:rsid w:val="002A7708"/>
    <w:rsid w:val="002E2307"/>
    <w:rsid w:val="002E2339"/>
    <w:rsid w:val="002E4E16"/>
    <w:rsid w:val="002E6D86"/>
    <w:rsid w:val="002F6935"/>
    <w:rsid w:val="003104CE"/>
    <w:rsid w:val="003204B8"/>
    <w:rsid w:val="0033692F"/>
    <w:rsid w:val="00366375"/>
    <w:rsid w:val="003A04E7"/>
    <w:rsid w:val="003A68ED"/>
    <w:rsid w:val="003A6E1A"/>
    <w:rsid w:val="003B2172"/>
    <w:rsid w:val="003C02B9"/>
    <w:rsid w:val="003C26CB"/>
    <w:rsid w:val="003C3543"/>
    <w:rsid w:val="003C54D9"/>
    <w:rsid w:val="003C7127"/>
    <w:rsid w:val="003E5120"/>
    <w:rsid w:val="003E746A"/>
    <w:rsid w:val="00405613"/>
    <w:rsid w:val="00407D92"/>
    <w:rsid w:val="00422010"/>
    <w:rsid w:val="004246AE"/>
    <w:rsid w:val="004343E4"/>
    <w:rsid w:val="0044519B"/>
    <w:rsid w:val="00457AB1"/>
    <w:rsid w:val="00457BC0"/>
    <w:rsid w:val="00462996"/>
    <w:rsid w:val="00475BC8"/>
    <w:rsid w:val="004909B5"/>
    <w:rsid w:val="004B0818"/>
    <w:rsid w:val="004B4CAD"/>
    <w:rsid w:val="004C3DF1"/>
    <w:rsid w:val="004D2E36"/>
    <w:rsid w:val="00503AB6"/>
    <w:rsid w:val="005047C5"/>
    <w:rsid w:val="00531C82"/>
    <w:rsid w:val="00533FC1"/>
    <w:rsid w:val="00535A4C"/>
    <w:rsid w:val="0054564B"/>
    <w:rsid w:val="00545A13"/>
    <w:rsid w:val="00546343"/>
    <w:rsid w:val="00557CD3"/>
    <w:rsid w:val="005600D3"/>
    <w:rsid w:val="00560D3C"/>
    <w:rsid w:val="00567DE0"/>
    <w:rsid w:val="00570E47"/>
    <w:rsid w:val="005735A5"/>
    <w:rsid w:val="00584A7E"/>
    <w:rsid w:val="005A2054"/>
    <w:rsid w:val="005C25A0"/>
    <w:rsid w:val="005D230D"/>
    <w:rsid w:val="005E7640"/>
    <w:rsid w:val="006011B8"/>
    <w:rsid w:val="00602F7D"/>
    <w:rsid w:val="00605082"/>
    <w:rsid w:val="00605952"/>
    <w:rsid w:val="00613A80"/>
    <w:rsid w:val="00620677"/>
    <w:rsid w:val="00624032"/>
    <w:rsid w:val="00645A56"/>
    <w:rsid w:val="006532DF"/>
    <w:rsid w:val="0065579D"/>
    <w:rsid w:val="00656063"/>
    <w:rsid w:val="00663792"/>
    <w:rsid w:val="0067046C"/>
    <w:rsid w:val="00680EB4"/>
    <w:rsid w:val="0068446F"/>
    <w:rsid w:val="00691B23"/>
    <w:rsid w:val="00696CAD"/>
    <w:rsid w:val="006A5531"/>
    <w:rsid w:val="006A5E0B"/>
    <w:rsid w:val="006C3797"/>
    <w:rsid w:val="006C5370"/>
    <w:rsid w:val="006E4337"/>
    <w:rsid w:val="006E7D6E"/>
    <w:rsid w:val="00701186"/>
    <w:rsid w:val="00707BE1"/>
    <w:rsid w:val="007238EB"/>
    <w:rsid w:val="00725456"/>
    <w:rsid w:val="00731655"/>
    <w:rsid w:val="007317C3"/>
    <w:rsid w:val="00735257"/>
    <w:rsid w:val="0073538B"/>
    <w:rsid w:val="00756399"/>
    <w:rsid w:val="00766889"/>
    <w:rsid w:val="00766A0D"/>
    <w:rsid w:val="00767F8C"/>
    <w:rsid w:val="0077245B"/>
    <w:rsid w:val="00774427"/>
    <w:rsid w:val="0077717B"/>
    <w:rsid w:val="00780B67"/>
    <w:rsid w:val="00784BF4"/>
    <w:rsid w:val="007D0246"/>
    <w:rsid w:val="007E2523"/>
    <w:rsid w:val="007F5873"/>
    <w:rsid w:val="008133DE"/>
    <w:rsid w:val="00815F94"/>
    <w:rsid w:val="008224E2"/>
    <w:rsid w:val="00825DC9"/>
    <w:rsid w:val="0082676D"/>
    <w:rsid w:val="00846F1F"/>
    <w:rsid w:val="00864044"/>
    <w:rsid w:val="00872E19"/>
    <w:rsid w:val="00877F10"/>
    <w:rsid w:val="00882091"/>
    <w:rsid w:val="00893E75"/>
    <w:rsid w:val="008C2F62"/>
    <w:rsid w:val="008C4296"/>
    <w:rsid w:val="008D020E"/>
    <w:rsid w:val="008F36E4"/>
    <w:rsid w:val="009553EC"/>
    <w:rsid w:val="00956A49"/>
    <w:rsid w:val="00982766"/>
    <w:rsid w:val="009852C4"/>
    <w:rsid w:val="0099583E"/>
    <w:rsid w:val="009A0242"/>
    <w:rsid w:val="009A59ED"/>
    <w:rsid w:val="009C5642"/>
    <w:rsid w:val="009C5EC7"/>
    <w:rsid w:val="009C6373"/>
    <w:rsid w:val="009E13C3"/>
    <w:rsid w:val="009E6A30"/>
    <w:rsid w:val="009F29EB"/>
    <w:rsid w:val="00A001A0"/>
    <w:rsid w:val="00A038E0"/>
    <w:rsid w:val="00A06CCE"/>
    <w:rsid w:val="00A12C83"/>
    <w:rsid w:val="00A21792"/>
    <w:rsid w:val="00A23087"/>
    <w:rsid w:val="00A31AAC"/>
    <w:rsid w:val="00A32905"/>
    <w:rsid w:val="00A36272"/>
    <w:rsid w:val="00A36C95"/>
    <w:rsid w:val="00A37DE3"/>
    <w:rsid w:val="00A452CA"/>
    <w:rsid w:val="00A519D1"/>
    <w:rsid w:val="00A52596"/>
    <w:rsid w:val="00A652B4"/>
    <w:rsid w:val="00A65C50"/>
    <w:rsid w:val="00AA41B3"/>
    <w:rsid w:val="00AB1ED6"/>
    <w:rsid w:val="00AB397D"/>
    <w:rsid w:val="00AB638A"/>
    <w:rsid w:val="00AB6E43"/>
    <w:rsid w:val="00AC1349"/>
    <w:rsid w:val="00AE3ABC"/>
    <w:rsid w:val="00AF24BB"/>
    <w:rsid w:val="00AF3016"/>
    <w:rsid w:val="00B01A8C"/>
    <w:rsid w:val="00B02E7C"/>
    <w:rsid w:val="00B13E02"/>
    <w:rsid w:val="00B22FE6"/>
    <w:rsid w:val="00B3033D"/>
    <w:rsid w:val="00B42EF0"/>
    <w:rsid w:val="00B45227"/>
    <w:rsid w:val="00B62087"/>
    <w:rsid w:val="00B62F41"/>
    <w:rsid w:val="00B760E1"/>
    <w:rsid w:val="00BA1AB3"/>
    <w:rsid w:val="00BA6421"/>
    <w:rsid w:val="00BB4B09"/>
    <w:rsid w:val="00BB4FEC"/>
    <w:rsid w:val="00BC402F"/>
    <w:rsid w:val="00BE0C20"/>
    <w:rsid w:val="00BE13EF"/>
    <w:rsid w:val="00BE40A5"/>
    <w:rsid w:val="00BE6454"/>
    <w:rsid w:val="00BF75D4"/>
    <w:rsid w:val="00C069B5"/>
    <w:rsid w:val="00C10283"/>
    <w:rsid w:val="00C1031E"/>
    <w:rsid w:val="00C118EC"/>
    <w:rsid w:val="00C22886"/>
    <w:rsid w:val="00C25C8F"/>
    <w:rsid w:val="00C263C6"/>
    <w:rsid w:val="00C635B6"/>
    <w:rsid w:val="00C65F9E"/>
    <w:rsid w:val="00C84097"/>
    <w:rsid w:val="00C97640"/>
    <w:rsid w:val="00CB1655"/>
    <w:rsid w:val="00CB3665"/>
    <w:rsid w:val="00CB429B"/>
    <w:rsid w:val="00CD093E"/>
    <w:rsid w:val="00CD1556"/>
    <w:rsid w:val="00CD1FD7"/>
    <w:rsid w:val="00CE3FE4"/>
    <w:rsid w:val="00CE5AC7"/>
    <w:rsid w:val="00CF0BBB"/>
    <w:rsid w:val="00CF30A1"/>
    <w:rsid w:val="00CF52C0"/>
    <w:rsid w:val="00CF5CAE"/>
    <w:rsid w:val="00D1283A"/>
    <w:rsid w:val="00D17979"/>
    <w:rsid w:val="00D2075F"/>
    <w:rsid w:val="00D37E12"/>
    <w:rsid w:val="00D40416"/>
    <w:rsid w:val="00D40553"/>
    <w:rsid w:val="00D4782A"/>
    <w:rsid w:val="00D7603E"/>
    <w:rsid w:val="00D90124"/>
    <w:rsid w:val="00D90D23"/>
    <w:rsid w:val="00D9392F"/>
    <w:rsid w:val="00DA41F5"/>
    <w:rsid w:val="00DA41FC"/>
    <w:rsid w:val="00DB4568"/>
    <w:rsid w:val="00DB7E1B"/>
    <w:rsid w:val="00DC1D81"/>
    <w:rsid w:val="00E451EA"/>
    <w:rsid w:val="00E57F4B"/>
    <w:rsid w:val="00E63889"/>
    <w:rsid w:val="00E71C8D"/>
    <w:rsid w:val="00E72360"/>
    <w:rsid w:val="00E972A7"/>
    <w:rsid w:val="00EB2F55"/>
    <w:rsid w:val="00EB3E91"/>
    <w:rsid w:val="00EC6894"/>
    <w:rsid w:val="00ED0959"/>
    <w:rsid w:val="00ED6B12"/>
    <w:rsid w:val="00EF2AA5"/>
    <w:rsid w:val="00EF326D"/>
    <w:rsid w:val="00EF53FE"/>
    <w:rsid w:val="00F2643C"/>
    <w:rsid w:val="00F3669D"/>
    <w:rsid w:val="00F405F8"/>
    <w:rsid w:val="00F45B5A"/>
    <w:rsid w:val="00F4700F"/>
    <w:rsid w:val="00F47A57"/>
    <w:rsid w:val="00F573EA"/>
    <w:rsid w:val="00F57E9D"/>
    <w:rsid w:val="00FA6528"/>
    <w:rsid w:val="00FC6387"/>
    <w:rsid w:val="00FD70A7"/>
    <w:rsid w:val="00FD7338"/>
    <w:rsid w:val="00FF09A0"/>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28284"/>
  <w15:docId w15:val="{18A15F17-BFCC-4594-BBA8-8DE62BD5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table" w:styleId="TableGrid">
    <w:name w:val="Table Grid"/>
    <w:basedOn w:val="TableNormal"/>
    <w:uiPriority w:val="59"/>
    <w:rsid w:val="0077245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3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3797820">
      <w:bodyDiv w:val="1"/>
      <w:marLeft w:val="0"/>
      <w:marRight w:val="0"/>
      <w:marTop w:val="0"/>
      <w:marBottom w:val="0"/>
      <w:divBdr>
        <w:top w:val="none" w:sz="0" w:space="0" w:color="auto"/>
        <w:left w:val="none" w:sz="0" w:space="0" w:color="auto"/>
        <w:bottom w:val="none" w:sz="0" w:space="0" w:color="auto"/>
        <w:right w:val="none" w:sz="0" w:space="0" w:color="auto"/>
      </w:divBdr>
    </w:div>
    <w:div w:id="980159756">
      <w:bodyDiv w:val="1"/>
      <w:marLeft w:val="0"/>
      <w:marRight w:val="0"/>
      <w:marTop w:val="0"/>
      <w:marBottom w:val="0"/>
      <w:divBdr>
        <w:top w:val="none" w:sz="0" w:space="0" w:color="auto"/>
        <w:left w:val="none" w:sz="0" w:space="0" w:color="auto"/>
        <w:bottom w:val="none" w:sz="0" w:space="0" w:color="auto"/>
        <w:right w:val="none" w:sz="0" w:space="0" w:color="auto"/>
      </w:divBdr>
    </w:div>
    <w:div w:id="1116634079">
      <w:bodyDiv w:val="1"/>
      <w:marLeft w:val="0"/>
      <w:marRight w:val="0"/>
      <w:marTop w:val="0"/>
      <w:marBottom w:val="0"/>
      <w:divBdr>
        <w:top w:val="none" w:sz="0" w:space="0" w:color="auto"/>
        <w:left w:val="none" w:sz="0" w:space="0" w:color="auto"/>
        <w:bottom w:val="none" w:sz="0" w:space="0" w:color="auto"/>
        <w:right w:val="none" w:sz="0" w:space="0" w:color="auto"/>
      </w:divBdr>
    </w:div>
    <w:div w:id="1338312609">
      <w:bodyDiv w:val="1"/>
      <w:marLeft w:val="0"/>
      <w:marRight w:val="0"/>
      <w:marTop w:val="0"/>
      <w:marBottom w:val="0"/>
      <w:divBdr>
        <w:top w:val="none" w:sz="0" w:space="0" w:color="auto"/>
        <w:left w:val="none" w:sz="0" w:space="0" w:color="auto"/>
        <w:bottom w:val="none" w:sz="0" w:space="0" w:color="auto"/>
        <w:right w:val="none" w:sz="0" w:space="0" w:color="auto"/>
      </w:divBdr>
    </w:div>
    <w:div w:id="1416168073">
      <w:bodyDiv w:val="1"/>
      <w:marLeft w:val="0"/>
      <w:marRight w:val="0"/>
      <w:marTop w:val="0"/>
      <w:marBottom w:val="0"/>
      <w:divBdr>
        <w:top w:val="none" w:sz="0" w:space="0" w:color="auto"/>
        <w:left w:val="none" w:sz="0" w:space="0" w:color="auto"/>
        <w:bottom w:val="none" w:sz="0" w:space="0" w:color="auto"/>
        <w:right w:val="none" w:sz="0" w:space="0" w:color="auto"/>
      </w:divBdr>
    </w:div>
    <w:div w:id="1738626212">
      <w:bodyDiv w:val="1"/>
      <w:marLeft w:val="0"/>
      <w:marRight w:val="0"/>
      <w:marTop w:val="0"/>
      <w:marBottom w:val="0"/>
      <w:divBdr>
        <w:top w:val="none" w:sz="0" w:space="0" w:color="auto"/>
        <w:left w:val="none" w:sz="0" w:space="0" w:color="auto"/>
        <w:bottom w:val="none" w:sz="0" w:space="0" w:color="auto"/>
        <w:right w:val="none" w:sz="0" w:space="0" w:color="auto"/>
      </w:divBdr>
    </w:div>
    <w:div w:id="1913857322">
      <w:bodyDiv w:val="1"/>
      <w:marLeft w:val="0"/>
      <w:marRight w:val="0"/>
      <w:marTop w:val="0"/>
      <w:marBottom w:val="0"/>
      <w:divBdr>
        <w:top w:val="none" w:sz="0" w:space="0" w:color="auto"/>
        <w:left w:val="none" w:sz="0" w:space="0" w:color="auto"/>
        <w:bottom w:val="none" w:sz="0" w:space="0" w:color="auto"/>
        <w:right w:val="none" w:sz="0" w:space="0" w:color="auto"/>
      </w:divBdr>
    </w:div>
    <w:div w:id="20257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prress.org/index.php/JOG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4AFE-CBA8-426D-9E38-35753F8C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2162727</vt:i4>
      </vt:variant>
      <vt:variant>
        <vt:i4>0</vt:i4>
      </vt:variant>
      <vt:variant>
        <vt:i4>0</vt:i4>
      </vt:variant>
      <vt:variant>
        <vt:i4>5</vt:i4>
      </vt:variant>
      <vt:variant>
        <vt:lpwstr>https://www.ikprress.org/index.php/JOGRESS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2025-06-17T08:50:00Z</dcterms:created>
  <dcterms:modified xsi:type="dcterms:W3CDTF">2025-06-27T10:06:00Z</dcterms:modified>
</cp:coreProperties>
</file>