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11E4" w14:textId="77777777" w:rsidR="00506EEC" w:rsidRDefault="00506EEC" w:rsidP="00506EEC">
      <w:pPr>
        <w:ind w:left="720"/>
        <w:jc w:val="center"/>
        <w:rPr>
          <w:rFonts w:ascii="Times New Roman" w:hAnsi="Times New Roman" w:cs="Times New Roman"/>
          <w:b/>
          <w:bCs/>
          <w:noProof/>
          <w:sz w:val="28"/>
          <w:szCs w:val="28"/>
          <w:lang w:val="en-US"/>
        </w:rPr>
      </w:pPr>
      <w:r>
        <w:rPr>
          <w:rFonts w:ascii="Times New Roman" w:hAnsi="Times New Roman" w:cs="Times New Roman"/>
          <w:b/>
          <w:bCs/>
          <w:sz w:val="28"/>
          <w:szCs w:val="28"/>
        </w:rPr>
        <w:t>Effects of Nano DAP and Urea on Growth and Yield of Bitter Gourd (</w:t>
      </w:r>
      <w:r>
        <w:rPr>
          <w:rFonts w:ascii="Times New Roman" w:hAnsi="Times New Roman" w:cs="Times New Roman"/>
          <w:b/>
          <w:bCs/>
          <w:i/>
          <w:iCs/>
          <w:sz w:val="28"/>
          <w:szCs w:val="28"/>
        </w:rPr>
        <w:t xml:space="preserve">Momordica </w:t>
      </w:r>
      <w:proofErr w:type="spellStart"/>
      <w:r>
        <w:rPr>
          <w:rFonts w:ascii="Times New Roman" w:hAnsi="Times New Roman" w:cs="Times New Roman"/>
          <w:b/>
          <w:bCs/>
          <w:i/>
          <w:iCs/>
          <w:sz w:val="28"/>
          <w:szCs w:val="28"/>
        </w:rPr>
        <w:t>charantia</w:t>
      </w:r>
      <w:proofErr w:type="spellEnd"/>
      <w:r>
        <w:rPr>
          <w:rFonts w:ascii="Times New Roman" w:hAnsi="Times New Roman" w:cs="Times New Roman"/>
          <w:b/>
          <w:bCs/>
          <w:sz w:val="28"/>
          <w:szCs w:val="28"/>
        </w:rPr>
        <w:t xml:space="preserve"> L.)</w:t>
      </w:r>
    </w:p>
    <w:p w14:paraId="2B270AA2" w14:textId="77777777" w:rsidR="0084061A" w:rsidRDefault="0084061A" w:rsidP="00506EEC">
      <w:pPr>
        <w:ind w:left="720"/>
        <w:jc w:val="center"/>
        <w:rPr>
          <w:rFonts w:ascii="Times New Roman" w:hAnsi="Times New Roman" w:cs="Times New Roman"/>
          <w:b/>
          <w:bCs/>
          <w:noProof/>
          <w:sz w:val="28"/>
          <w:szCs w:val="28"/>
          <w:lang w:val="en-US"/>
        </w:rPr>
      </w:pPr>
    </w:p>
    <w:p w14:paraId="4F9DC179" w14:textId="77777777" w:rsidR="00506EEC" w:rsidRPr="0084061A" w:rsidRDefault="00506EEC" w:rsidP="00506EEC">
      <w:pPr>
        <w:jc w:val="center"/>
        <w:rPr>
          <w:rFonts w:ascii="Times New Roman" w:hAnsi="Times New Roman" w:cs="Times New Roman"/>
          <w:b/>
          <w:bCs/>
          <w:noProof/>
          <w:sz w:val="24"/>
          <w:szCs w:val="24"/>
          <w:lang w:val="en-US"/>
        </w:rPr>
      </w:pPr>
    </w:p>
    <w:p w14:paraId="07FC9C4D" w14:textId="77777777" w:rsidR="00ED1DB8" w:rsidRPr="00ED1DB8" w:rsidRDefault="00ED1DB8" w:rsidP="00ED1DB8">
      <w:pPr>
        <w:ind w:left="720"/>
        <w:rPr>
          <w:rFonts w:ascii="Times New Roman" w:hAnsi="Times New Roman" w:cs="Times New Roman"/>
          <w:b/>
          <w:bCs/>
          <w:noProof/>
          <w:sz w:val="24"/>
          <w:szCs w:val="24"/>
        </w:rPr>
      </w:pPr>
      <w:r w:rsidRPr="00ED1DB8">
        <w:rPr>
          <w:rFonts w:ascii="Times New Roman" w:hAnsi="Times New Roman" w:cs="Times New Roman"/>
          <w:b/>
          <w:bCs/>
          <w:noProof/>
          <w:sz w:val="24"/>
          <w:szCs w:val="24"/>
        </w:rPr>
        <w:t>Abstract</w:t>
      </w:r>
    </w:p>
    <w:p w14:paraId="0104F9A3" w14:textId="77777777" w:rsidR="00ED1DB8" w:rsidRDefault="00ED1DB8" w:rsidP="00ED1DB8">
      <w:pPr>
        <w:tabs>
          <w:tab w:val="left" w:pos="851"/>
        </w:tabs>
        <w:spacing w:line="360" w:lineRule="auto"/>
        <w:ind w:left="720"/>
        <w:jc w:val="both"/>
        <w:rPr>
          <w:rFonts w:ascii="Times New Roman" w:eastAsia="Aptos" w:hAnsi="Times New Roman"/>
          <w:sz w:val="24"/>
          <w:szCs w:val="24"/>
          <w:lang w:val="en-US"/>
        </w:rPr>
      </w:pPr>
      <w:r>
        <w:rPr>
          <w:rFonts w:ascii="Times New Roman" w:hAnsi="Times New Roman" w:cs="Times New Roman"/>
          <w:sz w:val="24"/>
          <w:szCs w:val="24"/>
        </w:rPr>
        <w:t xml:space="preserve">A field experiment was </w:t>
      </w:r>
      <w:r>
        <w:rPr>
          <w:rFonts w:ascii="Times New Roman" w:eastAsia="Aptos" w:hAnsi="Times New Roman"/>
          <w:kern w:val="0"/>
          <w:sz w:val="24"/>
          <w:szCs w:val="24"/>
        </w:rPr>
        <w:t>conducted</w:t>
      </w:r>
      <w:r>
        <w:rPr>
          <w:rFonts w:ascii="Times New Roman" w:eastAsia="Aptos" w:hAnsi="Times New Roman"/>
          <w:b/>
          <w:bCs/>
          <w:kern w:val="0"/>
          <w:sz w:val="24"/>
          <w:szCs w:val="24"/>
        </w:rPr>
        <w:t xml:space="preserve"> </w:t>
      </w:r>
      <w:r>
        <w:rPr>
          <w:rFonts w:ascii="Times New Roman" w:eastAsia="Aptos" w:hAnsi="Times New Roman"/>
          <w:kern w:val="0"/>
          <w:sz w:val="24"/>
          <w:szCs w:val="24"/>
        </w:rPr>
        <w:t xml:space="preserve">at Research Farm, Mewar University, </w:t>
      </w:r>
      <w:proofErr w:type="spellStart"/>
      <w:r>
        <w:rPr>
          <w:rFonts w:ascii="Times New Roman" w:eastAsia="Aptos" w:hAnsi="Times New Roman"/>
          <w:kern w:val="0"/>
          <w:sz w:val="24"/>
          <w:szCs w:val="24"/>
        </w:rPr>
        <w:t>Gangrar</w:t>
      </w:r>
      <w:proofErr w:type="spellEnd"/>
      <w:r>
        <w:rPr>
          <w:rFonts w:ascii="Times New Roman" w:eastAsia="Aptos" w:hAnsi="Times New Roman"/>
          <w:kern w:val="0"/>
          <w:sz w:val="24"/>
          <w:szCs w:val="24"/>
        </w:rPr>
        <w:t xml:space="preserve">, Chittorgarh (Raj.) in the spring season (summer season) of 2024-25 to effects of nano DAP and urea on growth and yield of bitter gourd variety “Arka Harit” was used in the study. </w:t>
      </w:r>
      <w:r w:rsidR="00C838C4" w:rsidRPr="00C838C4">
        <w:rPr>
          <w:rFonts w:ascii="Times New Roman" w:eastAsia="Aptos" w:hAnsi="Times New Roman"/>
          <w:kern w:val="0"/>
          <w:sz w:val="24"/>
          <w:szCs w:val="24"/>
        </w:rPr>
        <w:t>The experiment was conducted in a Randomized Block Design (RBD) with ten treatments and three replications.</w:t>
      </w:r>
      <w:r>
        <w:rPr>
          <w:rFonts w:ascii="Times New Roman" w:eastAsia="Aptos" w:hAnsi="Times New Roman"/>
          <w:sz w:val="24"/>
          <w:szCs w:val="24"/>
        </w:rPr>
        <w:t xml:space="preserve"> The result discovered growth parameters that the </w:t>
      </w:r>
      <w:r>
        <w:rPr>
          <w:rFonts w:ascii="Times New Roman" w:hAnsi="Times New Roman"/>
          <w:bCs/>
          <w:sz w:val="24"/>
          <w:szCs w:val="24"/>
        </w:rPr>
        <w:t>maximum vine length at 30 and 60 DAS (71.95 cm and 195.45 cm),</w:t>
      </w:r>
      <w:r>
        <w:rPr>
          <w:rFonts w:ascii="Times New Roman" w:hAnsi="Times New Roman"/>
          <w:bCs/>
          <w:sz w:val="24"/>
          <w:szCs w:val="24"/>
          <w:lang w:val="en-US"/>
        </w:rPr>
        <w:t xml:space="preserve"> Number of leaves per plant at 30 and 60 DAS (30.33 and 163.33),Number of branches per plant (8.89) and yield parameters such as </w:t>
      </w:r>
      <w:r>
        <w:rPr>
          <w:rFonts w:ascii="Times New Roman" w:hAnsi="Times New Roman"/>
          <w:bCs/>
          <w:sz w:val="24"/>
          <w:szCs w:val="24"/>
        </w:rPr>
        <w:t xml:space="preserve">maximum fruit length (14.00 cm), fruit </w:t>
      </w:r>
      <w:r>
        <w:rPr>
          <w:rFonts w:ascii="Times New Roman" w:hAnsi="Times New Roman"/>
          <w:sz w:val="24"/>
          <w:szCs w:val="24"/>
        </w:rPr>
        <w:t xml:space="preserve">diameter </w:t>
      </w:r>
      <w:r>
        <w:rPr>
          <w:rFonts w:ascii="Times New Roman" w:hAnsi="Times New Roman"/>
          <w:bCs/>
          <w:sz w:val="24"/>
          <w:szCs w:val="24"/>
        </w:rPr>
        <w:t xml:space="preserve">(4.40 cm), </w:t>
      </w:r>
      <w:r>
        <w:rPr>
          <w:rFonts w:ascii="Times New Roman" w:hAnsi="Times New Roman"/>
          <w:bCs/>
          <w:kern w:val="0"/>
          <w:sz w:val="24"/>
          <w:szCs w:val="24"/>
          <w:lang w:val="en-US"/>
        </w:rPr>
        <w:t xml:space="preserve">number of fruits per plant </w:t>
      </w:r>
      <w:r>
        <w:rPr>
          <w:rFonts w:ascii="Times New Roman" w:hAnsi="Times New Roman"/>
          <w:bCs/>
          <w:sz w:val="24"/>
          <w:szCs w:val="24"/>
        </w:rPr>
        <w:t xml:space="preserve">(32.50), </w:t>
      </w:r>
      <w:r>
        <w:rPr>
          <w:rFonts w:ascii="Times New Roman" w:hAnsi="Times New Roman"/>
          <w:sz w:val="24"/>
          <w:szCs w:val="24"/>
          <w:lang w:val="en-US"/>
        </w:rPr>
        <w:t xml:space="preserve">average fruit weight </w:t>
      </w:r>
      <w:r>
        <w:rPr>
          <w:rFonts w:ascii="Times New Roman" w:hAnsi="Times New Roman"/>
          <w:bCs/>
          <w:sz w:val="24"/>
          <w:szCs w:val="24"/>
        </w:rPr>
        <w:t xml:space="preserve">(77.40 g), </w:t>
      </w:r>
      <w:r>
        <w:rPr>
          <w:rFonts w:ascii="Times New Roman" w:hAnsi="Times New Roman"/>
          <w:bCs/>
          <w:kern w:val="0"/>
          <w:sz w:val="24"/>
          <w:szCs w:val="24"/>
          <w:lang w:val="en-US"/>
        </w:rPr>
        <w:t xml:space="preserve">fruit yield per plant </w:t>
      </w:r>
      <w:r>
        <w:rPr>
          <w:rFonts w:ascii="Times New Roman" w:hAnsi="Times New Roman"/>
          <w:bCs/>
          <w:sz w:val="24"/>
          <w:szCs w:val="24"/>
        </w:rPr>
        <w:t xml:space="preserve">(2.51 kg) and quality parameters such as maximum </w:t>
      </w:r>
      <w:r>
        <w:rPr>
          <w:rFonts w:ascii="Times New Roman" w:hAnsi="Times New Roman"/>
          <w:bCs/>
          <w:kern w:val="0"/>
          <w:sz w:val="24"/>
          <w:szCs w:val="24"/>
          <w:lang w:val="en-US"/>
        </w:rPr>
        <w:t xml:space="preserve">TSS </w:t>
      </w:r>
      <w:r>
        <w:rPr>
          <w:rFonts w:ascii="Times New Roman" w:hAnsi="Times New Roman"/>
          <w:bCs/>
          <w:sz w:val="24"/>
          <w:szCs w:val="24"/>
        </w:rPr>
        <w:t>(5.70</w:t>
      </w:r>
      <w:r>
        <w:rPr>
          <w:rFonts w:ascii="Times New Roman" w:hAnsi="Times New Roman"/>
          <w:b/>
          <w:sz w:val="24"/>
          <w:szCs w:val="24"/>
          <w:vertAlign w:val="superscript"/>
        </w:rPr>
        <w:t xml:space="preserve"> </w:t>
      </w:r>
      <w:proofErr w:type="spellStart"/>
      <w:r>
        <w:rPr>
          <w:rFonts w:ascii="Times New Roman" w:hAnsi="Times New Roman"/>
          <w:bCs/>
          <w:sz w:val="24"/>
          <w:szCs w:val="24"/>
          <w:vertAlign w:val="superscript"/>
        </w:rPr>
        <w:t>O</w:t>
      </w:r>
      <w:r>
        <w:rPr>
          <w:rFonts w:ascii="Times New Roman" w:hAnsi="Times New Roman"/>
          <w:bCs/>
          <w:sz w:val="24"/>
          <w:szCs w:val="24"/>
        </w:rPr>
        <w:t>Brix</w:t>
      </w:r>
      <w:proofErr w:type="spellEnd"/>
      <w:r>
        <w:rPr>
          <w:rFonts w:ascii="Times New Roman" w:hAnsi="Times New Roman"/>
          <w:bCs/>
          <w:sz w:val="24"/>
          <w:szCs w:val="24"/>
        </w:rPr>
        <w:t xml:space="preserve">), </w:t>
      </w:r>
      <w:r>
        <w:rPr>
          <w:rFonts w:ascii="Times New Roman" w:hAnsi="Times New Roman"/>
          <w:bCs/>
          <w:kern w:val="0"/>
          <w:sz w:val="24"/>
          <w:szCs w:val="24"/>
          <w:lang w:val="en-US"/>
        </w:rPr>
        <w:t xml:space="preserve">vitamin-C </w:t>
      </w:r>
      <w:r>
        <w:rPr>
          <w:rFonts w:ascii="Times New Roman" w:hAnsi="Times New Roman"/>
          <w:bCs/>
          <w:sz w:val="24"/>
          <w:szCs w:val="24"/>
        </w:rPr>
        <w:t xml:space="preserve">(84.94 mg/100g) and iron (1.78 mg/100g) recorded with </w:t>
      </w:r>
      <w:r>
        <w:rPr>
          <w:rFonts w:ascii="Times New Roman" w:eastAsia="Aptos" w:hAnsi="Times New Roman"/>
          <w:sz w:val="24"/>
          <w:szCs w:val="24"/>
        </w:rPr>
        <w:t>T</w:t>
      </w:r>
      <w:r>
        <w:rPr>
          <w:rFonts w:ascii="Times New Roman" w:eastAsia="Aptos" w:hAnsi="Times New Roman"/>
          <w:sz w:val="24"/>
          <w:szCs w:val="24"/>
          <w:vertAlign w:val="subscript"/>
        </w:rPr>
        <w:t>9</w:t>
      </w:r>
      <w:r>
        <w:rPr>
          <w:rFonts w:ascii="Times New Roman" w:eastAsia="Aptos" w:hAnsi="Times New Roman"/>
          <w:sz w:val="24"/>
          <w:szCs w:val="24"/>
        </w:rPr>
        <w:t xml:space="preserve">-50% RDN + full P as basal + 3 spray of nano urea. </w:t>
      </w:r>
    </w:p>
    <w:p w14:paraId="36E99684" w14:textId="77777777" w:rsidR="00ED1DB8" w:rsidRDefault="00ED1DB8" w:rsidP="00ED1DB8">
      <w:pPr>
        <w:tabs>
          <w:tab w:val="left" w:pos="851"/>
        </w:tabs>
        <w:spacing w:line="360" w:lineRule="auto"/>
        <w:ind w:left="720"/>
        <w:jc w:val="both"/>
        <w:rPr>
          <w:rFonts w:ascii="Times New Roman" w:eastAsia="Aptos" w:hAnsi="Times New Roman"/>
          <w:b/>
          <w:sz w:val="24"/>
          <w:szCs w:val="24"/>
          <w:lang w:val="en-US"/>
        </w:rPr>
      </w:pPr>
      <w:r w:rsidRPr="00ED1DB8">
        <w:rPr>
          <w:rFonts w:ascii="Times New Roman" w:hAnsi="Times New Roman" w:cs="Times New Roman"/>
          <w:b/>
          <w:sz w:val="24"/>
          <w:szCs w:val="24"/>
        </w:rPr>
        <w:t>Introduction</w:t>
      </w:r>
    </w:p>
    <w:p w14:paraId="3A40178D" w14:textId="77777777" w:rsidR="00976DA7" w:rsidRDefault="00ED1DB8" w:rsidP="00976DA7">
      <w:pPr>
        <w:tabs>
          <w:tab w:val="left" w:pos="851"/>
        </w:tabs>
        <w:spacing w:line="360" w:lineRule="auto"/>
        <w:ind w:left="720"/>
        <w:jc w:val="both"/>
        <w:rPr>
          <w:rFonts w:ascii="Times New Roman" w:eastAsia="Aptos" w:hAnsi="Times New Roman"/>
          <w:b/>
          <w:sz w:val="24"/>
          <w:szCs w:val="24"/>
          <w:lang w:val="en-US"/>
        </w:rPr>
      </w:pPr>
      <w:r w:rsidRPr="00ED1DB8">
        <w:rPr>
          <w:rFonts w:ascii="Times New Roman" w:eastAsia="Calibri" w:hAnsi="Times New Roman" w:cs="Times New Roman"/>
          <w:sz w:val="24"/>
          <w:szCs w:val="24"/>
        </w:rPr>
        <w:t>The Cucurbitaceae family includes the tropical and subtropical bitter gourd (</w:t>
      </w:r>
      <w:r w:rsidRPr="00ED1DB8">
        <w:rPr>
          <w:rFonts w:ascii="Times New Roman" w:eastAsia="Calibri" w:hAnsi="Times New Roman" w:cs="Times New Roman"/>
          <w:i/>
          <w:iCs/>
          <w:sz w:val="24"/>
          <w:szCs w:val="24"/>
        </w:rPr>
        <w:t xml:space="preserve">Momordica </w:t>
      </w:r>
      <w:proofErr w:type="spellStart"/>
      <w:r w:rsidRPr="00ED1DB8">
        <w:rPr>
          <w:rFonts w:ascii="Times New Roman" w:eastAsia="Calibri" w:hAnsi="Times New Roman" w:cs="Times New Roman"/>
          <w:i/>
          <w:iCs/>
          <w:sz w:val="24"/>
          <w:szCs w:val="24"/>
        </w:rPr>
        <w:t>charantia</w:t>
      </w:r>
      <w:proofErr w:type="spellEnd"/>
      <w:r w:rsidRPr="00ED1DB8">
        <w:rPr>
          <w:rFonts w:ascii="Times New Roman" w:eastAsia="Calibri" w:hAnsi="Times New Roman" w:cs="Times New Roman"/>
          <w:sz w:val="24"/>
          <w:szCs w:val="24"/>
        </w:rPr>
        <w:t xml:space="preserve"> L.). A popular vegetable crop in India, bitter gourd is the most favoured crop by Indian farmers due to its greater yield and greatest returns. Vitamin C (88 mg/100 g) is abundant in bitter gourd, which are regarded as a rich source of minerals and vitamins. It can help lower blood sugar levels and has antioxidant, antibacterial, antiviral, anti-hepatotoxic, and anti-ulcerogenic qualities (Behera, 2011).</w:t>
      </w:r>
      <w:r w:rsidR="00DE1407">
        <w:rPr>
          <w:rFonts w:ascii="Times New Roman" w:eastAsia="Calibri" w:hAnsi="Times New Roman" w:cs="Times New Roman"/>
          <w:sz w:val="24"/>
          <w:szCs w:val="24"/>
          <w:lang w:val="en-US"/>
        </w:rPr>
        <w:t xml:space="preserve"> </w:t>
      </w:r>
      <w:r w:rsidR="00C838C4" w:rsidRPr="00C838C4">
        <w:rPr>
          <w:rFonts w:ascii="Times New Roman" w:eastAsia="Calibri" w:hAnsi="Times New Roman" w:cs="Times New Roman"/>
          <w:sz w:val="24"/>
          <w:szCs w:val="24"/>
        </w:rPr>
        <w:t>Bitter gourd is commonly cultivated as a summer vegetable in kitchen gardens.</w:t>
      </w:r>
      <w:r w:rsidR="00976DA7" w:rsidRPr="00976DA7">
        <w:rPr>
          <w:rFonts w:ascii="Times New Roman" w:eastAsia="Calibri" w:hAnsi="Times New Roman" w:cs="Times New Roman"/>
          <w:sz w:val="24"/>
          <w:szCs w:val="24"/>
        </w:rPr>
        <w:t xml:space="preserve"> However, it is now also cultivated commercially near cities. Additionally, it can be grown in any type of soil, provided there is adequate drainage. Nutritionally, bitter gourds are both a fruit and </w:t>
      </w:r>
      <w:r w:rsidR="00AA6F99" w:rsidRPr="00976DA7">
        <w:rPr>
          <w:rFonts w:ascii="Times New Roman" w:eastAsia="Calibri" w:hAnsi="Times New Roman" w:cs="Times New Roman"/>
          <w:sz w:val="24"/>
          <w:szCs w:val="24"/>
        </w:rPr>
        <w:t>vegetable rich</w:t>
      </w:r>
      <w:r w:rsidR="00976DA7" w:rsidRPr="00976DA7">
        <w:rPr>
          <w:rFonts w:ascii="Times New Roman" w:eastAsia="Calibri" w:hAnsi="Times New Roman" w:cs="Times New Roman"/>
          <w:sz w:val="24"/>
          <w:szCs w:val="24"/>
        </w:rPr>
        <w:t xml:space="preserve"> in nutrients. They contain significant amounts of water (83–92%), carbs (4.0–10.5%), protein (1.5–2.0%), fat (0.2–1.0%), minerals (0.5–1.0%), and </w:t>
      </w:r>
      <w:proofErr w:type="spellStart"/>
      <w:r w:rsidR="00976DA7" w:rsidRPr="00976DA7">
        <w:rPr>
          <w:rFonts w:ascii="Times New Roman" w:eastAsia="Calibri" w:hAnsi="Times New Roman" w:cs="Times New Roman"/>
          <w:sz w:val="24"/>
          <w:szCs w:val="24"/>
        </w:rPr>
        <w:t>fiber</w:t>
      </w:r>
      <w:proofErr w:type="spellEnd"/>
      <w:r w:rsidR="00976DA7" w:rsidRPr="00976DA7">
        <w:rPr>
          <w:rFonts w:ascii="Times New Roman" w:eastAsia="Calibri" w:hAnsi="Times New Roman" w:cs="Times New Roman"/>
          <w:sz w:val="24"/>
          <w:szCs w:val="24"/>
        </w:rPr>
        <w:t xml:space="preserve"> (0.8–1.7%). Ripe fruits are also high in vitamin A.  (Akter </w:t>
      </w:r>
      <w:r w:rsidR="00976DA7" w:rsidRPr="00DE1407">
        <w:rPr>
          <w:rFonts w:ascii="Times New Roman" w:eastAsia="Calibri" w:hAnsi="Times New Roman" w:cs="Times New Roman"/>
          <w:i/>
          <w:sz w:val="24"/>
          <w:szCs w:val="24"/>
        </w:rPr>
        <w:t>et al.,</w:t>
      </w:r>
      <w:r w:rsidR="00976DA7" w:rsidRPr="00976DA7">
        <w:rPr>
          <w:rFonts w:ascii="Times New Roman" w:eastAsia="Calibri" w:hAnsi="Times New Roman" w:cs="Times New Roman"/>
          <w:sz w:val="24"/>
          <w:szCs w:val="24"/>
        </w:rPr>
        <w:t xml:space="preserve"> 2009).</w:t>
      </w:r>
      <w:r w:rsidR="00976DA7" w:rsidRPr="00976DA7">
        <w:rPr>
          <w:rFonts w:ascii="Times New Roman" w:hAnsi="Times New Roman" w:cs="Times New Roman"/>
          <w:sz w:val="24"/>
          <w:szCs w:val="24"/>
        </w:rPr>
        <w:t xml:space="preserve"> </w:t>
      </w:r>
      <w:r w:rsidR="00976DA7">
        <w:rPr>
          <w:rFonts w:ascii="Times New Roman" w:hAnsi="Times New Roman" w:cs="Times New Roman"/>
          <w:sz w:val="24"/>
          <w:szCs w:val="24"/>
        </w:rPr>
        <w:t xml:space="preserve">Due to its nutritional value and therapeutic qualities, Bitter gourd is one of the economically important cucurbitaceous vegetable crops that is widely cultivated </w:t>
      </w:r>
      <w:r w:rsidR="00976DA7">
        <w:rPr>
          <w:rFonts w:ascii="Times New Roman" w:hAnsi="Times New Roman" w:cs="Times New Roman"/>
          <w:sz w:val="24"/>
          <w:szCs w:val="24"/>
        </w:rPr>
        <w:lastRenderedPageBreak/>
        <w:t xml:space="preserve">throughout the country. The fruits are frequently used in fried, boiled, and stuffed forms and can be prepared in a variety of ways for eating. It is a climbing vine and a crop that is heavily cross-pollinated. (Behera </w:t>
      </w:r>
      <w:r w:rsidR="00976DA7" w:rsidRPr="00135CD2">
        <w:rPr>
          <w:rFonts w:ascii="Times New Roman" w:hAnsi="Times New Roman" w:cs="Times New Roman"/>
          <w:i/>
          <w:sz w:val="24"/>
          <w:szCs w:val="24"/>
          <w:lang w:val="en-US"/>
        </w:rPr>
        <w:t>et al.</w:t>
      </w:r>
      <w:r w:rsidR="00976DA7">
        <w:rPr>
          <w:rFonts w:ascii="Times New Roman" w:hAnsi="Times New Roman" w:cs="Times New Roman"/>
          <w:sz w:val="24"/>
          <w:szCs w:val="24"/>
        </w:rPr>
        <w:t xml:space="preserve"> 2010).</w:t>
      </w:r>
    </w:p>
    <w:p w14:paraId="47D45A1C" w14:textId="77777777" w:rsidR="00DE1407" w:rsidRDefault="00976DA7" w:rsidP="00DE1407">
      <w:pPr>
        <w:tabs>
          <w:tab w:val="left" w:pos="851"/>
        </w:tabs>
        <w:spacing w:line="360" w:lineRule="auto"/>
        <w:ind w:left="720"/>
        <w:jc w:val="both"/>
        <w:rPr>
          <w:rFonts w:ascii="Times New Roman" w:hAnsi="Times New Roman" w:cs="Times New Roman"/>
          <w:sz w:val="24"/>
          <w:szCs w:val="24"/>
          <w:lang w:val="en-US" w:bidi="en-US"/>
        </w:rPr>
      </w:pPr>
      <w:r w:rsidRPr="00976DA7">
        <w:rPr>
          <w:rFonts w:ascii="Times New Roman" w:eastAsia="Calibri" w:hAnsi="Times New Roman" w:cs="Times New Roman"/>
          <w:sz w:val="24"/>
          <w:szCs w:val="24"/>
        </w:rPr>
        <w:t xml:space="preserve">Nano urea, a novel technology in fertilizer designing, is expected to reduce environmental pollution caused by the granular form by decreasing its excessive application that causes environmental pollution. Nano urea is gaining importance in Indian agriculture because of its ability in increasing nutrient use efficiency, increasing crop yields, and reducing excessive use of synthetic fertilizers (Dubey </w:t>
      </w:r>
      <w:r w:rsidRPr="00976DA7">
        <w:rPr>
          <w:rFonts w:ascii="Times New Roman" w:eastAsia="Calibri" w:hAnsi="Times New Roman" w:cs="Times New Roman"/>
          <w:i/>
          <w:sz w:val="24"/>
          <w:szCs w:val="24"/>
        </w:rPr>
        <w:t>et al</w:t>
      </w:r>
      <w:r w:rsidRPr="00976DA7">
        <w:rPr>
          <w:rFonts w:ascii="Times New Roman" w:eastAsia="Calibri" w:hAnsi="Times New Roman" w:cs="Times New Roman"/>
          <w:sz w:val="24"/>
          <w:szCs w:val="24"/>
        </w:rPr>
        <w:t>., 2023).</w:t>
      </w:r>
      <w:r w:rsidRPr="00976DA7">
        <w:rPr>
          <w:rFonts w:ascii="Times New Roman" w:hAnsi="Times New Roman" w:cs="Times New Roman"/>
          <w:sz w:val="24"/>
          <w:szCs w:val="24"/>
          <w:lang w:bidi="en-US"/>
        </w:rPr>
        <w:t xml:space="preserve"> </w:t>
      </w:r>
      <w:r w:rsidR="00DE1407">
        <w:rPr>
          <w:rFonts w:ascii="Times New Roman" w:hAnsi="Times New Roman" w:cs="Times New Roman"/>
          <w:sz w:val="24"/>
          <w:szCs w:val="24"/>
        </w:rPr>
        <w:t>Utilising nano urea is expected to boost output, reduce environmental issues, and enhance input efficiency. IFFCO's development of nano urea (liquid) for agriculture could improve nutrient delivery by offering a more precise and efficient mechanism. A 500 ml bottle contains 40,000 ppm of nitrogen. IFFCO nano urea liquid can replace regular urea by 50% and contains the same quantity of nitrogen as one bag of traditional urea.</w:t>
      </w:r>
      <w:r w:rsidR="008366CE">
        <w:rPr>
          <w:rFonts w:ascii="Times New Roman" w:hAnsi="Times New Roman" w:cs="Times New Roman"/>
          <w:sz w:val="24"/>
          <w:szCs w:val="24"/>
        </w:rPr>
        <w:t xml:space="preserve"> </w:t>
      </w:r>
      <w:r w:rsidR="00DE1407">
        <w:rPr>
          <w:rFonts w:ascii="Times New Roman" w:hAnsi="Times New Roman" w:cs="Times New Roman"/>
          <w:sz w:val="24"/>
          <w:szCs w:val="24"/>
        </w:rPr>
        <w:t xml:space="preserve">Nano urea is better at absorbing nutrients since there are less losses. When sprayed on plants during critical phases of crop growth and initiation, Nano urea easily enters through stomata and other openings, getting absorbed by the plant cells smoothly. (Subramani </w:t>
      </w:r>
      <w:r w:rsidR="00DE1407" w:rsidRPr="0016705E">
        <w:rPr>
          <w:rFonts w:ascii="Times New Roman" w:hAnsi="Times New Roman" w:cs="Times New Roman"/>
          <w:i/>
          <w:iCs/>
          <w:sz w:val="24"/>
          <w:szCs w:val="24"/>
        </w:rPr>
        <w:t>et al.,</w:t>
      </w:r>
      <w:r w:rsidR="00DE1407">
        <w:rPr>
          <w:rFonts w:ascii="Times New Roman" w:hAnsi="Times New Roman" w:cs="Times New Roman"/>
          <w:sz w:val="24"/>
          <w:szCs w:val="24"/>
        </w:rPr>
        <w:t xml:space="preserve"> 2023).</w:t>
      </w:r>
    </w:p>
    <w:p w14:paraId="3891AE80" w14:textId="77777777" w:rsidR="00976DA7" w:rsidRDefault="00976DA7" w:rsidP="00976DA7">
      <w:pPr>
        <w:tabs>
          <w:tab w:val="left" w:pos="851"/>
        </w:tabs>
        <w:spacing w:line="360" w:lineRule="auto"/>
        <w:ind w:left="720"/>
        <w:jc w:val="both"/>
        <w:rPr>
          <w:rFonts w:ascii="Times New Roman" w:eastAsia="Aptos" w:hAnsi="Times New Roman"/>
          <w:b/>
          <w:sz w:val="24"/>
          <w:szCs w:val="24"/>
          <w:lang w:val="en-US"/>
        </w:rPr>
      </w:pPr>
      <w:r w:rsidRPr="00836034">
        <w:rPr>
          <w:rFonts w:ascii="Times New Roman" w:hAnsi="Times New Roman" w:cs="Times New Roman"/>
          <w:sz w:val="24"/>
          <w:szCs w:val="24"/>
          <w:lang w:bidi="en-US"/>
        </w:rPr>
        <w:t xml:space="preserve">Nano DAP (liquid) serves as a source of nitrogen and phosphorus, containing approximately 8% (80,000 ppm) nitrogen and 16% (160,000 ppm) phosphorus. It has a higher surface area to volume ratio when particle sizes of less than 100 nanometres (nm) this product effectively meets the nitrogen and phosphorus needs of crops when applied as a foliar spray (Prakash </w:t>
      </w:r>
      <w:r w:rsidRPr="00836034">
        <w:rPr>
          <w:rFonts w:ascii="Times New Roman" w:hAnsi="Times New Roman" w:cs="Times New Roman"/>
          <w:i/>
          <w:sz w:val="24"/>
          <w:szCs w:val="24"/>
          <w:lang w:bidi="en-US"/>
        </w:rPr>
        <w:t>et al</w:t>
      </w:r>
      <w:r w:rsidRPr="00836034">
        <w:rPr>
          <w:rFonts w:ascii="Times New Roman" w:hAnsi="Times New Roman" w:cs="Times New Roman"/>
          <w:sz w:val="24"/>
          <w:szCs w:val="24"/>
          <w:lang w:bidi="en-US"/>
        </w:rPr>
        <w:t>., 2023).</w:t>
      </w:r>
      <w:r w:rsidRPr="00976DA7">
        <w:rPr>
          <w:rFonts w:ascii="Times New Roman" w:hAnsi="Times New Roman" w:cs="Times New Roman"/>
          <w:sz w:val="24"/>
          <w:szCs w:val="24"/>
          <w:lang w:bidi="en-US"/>
        </w:rPr>
        <w:t xml:space="preserve"> </w:t>
      </w:r>
      <w:r w:rsidRPr="00836034">
        <w:rPr>
          <w:rFonts w:ascii="Times New Roman" w:hAnsi="Times New Roman" w:cs="Times New Roman"/>
          <w:sz w:val="24"/>
          <w:szCs w:val="24"/>
          <w:lang w:bidi="en-US"/>
        </w:rPr>
        <w:t>Nano- technology based fertilizers improve soil fertility, boost agricultural productivity and enhance crop quality by altering conventional fertilizers or extracting plant components through different physical, chemical and biological methods</w:t>
      </w:r>
      <w:r w:rsidRPr="00836034">
        <w:rPr>
          <w:rFonts w:ascii="Times New Roman" w:hAnsi="Times New Roman" w:cs="Times New Roman"/>
          <w:vanish/>
          <w:sz w:val="24"/>
          <w:szCs w:val="24"/>
          <w:lang w:bidi="en-US"/>
        </w:rPr>
        <w:t>Top of Form</w:t>
      </w:r>
      <w:r w:rsidRPr="00836034">
        <w:rPr>
          <w:rFonts w:ascii="Times New Roman" w:hAnsi="Times New Roman" w:cs="Times New Roman"/>
          <w:sz w:val="24"/>
          <w:szCs w:val="24"/>
          <w:lang w:bidi="en-US"/>
        </w:rPr>
        <w:t xml:space="preserve"> (Singh </w:t>
      </w:r>
      <w:r w:rsidRPr="00836034">
        <w:rPr>
          <w:rFonts w:ascii="Times New Roman" w:hAnsi="Times New Roman" w:cs="Times New Roman"/>
          <w:i/>
          <w:sz w:val="24"/>
          <w:szCs w:val="24"/>
          <w:lang w:bidi="en-US"/>
        </w:rPr>
        <w:t>et al</w:t>
      </w:r>
      <w:r w:rsidRPr="00836034">
        <w:rPr>
          <w:rFonts w:ascii="Times New Roman" w:hAnsi="Times New Roman" w:cs="Times New Roman"/>
          <w:sz w:val="24"/>
          <w:szCs w:val="24"/>
          <w:lang w:bidi="en-US"/>
        </w:rPr>
        <w:t>., 2017).</w:t>
      </w:r>
    </w:p>
    <w:p w14:paraId="47E04588" w14:textId="77777777" w:rsidR="00976DA7" w:rsidRDefault="00976DA7" w:rsidP="00976DA7">
      <w:pPr>
        <w:tabs>
          <w:tab w:val="left" w:pos="851"/>
        </w:tabs>
        <w:spacing w:line="360" w:lineRule="auto"/>
        <w:ind w:left="720"/>
        <w:jc w:val="both"/>
        <w:rPr>
          <w:rFonts w:ascii="Times New Roman" w:eastAsia="Aptos" w:hAnsi="Times New Roman"/>
          <w:b/>
          <w:sz w:val="24"/>
          <w:szCs w:val="24"/>
          <w:lang w:val="en-US"/>
        </w:rPr>
      </w:pPr>
      <w:r>
        <w:rPr>
          <w:rFonts w:ascii="Times New Roman" w:eastAsia="Aptos" w:hAnsi="Times New Roman"/>
          <w:b/>
          <w:sz w:val="24"/>
          <w:szCs w:val="24"/>
          <w:lang w:val="en-US"/>
        </w:rPr>
        <w:t>Material and Methods</w:t>
      </w:r>
    </w:p>
    <w:p w14:paraId="01D854DE" w14:textId="77777777" w:rsidR="00976DA7" w:rsidRDefault="00976DA7" w:rsidP="000A6DFD">
      <w:pPr>
        <w:tabs>
          <w:tab w:val="left" w:pos="851"/>
        </w:tabs>
        <w:spacing w:line="360" w:lineRule="auto"/>
        <w:ind w:left="720"/>
        <w:jc w:val="both"/>
        <w:rPr>
          <w:rFonts w:ascii="Times New Roman" w:eastAsia="Aptos" w:hAnsi="Times New Roman"/>
          <w:sz w:val="24"/>
          <w:szCs w:val="24"/>
          <w:lang w:val="en-US"/>
        </w:rPr>
      </w:pPr>
      <w:r>
        <w:rPr>
          <w:rFonts w:ascii="Times New Roman" w:eastAsia="Aptos" w:hAnsi="Times New Roman"/>
          <w:sz w:val="24"/>
          <w:szCs w:val="24"/>
          <w:lang w:val="en-US"/>
        </w:rPr>
        <w:t xml:space="preserve">Experiment was conducted in spring season 2025 under field condition at </w:t>
      </w:r>
      <w:r>
        <w:rPr>
          <w:rFonts w:ascii="Times New Roman" w:eastAsia="Aptos" w:hAnsi="Times New Roman"/>
          <w:sz w:val="24"/>
          <w:szCs w:val="24"/>
        </w:rPr>
        <w:t xml:space="preserve">Research Farm, Mewar University, </w:t>
      </w:r>
      <w:proofErr w:type="spellStart"/>
      <w:r>
        <w:rPr>
          <w:rFonts w:ascii="Times New Roman" w:eastAsia="Aptos" w:hAnsi="Times New Roman"/>
          <w:sz w:val="24"/>
          <w:szCs w:val="24"/>
        </w:rPr>
        <w:t>Gangrar</w:t>
      </w:r>
      <w:proofErr w:type="spellEnd"/>
      <w:r>
        <w:rPr>
          <w:rFonts w:ascii="Times New Roman" w:eastAsia="Aptos" w:hAnsi="Times New Roman"/>
          <w:sz w:val="24"/>
          <w:szCs w:val="24"/>
        </w:rPr>
        <w:t>,</w:t>
      </w:r>
      <w:r>
        <w:rPr>
          <w:rFonts w:ascii="Times New Roman" w:eastAsia="Aptos" w:hAnsi="Times New Roman"/>
          <w:sz w:val="24"/>
          <w:szCs w:val="24"/>
          <w:lang w:val="en-US"/>
        </w:rPr>
        <w:t xml:space="preserve"> Dist.</w:t>
      </w:r>
      <w:r>
        <w:rPr>
          <w:rFonts w:ascii="Times New Roman" w:eastAsia="Aptos" w:hAnsi="Times New Roman"/>
          <w:sz w:val="24"/>
          <w:szCs w:val="24"/>
        </w:rPr>
        <w:t xml:space="preserve"> Chittorgarh</w:t>
      </w:r>
      <w:r>
        <w:rPr>
          <w:rFonts w:ascii="Times New Roman" w:eastAsia="Aptos" w:hAnsi="Times New Roman"/>
          <w:sz w:val="24"/>
          <w:szCs w:val="24"/>
          <w:lang w:val="en-US"/>
        </w:rPr>
        <w:t xml:space="preserve">, </w:t>
      </w:r>
      <w:r>
        <w:rPr>
          <w:rFonts w:ascii="Times New Roman" w:eastAsia="Aptos" w:hAnsi="Times New Roman"/>
          <w:sz w:val="24"/>
          <w:szCs w:val="24"/>
        </w:rPr>
        <w:t>Raj</w:t>
      </w:r>
      <w:proofErr w:type="spellStart"/>
      <w:r w:rsidR="000A6DFD">
        <w:rPr>
          <w:rFonts w:ascii="Times New Roman" w:eastAsia="Aptos" w:hAnsi="Times New Roman"/>
          <w:sz w:val="24"/>
          <w:szCs w:val="24"/>
          <w:lang w:val="en-US"/>
        </w:rPr>
        <w:t>asthan</w:t>
      </w:r>
      <w:proofErr w:type="spellEnd"/>
      <w:r w:rsidR="000A6DFD">
        <w:rPr>
          <w:rFonts w:ascii="Times New Roman" w:eastAsia="Aptos" w:hAnsi="Times New Roman"/>
          <w:sz w:val="24"/>
          <w:szCs w:val="24"/>
          <w:lang w:val="en-US"/>
        </w:rPr>
        <w:t xml:space="preserve">. </w:t>
      </w:r>
      <w:r w:rsidR="00C838C4" w:rsidRPr="00C838C4">
        <w:rPr>
          <w:rFonts w:ascii="Times New Roman" w:eastAsia="Aptos" w:hAnsi="Times New Roman" w:cs="Mangal"/>
          <w:sz w:val="24"/>
          <w:szCs w:val="24"/>
        </w:rPr>
        <w:t>The experiment was conducted using a Randomized Block Design (RBD) with ten tr</w:t>
      </w:r>
      <w:r w:rsidR="00C838C4">
        <w:rPr>
          <w:rFonts w:ascii="Times New Roman" w:eastAsia="Aptos" w:hAnsi="Times New Roman" w:cs="Mangal"/>
          <w:sz w:val="24"/>
          <w:szCs w:val="24"/>
        </w:rPr>
        <w:t>eatments and three replications</w:t>
      </w:r>
      <w:r w:rsidRPr="00976DA7">
        <w:rPr>
          <w:rFonts w:ascii="Times New Roman" w:eastAsia="Aptos" w:hAnsi="Times New Roman" w:cs="Mangal"/>
          <w:sz w:val="24"/>
          <w:szCs w:val="24"/>
        </w:rPr>
        <w:t xml:space="preserve">. Ten treatments </w:t>
      </w:r>
      <w:r w:rsidRPr="00976DA7">
        <w:rPr>
          <w:rFonts w:ascii="Times New Roman" w:eastAsia="Aptos" w:hAnsi="Times New Roman" w:cs="Mangal"/>
          <w:i/>
          <w:iCs/>
          <w:sz w:val="24"/>
          <w:szCs w:val="24"/>
        </w:rPr>
        <w:t>viz.</w:t>
      </w:r>
      <w:r w:rsidRPr="00976DA7">
        <w:rPr>
          <w:rFonts w:ascii="Times New Roman" w:eastAsia="Aptos" w:hAnsi="Times New Roman" w:cs="Mangal"/>
          <w:sz w:val="24"/>
          <w:szCs w:val="24"/>
        </w:rPr>
        <w:t xml:space="preserve"> T</w:t>
      </w:r>
      <w:r w:rsidRPr="00976DA7">
        <w:rPr>
          <w:rFonts w:ascii="Times New Roman" w:eastAsia="Aptos" w:hAnsi="Times New Roman" w:cs="Mangal"/>
          <w:sz w:val="24"/>
          <w:szCs w:val="24"/>
          <w:vertAlign w:val="subscript"/>
        </w:rPr>
        <w:t>1</w:t>
      </w:r>
      <w:r w:rsidRPr="00976DA7">
        <w:rPr>
          <w:rFonts w:ascii="Times New Roman" w:eastAsia="Aptos" w:hAnsi="Times New Roman" w:cs="Mangal"/>
          <w:sz w:val="24"/>
          <w:szCs w:val="24"/>
        </w:rPr>
        <w:t>-Control,</w:t>
      </w:r>
      <w:r w:rsidRPr="00976DA7">
        <w:rPr>
          <w:rFonts w:ascii="Calibri" w:eastAsia="Calibri" w:hAnsi="Calibri" w:cs="Mangal"/>
        </w:rPr>
        <w:t xml:space="preserve"> </w:t>
      </w:r>
      <w:r w:rsidRPr="00976DA7">
        <w:rPr>
          <w:rFonts w:ascii="Times New Roman" w:eastAsia="Aptos" w:hAnsi="Times New Roman" w:cs="Mangal"/>
          <w:sz w:val="24"/>
          <w:szCs w:val="24"/>
        </w:rPr>
        <w:t>T</w:t>
      </w:r>
      <w:r w:rsidRPr="00976DA7">
        <w:rPr>
          <w:rFonts w:ascii="Times New Roman" w:eastAsia="Aptos" w:hAnsi="Times New Roman" w:cs="Mangal"/>
          <w:sz w:val="24"/>
          <w:szCs w:val="24"/>
          <w:vertAlign w:val="subscript"/>
        </w:rPr>
        <w:t>2</w:t>
      </w:r>
      <w:r w:rsidRPr="00976DA7">
        <w:rPr>
          <w:rFonts w:ascii="Times New Roman" w:eastAsia="Aptos" w:hAnsi="Times New Roman" w:cs="Mangal"/>
          <w:sz w:val="24"/>
          <w:szCs w:val="24"/>
        </w:rPr>
        <w:t>-50% RDF (N and P) + 1 spray of nano DAP + 1 spray of nano urea, T</w:t>
      </w:r>
      <w:r w:rsidRPr="00976DA7">
        <w:rPr>
          <w:rFonts w:ascii="Times New Roman" w:eastAsia="Aptos" w:hAnsi="Times New Roman" w:cs="Mangal"/>
          <w:sz w:val="24"/>
          <w:szCs w:val="24"/>
          <w:vertAlign w:val="subscript"/>
        </w:rPr>
        <w:t>3</w:t>
      </w:r>
      <w:r w:rsidRPr="00976DA7">
        <w:rPr>
          <w:rFonts w:ascii="Times New Roman" w:eastAsia="Aptos" w:hAnsi="Times New Roman" w:cs="Mangal"/>
          <w:sz w:val="24"/>
          <w:szCs w:val="24"/>
        </w:rPr>
        <w:t>-50% RDF (N and P) + 1 spray of nano DAP + 2 spray of nano urea, T</w:t>
      </w:r>
      <w:r w:rsidRPr="00976DA7">
        <w:rPr>
          <w:rFonts w:ascii="Times New Roman" w:eastAsia="Aptos" w:hAnsi="Times New Roman" w:cs="Mangal"/>
          <w:sz w:val="24"/>
          <w:szCs w:val="24"/>
          <w:vertAlign w:val="subscript"/>
        </w:rPr>
        <w:t>4</w:t>
      </w:r>
      <w:r w:rsidRPr="00976DA7">
        <w:rPr>
          <w:rFonts w:ascii="Times New Roman" w:eastAsia="Aptos" w:hAnsi="Times New Roman" w:cs="Mangal"/>
          <w:sz w:val="24"/>
          <w:szCs w:val="24"/>
        </w:rPr>
        <w:t xml:space="preserve">-50% RDF (N and P) + 2 spray of nano DAP + 1 spray of nano urea, </w:t>
      </w:r>
      <w:r w:rsidRPr="00976DA7">
        <w:rPr>
          <w:rFonts w:ascii="Times New Roman" w:eastAsia="Aptos" w:hAnsi="Times New Roman" w:cs="Mangal"/>
          <w:sz w:val="24"/>
          <w:szCs w:val="24"/>
        </w:rPr>
        <w:lastRenderedPageBreak/>
        <w:t>T</w:t>
      </w:r>
      <w:r w:rsidRPr="00976DA7">
        <w:rPr>
          <w:rFonts w:ascii="Times New Roman" w:eastAsia="Aptos" w:hAnsi="Times New Roman" w:cs="Mangal"/>
          <w:sz w:val="24"/>
          <w:szCs w:val="24"/>
          <w:vertAlign w:val="subscript"/>
        </w:rPr>
        <w:t>5</w:t>
      </w:r>
      <w:r w:rsidRPr="00976DA7">
        <w:rPr>
          <w:rFonts w:ascii="Times New Roman" w:eastAsia="Aptos" w:hAnsi="Times New Roman" w:cs="Mangal"/>
          <w:sz w:val="24"/>
          <w:szCs w:val="24"/>
        </w:rPr>
        <w:t>-50% RDN + full P as basal + 1 spray of nano urea, T</w:t>
      </w:r>
      <w:r w:rsidRPr="00976DA7">
        <w:rPr>
          <w:rFonts w:ascii="Times New Roman" w:eastAsia="Aptos" w:hAnsi="Times New Roman" w:cs="Mangal"/>
          <w:sz w:val="24"/>
          <w:szCs w:val="24"/>
          <w:vertAlign w:val="subscript"/>
        </w:rPr>
        <w:t>6</w:t>
      </w:r>
      <w:r w:rsidRPr="00976DA7">
        <w:rPr>
          <w:rFonts w:ascii="Times New Roman" w:eastAsia="Aptos" w:hAnsi="Times New Roman" w:cs="Mangal"/>
          <w:sz w:val="24"/>
          <w:szCs w:val="24"/>
        </w:rPr>
        <w:t>-50% RDN + full P as basal + 1 spray of nano DAP, T</w:t>
      </w:r>
      <w:r w:rsidRPr="00976DA7">
        <w:rPr>
          <w:rFonts w:ascii="Times New Roman" w:eastAsia="Aptos" w:hAnsi="Times New Roman" w:cs="Mangal"/>
          <w:sz w:val="24"/>
          <w:szCs w:val="24"/>
          <w:vertAlign w:val="subscript"/>
        </w:rPr>
        <w:t>7</w:t>
      </w:r>
      <w:r w:rsidRPr="00976DA7">
        <w:rPr>
          <w:rFonts w:ascii="Times New Roman" w:eastAsia="Aptos" w:hAnsi="Times New Roman" w:cs="Mangal"/>
          <w:sz w:val="24"/>
          <w:szCs w:val="24"/>
        </w:rPr>
        <w:t>-50% RDN + full P as basal + 2 spray of nano urea, T</w:t>
      </w:r>
      <w:r w:rsidRPr="00976DA7">
        <w:rPr>
          <w:rFonts w:ascii="Times New Roman" w:eastAsia="Aptos" w:hAnsi="Times New Roman" w:cs="Mangal"/>
          <w:sz w:val="24"/>
          <w:szCs w:val="24"/>
          <w:vertAlign w:val="subscript"/>
        </w:rPr>
        <w:t>8</w:t>
      </w:r>
      <w:r w:rsidRPr="00976DA7">
        <w:rPr>
          <w:rFonts w:ascii="Times New Roman" w:eastAsia="Aptos" w:hAnsi="Times New Roman" w:cs="Mangal"/>
          <w:sz w:val="24"/>
          <w:szCs w:val="24"/>
        </w:rPr>
        <w:t>-50% RDN + full P as basal + 2 spray of nano DAP, T</w:t>
      </w:r>
      <w:r w:rsidRPr="00976DA7">
        <w:rPr>
          <w:rFonts w:ascii="Times New Roman" w:eastAsia="Aptos" w:hAnsi="Times New Roman" w:cs="Mangal"/>
          <w:sz w:val="24"/>
          <w:szCs w:val="24"/>
          <w:vertAlign w:val="subscript"/>
        </w:rPr>
        <w:t>9</w:t>
      </w:r>
      <w:r w:rsidRPr="00976DA7">
        <w:rPr>
          <w:rFonts w:ascii="Times New Roman" w:eastAsia="Aptos" w:hAnsi="Times New Roman" w:cs="Mangal"/>
          <w:sz w:val="24"/>
          <w:szCs w:val="24"/>
        </w:rPr>
        <w:t>-50% RDN + full P as basal + 3 spray of nano urea, T</w:t>
      </w:r>
      <w:r w:rsidRPr="00976DA7">
        <w:rPr>
          <w:rFonts w:ascii="Times New Roman" w:eastAsia="Aptos" w:hAnsi="Times New Roman" w:cs="Mangal"/>
          <w:sz w:val="24"/>
          <w:szCs w:val="24"/>
          <w:vertAlign w:val="subscript"/>
        </w:rPr>
        <w:t>10</w:t>
      </w:r>
      <w:r w:rsidRPr="00976DA7">
        <w:rPr>
          <w:rFonts w:ascii="Times New Roman" w:eastAsia="Aptos" w:hAnsi="Times New Roman" w:cs="Mangal"/>
          <w:sz w:val="24"/>
          <w:szCs w:val="24"/>
        </w:rPr>
        <w:t>-50% RDN + full P as basal + 3 spray of nano DAP.</w:t>
      </w:r>
      <w:r w:rsidR="000A6DFD">
        <w:rPr>
          <w:rFonts w:ascii="Times New Roman" w:eastAsia="Aptos" w:hAnsi="Times New Roman"/>
          <w:sz w:val="24"/>
          <w:szCs w:val="24"/>
          <w:lang w:val="en-US"/>
        </w:rPr>
        <w:t xml:space="preserve">  The required quantities of foliar spray</w:t>
      </w:r>
      <w:r>
        <w:rPr>
          <w:rFonts w:ascii="Times New Roman" w:eastAsia="Aptos" w:hAnsi="Times New Roman"/>
          <w:sz w:val="24"/>
          <w:szCs w:val="24"/>
          <w:lang w:val="en-US"/>
        </w:rPr>
        <w:t xml:space="preserve"> of Nano DAP and nano urea </w:t>
      </w:r>
      <w:r w:rsidR="000A6DFD">
        <w:rPr>
          <w:rFonts w:ascii="Times New Roman" w:eastAsia="Aptos" w:hAnsi="Times New Roman"/>
          <w:sz w:val="24"/>
          <w:szCs w:val="24"/>
          <w:lang w:val="en-US"/>
        </w:rPr>
        <w:t xml:space="preserve">use </w:t>
      </w:r>
      <w:r>
        <w:rPr>
          <w:rFonts w:ascii="Times New Roman" w:eastAsia="Aptos" w:hAnsi="Times New Roman"/>
          <w:sz w:val="24"/>
          <w:szCs w:val="24"/>
          <w:lang w:val="en-US"/>
        </w:rPr>
        <w:t>for nitrogen and phosphorus as per</w:t>
      </w:r>
      <w:r w:rsidR="000A6DFD">
        <w:rPr>
          <w:rFonts w:ascii="Times New Roman" w:eastAsia="Aptos" w:hAnsi="Times New Roman"/>
          <w:sz w:val="24"/>
          <w:szCs w:val="24"/>
          <w:lang w:val="en-US"/>
        </w:rPr>
        <w:t xml:space="preserve"> treatments were applied.</w:t>
      </w:r>
    </w:p>
    <w:p w14:paraId="633C6FAF" w14:textId="77777777" w:rsidR="000A6DFD" w:rsidRPr="00976DA7" w:rsidRDefault="000A6DFD" w:rsidP="00976DA7">
      <w:pPr>
        <w:tabs>
          <w:tab w:val="left" w:pos="851"/>
        </w:tabs>
        <w:spacing w:line="360" w:lineRule="auto"/>
        <w:ind w:left="720"/>
        <w:jc w:val="both"/>
        <w:rPr>
          <w:rFonts w:ascii="Times New Roman" w:eastAsia="Aptos" w:hAnsi="Times New Roman"/>
          <w:b/>
          <w:sz w:val="24"/>
          <w:szCs w:val="24"/>
          <w:lang w:val="en-US"/>
        </w:rPr>
      </w:pPr>
      <w:r w:rsidRPr="000A6DFD">
        <w:rPr>
          <w:rFonts w:ascii="Times New Roman" w:eastAsia="Aptos" w:hAnsi="Times New Roman"/>
          <w:b/>
          <w:sz w:val="24"/>
          <w:szCs w:val="24"/>
          <w:lang w:val="en-US"/>
        </w:rPr>
        <w:t>Result and discussion</w:t>
      </w:r>
    </w:p>
    <w:p w14:paraId="20957EC5" w14:textId="77777777" w:rsidR="00ED1DB8" w:rsidRDefault="00C838C4" w:rsidP="00973DA2">
      <w:pPr>
        <w:tabs>
          <w:tab w:val="left" w:pos="851"/>
        </w:tabs>
        <w:spacing w:line="360" w:lineRule="auto"/>
        <w:ind w:left="720"/>
        <w:jc w:val="both"/>
        <w:rPr>
          <w:rFonts w:ascii="Times New Roman" w:hAnsi="Times New Roman"/>
          <w:bCs/>
          <w:sz w:val="24"/>
          <w:szCs w:val="24"/>
          <w:lang w:val="en-US"/>
        </w:rPr>
      </w:pPr>
      <w:r w:rsidRPr="00C838C4">
        <w:rPr>
          <w:rFonts w:ascii="Times New Roman" w:eastAsia="Aptos" w:hAnsi="Times New Roman"/>
          <w:sz w:val="24"/>
          <w:szCs w:val="24"/>
        </w:rPr>
        <w:t xml:space="preserve">The physical features of the bitter gourd </w:t>
      </w:r>
      <w:r w:rsidR="000A6DFD">
        <w:rPr>
          <w:rFonts w:ascii="Times New Roman" w:eastAsia="Aptos" w:hAnsi="Times New Roman"/>
          <w:sz w:val="24"/>
          <w:szCs w:val="24"/>
          <w:lang w:val="en-US"/>
        </w:rPr>
        <w:t xml:space="preserve">crop </w:t>
      </w:r>
      <w:r w:rsidR="000A6DFD" w:rsidRPr="00CA1477">
        <w:rPr>
          <w:rFonts w:ascii="Times New Roman" w:hAnsi="Times New Roman" w:cs="Times New Roman"/>
          <w:kern w:val="0"/>
          <w:sz w:val="24"/>
          <w:szCs w:val="24"/>
          <w:lang w:val="en-US"/>
        </w:rPr>
        <w:t>recorded on vine length (cm), number of leaves per plant</w:t>
      </w:r>
      <w:r w:rsidR="000A6DFD">
        <w:rPr>
          <w:rFonts w:ascii="Times New Roman" w:hAnsi="Times New Roman" w:cs="Times New Roman"/>
          <w:kern w:val="0"/>
          <w:sz w:val="24"/>
          <w:szCs w:val="24"/>
          <w:lang w:val="en-US"/>
        </w:rPr>
        <w:t>,</w:t>
      </w:r>
      <w:r w:rsidR="000A6DFD" w:rsidRPr="00E67561">
        <w:rPr>
          <w:rFonts w:ascii="Times New Roman" w:hAnsi="Times New Roman" w:cs="Times New Roman"/>
          <w:kern w:val="0"/>
          <w:sz w:val="24"/>
          <w:szCs w:val="24"/>
          <w:lang w:val="en-US"/>
        </w:rPr>
        <w:t xml:space="preserve"> </w:t>
      </w:r>
      <w:r w:rsidR="000A6DFD" w:rsidRPr="00CA1477">
        <w:rPr>
          <w:rFonts w:ascii="Times New Roman" w:hAnsi="Times New Roman" w:cs="Times New Roman"/>
          <w:kern w:val="0"/>
          <w:sz w:val="24"/>
          <w:szCs w:val="24"/>
          <w:lang w:val="en-US"/>
        </w:rPr>
        <w:t>number of branches per plant</w:t>
      </w:r>
      <w:r w:rsidR="000A6DFD">
        <w:rPr>
          <w:rFonts w:ascii="Times New Roman" w:eastAsia="Aptos" w:hAnsi="Times New Roman"/>
          <w:sz w:val="24"/>
          <w:szCs w:val="24"/>
          <w:lang w:val="en-US"/>
        </w:rPr>
        <w:t>,</w:t>
      </w:r>
      <w:r w:rsidR="000A6DFD" w:rsidRPr="000A6DFD">
        <w:rPr>
          <w:rFonts w:ascii="Times New Roman" w:hAnsi="Times New Roman" w:cs="Times New Roman"/>
          <w:bCs/>
          <w:sz w:val="24"/>
          <w:szCs w:val="24"/>
        </w:rPr>
        <w:t xml:space="preserve"> </w:t>
      </w:r>
      <w:r w:rsidR="000A6DFD">
        <w:rPr>
          <w:rFonts w:ascii="Times New Roman" w:hAnsi="Times New Roman" w:cs="Times New Roman"/>
          <w:bCs/>
          <w:sz w:val="24"/>
          <w:szCs w:val="24"/>
        </w:rPr>
        <w:t>fruit length(cm), fruit diameter(cm),</w:t>
      </w:r>
      <w:r w:rsidR="000A6DFD" w:rsidRPr="00EC5FE0">
        <w:rPr>
          <w:rFonts w:ascii="Times New Roman" w:hAnsi="Times New Roman" w:cs="Times New Roman"/>
          <w:bCs/>
          <w:sz w:val="24"/>
          <w:szCs w:val="24"/>
        </w:rPr>
        <w:t xml:space="preserve"> number of fruits per plant, average fruit weight</w:t>
      </w:r>
      <w:r w:rsidR="006204DE">
        <w:rPr>
          <w:rFonts w:ascii="Times New Roman" w:hAnsi="Times New Roman" w:cs="Times New Roman"/>
          <w:bCs/>
          <w:sz w:val="24"/>
          <w:szCs w:val="24"/>
        </w:rPr>
        <w:t>(g)</w:t>
      </w:r>
      <w:r w:rsidR="006204DE">
        <w:rPr>
          <w:rFonts w:ascii="Times New Roman" w:hAnsi="Times New Roman" w:cs="Times New Roman"/>
          <w:bCs/>
          <w:sz w:val="24"/>
          <w:szCs w:val="24"/>
          <w:lang w:val="en-US"/>
        </w:rPr>
        <w:t xml:space="preserve">, </w:t>
      </w:r>
      <w:r w:rsidR="000A6DFD">
        <w:rPr>
          <w:rFonts w:ascii="Times New Roman" w:hAnsi="Times New Roman" w:cs="Times New Roman"/>
          <w:bCs/>
          <w:sz w:val="24"/>
          <w:szCs w:val="24"/>
        </w:rPr>
        <w:t>fruit yield per plant(kg)</w:t>
      </w:r>
      <w:r w:rsidR="006204DE">
        <w:rPr>
          <w:rFonts w:ascii="Times New Roman" w:eastAsia="Aptos" w:hAnsi="Times New Roman"/>
          <w:sz w:val="24"/>
          <w:szCs w:val="24"/>
          <w:lang w:val="en-US"/>
        </w:rPr>
        <w:t xml:space="preserve">, </w:t>
      </w:r>
      <w:r w:rsidR="006204DE" w:rsidRPr="006204DE">
        <w:rPr>
          <w:rFonts w:ascii="Times New Roman" w:eastAsia="Calibri" w:hAnsi="Times New Roman" w:cs="Times New Roman"/>
          <w:sz w:val="24"/>
          <w:szCs w:val="24"/>
        </w:rPr>
        <w:t>TSS (</w:t>
      </w:r>
      <w:proofErr w:type="spellStart"/>
      <w:r w:rsidR="006204DE" w:rsidRPr="006204DE">
        <w:rPr>
          <w:rFonts w:ascii="Times New Roman" w:eastAsia="Calibri" w:hAnsi="Times New Roman" w:cs="Times New Roman"/>
          <w:sz w:val="24"/>
          <w:szCs w:val="24"/>
          <w:vertAlign w:val="superscript"/>
        </w:rPr>
        <w:t>O</w:t>
      </w:r>
      <w:r w:rsidR="006204DE" w:rsidRPr="006204DE">
        <w:rPr>
          <w:rFonts w:ascii="Times New Roman" w:eastAsia="Calibri" w:hAnsi="Times New Roman" w:cs="Times New Roman"/>
          <w:sz w:val="24"/>
          <w:szCs w:val="24"/>
        </w:rPr>
        <w:t>Brix</w:t>
      </w:r>
      <w:proofErr w:type="spellEnd"/>
      <w:r w:rsidR="006204DE" w:rsidRPr="006204DE">
        <w:rPr>
          <w:rFonts w:ascii="Times New Roman" w:eastAsia="Calibri" w:hAnsi="Times New Roman" w:cs="Times New Roman"/>
          <w:sz w:val="24"/>
          <w:szCs w:val="24"/>
        </w:rPr>
        <w:t xml:space="preserve">), </w:t>
      </w:r>
      <w:r w:rsidR="006204DE" w:rsidRPr="006204DE">
        <w:rPr>
          <w:rFonts w:ascii="Times New Roman" w:hAnsi="Times New Roman" w:cs="Times New Roman"/>
          <w:sz w:val="24"/>
          <w:szCs w:val="24"/>
        </w:rPr>
        <w:t>Vitamin C (mg/100g)</w:t>
      </w:r>
      <w:r w:rsidR="006204DE" w:rsidRPr="006204DE">
        <w:rPr>
          <w:rFonts w:ascii="Times New Roman" w:eastAsia="Aptos" w:hAnsi="Times New Roman"/>
          <w:sz w:val="24"/>
          <w:szCs w:val="24"/>
          <w:lang w:val="en-US"/>
        </w:rPr>
        <w:t xml:space="preserve"> and </w:t>
      </w:r>
      <w:r w:rsidR="006204DE" w:rsidRPr="006204DE">
        <w:rPr>
          <w:rFonts w:ascii="Times New Roman" w:hAnsi="Times New Roman" w:cs="Times New Roman"/>
          <w:sz w:val="24"/>
          <w:szCs w:val="24"/>
        </w:rPr>
        <w:t>Iron (mg/100g)</w:t>
      </w:r>
      <w:r w:rsidR="006204DE" w:rsidRPr="006204DE">
        <w:rPr>
          <w:rFonts w:ascii="Times New Roman" w:eastAsia="Aptos" w:hAnsi="Times New Roman"/>
          <w:sz w:val="24"/>
          <w:szCs w:val="24"/>
          <w:lang w:val="en-US"/>
        </w:rPr>
        <w:t xml:space="preserve"> were</w:t>
      </w:r>
      <w:r w:rsidR="000A6DFD">
        <w:rPr>
          <w:rFonts w:ascii="Times New Roman" w:eastAsia="Aptos" w:hAnsi="Times New Roman"/>
          <w:sz w:val="24"/>
          <w:szCs w:val="24"/>
          <w:lang w:val="en-US"/>
        </w:rPr>
        <w:t xml:space="preserve"> influenced by the </w:t>
      </w:r>
      <w:r w:rsidR="006204DE">
        <w:rPr>
          <w:rFonts w:ascii="Times New Roman" w:eastAsia="Aptos" w:hAnsi="Times New Roman"/>
          <w:sz w:val="24"/>
          <w:szCs w:val="24"/>
          <w:lang w:val="en-US"/>
        </w:rPr>
        <w:t xml:space="preserve">foliar spray of Nano DAP and nano urea. </w:t>
      </w:r>
      <w:r w:rsidRPr="00C838C4">
        <w:rPr>
          <w:rFonts w:ascii="Times New Roman" w:eastAsia="Aptos" w:hAnsi="Times New Roman"/>
          <w:sz w:val="24"/>
          <w:szCs w:val="24"/>
        </w:rPr>
        <w:t>The data related to various observations on growth and yield parameters of bitter gourd are presented in Table 1, quality parameters in Table 2, and economic analysis in Table 3.</w:t>
      </w:r>
      <w:r w:rsidR="006204DE" w:rsidRPr="00E92E3D">
        <w:rPr>
          <w:rFonts w:ascii="Times New Roman" w:eastAsia="Aptos" w:hAnsi="Times New Roman"/>
          <w:sz w:val="24"/>
          <w:szCs w:val="24"/>
          <w:lang w:val="en-US"/>
        </w:rPr>
        <w:t xml:space="preserve"> </w:t>
      </w:r>
      <w:r w:rsidR="000668B8">
        <w:rPr>
          <w:rFonts w:ascii="Times New Roman" w:eastAsia="Aptos" w:hAnsi="Times New Roman"/>
          <w:sz w:val="24"/>
          <w:szCs w:val="24"/>
          <w:lang w:val="en-US"/>
        </w:rPr>
        <w:t xml:space="preserve">Foliar spray of Nano DAP and urea brought significantly increased </w:t>
      </w:r>
      <w:r w:rsidR="000668B8">
        <w:rPr>
          <w:rFonts w:ascii="Times New Roman" w:eastAsia="Aptos" w:hAnsi="Times New Roman"/>
          <w:sz w:val="24"/>
          <w:szCs w:val="24"/>
        </w:rPr>
        <w:t xml:space="preserve">growth parameters that the </w:t>
      </w:r>
      <w:r w:rsidR="000668B8">
        <w:rPr>
          <w:rFonts w:ascii="Times New Roman" w:hAnsi="Times New Roman"/>
          <w:bCs/>
          <w:sz w:val="24"/>
          <w:szCs w:val="24"/>
        </w:rPr>
        <w:t>maximum vine length at 30 and 60 DAS (71.95 cm and 195.45 cm),</w:t>
      </w:r>
      <w:r w:rsidR="000668B8">
        <w:rPr>
          <w:rFonts w:ascii="Times New Roman" w:hAnsi="Times New Roman"/>
          <w:bCs/>
          <w:sz w:val="24"/>
          <w:szCs w:val="24"/>
          <w:lang w:val="en-US"/>
        </w:rPr>
        <w:t xml:space="preserve"> Number of leaves per plant at 30 and 60 DAS (30.33 and 163.33),Number of branches per plant (8.89) and yield parameters such as </w:t>
      </w:r>
      <w:r w:rsidR="000668B8">
        <w:rPr>
          <w:rFonts w:ascii="Times New Roman" w:hAnsi="Times New Roman"/>
          <w:bCs/>
          <w:sz w:val="24"/>
          <w:szCs w:val="24"/>
        </w:rPr>
        <w:t xml:space="preserve">maximum fruit length (14.00 cm), fruit </w:t>
      </w:r>
      <w:r w:rsidR="000668B8">
        <w:rPr>
          <w:rFonts w:ascii="Times New Roman" w:hAnsi="Times New Roman"/>
          <w:sz w:val="24"/>
          <w:szCs w:val="24"/>
        </w:rPr>
        <w:t xml:space="preserve">diameter </w:t>
      </w:r>
      <w:r w:rsidR="000668B8">
        <w:rPr>
          <w:rFonts w:ascii="Times New Roman" w:hAnsi="Times New Roman"/>
          <w:bCs/>
          <w:sz w:val="24"/>
          <w:szCs w:val="24"/>
        </w:rPr>
        <w:t xml:space="preserve">(4.40 cm), </w:t>
      </w:r>
      <w:r w:rsidR="000668B8">
        <w:rPr>
          <w:rFonts w:ascii="Times New Roman" w:hAnsi="Times New Roman"/>
          <w:bCs/>
          <w:kern w:val="0"/>
          <w:sz w:val="24"/>
          <w:szCs w:val="24"/>
          <w:lang w:val="en-US"/>
        </w:rPr>
        <w:t xml:space="preserve">number of fruits per plant </w:t>
      </w:r>
      <w:r w:rsidR="000668B8">
        <w:rPr>
          <w:rFonts w:ascii="Times New Roman" w:hAnsi="Times New Roman"/>
          <w:bCs/>
          <w:sz w:val="24"/>
          <w:szCs w:val="24"/>
        </w:rPr>
        <w:t xml:space="preserve">(32.50), </w:t>
      </w:r>
      <w:r w:rsidR="000668B8">
        <w:rPr>
          <w:rFonts w:ascii="Times New Roman" w:hAnsi="Times New Roman"/>
          <w:sz w:val="24"/>
          <w:szCs w:val="24"/>
          <w:lang w:val="en-US"/>
        </w:rPr>
        <w:t xml:space="preserve">average fruit weight </w:t>
      </w:r>
      <w:r w:rsidR="000668B8">
        <w:rPr>
          <w:rFonts w:ascii="Times New Roman" w:hAnsi="Times New Roman"/>
          <w:bCs/>
          <w:sz w:val="24"/>
          <w:szCs w:val="24"/>
        </w:rPr>
        <w:t xml:space="preserve">(77.40 g), </w:t>
      </w:r>
      <w:r w:rsidR="000668B8">
        <w:rPr>
          <w:rFonts w:ascii="Times New Roman" w:hAnsi="Times New Roman"/>
          <w:bCs/>
          <w:kern w:val="0"/>
          <w:sz w:val="24"/>
          <w:szCs w:val="24"/>
          <w:lang w:val="en-US"/>
        </w:rPr>
        <w:t xml:space="preserve">fruit yield per plant </w:t>
      </w:r>
      <w:r w:rsidR="000668B8">
        <w:rPr>
          <w:rFonts w:ascii="Times New Roman" w:hAnsi="Times New Roman"/>
          <w:bCs/>
          <w:sz w:val="24"/>
          <w:szCs w:val="24"/>
        </w:rPr>
        <w:t xml:space="preserve">(2.51 kg) and quality parameters such as maximum </w:t>
      </w:r>
      <w:r w:rsidR="000668B8">
        <w:rPr>
          <w:rFonts w:ascii="Times New Roman" w:hAnsi="Times New Roman"/>
          <w:bCs/>
          <w:kern w:val="0"/>
          <w:sz w:val="24"/>
          <w:szCs w:val="24"/>
          <w:lang w:val="en-US"/>
        </w:rPr>
        <w:t xml:space="preserve">TSS </w:t>
      </w:r>
      <w:r w:rsidR="000668B8">
        <w:rPr>
          <w:rFonts w:ascii="Times New Roman" w:hAnsi="Times New Roman"/>
          <w:bCs/>
          <w:sz w:val="24"/>
          <w:szCs w:val="24"/>
        </w:rPr>
        <w:t>(5.70</w:t>
      </w:r>
      <w:r w:rsidR="000668B8">
        <w:rPr>
          <w:rFonts w:ascii="Times New Roman" w:hAnsi="Times New Roman"/>
          <w:b/>
          <w:sz w:val="24"/>
          <w:szCs w:val="24"/>
          <w:vertAlign w:val="superscript"/>
        </w:rPr>
        <w:t xml:space="preserve"> </w:t>
      </w:r>
      <w:proofErr w:type="spellStart"/>
      <w:r w:rsidR="000668B8">
        <w:rPr>
          <w:rFonts w:ascii="Times New Roman" w:hAnsi="Times New Roman"/>
          <w:bCs/>
          <w:sz w:val="24"/>
          <w:szCs w:val="24"/>
          <w:vertAlign w:val="superscript"/>
        </w:rPr>
        <w:t>O</w:t>
      </w:r>
      <w:r w:rsidR="000668B8">
        <w:rPr>
          <w:rFonts w:ascii="Times New Roman" w:hAnsi="Times New Roman"/>
          <w:bCs/>
          <w:sz w:val="24"/>
          <w:szCs w:val="24"/>
        </w:rPr>
        <w:t>Brix</w:t>
      </w:r>
      <w:proofErr w:type="spellEnd"/>
      <w:r w:rsidR="000668B8">
        <w:rPr>
          <w:rFonts w:ascii="Times New Roman" w:hAnsi="Times New Roman"/>
          <w:bCs/>
          <w:sz w:val="24"/>
          <w:szCs w:val="24"/>
        </w:rPr>
        <w:t xml:space="preserve">), </w:t>
      </w:r>
      <w:r w:rsidR="000668B8">
        <w:rPr>
          <w:rFonts w:ascii="Times New Roman" w:hAnsi="Times New Roman"/>
          <w:bCs/>
          <w:kern w:val="0"/>
          <w:sz w:val="24"/>
          <w:szCs w:val="24"/>
          <w:lang w:val="en-US"/>
        </w:rPr>
        <w:t xml:space="preserve">vitamin-C </w:t>
      </w:r>
      <w:r w:rsidR="000668B8">
        <w:rPr>
          <w:rFonts w:ascii="Times New Roman" w:hAnsi="Times New Roman"/>
          <w:bCs/>
          <w:sz w:val="24"/>
          <w:szCs w:val="24"/>
        </w:rPr>
        <w:t>(84.94 mg/100g) and iron (1.78 mg/100g)</w:t>
      </w:r>
      <w:r w:rsidR="000668B8">
        <w:rPr>
          <w:rFonts w:ascii="Times New Roman" w:hAnsi="Times New Roman"/>
          <w:bCs/>
          <w:sz w:val="24"/>
          <w:szCs w:val="24"/>
          <w:lang w:val="en-US"/>
        </w:rPr>
        <w:t xml:space="preserve"> </w:t>
      </w:r>
      <w:r w:rsidR="000668B8">
        <w:rPr>
          <w:rFonts w:ascii="Times New Roman" w:hAnsi="Times New Roman"/>
          <w:bCs/>
          <w:sz w:val="24"/>
          <w:szCs w:val="24"/>
        </w:rPr>
        <w:t xml:space="preserve">recorded with </w:t>
      </w:r>
      <w:r w:rsidR="000668B8">
        <w:rPr>
          <w:rFonts w:ascii="Times New Roman" w:eastAsia="Aptos" w:hAnsi="Times New Roman"/>
          <w:sz w:val="24"/>
          <w:szCs w:val="24"/>
        </w:rPr>
        <w:t>T</w:t>
      </w:r>
      <w:r w:rsidR="000668B8">
        <w:rPr>
          <w:rFonts w:ascii="Times New Roman" w:eastAsia="Aptos" w:hAnsi="Times New Roman"/>
          <w:sz w:val="24"/>
          <w:szCs w:val="24"/>
          <w:vertAlign w:val="subscript"/>
        </w:rPr>
        <w:t>9</w:t>
      </w:r>
      <w:r w:rsidR="000668B8">
        <w:rPr>
          <w:rFonts w:ascii="Times New Roman" w:eastAsia="Aptos" w:hAnsi="Times New Roman"/>
          <w:sz w:val="24"/>
          <w:szCs w:val="24"/>
        </w:rPr>
        <w:t>-50% RDN + full P as basal + 3 spray of nano urea</w:t>
      </w:r>
      <w:r w:rsidR="00973DA2">
        <w:rPr>
          <w:rFonts w:ascii="Times New Roman" w:hAnsi="Times New Roman"/>
          <w:bCs/>
          <w:sz w:val="24"/>
          <w:szCs w:val="24"/>
          <w:lang w:val="en-US"/>
        </w:rPr>
        <w:t>. And The lowest values of these parameters were recorded in the T</w:t>
      </w:r>
      <w:r w:rsidR="00973DA2" w:rsidRPr="00973DA2">
        <w:rPr>
          <w:rFonts w:ascii="Times New Roman" w:hAnsi="Times New Roman"/>
          <w:bCs/>
          <w:sz w:val="24"/>
          <w:szCs w:val="24"/>
          <w:vertAlign w:val="subscript"/>
          <w:lang w:val="en-US"/>
        </w:rPr>
        <w:t>1</w:t>
      </w:r>
      <w:r w:rsidR="00973DA2">
        <w:rPr>
          <w:rFonts w:ascii="Times New Roman" w:hAnsi="Times New Roman"/>
          <w:bCs/>
          <w:sz w:val="24"/>
          <w:szCs w:val="24"/>
          <w:lang w:val="en-US"/>
        </w:rPr>
        <w:t>- control.</w:t>
      </w:r>
    </w:p>
    <w:p w14:paraId="222D0F27" w14:textId="77777777" w:rsidR="008105B3" w:rsidRPr="001A6C63" w:rsidRDefault="001A6C63" w:rsidP="001A6C63">
      <w:pPr>
        <w:spacing w:before="120" w:after="0" w:line="360" w:lineRule="auto"/>
        <w:ind w:left="709" w:hanging="131"/>
        <w:jc w:val="both"/>
        <w:rPr>
          <w:rFonts w:ascii="Times New Roman" w:hAnsi="Times New Roman"/>
          <w:kern w:val="0"/>
          <w:sz w:val="24"/>
          <w:szCs w:val="24"/>
          <w:lang w:val="en-US"/>
        </w:rPr>
      </w:pPr>
      <w:r>
        <w:rPr>
          <w:rFonts w:ascii="Times New Roman" w:hAnsi="Times New Roman" w:cs="Times New Roman"/>
          <w:bCs/>
          <w:sz w:val="24"/>
          <w:szCs w:val="24"/>
          <w:lang w:val="en-US"/>
        </w:rPr>
        <w:t xml:space="preserve">  </w:t>
      </w:r>
      <w:r w:rsidR="008105B3">
        <w:rPr>
          <w:rFonts w:ascii="Times New Roman" w:hAnsi="Times New Roman" w:cs="Times New Roman"/>
          <w:bCs/>
          <w:sz w:val="24"/>
          <w:szCs w:val="24"/>
        </w:rPr>
        <w:t xml:space="preserve">The </w:t>
      </w:r>
      <w:r w:rsidR="008105B3" w:rsidRPr="00337C94">
        <w:rPr>
          <w:rFonts w:ascii="Times New Roman" w:hAnsi="Times New Roman" w:cs="Times New Roman"/>
          <w:bCs/>
          <w:sz w:val="24"/>
          <w:szCs w:val="24"/>
        </w:rPr>
        <w:t>foliar spray of nano DAP and nano urea</w:t>
      </w:r>
      <w:r w:rsidR="008105B3">
        <w:rPr>
          <w:rFonts w:ascii="Times New Roman" w:hAnsi="Times New Roman" w:cs="Times New Roman"/>
          <w:bCs/>
          <w:sz w:val="24"/>
          <w:szCs w:val="24"/>
          <w:lang w:val="en-GB"/>
        </w:rPr>
        <w:t xml:space="preserve"> effects</w:t>
      </w:r>
      <w:r w:rsidR="008105B3">
        <w:rPr>
          <w:rFonts w:ascii="Times New Roman" w:hAnsi="Times New Roman" w:cs="Times New Roman"/>
          <w:bCs/>
          <w:sz w:val="24"/>
          <w:szCs w:val="24"/>
        </w:rPr>
        <w:t xml:space="preserve"> on vine length</w:t>
      </w:r>
      <w:r w:rsidR="00FF022B">
        <w:rPr>
          <w:rFonts w:ascii="Times New Roman" w:eastAsia="Aptos" w:hAnsi="Times New Roman"/>
          <w:sz w:val="24"/>
          <w:szCs w:val="24"/>
          <w:lang w:val="en-US"/>
        </w:rPr>
        <w:t xml:space="preserve"> (cm)</w:t>
      </w:r>
      <w:r w:rsidR="008105B3">
        <w:rPr>
          <w:rFonts w:ascii="Times New Roman" w:eastAsia="Aptos" w:hAnsi="Times New Roman"/>
          <w:sz w:val="24"/>
          <w:szCs w:val="24"/>
          <w:lang w:val="en-US"/>
        </w:rPr>
        <w:t xml:space="preserve"> of bitter gourd. </w:t>
      </w:r>
      <w:r w:rsidR="008105B3">
        <w:rPr>
          <w:rFonts w:ascii="Times New Roman" w:eastAsia="Calibri" w:hAnsi="Times New Roman" w:cs="Times New Roman"/>
          <w:bCs/>
          <w:sz w:val="24"/>
          <w:szCs w:val="24"/>
          <w:lang w:val="en-US"/>
        </w:rPr>
        <w:t>The maximum vine length was recorded (7</w:t>
      </w:r>
      <w:r w:rsidR="00A80B48">
        <w:rPr>
          <w:rFonts w:ascii="Times New Roman" w:eastAsia="Calibri" w:hAnsi="Times New Roman" w:cs="Times New Roman"/>
          <w:bCs/>
          <w:sz w:val="24"/>
          <w:szCs w:val="24"/>
          <w:lang w:val="en-US"/>
        </w:rPr>
        <w:t>1.95 cm)</w:t>
      </w:r>
      <w:r w:rsidR="00F404CF" w:rsidRPr="00F404CF">
        <w:rPr>
          <w:rFonts w:ascii="Times New Roman" w:eastAsia="Calibri" w:hAnsi="Times New Roman" w:cs="Times New Roman"/>
          <w:bCs/>
          <w:sz w:val="24"/>
          <w:szCs w:val="24"/>
          <w:lang w:val="en-US"/>
        </w:rPr>
        <w:t xml:space="preserve"> </w:t>
      </w:r>
      <w:r w:rsidR="00F404CF">
        <w:rPr>
          <w:rFonts w:ascii="Times New Roman" w:eastAsia="Calibri" w:hAnsi="Times New Roman" w:cs="Times New Roman"/>
          <w:bCs/>
          <w:sz w:val="24"/>
          <w:szCs w:val="24"/>
          <w:lang w:val="en-US"/>
        </w:rPr>
        <w:t>at 30 DAS</w:t>
      </w:r>
      <w:r w:rsidR="00A80B48">
        <w:rPr>
          <w:rFonts w:ascii="Times New Roman" w:eastAsia="Calibri" w:hAnsi="Times New Roman" w:cs="Times New Roman"/>
          <w:bCs/>
          <w:sz w:val="24"/>
          <w:szCs w:val="24"/>
          <w:lang w:val="en-US"/>
        </w:rPr>
        <w:t xml:space="preserve"> and (195.45 cm)</w:t>
      </w:r>
      <w:r w:rsidR="00F404CF" w:rsidRPr="00F404CF">
        <w:rPr>
          <w:rFonts w:ascii="Times New Roman" w:eastAsia="Calibri" w:hAnsi="Times New Roman" w:cs="Times New Roman"/>
          <w:bCs/>
          <w:sz w:val="24"/>
          <w:szCs w:val="24"/>
          <w:lang w:val="en-US"/>
        </w:rPr>
        <w:t xml:space="preserve"> </w:t>
      </w:r>
      <w:r w:rsidR="00F404CF">
        <w:rPr>
          <w:rFonts w:ascii="Times New Roman" w:eastAsia="Calibri" w:hAnsi="Times New Roman" w:cs="Times New Roman"/>
          <w:bCs/>
          <w:sz w:val="24"/>
          <w:szCs w:val="24"/>
          <w:lang w:val="en-US"/>
        </w:rPr>
        <w:t>at 60 DAS</w:t>
      </w:r>
      <w:r w:rsidR="00A80B48">
        <w:rPr>
          <w:rFonts w:ascii="Times New Roman" w:eastAsia="Calibri" w:hAnsi="Times New Roman" w:cs="Times New Roman"/>
          <w:bCs/>
          <w:sz w:val="24"/>
          <w:szCs w:val="24"/>
          <w:lang w:val="en-US"/>
        </w:rPr>
        <w:t xml:space="preserve">. </w:t>
      </w:r>
      <w:r w:rsidR="00A80B48">
        <w:rPr>
          <w:rFonts w:ascii="Times New Roman" w:hAnsi="Times New Roman"/>
          <w:bCs/>
          <w:sz w:val="24"/>
          <w:szCs w:val="24"/>
          <w:lang w:val="en-US"/>
        </w:rPr>
        <w:t>A</w:t>
      </w:r>
      <w:proofErr w:type="spellStart"/>
      <w:r w:rsidR="00A80B48">
        <w:rPr>
          <w:rFonts w:ascii="Times New Roman" w:hAnsi="Times New Roman"/>
          <w:bCs/>
          <w:sz w:val="24"/>
          <w:szCs w:val="24"/>
        </w:rPr>
        <w:t>nd</w:t>
      </w:r>
      <w:proofErr w:type="spellEnd"/>
      <w:r w:rsidR="00A80B48">
        <w:rPr>
          <w:rFonts w:ascii="Times New Roman" w:hAnsi="Times New Roman"/>
          <w:bCs/>
          <w:sz w:val="24"/>
          <w:szCs w:val="24"/>
        </w:rPr>
        <w:t xml:space="preserve"> the minimum vine length was recorded </w:t>
      </w:r>
      <w:r w:rsidR="00F404CF">
        <w:rPr>
          <w:rFonts w:ascii="Times New Roman" w:hAnsi="Times New Roman"/>
          <w:bCs/>
          <w:sz w:val="24"/>
          <w:szCs w:val="24"/>
        </w:rPr>
        <w:t>(60.92 cm)</w:t>
      </w:r>
      <w:r w:rsidR="00F404CF">
        <w:rPr>
          <w:rFonts w:ascii="Times New Roman" w:eastAsia="Calibri" w:hAnsi="Times New Roman" w:cs="Times New Roman"/>
          <w:bCs/>
          <w:sz w:val="24"/>
          <w:szCs w:val="24"/>
          <w:lang w:val="en-US"/>
        </w:rPr>
        <w:t xml:space="preserve"> </w:t>
      </w:r>
      <w:r w:rsidR="00A80B48">
        <w:rPr>
          <w:rFonts w:ascii="Times New Roman" w:hAnsi="Times New Roman"/>
          <w:bCs/>
          <w:sz w:val="24"/>
          <w:szCs w:val="24"/>
        </w:rPr>
        <w:t xml:space="preserve">at 30 DAS </w:t>
      </w:r>
      <w:r w:rsidR="00A80B48">
        <w:rPr>
          <w:rFonts w:ascii="Times New Roman" w:eastAsia="Calibri" w:hAnsi="Times New Roman" w:cs="Times New Roman"/>
          <w:bCs/>
          <w:sz w:val="24"/>
          <w:szCs w:val="24"/>
          <w:lang w:val="en-US"/>
        </w:rPr>
        <w:t xml:space="preserve">and </w:t>
      </w:r>
      <w:r w:rsidR="00A80B48">
        <w:rPr>
          <w:rFonts w:ascii="Times New Roman" w:hAnsi="Times New Roman"/>
          <w:bCs/>
          <w:sz w:val="24"/>
          <w:szCs w:val="24"/>
        </w:rPr>
        <w:t>(154 cm)</w:t>
      </w:r>
      <w:r w:rsidR="00F404CF" w:rsidRPr="00F404CF">
        <w:rPr>
          <w:rFonts w:ascii="Times New Roman" w:eastAsia="Calibri" w:hAnsi="Times New Roman" w:cs="Times New Roman"/>
          <w:bCs/>
          <w:sz w:val="24"/>
          <w:szCs w:val="24"/>
          <w:lang w:val="en-US"/>
        </w:rPr>
        <w:t xml:space="preserve"> </w:t>
      </w:r>
      <w:r w:rsidR="00F404CF">
        <w:rPr>
          <w:rFonts w:ascii="Times New Roman" w:eastAsia="Calibri" w:hAnsi="Times New Roman" w:cs="Times New Roman"/>
          <w:bCs/>
          <w:sz w:val="24"/>
          <w:szCs w:val="24"/>
          <w:lang w:val="en-US"/>
        </w:rPr>
        <w:t>at 60 DAS</w:t>
      </w:r>
      <w:r w:rsidR="00A80B48">
        <w:rPr>
          <w:rFonts w:ascii="Times New Roman" w:hAnsi="Times New Roman"/>
          <w:bCs/>
          <w:sz w:val="24"/>
          <w:szCs w:val="24"/>
        </w:rPr>
        <w:t>.</w:t>
      </w:r>
      <w:r w:rsidR="008105B3">
        <w:rPr>
          <w:rFonts w:ascii="Times New Roman" w:eastAsia="Calibri" w:hAnsi="Times New Roman" w:cs="Times New Roman"/>
          <w:bCs/>
          <w:sz w:val="24"/>
          <w:szCs w:val="24"/>
          <w:lang w:val="en-US"/>
        </w:rPr>
        <w:t xml:space="preserve"> </w:t>
      </w:r>
      <w:r w:rsidR="008105B3" w:rsidRPr="008105B3">
        <w:rPr>
          <w:rFonts w:ascii="Times New Roman" w:eastAsia="Calibri" w:hAnsi="Times New Roman" w:cs="Mangal"/>
          <w:kern w:val="0"/>
          <w:sz w:val="24"/>
          <w:szCs w:val="24"/>
          <w:lang w:val="en-US"/>
        </w:rPr>
        <w:t xml:space="preserve">Application of nano fertilizers enhanced the availability of nitrogen and phosphorus which might be due to the nano particles. This increased the rate of photosynthesis, formation of chlorophyll, photosynthesis related enzyme activities, metabolism of carbohydrates, protein synthesis, cell elongation and cell division which ultimately increased the vine length. These outcomes concur with the findings. of </w:t>
      </w:r>
      <w:proofErr w:type="spellStart"/>
      <w:r w:rsidR="008105B3" w:rsidRPr="008105B3">
        <w:rPr>
          <w:rFonts w:ascii="Times New Roman" w:eastAsia="Calibri" w:hAnsi="Times New Roman" w:cs="Mangal"/>
          <w:kern w:val="0"/>
          <w:sz w:val="24"/>
          <w:szCs w:val="24"/>
          <w:lang w:val="en-US"/>
        </w:rPr>
        <w:t>Neogi</w:t>
      </w:r>
      <w:proofErr w:type="spellEnd"/>
      <w:r w:rsidR="008105B3" w:rsidRPr="008105B3">
        <w:rPr>
          <w:rFonts w:ascii="Times New Roman" w:eastAsia="Calibri" w:hAnsi="Times New Roman" w:cs="Mangal"/>
          <w:kern w:val="0"/>
          <w:sz w:val="24"/>
          <w:szCs w:val="24"/>
          <w:lang w:val="en-US"/>
        </w:rPr>
        <w:t xml:space="preserve"> and Das (2022) and </w:t>
      </w:r>
      <w:commentRangeStart w:id="0"/>
      <w:proofErr w:type="spellStart"/>
      <w:r w:rsidR="008105B3" w:rsidRPr="008105B3">
        <w:rPr>
          <w:rFonts w:ascii="Times New Roman" w:eastAsia="Calibri" w:hAnsi="Times New Roman" w:cs="Mangal"/>
          <w:kern w:val="0"/>
          <w:sz w:val="24"/>
          <w:szCs w:val="24"/>
          <w:lang w:val="en-US"/>
        </w:rPr>
        <w:t>Girigoud</w:t>
      </w:r>
      <w:proofErr w:type="spellEnd"/>
      <w:r w:rsidR="008105B3" w:rsidRPr="008105B3">
        <w:rPr>
          <w:rFonts w:ascii="Times New Roman" w:eastAsia="Calibri" w:hAnsi="Times New Roman" w:cs="Mangal"/>
          <w:kern w:val="0"/>
          <w:sz w:val="24"/>
          <w:szCs w:val="24"/>
          <w:lang w:val="en-US"/>
        </w:rPr>
        <w:t xml:space="preserve"> </w:t>
      </w:r>
      <w:r w:rsidR="008105B3" w:rsidRPr="008105B3">
        <w:rPr>
          <w:rFonts w:ascii="Times New Roman" w:eastAsia="Calibri" w:hAnsi="Times New Roman" w:cs="Mangal"/>
          <w:i/>
          <w:kern w:val="0"/>
          <w:sz w:val="24"/>
          <w:szCs w:val="24"/>
          <w:lang w:val="en-US"/>
        </w:rPr>
        <w:t>et al.</w:t>
      </w:r>
      <w:r w:rsidR="008105B3" w:rsidRPr="008105B3">
        <w:rPr>
          <w:rFonts w:ascii="Times New Roman" w:eastAsia="Calibri" w:hAnsi="Times New Roman" w:cs="Mangal"/>
          <w:kern w:val="0"/>
          <w:sz w:val="24"/>
          <w:szCs w:val="24"/>
          <w:lang w:val="en-US"/>
        </w:rPr>
        <w:t xml:space="preserve"> (2023).</w:t>
      </w:r>
      <w:r w:rsidR="00A4709C">
        <w:rPr>
          <w:rFonts w:ascii="Times New Roman" w:hAnsi="Times New Roman"/>
          <w:kern w:val="0"/>
          <w:sz w:val="24"/>
          <w:szCs w:val="24"/>
          <w:lang w:val="en-US"/>
        </w:rPr>
        <w:t xml:space="preserve"> </w:t>
      </w:r>
      <w:commentRangeEnd w:id="0"/>
      <w:r w:rsidR="008009F0">
        <w:rPr>
          <w:rStyle w:val="CommentReference"/>
          <w:rtl/>
        </w:rPr>
        <w:commentReference w:id="0"/>
      </w:r>
      <w:r w:rsidR="008105B3" w:rsidRPr="00A85C69">
        <w:rPr>
          <w:rFonts w:ascii="Times New Roman" w:hAnsi="Times New Roman"/>
          <w:kern w:val="0"/>
          <w:sz w:val="24"/>
          <w:szCs w:val="24"/>
          <w:lang w:val="en-US"/>
        </w:rPr>
        <w:t xml:space="preserve">The number of leaves per plant were enhanced with progress of growth period of </w:t>
      </w:r>
      <w:r w:rsidR="008105B3">
        <w:rPr>
          <w:rFonts w:ascii="Times New Roman" w:hAnsi="Times New Roman"/>
          <w:kern w:val="0"/>
          <w:sz w:val="24"/>
          <w:szCs w:val="24"/>
          <w:lang w:val="en-US"/>
        </w:rPr>
        <w:t>bitter gourd</w:t>
      </w:r>
      <w:r w:rsidR="008105B3" w:rsidRPr="00A85C69">
        <w:rPr>
          <w:rFonts w:ascii="Times New Roman" w:hAnsi="Times New Roman"/>
          <w:kern w:val="0"/>
          <w:sz w:val="24"/>
          <w:szCs w:val="24"/>
          <w:lang w:val="en-US"/>
        </w:rPr>
        <w:t xml:space="preserve"> as visible from the data noted </w:t>
      </w:r>
      <w:r w:rsidR="008105B3" w:rsidRPr="00A85C69">
        <w:rPr>
          <w:rFonts w:ascii="Times New Roman" w:hAnsi="Times New Roman"/>
          <w:kern w:val="0"/>
          <w:sz w:val="24"/>
          <w:szCs w:val="24"/>
          <w:lang w:val="en-US"/>
        </w:rPr>
        <w:lastRenderedPageBreak/>
        <w:t>at 30</w:t>
      </w:r>
      <w:r w:rsidR="008105B3">
        <w:rPr>
          <w:rFonts w:ascii="Times New Roman" w:hAnsi="Times New Roman"/>
          <w:kern w:val="0"/>
          <w:sz w:val="24"/>
          <w:szCs w:val="24"/>
          <w:lang w:val="en-US"/>
        </w:rPr>
        <w:t xml:space="preserve"> and </w:t>
      </w:r>
      <w:r w:rsidR="008105B3" w:rsidRPr="00A85C69">
        <w:rPr>
          <w:rFonts w:ascii="Times New Roman" w:hAnsi="Times New Roman"/>
          <w:kern w:val="0"/>
          <w:sz w:val="24"/>
          <w:szCs w:val="24"/>
          <w:lang w:val="en-US"/>
        </w:rPr>
        <w:t>60 DA</w:t>
      </w:r>
      <w:r w:rsidR="008105B3">
        <w:rPr>
          <w:rFonts w:ascii="Times New Roman" w:hAnsi="Times New Roman"/>
          <w:kern w:val="0"/>
          <w:sz w:val="24"/>
          <w:szCs w:val="24"/>
          <w:lang w:val="en-US"/>
        </w:rPr>
        <w:t>S</w:t>
      </w:r>
      <w:r w:rsidR="008105B3" w:rsidRPr="00A85C69">
        <w:rPr>
          <w:rFonts w:ascii="Times New Roman" w:hAnsi="Times New Roman"/>
          <w:kern w:val="0"/>
          <w:sz w:val="24"/>
          <w:szCs w:val="24"/>
          <w:lang w:val="en-US"/>
        </w:rPr>
        <w:t xml:space="preserve">. Maximum number of leaves per plant was counted </w:t>
      </w:r>
      <w:r w:rsidR="008105B3">
        <w:rPr>
          <w:rFonts w:ascii="Times New Roman" w:hAnsi="Times New Roman"/>
          <w:bCs/>
          <w:sz w:val="24"/>
          <w:szCs w:val="24"/>
          <w:lang w:val="en-US"/>
        </w:rPr>
        <w:t>(30.33)</w:t>
      </w:r>
      <w:r w:rsidR="00F404CF" w:rsidRPr="00F404CF">
        <w:rPr>
          <w:rFonts w:ascii="Times New Roman" w:hAnsi="Times New Roman"/>
          <w:bCs/>
          <w:sz w:val="24"/>
          <w:szCs w:val="24"/>
        </w:rPr>
        <w:t xml:space="preserve"> </w:t>
      </w:r>
      <w:r w:rsidR="00F404CF">
        <w:rPr>
          <w:rFonts w:ascii="Times New Roman" w:hAnsi="Times New Roman"/>
          <w:bCs/>
          <w:sz w:val="24"/>
          <w:szCs w:val="24"/>
        </w:rPr>
        <w:t xml:space="preserve">at 30 </w:t>
      </w:r>
      <w:r w:rsidR="00F404CF">
        <w:rPr>
          <w:rFonts w:ascii="Times New Roman" w:hAnsi="Times New Roman"/>
          <w:bCs/>
          <w:sz w:val="24"/>
          <w:szCs w:val="24"/>
          <w:lang w:val="en-US"/>
        </w:rPr>
        <w:t>DAS</w:t>
      </w:r>
      <w:r w:rsidR="008105B3">
        <w:rPr>
          <w:rFonts w:ascii="Times New Roman" w:hAnsi="Times New Roman"/>
          <w:bCs/>
          <w:sz w:val="24"/>
          <w:szCs w:val="24"/>
          <w:lang w:val="en-US"/>
        </w:rPr>
        <w:t xml:space="preserve"> and (163.33)</w:t>
      </w:r>
      <w:r w:rsidR="00F404CF" w:rsidRPr="00F404CF">
        <w:rPr>
          <w:rFonts w:ascii="Times New Roman" w:hAnsi="Times New Roman"/>
          <w:bCs/>
          <w:sz w:val="24"/>
          <w:szCs w:val="24"/>
          <w:lang w:val="en-US"/>
        </w:rPr>
        <w:t xml:space="preserve"> </w:t>
      </w:r>
      <w:r w:rsidR="00F404CF">
        <w:rPr>
          <w:rFonts w:ascii="Times New Roman" w:hAnsi="Times New Roman"/>
          <w:bCs/>
          <w:sz w:val="24"/>
          <w:szCs w:val="24"/>
          <w:lang w:val="en-US"/>
        </w:rPr>
        <w:t>at 60 DAS</w:t>
      </w:r>
      <w:r w:rsidR="008105B3">
        <w:rPr>
          <w:rFonts w:ascii="Times New Roman" w:hAnsi="Times New Roman"/>
          <w:bCs/>
          <w:sz w:val="24"/>
          <w:szCs w:val="24"/>
          <w:lang w:val="en-US"/>
        </w:rPr>
        <w:t>.</w:t>
      </w:r>
      <w:r w:rsidR="00A80B48">
        <w:rPr>
          <w:rFonts w:ascii="Times New Roman" w:eastAsia="Calibri" w:hAnsi="Times New Roman" w:cs="Mangal"/>
          <w:bCs/>
          <w:sz w:val="24"/>
          <w:szCs w:val="24"/>
          <w:lang w:val="en-US"/>
        </w:rPr>
        <w:t xml:space="preserve"> And the minimum </w:t>
      </w:r>
      <w:r w:rsidR="00A80B48" w:rsidRPr="00A85C69">
        <w:rPr>
          <w:rFonts w:ascii="Times New Roman" w:hAnsi="Times New Roman"/>
          <w:kern w:val="0"/>
          <w:sz w:val="24"/>
          <w:szCs w:val="24"/>
          <w:lang w:val="en-US"/>
        </w:rPr>
        <w:t xml:space="preserve">number of leaves per plant was counted </w:t>
      </w:r>
      <w:r w:rsidR="00A80B48">
        <w:rPr>
          <w:rFonts w:ascii="Times New Roman" w:hAnsi="Times New Roman"/>
          <w:bCs/>
          <w:sz w:val="24"/>
          <w:szCs w:val="24"/>
          <w:lang w:val="en-US"/>
        </w:rPr>
        <w:t xml:space="preserve">(23.33) </w:t>
      </w:r>
      <w:r w:rsidR="00F404CF">
        <w:rPr>
          <w:rFonts w:ascii="Times New Roman" w:hAnsi="Times New Roman"/>
          <w:bCs/>
          <w:sz w:val="24"/>
          <w:szCs w:val="24"/>
        </w:rPr>
        <w:t xml:space="preserve">at 30 </w:t>
      </w:r>
      <w:r w:rsidR="00F404CF">
        <w:rPr>
          <w:rFonts w:ascii="Times New Roman" w:hAnsi="Times New Roman"/>
          <w:bCs/>
          <w:sz w:val="24"/>
          <w:szCs w:val="24"/>
          <w:lang w:val="en-US"/>
        </w:rPr>
        <w:t xml:space="preserve">DAS </w:t>
      </w:r>
      <w:r w:rsidR="00A80B48">
        <w:rPr>
          <w:rFonts w:ascii="Times New Roman" w:hAnsi="Times New Roman"/>
          <w:bCs/>
          <w:sz w:val="24"/>
          <w:szCs w:val="24"/>
          <w:lang w:val="en-US"/>
        </w:rPr>
        <w:t>and (122.67)</w:t>
      </w:r>
      <w:r w:rsidR="00F404CF" w:rsidRPr="00F404CF">
        <w:rPr>
          <w:rFonts w:ascii="Times New Roman" w:hAnsi="Times New Roman"/>
          <w:bCs/>
          <w:sz w:val="24"/>
          <w:szCs w:val="24"/>
          <w:lang w:val="en-US"/>
        </w:rPr>
        <w:t xml:space="preserve"> </w:t>
      </w:r>
      <w:r w:rsidR="00F404CF">
        <w:rPr>
          <w:rFonts w:ascii="Times New Roman" w:hAnsi="Times New Roman"/>
          <w:bCs/>
          <w:sz w:val="24"/>
          <w:szCs w:val="24"/>
          <w:lang w:val="en-US"/>
        </w:rPr>
        <w:t>at 60 DAS</w:t>
      </w:r>
      <w:r w:rsidR="00A80B48">
        <w:rPr>
          <w:rFonts w:ascii="Times New Roman" w:hAnsi="Times New Roman"/>
          <w:bCs/>
          <w:sz w:val="24"/>
          <w:szCs w:val="24"/>
          <w:lang w:val="en-US"/>
        </w:rPr>
        <w:t>.</w:t>
      </w:r>
      <w:r w:rsidR="00A80B48" w:rsidRPr="00A80B48">
        <w:rPr>
          <w:rFonts w:ascii="Times New Roman" w:hAnsi="Times New Roman"/>
          <w:kern w:val="0"/>
          <w:sz w:val="24"/>
          <w:szCs w:val="24"/>
          <w:lang w:val="en-US"/>
        </w:rPr>
        <w:t xml:space="preserve"> </w:t>
      </w:r>
      <w:r w:rsidR="00A80B48" w:rsidRPr="00A85C69">
        <w:rPr>
          <w:rFonts w:ascii="Times New Roman" w:hAnsi="Times New Roman"/>
          <w:kern w:val="0"/>
          <w:sz w:val="24"/>
          <w:szCs w:val="24"/>
          <w:lang w:val="en-US"/>
        </w:rPr>
        <w:t>This increase in number of leaves per plant might be due to the fact that N-nano fertilizers magnify cell division particularly the leaf cells.</w:t>
      </w:r>
      <w:r w:rsidR="00A80B48" w:rsidRPr="00A85C69">
        <w:rPr>
          <w:rFonts w:ascii="Times New Roman" w:hAnsi="Times New Roman"/>
          <w:color w:val="FF0000"/>
          <w:kern w:val="0"/>
          <w:sz w:val="24"/>
          <w:szCs w:val="24"/>
          <w:lang w:val="en-US"/>
        </w:rPr>
        <w:t xml:space="preserve"> </w:t>
      </w:r>
      <w:r w:rsidR="00A80B48">
        <w:rPr>
          <w:rFonts w:ascii="Times New Roman" w:hAnsi="Times New Roman"/>
          <w:kern w:val="0"/>
          <w:sz w:val="24"/>
          <w:szCs w:val="24"/>
          <w:lang w:val="en-US"/>
        </w:rPr>
        <w:t xml:space="preserve">Similar results were also published </w:t>
      </w:r>
      <w:r w:rsidR="00A80B48" w:rsidRPr="00A85C69">
        <w:rPr>
          <w:rFonts w:ascii="Times New Roman" w:hAnsi="Times New Roman"/>
          <w:kern w:val="0"/>
          <w:sz w:val="24"/>
          <w:szCs w:val="24"/>
          <w:lang w:val="en-US"/>
        </w:rPr>
        <w:t xml:space="preserve">by Sathyan (2022), Chauhan </w:t>
      </w:r>
      <w:r w:rsidR="00A80B48" w:rsidRPr="00A85C69">
        <w:rPr>
          <w:rFonts w:ascii="Times New Roman" w:hAnsi="Times New Roman"/>
          <w:i/>
          <w:kern w:val="0"/>
          <w:sz w:val="24"/>
          <w:szCs w:val="24"/>
          <w:lang w:val="en-US"/>
        </w:rPr>
        <w:t>et al.</w:t>
      </w:r>
      <w:r w:rsidR="00A80B48" w:rsidRPr="00A85C69">
        <w:rPr>
          <w:rFonts w:ascii="Times New Roman" w:hAnsi="Times New Roman"/>
          <w:kern w:val="0"/>
          <w:sz w:val="24"/>
          <w:szCs w:val="24"/>
          <w:lang w:val="en-US"/>
        </w:rPr>
        <w:t xml:space="preserve"> (2023) and Manikanta </w:t>
      </w:r>
      <w:r w:rsidR="00A80B48" w:rsidRPr="00A85C69">
        <w:rPr>
          <w:rFonts w:ascii="Times New Roman" w:hAnsi="Times New Roman"/>
          <w:i/>
          <w:kern w:val="0"/>
          <w:sz w:val="24"/>
          <w:szCs w:val="24"/>
          <w:lang w:val="en-US"/>
        </w:rPr>
        <w:t>et al.</w:t>
      </w:r>
      <w:r w:rsidR="00A80B48" w:rsidRPr="00A85C69">
        <w:rPr>
          <w:rFonts w:ascii="Times New Roman" w:hAnsi="Times New Roman"/>
          <w:kern w:val="0"/>
          <w:sz w:val="24"/>
          <w:szCs w:val="24"/>
          <w:lang w:val="en-US"/>
        </w:rPr>
        <w:t xml:space="preserve"> (2023).</w:t>
      </w:r>
      <w:r w:rsidR="00A4709C">
        <w:rPr>
          <w:rFonts w:ascii="Times New Roman" w:eastAsia="Calibri" w:hAnsi="Times New Roman" w:cs="Mangal"/>
          <w:bCs/>
          <w:sz w:val="24"/>
          <w:szCs w:val="24"/>
          <w:lang w:val="en-US"/>
        </w:rPr>
        <w:t xml:space="preserve"> </w:t>
      </w:r>
      <w:r w:rsidR="00A4709C" w:rsidRPr="00A4709C">
        <w:rPr>
          <w:rFonts w:ascii="Times New Roman" w:eastAsia="Calibri" w:hAnsi="Times New Roman" w:cs="Mangal"/>
          <w:kern w:val="0"/>
          <w:sz w:val="24"/>
          <w:szCs w:val="24"/>
          <w:lang w:val="en-US"/>
        </w:rPr>
        <w:t>The results of the present experiment discovered that the number of branches per plant in bitter gourd was significantly affected with the applica</w:t>
      </w:r>
      <w:r w:rsidR="00A4709C">
        <w:rPr>
          <w:rFonts w:ascii="Times New Roman" w:eastAsia="Calibri" w:hAnsi="Times New Roman" w:cs="Mangal"/>
          <w:kern w:val="0"/>
          <w:sz w:val="24"/>
          <w:szCs w:val="24"/>
          <w:lang w:val="en-US"/>
        </w:rPr>
        <w:t xml:space="preserve">tion of nano DAP and nano urea. </w:t>
      </w:r>
      <w:r w:rsidR="00A4709C" w:rsidRPr="00A4709C">
        <w:rPr>
          <w:rFonts w:ascii="Times New Roman" w:eastAsia="Calibri" w:hAnsi="Times New Roman" w:cs="Mangal"/>
          <w:kern w:val="0"/>
          <w:sz w:val="24"/>
          <w:szCs w:val="24"/>
          <w:lang w:val="en-US"/>
        </w:rPr>
        <w:t>The highest number of branches per plant was counted</w:t>
      </w:r>
      <w:r w:rsidR="00A4709C">
        <w:rPr>
          <w:rFonts w:ascii="Times New Roman" w:eastAsia="Calibri" w:hAnsi="Times New Roman" w:cs="Mangal"/>
          <w:kern w:val="0"/>
          <w:sz w:val="24"/>
          <w:szCs w:val="24"/>
          <w:lang w:val="en-US"/>
        </w:rPr>
        <w:t xml:space="preserve"> </w:t>
      </w:r>
      <w:r w:rsidR="00A4709C">
        <w:rPr>
          <w:rFonts w:ascii="Times New Roman" w:eastAsia="Calibri" w:hAnsi="Times New Roman" w:cs="Mangal"/>
          <w:bCs/>
          <w:sz w:val="24"/>
          <w:szCs w:val="24"/>
          <w:lang w:val="en-US"/>
        </w:rPr>
        <w:t xml:space="preserve">(8.89) at 90 DAS and the minimum </w:t>
      </w:r>
      <w:r w:rsidR="00A4709C" w:rsidRPr="00CC26FA">
        <w:rPr>
          <w:rFonts w:ascii="Times New Roman" w:hAnsi="Times New Roman"/>
          <w:bCs/>
          <w:sz w:val="24"/>
          <w:szCs w:val="24"/>
          <w:lang w:val="en-US"/>
        </w:rPr>
        <w:t>Number of branches per plant</w:t>
      </w:r>
      <w:r w:rsidR="00A4709C" w:rsidRPr="00CC26FA">
        <w:rPr>
          <w:rFonts w:ascii="Times New Roman" w:hAnsi="Times New Roman"/>
          <w:bCs/>
          <w:sz w:val="24"/>
          <w:szCs w:val="24"/>
        </w:rPr>
        <w:t xml:space="preserve"> was recorded</w:t>
      </w:r>
      <w:r w:rsidR="00A4709C">
        <w:rPr>
          <w:rFonts w:ascii="Times New Roman" w:eastAsia="Calibri" w:hAnsi="Times New Roman" w:cs="Mangal"/>
          <w:bCs/>
          <w:sz w:val="24"/>
          <w:szCs w:val="24"/>
          <w:lang w:val="en-US"/>
        </w:rPr>
        <w:t xml:space="preserve"> (6.56) at 90 DAS.</w:t>
      </w:r>
      <w:r w:rsidRPr="001A6C63">
        <w:rPr>
          <w:rFonts w:ascii="Times New Roman" w:eastAsia="Times New Roman" w:hAnsi="Times New Roman"/>
          <w:kern w:val="0"/>
          <w:sz w:val="24"/>
          <w:szCs w:val="24"/>
          <w:lang w:val="en-US"/>
        </w:rPr>
        <w:t xml:space="preserve"> </w:t>
      </w:r>
      <w:r w:rsidRPr="007648D6">
        <w:rPr>
          <w:rFonts w:ascii="Times New Roman" w:eastAsia="Times New Roman" w:hAnsi="Times New Roman"/>
          <w:kern w:val="0"/>
          <w:sz w:val="24"/>
          <w:szCs w:val="24"/>
          <w:lang w:val="en-US"/>
        </w:rPr>
        <w:t xml:space="preserve">The application of nitrogen in nano form resulted in higher amounts of cytokinin in the plants, which stimulated the lateral buds and produce more branches. </w:t>
      </w:r>
      <w:r w:rsidRPr="00012EDD">
        <w:rPr>
          <w:rFonts w:ascii="Times New Roman" w:hAnsi="Times New Roman" w:cs="Times New Roman"/>
          <w:sz w:val="24"/>
          <w:szCs w:val="24"/>
        </w:rPr>
        <w:t>Moreover, nano DAP enhances chlorophyll content in leaves, boosts the rate of photosynthesis, increases root biomass, and promotes the growth of fully developed tillers and branches.</w:t>
      </w:r>
      <w:r>
        <w:rPr>
          <w:rFonts w:ascii="Times New Roman" w:hAnsi="Times New Roman"/>
          <w:kern w:val="0"/>
          <w:sz w:val="24"/>
          <w:szCs w:val="24"/>
          <w:lang w:val="en-US"/>
        </w:rPr>
        <w:t xml:space="preserve"> </w:t>
      </w:r>
      <w:r w:rsidRPr="007648D6">
        <w:rPr>
          <w:rFonts w:ascii="Times New Roman" w:hAnsi="Times New Roman"/>
          <w:kern w:val="0"/>
          <w:sz w:val="24"/>
          <w:szCs w:val="24"/>
          <w:lang w:val="en-US"/>
        </w:rPr>
        <w:t xml:space="preserve">These results are in agreement with the findings of Kazem </w:t>
      </w:r>
      <w:r w:rsidRPr="007648D6">
        <w:rPr>
          <w:rFonts w:ascii="Times New Roman" w:hAnsi="Times New Roman"/>
          <w:i/>
          <w:kern w:val="0"/>
          <w:sz w:val="24"/>
          <w:szCs w:val="24"/>
          <w:lang w:val="en-US"/>
        </w:rPr>
        <w:t xml:space="preserve">et al. </w:t>
      </w:r>
      <w:r w:rsidRPr="007648D6">
        <w:rPr>
          <w:rFonts w:ascii="Times New Roman" w:hAnsi="Times New Roman"/>
          <w:kern w:val="0"/>
          <w:sz w:val="24"/>
          <w:szCs w:val="24"/>
          <w:lang w:val="en-US"/>
        </w:rPr>
        <w:t xml:space="preserve">(2021), </w:t>
      </w:r>
      <w:proofErr w:type="spellStart"/>
      <w:r w:rsidRPr="007648D6">
        <w:rPr>
          <w:rFonts w:ascii="Times New Roman" w:hAnsi="Times New Roman"/>
          <w:kern w:val="0"/>
          <w:sz w:val="24"/>
          <w:szCs w:val="24"/>
          <w:lang w:val="en-US"/>
        </w:rPr>
        <w:t>Neogi</w:t>
      </w:r>
      <w:proofErr w:type="spellEnd"/>
      <w:r w:rsidRPr="007648D6">
        <w:rPr>
          <w:rFonts w:ascii="Times New Roman" w:hAnsi="Times New Roman"/>
          <w:kern w:val="0"/>
          <w:sz w:val="24"/>
          <w:szCs w:val="24"/>
          <w:lang w:val="en-US"/>
        </w:rPr>
        <w:t xml:space="preserve"> and Das (2022), Manikanta </w:t>
      </w:r>
      <w:r w:rsidRPr="007648D6">
        <w:rPr>
          <w:rFonts w:ascii="Times New Roman" w:hAnsi="Times New Roman"/>
          <w:i/>
          <w:kern w:val="0"/>
          <w:sz w:val="24"/>
          <w:szCs w:val="24"/>
          <w:lang w:val="en-US"/>
        </w:rPr>
        <w:t>et al.</w:t>
      </w:r>
      <w:r w:rsidRPr="007648D6">
        <w:rPr>
          <w:rFonts w:ascii="Times New Roman" w:hAnsi="Times New Roman"/>
          <w:kern w:val="0"/>
          <w:sz w:val="24"/>
          <w:szCs w:val="24"/>
          <w:lang w:val="en-US"/>
        </w:rPr>
        <w:t xml:space="preserve"> (2023) and Sahithi </w:t>
      </w:r>
      <w:r w:rsidRPr="007648D6">
        <w:rPr>
          <w:rFonts w:ascii="Times New Roman" w:hAnsi="Times New Roman"/>
          <w:i/>
          <w:kern w:val="0"/>
          <w:sz w:val="24"/>
          <w:szCs w:val="24"/>
          <w:lang w:val="en-US"/>
        </w:rPr>
        <w:t>et al.</w:t>
      </w:r>
      <w:r w:rsidRPr="007648D6">
        <w:rPr>
          <w:rFonts w:ascii="Times New Roman" w:hAnsi="Times New Roman"/>
          <w:kern w:val="0"/>
          <w:sz w:val="24"/>
          <w:szCs w:val="24"/>
          <w:lang w:val="en-US"/>
        </w:rPr>
        <w:t xml:space="preserve"> 2023).</w:t>
      </w:r>
    </w:p>
    <w:p w14:paraId="35AB1EDD" w14:textId="77777777" w:rsidR="0084061A" w:rsidRDefault="00F404CF" w:rsidP="0084061A">
      <w:pPr>
        <w:spacing w:after="0" w:line="360" w:lineRule="auto"/>
        <w:ind w:left="709"/>
        <w:jc w:val="both"/>
        <w:rPr>
          <w:rFonts w:ascii="Times New Roman" w:hAnsi="Times New Roman"/>
          <w:bCs/>
          <w:sz w:val="24"/>
          <w:szCs w:val="24"/>
          <w:lang w:val="en-US"/>
        </w:rPr>
      </w:pPr>
      <w:r>
        <w:rPr>
          <w:rFonts w:ascii="Times New Roman" w:hAnsi="Times New Roman" w:cs="Times New Roman"/>
          <w:bCs/>
          <w:sz w:val="24"/>
          <w:szCs w:val="24"/>
        </w:rPr>
        <w:t xml:space="preserve">The </w:t>
      </w:r>
      <w:r w:rsidRPr="00337C94">
        <w:rPr>
          <w:rFonts w:ascii="Times New Roman" w:hAnsi="Times New Roman" w:cs="Times New Roman"/>
          <w:bCs/>
          <w:sz w:val="24"/>
          <w:szCs w:val="24"/>
        </w:rPr>
        <w:t>foliar spray of nano DAP and nano urea</w:t>
      </w:r>
      <w:r>
        <w:rPr>
          <w:rFonts w:ascii="Times New Roman" w:hAnsi="Times New Roman" w:cs="Times New Roman"/>
          <w:bCs/>
          <w:sz w:val="24"/>
          <w:szCs w:val="24"/>
          <w:lang w:val="en-GB"/>
        </w:rPr>
        <w:t xml:space="preserve"> effects</w:t>
      </w:r>
      <w:r>
        <w:rPr>
          <w:rFonts w:ascii="Times New Roman" w:hAnsi="Times New Roman" w:cs="Times New Roman"/>
          <w:bCs/>
          <w:sz w:val="24"/>
          <w:szCs w:val="24"/>
        </w:rPr>
        <w:t xml:space="preserve"> on</w:t>
      </w:r>
      <w:r>
        <w:rPr>
          <w:rFonts w:ascii="Times New Roman" w:eastAsia="Calibri" w:hAnsi="Times New Roman" w:cs="Mangal"/>
          <w:bCs/>
          <w:sz w:val="24"/>
          <w:szCs w:val="24"/>
          <w:lang w:val="en-US"/>
        </w:rPr>
        <w:t xml:space="preserve"> fruit length </w:t>
      </w:r>
      <w:r w:rsidR="00FF022B">
        <w:rPr>
          <w:rFonts w:ascii="Times New Roman" w:eastAsia="Calibri" w:hAnsi="Times New Roman" w:cs="Mangal"/>
          <w:bCs/>
          <w:sz w:val="24"/>
          <w:szCs w:val="24"/>
          <w:lang w:val="en-US"/>
        </w:rPr>
        <w:t xml:space="preserve">(cm). the results recorded after harvesting. </w:t>
      </w:r>
      <w:r w:rsidR="00FF022B" w:rsidRPr="00A85C69">
        <w:rPr>
          <w:rFonts w:ascii="Times New Roman" w:hAnsi="Times New Roman"/>
          <w:kern w:val="0"/>
          <w:sz w:val="24"/>
          <w:szCs w:val="24"/>
          <w:lang w:val="en-US"/>
        </w:rPr>
        <w:t xml:space="preserve">Highest </w:t>
      </w:r>
      <w:r w:rsidR="00FF022B">
        <w:rPr>
          <w:rFonts w:ascii="Times New Roman" w:hAnsi="Times New Roman"/>
          <w:kern w:val="0"/>
          <w:sz w:val="24"/>
          <w:szCs w:val="24"/>
          <w:lang w:val="en-US"/>
        </w:rPr>
        <w:t>fruit length</w:t>
      </w:r>
      <w:r w:rsidR="00FF022B" w:rsidRPr="00A85C69">
        <w:rPr>
          <w:rFonts w:ascii="Times New Roman" w:hAnsi="Times New Roman"/>
          <w:kern w:val="0"/>
          <w:sz w:val="24"/>
          <w:szCs w:val="24"/>
          <w:lang w:val="en-US"/>
        </w:rPr>
        <w:t xml:space="preserve"> was </w:t>
      </w:r>
      <w:r w:rsidR="00FF022B">
        <w:rPr>
          <w:rFonts w:ascii="Times New Roman" w:hAnsi="Times New Roman"/>
          <w:kern w:val="0"/>
          <w:sz w:val="24"/>
          <w:szCs w:val="24"/>
          <w:lang w:val="en-US"/>
        </w:rPr>
        <w:t>recorded (14 cm) and minimum fruit length was recorded (10.58).</w:t>
      </w:r>
      <w:r w:rsidR="00FF022B">
        <w:rPr>
          <w:rFonts w:ascii="Times New Roman" w:eastAsia="Calibri" w:hAnsi="Times New Roman" w:cs="Mangal"/>
          <w:bCs/>
          <w:sz w:val="24"/>
          <w:szCs w:val="24"/>
          <w:lang w:val="en-US"/>
        </w:rPr>
        <w:t xml:space="preserve"> And </w:t>
      </w:r>
      <w:r w:rsidR="00FF022B">
        <w:rPr>
          <w:rFonts w:ascii="Times New Roman" w:hAnsi="Times New Roman"/>
          <w:bCs/>
          <w:sz w:val="24"/>
          <w:szCs w:val="24"/>
        </w:rPr>
        <w:t xml:space="preserve">the maximum fruit </w:t>
      </w:r>
      <w:r w:rsidR="00FF022B" w:rsidRPr="00E011A2">
        <w:rPr>
          <w:rFonts w:ascii="Times New Roman" w:hAnsi="Times New Roman"/>
          <w:sz w:val="24"/>
          <w:szCs w:val="24"/>
        </w:rPr>
        <w:t>diameter</w:t>
      </w:r>
      <w:r w:rsidR="00FF022B">
        <w:rPr>
          <w:rFonts w:ascii="Times New Roman" w:hAnsi="Times New Roman"/>
          <w:bCs/>
          <w:sz w:val="24"/>
          <w:szCs w:val="24"/>
        </w:rPr>
        <w:t xml:space="preserve"> was recorded</w:t>
      </w:r>
      <w:r w:rsidR="00FF022B">
        <w:rPr>
          <w:rFonts w:ascii="Times New Roman" w:eastAsia="Calibri" w:hAnsi="Times New Roman" w:cs="Mangal"/>
          <w:bCs/>
          <w:sz w:val="24"/>
          <w:szCs w:val="24"/>
          <w:lang w:val="en-US"/>
        </w:rPr>
        <w:t xml:space="preserve"> (4.40 cm) and minimum fruit diameter was recorded </w:t>
      </w:r>
      <w:r w:rsidR="001A6C63">
        <w:rPr>
          <w:rFonts w:ascii="Times New Roman" w:hAnsi="Times New Roman"/>
          <w:bCs/>
          <w:sz w:val="24"/>
          <w:szCs w:val="24"/>
        </w:rPr>
        <w:t>(3.01 cm).</w:t>
      </w:r>
      <w:r w:rsidR="00C20A5D" w:rsidRPr="00C20A5D">
        <w:rPr>
          <w:rFonts w:ascii="Times New Roman" w:hAnsi="Times New Roman"/>
          <w:kern w:val="0"/>
          <w:sz w:val="24"/>
          <w:szCs w:val="24"/>
          <w:lang w:val="en-US"/>
        </w:rPr>
        <w:t xml:space="preserve"> </w:t>
      </w:r>
      <w:r w:rsidR="00C20A5D" w:rsidRPr="00A85C69">
        <w:rPr>
          <w:rFonts w:ascii="Times New Roman" w:hAnsi="Times New Roman"/>
          <w:kern w:val="0"/>
          <w:sz w:val="24"/>
          <w:szCs w:val="24"/>
          <w:lang w:val="en-US"/>
        </w:rPr>
        <w:t xml:space="preserve">Application of nano fertilizers enhanced the availability of nitrogen and phosphorus which might be due to the nano particles. </w:t>
      </w:r>
      <w:r w:rsidR="00C20A5D" w:rsidRPr="00012EDD">
        <w:rPr>
          <w:rFonts w:ascii="Times New Roman" w:hAnsi="Times New Roman"/>
          <w:kern w:val="0"/>
          <w:sz w:val="24"/>
          <w:szCs w:val="24"/>
        </w:rPr>
        <w:t>This enhanced chlorophyll formation, photosynthetic rate, enzyme activities related to photosynthesis, carbohydrate metabolism, protein synthesis, cell division, and cell elongation, ultimately leading to an increase in</w:t>
      </w:r>
      <w:r w:rsidR="00C20A5D">
        <w:rPr>
          <w:rFonts w:ascii="Times New Roman" w:hAnsi="Times New Roman"/>
          <w:kern w:val="0"/>
          <w:sz w:val="24"/>
          <w:szCs w:val="24"/>
          <w:lang w:val="en-US"/>
        </w:rPr>
        <w:t xml:space="preserve"> fruit </w:t>
      </w:r>
      <w:proofErr w:type="spellStart"/>
      <w:r w:rsidR="00C20A5D">
        <w:rPr>
          <w:rFonts w:ascii="Times New Roman" w:hAnsi="Times New Roman"/>
          <w:kern w:val="0"/>
          <w:sz w:val="24"/>
          <w:szCs w:val="24"/>
          <w:lang w:val="en-US"/>
        </w:rPr>
        <w:t>lenhth</w:t>
      </w:r>
      <w:proofErr w:type="spellEnd"/>
      <w:r w:rsidR="00C20A5D">
        <w:rPr>
          <w:rFonts w:ascii="Times New Roman" w:hAnsi="Times New Roman"/>
          <w:kern w:val="0"/>
          <w:sz w:val="24"/>
          <w:szCs w:val="24"/>
          <w:lang w:val="en-US"/>
        </w:rPr>
        <w:t xml:space="preserve"> and</w:t>
      </w:r>
      <w:r w:rsidR="00C20A5D" w:rsidRPr="00012EDD">
        <w:rPr>
          <w:rFonts w:ascii="Times New Roman" w:hAnsi="Times New Roman"/>
          <w:kern w:val="0"/>
          <w:sz w:val="24"/>
          <w:szCs w:val="24"/>
        </w:rPr>
        <w:t xml:space="preserve"> fruit diameter.</w:t>
      </w:r>
      <w:r w:rsidR="00C20A5D">
        <w:rPr>
          <w:rFonts w:ascii="Times New Roman" w:hAnsi="Times New Roman"/>
          <w:kern w:val="0"/>
          <w:sz w:val="24"/>
          <w:szCs w:val="24"/>
          <w:lang w:val="en-US"/>
        </w:rPr>
        <w:t xml:space="preserve"> </w:t>
      </w:r>
      <w:r w:rsidR="00C20A5D" w:rsidRPr="00012EDD">
        <w:rPr>
          <w:rFonts w:ascii="Times New Roman" w:hAnsi="Times New Roman"/>
          <w:kern w:val="0"/>
          <w:sz w:val="24"/>
          <w:szCs w:val="24"/>
        </w:rPr>
        <w:t xml:space="preserve">These findings are in agreement with those reported by </w:t>
      </w:r>
      <w:proofErr w:type="spellStart"/>
      <w:r w:rsidR="00C20A5D" w:rsidRPr="00012EDD">
        <w:rPr>
          <w:rFonts w:ascii="Times New Roman" w:hAnsi="Times New Roman"/>
          <w:kern w:val="0"/>
          <w:sz w:val="24"/>
          <w:szCs w:val="24"/>
        </w:rPr>
        <w:t>Merghany</w:t>
      </w:r>
      <w:proofErr w:type="spellEnd"/>
      <w:r w:rsidR="00C20A5D" w:rsidRPr="00012EDD">
        <w:rPr>
          <w:rFonts w:ascii="Times New Roman" w:hAnsi="Times New Roman"/>
          <w:kern w:val="0"/>
          <w:sz w:val="24"/>
          <w:szCs w:val="24"/>
        </w:rPr>
        <w:t xml:space="preserve"> </w:t>
      </w:r>
      <w:r w:rsidR="00C20A5D" w:rsidRPr="00012EDD">
        <w:rPr>
          <w:rFonts w:ascii="Times New Roman" w:hAnsi="Times New Roman"/>
          <w:i/>
          <w:kern w:val="0"/>
          <w:sz w:val="24"/>
          <w:szCs w:val="24"/>
        </w:rPr>
        <w:t>et al.</w:t>
      </w:r>
      <w:r w:rsidR="00C20A5D" w:rsidRPr="00012EDD">
        <w:rPr>
          <w:rFonts w:ascii="Times New Roman" w:hAnsi="Times New Roman"/>
          <w:kern w:val="0"/>
          <w:sz w:val="24"/>
          <w:szCs w:val="24"/>
        </w:rPr>
        <w:t xml:space="preserve"> (2019) in cucumber, and by Panda </w:t>
      </w:r>
      <w:r w:rsidR="00C20A5D" w:rsidRPr="00012EDD">
        <w:rPr>
          <w:rFonts w:ascii="Times New Roman" w:hAnsi="Times New Roman"/>
          <w:i/>
          <w:kern w:val="0"/>
          <w:sz w:val="24"/>
          <w:szCs w:val="24"/>
        </w:rPr>
        <w:t>et al.</w:t>
      </w:r>
      <w:r w:rsidR="00C20A5D" w:rsidRPr="00012EDD">
        <w:rPr>
          <w:rFonts w:ascii="Times New Roman" w:hAnsi="Times New Roman"/>
          <w:kern w:val="0"/>
          <w:sz w:val="24"/>
          <w:szCs w:val="24"/>
        </w:rPr>
        <w:t xml:space="preserve"> (2020) and Mishra </w:t>
      </w:r>
      <w:r w:rsidR="00C20A5D" w:rsidRPr="00012EDD">
        <w:rPr>
          <w:rFonts w:ascii="Times New Roman" w:hAnsi="Times New Roman"/>
          <w:i/>
          <w:kern w:val="0"/>
          <w:sz w:val="24"/>
          <w:szCs w:val="24"/>
        </w:rPr>
        <w:t>et al.</w:t>
      </w:r>
      <w:r w:rsidR="00C20A5D" w:rsidRPr="00012EDD">
        <w:rPr>
          <w:rFonts w:ascii="Times New Roman" w:hAnsi="Times New Roman"/>
          <w:kern w:val="0"/>
          <w:sz w:val="24"/>
          <w:szCs w:val="24"/>
        </w:rPr>
        <w:t xml:space="preserve"> (2020) in tomato.</w:t>
      </w:r>
      <w:r w:rsidR="001A6C63">
        <w:rPr>
          <w:rFonts w:ascii="Times New Roman" w:hAnsi="Times New Roman"/>
          <w:bCs/>
          <w:sz w:val="24"/>
          <w:szCs w:val="24"/>
          <w:lang w:val="en-US"/>
        </w:rPr>
        <w:t xml:space="preserve"> </w:t>
      </w:r>
      <w:r w:rsidR="00FF022B" w:rsidRPr="00A85C69">
        <w:rPr>
          <w:rFonts w:ascii="Times New Roman" w:hAnsi="Times New Roman"/>
          <w:kern w:val="0"/>
          <w:sz w:val="24"/>
          <w:szCs w:val="24"/>
          <w:lang w:val="en-US"/>
        </w:rPr>
        <w:t xml:space="preserve">Outcomes of the present investigation revealed that maximum number of </w:t>
      </w:r>
      <w:r w:rsidR="00FF022B">
        <w:rPr>
          <w:rFonts w:ascii="Times New Roman" w:hAnsi="Times New Roman"/>
          <w:kern w:val="0"/>
          <w:sz w:val="24"/>
          <w:szCs w:val="24"/>
          <w:lang w:val="en-US"/>
        </w:rPr>
        <w:t>fruits</w:t>
      </w:r>
      <w:r w:rsidR="00FF022B" w:rsidRPr="00A85C69">
        <w:rPr>
          <w:rFonts w:ascii="Times New Roman" w:hAnsi="Times New Roman"/>
          <w:kern w:val="0"/>
          <w:sz w:val="24"/>
          <w:szCs w:val="24"/>
          <w:lang w:val="en-US"/>
        </w:rPr>
        <w:t xml:space="preserve"> per plant was counted</w:t>
      </w:r>
      <w:r w:rsidR="00FF022B">
        <w:rPr>
          <w:rFonts w:ascii="Times New Roman" w:hAnsi="Times New Roman"/>
          <w:kern w:val="0"/>
          <w:sz w:val="24"/>
          <w:szCs w:val="24"/>
          <w:lang w:val="en-US"/>
        </w:rPr>
        <w:t xml:space="preserve"> (32.50) and </w:t>
      </w:r>
      <w:r w:rsidR="00FF022B" w:rsidRPr="005871AA">
        <w:rPr>
          <w:rFonts w:ascii="Times New Roman" w:hAnsi="Times New Roman"/>
          <w:bCs/>
          <w:sz w:val="24"/>
          <w:szCs w:val="24"/>
        </w:rPr>
        <w:t xml:space="preserve">minimum </w:t>
      </w:r>
      <w:r w:rsidR="00FF022B" w:rsidRPr="005871AA">
        <w:rPr>
          <w:rFonts w:ascii="Times New Roman" w:hAnsi="Times New Roman"/>
          <w:bCs/>
          <w:kern w:val="0"/>
          <w:sz w:val="24"/>
          <w:szCs w:val="24"/>
          <w:lang w:val="en-US"/>
        </w:rPr>
        <w:t>number of fruits per plant</w:t>
      </w:r>
      <w:r w:rsidR="00FF022B" w:rsidRPr="005871AA">
        <w:rPr>
          <w:rFonts w:ascii="Times New Roman" w:hAnsi="Times New Roman"/>
          <w:bCs/>
          <w:sz w:val="24"/>
          <w:szCs w:val="24"/>
        </w:rPr>
        <w:t xml:space="preserve"> was recorded</w:t>
      </w:r>
      <w:r w:rsidR="00FF022B">
        <w:rPr>
          <w:rFonts w:ascii="Times New Roman" w:eastAsia="Calibri" w:hAnsi="Times New Roman" w:cs="Mangal"/>
          <w:bCs/>
          <w:sz w:val="24"/>
          <w:szCs w:val="24"/>
          <w:lang w:val="en-US"/>
        </w:rPr>
        <w:t xml:space="preserve"> (18.17). And </w:t>
      </w:r>
      <w:r w:rsidR="00C20A5D">
        <w:rPr>
          <w:rFonts w:ascii="Times New Roman" w:hAnsi="Times New Roman"/>
          <w:kern w:val="0"/>
          <w:sz w:val="24"/>
          <w:szCs w:val="24"/>
          <w:lang w:val="en-US"/>
        </w:rPr>
        <w:t>t</w:t>
      </w:r>
      <w:r w:rsidR="001A6C63">
        <w:rPr>
          <w:rFonts w:ascii="Times New Roman" w:hAnsi="Times New Roman"/>
          <w:kern w:val="0"/>
          <w:sz w:val="24"/>
          <w:szCs w:val="24"/>
          <w:lang w:val="en-US"/>
        </w:rPr>
        <w:t xml:space="preserve">he findings of the current experiment showed that </w:t>
      </w:r>
      <w:r w:rsidR="001A6C63" w:rsidRPr="00A85C69">
        <w:rPr>
          <w:rFonts w:ascii="Times New Roman" w:hAnsi="Times New Roman"/>
          <w:kern w:val="0"/>
          <w:sz w:val="24"/>
          <w:szCs w:val="24"/>
          <w:lang w:val="en-US"/>
        </w:rPr>
        <w:t>average</w:t>
      </w:r>
      <w:r w:rsidR="001A6C63">
        <w:rPr>
          <w:rFonts w:ascii="Times New Roman" w:hAnsi="Times New Roman"/>
          <w:kern w:val="0"/>
          <w:sz w:val="24"/>
          <w:szCs w:val="24"/>
          <w:lang w:val="en-US"/>
        </w:rPr>
        <w:t xml:space="preserve"> fruit</w:t>
      </w:r>
      <w:r w:rsidR="001A6C63" w:rsidRPr="00A85C69">
        <w:rPr>
          <w:rFonts w:ascii="Times New Roman" w:hAnsi="Times New Roman"/>
          <w:kern w:val="0"/>
          <w:sz w:val="24"/>
          <w:szCs w:val="24"/>
          <w:lang w:val="en-US"/>
        </w:rPr>
        <w:t xml:space="preserve"> weight </w:t>
      </w:r>
      <w:r w:rsidR="001A6C63">
        <w:rPr>
          <w:rFonts w:ascii="Times New Roman" w:hAnsi="Times New Roman"/>
          <w:kern w:val="0"/>
          <w:sz w:val="24"/>
          <w:szCs w:val="24"/>
          <w:lang w:val="en-US"/>
        </w:rPr>
        <w:t>of bitter gourd</w:t>
      </w:r>
      <w:r w:rsidR="001A6C63" w:rsidRPr="00A85C69">
        <w:rPr>
          <w:rFonts w:ascii="Times New Roman" w:hAnsi="Times New Roman"/>
          <w:kern w:val="0"/>
          <w:sz w:val="24"/>
          <w:szCs w:val="24"/>
          <w:lang w:val="en-US"/>
        </w:rPr>
        <w:t xml:space="preserve"> was significantly affected with nano DAP and nano urea. Highest average</w:t>
      </w:r>
      <w:r w:rsidR="001A6C63">
        <w:rPr>
          <w:rFonts w:ascii="Times New Roman" w:hAnsi="Times New Roman"/>
          <w:kern w:val="0"/>
          <w:sz w:val="24"/>
          <w:szCs w:val="24"/>
          <w:lang w:val="en-US"/>
        </w:rPr>
        <w:t xml:space="preserve"> fruit</w:t>
      </w:r>
      <w:r w:rsidR="001A6C63" w:rsidRPr="00A85C69">
        <w:rPr>
          <w:rFonts w:ascii="Times New Roman" w:hAnsi="Times New Roman"/>
          <w:kern w:val="0"/>
          <w:sz w:val="24"/>
          <w:szCs w:val="24"/>
          <w:lang w:val="en-US"/>
        </w:rPr>
        <w:t xml:space="preserve"> weight was obtained</w:t>
      </w:r>
      <w:r w:rsidR="001A6C63">
        <w:rPr>
          <w:rFonts w:ascii="Times New Roman" w:eastAsia="Calibri" w:hAnsi="Times New Roman" w:cs="Mangal"/>
          <w:bCs/>
          <w:sz w:val="24"/>
          <w:szCs w:val="24"/>
          <w:lang w:val="en-US"/>
        </w:rPr>
        <w:t xml:space="preserve"> </w:t>
      </w:r>
      <w:r w:rsidR="0084061A">
        <w:rPr>
          <w:rFonts w:ascii="Times New Roman" w:eastAsia="Calibri" w:hAnsi="Times New Roman" w:cs="Mangal"/>
          <w:bCs/>
          <w:sz w:val="24"/>
          <w:szCs w:val="24"/>
          <w:lang w:val="en-US"/>
        </w:rPr>
        <w:t>(77.40 g) and</w:t>
      </w:r>
      <w:r w:rsidR="0084061A">
        <w:rPr>
          <w:rFonts w:ascii="Times New Roman" w:hAnsi="Times New Roman"/>
          <w:bCs/>
          <w:sz w:val="24"/>
          <w:szCs w:val="24"/>
          <w:lang w:val="en-US"/>
        </w:rPr>
        <w:t xml:space="preserve"> t</w:t>
      </w:r>
      <w:r w:rsidR="0084061A">
        <w:rPr>
          <w:rFonts w:ascii="Times New Roman" w:hAnsi="Times New Roman"/>
          <w:bCs/>
          <w:sz w:val="24"/>
          <w:szCs w:val="24"/>
        </w:rPr>
        <w:t xml:space="preserve">he minimum </w:t>
      </w:r>
      <w:r w:rsidR="0084061A" w:rsidRPr="00522A24">
        <w:rPr>
          <w:rFonts w:ascii="Times New Roman" w:hAnsi="Times New Roman"/>
          <w:sz w:val="24"/>
          <w:szCs w:val="24"/>
          <w:lang w:val="en-US"/>
        </w:rPr>
        <w:t>average fruit weight</w:t>
      </w:r>
      <w:r w:rsidR="0084061A">
        <w:rPr>
          <w:rFonts w:ascii="Times New Roman" w:hAnsi="Times New Roman"/>
          <w:bCs/>
          <w:sz w:val="24"/>
          <w:szCs w:val="24"/>
        </w:rPr>
        <w:t xml:space="preserve"> was recorded (47.35 g).</w:t>
      </w:r>
      <w:r w:rsidR="0084061A">
        <w:rPr>
          <w:rFonts w:ascii="Times New Roman" w:eastAsia="Calibri" w:hAnsi="Times New Roman" w:cs="Mangal"/>
          <w:bCs/>
          <w:sz w:val="24"/>
          <w:szCs w:val="24"/>
          <w:lang w:val="en-US"/>
        </w:rPr>
        <w:t xml:space="preserve"> </w:t>
      </w:r>
      <w:r w:rsidR="0084061A">
        <w:rPr>
          <w:rFonts w:ascii="Times New Roman" w:hAnsi="Times New Roman"/>
          <w:kern w:val="0"/>
          <w:sz w:val="24"/>
          <w:szCs w:val="24"/>
          <w:lang w:val="en-US"/>
        </w:rPr>
        <w:t>The current study's findings demonstrated that the use</w:t>
      </w:r>
      <w:r w:rsidR="0084061A" w:rsidRPr="00A85C69">
        <w:rPr>
          <w:rFonts w:ascii="Times New Roman" w:hAnsi="Times New Roman"/>
          <w:kern w:val="0"/>
          <w:sz w:val="24"/>
          <w:szCs w:val="24"/>
          <w:lang w:val="en-US"/>
        </w:rPr>
        <w:t xml:space="preserve"> of</w:t>
      </w:r>
      <w:r w:rsidR="0084061A">
        <w:rPr>
          <w:rFonts w:ascii="Times New Roman" w:hAnsi="Times New Roman"/>
          <w:kern w:val="0"/>
          <w:sz w:val="24"/>
          <w:szCs w:val="24"/>
          <w:lang w:val="en-US"/>
        </w:rPr>
        <w:t xml:space="preserve"> </w:t>
      </w:r>
      <w:r w:rsidR="0084061A" w:rsidRPr="00337C94">
        <w:rPr>
          <w:rFonts w:ascii="Times New Roman" w:hAnsi="Times New Roman" w:cs="Times New Roman"/>
          <w:bCs/>
          <w:sz w:val="24"/>
          <w:szCs w:val="24"/>
        </w:rPr>
        <w:t>foliar spray of nano DAP and nano urea</w:t>
      </w:r>
      <w:r w:rsidR="0084061A">
        <w:rPr>
          <w:rFonts w:ascii="Times New Roman" w:eastAsia="Calibri" w:hAnsi="Times New Roman" w:cs="Mangal"/>
          <w:bCs/>
          <w:sz w:val="24"/>
          <w:szCs w:val="24"/>
          <w:lang w:val="en-US"/>
        </w:rPr>
        <w:t xml:space="preserve"> effects on the maximum fruits yield per plant (kg) recorded (2.51). and </w:t>
      </w:r>
      <w:r w:rsidR="0084061A">
        <w:rPr>
          <w:rFonts w:ascii="Times New Roman" w:hAnsi="Times New Roman"/>
          <w:bCs/>
          <w:sz w:val="24"/>
          <w:szCs w:val="24"/>
          <w:lang w:val="en-US"/>
        </w:rPr>
        <w:t>t</w:t>
      </w:r>
      <w:r w:rsidR="0084061A" w:rsidRPr="00C47003">
        <w:rPr>
          <w:rFonts w:ascii="Times New Roman" w:hAnsi="Times New Roman"/>
          <w:bCs/>
          <w:sz w:val="24"/>
          <w:szCs w:val="24"/>
        </w:rPr>
        <w:t xml:space="preserve">he minimum </w:t>
      </w:r>
      <w:r w:rsidR="0084061A" w:rsidRPr="00C47003">
        <w:rPr>
          <w:rFonts w:ascii="Times New Roman" w:hAnsi="Times New Roman"/>
          <w:bCs/>
          <w:kern w:val="0"/>
          <w:sz w:val="24"/>
          <w:szCs w:val="24"/>
          <w:lang w:val="en-US"/>
        </w:rPr>
        <w:t>fruit yield per plant</w:t>
      </w:r>
      <w:r w:rsidR="0084061A" w:rsidRPr="00C47003">
        <w:rPr>
          <w:rFonts w:ascii="Times New Roman" w:hAnsi="Times New Roman"/>
          <w:bCs/>
          <w:sz w:val="24"/>
          <w:szCs w:val="24"/>
        </w:rPr>
        <w:t xml:space="preserve"> was recorded (</w:t>
      </w:r>
      <w:r w:rsidR="0084061A">
        <w:rPr>
          <w:rFonts w:ascii="Times New Roman" w:hAnsi="Times New Roman"/>
          <w:bCs/>
          <w:sz w:val="24"/>
          <w:szCs w:val="24"/>
        </w:rPr>
        <w:t>0.86 kg</w:t>
      </w:r>
      <w:r w:rsidR="0084061A" w:rsidRPr="00C47003">
        <w:rPr>
          <w:rFonts w:ascii="Times New Roman" w:hAnsi="Times New Roman"/>
          <w:bCs/>
          <w:sz w:val="24"/>
          <w:szCs w:val="24"/>
        </w:rPr>
        <w:t>).</w:t>
      </w:r>
      <w:r w:rsidR="0084061A" w:rsidRPr="00A85C69">
        <w:rPr>
          <w:rFonts w:ascii="Times New Roman" w:hAnsi="Times New Roman"/>
          <w:kern w:val="0"/>
          <w:sz w:val="24"/>
          <w:szCs w:val="24"/>
          <w:lang w:val="en-US"/>
        </w:rPr>
        <w:t xml:space="preserve"> </w:t>
      </w:r>
      <w:r w:rsidR="0084061A" w:rsidRPr="00B267B8">
        <w:rPr>
          <w:rFonts w:ascii="Times New Roman" w:hAnsi="Times New Roman"/>
          <w:kern w:val="0"/>
          <w:sz w:val="24"/>
          <w:szCs w:val="24"/>
        </w:rPr>
        <w:t xml:space="preserve">Improved nutrient availability positively </w:t>
      </w:r>
      <w:r w:rsidR="0084061A" w:rsidRPr="00B267B8">
        <w:rPr>
          <w:rFonts w:ascii="Times New Roman" w:hAnsi="Times New Roman"/>
          <w:kern w:val="0"/>
          <w:sz w:val="24"/>
          <w:szCs w:val="24"/>
        </w:rPr>
        <w:lastRenderedPageBreak/>
        <w:t>influenced plant growth, which in turn increased the number of fruits per plant, average fruit weight, and ultimately the fruit yield per plant</w:t>
      </w:r>
      <w:r w:rsidR="0084061A" w:rsidRPr="00A85C69">
        <w:rPr>
          <w:rFonts w:ascii="Times New Roman" w:hAnsi="Times New Roman"/>
          <w:kern w:val="0"/>
          <w:sz w:val="24"/>
          <w:szCs w:val="24"/>
          <w:lang w:val="en-US"/>
        </w:rPr>
        <w:t xml:space="preserve">.  Similar results were reported by Al-Bayati </w:t>
      </w:r>
      <w:r w:rsidR="0084061A" w:rsidRPr="00A85C69">
        <w:rPr>
          <w:rFonts w:ascii="Times New Roman" w:hAnsi="Times New Roman"/>
          <w:i/>
          <w:kern w:val="0"/>
          <w:sz w:val="24"/>
          <w:szCs w:val="24"/>
          <w:lang w:val="en-US"/>
        </w:rPr>
        <w:t xml:space="preserve">et al. </w:t>
      </w:r>
      <w:r w:rsidR="0084061A" w:rsidRPr="00A85C69">
        <w:rPr>
          <w:rFonts w:ascii="Times New Roman" w:hAnsi="Times New Roman"/>
          <w:kern w:val="0"/>
          <w:sz w:val="24"/>
          <w:szCs w:val="24"/>
          <w:lang w:val="en-US"/>
        </w:rPr>
        <w:t xml:space="preserve">(2023) in potato and Subramani </w:t>
      </w:r>
      <w:r w:rsidR="0084061A" w:rsidRPr="00A85C69">
        <w:rPr>
          <w:rFonts w:ascii="Times New Roman" w:hAnsi="Times New Roman"/>
          <w:i/>
          <w:kern w:val="0"/>
          <w:sz w:val="24"/>
          <w:szCs w:val="24"/>
          <w:lang w:val="en-US"/>
        </w:rPr>
        <w:t xml:space="preserve">et al. </w:t>
      </w:r>
      <w:r w:rsidR="0084061A" w:rsidRPr="001A6C63">
        <w:rPr>
          <w:rFonts w:ascii="Times New Roman" w:hAnsi="Times New Roman"/>
          <w:kern w:val="0"/>
          <w:sz w:val="24"/>
          <w:szCs w:val="24"/>
          <w:lang w:val="en-US"/>
        </w:rPr>
        <w:t>(</w:t>
      </w:r>
      <w:r w:rsidR="0084061A" w:rsidRPr="00A85C69">
        <w:rPr>
          <w:rFonts w:ascii="Times New Roman" w:hAnsi="Times New Roman"/>
          <w:kern w:val="0"/>
          <w:sz w:val="24"/>
          <w:szCs w:val="24"/>
          <w:lang w:val="en-US"/>
        </w:rPr>
        <w:t>2023) in okra.</w:t>
      </w:r>
    </w:p>
    <w:p w14:paraId="6440BABF" w14:textId="77777777" w:rsidR="00506EEC" w:rsidRPr="0084061A" w:rsidRDefault="0084061A" w:rsidP="0084061A">
      <w:pPr>
        <w:spacing w:after="0" w:line="360" w:lineRule="auto"/>
        <w:ind w:left="709"/>
        <w:jc w:val="both"/>
        <w:rPr>
          <w:rFonts w:ascii="Times New Roman" w:eastAsia="Calibri" w:hAnsi="Times New Roman" w:cs="Mangal"/>
          <w:bCs/>
          <w:sz w:val="24"/>
          <w:szCs w:val="24"/>
          <w:lang w:val="en-US"/>
        </w:rPr>
        <w:sectPr w:rsidR="00506EEC" w:rsidRPr="0084061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A85C69">
        <w:rPr>
          <w:rFonts w:ascii="Times New Roman" w:hAnsi="Times New Roman"/>
          <w:kern w:val="0"/>
          <w:sz w:val="24"/>
          <w:szCs w:val="24"/>
          <w:lang w:val="en-US"/>
        </w:rPr>
        <w:t xml:space="preserve">Applications of nano DAP and nano urea influenced TSS content in </w:t>
      </w:r>
      <w:r>
        <w:rPr>
          <w:rFonts w:ascii="Times New Roman" w:hAnsi="Times New Roman"/>
          <w:kern w:val="0"/>
          <w:sz w:val="24"/>
          <w:szCs w:val="24"/>
          <w:lang w:val="en-US"/>
        </w:rPr>
        <w:t>fruits of bitter gourd</w:t>
      </w:r>
      <w:r w:rsidRPr="00A85C69">
        <w:rPr>
          <w:rFonts w:ascii="Times New Roman" w:hAnsi="Times New Roman"/>
          <w:kern w:val="0"/>
          <w:sz w:val="24"/>
          <w:szCs w:val="24"/>
          <w:lang w:val="en-US"/>
        </w:rPr>
        <w:t>. Highest TSS content was determined</w:t>
      </w:r>
      <w:r>
        <w:rPr>
          <w:rFonts w:ascii="Times New Roman" w:hAnsi="Times New Roman"/>
          <w:bCs/>
          <w:sz w:val="24"/>
          <w:szCs w:val="24"/>
          <w:lang w:val="en-US"/>
        </w:rPr>
        <w:t xml:space="preserve"> </w:t>
      </w:r>
      <w:r w:rsidRPr="00C41A61">
        <w:rPr>
          <w:rFonts w:ascii="Times New Roman" w:hAnsi="Times New Roman"/>
          <w:bCs/>
          <w:sz w:val="24"/>
          <w:szCs w:val="24"/>
        </w:rPr>
        <w:t>(</w:t>
      </w:r>
      <w:r>
        <w:rPr>
          <w:rFonts w:ascii="Times New Roman" w:hAnsi="Times New Roman"/>
          <w:bCs/>
          <w:sz w:val="24"/>
          <w:szCs w:val="24"/>
        </w:rPr>
        <w:t>5.70</w:t>
      </w:r>
      <w:r w:rsidRPr="001B717B">
        <w:rPr>
          <w:rFonts w:ascii="Times New Roman" w:hAnsi="Times New Roman"/>
          <w:b/>
          <w:sz w:val="24"/>
          <w:szCs w:val="24"/>
          <w:vertAlign w:val="superscript"/>
        </w:rPr>
        <w:t xml:space="preserve"> </w:t>
      </w:r>
      <w:proofErr w:type="spellStart"/>
      <w:r w:rsidRPr="001B717B">
        <w:rPr>
          <w:rFonts w:ascii="Times New Roman" w:hAnsi="Times New Roman"/>
          <w:bCs/>
          <w:sz w:val="24"/>
          <w:szCs w:val="24"/>
          <w:vertAlign w:val="superscript"/>
        </w:rPr>
        <w:t>O</w:t>
      </w:r>
      <w:r w:rsidRPr="001B717B">
        <w:rPr>
          <w:rFonts w:ascii="Times New Roman" w:hAnsi="Times New Roman"/>
          <w:bCs/>
          <w:sz w:val="24"/>
          <w:szCs w:val="24"/>
        </w:rPr>
        <w:t>Brix</w:t>
      </w:r>
      <w:proofErr w:type="spellEnd"/>
      <w:r>
        <w:rPr>
          <w:rFonts w:ascii="Times New Roman" w:hAnsi="Times New Roman"/>
          <w:bCs/>
          <w:sz w:val="24"/>
          <w:szCs w:val="24"/>
        </w:rPr>
        <w:t>)</w:t>
      </w:r>
      <w:r>
        <w:rPr>
          <w:rFonts w:ascii="Times New Roman" w:hAnsi="Times New Roman"/>
          <w:bCs/>
          <w:sz w:val="24"/>
          <w:szCs w:val="24"/>
          <w:lang w:val="en-US"/>
        </w:rPr>
        <w:t xml:space="preserve"> and </w:t>
      </w:r>
      <w:r>
        <w:rPr>
          <w:rFonts w:ascii="Times New Roman" w:eastAsia="Calibri" w:hAnsi="Times New Roman" w:cs="Mangal"/>
          <w:bCs/>
          <w:sz w:val="24"/>
          <w:szCs w:val="24"/>
          <w:lang w:val="en-US"/>
        </w:rPr>
        <w:t>t</w:t>
      </w:r>
      <w:r w:rsidRPr="00C20A5D">
        <w:rPr>
          <w:rFonts w:ascii="Times New Roman" w:eastAsia="Calibri" w:hAnsi="Times New Roman" w:cs="Mangal"/>
          <w:bCs/>
          <w:sz w:val="24"/>
          <w:szCs w:val="24"/>
        </w:rPr>
        <w:t xml:space="preserve">he minimum </w:t>
      </w:r>
      <w:r w:rsidRPr="00C20A5D">
        <w:rPr>
          <w:rFonts w:ascii="Times New Roman" w:eastAsia="Calibri" w:hAnsi="Times New Roman" w:cs="Mangal"/>
          <w:bCs/>
          <w:kern w:val="0"/>
          <w:sz w:val="24"/>
          <w:szCs w:val="24"/>
          <w:lang w:val="en-US"/>
        </w:rPr>
        <w:t>TSS</w:t>
      </w:r>
      <w:r w:rsidRPr="00C20A5D">
        <w:rPr>
          <w:rFonts w:ascii="Times New Roman" w:eastAsia="Calibri" w:hAnsi="Times New Roman" w:cs="Mangal"/>
          <w:bCs/>
          <w:sz w:val="24"/>
          <w:szCs w:val="24"/>
        </w:rPr>
        <w:t xml:space="preserve"> was recorded (4.03</w:t>
      </w:r>
      <w:r w:rsidRPr="00C20A5D">
        <w:rPr>
          <w:rFonts w:ascii="Times New Roman" w:eastAsia="Calibri" w:hAnsi="Times New Roman" w:cs="Mangal"/>
          <w:bCs/>
          <w:sz w:val="24"/>
          <w:szCs w:val="24"/>
          <w:vertAlign w:val="superscript"/>
        </w:rPr>
        <w:t xml:space="preserve"> </w:t>
      </w:r>
      <w:proofErr w:type="spellStart"/>
      <w:r w:rsidRPr="00C20A5D">
        <w:rPr>
          <w:rFonts w:ascii="Times New Roman" w:eastAsia="Calibri" w:hAnsi="Times New Roman" w:cs="Mangal"/>
          <w:bCs/>
          <w:sz w:val="24"/>
          <w:szCs w:val="24"/>
          <w:vertAlign w:val="superscript"/>
        </w:rPr>
        <w:t>O</w:t>
      </w:r>
      <w:r w:rsidRPr="00C20A5D">
        <w:rPr>
          <w:rFonts w:ascii="Times New Roman" w:eastAsia="Calibri" w:hAnsi="Times New Roman" w:cs="Mangal"/>
          <w:bCs/>
          <w:sz w:val="24"/>
          <w:szCs w:val="24"/>
        </w:rPr>
        <w:t>Brix</w:t>
      </w:r>
      <w:proofErr w:type="spellEnd"/>
      <w:r w:rsidRPr="00C20A5D">
        <w:rPr>
          <w:rFonts w:ascii="Times New Roman" w:eastAsia="Calibri" w:hAnsi="Times New Roman" w:cs="Mangal"/>
          <w:bCs/>
          <w:sz w:val="24"/>
          <w:szCs w:val="24"/>
        </w:rPr>
        <w:t xml:space="preserve">). </w:t>
      </w:r>
      <w:r w:rsidRPr="00C20A5D">
        <w:rPr>
          <w:rFonts w:ascii="Times New Roman" w:eastAsia="Calibri" w:hAnsi="Times New Roman" w:cs="Mangal"/>
          <w:kern w:val="0"/>
          <w:sz w:val="24"/>
          <w:szCs w:val="24"/>
          <w:lang w:val="en-US"/>
        </w:rPr>
        <w:t>After nitrogen application, TSS can increase because N plays vital role in chloroplast structure, CO</w:t>
      </w:r>
      <w:r w:rsidRPr="00C20A5D">
        <w:rPr>
          <w:rFonts w:ascii="Times New Roman" w:eastAsia="Calibri" w:hAnsi="Times New Roman" w:cs="Mangal"/>
          <w:kern w:val="0"/>
          <w:sz w:val="24"/>
          <w:szCs w:val="24"/>
          <w:vertAlign w:val="subscript"/>
          <w:lang w:val="en-US"/>
        </w:rPr>
        <w:t xml:space="preserve">2 </w:t>
      </w:r>
      <w:r w:rsidRPr="00C20A5D">
        <w:rPr>
          <w:rFonts w:ascii="Times New Roman" w:eastAsia="Calibri" w:hAnsi="Times New Roman" w:cs="Mangal"/>
          <w:kern w:val="0"/>
          <w:sz w:val="24"/>
          <w:szCs w:val="24"/>
          <w:lang w:val="en-US"/>
        </w:rPr>
        <w:t xml:space="preserve">uptake and the activation of photosynthesis related enzymes. These processes enhance photosynthesis and carbohydrate accumulation, which raises TSS content in tubers. These outcomes are consistent with the conclusions of Kumar </w:t>
      </w:r>
      <w:r w:rsidRPr="00C20A5D">
        <w:rPr>
          <w:rFonts w:ascii="Times New Roman" w:eastAsia="Calibri" w:hAnsi="Times New Roman" w:cs="Mangal"/>
          <w:i/>
          <w:kern w:val="0"/>
          <w:sz w:val="24"/>
          <w:szCs w:val="24"/>
          <w:lang w:val="en-US"/>
        </w:rPr>
        <w:t>et al.</w:t>
      </w:r>
      <w:r w:rsidRPr="00C20A5D">
        <w:rPr>
          <w:rFonts w:ascii="Times New Roman" w:eastAsia="Calibri" w:hAnsi="Times New Roman" w:cs="Mangal"/>
          <w:kern w:val="0"/>
          <w:sz w:val="24"/>
          <w:szCs w:val="24"/>
          <w:lang w:val="en-US"/>
        </w:rPr>
        <w:t xml:space="preserve"> (2014), Chauhan </w:t>
      </w:r>
      <w:r w:rsidRPr="00C20A5D">
        <w:rPr>
          <w:rFonts w:ascii="Times New Roman" w:eastAsia="Calibri" w:hAnsi="Times New Roman" w:cs="Mangal"/>
          <w:i/>
          <w:kern w:val="0"/>
          <w:sz w:val="24"/>
          <w:szCs w:val="24"/>
          <w:lang w:val="en-US"/>
        </w:rPr>
        <w:t>et al.</w:t>
      </w:r>
      <w:r w:rsidRPr="00C20A5D">
        <w:rPr>
          <w:rFonts w:ascii="Times New Roman" w:eastAsia="Calibri" w:hAnsi="Times New Roman" w:cs="Mangal"/>
          <w:kern w:val="0"/>
          <w:sz w:val="24"/>
          <w:szCs w:val="24"/>
          <w:lang w:val="en-US"/>
        </w:rPr>
        <w:t xml:space="preserve"> (2023) and Manikanta </w:t>
      </w:r>
      <w:r w:rsidRPr="00C20A5D">
        <w:rPr>
          <w:rFonts w:ascii="Times New Roman" w:eastAsia="Calibri" w:hAnsi="Times New Roman" w:cs="Mangal"/>
          <w:i/>
          <w:kern w:val="0"/>
          <w:sz w:val="24"/>
          <w:szCs w:val="24"/>
          <w:lang w:val="en-US"/>
        </w:rPr>
        <w:t>et al.</w:t>
      </w:r>
      <w:r w:rsidRPr="00C20A5D">
        <w:rPr>
          <w:rFonts w:ascii="Times New Roman" w:eastAsia="Calibri" w:hAnsi="Times New Roman" w:cs="Mangal"/>
          <w:kern w:val="0"/>
          <w:sz w:val="24"/>
          <w:szCs w:val="24"/>
          <w:lang w:val="en-US"/>
        </w:rPr>
        <w:t xml:space="preserve"> (2023) in potato.</w:t>
      </w:r>
      <w:r>
        <w:rPr>
          <w:rFonts w:ascii="Times New Roman" w:hAnsi="Times New Roman"/>
          <w:bCs/>
          <w:sz w:val="24"/>
          <w:szCs w:val="24"/>
          <w:lang w:val="en-US"/>
        </w:rPr>
        <w:t xml:space="preserve"> </w:t>
      </w:r>
      <w:r>
        <w:rPr>
          <w:rFonts w:ascii="Times New Roman" w:hAnsi="Times New Roman"/>
          <w:kern w:val="0"/>
          <w:sz w:val="24"/>
          <w:szCs w:val="24"/>
          <w:lang w:val="en-US"/>
        </w:rPr>
        <w:t>The foliar a</w:t>
      </w:r>
      <w:r w:rsidRPr="00A85C69">
        <w:rPr>
          <w:rFonts w:ascii="Times New Roman" w:hAnsi="Times New Roman"/>
          <w:kern w:val="0"/>
          <w:sz w:val="24"/>
          <w:szCs w:val="24"/>
          <w:lang w:val="en-US"/>
        </w:rPr>
        <w:t xml:space="preserve">pplications of nano DAP and nano urea influenced </w:t>
      </w:r>
      <w:r>
        <w:rPr>
          <w:rFonts w:ascii="Times New Roman" w:hAnsi="Times New Roman"/>
          <w:kern w:val="0"/>
          <w:sz w:val="24"/>
          <w:szCs w:val="24"/>
          <w:lang w:val="en-US"/>
        </w:rPr>
        <w:t>Vitamin-C</w:t>
      </w:r>
      <w:r w:rsidRPr="00A85C69">
        <w:rPr>
          <w:rFonts w:ascii="Times New Roman" w:hAnsi="Times New Roman"/>
          <w:kern w:val="0"/>
          <w:sz w:val="24"/>
          <w:szCs w:val="24"/>
          <w:lang w:val="en-US"/>
        </w:rPr>
        <w:t xml:space="preserve"> in </w:t>
      </w:r>
      <w:r>
        <w:rPr>
          <w:rFonts w:ascii="Times New Roman" w:hAnsi="Times New Roman"/>
          <w:kern w:val="0"/>
          <w:sz w:val="24"/>
          <w:szCs w:val="24"/>
          <w:lang w:val="en-US"/>
        </w:rPr>
        <w:t>fruits of bitter gourd</w:t>
      </w:r>
      <w:r w:rsidRPr="00A85C69">
        <w:rPr>
          <w:rFonts w:ascii="Times New Roman" w:hAnsi="Times New Roman"/>
          <w:kern w:val="0"/>
          <w:sz w:val="24"/>
          <w:szCs w:val="24"/>
          <w:lang w:val="en-US"/>
        </w:rPr>
        <w:t>.</w:t>
      </w:r>
      <w:r>
        <w:rPr>
          <w:rFonts w:ascii="Times New Roman" w:hAnsi="Times New Roman"/>
          <w:kern w:val="0"/>
          <w:sz w:val="24"/>
          <w:szCs w:val="24"/>
          <w:lang w:val="en-US"/>
        </w:rPr>
        <w:t xml:space="preserve"> Highest Vitamin-C was recorded</w:t>
      </w:r>
      <w:r>
        <w:rPr>
          <w:rFonts w:ascii="Times New Roman" w:hAnsi="Times New Roman"/>
          <w:bCs/>
          <w:sz w:val="24"/>
          <w:szCs w:val="24"/>
          <w:lang w:val="en-US"/>
        </w:rPr>
        <w:t xml:space="preserve"> </w:t>
      </w:r>
      <w:r w:rsidRPr="00C41A61">
        <w:rPr>
          <w:rFonts w:ascii="Times New Roman" w:hAnsi="Times New Roman"/>
          <w:bCs/>
          <w:sz w:val="24"/>
          <w:szCs w:val="24"/>
        </w:rPr>
        <w:t>(</w:t>
      </w:r>
      <w:r>
        <w:rPr>
          <w:rFonts w:ascii="Times New Roman" w:hAnsi="Times New Roman"/>
          <w:bCs/>
          <w:sz w:val="24"/>
          <w:szCs w:val="24"/>
        </w:rPr>
        <w:t>84.94 mg/100g)</w:t>
      </w:r>
      <w:r>
        <w:rPr>
          <w:rFonts w:ascii="Times New Roman" w:hAnsi="Times New Roman"/>
          <w:bCs/>
          <w:sz w:val="24"/>
          <w:szCs w:val="24"/>
          <w:lang w:val="en-US"/>
        </w:rPr>
        <w:t xml:space="preserve"> and </w:t>
      </w:r>
      <w:proofErr w:type="gramStart"/>
      <w:r w:rsidRPr="00C41A61">
        <w:rPr>
          <w:rFonts w:ascii="Times New Roman" w:hAnsi="Times New Roman"/>
          <w:bCs/>
          <w:sz w:val="24"/>
          <w:szCs w:val="24"/>
        </w:rPr>
        <w:t>The</w:t>
      </w:r>
      <w:proofErr w:type="gramEnd"/>
      <w:r w:rsidRPr="00C41A61">
        <w:rPr>
          <w:rFonts w:ascii="Times New Roman" w:hAnsi="Times New Roman"/>
          <w:bCs/>
          <w:sz w:val="24"/>
          <w:szCs w:val="24"/>
        </w:rPr>
        <w:t xml:space="preserve"> minimum </w:t>
      </w:r>
      <w:r>
        <w:rPr>
          <w:rFonts w:ascii="Times New Roman" w:hAnsi="Times New Roman"/>
          <w:bCs/>
          <w:kern w:val="0"/>
          <w:sz w:val="24"/>
          <w:szCs w:val="24"/>
          <w:lang w:val="en-US"/>
        </w:rPr>
        <w:t>vitamin C</w:t>
      </w:r>
      <w:r w:rsidRPr="00C41A61">
        <w:rPr>
          <w:rFonts w:ascii="Times New Roman" w:hAnsi="Times New Roman"/>
          <w:bCs/>
          <w:sz w:val="24"/>
          <w:szCs w:val="24"/>
        </w:rPr>
        <w:t xml:space="preserve"> was recorded (</w:t>
      </w:r>
      <w:r>
        <w:rPr>
          <w:rFonts w:ascii="Times New Roman" w:hAnsi="Times New Roman"/>
          <w:bCs/>
          <w:sz w:val="24"/>
          <w:szCs w:val="24"/>
        </w:rPr>
        <w:t>63.79 mg/100g</w:t>
      </w:r>
      <w:r w:rsidRPr="00C41A61">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kern w:val="0"/>
          <w:sz w:val="24"/>
          <w:szCs w:val="24"/>
          <w:lang w:val="en-US"/>
        </w:rPr>
        <w:t>The foliar a</w:t>
      </w:r>
      <w:r w:rsidRPr="00A85C69">
        <w:rPr>
          <w:rFonts w:ascii="Times New Roman" w:hAnsi="Times New Roman"/>
          <w:kern w:val="0"/>
          <w:sz w:val="24"/>
          <w:szCs w:val="24"/>
          <w:lang w:val="en-US"/>
        </w:rPr>
        <w:t>pplications of nano DAP and nano urea</w:t>
      </w:r>
      <w:r>
        <w:rPr>
          <w:rFonts w:ascii="Times New Roman" w:hAnsi="Times New Roman"/>
          <w:kern w:val="0"/>
          <w:sz w:val="24"/>
          <w:szCs w:val="24"/>
          <w:lang w:val="en-US"/>
        </w:rPr>
        <w:t xml:space="preserve"> increase in the Vitamin-C, a natural defender and antioxidant, is significantly impacted by the availability and </w:t>
      </w:r>
      <w:proofErr w:type="spellStart"/>
      <w:r>
        <w:rPr>
          <w:rFonts w:ascii="Times New Roman" w:hAnsi="Times New Roman"/>
          <w:kern w:val="0"/>
          <w:sz w:val="24"/>
          <w:szCs w:val="24"/>
          <w:lang w:val="en-US"/>
        </w:rPr>
        <w:t>utilisation</w:t>
      </w:r>
      <w:proofErr w:type="spellEnd"/>
      <w:r>
        <w:rPr>
          <w:rFonts w:ascii="Times New Roman" w:hAnsi="Times New Roman"/>
          <w:kern w:val="0"/>
          <w:sz w:val="24"/>
          <w:szCs w:val="24"/>
          <w:lang w:val="en-US"/>
        </w:rPr>
        <w:t xml:space="preserve"> of plant-available nutrients as well as </w:t>
      </w:r>
      <w:proofErr w:type="spellStart"/>
      <w:r>
        <w:rPr>
          <w:rFonts w:ascii="Times New Roman" w:hAnsi="Times New Roman"/>
          <w:kern w:val="0"/>
          <w:sz w:val="24"/>
          <w:szCs w:val="24"/>
          <w:lang w:val="en-US"/>
        </w:rPr>
        <w:t>favourable</w:t>
      </w:r>
      <w:proofErr w:type="spellEnd"/>
      <w:r>
        <w:rPr>
          <w:rFonts w:ascii="Times New Roman" w:hAnsi="Times New Roman"/>
          <w:kern w:val="0"/>
          <w:sz w:val="24"/>
          <w:szCs w:val="24"/>
          <w:lang w:val="en-US"/>
        </w:rPr>
        <w:t xml:space="preserve"> conditions brought about by the application of nano NPK foliar spray. Al-</w:t>
      </w:r>
      <w:proofErr w:type="spellStart"/>
      <w:r>
        <w:rPr>
          <w:rFonts w:ascii="Times New Roman" w:hAnsi="Times New Roman"/>
          <w:kern w:val="0"/>
          <w:sz w:val="24"/>
          <w:szCs w:val="24"/>
          <w:lang w:val="en-US"/>
        </w:rPr>
        <w:t>juthery</w:t>
      </w:r>
      <w:proofErr w:type="spellEnd"/>
      <w:r>
        <w:rPr>
          <w:rFonts w:ascii="Times New Roman" w:hAnsi="Times New Roman"/>
          <w:kern w:val="0"/>
          <w:sz w:val="24"/>
          <w:szCs w:val="24"/>
          <w:lang w:val="en-US"/>
        </w:rPr>
        <w:t xml:space="preserve"> </w:t>
      </w:r>
      <w:r w:rsidRPr="00E8575A">
        <w:rPr>
          <w:rFonts w:ascii="Times New Roman" w:hAnsi="Times New Roman"/>
          <w:i/>
          <w:iCs/>
          <w:kern w:val="0"/>
          <w:sz w:val="24"/>
          <w:szCs w:val="24"/>
          <w:lang w:val="en-US"/>
        </w:rPr>
        <w:t>et al</w:t>
      </w:r>
      <w:r>
        <w:rPr>
          <w:rFonts w:ascii="Times New Roman" w:hAnsi="Times New Roman"/>
          <w:kern w:val="0"/>
          <w:sz w:val="24"/>
          <w:szCs w:val="24"/>
          <w:lang w:val="en-US"/>
        </w:rPr>
        <w:t>. (2020) in potato.</w:t>
      </w:r>
      <w:r>
        <w:rPr>
          <w:rFonts w:ascii="Times New Roman" w:hAnsi="Times New Roman"/>
          <w:bCs/>
          <w:sz w:val="24"/>
          <w:szCs w:val="24"/>
          <w:lang w:val="en-US"/>
        </w:rPr>
        <w:t xml:space="preserve"> </w:t>
      </w:r>
      <w:r>
        <w:rPr>
          <w:rFonts w:ascii="Times New Roman" w:hAnsi="Times New Roman"/>
          <w:kern w:val="0"/>
          <w:sz w:val="24"/>
          <w:szCs w:val="24"/>
          <w:lang w:val="en-US"/>
        </w:rPr>
        <w:t>A</w:t>
      </w:r>
      <w:r w:rsidRPr="00A85C69">
        <w:rPr>
          <w:rFonts w:ascii="Times New Roman" w:hAnsi="Times New Roman"/>
          <w:kern w:val="0"/>
          <w:sz w:val="24"/>
          <w:szCs w:val="24"/>
          <w:lang w:val="en-US"/>
        </w:rPr>
        <w:t xml:space="preserve">pplications of nano DAP and nano urea influenced </w:t>
      </w:r>
      <w:r>
        <w:rPr>
          <w:rFonts w:ascii="Times New Roman" w:hAnsi="Times New Roman"/>
          <w:kern w:val="0"/>
          <w:sz w:val="24"/>
          <w:szCs w:val="24"/>
          <w:lang w:val="en-US"/>
        </w:rPr>
        <w:t>iron</w:t>
      </w:r>
      <w:r w:rsidRPr="00A85C69">
        <w:rPr>
          <w:rFonts w:ascii="Times New Roman" w:hAnsi="Times New Roman"/>
          <w:kern w:val="0"/>
          <w:sz w:val="24"/>
          <w:szCs w:val="24"/>
          <w:lang w:val="en-US"/>
        </w:rPr>
        <w:t xml:space="preserve"> in </w:t>
      </w:r>
      <w:r>
        <w:rPr>
          <w:rFonts w:ascii="Times New Roman" w:hAnsi="Times New Roman"/>
          <w:kern w:val="0"/>
          <w:sz w:val="24"/>
          <w:szCs w:val="24"/>
          <w:lang w:val="en-US"/>
        </w:rPr>
        <w:t>fruits of bitter gourd</w:t>
      </w:r>
      <w:r w:rsidRPr="00A85C69">
        <w:rPr>
          <w:rFonts w:ascii="Times New Roman" w:hAnsi="Times New Roman"/>
          <w:kern w:val="0"/>
          <w:sz w:val="24"/>
          <w:szCs w:val="24"/>
          <w:lang w:val="en-US"/>
        </w:rPr>
        <w:t>.</w:t>
      </w:r>
      <w:r>
        <w:rPr>
          <w:rFonts w:ascii="Times New Roman" w:hAnsi="Times New Roman"/>
          <w:kern w:val="0"/>
          <w:sz w:val="24"/>
          <w:szCs w:val="24"/>
          <w:lang w:val="en-US"/>
        </w:rPr>
        <w:t xml:space="preserve"> </w:t>
      </w:r>
      <w:r>
        <w:rPr>
          <w:rFonts w:ascii="Times New Roman" w:hAnsi="Times New Roman"/>
          <w:bCs/>
          <w:sz w:val="24"/>
          <w:szCs w:val="24"/>
        </w:rPr>
        <w:t>T</w:t>
      </w:r>
      <w:r w:rsidRPr="00DC684C">
        <w:rPr>
          <w:rFonts w:ascii="Times New Roman" w:hAnsi="Times New Roman"/>
          <w:bCs/>
          <w:sz w:val="24"/>
          <w:szCs w:val="24"/>
        </w:rPr>
        <w:t>he maximum iron was recorded</w:t>
      </w:r>
      <w:r>
        <w:rPr>
          <w:rFonts w:ascii="Times New Roman" w:hAnsi="Times New Roman"/>
          <w:bCs/>
          <w:sz w:val="24"/>
          <w:szCs w:val="24"/>
          <w:lang w:val="en-US"/>
        </w:rPr>
        <w:t xml:space="preserve"> </w:t>
      </w:r>
      <w:r w:rsidRPr="00DC684C">
        <w:rPr>
          <w:rFonts w:ascii="Times New Roman" w:hAnsi="Times New Roman"/>
          <w:bCs/>
          <w:sz w:val="24"/>
          <w:szCs w:val="24"/>
        </w:rPr>
        <w:t>(</w:t>
      </w:r>
      <w:r>
        <w:rPr>
          <w:rFonts w:ascii="Times New Roman" w:hAnsi="Times New Roman"/>
          <w:bCs/>
          <w:sz w:val="24"/>
          <w:szCs w:val="24"/>
        </w:rPr>
        <w:t>1.78 mg/100g)</w:t>
      </w:r>
      <w:r>
        <w:rPr>
          <w:rFonts w:ascii="Times New Roman" w:hAnsi="Times New Roman"/>
          <w:bCs/>
          <w:sz w:val="24"/>
          <w:szCs w:val="24"/>
          <w:lang w:val="en-US"/>
        </w:rPr>
        <w:t xml:space="preserve"> and </w:t>
      </w:r>
      <w:r w:rsidRPr="00DC684C">
        <w:rPr>
          <w:rFonts w:ascii="Times New Roman" w:hAnsi="Times New Roman"/>
          <w:bCs/>
          <w:sz w:val="24"/>
          <w:szCs w:val="24"/>
        </w:rPr>
        <w:t>minimum iron was recorded (</w:t>
      </w:r>
      <w:r>
        <w:rPr>
          <w:rFonts w:ascii="Times New Roman" w:hAnsi="Times New Roman"/>
          <w:bCs/>
          <w:sz w:val="24"/>
          <w:szCs w:val="24"/>
        </w:rPr>
        <w:t>1.</w:t>
      </w:r>
      <w:r w:rsidRPr="00DC684C">
        <w:rPr>
          <w:rFonts w:ascii="Times New Roman" w:hAnsi="Times New Roman"/>
          <w:bCs/>
          <w:sz w:val="24"/>
          <w:szCs w:val="24"/>
        </w:rPr>
        <w:t>20 mg/100g).</w:t>
      </w:r>
      <w:r>
        <w:rPr>
          <w:rFonts w:ascii="Times New Roman" w:hAnsi="Times New Roman"/>
          <w:kern w:val="0"/>
          <w:sz w:val="24"/>
          <w:szCs w:val="24"/>
          <w:lang w:val="en-US"/>
        </w:rPr>
        <w:t xml:space="preserve"> The applied with nano NPK foliar spray have significant effect on Iron.</w:t>
      </w:r>
      <w:r w:rsidRPr="00B25831">
        <w:rPr>
          <w:rFonts w:ascii="Times New Roman" w:hAnsi="Times New Roman"/>
          <w:kern w:val="0"/>
          <w:sz w:val="24"/>
          <w:szCs w:val="24"/>
          <w:lang w:val="en-US"/>
        </w:rPr>
        <w:t xml:space="preserve"> </w:t>
      </w:r>
      <w:r w:rsidRPr="00B267B8">
        <w:rPr>
          <w:rFonts w:ascii="Times New Roman" w:hAnsi="Times New Roman"/>
          <w:kern w:val="0"/>
          <w:sz w:val="24"/>
          <w:szCs w:val="24"/>
        </w:rPr>
        <w:t xml:space="preserve">These findings are supported by the results reported by </w:t>
      </w:r>
      <w:proofErr w:type="spellStart"/>
      <w:r w:rsidRPr="00B267B8">
        <w:rPr>
          <w:rFonts w:ascii="Times New Roman" w:hAnsi="Times New Roman"/>
          <w:kern w:val="0"/>
          <w:sz w:val="24"/>
          <w:szCs w:val="24"/>
        </w:rPr>
        <w:t>Merghany</w:t>
      </w:r>
      <w:proofErr w:type="spellEnd"/>
      <w:r w:rsidRPr="00B267B8">
        <w:rPr>
          <w:rFonts w:ascii="Times New Roman" w:hAnsi="Times New Roman"/>
          <w:kern w:val="0"/>
          <w:sz w:val="24"/>
          <w:szCs w:val="24"/>
        </w:rPr>
        <w:t xml:space="preserve"> </w:t>
      </w:r>
      <w:r w:rsidRPr="00B267B8">
        <w:rPr>
          <w:rFonts w:ascii="Times New Roman" w:hAnsi="Times New Roman"/>
          <w:i/>
          <w:kern w:val="0"/>
          <w:sz w:val="24"/>
          <w:szCs w:val="24"/>
        </w:rPr>
        <w:t>et al.</w:t>
      </w:r>
      <w:r w:rsidRPr="00B267B8">
        <w:rPr>
          <w:rFonts w:ascii="Times New Roman" w:hAnsi="Times New Roman"/>
          <w:kern w:val="0"/>
          <w:sz w:val="24"/>
          <w:szCs w:val="24"/>
        </w:rPr>
        <w:t xml:space="preserve"> (2019) in cucumber, as well as by Panda </w:t>
      </w:r>
      <w:r w:rsidRPr="00B267B8">
        <w:rPr>
          <w:rFonts w:ascii="Times New Roman" w:hAnsi="Times New Roman"/>
          <w:i/>
          <w:kern w:val="0"/>
          <w:sz w:val="24"/>
          <w:szCs w:val="24"/>
        </w:rPr>
        <w:t>et al.</w:t>
      </w:r>
      <w:r w:rsidRPr="00B267B8">
        <w:rPr>
          <w:rFonts w:ascii="Times New Roman" w:hAnsi="Times New Roman"/>
          <w:kern w:val="0"/>
          <w:sz w:val="24"/>
          <w:szCs w:val="24"/>
        </w:rPr>
        <w:t xml:space="preserve"> (2020) and Mishra </w:t>
      </w:r>
      <w:r w:rsidRPr="00B267B8">
        <w:rPr>
          <w:rFonts w:ascii="Times New Roman" w:hAnsi="Times New Roman"/>
          <w:i/>
          <w:kern w:val="0"/>
          <w:sz w:val="24"/>
          <w:szCs w:val="24"/>
        </w:rPr>
        <w:t>et al.</w:t>
      </w:r>
      <w:r w:rsidRPr="00B267B8">
        <w:rPr>
          <w:rFonts w:ascii="Times New Roman" w:hAnsi="Times New Roman"/>
          <w:kern w:val="0"/>
          <w:sz w:val="24"/>
          <w:szCs w:val="24"/>
        </w:rPr>
        <w:t xml:space="preserve"> (2020) in tomato.</w:t>
      </w:r>
    </w:p>
    <w:p w14:paraId="2249308B" w14:textId="77777777" w:rsidR="00506EEC" w:rsidRPr="008A0508" w:rsidRDefault="00506EEC" w:rsidP="00506EEC">
      <w:pPr>
        <w:spacing w:line="360" w:lineRule="auto"/>
        <w:ind w:left="2160"/>
        <w:jc w:val="both"/>
        <w:rPr>
          <w:rFonts w:ascii="Times New Roman" w:eastAsia="Calibri" w:hAnsi="Times New Roman" w:cs="Mangal"/>
          <w:b/>
          <w:bCs/>
          <w:sz w:val="28"/>
          <w:szCs w:val="28"/>
          <w:lang w:val="en-US"/>
        </w:rPr>
      </w:pPr>
      <w:r w:rsidRPr="008A0508">
        <w:rPr>
          <w:rFonts w:ascii="Times New Roman" w:eastAsia="Calibri" w:hAnsi="Times New Roman" w:cs="Mangal"/>
          <w:b/>
          <w:bCs/>
          <w:sz w:val="28"/>
          <w:szCs w:val="28"/>
          <w:lang w:val="en-US"/>
        </w:rPr>
        <w:lastRenderedPageBreak/>
        <w:t>Table.1 Effects of Nano DAP and nano urea on growth and yield of bitter gourd</w:t>
      </w:r>
    </w:p>
    <w:tbl>
      <w:tblPr>
        <w:tblStyle w:val="TableGrid"/>
        <w:tblW w:w="13285" w:type="dxa"/>
        <w:tblInd w:w="720" w:type="dxa"/>
        <w:tblLook w:val="04A0" w:firstRow="1" w:lastRow="0" w:firstColumn="1" w:lastColumn="0" w:noHBand="0" w:noVBand="1"/>
      </w:tblPr>
      <w:tblGrid>
        <w:gridCol w:w="1292"/>
        <w:gridCol w:w="1136"/>
        <w:gridCol w:w="1132"/>
        <w:gridCol w:w="1133"/>
        <w:gridCol w:w="1133"/>
        <w:gridCol w:w="1155"/>
        <w:gridCol w:w="1135"/>
        <w:gridCol w:w="1139"/>
        <w:gridCol w:w="1418"/>
        <w:gridCol w:w="1278"/>
        <w:gridCol w:w="1334"/>
      </w:tblGrid>
      <w:tr w:rsidR="00506EEC" w14:paraId="0070626D" w14:textId="77777777" w:rsidTr="000E1D93">
        <w:trPr>
          <w:trHeight w:val="421"/>
        </w:trPr>
        <w:tc>
          <w:tcPr>
            <w:tcW w:w="1292" w:type="dxa"/>
            <w:vMerge w:val="restart"/>
          </w:tcPr>
          <w:p w14:paraId="6CD80156"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Treatment</w:t>
            </w:r>
          </w:p>
        </w:tc>
        <w:tc>
          <w:tcPr>
            <w:tcW w:w="2268" w:type="dxa"/>
            <w:gridSpan w:val="2"/>
          </w:tcPr>
          <w:p w14:paraId="35B82CF7" w14:textId="77777777" w:rsidR="00506EEC" w:rsidRPr="00923DB3" w:rsidRDefault="00506EEC" w:rsidP="000E1D93">
            <w:pPr>
              <w:spacing w:line="360" w:lineRule="auto"/>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Vine length (cm)</w:t>
            </w:r>
          </w:p>
        </w:tc>
        <w:tc>
          <w:tcPr>
            <w:tcW w:w="2266" w:type="dxa"/>
            <w:gridSpan w:val="2"/>
          </w:tcPr>
          <w:p w14:paraId="75A1C8C8" w14:textId="77777777" w:rsidR="00506EEC" w:rsidRPr="00923DB3" w:rsidRDefault="00506EEC" w:rsidP="000E1D93">
            <w:pPr>
              <w:spacing w:line="360" w:lineRule="auto"/>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Number of leaves</w:t>
            </w:r>
          </w:p>
        </w:tc>
        <w:tc>
          <w:tcPr>
            <w:tcW w:w="1155" w:type="dxa"/>
            <w:vMerge w:val="restart"/>
          </w:tcPr>
          <w:p w14:paraId="5AA0A4AE"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Number of branches</w:t>
            </w:r>
          </w:p>
        </w:tc>
        <w:tc>
          <w:tcPr>
            <w:tcW w:w="1135" w:type="dxa"/>
            <w:vMerge w:val="restart"/>
          </w:tcPr>
          <w:p w14:paraId="5FDA8325"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Fruit length (cm)</w:t>
            </w:r>
          </w:p>
        </w:tc>
        <w:tc>
          <w:tcPr>
            <w:tcW w:w="1139" w:type="dxa"/>
            <w:vMerge w:val="restart"/>
          </w:tcPr>
          <w:p w14:paraId="5CE61DC6"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Fruit diameter (cm)</w:t>
            </w:r>
          </w:p>
        </w:tc>
        <w:tc>
          <w:tcPr>
            <w:tcW w:w="1418" w:type="dxa"/>
            <w:vMerge w:val="restart"/>
          </w:tcPr>
          <w:p w14:paraId="03110E06"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Number of fruits per plant</w:t>
            </w:r>
          </w:p>
        </w:tc>
        <w:tc>
          <w:tcPr>
            <w:tcW w:w="1278" w:type="dxa"/>
            <w:vMerge w:val="restart"/>
          </w:tcPr>
          <w:p w14:paraId="4053AE88"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Average fruit weight (g)</w:t>
            </w:r>
          </w:p>
        </w:tc>
        <w:tc>
          <w:tcPr>
            <w:tcW w:w="1334" w:type="dxa"/>
            <w:vMerge w:val="restart"/>
          </w:tcPr>
          <w:p w14:paraId="655B73A5"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Fruit yield per plant (kg)</w:t>
            </w:r>
          </w:p>
        </w:tc>
      </w:tr>
      <w:tr w:rsidR="00506EEC" w14:paraId="626C7728" w14:textId="77777777" w:rsidTr="000E1D93">
        <w:trPr>
          <w:trHeight w:val="884"/>
        </w:trPr>
        <w:tc>
          <w:tcPr>
            <w:tcW w:w="1292" w:type="dxa"/>
            <w:vMerge/>
          </w:tcPr>
          <w:p w14:paraId="727CAF22"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136" w:type="dxa"/>
          </w:tcPr>
          <w:p w14:paraId="3457ACC1" w14:textId="77777777" w:rsidR="00506EEC" w:rsidRDefault="00506EEC" w:rsidP="000E1D93">
            <w:pPr>
              <w:spacing w:line="360" w:lineRule="auto"/>
              <w:jc w:val="both"/>
              <w:rPr>
                <w:rFonts w:ascii="Times New Roman" w:eastAsia="Calibri" w:hAnsi="Times New Roman" w:cs="Mangal"/>
                <w:b/>
                <w:bCs/>
                <w:sz w:val="24"/>
                <w:szCs w:val="24"/>
                <w:lang w:val="en-US"/>
              </w:rPr>
            </w:pPr>
          </w:p>
          <w:p w14:paraId="228B41CE"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30 DAS</w:t>
            </w:r>
          </w:p>
        </w:tc>
        <w:tc>
          <w:tcPr>
            <w:tcW w:w="1132" w:type="dxa"/>
          </w:tcPr>
          <w:p w14:paraId="53683F92" w14:textId="77777777" w:rsidR="00506EEC" w:rsidRDefault="00506EEC" w:rsidP="000E1D93">
            <w:pPr>
              <w:spacing w:line="360" w:lineRule="auto"/>
              <w:jc w:val="both"/>
              <w:rPr>
                <w:rFonts w:ascii="Times New Roman" w:eastAsia="Calibri" w:hAnsi="Times New Roman" w:cs="Mangal"/>
                <w:b/>
                <w:bCs/>
                <w:sz w:val="24"/>
                <w:szCs w:val="24"/>
                <w:lang w:val="en-US"/>
              </w:rPr>
            </w:pPr>
          </w:p>
          <w:p w14:paraId="615BA5AB"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60 DAS</w:t>
            </w:r>
          </w:p>
        </w:tc>
        <w:tc>
          <w:tcPr>
            <w:tcW w:w="1133" w:type="dxa"/>
          </w:tcPr>
          <w:p w14:paraId="13EF84F7" w14:textId="77777777" w:rsidR="00506EEC" w:rsidRDefault="00506EEC" w:rsidP="000E1D93">
            <w:pPr>
              <w:spacing w:line="360" w:lineRule="auto"/>
              <w:jc w:val="both"/>
              <w:rPr>
                <w:rFonts w:ascii="Times New Roman" w:eastAsia="Calibri" w:hAnsi="Times New Roman" w:cs="Mangal"/>
                <w:b/>
                <w:bCs/>
                <w:sz w:val="24"/>
                <w:szCs w:val="24"/>
                <w:lang w:val="en-US"/>
              </w:rPr>
            </w:pPr>
          </w:p>
          <w:p w14:paraId="66CCA429"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30 DAS</w:t>
            </w:r>
          </w:p>
        </w:tc>
        <w:tc>
          <w:tcPr>
            <w:tcW w:w="1133" w:type="dxa"/>
          </w:tcPr>
          <w:p w14:paraId="53C2AE15" w14:textId="77777777" w:rsidR="00506EEC" w:rsidRDefault="00506EEC" w:rsidP="000E1D93">
            <w:pPr>
              <w:spacing w:line="360" w:lineRule="auto"/>
              <w:jc w:val="both"/>
              <w:rPr>
                <w:rFonts w:ascii="Times New Roman" w:eastAsia="Calibri" w:hAnsi="Times New Roman" w:cs="Mangal"/>
                <w:b/>
                <w:bCs/>
                <w:sz w:val="24"/>
                <w:szCs w:val="24"/>
                <w:lang w:val="en-US"/>
              </w:rPr>
            </w:pPr>
          </w:p>
          <w:p w14:paraId="6E9D38C3"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60 DAS</w:t>
            </w:r>
          </w:p>
        </w:tc>
        <w:tc>
          <w:tcPr>
            <w:tcW w:w="1155" w:type="dxa"/>
            <w:vMerge/>
          </w:tcPr>
          <w:p w14:paraId="20978894" w14:textId="77777777" w:rsidR="00506EEC" w:rsidRPr="008A0508" w:rsidRDefault="00506EEC" w:rsidP="000E1D93">
            <w:pPr>
              <w:spacing w:line="360" w:lineRule="auto"/>
              <w:jc w:val="both"/>
              <w:rPr>
                <w:rFonts w:ascii="Times New Roman" w:eastAsia="Calibri" w:hAnsi="Times New Roman" w:cs="Mangal"/>
                <w:bCs/>
                <w:sz w:val="24"/>
                <w:szCs w:val="24"/>
                <w:lang w:val="en-US"/>
              </w:rPr>
            </w:pPr>
          </w:p>
        </w:tc>
        <w:tc>
          <w:tcPr>
            <w:tcW w:w="1135" w:type="dxa"/>
            <w:vMerge/>
          </w:tcPr>
          <w:p w14:paraId="705F536E"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139" w:type="dxa"/>
            <w:vMerge/>
          </w:tcPr>
          <w:p w14:paraId="14108F9C"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418" w:type="dxa"/>
            <w:vMerge/>
          </w:tcPr>
          <w:p w14:paraId="5A6215D5"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278" w:type="dxa"/>
            <w:vMerge/>
          </w:tcPr>
          <w:p w14:paraId="7FEC7520"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334" w:type="dxa"/>
            <w:vMerge/>
          </w:tcPr>
          <w:p w14:paraId="2D564A48" w14:textId="77777777" w:rsidR="00506EEC" w:rsidRDefault="00506EEC" w:rsidP="000E1D93">
            <w:pPr>
              <w:spacing w:line="360" w:lineRule="auto"/>
              <w:jc w:val="both"/>
              <w:rPr>
                <w:rFonts w:ascii="Times New Roman" w:eastAsia="Calibri" w:hAnsi="Times New Roman" w:cs="Mangal"/>
                <w:bCs/>
                <w:sz w:val="24"/>
                <w:szCs w:val="24"/>
                <w:lang w:val="en-US"/>
              </w:rPr>
            </w:pPr>
          </w:p>
        </w:tc>
      </w:tr>
      <w:tr w:rsidR="00506EEC" w:rsidRPr="004066F0" w14:paraId="2D358421" w14:textId="77777777" w:rsidTr="000E1D93">
        <w:trPr>
          <w:trHeight w:val="484"/>
        </w:trPr>
        <w:tc>
          <w:tcPr>
            <w:tcW w:w="1292" w:type="dxa"/>
          </w:tcPr>
          <w:p w14:paraId="762432E9"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1</w:t>
            </w:r>
          </w:p>
        </w:tc>
        <w:tc>
          <w:tcPr>
            <w:tcW w:w="1136" w:type="dxa"/>
            <w:vAlign w:val="center"/>
          </w:tcPr>
          <w:p w14:paraId="65C21EBC"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60.92</w:t>
            </w:r>
          </w:p>
        </w:tc>
        <w:tc>
          <w:tcPr>
            <w:tcW w:w="1132" w:type="dxa"/>
            <w:vAlign w:val="center"/>
          </w:tcPr>
          <w:p w14:paraId="63220982"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154.00</w:t>
            </w:r>
          </w:p>
        </w:tc>
        <w:tc>
          <w:tcPr>
            <w:tcW w:w="1133" w:type="dxa"/>
            <w:vAlign w:val="center"/>
          </w:tcPr>
          <w:p w14:paraId="2BD399B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26.83</w:t>
            </w:r>
          </w:p>
        </w:tc>
        <w:tc>
          <w:tcPr>
            <w:tcW w:w="1133" w:type="dxa"/>
            <w:vAlign w:val="center"/>
          </w:tcPr>
          <w:p w14:paraId="6FBBF07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122.67</w:t>
            </w:r>
          </w:p>
        </w:tc>
        <w:tc>
          <w:tcPr>
            <w:tcW w:w="1155" w:type="dxa"/>
            <w:vAlign w:val="center"/>
          </w:tcPr>
          <w:p w14:paraId="1805FFC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6.56</w:t>
            </w:r>
          </w:p>
        </w:tc>
        <w:tc>
          <w:tcPr>
            <w:tcW w:w="1135" w:type="dxa"/>
            <w:vAlign w:val="center"/>
          </w:tcPr>
          <w:p w14:paraId="3931F4E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10.58</w:t>
            </w:r>
          </w:p>
        </w:tc>
        <w:tc>
          <w:tcPr>
            <w:tcW w:w="1139" w:type="dxa"/>
            <w:vAlign w:val="center"/>
          </w:tcPr>
          <w:p w14:paraId="4C8DB8B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3.01</w:t>
            </w:r>
          </w:p>
        </w:tc>
        <w:tc>
          <w:tcPr>
            <w:tcW w:w="1418" w:type="dxa"/>
            <w:vAlign w:val="bottom"/>
          </w:tcPr>
          <w:p w14:paraId="73F4C43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18.17</w:t>
            </w:r>
          </w:p>
        </w:tc>
        <w:tc>
          <w:tcPr>
            <w:tcW w:w="1278" w:type="dxa"/>
            <w:vAlign w:val="bottom"/>
          </w:tcPr>
          <w:p w14:paraId="1018232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47.35</w:t>
            </w:r>
          </w:p>
        </w:tc>
        <w:tc>
          <w:tcPr>
            <w:tcW w:w="1334" w:type="dxa"/>
            <w:vAlign w:val="bottom"/>
          </w:tcPr>
          <w:p w14:paraId="0908AF3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0.86</w:t>
            </w:r>
          </w:p>
        </w:tc>
      </w:tr>
      <w:tr w:rsidR="00506EEC" w:rsidRPr="004066F0" w14:paraId="6C0B2DDE" w14:textId="77777777" w:rsidTr="000E1D93">
        <w:trPr>
          <w:trHeight w:val="505"/>
        </w:trPr>
        <w:tc>
          <w:tcPr>
            <w:tcW w:w="1292" w:type="dxa"/>
          </w:tcPr>
          <w:p w14:paraId="791AA899"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2</w:t>
            </w:r>
          </w:p>
        </w:tc>
        <w:tc>
          <w:tcPr>
            <w:tcW w:w="1136" w:type="dxa"/>
            <w:vAlign w:val="center"/>
          </w:tcPr>
          <w:p w14:paraId="0EC2E1C8"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70.57</w:t>
            </w:r>
          </w:p>
        </w:tc>
        <w:tc>
          <w:tcPr>
            <w:tcW w:w="1132" w:type="dxa"/>
            <w:vAlign w:val="center"/>
          </w:tcPr>
          <w:p w14:paraId="655C7438"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177.82</w:t>
            </w:r>
          </w:p>
        </w:tc>
        <w:tc>
          <w:tcPr>
            <w:tcW w:w="1133" w:type="dxa"/>
            <w:vAlign w:val="center"/>
          </w:tcPr>
          <w:p w14:paraId="26E37BE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28.67</w:t>
            </w:r>
          </w:p>
        </w:tc>
        <w:tc>
          <w:tcPr>
            <w:tcW w:w="1133" w:type="dxa"/>
            <w:vAlign w:val="center"/>
          </w:tcPr>
          <w:p w14:paraId="00146A64"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137.33</w:t>
            </w:r>
          </w:p>
        </w:tc>
        <w:tc>
          <w:tcPr>
            <w:tcW w:w="1155" w:type="dxa"/>
            <w:vAlign w:val="center"/>
          </w:tcPr>
          <w:p w14:paraId="2A423746"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7.11</w:t>
            </w:r>
          </w:p>
        </w:tc>
        <w:tc>
          <w:tcPr>
            <w:tcW w:w="1135" w:type="dxa"/>
            <w:vAlign w:val="center"/>
          </w:tcPr>
          <w:p w14:paraId="494F541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11.15</w:t>
            </w:r>
          </w:p>
        </w:tc>
        <w:tc>
          <w:tcPr>
            <w:tcW w:w="1139" w:type="dxa"/>
            <w:vAlign w:val="center"/>
          </w:tcPr>
          <w:p w14:paraId="0358FD4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3.65</w:t>
            </w:r>
          </w:p>
        </w:tc>
        <w:tc>
          <w:tcPr>
            <w:tcW w:w="1418" w:type="dxa"/>
            <w:vAlign w:val="bottom"/>
          </w:tcPr>
          <w:p w14:paraId="07F92BE4"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23.33</w:t>
            </w:r>
          </w:p>
        </w:tc>
        <w:tc>
          <w:tcPr>
            <w:tcW w:w="1278" w:type="dxa"/>
            <w:vAlign w:val="bottom"/>
          </w:tcPr>
          <w:p w14:paraId="7D158BE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62.98</w:t>
            </w:r>
          </w:p>
        </w:tc>
        <w:tc>
          <w:tcPr>
            <w:tcW w:w="1334" w:type="dxa"/>
            <w:vAlign w:val="bottom"/>
          </w:tcPr>
          <w:p w14:paraId="3EA571C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1.49</w:t>
            </w:r>
          </w:p>
        </w:tc>
      </w:tr>
      <w:tr w:rsidR="00506EEC" w:rsidRPr="004066F0" w14:paraId="5DA0DB1B" w14:textId="77777777" w:rsidTr="000E1D93">
        <w:trPr>
          <w:trHeight w:val="505"/>
        </w:trPr>
        <w:tc>
          <w:tcPr>
            <w:tcW w:w="1292" w:type="dxa"/>
          </w:tcPr>
          <w:p w14:paraId="03EB958A"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3</w:t>
            </w:r>
          </w:p>
        </w:tc>
        <w:tc>
          <w:tcPr>
            <w:tcW w:w="1136" w:type="dxa"/>
            <w:vAlign w:val="center"/>
          </w:tcPr>
          <w:p w14:paraId="7FD47438"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68.80</w:t>
            </w:r>
          </w:p>
        </w:tc>
        <w:tc>
          <w:tcPr>
            <w:tcW w:w="1132" w:type="dxa"/>
            <w:vAlign w:val="center"/>
          </w:tcPr>
          <w:p w14:paraId="147B852D"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191.70</w:t>
            </w:r>
          </w:p>
        </w:tc>
        <w:tc>
          <w:tcPr>
            <w:tcW w:w="1133" w:type="dxa"/>
            <w:vAlign w:val="center"/>
          </w:tcPr>
          <w:p w14:paraId="61B0DA8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28.00</w:t>
            </w:r>
          </w:p>
        </w:tc>
        <w:tc>
          <w:tcPr>
            <w:tcW w:w="1133" w:type="dxa"/>
            <w:vAlign w:val="center"/>
          </w:tcPr>
          <w:p w14:paraId="58BB417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158.67</w:t>
            </w:r>
          </w:p>
        </w:tc>
        <w:tc>
          <w:tcPr>
            <w:tcW w:w="1155" w:type="dxa"/>
            <w:vAlign w:val="center"/>
          </w:tcPr>
          <w:p w14:paraId="22CB00F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8.22</w:t>
            </w:r>
          </w:p>
        </w:tc>
        <w:tc>
          <w:tcPr>
            <w:tcW w:w="1135" w:type="dxa"/>
            <w:vAlign w:val="center"/>
          </w:tcPr>
          <w:p w14:paraId="60F1E1C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13.48</w:t>
            </w:r>
          </w:p>
        </w:tc>
        <w:tc>
          <w:tcPr>
            <w:tcW w:w="1139" w:type="dxa"/>
            <w:vAlign w:val="center"/>
          </w:tcPr>
          <w:p w14:paraId="3A701A9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4.27</w:t>
            </w:r>
          </w:p>
        </w:tc>
        <w:tc>
          <w:tcPr>
            <w:tcW w:w="1418" w:type="dxa"/>
            <w:vAlign w:val="bottom"/>
          </w:tcPr>
          <w:p w14:paraId="79B7DCC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31.33</w:t>
            </w:r>
          </w:p>
        </w:tc>
        <w:tc>
          <w:tcPr>
            <w:tcW w:w="1278" w:type="dxa"/>
            <w:vAlign w:val="bottom"/>
          </w:tcPr>
          <w:p w14:paraId="1D9DAFA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73.87</w:t>
            </w:r>
          </w:p>
        </w:tc>
        <w:tc>
          <w:tcPr>
            <w:tcW w:w="1334" w:type="dxa"/>
            <w:vAlign w:val="bottom"/>
          </w:tcPr>
          <w:p w14:paraId="4568B97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2.31</w:t>
            </w:r>
          </w:p>
        </w:tc>
      </w:tr>
      <w:tr w:rsidR="00506EEC" w:rsidRPr="004066F0" w14:paraId="23CA68B4" w14:textId="77777777" w:rsidTr="000E1D93">
        <w:trPr>
          <w:trHeight w:val="484"/>
        </w:trPr>
        <w:tc>
          <w:tcPr>
            <w:tcW w:w="1292" w:type="dxa"/>
          </w:tcPr>
          <w:p w14:paraId="7F028DD2"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4</w:t>
            </w:r>
          </w:p>
        </w:tc>
        <w:tc>
          <w:tcPr>
            <w:tcW w:w="1136" w:type="dxa"/>
            <w:vAlign w:val="center"/>
          </w:tcPr>
          <w:p w14:paraId="2007AA86"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65.47</w:t>
            </w:r>
          </w:p>
        </w:tc>
        <w:tc>
          <w:tcPr>
            <w:tcW w:w="1132" w:type="dxa"/>
            <w:vAlign w:val="center"/>
          </w:tcPr>
          <w:p w14:paraId="6125AC9F"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180.60</w:t>
            </w:r>
          </w:p>
        </w:tc>
        <w:tc>
          <w:tcPr>
            <w:tcW w:w="1133" w:type="dxa"/>
            <w:vAlign w:val="center"/>
          </w:tcPr>
          <w:p w14:paraId="7D5C36B6"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25.50</w:t>
            </w:r>
          </w:p>
        </w:tc>
        <w:tc>
          <w:tcPr>
            <w:tcW w:w="1133" w:type="dxa"/>
            <w:vAlign w:val="center"/>
          </w:tcPr>
          <w:p w14:paraId="55ABD3F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147.17</w:t>
            </w:r>
          </w:p>
        </w:tc>
        <w:tc>
          <w:tcPr>
            <w:tcW w:w="1155" w:type="dxa"/>
            <w:vAlign w:val="center"/>
          </w:tcPr>
          <w:p w14:paraId="3BF04BB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7.78</w:t>
            </w:r>
          </w:p>
        </w:tc>
        <w:tc>
          <w:tcPr>
            <w:tcW w:w="1135" w:type="dxa"/>
            <w:vAlign w:val="center"/>
          </w:tcPr>
          <w:p w14:paraId="0C960EF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12.40</w:t>
            </w:r>
          </w:p>
        </w:tc>
        <w:tc>
          <w:tcPr>
            <w:tcW w:w="1139" w:type="dxa"/>
            <w:vAlign w:val="center"/>
          </w:tcPr>
          <w:p w14:paraId="73C8DEE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4.01</w:t>
            </w:r>
          </w:p>
        </w:tc>
        <w:tc>
          <w:tcPr>
            <w:tcW w:w="1418" w:type="dxa"/>
            <w:vAlign w:val="bottom"/>
          </w:tcPr>
          <w:p w14:paraId="7C1B9D6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29.50</w:t>
            </w:r>
          </w:p>
        </w:tc>
        <w:tc>
          <w:tcPr>
            <w:tcW w:w="1278" w:type="dxa"/>
            <w:vAlign w:val="bottom"/>
          </w:tcPr>
          <w:p w14:paraId="4A726AD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70.38</w:t>
            </w:r>
          </w:p>
        </w:tc>
        <w:tc>
          <w:tcPr>
            <w:tcW w:w="1334" w:type="dxa"/>
            <w:vAlign w:val="bottom"/>
          </w:tcPr>
          <w:p w14:paraId="2279554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2.07</w:t>
            </w:r>
          </w:p>
        </w:tc>
      </w:tr>
      <w:tr w:rsidR="00506EEC" w:rsidRPr="004066F0" w14:paraId="4EF50409" w14:textId="77777777" w:rsidTr="000E1D93">
        <w:trPr>
          <w:trHeight w:val="505"/>
        </w:trPr>
        <w:tc>
          <w:tcPr>
            <w:tcW w:w="1292" w:type="dxa"/>
          </w:tcPr>
          <w:p w14:paraId="271F934A"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5</w:t>
            </w:r>
          </w:p>
        </w:tc>
        <w:tc>
          <w:tcPr>
            <w:tcW w:w="1136" w:type="dxa"/>
            <w:vAlign w:val="center"/>
          </w:tcPr>
          <w:p w14:paraId="016245D1"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65.05</w:t>
            </w:r>
          </w:p>
        </w:tc>
        <w:tc>
          <w:tcPr>
            <w:tcW w:w="1132" w:type="dxa"/>
            <w:vAlign w:val="center"/>
          </w:tcPr>
          <w:p w14:paraId="321D24CA"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168.92</w:t>
            </w:r>
          </w:p>
        </w:tc>
        <w:tc>
          <w:tcPr>
            <w:tcW w:w="1133" w:type="dxa"/>
            <w:vAlign w:val="center"/>
          </w:tcPr>
          <w:p w14:paraId="2319264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23.37</w:t>
            </w:r>
          </w:p>
        </w:tc>
        <w:tc>
          <w:tcPr>
            <w:tcW w:w="1133" w:type="dxa"/>
            <w:vAlign w:val="center"/>
          </w:tcPr>
          <w:p w14:paraId="16DDA542"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133.67</w:t>
            </w:r>
          </w:p>
        </w:tc>
        <w:tc>
          <w:tcPr>
            <w:tcW w:w="1155" w:type="dxa"/>
            <w:vAlign w:val="center"/>
          </w:tcPr>
          <w:p w14:paraId="501986B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6.67</w:t>
            </w:r>
          </w:p>
        </w:tc>
        <w:tc>
          <w:tcPr>
            <w:tcW w:w="1135" w:type="dxa"/>
            <w:vAlign w:val="center"/>
          </w:tcPr>
          <w:p w14:paraId="7E510ED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11.02</w:t>
            </w:r>
          </w:p>
        </w:tc>
        <w:tc>
          <w:tcPr>
            <w:tcW w:w="1139" w:type="dxa"/>
            <w:vAlign w:val="center"/>
          </w:tcPr>
          <w:p w14:paraId="06B39B9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3.31</w:t>
            </w:r>
          </w:p>
        </w:tc>
        <w:tc>
          <w:tcPr>
            <w:tcW w:w="1418" w:type="dxa"/>
            <w:vAlign w:val="bottom"/>
          </w:tcPr>
          <w:p w14:paraId="3363993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20.50</w:t>
            </w:r>
          </w:p>
        </w:tc>
        <w:tc>
          <w:tcPr>
            <w:tcW w:w="1278" w:type="dxa"/>
            <w:vAlign w:val="bottom"/>
          </w:tcPr>
          <w:p w14:paraId="0EF890E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59.13</w:t>
            </w:r>
          </w:p>
        </w:tc>
        <w:tc>
          <w:tcPr>
            <w:tcW w:w="1334" w:type="dxa"/>
            <w:vAlign w:val="bottom"/>
          </w:tcPr>
          <w:p w14:paraId="70DC4FF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1.21</w:t>
            </w:r>
          </w:p>
        </w:tc>
      </w:tr>
      <w:tr w:rsidR="00506EEC" w:rsidRPr="004066F0" w14:paraId="0129E387" w14:textId="77777777" w:rsidTr="000E1D93">
        <w:trPr>
          <w:trHeight w:val="484"/>
        </w:trPr>
        <w:tc>
          <w:tcPr>
            <w:tcW w:w="1292" w:type="dxa"/>
          </w:tcPr>
          <w:p w14:paraId="28A89B6C"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6</w:t>
            </w:r>
          </w:p>
        </w:tc>
        <w:tc>
          <w:tcPr>
            <w:tcW w:w="1136" w:type="dxa"/>
            <w:vAlign w:val="center"/>
          </w:tcPr>
          <w:p w14:paraId="675F4304"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63.92</w:t>
            </w:r>
          </w:p>
        </w:tc>
        <w:tc>
          <w:tcPr>
            <w:tcW w:w="1132" w:type="dxa"/>
            <w:vAlign w:val="center"/>
          </w:tcPr>
          <w:p w14:paraId="4C9AE6EA"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166.12</w:t>
            </w:r>
          </w:p>
        </w:tc>
        <w:tc>
          <w:tcPr>
            <w:tcW w:w="1133" w:type="dxa"/>
            <w:vAlign w:val="center"/>
          </w:tcPr>
          <w:p w14:paraId="6D997F8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23.33</w:t>
            </w:r>
          </w:p>
        </w:tc>
        <w:tc>
          <w:tcPr>
            <w:tcW w:w="1133" w:type="dxa"/>
            <w:vAlign w:val="center"/>
          </w:tcPr>
          <w:p w14:paraId="34BDC2FF"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130.67</w:t>
            </w:r>
          </w:p>
        </w:tc>
        <w:tc>
          <w:tcPr>
            <w:tcW w:w="1155" w:type="dxa"/>
            <w:vAlign w:val="center"/>
          </w:tcPr>
          <w:p w14:paraId="6EEE7498"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6.78</w:t>
            </w:r>
          </w:p>
        </w:tc>
        <w:tc>
          <w:tcPr>
            <w:tcW w:w="1135" w:type="dxa"/>
            <w:vAlign w:val="center"/>
          </w:tcPr>
          <w:p w14:paraId="4CFBE1C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11.25</w:t>
            </w:r>
          </w:p>
        </w:tc>
        <w:tc>
          <w:tcPr>
            <w:tcW w:w="1139" w:type="dxa"/>
            <w:vAlign w:val="center"/>
          </w:tcPr>
          <w:p w14:paraId="761090B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3.13</w:t>
            </w:r>
          </w:p>
        </w:tc>
        <w:tc>
          <w:tcPr>
            <w:tcW w:w="1418" w:type="dxa"/>
            <w:vAlign w:val="bottom"/>
          </w:tcPr>
          <w:p w14:paraId="748D848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18.33</w:t>
            </w:r>
          </w:p>
        </w:tc>
        <w:tc>
          <w:tcPr>
            <w:tcW w:w="1278" w:type="dxa"/>
            <w:vAlign w:val="bottom"/>
          </w:tcPr>
          <w:p w14:paraId="74219E7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54.32</w:t>
            </w:r>
          </w:p>
        </w:tc>
        <w:tc>
          <w:tcPr>
            <w:tcW w:w="1334" w:type="dxa"/>
            <w:vAlign w:val="bottom"/>
          </w:tcPr>
          <w:p w14:paraId="48C9CF7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0.99</w:t>
            </w:r>
          </w:p>
        </w:tc>
      </w:tr>
      <w:tr w:rsidR="00506EEC" w:rsidRPr="004066F0" w14:paraId="72AF32EB" w14:textId="77777777" w:rsidTr="000E1D93">
        <w:trPr>
          <w:trHeight w:val="505"/>
        </w:trPr>
        <w:tc>
          <w:tcPr>
            <w:tcW w:w="1292" w:type="dxa"/>
          </w:tcPr>
          <w:p w14:paraId="3F0A61D9"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7</w:t>
            </w:r>
          </w:p>
        </w:tc>
        <w:tc>
          <w:tcPr>
            <w:tcW w:w="1136" w:type="dxa"/>
            <w:vAlign w:val="center"/>
          </w:tcPr>
          <w:p w14:paraId="0C589754"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62.88</w:t>
            </w:r>
          </w:p>
        </w:tc>
        <w:tc>
          <w:tcPr>
            <w:tcW w:w="1132" w:type="dxa"/>
            <w:vAlign w:val="center"/>
          </w:tcPr>
          <w:p w14:paraId="3DB23A1F"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184.52</w:t>
            </w:r>
          </w:p>
        </w:tc>
        <w:tc>
          <w:tcPr>
            <w:tcW w:w="1133" w:type="dxa"/>
            <w:vAlign w:val="center"/>
          </w:tcPr>
          <w:p w14:paraId="796C917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23.50</w:t>
            </w:r>
          </w:p>
        </w:tc>
        <w:tc>
          <w:tcPr>
            <w:tcW w:w="1133" w:type="dxa"/>
            <w:vAlign w:val="center"/>
          </w:tcPr>
          <w:p w14:paraId="5515C378"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146.00</w:t>
            </w:r>
          </w:p>
        </w:tc>
        <w:tc>
          <w:tcPr>
            <w:tcW w:w="1155" w:type="dxa"/>
            <w:vAlign w:val="center"/>
          </w:tcPr>
          <w:p w14:paraId="3EF8BDD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7.56</w:t>
            </w:r>
          </w:p>
        </w:tc>
        <w:tc>
          <w:tcPr>
            <w:tcW w:w="1135" w:type="dxa"/>
            <w:vAlign w:val="center"/>
          </w:tcPr>
          <w:p w14:paraId="6796D1F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12.17</w:t>
            </w:r>
          </w:p>
        </w:tc>
        <w:tc>
          <w:tcPr>
            <w:tcW w:w="1139" w:type="dxa"/>
            <w:vAlign w:val="center"/>
          </w:tcPr>
          <w:p w14:paraId="2002D9A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3.73</w:t>
            </w:r>
          </w:p>
        </w:tc>
        <w:tc>
          <w:tcPr>
            <w:tcW w:w="1418" w:type="dxa"/>
            <w:vAlign w:val="bottom"/>
          </w:tcPr>
          <w:p w14:paraId="286500D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25.50</w:t>
            </w:r>
          </w:p>
        </w:tc>
        <w:tc>
          <w:tcPr>
            <w:tcW w:w="1278" w:type="dxa"/>
            <w:vAlign w:val="bottom"/>
          </w:tcPr>
          <w:p w14:paraId="45DCEBE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65.15</w:t>
            </w:r>
          </w:p>
        </w:tc>
        <w:tc>
          <w:tcPr>
            <w:tcW w:w="1334" w:type="dxa"/>
            <w:vAlign w:val="bottom"/>
          </w:tcPr>
          <w:p w14:paraId="4753BE0F"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1.66</w:t>
            </w:r>
          </w:p>
        </w:tc>
      </w:tr>
      <w:tr w:rsidR="00506EEC" w:rsidRPr="004066F0" w14:paraId="1D309264" w14:textId="77777777" w:rsidTr="000E1D93">
        <w:trPr>
          <w:trHeight w:val="505"/>
        </w:trPr>
        <w:tc>
          <w:tcPr>
            <w:tcW w:w="1292" w:type="dxa"/>
          </w:tcPr>
          <w:p w14:paraId="464149AC"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8</w:t>
            </w:r>
          </w:p>
        </w:tc>
        <w:tc>
          <w:tcPr>
            <w:tcW w:w="1136" w:type="dxa"/>
            <w:vAlign w:val="center"/>
          </w:tcPr>
          <w:p w14:paraId="51B41F54"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70.32</w:t>
            </w:r>
          </w:p>
        </w:tc>
        <w:tc>
          <w:tcPr>
            <w:tcW w:w="1132" w:type="dxa"/>
            <w:vAlign w:val="center"/>
          </w:tcPr>
          <w:p w14:paraId="0622BD2D"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183.10</w:t>
            </w:r>
          </w:p>
        </w:tc>
        <w:tc>
          <w:tcPr>
            <w:tcW w:w="1133" w:type="dxa"/>
            <w:vAlign w:val="center"/>
          </w:tcPr>
          <w:p w14:paraId="7DC00AC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27.33</w:t>
            </w:r>
          </w:p>
        </w:tc>
        <w:tc>
          <w:tcPr>
            <w:tcW w:w="1133" w:type="dxa"/>
            <w:vAlign w:val="center"/>
          </w:tcPr>
          <w:p w14:paraId="4B6ABE0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139.67</w:t>
            </w:r>
          </w:p>
        </w:tc>
        <w:tc>
          <w:tcPr>
            <w:tcW w:w="1155" w:type="dxa"/>
            <w:vAlign w:val="center"/>
          </w:tcPr>
          <w:p w14:paraId="5907DEF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7.00</w:t>
            </w:r>
          </w:p>
        </w:tc>
        <w:tc>
          <w:tcPr>
            <w:tcW w:w="1135" w:type="dxa"/>
            <w:vAlign w:val="center"/>
          </w:tcPr>
          <w:p w14:paraId="1E008E5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11.10</w:t>
            </w:r>
          </w:p>
        </w:tc>
        <w:tc>
          <w:tcPr>
            <w:tcW w:w="1139" w:type="dxa"/>
            <w:vAlign w:val="center"/>
          </w:tcPr>
          <w:p w14:paraId="166110FF"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3.47</w:t>
            </w:r>
          </w:p>
        </w:tc>
        <w:tc>
          <w:tcPr>
            <w:tcW w:w="1418" w:type="dxa"/>
            <w:vAlign w:val="bottom"/>
          </w:tcPr>
          <w:p w14:paraId="24D5D05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22.67</w:t>
            </w:r>
          </w:p>
        </w:tc>
        <w:tc>
          <w:tcPr>
            <w:tcW w:w="1278" w:type="dxa"/>
            <w:vAlign w:val="bottom"/>
          </w:tcPr>
          <w:p w14:paraId="39A775C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61.35</w:t>
            </w:r>
          </w:p>
        </w:tc>
        <w:tc>
          <w:tcPr>
            <w:tcW w:w="1334" w:type="dxa"/>
            <w:vAlign w:val="bottom"/>
          </w:tcPr>
          <w:p w14:paraId="685EF02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1.39</w:t>
            </w:r>
          </w:p>
        </w:tc>
      </w:tr>
      <w:tr w:rsidR="00506EEC" w:rsidRPr="004066F0" w14:paraId="450B2D90" w14:textId="77777777" w:rsidTr="000E1D93">
        <w:trPr>
          <w:trHeight w:val="484"/>
        </w:trPr>
        <w:tc>
          <w:tcPr>
            <w:tcW w:w="1292" w:type="dxa"/>
          </w:tcPr>
          <w:p w14:paraId="6B6CC7F7"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9</w:t>
            </w:r>
          </w:p>
        </w:tc>
        <w:tc>
          <w:tcPr>
            <w:tcW w:w="1136" w:type="dxa"/>
            <w:vAlign w:val="center"/>
          </w:tcPr>
          <w:p w14:paraId="47402D11" w14:textId="77777777" w:rsidR="00506EEC" w:rsidRPr="004066F0" w:rsidRDefault="00506EEC" w:rsidP="000E1D93">
            <w:pPr>
              <w:spacing w:line="276" w:lineRule="auto"/>
              <w:jc w:val="center"/>
              <w:rPr>
                <w:rFonts w:ascii="Times New Roman" w:hAnsi="Times New Roman" w:cs="Times New Roman"/>
                <w:sz w:val="24"/>
                <w:szCs w:val="24"/>
                <w:lang w:val="en-US"/>
              </w:rPr>
            </w:pPr>
            <w:r w:rsidRPr="004066F0">
              <w:rPr>
                <w:rFonts w:ascii="Times New Roman" w:hAnsi="Times New Roman" w:cs="Times New Roman"/>
                <w:sz w:val="24"/>
                <w:szCs w:val="24"/>
              </w:rPr>
              <w:t>71.95</w:t>
            </w:r>
          </w:p>
        </w:tc>
        <w:tc>
          <w:tcPr>
            <w:tcW w:w="1132" w:type="dxa"/>
            <w:vAlign w:val="center"/>
          </w:tcPr>
          <w:p w14:paraId="040DB308" w14:textId="77777777" w:rsidR="00506EEC" w:rsidRPr="004066F0" w:rsidRDefault="00506EEC" w:rsidP="000E1D93">
            <w:pPr>
              <w:spacing w:line="276" w:lineRule="auto"/>
              <w:jc w:val="center"/>
              <w:rPr>
                <w:rFonts w:ascii="Times New Roman" w:hAnsi="Times New Roman" w:cs="Times New Roman"/>
                <w:sz w:val="24"/>
                <w:szCs w:val="24"/>
                <w:lang w:val="en-US"/>
              </w:rPr>
            </w:pPr>
            <w:r w:rsidRPr="004066F0">
              <w:rPr>
                <w:rFonts w:ascii="Times New Roman" w:hAnsi="Times New Roman" w:cs="Times New Roman"/>
                <w:sz w:val="24"/>
                <w:szCs w:val="24"/>
              </w:rPr>
              <w:t>195.45</w:t>
            </w:r>
          </w:p>
        </w:tc>
        <w:tc>
          <w:tcPr>
            <w:tcW w:w="1133" w:type="dxa"/>
            <w:vAlign w:val="center"/>
          </w:tcPr>
          <w:p w14:paraId="1C99E2D2" w14:textId="77777777" w:rsidR="00506EEC" w:rsidRPr="004066F0" w:rsidRDefault="00506EEC" w:rsidP="000E1D93">
            <w:pPr>
              <w:jc w:val="center"/>
              <w:rPr>
                <w:rFonts w:ascii="Times New Roman" w:hAnsi="Times New Roman" w:cs="Times New Roman"/>
                <w:sz w:val="24"/>
                <w:szCs w:val="24"/>
                <w:lang w:val="en-US"/>
              </w:rPr>
            </w:pPr>
            <w:r w:rsidRPr="004066F0">
              <w:rPr>
                <w:rFonts w:ascii="Times New Roman" w:hAnsi="Times New Roman" w:cs="Times New Roman"/>
                <w:sz w:val="24"/>
                <w:szCs w:val="24"/>
              </w:rPr>
              <w:t>30.33</w:t>
            </w:r>
          </w:p>
        </w:tc>
        <w:tc>
          <w:tcPr>
            <w:tcW w:w="1133" w:type="dxa"/>
            <w:vAlign w:val="center"/>
          </w:tcPr>
          <w:p w14:paraId="569F4C82" w14:textId="77777777" w:rsidR="00506EEC" w:rsidRPr="004066F0" w:rsidRDefault="00506EEC" w:rsidP="000E1D93">
            <w:pPr>
              <w:jc w:val="center"/>
              <w:rPr>
                <w:rFonts w:ascii="Times New Roman" w:hAnsi="Times New Roman" w:cs="Times New Roman"/>
                <w:sz w:val="24"/>
                <w:szCs w:val="24"/>
                <w:lang w:val="en-US"/>
              </w:rPr>
            </w:pPr>
            <w:r w:rsidRPr="004066F0">
              <w:rPr>
                <w:rFonts w:ascii="Times New Roman" w:hAnsi="Times New Roman" w:cs="Times New Roman"/>
                <w:sz w:val="24"/>
                <w:szCs w:val="24"/>
              </w:rPr>
              <w:t>163.33</w:t>
            </w:r>
          </w:p>
        </w:tc>
        <w:tc>
          <w:tcPr>
            <w:tcW w:w="1155" w:type="dxa"/>
            <w:vAlign w:val="center"/>
          </w:tcPr>
          <w:p w14:paraId="3846F63D" w14:textId="77777777" w:rsidR="00506EEC" w:rsidRPr="004066F0" w:rsidRDefault="00506EEC" w:rsidP="000E1D93">
            <w:pPr>
              <w:jc w:val="center"/>
              <w:rPr>
                <w:rFonts w:ascii="Times New Roman" w:hAnsi="Times New Roman" w:cs="Times New Roman"/>
                <w:sz w:val="24"/>
                <w:szCs w:val="24"/>
                <w:lang w:val="en-US"/>
              </w:rPr>
            </w:pPr>
            <w:r w:rsidRPr="004066F0">
              <w:rPr>
                <w:rFonts w:ascii="Times New Roman" w:hAnsi="Times New Roman" w:cs="Times New Roman"/>
                <w:sz w:val="24"/>
                <w:szCs w:val="24"/>
              </w:rPr>
              <w:t>8.89</w:t>
            </w:r>
          </w:p>
        </w:tc>
        <w:tc>
          <w:tcPr>
            <w:tcW w:w="1135" w:type="dxa"/>
            <w:vAlign w:val="center"/>
          </w:tcPr>
          <w:p w14:paraId="156141E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14.00</w:t>
            </w:r>
          </w:p>
        </w:tc>
        <w:tc>
          <w:tcPr>
            <w:tcW w:w="1139" w:type="dxa"/>
            <w:vAlign w:val="center"/>
          </w:tcPr>
          <w:p w14:paraId="4F2AEAA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4.40</w:t>
            </w:r>
          </w:p>
        </w:tc>
        <w:tc>
          <w:tcPr>
            <w:tcW w:w="1418" w:type="dxa"/>
            <w:vAlign w:val="bottom"/>
          </w:tcPr>
          <w:p w14:paraId="3C79D6E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32.50</w:t>
            </w:r>
          </w:p>
        </w:tc>
        <w:tc>
          <w:tcPr>
            <w:tcW w:w="1278" w:type="dxa"/>
            <w:vAlign w:val="bottom"/>
          </w:tcPr>
          <w:p w14:paraId="2937010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77.40</w:t>
            </w:r>
          </w:p>
        </w:tc>
        <w:tc>
          <w:tcPr>
            <w:tcW w:w="1334" w:type="dxa"/>
            <w:vAlign w:val="bottom"/>
          </w:tcPr>
          <w:p w14:paraId="3E2FA64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2.51</w:t>
            </w:r>
          </w:p>
        </w:tc>
      </w:tr>
      <w:tr w:rsidR="00506EEC" w:rsidRPr="004066F0" w14:paraId="0DBB6953" w14:textId="77777777" w:rsidTr="000E1D93">
        <w:trPr>
          <w:trHeight w:val="505"/>
        </w:trPr>
        <w:tc>
          <w:tcPr>
            <w:tcW w:w="1292" w:type="dxa"/>
          </w:tcPr>
          <w:p w14:paraId="58DFCE7E"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10</w:t>
            </w:r>
          </w:p>
        </w:tc>
        <w:tc>
          <w:tcPr>
            <w:tcW w:w="1136" w:type="dxa"/>
            <w:vAlign w:val="center"/>
          </w:tcPr>
          <w:p w14:paraId="1D01A82B"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68.32</w:t>
            </w:r>
          </w:p>
        </w:tc>
        <w:tc>
          <w:tcPr>
            <w:tcW w:w="1132" w:type="dxa"/>
            <w:vAlign w:val="center"/>
          </w:tcPr>
          <w:p w14:paraId="639D3EC7"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191.18</w:t>
            </w:r>
          </w:p>
        </w:tc>
        <w:tc>
          <w:tcPr>
            <w:tcW w:w="1133" w:type="dxa"/>
            <w:vAlign w:val="center"/>
          </w:tcPr>
          <w:p w14:paraId="227E4B3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27.5</w:t>
            </w:r>
          </w:p>
        </w:tc>
        <w:tc>
          <w:tcPr>
            <w:tcW w:w="1133" w:type="dxa"/>
            <w:vAlign w:val="center"/>
          </w:tcPr>
          <w:p w14:paraId="621908B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157.5</w:t>
            </w:r>
          </w:p>
        </w:tc>
        <w:tc>
          <w:tcPr>
            <w:tcW w:w="1155" w:type="dxa"/>
            <w:vAlign w:val="center"/>
          </w:tcPr>
          <w:p w14:paraId="756F94F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7.67</w:t>
            </w:r>
          </w:p>
        </w:tc>
        <w:tc>
          <w:tcPr>
            <w:tcW w:w="1135" w:type="dxa"/>
            <w:vAlign w:val="center"/>
          </w:tcPr>
          <w:p w14:paraId="54B1BA3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12.78</w:t>
            </w:r>
          </w:p>
        </w:tc>
        <w:tc>
          <w:tcPr>
            <w:tcW w:w="1139" w:type="dxa"/>
            <w:vAlign w:val="center"/>
          </w:tcPr>
          <w:p w14:paraId="4140BF2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4.11</w:t>
            </w:r>
          </w:p>
        </w:tc>
        <w:tc>
          <w:tcPr>
            <w:tcW w:w="1418" w:type="dxa"/>
            <w:vAlign w:val="bottom"/>
          </w:tcPr>
          <w:p w14:paraId="6BF1C402"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30.00</w:t>
            </w:r>
          </w:p>
        </w:tc>
        <w:tc>
          <w:tcPr>
            <w:tcW w:w="1278" w:type="dxa"/>
            <w:vAlign w:val="bottom"/>
          </w:tcPr>
          <w:p w14:paraId="34F96B3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71.96</w:t>
            </w:r>
          </w:p>
        </w:tc>
        <w:tc>
          <w:tcPr>
            <w:tcW w:w="1334" w:type="dxa"/>
            <w:vAlign w:val="bottom"/>
          </w:tcPr>
          <w:p w14:paraId="5F9261B6"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2.15</w:t>
            </w:r>
          </w:p>
        </w:tc>
      </w:tr>
      <w:tr w:rsidR="00506EEC" w:rsidRPr="004066F0" w14:paraId="4052E948" w14:textId="77777777" w:rsidTr="000E1D93">
        <w:trPr>
          <w:trHeight w:val="315"/>
        </w:trPr>
        <w:tc>
          <w:tcPr>
            <w:tcW w:w="1292" w:type="dxa"/>
            <w:vAlign w:val="center"/>
          </w:tcPr>
          <w:p w14:paraId="69C43F56" w14:textId="77777777" w:rsidR="00506EEC" w:rsidRPr="004066F0" w:rsidRDefault="00506EEC" w:rsidP="000E1D93">
            <w:pPr>
              <w:jc w:val="both"/>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S. Em±</w:t>
            </w:r>
          </w:p>
        </w:tc>
        <w:tc>
          <w:tcPr>
            <w:tcW w:w="1136" w:type="dxa"/>
            <w:vAlign w:val="center"/>
          </w:tcPr>
          <w:p w14:paraId="28BEAA33"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1.34</w:t>
            </w:r>
          </w:p>
        </w:tc>
        <w:tc>
          <w:tcPr>
            <w:tcW w:w="1132" w:type="dxa"/>
            <w:vAlign w:val="center"/>
          </w:tcPr>
          <w:p w14:paraId="359425D8"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3.46</w:t>
            </w:r>
          </w:p>
        </w:tc>
        <w:tc>
          <w:tcPr>
            <w:tcW w:w="1133" w:type="dxa"/>
            <w:vAlign w:val="center"/>
          </w:tcPr>
          <w:p w14:paraId="0F7C959B"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0.91</w:t>
            </w:r>
          </w:p>
        </w:tc>
        <w:tc>
          <w:tcPr>
            <w:tcW w:w="1133" w:type="dxa"/>
            <w:vAlign w:val="center"/>
          </w:tcPr>
          <w:p w14:paraId="39840F62"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1.19</w:t>
            </w:r>
          </w:p>
        </w:tc>
        <w:tc>
          <w:tcPr>
            <w:tcW w:w="1155" w:type="dxa"/>
            <w:vAlign w:val="center"/>
          </w:tcPr>
          <w:p w14:paraId="1A4F05A9"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0.23</w:t>
            </w:r>
          </w:p>
        </w:tc>
        <w:tc>
          <w:tcPr>
            <w:tcW w:w="1135" w:type="dxa"/>
            <w:vAlign w:val="center"/>
          </w:tcPr>
          <w:p w14:paraId="6498DCD0"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0.26</w:t>
            </w:r>
          </w:p>
        </w:tc>
        <w:tc>
          <w:tcPr>
            <w:tcW w:w="1139" w:type="dxa"/>
            <w:vAlign w:val="center"/>
          </w:tcPr>
          <w:p w14:paraId="575C0F26"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0.035</w:t>
            </w:r>
          </w:p>
        </w:tc>
        <w:tc>
          <w:tcPr>
            <w:tcW w:w="1418" w:type="dxa"/>
            <w:vAlign w:val="center"/>
          </w:tcPr>
          <w:p w14:paraId="01BDFAC0"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0.60</w:t>
            </w:r>
          </w:p>
        </w:tc>
        <w:tc>
          <w:tcPr>
            <w:tcW w:w="1278" w:type="dxa"/>
            <w:vAlign w:val="center"/>
          </w:tcPr>
          <w:p w14:paraId="70495856"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2.89</w:t>
            </w:r>
          </w:p>
        </w:tc>
        <w:tc>
          <w:tcPr>
            <w:tcW w:w="1334" w:type="dxa"/>
            <w:vAlign w:val="center"/>
          </w:tcPr>
          <w:p w14:paraId="48CECB1D"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0.27</w:t>
            </w:r>
          </w:p>
        </w:tc>
      </w:tr>
      <w:tr w:rsidR="00506EEC" w:rsidRPr="004066F0" w14:paraId="7A8683BB" w14:textId="77777777" w:rsidTr="000E1D93">
        <w:trPr>
          <w:trHeight w:val="315"/>
        </w:trPr>
        <w:tc>
          <w:tcPr>
            <w:tcW w:w="1292" w:type="dxa"/>
            <w:vAlign w:val="center"/>
          </w:tcPr>
          <w:p w14:paraId="47CC4F84" w14:textId="77777777" w:rsidR="00506EEC" w:rsidRPr="004066F0" w:rsidRDefault="00506EEC" w:rsidP="000E1D93">
            <w:pPr>
              <w:jc w:val="both"/>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CD at 5%</w:t>
            </w:r>
          </w:p>
        </w:tc>
        <w:tc>
          <w:tcPr>
            <w:tcW w:w="1136" w:type="dxa"/>
            <w:vAlign w:val="center"/>
          </w:tcPr>
          <w:p w14:paraId="04134510"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2.81</w:t>
            </w:r>
          </w:p>
        </w:tc>
        <w:tc>
          <w:tcPr>
            <w:tcW w:w="1132" w:type="dxa"/>
            <w:vAlign w:val="center"/>
          </w:tcPr>
          <w:p w14:paraId="724D1C93"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7.26</w:t>
            </w:r>
          </w:p>
        </w:tc>
        <w:tc>
          <w:tcPr>
            <w:tcW w:w="1133" w:type="dxa"/>
            <w:vAlign w:val="center"/>
          </w:tcPr>
          <w:p w14:paraId="134E2239"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1.90</w:t>
            </w:r>
          </w:p>
        </w:tc>
        <w:tc>
          <w:tcPr>
            <w:tcW w:w="1133" w:type="dxa"/>
            <w:vAlign w:val="center"/>
          </w:tcPr>
          <w:p w14:paraId="3783B10F"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2.49</w:t>
            </w:r>
          </w:p>
        </w:tc>
        <w:tc>
          <w:tcPr>
            <w:tcW w:w="1155" w:type="dxa"/>
            <w:vAlign w:val="center"/>
          </w:tcPr>
          <w:p w14:paraId="522C69CF"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0.48</w:t>
            </w:r>
          </w:p>
        </w:tc>
        <w:tc>
          <w:tcPr>
            <w:tcW w:w="1135" w:type="dxa"/>
            <w:vAlign w:val="center"/>
          </w:tcPr>
          <w:p w14:paraId="0CE4107B"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0.56</w:t>
            </w:r>
          </w:p>
        </w:tc>
        <w:tc>
          <w:tcPr>
            <w:tcW w:w="1139" w:type="dxa"/>
            <w:vAlign w:val="center"/>
          </w:tcPr>
          <w:p w14:paraId="2458EFD7"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0.073</w:t>
            </w:r>
          </w:p>
        </w:tc>
        <w:tc>
          <w:tcPr>
            <w:tcW w:w="1418" w:type="dxa"/>
            <w:vAlign w:val="center"/>
          </w:tcPr>
          <w:p w14:paraId="02F5C494"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1.27</w:t>
            </w:r>
          </w:p>
        </w:tc>
        <w:tc>
          <w:tcPr>
            <w:tcW w:w="1278" w:type="dxa"/>
            <w:vAlign w:val="center"/>
          </w:tcPr>
          <w:p w14:paraId="29832175"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6.08</w:t>
            </w:r>
          </w:p>
        </w:tc>
        <w:tc>
          <w:tcPr>
            <w:tcW w:w="1334" w:type="dxa"/>
            <w:vAlign w:val="center"/>
          </w:tcPr>
          <w:p w14:paraId="26A7481F"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0.56</w:t>
            </w:r>
          </w:p>
        </w:tc>
      </w:tr>
    </w:tbl>
    <w:p w14:paraId="15789F29" w14:textId="77777777" w:rsidR="00506EEC" w:rsidRPr="004066F0" w:rsidRDefault="00506EEC" w:rsidP="00506EEC">
      <w:pPr>
        <w:spacing w:line="360" w:lineRule="auto"/>
        <w:ind w:left="720"/>
        <w:jc w:val="both"/>
        <w:rPr>
          <w:rFonts w:ascii="Times New Roman" w:eastAsia="Calibri" w:hAnsi="Times New Roman" w:cs="Times New Roman"/>
          <w:bCs/>
          <w:sz w:val="24"/>
          <w:szCs w:val="24"/>
          <w:lang w:val="en-US"/>
        </w:rPr>
      </w:pPr>
    </w:p>
    <w:p w14:paraId="4F7EB60B" w14:textId="77777777" w:rsidR="00506EEC" w:rsidRPr="00506EEC" w:rsidRDefault="00506EEC" w:rsidP="00C20A5D">
      <w:pPr>
        <w:spacing w:after="0" w:line="360" w:lineRule="auto"/>
        <w:ind w:left="709"/>
        <w:jc w:val="both"/>
        <w:rPr>
          <w:rFonts w:ascii="Times New Roman" w:eastAsia="Calibri" w:hAnsi="Times New Roman" w:cs="Mangal"/>
          <w:bCs/>
          <w:sz w:val="24"/>
          <w:szCs w:val="24"/>
          <w:lang w:val="en-US"/>
        </w:rPr>
        <w:sectPr w:rsidR="00506EEC" w:rsidRPr="00506EEC" w:rsidSect="00506EEC">
          <w:pgSz w:w="16838" w:h="11906" w:orient="landscape"/>
          <w:pgMar w:top="1440" w:right="1440" w:bottom="1440" w:left="1440" w:header="708" w:footer="708" w:gutter="0"/>
          <w:cols w:space="708"/>
          <w:docGrid w:linePitch="360"/>
        </w:sectPr>
      </w:pPr>
    </w:p>
    <w:p w14:paraId="4B1AAF25" w14:textId="77777777" w:rsidR="00C20A5D" w:rsidRDefault="00C20A5D" w:rsidP="00C20A5D">
      <w:pPr>
        <w:spacing w:after="0" w:line="360" w:lineRule="auto"/>
        <w:ind w:left="709"/>
        <w:jc w:val="both"/>
        <w:rPr>
          <w:rFonts w:ascii="Times New Roman" w:hAnsi="Times New Roman"/>
          <w:bCs/>
          <w:sz w:val="24"/>
          <w:szCs w:val="24"/>
          <w:lang w:val="en-US"/>
        </w:rPr>
      </w:pPr>
    </w:p>
    <w:p w14:paraId="59BDEE8A" w14:textId="77777777" w:rsidR="008361B9" w:rsidRDefault="00C20A5D" w:rsidP="008361B9">
      <w:pPr>
        <w:spacing w:after="0" w:line="360" w:lineRule="auto"/>
        <w:jc w:val="both"/>
        <w:rPr>
          <w:rFonts w:ascii="Times New Roman" w:hAnsi="Times New Roman"/>
          <w:bCs/>
          <w:sz w:val="24"/>
          <w:szCs w:val="24"/>
          <w:lang w:val="en-US"/>
        </w:rPr>
      </w:pPr>
      <w:r w:rsidRPr="00A85C69">
        <w:rPr>
          <w:rFonts w:ascii="Times New Roman" w:hAnsi="Times New Roman"/>
          <w:kern w:val="0"/>
          <w:sz w:val="24"/>
          <w:szCs w:val="24"/>
          <w:lang w:val="en-US"/>
        </w:rPr>
        <w:t xml:space="preserve">The results obtained from the present investigation showed significant influence of different nano DAP and nano urea treatments on economics viz. </w:t>
      </w:r>
      <w:r>
        <w:rPr>
          <w:rFonts w:ascii="Times New Roman" w:hAnsi="Times New Roman"/>
          <w:kern w:val="0"/>
          <w:sz w:val="24"/>
          <w:szCs w:val="24"/>
          <w:lang w:val="en-US"/>
        </w:rPr>
        <w:t xml:space="preserve">cost of cultivation, </w:t>
      </w:r>
      <w:r w:rsidRPr="00A85C69">
        <w:rPr>
          <w:rFonts w:ascii="Times New Roman" w:hAnsi="Times New Roman"/>
          <w:kern w:val="0"/>
          <w:sz w:val="24"/>
          <w:szCs w:val="24"/>
          <w:lang w:val="en-US"/>
        </w:rPr>
        <w:t xml:space="preserve">gross income, net income and B:C ratio of </w:t>
      </w:r>
      <w:r>
        <w:rPr>
          <w:rFonts w:ascii="Times New Roman" w:hAnsi="Times New Roman"/>
          <w:kern w:val="0"/>
          <w:sz w:val="24"/>
          <w:szCs w:val="24"/>
          <w:lang w:val="en-US"/>
        </w:rPr>
        <w:t>bitter gourd</w:t>
      </w:r>
      <w:r w:rsidRPr="00A85C69">
        <w:rPr>
          <w:rFonts w:ascii="Times New Roman" w:hAnsi="Times New Roman"/>
          <w:kern w:val="0"/>
          <w:sz w:val="24"/>
          <w:szCs w:val="24"/>
          <w:lang w:val="en-US"/>
        </w:rPr>
        <w:t xml:space="preserve">. </w:t>
      </w:r>
      <w:r>
        <w:rPr>
          <w:rFonts w:ascii="Times New Roman" w:hAnsi="Times New Roman"/>
          <w:kern w:val="0"/>
          <w:sz w:val="24"/>
          <w:szCs w:val="24"/>
          <w:lang w:val="en-US"/>
        </w:rPr>
        <w:t xml:space="preserve">The maximum cost of cultivation recorded </w:t>
      </w:r>
      <w:r w:rsidRPr="00C41A61">
        <w:rPr>
          <w:rFonts w:ascii="Times New Roman" w:hAnsi="Times New Roman"/>
          <w:bCs/>
          <w:sz w:val="24"/>
          <w:szCs w:val="24"/>
        </w:rPr>
        <w:t>(</w:t>
      </w:r>
      <w:r>
        <w:rPr>
          <w:rFonts w:ascii="Times New Roman" w:hAnsi="Times New Roman"/>
          <w:bCs/>
          <w:sz w:val="24"/>
          <w:szCs w:val="24"/>
        </w:rPr>
        <w:t>63136</w:t>
      </w:r>
      <w:r w:rsidRPr="00BB3D33">
        <w:rPr>
          <w:rFonts w:ascii="Times New Roman" w:hAnsi="Times New Roman"/>
          <w:bCs/>
          <w:sz w:val="24"/>
          <w:szCs w:val="24"/>
        </w:rPr>
        <w:t xml:space="preserve"> </w:t>
      </w:r>
      <w:r>
        <w:rPr>
          <w:rFonts w:ascii="Times New Roman" w:hAnsi="Times New Roman"/>
          <w:bCs/>
          <w:sz w:val="24"/>
          <w:szCs w:val="24"/>
        </w:rPr>
        <w:t>Rs/ha</w:t>
      </w:r>
      <w:r w:rsidRPr="00C41A61">
        <w:rPr>
          <w:rFonts w:ascii="Times New Roman" w:hAnsi="Times New Roman"/>
          <w:bCs/>
          <w:sz w:val="24"/>
          <w:szCs w:val="24"/>
        </w:rPr>
        <w:t xml:space="preserve">), </w:t>
      </w:r>
      <w:r>
        <w:rPr>
          <w:rFonts w:ascii="Times New Roman" w:hAnsi="Times New Roman"/>
          <w:bCs/>
          <w:sz w:val="24"/>
          <w:szCs w:val="24"/>
        </w:rPr>
        <w:t xml:space="preserve">and </w:t>
      </w:r>
      <w:r w:rsidRPr="00C41A61">
        <w:rPr>
          <w:rFonts w:ascii="Times New Roman" w:hAnsi="Times New Roman"/>
          <w:bCs/>
          <w:sz w:val="24"/>
          <w:szCs w:val="24"/>
        </w:rPr>
        <w:t xml:space="preserve">the minimum </w:t>
      </w:r>
      <w:r>
        <w:rPr>
          <w:rFonts w:ascii="Times New Roman" w:hAnsi="Times New Roman"/>
          <w:bCs/>
          <w:kern w:val="0"/>
          <w:sz w:val="24"/>
          <w:szCs w:val="24"/>
          <w:lang w:val="en-US"/>
        </w:rPr>
        <w:t>cost of cultivation</w:t>
      </w:r>
      <w:r w:rsidRPr="00C41A61">
        <w:rPr>
          <w:rFonts w:ascii="Times New Roman" w:hAnsi="Times New Roman"/>
          <w:bCs/>
          <w:sz w:val="24"/>
          <w:szCs w:val="24"/>
        </w:rPr>
        <w:t xml:space="preserve"> was recorded with </w:t>
      </w:r>
      <w:r>
        <w:rPr>
          <w:rFonts w:ascii="Times New Roman" w:hAnsi="Times New Roman"/>
          <w:bCs/>
          <w:sz w:val="24"/>
          <w:szCs w:val="24"/>
        </w:rPr>
        <w:t>T</w:t>
      </w:r>
      <w:r w:rsidRPr="00D16AE3">
        <w:rPr>
          <w:rFonts w:ascii="Times New Roman" w:hAnsi="Times New Roman"/>
          <w:bCs/>
          <w:sz w:val="24"/>
          <w:szCs w:val="24"/>
          <w:vertAlign w:val="subscript"/>
        </w:rPr>
        <w:t>1</w:t>
      </w:r>
      <w:r>
        <w:rPr>
          <w:rFonts w:ascii="Times New Roman" w:hAnsi="Times New Roman"/>
          <w:bCs/>
          <w:sz w:val="24"/>
          <w:szCs w:val="24"/>
        </w:rPr>
        <w:t>- Control</w:t>
      </w:r>
      <w:r w:rsidRPr="00C41A61">
        <w:rPr>
          <w:rFonts w:ascii="Times New Roman" w:hAnsi="Times New Roman"/>
          <w:bCs/>
          <w:sz w:val="24"/>
          <w:szCs w:val="24"/>
        </w:rPr>
        <w:t xml:space="preserve"> (</w:t>
      </w:r>
      <w:r>
        <w:rPr>
          <w:rFonts w:ascii="Times New Roman" w:hAnsi="Times New Roman"/>
          <w:bCs/>
          <w:sz w:val="24"/>
          <w:szCs w:val="24"/>
        </w:rPr>
        <w:t>56649.65</w:t>
      </w:r>
      <w:r w:rsidRPr="00BB3D33">
        <w:rPr>
          <w:rFonts w:ascii="Times New Roman" w:hAnsi="Times New Roman"/>
          <w:bCs/>
          <w:sz w:val="24"/>
          <w:szCs w:val="24"/>
        </w:rPr>
        <w:t xml:space="preserve"> </w:t>
      </w:r>
      <w:r>
        <w:rPr>
          <w:rFonts w:ascii="Times New Roman" w:hAnsi="Times New Roman"/>
          <w:bCs/>
          <w:sz w:val="24"/>
          <w:szCs w:val="24"/>
        </w:rPr>
        <w:t>Rs/ha</w:t>
      </w:r>
      <w:r w:rsidRPr="00C41A61">
        <w:rPr>
          <w:rFonts w:ascii="Times New Roman" w:hAnsi="Times New Roman"/>
          <w:bCs/>
          <w:sz w:val="24"/>
          <w:szCs w:val="24"/>
        </w:rPr>
        <w:t>).</w:t>
      </w:r>
      <w:r>
        <w:rPr>
          <w:rFonts w:ascii="Times New Roman" w:hAnsi="Times New Roman"/>
          <w:kern w:val="0"/>
          <w:sz w:val="24"/>
          <w:szCs w:val="24"/>
          <w:lang w:val="en-US"/>
        </w:rPr>
        <w:t xml:space="preserve"> </w:t>
      </w:r>
      <w:r>
        <w:rPr>
          <w:rFonts w:ascii="Times New Roman" w:hAnsi="Times New Roman"/>
          <w:bCs/>
          <w:sz w:val="24"/>
          <w:szCs w:val="24"/>
        </w:rPr>
        <w:t>T</w:t>
      </w:r>
      <w:r w:rsidRPr="00701965">
        <w:rPr>
          <w:rFonts w:ascii="Times New Roman" w:hAnsi="Times New Roman"/>
          <w:bCs/>
          <w:sz w:val="24"/>
          <w:szCs w:val="24"/>
        </w:rPr>
        <w:t xml:space="preserve">he maximum </w:t>
      </w:r>
      <w:r>
        <w:rPr>
          <w:rFonts w:ascii="Times New Roman" w:hAnsi="Times New Roman"/>
          <w:bCs/>
          <w:sz w:val="24"/>
          <w:szCs w:val="24"/>
        </w:rPr>
        <w:t>g</w:t>
      </w:r>
      <w:r w:rsidRPr="00701965">
        <w:rPr>
          <w:rFonts w:ascii="Times New Roman" w:hAnsi="Times New Roman"/>
          <w:bCs/>
          <w:sz w:val="24"/>
          <w:szCs w:val="24"/>
        </w:rPr>
        <w:t>ross return was recorded (2</w:t>
      </w:r>
      <w:r>
        <w:rPr>
          <w:rFonts w:ascii="Times New Roman" w:hAnsi="Times New Roman"/>
          <w:bCs/>
          <w:sz w:val="24"/>
          <w:szCs w:val="24"/>
        </w:rPr>
        <w:t>50740</w:t>
      </w:r>
      <w:r w:rsidRPr="00701965">
        <w:rPr>
          <w:rFonts w:ascii="Times New Roman" w:hAnsi="Times New Roman"/>
          <w:bCs/>
          <w:sz w:val="24"/>
          <w:szCs w:val="24"/>
        </w:rPr>
        <w:t xml:space="preserve"> Rs/ha</w:t>
      </w:r>
      <w:r>
        <w:rPr>
          <w:rFonts w:ascii="Times New Roman" w:hAnsi="Times New Roman"/>
          <w:sz w:val="24"/>
          <w:szCs w:val="24"/>
          <w:lang w:val="en-US"/>
        </w:rPr>
        <w:t>)</w:t>
      </w:r>
      <w:r w:rsidRPr="00CA1477">
        <w:rPr>
          <w:rFonts w:ascii="Times New Roman" w:hAnsi="Times New Roman"/>
          <w:sz w:val="24"/>
          <w:szCs w:val="24"/>
          <w:lang w:val="en-US"/>
        </w:rPr>
        <w:t xml:space="preserve"> </w:t>
      </w:r>
      <w:r>
        <w:rPr>
          <w:rFonts w:ascii="Times New Roman" w:hAnsi="Times New Roman"/>
          <w:sz w:val="24"/>
          <w:szCs w:val="24"/>
          <w:lang w:val="en-US"/>
        </w:rPr>
        <w:t>(</w:t>
      </w:r>
      <w:r>
        <w:rPr>
          <w:rFonts w:ascii="Times New Roman" w:hAnsi="Times New Roman"/>
          <w:bCs/>
          <w:sz w:val="24"/>
          <w:szCs w:val="24"/>
        </w:rPr>
        <w:t>230760</w:t>
      </w:r>
      <w:r w:rsidRPr="00701965">
        <w:rPr>
          <w:rFonts w:ascii="Times New Roman" w:hAnsi="Times New Roman"/>
          <w:bCs/>
          <w:sz w:val="24"/>
          <w:szCs w:val="24"/>
        </w:rPr>
        <w:t xml:space="preserve"> Rs/ha)</w:t>
      </w:r>
      <w:r>
        <w:rPr>
          <w:rFonts w:ascii="Times New Roman" w:hAnsi="Times New Roman"/>
          <w:bCs/>
          <w:sz w:val="24"/>
          <w:szCs w:val="24"/>
        </w:rPr>
        <w:t xml:space="preserve"> and t</w:t>
      </w:r>
      <w:r w:rsidRPr="00701965">
        <w:rPr>
          <w:rFonts w:ascii="Times New Roman" w:hAnsi="Times New Roman"/>
          <w:bCs/>
          <w:sz w:val="24"/>
          <w:szCs w:val="24"/>
        </w:rPr>
        <w:t xml:space="preserve">he minimum </w:t>
      </w:r>
      <w:r>
        <w:rPr>
          <w:rFonts w:ascii="Times New Roman" w:hAnsi="Times New Roman"/>
          <w:bCs/>
          <w:sz w:val="24"/>
          <w:szCs w:val="24"/>
        </w:rPr>
        <w:t xml:space="preserve">gross return was recorded </w:t>
      </w:r>
      <w:r w:rsidRPr="00701965">
        <w:rPr>
          <w:rFonts w:ascii="Times New Roman" w:hAnsi="Times New Roman"/>
          <w:bCs/>
          <w:sz w:val="24"/>
          <w:szCs w:val="24"/>
        </w:rPr>
        <w:t>(</w:t>
      </w:r>
      <w:r>
        <w:rPr>
          <w:rFonts w:ascii="Times New Roman" w:hAnsi="Times New Roman"/>
          <w:bCs/>
          <w:sz w:val="24"/>
          <w:szCs w:val="24"/>
        </w:rPr>
        <w:t>85900</w:t>
      </w:r>
      <w:r w:rsidRPr="00701965">
        <w:rPr>
          <w:rFonts w:ascii="Times New Roman" w:hAnsi="Times New Roman"/>
          <w:bCs/>
          <w:sz w:val="24"/>
          <w:szCs w:val="24"/>
        </w:rPr>
        <w:t xml:space="preserve"> Rs/ha).</w:t>
      </w:r>
      <w:r>
        <w:rPr>
          <w:rFonts w:ascii="Times New Roman" w:hAnsi="Times New Roman"/>
          <w:bCs/>
          <w:sz w:val="24"/>
          <w:szCs w:val="24"/>
        </w:rPr>
        <w:t xml:space="preserve"> T</w:t>
      </w:r>
      <w:r w:rsidRPr="00C41A61">
        <w:rPr>
          <w:rFonts w:ascii="Times New Roman" w:hAnsi="Times New Roman"/>
          <w:bCs/>
          <w:sz w:val="24"/>
          <w:szCs w:val="24"/>
        </w:rPr>
        <w:t xml:space="preserve">he maximum </w:t>
      </w:r>
      <w:r>
        <w:rPr>
          <w:rFonts w:ascii="Times New Roman" w:hAnsi="Times New Roman"/>
          <w:bCs/>
          <w:kern w:val="0"/>
          <w:sz w:val="24"/>
          <w:szCs w:val="24"/>
          <w:lang w:val="en-US"/>
        </w:rPr>
        <w:t xml:space="preserve">net return </w:t>
      </w:r>
      <w:r>
        <w:rPr>
          <w:rFonts w:ascii="Times New Roman" w:hAnsi="Times New Roman"/>
          <w:bCs/>
          <w:sz w:val="24"/>
          <w:szCs w:val="24"/>
        </w:rPr>
        <w:t>was recorded</w:t>
      </w:r>
      <w:r w:rsidRPr="00CA1477">
        <w:rPr>
          <w:rFonts w:ascii="Times New Roman" w:eastAsia="Times New Roman" w:hAnsi="Times New Roman"/>
          <w:color w:val="000000" w:themeColor="text1"/>
          <w:sz w:val="24"/>
          <w:szCs w:val="24"/>
          <w:lang w:val="en-US" w:bidi="en-US"/>
        </w:rPr>
        <w:t xml:space="preserve"> </w:t>
      </w:r>
      <w:r w:rsidRPr="00701965">
        <w:rPr>
          <w:rFonts w:ascii="Times New Roman" w:hAnsi="Times New Roman"/>
          <w:bCs/>
          <w:sz w:val="24"/>
          <w:szCs w:val="24"/>
        </w:rPr>
        <w:t>(</w:t>
      </w:r>
      <w:r>
        <w:rPr>
          <w:rFonts w:ascii="Times New Roman" w:hAnsi="Times New Roman"/>
          <w:bCs/>
          <w:sz w:val="24"/>
          <w:szCs w:val="24"/>
        </w:rPr>
        <w:t>190052</w:t>
      </w:r>
      <w:r w:rsidRPr="00701965">
        <w:rPr>
          <w:rFonts w:ascii="Times New Roman" w:hAnsi="Times New Roman"/>
          <w:bCs/>
          <w:sz w:val="24"/>
          <w:szCs w:val="24"/>
        </w:rPr>
        <w:t xml:space="preserve"> Rs/ha</w:t>
      </w:r>
      <w:r>
        <w:rPr>
          <w:rFonts w:ascii="Times New Roman" w:hAnsi="Times New Roman"/>
          <w:sz w:val="24"/>
          <w:szCs w:val="24"/>
          <w:lang w:val="en-US"/>
        </w:rPr>
        <w:t>)</w:t>
      </w:r>
      <w:r w:rsidRPr="00CA1477">
        <w:rPr>
          <w:rFonts w:ascii="Times New Roman" w:hAnsi="Times New Roman"/>
          <w:sz w:val="24"/>
          <w:szCs w:val="24"/>
          <w:lang w:val="en-US"/>
        </w:rPr>
        <w:t xml:space="preserve"> </w:t>
      </w:r>
      <w:r>
        <w:rPr>
          <w:rFonts w:ascii="Times New Roman" w:hAnsi="Times New Roman"/>
          <w:sz w:val="24"/>
          <w:szCs w:val="24"/>
          <w:lang w:val="en-US"/>
        </w:rPr>
        <w:t>(</w:t>
      </w:r>
      <w:r>
        <w:rPr>
          <w:rFonts w:ascii="Times New Roman" w:hAnsi="Times New Roman"/>
          <w:bCs/>
          <w:sz w:val="24"/>
          <w:szCs w:val="24"/>
        </w:rPr>
        <w:t>171422.35</w:t>
      </w:r>
      <w:r w:rsidRPr="00701965">
        <w:rPr>
          <w:rFonts w:ascii="Times New Roman" w:hAnsi="Times New Roman"/>
          <w:bCs/>
          <w:sz w:val="24"/>
          <w:szCs w:val="24"/>
        </w:rPr>
        <w:t xml:space="preserve"> Rs/ha)</w:t>
      </w:r>
      <w:r>
        <w:rPr>
          <w:rFonts w:ascii="Times New Roman" w:hAnsi="Times New Roman"/>
          <w:bCs/>
          <w:sz w:val="24"/>
          <w:szCs w:val="24"/>
        </w:rPr>
        <w:t xml:space="preserve"> and t</w:t>
      </w:r>
      <w:r w:rsidRPr="00701965">
        <w:rPr>
          <w:rFonts w:ascii="Times New Roman" w:hAnsi="Times New Roman"/>
          <w:bCs/>
          <w:sz w:val="24"/>
          <w:szCs w:val="24"/>
        </w:rPr>
        <w:t xml:space="preserve">he minimum </w:t>
      </w:r>
      <w:r>
        <w:rPr>
          <w:rFonts w:ascii="Times New Roman" w:hAnsi="Times New Roman"/>
          <w:bCs/>
          <w:sz w:val="24"/>
          <w:szCs w:val="24"/>
        </w:rPr>
        <w:t>net</w:t>
      </w:r>
      <w:r w:rsidRPr="00701965">
        <w:rPr>
          <w:rFonts w:ascii="Times New Roman" w:hAnsi="Times New Roman"/>
          <w:bCs/>
          <w:sz w:val="24"/>
          <w:szCs w:val="24"/>
        </w:rPr>
        <w:t xml:space="preserve"> return was recorded (</w:t>
      </w:r>
      <w:r>
        <w:rPr>
          <w:rFonts w:ascii="Times New Roman" w:hAnsi="Times New Roman"/>
          <w:bCs/>
          <w:sz w:val="24"/>
          <w:szCs w:val="24"/>
        </w:rPr>
        <w:t>29235.35</w:t>
      </w:r>
      <w:r w:rsidRPr="00701965">
        <w:rPr>
          <w:rFonts w:ascii="Times New Roman" w:hAnsi="Times New Roman"/>
          <w:bCs/>
          <w:sz w:val="24"/>
          <w:szCs w:val="24"/>
        </w:rPr>
        <w:t xml:space="preserve"> Rs/ha).</w:t>
      </w:r>
      <w:r w:rsidR="00DE1407">
        <w:rPr>
          <w:rFonts w:ascii="Times New Roman" w:hAnsi="Times New Roman"/>
          <w:bCs/>
          <w:sz w:val="24"/>
          <w:szCs w:val="24"/>
          <w:lang w:val="en-US"/>
        </w:rPr>
        <w:t xml:space="preserve"> And</w:t>
      </w:r>
      <w:r w:rsidRPr="00DE5AA2">
        <w:rPr>
          <w:rFonts w:ascii="Times New Roman" w:hAnsi="Times New Roman"/>
          <w:bCs/>
          <w:sz w:val="24"/>
          <w:szCs w:val="24"/>
        </w:rPr>
        <w:t xml:space="preserve"> </w:t>
      </w:r>
      <w:r w:rsidR="00DE1407">
        <w:rPr>
          <w:rFonts w:ascii="Times New Roman" w:hAnsi="Times New Roman"/>
          <w:bCs/>
          <w:sz w:val="24"/>
          <w:szCs w:val="24"/>
          <w:lang w:val="en-US"/>
        </w:rPr>
        <w:t>t</w:t>
      </w:r>
      <w:r w:rsidRPr="00C41A61">
        <w:rPr>
          <w:rFonts w:ascii="Times New Roman" w:hAnsi="Times New Roman"/>
          <w:bCs/>
          <w:sz w:val="24"/>
          <w:szCs w:val="24"/>
        </w:rPr>
        <w:t xml:space="preserve">he maximum </w:t>
      </w:r>
      <w:r>
        <w:rPr>
          <w:rFonts w:ascii="Times New Roman" w:hAnsi="Times New Roman"/>
          <w:bCs/>
          <w:kern w:val="0"/>
          <w:sz w:val="24"/>
          <w:szCs w:val="24"/>
          <w:lang w:val="en-US"/>
        </w:rPr>
        <w:t>B:C ratio</w:t>
      </w:r>
      <w:r w:rsidR="008361B9">
        <w:rPr>
          <w:rFonts w:ascii="Times New Roman" w:hAnsi="Times New Roman"/>
          <w:bCs/>
          <w:sz w:val="24"/>
          <w:szCs w:val="24"/>
        </w:rPr>
        <w:t xml:space="preserve"> was recorded</w:t>
      </w:r>
      <w:r w:rsidR="008361B9">
        <w:rPr>
          <w:rFonts w:ascii="Times New Roman" w:hAnsi="Times New Roman"/>
          <w:bCs/>
          <w:sz w:val="24"/>
          <w:szCs w:val="24"/>
          <w:lang w:val="en-US"/>
        </w:rPr>
        <w:t xml:space="preserve"> </w:t>
      </w:r>
      <w:r w:rsidR="008361B9" w:rsidRPr="00C41A61">
        <w:rPr>
          <w:rFonts w:ascii="Times New Roman" w:hAnsi="Times New Roman"/>
          <w:bCs/>
          <w:sz w:val="24"/>
          <w:szCs w:val="24"/>
        </w:rPr>
        <w:t>(</w:t>
      </w:r>
      <w:r w:rsidR="008361B9">
        <w:rPr>
          <w:rFonts w:ascii="Times New Roman" w:hAnsi="Times New Roman"/>
          <w:bCs/>
          <w:sz w:val="24"/>
          <w:szCs w:val="24"/>
        </w:rPr>
        <w:t>4.13)</w:t>
      </w:r>
      <w:r w:rsidR="008361B9">
        <w:rPr>
          <w:rFonts w:ascii="Times New Roman" w:hAnsi="Times New Roman"/>
          <w:bCs/>
          <w:sz w:val="24"/>
          <w:szCs w:val="24"/>
          <w:lang w:val="en-US"/>
        </w:rPr>
        <w:t xml:space="preserve"> </w:t>
      </w:r>
      <w:r w:rsidR="008361B9">
        <w:rPr>
          <w:rFonts w:ascii="Times New Roman" w:hAnsi="Times New Roman"/>
          <w:bCs/>
          <w:sz w:val="24"/>
          <w:szCs w:val="24"/>
        </w:rPr>
        <w:t>t</w:t>
      </w:r>
      <w:r w:rsidR="008361B9" w:rsidRPr="00C41A61">
        <w:rPr>
          <w:rFonts w:ascii="Times New Roman" w:hAnsi="Times New Roman"/>
          <w:bCs/>
          <w:sz w:val="24"/>
          <w:szCs w:val="24"/>
        </w:rPr>
        <w:t xml:space="preserve">he minimum </w:t>
      </w:r>
      <w:r w:rsidR="008361B9">
        <w:rPr>
          <w:rFonts w:ascii="Times New Roman" w:hAnsi="Times New Roman"/>
          <w:bCs/>
          <w:kern w:val="0"/>
          <w:sz w:val="24"/>
          <w:szCs w:val="24"/>
          <w:lang w:val="en-US"/>
        </w:rPr>
        <w:t>B:C ratio</w:t>
      </w:r>
      <w:r w:rsidR="008361B9" w:rsidRPr="00C41A61">
        <w:rPr>
          <w:rFonts w:ascii="Times New Roman" w:hAnsi="Times New Roman"/>
          <w:bCs/>
          <w:sz w:val="24"/>
          <w:szCs w:val="24"/>
        </w:rPr>
        <w:t xml:space="preserve"> was recorded with </w:t>
      </w:r>
      <w:r w:rsidR="008361B9">
        <w:rPr>
          <w:rFonts w:ascii="Times New Roman" w:hAnsi="Times New Roman"/>
          <w:bCs/>
          <w:sz w:val="24"/>
          <w:szCs w:val="24"/>
        </w:rPr>
        <w:t>T</w:t>
      </w:r>
      <w:r w:rsidR="008361B9" w:rsidRPr="002269CA">
        <w:rPr>
          <w:rFonts w:ascii="Times New Roman" w:hAnsi="Times New Roman"/>
          <w:bCs/>
          <w:sz w:val="24"/>
          <w:szCs w:val="24"/>
          <w:vertAlign w:val="subscript"/>
        </w:rPr>
        <w:t>1</w:t>
      </w:r>
      <w:r w:rsidR="008361B9">
        <w:rPr>
          <w:rFonts w:ascii="Times New Roman" w:hAnsi="Times New Roman"/>
          <w:bCs/>
          <w:sz w:val="24"/>
          <w:szCs w:val="24"/>
        </w:rPr>
        <w:t>-Control</w:t>
      </w:r>
      <w:r w:rsidR="008361B9" w:rsidRPr="00701965">
        <w:rPr>
          <w:rFonts w:ascii="Times New Roman" w:hAnsi="Times New Roman"/>
          <w:bCs/>
          <w:sz w:val="24"/>
          <w:szCs w:val="24"/>
        </w:rPr>
        <w:t xml:space="preserve"> </w:t>
      </w:r>
      <w:r w:rsidR="008361B9">
        <w:rPr>
          <w:rFonts w:ascii="Times New Roman" w:hAnsi="Times New Roman"/>
          <w:bCs/>
          <w:sz w:val="24"/>
          <w:szCs w:val="24"/>
        </w:rPr>
        <w:t>(1.51</w:t>
      </w:r>
      <w:r w:rsidR="008361B9" w:rsidRPr="00C41A61">
        <w:rPr>
          <w:rFonts w:ascii="Times New Roman" w:hAnsi="Times New Roman"/>
          <w:bCs/>
          <w:sz w:val="24"/>
          <w:szCs w:val="24"/>
        </w:rPr>
        <w:t>).</w:t>
      </w:r>
      <w:r w:rsidR="008361B9">
        <w:rPr>
          <w:rFonts w:ascii="Times New Roman" w:hAnsi="Times New Roman"/>
          <w:bCs/>
          <w:sz w:val="24"/>
          <w:szCs w:val="24"/>
        </w:rPr>
        <w:t xml:space="preserve"> </w:t>
      </w:r>
      <w:r w:rsidR="008361B9">
        <w:rPr>
          <w:rFonts w:ascii="Times New Roman" w:hAnsi="Times New Roman"/>
          <w:kern w:val="0"/>
          <w:sz w:val="24"/>
          <w:szCs w:val="24"/>
          <w:lang w:val="en-US"/>
        </w:rPr>
        <w:t xml:space="preserve">These outcomes are consistent with the conclusions of </w:t>
      </w:r>
      <w:commentRangeStart w:id="1"/>
      <w:r w:rsidR="008361B9" w:rsidRPr="00A85C69">
        <w:rPr>
          <w:rFonts w:ascii="Times New Roman" w:hAnsi="Times New Roman"/>
          <w:kern w:val="0"/>
          <w:sz w:val="24"/>
          <w:szCs w:val="24"/>
          <w:lang w:val="en-US"/>
        </w:rPr>
        <w:t xml:space="preserve">Kumar </w:t>
      </w:r>
      <w:r w:rsidR="008361B9" w:rsidRPr="00A85C69">
        <w:rPr>
          <w:rFonts w:ascii="Times New Roman" w:hAnsi="Times New Roman"/>
          <w:i/>
          <w:kern w:val="0"/>
          <w:sz w:val="24"/>
          <w:szCs w:val="24"/>
          <w:lang w:val="en-US"/>
        </w:rPr>
        <w:t>et al.</w:t>
      </w:r>
      <w:r w:rsidR="008361B9" w:rsidRPr="00A85C69">
        <w:rPr>
          <w:rFonts w:ascii="Times New Roman" w:hAnsi="Times New Roman"/>
          <w:kern w:val="0"/>
          <w:sz w:val="24"/>
          <w:szCs w:val="24"/>
          <w:lang w:val="en-US"/>
        </w:rPr>
        <w:t xml:space="preserve"> (2023) in tomato and cauliflower and Subramani </w:t>
      </w:r>
      <w:r w:rsidR="008361B9" w:rsidRPr="00A85C69">
        <w:rPr>
          <w:rFonts w:ascii="Times New Roman" w:hAnsi="Times New Roman"/>
          <w:i/>
          <w:kern w:val="0"/>
          <w:sz w:val="24"/>
          <w:szCs w:val="24"/>
          <w:lang w:val="en-US"/>
        </w:rPr>
        <w:t>et al.</w:t>
      </w:r>
      <w:r w:rsidR="008361B9" w:rsidRPr="00A85C69">
        <w:rPr>
          <w:rFonts w:ascii="Times New Roman" w:hAnsi="Times New Roman"/>
          <w:kern w:val="0"/>
          <w:sz w:val="24"/>
          <w:szCs w:val="24"/>
          <w:lang w:val="en-US"/>
        </w:rPr>
        <w:t xml:space="preserve"> (2023) in okra.</w:t>
      </w:r>
      <w:commentRangeEnd w:id="1"/>
      <w:r w:rsidR="00EB0AD2">
        <w:rPr>
          <w:rStyle w:val="CommentReference"/>
          <w:rtl/>
        </w:rPr>
        <w:commentReference w:id="1"/>
      </w:r>
    </w:p>
    <w:p w14:paraId="667504A3" w14:textId="77777777" w:rsidR="00DE1407" w:rsidRPr="008361B9" w:rsidRDefault="00DE1407" w:rsidP="00506EEC">
      <w:pPr>
        <w:spacing w:after="0" w:line="360" w:lineRule="auto"/>
        <w:ind w:left="709"/>
        <w:jc w:val="both"/>
        <w:rPr>
          <w:rFonts w:ascii="Times New Roman" w:hAnsi="Times New Roman"/>
          <w:bCs/>
          <w:sz w:val="24"/>
          <w:szCs w:val="24"/>
          <w:lang w:val="en-US"/>
        </w:rPr>
        <w:sectPr w:rsidR="00DE1407" w:rsidRPr="008361B9">
          <w:pgSz w:w="11906" w:h="16838"/>
          <w:pgMar w:top="1440" w:right="1440" w:bottom="1440" w:left="1440" w:header="708" w:footer="708" w:gutter="0"/>
          <w:cols w:space="708"/>
          <w:docGrid w:linePitch="360"/>
        </w:sectPr>
      </w:pPr>
    </w:p>
    <w:p w14:paraId="323FDF9F" w14:textId="77777777" w:rsidR="00506EEC" w:rsidRPr="008361B9" w:rsidRDefault="00506EEC" w:rsidP="00506EEC">
      <w:pPr>
        <w:spacing w:after="0" w:line="360" w:lineRule="auto"/>
        <w:ind w:left="709"/>
        <w:jc w:val="both"/>
        <w:rPr>
          <w:rFonts w:ascii="Times New Roman" w:hAnsi="Times New Roman"/>
          <w:bCs/>
          <w:sz w:val="24"/>
          <w:szCs w:val="24"/>
          <w:lang w:val="en-US"/>
        </w:rPr>
      </w:pPr>
    </w:p>
    <w:p w14:paraId="57729AA5" w14:textId="77777777" w:rsidR="00713806" w:rsidRPr="004066F0" w:rsidRDefault="00E92E3D" w:rsidP="004066F0">
      <w:pPr>
        <w:spacing w:line="360" w:lineRule="auto"/>
        <w:ind w:left="851"/>
        <w:jc w:val="both"/>
        <w:rPr>
          <w:rFonts w:ascii="Times New Roman" w:eastAsia="Calibri" w:hAnsi="Times New Roman" w:cs="Mangal"/>
          <w:b/>
          <w:bCs/>
          <w:sz w:val="24"/>
          <w:szCs w:val="24"/>
          <w:lang w:val="en-US"/>
        </w:rPr>
      </w:pPr>
      <w:r>
        <w:rPr>
          <w:rFonts w:ascii="Times New Roman" w:eastAsia="Calibri" w:hAnsi="Times New Roman" w:cs="Mangal"/>
          <w:b/>
          <w:bCs/>
          <w:sz w:val="24"/>
          <w:szCs w:val="24"/>
          <w:lang w:val="en-US"/>
        </w:rPr>
        <w:t xml:space="preserve">  </w:t>
      </w:r>
      <w:r w:rsidR="00713806" w:rsidRPr="004066F0">
        <w:rPr>
          <w:rFonts w:ascii="Times New Roman" w:eastAsia="Calibri" w:hAnsi="Times New Roman" w:cs="Mangal"/>
          <w:b/>
          <w:bCs/>
          <w:sz w:val="24"/>
          <w:szCs w:val="24"/>
          <w:lang w:val="en-US"/>
        </w:rPr>
        <w:t>Table.2 Effects of Nano DAP and na</w:t>
      </w:r>
      <w:r>
        <w:rPr>
          <w:rFonts w:ascii="Times New Roman" w:eastAsia="Calibri" w:hAnsi="Times New Roman" w:cs="Mangal"/>
          <w:b/>
          <w:bCs/>
          <w:sz w:val="24"/>
          <w:szCs w:val="24"/>
          <w:lang w:val="en-US"/>
        </w:rPr>
        <w:t xml:space="preserve">no urea on quality of bitter </w:t>
      </w:r>
      <w:r w:rsidR="00713806" w:rsidRPr="004066F0">
        <w:rPr>
          <w:rFonts w:ascii="Times New Roman" w:eastAsia="Calibri" w:hAnsi="Times New Roman" w:cs="Mangal"/>
          <w:b/>
          <w:bCs/>
          <w:sz w:val="24"/>
          <w:szCs w:val="24"/>
          <w:lang w:val="en-US"/>
        </w:rPr>
        <w:t>gourd</w:t>
      </w:r>
    </w:p>
    <w:tbl>
      <w:tblPr>
        <w:tblStyle w:val="TableGrid"/>
        <w:tblpPr w:leftFromText="180" w:rightFromText="180" w:vertAnchor="text" w:horzAnchor="margin" w:tblpXSpec="right" w:tblpY="-1"/>
        <w:tblW w:w="8147" w:type="dxa"/>
        <w:tblLook w:val="04A0" w:firstRow="1" w:lastRow="0" w:firstColumn="1" w:lastColumn="0" w:noHBand="0" w:noVBand="1"/>
      </w:tblPr>
      <w:tblGrid>
        <w:gridCol w:w="1696"/>
        <w:gridCol w:w="1985"/>
        <w:gridCol w:w="2449"/>
        <w:gridCol w:w="2017"/>
      </w:tblGrid>
      <w:tr w:rsidR="004066F0" w14:paraId="51DBF7FD" w14:textId="77777777" w:rsidTr="00E92E3D">
        <w:trPr>
          <w:trHeight w:val="557"/>
        </w:trPr>
        <w:tc>
          <w:tcPr>
            <w:tcW w:w="1696" w:type="dxa"/>
          </w:tcPr>
          <w:p w14:paraId="62A39B82" w14:textId="77777777" w:rsidR="004066F0" w:rsidRPr="00E92E3D" w:rsidRDefault="004066F0" w:rsidP="00E92E3D">
            <w:pPr>
              <w:tabs>
                <w:tab w:val="left" w:pos="851"/>
              </w:tabs>
              <w:spacing w:line="360" w:lineRule="auto"/>
              <w:jc w:val="center"/>
              <w:rPr>
                <w:rFonts w:ascii="Times New Roman" w:eastAsia="Aptos" w:hAnsi="Times New Roman" w:cs="Times New Roman"/>
                <w:b/>
                <w:sz w:val="24"/>
                <w:szCs w:val="24"/>
                <w:lang w:val="en-US"/>
              </w:rPr>
            </w:pPr>
            <w:r w:rsidRPr="00E92E3D">
              <w:rPr>
                <w:rFonts w:ascii="Times New Roman" w:eastAsia="Aptos" w:hAnsi="Times New Roman" w:cs="Times New Roman"/>
                <w:b/>
                <w:sz w:val="24"/>
                <w:szCs w:val="24"/>
                <w:lang w:val="en-US"/>
              </w:rPr>
              <w:t>Treatment</w:t>
            </w:r>
          </w:p>
        </w:tc>
        <w:tc>
          <w:tcPr>
            <w:tcW w:w="1985" w:type="dxa"/>
          </w:tcPr>
          <w:p w14:paraId="3991B5D3" w14:textId="77777777" w:rsidR="004066F0" w:rsidRPr="00E92E3D" w:rsidRDefault="004066F0" w:rsidP="00E92E3D">
            <w:pPr>
              <w:tabs>
                <w:tab w:val="left" w:pos="851"/>
              </w:tabs>
              <w:spacing w:line="360" w:lineRule="auto"/>
              <w:jc w:val="center"/>
              <w:rPr>
                <w:rFonts w:ascii="Times New Roman" w:eastAsia="Aptos" w:hAnsi="Times New Roman" w:cs="Times New Roman"/>
                <w:b/>
                <w:sz w:val="24"/>
                <w:szCs w:val="24"/>
                <w:lang w:val="en-US"/>
              </w:rPr>
            </w:pPr>
            <w:r w:rsidRPr="00E92E3D">
              <w:rPr>
                <w:rFonts w:ascii="Times New Roman" w:hAnsi="Times New Roman" w:cs="Times New Roman"/>
                <w:b/>
                <w:sz w:val="24"/>
                <w:szCs w:val="24"/>
              </w:rPr>
              <w:t>TSS (</w:t>
            </w:r>
            <w:proofErr w:type="spellStart"/>
            <w:r w:rsidRPr="00E92E3D">
              <w:rPr>
                <w:rFonts w:ascii="Times New Roman" w:hAnsi="Times New Roman" w:cs="Times New Roman"/>
                <w:b/>
                <w:sz w:val="24"/>
                <w:szCs w:val="24"/>
                <w:vertAlign w:val="superscript"/>
              </w:rPr>
              <w:t>O</w:t>
            </w:r>
            <w:r w:rsidRPr="00E92E3D">
              <w:rPr>
                <w:rFonts w:ascii="Times New Roman" w:hAnsi="Times New Roman" w:cs="Times New Roman"/>
                <w:b/>
                <w:sz w:val="24"/>
                <w:szCs w:val="24"/>
              </w:rPr>
              <w:t>Brix</w:t>
            </w:r>
            <w:proofErr w:type="spellEnd"/>
            <w:r w:rsidRPr="00E92E3D">
              <w:rPr>
                <w:rFonts w:ascii="Times New Roman" w:hAnsi="Times New Roman" w:cs="Times New Roman"/>
                <w:b/>
                <w:sz w:val="24"/>
                <w:szCs w:val="24"/>
              </w:rPr>
              <w:t>)</w:t>
            </w:r>
          </w:p>
        </w:tc>
        <w:tc>
          <w:tcPr>
            <w:tcW w:w="2449" w:type="dxa"/>
          </w:tcPr>
          <w:p w14:paraId="25F93333" w14:textId="77777777" w:rsidR="004066F0" w:rsidRPr="00E92E3D" w:rsidRDefault="004066F0" w:rsidP="00E92E3D">
            <w:pPr>
              <w:spacing w:before="120" w:line="360"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rPr>
              <w:t>Vitamin C (mg/100g)</w:t>
            </w:r>
          </w:p>
        </w:tc>
        <w:tc>
          <w:tcPr>
            <w:tcW w:w="2017" w:type="dxa"/>
          </w:tcPr>
          <w:p w14:paraId="642DF34F" w14:textId="77777777" w:rsidR="004066F0" w:rsidRPr="00E92E3D" w:rsidRDefault="004066F0" w:rsidP="00E92E3D">
            <w:pPr>
              <w:spacing w:before="120" w:line="360"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rPr>
              <w:t>Iron (mg/100g)</w:t>
            </w:r>
          </w:p>
        </w:tc>
      </w:tr>
      <w:tr w:rsidR="004066F0" w14:paraId="1A4452F7" w14:textId="77777777" w:rsidTr="00E92E3D">
        <w:trPr>
          <w:trHeight w:val="414"/>
        </w:trPr>
        <w:tc>
          <w:tcPr>
            <w:tcW w:w="1696" w:type="dxa"/>
          </w:tcPr>
          <w:p w14:paraId="7EC57A06"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w:t>
            </w:r>
          </w:p>
        </w:tc>
        <w:tc>
          <w:tcPr>
            <w:tcW w:w="1985" w:type="dxa"/>
            <w:vAlign w:val="bottom"/>
          </w:tcPr>
          <w:p w14:paraId="78E74591"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4.03</w:t>
            </w:r>
          </w:p>
        </w:tc>
        <w:tc>
          <w:tcPr>
            <w:tcW w:w="2449" w:type="dxa"/>
            <w:vAlign w:val="center"/>
          </w:tcPr>
          <w:p w14:paraId="5B64C29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63.79</w:t>
            </w:r>
          </w:p>
        </w:tc>
        <w:tc>
          <w:tcPr>
            <w:tcW w:w="2017" w:type="dxa"/>
            <w:vAlign w:val="center"/>
          </w:tcPr>
          <w:p w14:paraId="4389D88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1.20</w:t>
            </w:r>
          </w:p>
        </w:tc>
      </w:tr>
      <w:tr w:rsidR="004066F0" w14:paraId="0D1C538E" w14:textId="77777777" w:rsidTr="00E92E3D">
        <w:trPr>
          <w:trHeight w:val="403"/>
        </w:trPr>
        <w:tc>
          <w:tcPr>
            <w:tcW w:w="1696" w:type="dxa"/>
          </w:tcPr>
          <w:p w14:paraId="4A2F8FBE"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2</w:t>
            </w:r>
          </w:p>
        </w:tc>
        <w:tc>
          <w:tcPr>
            <w:tcW w:w="1985" w:type="dxa"/>
            <w:vAlign w:val="bottom"/>
          </w:tcPr>
          <w:p w14:paraId="1DAA46D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4.36</w:t>
            </w:r>
          </w:p>
        </w:tc>
        <w:tc>
          <w:tcPr>
            <w:tcW w:w="2449" w:type="dxa"/>
            <w:vAlign w:val="center"/>
          </w:tcPr>
          <w:p w14:paraId="286C5F4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72.03</w:t>
            </w:r>
          </w:p>
        </w:tc>
        <w:tc>
          <w:tcPr>
            <w:tcW w:w="2017" w:type="dxa"/>
            <w:vAlign w:val="center"/>
          </w:tcPr>
          <w:p w14:paraId="608FF0F8"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1.59</w:t>
            </w:r>
          </w:p>
        </w:tc>
      </w:tr>
      <w:tr w:rsidR="004066F0" w14:paraId="0A9FD7CA" w14:textId="77777777" w:rsidTr="00E92E3D">
        <w:trPr>
          <w:trHeight w:val="403"/>
        </w:trPr>
        <w:tc>
          <w:tcPr>
            <w:tcW w:w="1696" w:type="dxa"/>
          </w:tcPr>
          <w:p w14:paraId="12BE32EC"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3</w:t>
            </w:r>
          </w:p>
        </w:tc>
        <w:tc>
          <w:tcPr>
            <w:tcW w:w="1985" w:type="dxa"/>
            <w:vAlign w:val="bottom"/>
          </w:tcPr>
          <w:p w14:paraId="25B45463"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5.20</w:t>
            </w:r>
          </w:p>
        </w:tc>
        <w:tc>
          <w:tcPr>
            <w:tcW w:w="2449" w:type="dxa"/>
            <w:vAlign w:val="center"/>
          </w:tcPr>
          <w:p w14:paraId="12162CD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82.90</w:t>
            </w:r>
          </w:p>
        </w:tc>
        <w:tc>
          <w:tcPr>
            <w:tcW w:w="2017" w:type="dxa"/>
            <w:vAlign w:val="center"/>
          </w:tcPr>
          <w:p w14:paraId="77C2E388"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1.74</w:t>
            </w:r>
          </w:p>
        </w:tc>
      </w:tr>
      <w:tr w:rsidR="004066F0" w14:paraId="500D2D74" w14:textId="77777777" w:rsidTr="00E92E3D">
        <w:trPr>
          <w:trHeight w:val="414"/>
        </w:trPr>
        <w:tc>
          <w:tcPr>
            <w:tcW w:w="1696" w:type="dxa"/>
          </w:tcPr>
          <w:p w14:paraId="31260BC4"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4</w:t>
            </w:r>
          </w:p>
        </w:tc>
        <w:tc>
          <w:tcPr>
            <w:tcW w:w="1985" w:type="dxa"/>
            <w:vAlign w:val="bottom"/>
          </w:tcPr>
          <w:p w14:paraId="1B9E3E90"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4.83</w:t>
            </w:r>
          </w:p>
        </w:tc>
        <w:tc>
          <w:tcPr>
            <w:tcW w:w="2449" w:type="dxa"/>
            <w:vAlign w:val="center"/>
          </w:tcPr>
          <w:p w14:paraId="20D2E46B"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77.89</w:t>
            </w:r>
          </w:p>
        </w:tc>
        <w:tc>
          <w:tcPr>
            <w:tcW w:w="2017" w:type="dxa"/>
            <w:vAlign w:val="center"/>
          </w:tcPr>
          <w:p w14:paraId="5591A8FF"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1.67</w:t>
            </w:r>
          </w:p>
        </w:tc>
      </w:tr>
      <w:tr w:rsidR="004066F0" w14:paraId="643A63C0" w14:textId="77777777" w:rsidTr="00E92E3D">
        <w:trPr>
          <w:trHeight w:val="403"/>
        </w:trPr>
        <w:tc>
          <w:tcPr>
            <w:tcW w:w="1696" w:type="dxa"/>
          </w:tcPr>
          <w:p w14:paraId="2495ADC8"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5</w:t>
            </w:r>
          </w:p>
        </w:tc>
        <w:tc>
          <w:tcPr>
            <w:tcW w:w="1985" w:type="dxa"/>
            <w:vAlign w:val="bottom"/>
          </w:tcPr>
          <w:p w14:paraId="1D38A80D"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4.27</w:t>
            </w:r>
          </w:p>
        </w:tc>
        <w:tc>
          <w:tcPr>
            <w:tcW w:w="2449" w:type="dxa"/>
            <w:vAlign w:val="center"/>
          </w:tcPr>
          <w:p w14:paraId="2193BEC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66.59</w:t>
            </w:r>
          </w:p>
        </w:tc>
        <w:tc>
          <w:tcPr>
            <w:tcW w:w="2017" w:type="dxa"/>
            <w:vAlign w:val="center"/>
          </w:tcPr>
          <w:p w14:paraId="3C09EF9E"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1.55</w:t>
            </w:r>
          </w:p>
        </w:tc>
      </w:tr>
      <w:tr w:rsidR="004066F0" w14:paraId="3ED77C98" w14:textId="77777777" w:rsidTr="00E92E3D">
        <w:trPr>
          <w:trHeight w:val="403"/>
        </w:trPr>
        <w:tc>
          <w:tcPr>
            <w:tcW w:w="1696" w:type="dxa"/>
          </w:tcPr>
          <w:p w14:paraId="2F11B769"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6</w:t>
            </w:r>
          </w:p>
        </w:tc>
        <w:tc>
          <w:tcPr>
            <w:tcW w:w="1985" w:type="dxa"/>
            <w:vAlign w:val="bottom"/>
          </w:tcPr>
          <w:p w14:paraId="55B5F7E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4.19</w:t>
            </w:r>
          </w:p>
        </w:tc>
        <w:tc>
          <w:tcPr>
            <w:tcW w:w="2449" w:type="dxa"/>
            <w:vAlign w:val="center"/>
          </w:tcPr>
          <w:p w14:paraId="40F3708B"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65.06</w:t>
            </w:r>
          </w:p>
        </w:tc>
        <w:tc>
          <w:tcPr>
            <w:tcW w:w="2017" w:type="dxa"/>
            <w:vAlign w:val="center"/>
          </w:tcPr>
          <w:p w14:paraId="56315D5C"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1.48</w:t>
            </w:r>
          </w:p>
        </w:tc>
      </w:tr>
      <w:tr w:rsidR="004066F0" w:rsidRPr="00E92E3D" w14:paraId="6C31C686" w14:textId="77777777" w:rsidTr="00E92E3D">
        <w:trPr>
          <w:trHeight w:val="403"/>
        </w:trPr>
        <w:tc>
          <w:tcPr>
            <w:tcW w:w="1696" w:type="dxa"/>
          </w:tcPr>
          <w:p w14:paraId="6BD3BBD1"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7</w:t>
            </w:r>
          </w:p>
        </w:tc>
        <w:tc>
          <w:tcPr>
            <w:tcW w:w="1985" w:type="dxa"/>
            <w:vAlign w:val="bottom"/>
          </w:tcPr>
          <w:p w14:paraId="34D930A5"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4.50</w:t>
            </w:r>
          </w:p>
        </w:tc>
        <w:tc>
          <w:tcPr>
            <w:tcW w:w="2449" w:type="dxa"/>
            <w:vAlign w:val="center"/>
          </w:tcPr>
          <w:p w14:paraId="0B2BFD31"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74.13</w:t>
            </w:r>
          </w:p>
        </w:tc>
        <w:tc>
          <w:tcPr>
            <w:tcW w:w="2017" w:type="dxa"/>
            <w:vAlign w:val="center"/>
          </w:tcPr>
          <w:p w14:paraId="319CECB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1.62</w:t>
            </w:r>
          </w:p>
        </w:tc>
      </w:tr>
      <w:tr w:rsidR="004066F0" w14:paraId="7853C3A7" w14:textId="77777777" w:rsidTr="00E92E3D">
        <w:trPr>
          <w:trHeight w:val="414"/>
        </w:trPr>
        <w:tc>
          <w:tcPr>
            <w:tcW w:w="1696" w:type="dxa"/>
          </w:tcPr>
          <w:p w14:paraId="4C99FCAA"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8</w:t>
            </w:r>
          </w:p>
        </w:tc>
        <w:tc>
          <w:tcPr>
            <w:tcW w:w="1985" w:type="dxa"/>
            <w:vAlign w:val="bottom"/>
          </w:tcPr>
          <w:p w14:paraId="4A7ED48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4.38</w:t>
            </w:r>
          </w:p>
        </w:tc>
        <w:tc>
          <w:tcPr>
            <w:tcW w:w="2449" w:type="dxa"/>
            <w:vAlign w:val="center"/>
          </w:tcPr>
          <w:p w14:paraId="7EAB5564"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69.03</w:t>
            </w:r>
          </w:p>
        </w:tc>
        <w:tc>
          <w:tcPr>
            <w:tcW w:w="2017" w:type="dxa"/>
            <w:vAlign w:val="center"/>
          </w:tcPr>
          <w:p w14:paraId="0DF7D930"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1.58</w:t>
            </w:r>
          </w:p>
        </w:tc>
      </w:tr>
      <w:tr w:rsidR="004066F0" w14:paraId="4A60E48D" w14:textId="77777777" w:rsidTr="00E92E3D">
        <w:trPr>
          <w:trHeight w:val="403"/>
        </w:trPr>
        <w:tc>
          <w:tcPr>
            <w:tcW w:w="1696" w:type="dxa"/>
          </w:tcPr>
          <w:p w14:paraId="4085C6DE"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9</w:t>
            </w:r>
          </w:p>
        </w:tc>
        <w:tc>
          <w:tcPr>
            <w:tcW w:w="1985" w:type="dxa"/>
            <w:vAlign w:val="bottom"/>
          </w:tcPr>
          <w:p w14:paraId="672B0D6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5.70</w:t>
            </w:r>
          </w:p>
        </w:tc>
        <w:tc>
          <w:tcPr>
            <w:tcW w:w="2449" w:type="dxa"/>
            <w:vAlign w:val="center"/>
          </w:tcPr>
          <w:p w14:paraId="79AD678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84.94</w:t>
            </w:r>
          </w:p>
        </w:tc>
        <w:tc>
          <w:tcPr>
            <w:tcW w:w="2017" w:type="dxa"/>
            <w:vAlign w:val="center"/>
          </w:tcPr>
          <w:p w14:paraId="0C699AB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1.78</w:t>
            </w:r>
          </w:p>
        </w:tc>
      </w:tr>
      <w:tr w:rsidR="004066F0" w14:paraId="0D4F3BD8" w14:textId="77777777" w:rsidTr="00E92E3D">
        <w:trPr>
          <w:trHeight w:val="403"/>
        </w:trPr>
        <w:tc>
          <w:tcPr>
            <w:tcW w:w="1696" w:type="dxa"/>
          </w:tcPr>
          <w:p w14:paraId="022CC40D"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10</w:t>
            </w:r>
          </w:p>
        </w:tc>
        <w:tc>
          <w:tcPr>
            <w:tcW w:w="1985" w:type="dxa"/>
            <w:vAlign w:val="bottom"/>
          </w:tcPr>
          <w:p w14:paraId="0A69DD80"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5.13</w:t>
            </w:r>
          </w:p>
        </w:tc>
        <w:tc>
          <w:tcPr>
            <w:tcW w:w="2449" w:type="dxa"/>
            <w:vAlign w:val="center"/>
          </w:tcPr>
          <w:p w14:paraId="1A632284"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81.15</w:t>
            </w:r>
          </w:p>
        </w:tc>
        <w:tc>
          <w:tcPr>
            <w:tcW w:w="2017" w:type="dxa"/>
            <w:vAlign w:val="center"/>
          </w:tcPr>
          <w:p w14:paraId="682FD019"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1.70</w:t>
            </w:r>
          </w:p>
        </w:tc>
      </w:tr>
      <w:tr w:rsidR="004066F0" w14:paraId="73A6B9AE" w14:textId="77777777" w:rsidTr="00E92E3D">
        <w:trPr>
          <w:trHeight w:val="294"/>
        </w:trPr>
        <w:tc>
          <w:tcPr>
            <w:tcW w:w="1696" w:type="dxa"/>
            <w:vAlign w:val="center"/>
          </w:tcPr>
          <w:p w14:paraId="33B786B7" w14:textId="77777777" w:rsidR="004066F0" w:rsidRPr="00E92E3D" w:rsidRDefault="004066F0" w:rsidP="004066F0">
            <w:pPr>
              <w:jc w:val="both"/>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S. Em±</w:t>
            </w:r>
          </w:p>
        </w:tc>
        <w:tc>
          <w:tcPr>
            <w:tcW w:w="1985" w:type="dxa"/>
            <w:vAlign w:val="center"/>
          </w:tcPr>
          <w:p w14:paraId="22B7EBA1"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0.12</w:t>
            </w:r>
          </w:p>
        </w:tc>
        <w:tc>
          <w:tcPr>
            <w:tcW w:w="2449" w:type="dxa"/>
            <w:vAlign w:val="center"/>
          </w:tcPr>
          <w:p w14:paraId="04D74E77"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1.39</w:t>
            </w:r>
          </w:p>
        </w:tc>
        <w:tc>
          <w:tcPr>
            <w:tcW w:w="2017" w:type="dxa"/>
            <w:vAlign w:val="center"/>
          </w:tcPr>
          <w:p w14:paraId="52E9EFF0"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0.07</w:t>
            </w:r>
          </w:p>
        </w:tc>
      </w:tr>
      <w:tr w:rsidR="004066F0" w14:paraId="5196CBA6" w14:textId="77777777" w:rsidTr="00E92E3D">
        <w:trPr>
          <w:trHeight w:val="283"/>
        </w:trPr>
        <w:tc>
          <w:tcPr>
            <w:tcW w:w="1696" w:type="dxa"/>
            <w:vAlign w:val="center"/>
          </w:tcPr>
          <w:p w14:paraId="5E2E2CD7" w14:textId="77777777" w:rsidR="004066F0" w:rsidRPr="00E92E3D" w:rsidRDefault="004066F0" w:rsidP="004066F0">
            <w:pPr>
              <w:jc w:val="both"/>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CD at 5%</w:t>
            </w:r>
          </w:p>
        </w:tc>
        <w:tc>
          <w:tcPr>
            <w:tcW w:w="1985" w:type="dxa"/>
            <w:vAlign w:val="center"/>
          </w:tcPr>
          <w:p w14:paraId="2C7B0BD9"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0.25</w:t>
            </w:r>
          </w:p>
        </w:tc>
        <w:tc>
          <w:tcPr>
            <w:tcW w:w="2449" w:type="dxa"/>
            <w:vAlign w:val="center"/>
          </w:tcPr>
          <w:p w14:paraId="07825236"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2.94</w:t>
            </w:r>
          </w:p>
        </w:tc>
        <w:tc>
          <w:tcPr>
            <w:tcW w:w="2017" w:type="dxa"/>
            <w:vAlign w:val="center"/>
          </w:tcPr>
          <w:p w14:paraId="2D9894F2"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0.16</w:t>
            </w:r>
          </w:p>
        </w:tc>
      </w:tr>
    </w:tbl>
    <w:p w14:paraId="210F80F0" w14:textId="77777777" w:rsidR="0032695A" w:rsidRPr="00713806" w:rsidRDefault="0032695A" w:rsidP="008105B3">
      <w:pPr>
        <w:tabs>
          <w:tab w:val="left" w:pos="851"/>
        </w:tabs>
        <w:spacing w:line="360" w:lineRule="auto"/>
        <w:ind w:left="720"/>
        <w:jc w:val="both"/>
        <w:rPr>
          <w:rFonts w:ascii="Times New Roman" w:eastAsia="Aptos" w:hAnsi="Times New Roman"/>
          <w:sz w:val="24"/>
          <w:szCs w:val="24"/>
          <w:lang w:val="en-US"/>
        </w:rPr>
      </w:pPr>
    </w:p>
    <w:p w14:paraId="6AD244A9" w14:textId="77777777" w:rsidR="00E92E3D" w:rsidRPr="004066F0" w:rsidRDefault="00E92E3D" w:rsidP="00E92E3D">
      <w:pPr>
        <w:spacing w:line="360" w:lineRule="auto"/>
        <w:ind w:left="851"/>
        <w:jc w:val="both"/>
        <w:rPr>
          <w:rFonts w:ascii="Times New Roman" w:eastAsia="Calibri" w:hAnsi="Times New Roman" w:cs="Mangal"/>
          <w:b/>
          <w:bCs/>
          <w:sz w:val="24"/>
          <w:szCs w:val="24"/>
          <w:lang w:val="en-US"/>
        </w:rPr>
      </w:pPr>
      <w:r>
        <w:rPr>
          <w:rFonts w:ascii="Times New Roman" w:eastAsia="Calibri" w:hAnsi="Times New Roman" w:cs="Mangal"/>
          <w:b/>
          <w:bCs/>
          <w:sz w:val="24"/>
          <w:szCs w:val="24"/>
          <w:lang w:val="en-US"/>
        </w:rPr>
        <w:t xml:space="preserve">     Table.3</w:t>
      </w:r>
      <w:r w:rsidRPr="004066F0">
        <w:rPr>
          <w:rFonts w:ascii="Times New Roman" w:eastAsia="Calibri" w:hAnsi="Times New Roman" w:cs="Mangal"/>
          <w:b/>
          <w:bCs/>
          <w:sz w:val="24"/>
          <w:szCs w:val="24"/>
          <w:lang w:val="en-US"/>
        </w:rPr>
        <w:t xml:space="preserve"> Effects of Nano DAP and nano urea on economics</w:t>
      </w:r>
      <w:r>
        <w:rPr>
          <w:rFonts w:ascii="Times New Roman" w:eastAsia="Calibri" w:hAnsi="Times New Roman" w:cs="Mangal"/>
          <w:b/>
          <w:bCs/>
          <w:sz w:val="24"/>
          <w:szCs w:val="24"/>
          <w:lang w:val="en-US"/>
        </w:rPr>
        <w:t xml:space="preserve"> of bitter </w:t>
      </w:r>
      <w:r w:rsidRPr="004066F0">
        <w:rPr>
          <w:rFonts w:ascii="Times New Roman" w:eastAsia="Calibri" w:hAnsi="Times New Roman" w:cs="Mangal"/>
          <w:b/>
          <w:bCs/>
          <w:sz w:val="24"/>
          <w:szCs w:val="24"/>
          <w:lang w:val="en-US"/>
        </w:rPr>
        <w:t>gourd</w:t>
      </w:r>
    </w:p>
    <w:tbl>
      <w:tblPr>
        <w:tblStyle w:val="TableGrid"/>
        <w:tblW w:w="8169" w:type="dxa"/>
        <w:tblInd w:w="846" w:type="dxa"/>
        <w:tblLook w:val="04A0" w:firstRow="1" w:lastRow="0" w:firstColumn="1" w:lastColumn="0" w:noHBand="0" w:noVBand="1"/>
      </w:tblPr>
      <w:tblGrid>
        <w:gridCol w:w="1288"/>
        <w:gridCol w:w="2397"/>
        <w:gridCol w:w="1560"/>
        <w:gridCol w:w="1559"/>
        <w:gridCol w:w="1365"/>
      </w:tblGrid>
      <w:tr w:rsidR="00E92E3D" w14:paraId="5B169FD0" w14:textId="77777777" w:rsidTr="00506EEC">
        <w:tc>
          <w:tcPr>
            <w:tcW w:w="1288" w:type="dxa"/>
          </w:tcPr>
          <w:p w14:paraId="1FA1008E" w14:textId="77777777" w:rsidR="00E92E3D" w:rsidRPr="00E92E3D" w:rsidRDefault="00E92E3D" w:rsidP="00E92E3D">
            <w:pPr>
              <w:tabs>
                <w:tab w:val="left" w:pos="851"/>
              </w:tabs>
              <w:spacing w:line="360" w:lineRule="auto"/>
              <w:jc w:val="center"/>
              <w:rPr>
                <w:rFonts w:ascii="Times New Roman" w:eastAsia="Aptos" w:hAnsi="Times New Roman" w:cs="Times New Roman"/>
                <w:b/>
                <w:sz w:val="24"/>
                <w:szCs w:val="24"/>
                <w:lang w:val="en-US"/>
              </w:rPr>
            </w:pPr>
            <w:r w:rsidRPr="00E92E3D">
              <w:rPr>
                <w:rFonts w:ascii="Times New Roman" w:eastAsia="Aptos" w:hAnsi="Times New Roman" w:cs="Times New Roman"/>
                <w:b/>
                <w:sz w:val="24"/>
                <w:szCs w:val="24"/>
                <w:lang w:val="en-US"/>
              </w:rPr>
              <w:t>Treatment</w:t>
            </w:r>
          </w:p>
        </w:tc>
        <w:tc>
          <w:tcPr>
            <w:tcW w:w="2397" w:type="dxa"/>
          </w:tcPr>
          <w:p w14:paraId="7E9F167B"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Total cost of cultivation (Rs/ha)</w:t>
            </w:r>
          </w:p>
        </w:tc>
        <w:tc>
          <w:tcPr>
            <w:tcW w:w="1560" w:type="dxa"/>
          </w:tcPr>
          <w:p w14:paraId="382E7727"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Gross return (Rs/ha)</w:t>
            </w:r>
          </w:p>
        </w:tc>
        <w:tc>
          <w:tcPr>
            <w:tcW w:w="1559" w:type="dxa"/>
          </w:tcPr>
          <w:p w14:paraId="699DE06B"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Net return (Rs/ha)</w:t>
            </w:r>
          </w:p>
        </w:tc>
        <w:tc>
          <w:tcPr>
            <w:tcW w:w="1365" w:type="dxa"/>
          </w:tcPr>
          <w:p w14:paraId="68B74D1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B:C ratio</w:t>
            </w:r>
          </w:p>
        </w:tc>
      </w:tr>
      <w:tr w:rsidR="00E92E3D" w14:paraId="4111B4A6" w14:textId="77777777" w:rsidTr="00506EEC">
        <w:tc>
          <w:tcPr>
            <w:tcW w:w="1288" w:type="dxa"/>
          </w:tcPr>
          <w:p w14:paraId="0DFDCA94"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w:t>
            </w:r>
          </w:p>
        </w:tc>
        <w:tc>
          <w:tcPr>
            <w:tcW w:w="2397" w:type="dxa"/>
            <w:vAlign w:val="center"/>
          </w:tcPr>
          <w:p w14:paraId="5C514557"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56649.65</w:t>
            </w:r>
          </w:p>
        </w:tc>
        <w:tc>
          <w:tcPr>
            <w:tcW w:w="1560" w:type="dxa"/>
            <w:vAlign w:val="center"/>
          </w:tcPr>
          <w:p w14:paraId="34DDEF93"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85900</w:t>
            </w:r>
          </w:p>
        </w:tc>
        <w:tc>
          <w:tcPr>
            <w:tcW w:w="1559" w:type="dxa"/>
            <w:vAlign w:val="center"/>
          </w:tcPr>
          <w:p w14:paraId="413CB37E"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29235.35</w:t>
            </w:r>
          </w:p>
        </w:tc>
        <w:tc>
          <w:tcPr>
            <w:tcW w:w="1365" w:type="dxa"/>
            <w:vAlign w:val="center"/>
          </w:tcPr>
          <w:p w14:paraId="50BEC17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1.51</w:t>
            </w:r>
          </w:p>
        </w:tc>
      </w:tr>
      <w:tr w:rsidR="00E92E3D" w14:paraId="65397570" w14:textId="77777777" w:rsidTr="00506EEC">
        <w:tc>
          <w:tcPr>
            <w:tcW w:w="1288" w:type="dxa"/>
          </w:tcPr>
          <w:p w14:paraId="5F4C0EC8"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2</w:t>
            </w:r>
          </w:p>
        </w:tc>
        <w:tc>
          <w:tcPr>
            <w:tcW w:w="2397" w:type="dxa"/>
            <w:vAlign w:val="center"/>
          </w:tcPr>
          <w:p w14:paraId="03DFFDA1"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58713.65</w:t>
            </w:r>
          </w:p>
        </w:tc>
        <w:tc>
          <w:tcPr>
            <w:tcW w:w="1560" w:type="dxa"/>
            <w:vAlign w:val="center"/>
          </w:tcPr>
          <w:p w14:paraId="4311BD57"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148840</w:t>
            </w:r>
          </w:p>
        </w:tc>
        <w:tc>
          <w:tcPr>
            <w:tcW w:w="1559" w:type="dxa"/>
            <w:vAlign w:val="center"/>
          </w:tcPr>
          <w:p w14:paraId="1A9980C2"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90127.35</w:t>
            </w:r>
          </w:p>
        </w:tc>
        <w:tc>
          <w:tcPr>
            <w:tcW w:w="1365" w:type="dxa"/>
            <w:vAlign w:val="center"/>
          </w:tcPr>
          <w:p w14:paraId="0DED574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2.53</w:t>
            </w:r>
          </w:p>
        </w:tc>
      </w:tr>
      <w:tr w:rsidR="00E92E3D" w14:paraId="00223FAA" w14:textId="77777777" w:rsidTr="00506EEC">
        <w:tc>
          <w:tcPr>
            <w:tcW w:w="1288" w:type="dxa"/>
          </w:tcPr>
          <w:p w14:paraId="685B2A31"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3</w:t>
            </w:r>
          </w:p>
        </w:tc>
        <w:tc>
          <w:tcPr>
            <w:tcW w:w="2397" w:type="dxa"/>
            <w:vAlign w:val="center"/>
          </w:tcPr>
          <w:p w14:paraId="0C6E9835"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59337.65</w:t>
            </w:r>
          </w:p>
        </w:tc>
        <w:tc>
          <w:tcPr>
            <w:tcW w:w="1560" w:type="dxa"/>
            <w:vAlign w:val="center"/>
          </w:tcPr>
          <w:p w14:paraId="09D1ED2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230760</w:t>
            </w:r>
          </w:p>
        </w:tc>
        <w:tc>
          <w:tcPr>
            <w:tcW w:w="1559" w:type="dxa"/>
            <w:vAlign w:val="center"/>
          </w:tcPr>
          <w:p w14:paraId="55834748"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171422.35</w:t>
            </w:r>
          </w:p>
        </w:tc>
        <w:tc>
          <w:tcPr>
            <w:tcW w:w="1365" w:type="dxa"/>
            <w:vAlign w:val="center"/>
          </w:tcPr>
          <w:p w14:paraId="285280C1"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3.88</w:t>
            </w:r>
          </w:p>
        </w:tc>
      </w:tr>
      <w:tr w:rsidR="00E92E3D" w14:paraId="6633372E" w14:textId="77777777" w:rsidTr="00506EEC">
        <w:tc>
          <w:tcPr>
            <w:tcW w:w="1288" w:type="dxa"/>
          </w:tcPr>
          <w:p w14:paraId="3CF0FE2D"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4</w:t>
            </w:r>
          </w:p>
        </w:tc>
        <w:tc>
          <w:tcPr>
            <w:tcW w:w="2397" w:type="dxa"/>
            <w:vAlign w:val="center"/>
          </w:tcPr>
          <w:p w14:paraId="0453DEA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60153.65</w:t>
            </w:r>
          </w:p>
        </w:tc>
        <w:tc>
          <w:tcPr>
            <w:tcW w:w="1560" w:type="dxa"/>
            <w:vAlign w:val="center"/>
          </w:tcPr>
          <w:p w14:paraId="2090F6B9"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206780</w:t>
            </w:r>
          </w:p>
        </w:tc>
        <w:tc>
          <w:tcPr>
            <w:tcW w:w="1559" w:type="dxa"/>
            <w:vAlign w:val="center"/>
          </w:tcPr>
          <w:p w14:paraId="7455D312"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146626.35</w:t>
            </w:r>
          </w:p>
        </w:tc>
        <w:tc>
          <w:tcPr>
            <w:tcW w:w="1365" w:type="dxa"/>
            <w:vAlign w:val="center"/>
          </w:tcPr>
          <w:p w14:paraId="1B8F5EC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3.43</w:t>
            </w:r>
          </w:p>
        </w:tc>
      </w:tr>
      <w:tr w:rsidR="00E92E3D" w14:paraId="41AACE05" w14:textId="77777777" w:rsidTr="00506EEC">
        <w:tc>
          <w:tcPr>
            <w:tcW w:w="1288" w:type="dxa"/>
          </w:tcPr>
          <w:p w14:paraId="55D8BF78"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5</w:t>
            </w:r>
          </w:p>
        </w:tc>
        <w:tc>
          <w:tcPr>
            <w:tcW w:w="2397" w:type="dxa"/>
            <w:vAlign w:val="center"/>
          </w:tcPr>
          <w:p w14:paraId="77363DA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59440.00</w:t>
            </w:r>
          </w:p>
        </w:tc>
        <w:tc>
          <w:tcPr>
            <w:tcW w:w="1560" w:type="dxa"/>
            <w:vAlign w:val="center"/>
          </w:tcPr>
          <w:p w14:paraId="76E902F1"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120860</w:t>
            </w:r>
          </w:p>
        </w:tc>
        <w:tc>
          <w:tcPr>
            <w:tcW w:w="1559" w:type="dxa"/>
            <w:vAlign w:val="center"/>
          </w:tcPr>
          <w:p w14:paraId="6422C35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61420</w:t>
            </w:r>
          </w:p>
        </w:tc>
        <w:tc>
          <w:tcPr>
            <w:tcW w:w="1365" w:type="dxa"/>
            <w:vAlign w:val="center"/>
          </w:tcPr>
          <w:p w14:paraId="24ADFC0A"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2.03</w:t>
            </w:r>
          </w:p>
        </w:tc>
      </w:tr>
      <w:tr w:rsidR="00E92E3D" w14:paraId="1773D0B8" w14:textId="77777777" w:rsidTr="00506EEC">
        <w:tc>
          <w:tcPr>
            <w:tcW w:w="1288" w:type="dxa"/>
          </w:tcPr>
          <w:p w14:paraId="50AE6D1B"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6</w:t>
            </w:r>
          </w:p>
        </w:tc>
        <w:tc>
          <w:tcPr>
            <w:tcW w:w="2397" w:type="dxa"/>
            <w:vAlign w:val="center"/>
          </w:tcPr>
          <w:p w14:paraId="4E9C9619"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60256.00</w:t>
            </w:r>
          </w:p>
        </w:tc>
        <w:tc>
          <w:tcPr>
            <w:tcW w:w="1560" w:type="dxa"/>
            <w:vAlign w:val="center"/>
          </w:tcPr>
          <w:p w14:paraId="68372F7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98900</w:t>
            </w:r>
          </w:p>
        </w:tc>
        <w:tc>
          <w:tcPr>
            <w:tcW w:w="1559" w:type="dxa"/>
            <w:vAlign w:val="center"/>
          </w:tcPr>
          <w:p w14:paraId="282602F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38644</w:t>
            </w:r>
          </w:p>
        </w:tc>
        <w:tc>
          <w:tcPr>
            <w:tcW w:w="1365" w:type="dxa"/>
            <w:vAlign w:val="center"/>
          </w:tcPr>
          <w:p w14:paraId="554D744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1.64</w:t>
            </w:r>
          </w:p>
        </w:tc>
      </w:tr>
      <w:tr w:rsidR="00E92E3D" w14:paraId="7162A1D8" w14:textId="77777777" w:rsidTr="00506EEC">
        <w:tc>
          <w:tcPr>
            <w:tcW w:w="1288" w:type="dxa"/>
          </w:tcPr>
          <w:p w14:paraId="511AEA66"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7</w:t>
            </w:r>
          </w:p>
        </w:tc>
        <w:tc>
          <w:tcPr>
            <w:tcW w:w="2397" w:type="dxa"/>
            <w:vAlign w:val="center"/>
          </w:tcPr>
          <w:p w14:paraId="109F36CE"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60064.00</w:t>
            </w:r>
          </w:p>
        </w:tc>
        <w:tc>
          <w:tcPr>
            <w:tcW w:w="1560" w:type="dxa"/>
            <w:vAlign w:val="center"/>
          </w:tcPr>
          <w:p w14:paraId="470637F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165820</w:t>
            </w:r>
          </w:p>
        </w:tc>
        <w:tc>
          <w:tcPr>
            <w:tcW w:w="1559" w:type="dxa"/>
            <w:vAlign w:val="center"/>
          </w:tcPr>
          <w:p w14:paraId="549D718B"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105756</w:t>
            </w:r>
          </w:p>
        </w:tc>
        <w:tc>
          <w:tcPr>
            <w:tcW w:w="1365" w:type="dxa"/>
            <w:vAlign w:val="center"/>
          </w:tcPr>
          <w:p w14:paraId="3719BC89"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2.76</w:t>
            </w:r>
          </w:p>
        </w:tc>
      </w:tr>
      <w:tr w:rsidR="00E92E3D" w14:paraId="7BC40BCC" w14:textId="77777777" w:rsidTr="00506EEC">
        <w:tc>
          <w:tcPr>
            <w:tcW w:w="1288" w:type="dxa"/>
          </w:tcPr>
          <w:p w14:paraId="6FE7BFA5"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8</w:t>
            </w:r>
          </w:p>
        </w:tc>
        <w:tc>
          <w:tcPr>
            <w:tcW w:w="2397" w:type="dxa"/>
            <w:vAlign w:val="center"/>
          </w:tcPr>
          <w:p w14:paraId="28B0179A"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61696.00</w:t>
            </w:r>
          </w:p>
        </w:tc>
        <w:tc>
          <w:tcPr>
            <w:tcW w:w="1560" w:type="dxa"/>
            <w:vAlign w:val="center"/>
          </w:tcPr>
          <w:p w14:paraId="06862FC3"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138860</w:t>
            </w:r>
          </w:p>
        </w:tc>
        <w:tc>
          <w:tcPr>
            <w:tcW w:w="1559" w:type="dxa"/>
            <w:vAlign w:val="center"/>
          </w:tcPr>
          <w:p w14:paraId="64E303E2"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77164</w:t>
            </w:r>
          </w:p>
        </w:tc>
        <w:tc>
          <w:tcPr>
            <w:tcW w:w="1365" w:type="dxa"/>
            <w:vAlign w:val="center"/>
          </w:tcPr>
          <w:p w14:paraId="7418F035"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2.25</w:t>
            </w:r>
          </w:p>
        </w:tc>
      </w:tr>
      <w:tr w:rsidR="00E92E3D" w14:paraId="5FF2CD37" w14:textId="77777777" w:rsidTr="00506EEC">
        <w:tc>
          <w:tcPr>
            <w:tcW w:w="1288" w:type="dxa"/>
          </w:tcPr>
          <w:p w14:paraId="2B059CB4"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9</w:t>
            </w:r>
          </w:p>
        </w:tc>
        <w:tc>
          <w:tcPr>
            <w:tcW w:w="2397" w:type="dxa"/>
            <w:vAlign w:val="center"/>
          </w:tcPr>
          <w:p w14:paraId="11596828"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60688.00</w:t>
            </w:r>
          </w:p>
        </w:tc>
        <w:tc>
          <w:tcPr>
            <w:tcW w:w="1560" w:type="dxa"/>
            <w:vAlign w:val="center"/>
          </w:tcPr>
          <w:p w14:paraId="2DFD73F0"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250740</w:t>
            </w:r>
          </w:p>
        </w:tc>
        <w:tc>
          <w:tcPr>
            <w:tcW w:w="1559" w:type="dxa"/>
            <w:vAlign w:val="center"/>
          </w:tcPr>
          <w:p w14:paraId="6F559AD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190052</w:t>
            </w:r>
          </w:p>
        </w:tc>
        <w:tc>
          <w:tcPr>
            <w:tcW w:w="1365" w:type="dxa"/>
            <w:vAlign w:val="center"/>
          </w:tcPr>
          <w:p w14:paraId="4223514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4.13</w:t>
            </w:r>
          </w:p>
        </w:tc>
      </w:tr>
      <w:tr w:rsidR="00E92E3D" w14:paraId="1B96E367" w14:textId="77777777" w:rsidTr="00506EEC">
        <w:tc>
          <w:tcPr>
            <w:tcW w:w="1288" w:type="dxa"/>
          </w:tcPr>
          <w:p w14:paraId="00B79372"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10</w:t>
            </w:r>
          </w:p>
        </w:tc>
        <w:tc>
          <w:tcPr>
            <w:tcW w:w="2397" w:type="dxa"/>
            <w:vAlign w:val="center"/>
          </w:tcPr>
          <w:p w14:paraId="1DA03570"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63136.00</w:t>
            </w:r>
          </w:p>
        </w:tc>
        <w:tc>
          <w:tcPr>
            <w:tcW w:w="1560" w:type="dxa"/>
            <w:vAlign w:val="center"/>
          </w:tcPr>
          <w:p w14:paraId="262EC5E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214780</w:t>
            </w:r>
          </w:p>
        </w:tc>
        <w:tc>
          <w:tcPr>
            <w:tcW w:w="1559" w:type="dxa"/>
            <w:vAlign w:val="center"/>
          </w:tcPr>
          <w:p w14:paraId="6B6C224C"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151644</w:t>
            </w:r>
          </w:p>
        </w:tc>
        <w:tc>
          <w:tcPr>
            <w:tcW w:w="1365" w:type="dxa"/>
            <w:vAlign w:val="center"/>
          </w:tcPr>
          <w:p w14:paraId="2E6CB635"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3.40</w:t>
            </w:r>
          </w:p>
        </w:tc>
      </w:tr>
    </w:tbl>
    <w:p w14:paraId="069E9939" w14:textId="77777777" w:rsidR="00E92E3D" w:rsidRDefault="00E92E3D">
      <w:pPr>
        <w:rPr>
          <w:lang w:val="en-US"/>
        </w:rPr>
        <w:sectPr w:rsidR="00E92E3D" w:rsidSect="004066F0">
          <w:pgSz w:w="11906" w:h="16838"/>
          <w:pgMar w:top="1440" w:right="1440" w:bottom="1440" w:left="1440" w:header="708" w:footer="708" w:gutter="0"/>
          <w:cols w:space="708"/>
          <w:docGrid w:linePitch="360"/>
        </w:sectPr>
      </w:pPr>
    </w:p>
    <w:p w14:paraId="0D68D908" w14:textId="77777777" w:rsidR="008772B3" w:rsidRDefault="008772B3" w:rsidP="008772B3">
      <w:pPr>
        <w:spacing w:after="107" w:line="240" w:lineRule="auto"/>
        <w:ind w:left="797" w:right="14" w:hanging="720"/>
        <w:jc w:val="center"/>
        <w:rPr>
          <w:rFonts w:ascii="Times New Roman" w:eastAsia="Times New Roman" w:hAnsi="Times New Roman" w:cs="Times New Roman"/>
          <w:b/>
          <w:color w:val="000000"/>
          <w:kern w:val="0"/>
          <w:sz w:val="28"/>
          <w:szCs w:val="28"/>
          <w:lang w:val="en-US" w:eastAsia="en-GB"/>
        </w:rPr>
      </w:pPr>
      <w:r w:rsidRPr="008772B3">
        <w:rPr>
          <w:rFonts w:ascii="Times New Roman" w:eastAsia="Times New Roman" w:hAnsi="Times New Roman" w:cs="Times New Roman"/>
          <w:b/>
          <w:color w:val="000000"/>
          <w:kern w:val="0"/>
          <w:sz w:val="28"/>
          <w:szCs w:val="28"/>
          <w:lang w:val="en-US" w:eastAsia="en-GB"/>
        </w:rPr>
        <w:lastRenderedPageBreak/>
        <w:t>References</w:t>
      </w:r>
    </w:p>
    <w:p w14:paraId="0A5AB9AA" w14:textId="77777777" w:rsidR="008772B3" w:rsidRPr="008772B3" w:rsidRDefault="008772B3" w:rsidP="008772B3">
      <w:pPr>
        <w:spacing w:after="107" w:line="240" w:lineRule="auto"/>
        <w:ind w:left="797" w:right="14" w:hanging="720"/>
        <w:jc w:val="center"/>
        <w:rPr>
          <w:rFonts w:ascii="Times New Roman" w:eastAsia="Times New Roman" w:hAnsi="Times New Roman" w:cs="Times New Roman"/>
          <w:b/>
          <w:color w:val="000000"/>
          <w:kern w:val="0"/>
          <w:sz w:val="28"/>
          <w:szCs w:val="28"/>
          <w:lang w:val="en-US" w:eastAsia="en-GB"/>
        </w:rPr>
      </w:pPr>
    </w:p>
    <w:p w14:paraId="5591533F" w14:textId="77777777" w:rsidR="00A40E38" w:rsidRPr="00CC6423" w:rsidRDefault="00A40E38" w:rsidP="00CC6423">
      <w:pPr>
        <w:spacing w:after="107" w:line="240" w:lineRule="auto"/>
        <w:ind w:left="1080" w:right="14"/>
        <w:jc w:val="both"/>
        <w:rPr>
          <w:rFonts w:ascii="Times New Roman" w:eastAsia="Times New Roman" w:hAnsi="Times New Roman" w:cs="Times New Roman"/>
          <w:color w:val="000000"/>
          <w:kern w:val="0"/>
          <w:lang w:val="en-US" w:eastAsia="en-GB"/>
        </w:rPr>
      </w:pPr>
      <w:r w:rsidRPr="00CC6423">
        <w:rPr>
          <w:rFonts w:ascii="Times New Roman" w:eastAsia="Times New Roman" w:hAnsi="Times New Roman" w:cs="Times New Roman"/>
          <w:color w:val="000000"/>
          <w:kern w:val="0"/>
          <w:lang w:val="en-US" w:eastAsia="en-GB"/>
        </w:rPr>
        <w:t xml:space="preserve">Al-Bayati, H. J. M.; </w:t>
      </w:r>
      <w:proofErr w:type="spellStart"/>
      <w:r w:rsidRPr="00CC6423">
        <w:rPr>
          <w:rFonts w:ascii="Times New Roman" w:eastAsia="Times New Roman" w:hAnsi="Times New Roman" w:cs="Times New Roman"/>
          <w:color w:val="000000"/>
          <w:kern w:val="0"/>
          <w:lang w:val="en-US" w:eastAsia="en-GB"/>
        </w:rPr>
        <w:t>Alabade</w:t>
      </w:r>
      <w:proofErr w:type="spellEnd"/>
      <w:r w:rsidRPr="00CC6423">
        <w:rPr>
          <w:rFonts w:ascii="Times New Roman" w:eastAsia="Times New Roman" w:hAnsi="Times New Roman" w:cs="Times New Roman"/>
          <w:color w:val="000000"/>
          <w:kern w:val="0"/>
          <w:lang w:val="en-US" w:eastAsia="en-GB"/>
        </w:rPr>
        <w:t xml:space="preserve">, A. I. Y.; Al-Khashab, S. M. H. and </w:t>
      </w:r>
      <w:proofErr w:type="spellStart"/>
      <w:r w:rsidRPr="00CC6423">
        <w:rPr>
          <w:rFonts w:ascii="Times New Roman" w:eastAsia="Times New Roman" w:hAnsi="Times New Roman" w:cs="Times New Roman"/>
          <w:color w:val="000000"/>
          <w:kern w:val="0"/>
          <w:lang w:val="en-US" w:eastAsia="en-GB"/>
        </w:rPr>
        <w:t>Malallah</w:t>
      </w:r>
      <w:proofErr w:type="spellEnd"/>
      <w:r w:rsidRPr="00CC6423">
        <w:rPr>
          <w:rFonts w:ascii="Times New Roman" w:eastAsia="Times New Roman" w:hAnsi="Times New Roman" w:cs="Times New Roman"/>
          <w:color w:val="000000"/>
          <w:kern w:val="0"/>
          <w:lang w:val="en-US" w:eastAsia="en-GB"/>
        </w:rPr>
        <w:t>, K. A. G. (2023). Reducing the chemical fertilizer by nano fertilizers in two varieties of potatoes (</w:t>
      </w:r>
      <w:r w:rsidRPr="00CC6423">
        <w:rPr>
          <w:rFonts w:ascii="Times New Roman" w:eastAsia="Times New Roman" w:hAnsi="Times New Roman" w:cs="Times New Roman"/>
          <w:i/>
          <w:color w:val="000000"/>
          <w:kern w:val="0"/>
          <w:lang w:val="en-US" w:eastAsia="en-GB"/>
        </w:rPr>
        <w:t>Solanum tuberosum</w:t>
      </w:r>
      <w:r w:rsidRPr="00CC6423">
        <w:rPr>
          <w:rFonts w:ascii="Times New Roman" w:eastAsia="Times New Roman" w:hAnsi="Times New Roman" w:cs="Times New Roman"/>
          <w:color w:val="000000"/>
          <w:kern w:val="0"/>
          <w:lang w:val="en-US" w:eastAsia="en-GB"/>
        </w:rPr>
        <w:t xml:space="preserve"> L.).</w:t>
      </w:r>
      <w:r w:rsidRPr="00CC6423">
        <w:rPr>
          <w:rFonts w:ascii="Times New Roman" w:eastAsia="Times New Roman" w:hAnsi="Times New Roman" w:cs="Times New Roman"/>
          <w:i/>
          <w:iCs/>
          <w:color w:val="000000"/>
          <w:kern w:val="0"/>
          <w:lang w:val="en-US" w:eastAsia="en-GB"/>
        </w:rPr>
        <w:t xml:space="preserve"> Earth and Environ. Sci.</w:t>
      </w:r>
      <w:r w:rsidRPr="00CC6423">
        <w:rPr>
          <w:rFonts w:ascii="Times New Roman" w:eastAsia="Times New Roman" w:hAnsi="Times New Roman" w:cs="Times New Roman"/>
          <w:iCs/>
          <w:color w:val="000000"/>
          <w:kern w:val="0"/>
          <w:lang w:val="en-US" w:eastAsia="en-GB"/>
        </w:rPr>
        <w:t>,</w:t>
      </w:r>
      <w:r w:rsidRPr="00CC6423">
        <w:rPr>
          <w:rFonts w:ascii="Times New Roman" w:eastAsia="Times New Roman" w:hAnsi="Times New Roman" w:cs="Times New Roman"/>
          <w:color w:val="000000"/>
          <w:kern w:val="0"/>
          <w:lang w:val="en-US" w:eastAsia="en-GB"/>
        </w:rPr>
        <w:t> </w:t>
      </w:r>
      <w:r w:rsidRPr="00CC6423">
        <w:rPr>
          <w:rFonts w:ascii="Times New Roman" w:eastAsia="Times New Roman" w:hAnsi="Times New Roman" w:cs="Times New Roman"/>
          <w:b/>
          <w:color w:val="000000"/>
          <w:kern w:val="0"/>
          <w:lang w:val="en-US" w:eastAsia="en-GB"/>
        </w:rPr>
        <w:t>1158(</w:t>
      </w:r>
      <w:r w:rsidRPr="00CC6423">
        <w:rPr>
          <w:rFonts w:ascii="Times New Roman" w:eastAsia="Times New Roman" w:hAnsi="Times New Roman" w:cs="Times New Roman"/>
          <w:color w:val="000000"/>
          <w:kern w:val="0"/>
          <w:lang w:val="en-US" w:eastAsia="en-GB"/>
        </w:rPr>
        <w:t>4): 1-7.</w:t>
      </w:r>
    </w:p>
    <w:p w14:paraId="43338356" w14:textId="77777777" w:rsidR="00A40E38" w:rsidRPr="00CC6423" w:rsidRDefault="00A40E38" w:rsidP="00CC6423">
      <w:pPr>
        <w:spacing w:after="107" w:line="240" w:lineRule="auto"/>
        <w:ind w:left="1080" w:right="14"/>
        <w:jc w:val="both"/>
        <w:rPr>
          <w:rFonts w:ascii="Times New Roman" w:eastAsia="Times New Roman" w:hAnsi="Times New Roman" w:cs="Times New Roman"/>
          <w:color w:val="000000"/>
          <w:kern w:val="0"/>
          <w:lang w:val="en-US" w:eastAsia="en-GB"/>
        </w:rPr>
      </w:pPr>
      <w:r w:rsidRPr="00CC6423">
        <w:rPr>
          <w:rFonts w:ascii="Times New Roman" w:eastAsia="Times New Roman" w:hAnsi="Times New Roman" w:cs="Times New Roman"/>
          <w:color w:val="000000"/>
          <w:kern w:val="0"/>
          <w:lang w:val="en-US" w:eastAsia="en-GB"/>
        </w:rPr>
        <w:t>Al-Bayati, H. J. M.; Al-</w:t>
      </w:r>
      <w:proofErr w:type="spellStart"/>
      <w:r w:rsidRPr="00CC6423">
        <w:rPr>
          <w:rFonts w:ascii="Times New Roman" w:eastAsia="Times New Roman" w:hAnsi="Times New Roman" w:cs="Times New Roman"/>
          <w:color w:val="000000"/>
          <w:kern w:val="0"/>
          <w:lang w:val="en-US" w:eastAsia="en-GB"/>
        </w:rPr>
        <w:t>Harbawy</w:t>
      </w:r>
      <w:proofErr w:type="spellEnd"/>
      <w:r w:rsidRPr="00CC6423">
        <w:rPr>
          <w:rFonts w:ascii="Times New Roman" w:eastAsia="Times New Roman" w:hAnsi="Times New Roman" w:cs="Times New Roman"/>
          <w:color w:val="000000"/>
          <w:kern w:val="0"/>
          <w:lang w:val="en-US" w:eastAsia="en-GB"/>
        </w:rPr>
        <w:t>, K. A. M.; Allela, W. B. A.; Al-Sabawy, M. M. S.; Ibraheem, F. F. R.; Al-</w:t>
      </w:r>
      <w:proofErr w:type="spellStart"/>
      <w:r w:rsidRPr="00CC6423">
        <w:rPr>
          <w:rFonts w:ascii="Times New Roman" w:eastAsia="Times New Roman" w:hAnsi="Times New Roman" w:cs="Times New Roman"/>
          <w:color w:val="000000"/>
          <w:kern w:val="0"/>
          <w:lang w:val="en-US" w:eastAsia="en-GB"/>
        </w:rPr>
        <w:t>Taey</w:t>
      </w:r>
      <w:proofErr w:type="spellEnd"/>
      <w:r w:rsidRPr="00CC6423">
        <w:rPr>
          <w:rFonts w:ascii="Times New Roman" w:eastAsia="Times New Roman" w:hAnsi="Times New Roman" w:cs="Times New Roman"/>
          <w:color w:val="000000"/>
          <w:kern w:val="0"/>
          <w:lang w:val="en-US" w:eastAsia="en-GB"/>
        </w:rPr>
        <w:t>, D.K. A. and Mahmood, S. S. (2023). Response growth and yield of three cucumber hybrids (</w:t>
      </w:r>
      <w:r w:rsidRPr="00CC6423">
        <w:rPr>
          <w:rFonts w:ascii="Times New Roman" w:eastAsia="Times New Roman" w:hAnsi="Times New Roman" w:cs="Times New Roman"/>
          <w:i/>
          <w:color w:val="000000"/>
          <w:kern w:val="0"/>
          <w:lang w:val="en-US" w:eastAsia="en-GB"/>
        </w:rPr>
        <w:t>Cucumis sativus</w:t>
      </w:r>
      <w:r w:rsidRPr="00CC6423">
        <w:rPr>
          <w:rFonts w:ascii="Times New Roman" w:eastAsia="Times New Roman" w:hAnsi="Times New Roman" w:cs="Times New Roman"/>
          <w:color w:val="000000"/>
          <w:kern w:val="0"/>
          <w:lang w:val="en-US" w:eastAsia="en-GB"/>
        </w:rPr>
        <w:t xml:space="preserve"> L.) to nano fertilizer N</w:t>
      </w:r>
      <w:r w:rsidRPr="00CC6423">
        <w:rPr>
          <w:rFonts w:ascii="Times New Roman" w:eastAsia="Times New Roman" w:hAnsi="Times New Roman" w:cs="Times New Roman"/>
          <w:color w:val="000000"/>
          <w:kern w:val="0"/>
          <w:vertAlign w:val="subscript"/>
          <w:lang w:val="en-US" w:eastAsia="en-GB"/>
        </w:rPr>
        <w:t>20</w:t>
      </w:r>
      <w:r w:rsidRPr="00CC6423">
        <w:rPr>
          <w:rFonts w:ascii="Times New Roman" w:eastAsia="Times New Roman" w:hAnsi="Times New Roman" w:cs="Times New Roman"/>
          <w:color w:val="000000"/>
          <w:kern w:val="0"/>
          <w:lang w:val="en-US" w:eastAsia="en-GB"/>
        </w:rPr>
        <w:t>P</w:t>
      </w:r>
      <w:r w:rsidRPr="00CC6423">
        <w:rPr>
          <w:rFonts w:ascii="Times New Roman" w:eastAsia="Times New Roman" w:hAnsi="Times New Roman" w:cs="Times New Roman"/>
          <w:color w:val="000000"/>
          <w:kern w:val="0"/>
          <w:vertAlign w:val="subscript"/>
          <w:lang w:val="en-US" w:eastAsia="en-GB"/>
        </w:rPr>
        <w:t>20</w:t>
      </w:r>
      <w:r w:rsidRPr="00CC6423">
        <w:rPr>
          <w:rFonts w:ascii="Times New Roman" w:eastAsia="Times New Roman" w:hAnsi="Times New Roman" w:cs="Times New Roman"/>
          <w:color w:val="000000"/>
          <w:kern w:val="0"/>
          <w:lang w:val="en-US" w:eastAsia="en-GB"/>
        </w:rPr>
        <w:t>K</w:t>
      </w:r>
      <w:r w:rsidRPr="00CC6423">
        <w:rPr>
          <w:rFonts w:ascii="Times New Roman" w:eastAsia="Times New Roman" w:hAnsi="Times New Roman" w:cs="Times New Roman"/>
          <w:color w:val="000000"/>
          <w:kern w:val="0"/>
          <w:vertAlign w:val="subscript"/>
          <w:lang w:val="en-US" w:eastAsia="en-GB"/>
        </w:rPr>
        <w:t>20</w:t>
      </w:r>
      <w:r w:rsidRPr="00CC6423">
        <w:rPr>
          <w:rFonts w:ascii="Times New Roman" w:eastAsia="Times New Roman" w:hAnsi="Times New Roman" w:cs="Times New Roman"/>
          <w:color w:val="000000"/>
          <w:kern w:val="0"/>
          <w:lang w:val="en-US" w:eastAsia="en-GB"/>
        </w:rPr>
        <w:t xml:space="preserve"> under protected house. </w:t>
      </w:r>
      <w:r w:rsidRPr="00CC6423">
        <w:rPr>
          <w:rFonts w:ascii="Times New Roman" w:eastAsia="Times New Roman" w:hAnsi="Times New Roman" w:cs="Times New Roman"/>
          <w:i/>
          <w:iCs/>
          <w:color w:val="000000"/>
          <w:kern w:val="0"/>
          <w:lang w:val="en-US" w:eastAsia="en-GB"/>
        </w:rPr>
        <w:t>Earth and Environ. Sci.</w:t>
      </w:r>
      <w:r w:rsidRPr="00CC6423">
        <w:rPr>
          <w:rFonts w:ascii="Times New Roman" w:eastAsia="Times New Roman" w:hAnsi="Times New Roman" w:cs="Times New Roman"/>
          <w:color w:val="000000"/>
          <w:kern w:val="0"/>
          <w:lang w:val="en-US" w:eastAsia="en-GB"/>
        </w:rPr>
        <w:t xml:space="preserve">, </w:t>
      </w:r>
      <w:r w:rsidRPr="00CC6423">
        <w:rPr>
          <w:rFonts w:ascii="Times New Roman" w:eastAsia="Times New Roman" w:hAnsi="Times New Roman" w:cs="Times New Roman"/>
          <w:b/>
          <w:color w:val="000000"/>
          <w:kern w:val="0"/>
          <w:lang w:val="en-US" w:eastAsia="en-GB"/>
        </w:rPr>
        <w:t>1213(</w:t>
      </w:r>
      <w:r w:rsidRPr="00CC6423">
        <w:rPr>
          <w:rFonts w:ascii="Times New Roman" w:eastAsia="Times New Roman" w:hAnsi="Times New Roman" w:cs="Times New Roman"/>
          <w:color w:val="000000"/>
          <w:kern w:val="0"/>
          <w:lang w:val="en-US" w:eastAsia="en-GB"/>
        </w:rPr>
        <w:t xml:space="preserve">1): 1-6. </w:t>
      </w:r>
    </w:p>
    <w:p w14:paraId="2A423FDA" w14:textId="77777777" w:rsidR="00240FC4" w:rsidRPr="00CC6423" w:rsidRDefault="00240FC4" w:rsidP="00CC6423">
      <w:pPr>
        <w:spacing w:after="107" w:line="240" w:lineRule="auto"/>
        <w:ind w:left="1080" w:right="14"/>
        <w:jc w:val="both"/>
        <w:rPr>
          <w:rFonts w:ascii="Times New Roman" w:eastAsia="Times New Roman" w:hAnsi="Times New Roman" w:cs="Times New Roman"/>
          <w:color w:val="000000"/>
          <w:kern w:val="0"/>
          <w:lang w:val="en-US" w:eastAsia="en-GB"/>
        </w:rPr>
      </w:pPr>
      <w:r w:rsidRPr="00CC6423">
        <w:rPr>
          <w:rFonts w:ascii="Times New Roman" w:eastAsia="Calibri" w:hAnsi="Times New Roman" w:cs="Times New Roman"/>
          <w:kern w:val="0"/>
          <w:lang w:val="en-US"/>
        </w:rPr>
        <w:t>Al-</w:t>
      </w:r>
      <w:proofErr w:type="spellStart"/>
      <w:r w:rsidRPr="00CC6423">
        <w:rPr>
          <w:rFonts w:ascii="Times New Roman" w:eastAsia="Calibri" w:hAnsi="Times New Roman" w:cs="Times New Roman"/>
          <w:kern w:val="0"/>
          <w:lang w:val="en-US"/>
        </w:rPr>
        <w:t>juthery</w:t>
      </w:r>
      <w:proofErr w:type="spellEnd"/>
      <w:r w:rsidRPr="00CC6423">
        <w:rPr>
          <w:rFonts w:ascii="Times New Roman" w:eastAsia="Calibri" w:hAnsi="Times New Roman" w:cs="Times New Roman"/>
          <w:kern w:val="0"/>
          <w:lang w:val="en-US"/>
        </w:rPr>
        <w:t>, H.W.A. and Al-</w:t>
      </w:r>
      <w:proofErr w:type="spellStart"/>
      <w:r w:rsidRPr="00CC6423">
        <w:rPr>
          <w:rFonts w:ascii="Times New Roman" w:eastAsia="Calibri" w:hAnsi="Times New Roman" w:cs="Times New Roman"/>
          <w:kern w:val="0"/>
          <w:lang w:val="en-US"/>
        </w:rPr>
        <w:t>Maamouri</w:t>
      </w:r>
      <w:proofErr w:type="spellEnd"/>
      <w:r w:rsidRPr="00CC6423">
        <w:rPr>
          <w:rFonts w:ascii="Times New Roman" w:eastAsia="Calibri" w:hAnsi="Times New Roman" w:cs="Times New Roman"/>
          <w:kern w:val="0"/>
          <w:lang w:val="en-US"/>
        </w:rPr>
        <w:t>, E.H.O. (2020). Effect of urea and</w:t>
      </w:r>
      <w:r w:rsidR="008772B3" w:rsidRPr="00CC6423">
        <w:rPr>
          <w:rFonts w:ascii="Times New Roman" w:eastAsia="Calibri" w:hAnsi="Times New Roman" w:cs="Times New Roman"/>
          <w:kern w:val="0"/>
          <w:lang w:val="en-US"/>
        </w:rPr>
        <w:t xml:space="preserve"> nano-nitrogen fertigation and </w:t>
      </w:r>
      <w:r w:rsidRPr="00CC6423">
        <w:rPr>
          <w:rFonts w:ascii="Times New Roman" w:eastAsia="Calibri" w:hAnsi="Times New Roman" w:cs="Times New Roman"/>
          <w:kern w:val="0"/>
          <w:lang w:val="en-US"/>
        </w:rPr>
        <w:t xml:space="preserve">foliar application of nano-boron and molybdenum on some </w:t>
      </w:r>
      <w:r w:rsidR="008772B3" w:rsidRPr="00CC6423">
        <w:rPr>
          <w:rFonts w:ascii="Times New Roman" w:eastAsia="Calibri" w:hAnsi="Times New Roman" w:cs="Times New Roman"/>
          <w:kern w:val="0"/>
          <w:lang w:val="en-US"/>
        </w:rPr>
        <w:t xml:space="preserve">growth and yield parameters of </w:t>
      </w:r>
      <w:r w:rsidRPr="00CC6423">
        <w:rPr>
          <w:rFonts w:ascii="Times New Roman" w:eastAsia="Calibri" w:hAnsi="Times New Roman" w:cs="Times New Roman"/>
          <w:kern w:val="0"/>
          <w:lang w:val="en-US"/>
        </w:rPr>
        <w:t>potato. </w:t>
      </w:r>
      <w:r w:rsidRPr="00CC6423">
        <w:rPr>
          <w:rFonts w:ascii="Times New Roman" w:eastAsia="Calibri" w:hAnsi="Times New Roman" w:cs="Times New Roman"/>
          <w:i/>
          <w:iCs/>
          <w:kern w:val="0"/>
          <w:lang w:val="en-US"/>
        </w:rPr>
        <w:t>Al-</w:t>
      </w:r>
      <w:proofErr w:type="spellStart"/>
      <w:r w:rsidRPr="00CC6423">
        <w:rPr>
          <w:rFonts w:ascii="Times New Roman" w:eastAsia="Calibri" w:hAnsi="Times New Roman" w:cs="Times New Roman"/>
          <w:i/>
          <w:iCs/>
          <w:kern w:val="0"/>
          <w:lang w:val="en-US"/>
        </w:rPr>
        <w:t>Qadisiyah</w:t>
      </w:r>
      <w:proofErr w:type="spellEnd"/>
      <w:r w:rsidRPr="00CC6423">
        <w:rPr>
          <w:rFonts w:ascii="Times New Roman" w:eastAsia="Calibri" w:hAnsi="Times New Roman" w:cs="Times New Roman"/>
          <w:i/>
          <w:iCs/>
          <w:kern w:val="0"/>
          <w:lang w:val="en-US"/>
        </w:rPr>
        <w:t xml:space="preserve"> J. Agric. Sci.</w:t>
      </w:r>
      <w:r w:rsidRPr="00CC6423">
        <w:rPr>
          <w:rFonts w:ascii="Times New Roman" w:eastAsia="Calibri" w:hAnsi="Times New Roman" w:cs="Times New Roman"/>
          <w:kern w:val="0"/>
          <w:lang w:val="en-US"/>
        </w:rPr>
        <w:t>, </w:t>
      </w:r>
      <w:r w:rsidRPr="00CC6423">
        <w:rPr>
          <w:rFonts w:ascii="Times New Roman" w:eastAsia="Calibri" w:hAnsi="Times New Roman" w:cs="Times New Roman"/>
          <w:b/>
          <w:iCs/>
          <w:kern w:val="0"/>
          <w:lang w:val="en-US"/>
        </w:rPr>
        <w:t>10</w:t>
      </w:r>
      <w:r w:rsidRPr="00CC6423">
        <w:rPr>
          <w:rFonts w:ascii="Times New Roman" w:eastAsia="Calibri" w:hAnsi="Times New Roman" w:cs="Times New Roman"/>
          <w:kern w:val="0"/>
          <w:lang w:val="en-US"/>
        </w:rPr>
        <w:t>(1): 253-263.</w:t>
      </w:r>
    </w:p>
    <w:p w14:paraId="4A985E38"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Akter, L., M. S. Islam, M. N. Uddin and S. Ahmed (2009). Evaluation of New Bitter Gourd </w:t>
      </w:r>
      <w:proofErr w:type="spellStart"/>
      <w:r w:rsidRPr="00CC6423">
        <w:rPr>
          <w:rFonts w:ascii="Times New Roman" w:hAnsi="Times New Roman" w:cs="Times New Roman"/>
        </w:rPr>
        <w:t>Germplasum</w:t>
      </w:r>
      <w:proofErr w:type="spellEnd"/>
      <w:r w:rsidRPr="00CC6423">
        <w:rPr>
          <w:rFonts w:ascii="Times New Roman" w:hAnsi="Times New Roman" w:cs="Times New Roman"/>
        </w:rPr>
        <w:t>. Research Report, 2008-2009. Horticulture Research Centre, BARI, Gazipur. p. 16.</w:t>
      </w:r>
    </w:p>
    <w:p w14:paraId="526363E2"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rPr>
        <w:t>Behera TK, Behera S, Bharathi LK, Joseph JK, Simon PW, Staub JE. Bitter Gourd: Botany, Horticulture, Breeding, Horticultural Reviews, Janick. Journal of Wiley-Blackwell, (2010): 37.</w:t>
      </w:r>
    </w:p>
    <w:p w14:paraId="49FBB143"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rPr>
        <w:t>Behera T.K., Sureja, A. K., Sabina, Islam, Munshi, A. D., and Sidhu, A. S. (2011). Minor cucurbits. Genetics, genomics and breeding of cucurbits:17-60.</w:t>
      </w:r>
    </w:p>
    <w:p w14:paraId="57CC4136" w14:textId="77777777" w:rsidR="00240FC4" w:rsidRPr="00CC6423" w:rsidRDefault="00240FC4" w:rsidP="00CC6423">
      <w:pPr>
        <w:shd w:val="clear" w:color="auto" w:fill="FFFFFF"/>
        <w:spacing w:before="100" w:after="0" w:line="240" w:lineRule="auto"/>
        <w:ind w:left="1080"/>
        <w:jc w:val="both"/>
        <w:rPr>
          <w:rFonts w:ascii="Times New Roman" w:eastAsia="Calibri" w:hAnsi="Times New Roman" w:cs="Times New Roman"/>
          <w:lang w:val="en-US"/>
        </w:rPr>
      </w:pPr>
      <w:r w:rsidRPr="00CC6423">
        <w:rPr>
          <w:rFonts w:ascii="Times New Roman" w:eastAsia="Calibri" w:hAnsi="Times New Roman" w:cs="Times New Roman"/>
        </w:rPr>
        <w:t xml:space="preserve">Dubey, P. M.; Upadhyay, J.; Chowdhury, S. and </w:t>
      </w:r>
      <w:proofErr w:type="spellStart"/>
      <w:r w:rsidRPr="00CC6423">
        <w:rPr>
          <w:rFonts w:ascii="Times New Roman" w:eastAsia="Calibri" w:hAnsi="Times New Roman" w:cs="Times New Roman"/>
        </w:rPr>
        <w:t>Bagare</w:t>
      </w:r>
      <w:proofErr w:type="spellEnd"/>
      <w:r w:rsidRPr="00CC6423">
        <w:rPr>
          <w:rFonts w:ascii="Times New Roman" w:eastAsia="Calibri" w:hAnsi="Times New Roman" w:cs="Times New Roman"/>
        </w:rPr>
        <w:t xml:space="preserve">, V. (2023). Response of onion (Allium cepa L.) to foliar application of nano urea and urea. Int. </w:t>
      </w:r>
      <w:r w:rsidRPr="00CC6423">
        <w:rPr>
          <w:rFonts w:ascii="Times New Roman" w:eastAsia="Calibri" w:hAnsi="Times New Roman" w:cs="Times New Roman"/>
          <w:i/>
          <w:iCs/>
        </w:rPr>
        <w:t>J. Environ. and Clim. Change</w:t>
      </w:r>
      <w:r w:rsidRPr="00CC6423">
        <w:rPr>
          <w:rFonts w:ascii="Times New Roman" w:eastAsia="Calibri" w:hAnsi="Times New Roman" w:cs="Times New Roman"/>
        </w:rPr>
        <w:t xml:space="preserve">, </w:t>
      </w:r>
      <w:r w:rsidRPr="00CC6423">
        <w:rPr>
          <w:rFonts w:ascii="Times New Roman" w:eastAsia="Calibri" w:hAnsi="Times New Roman" w:cs="Times New Roman"/>
          <w:b/>
          <w:bCs/>
        </w:rPr>
        <w:t>13</w:t>
      </w:r>
      <w:r w:rsidRPr="00CC6423">
        <w:rPr>
          <w:rFonts w:ascii="Times New Roman" w:eastAsia="Calibri" w:hAnsi="Times New Roman" w:cs="Times New Roman"/>
        </w:rPr>
        <w:t>(11): 1816-1821.</w:t>
      </w:r>
    </w:p>
    <w:p w14:paraId="51EEA7B5" w14:textId="77777777" w:rsidR="00A40E38" w:rsidRPr="00CC6423" w:rsidRDefault="00A40E38" w:rsidP="00CC6423">
      <w:pPr>
        <w:spacing w:before="100" w:after="0" w:line="240" w:lineRule="auto"/>
        <w:ind w:left="1080"/>
        <w:jc w:val="both"/>
        <w:rPr>
          <w:rFonts w:ascii="Times New Roman" w:eastAsia="Times New Roman" w:hAnsi="Times New Roman" w:cs="Times New Roman"/>
          <w:color w:val="000000"/>
          <w:lang w:val="en-US"/>
          <w14:ligatures w14:val="standardContextual"/>
        </w:rPr>
      </w:pPr>
      <w:r w:rsidRPr="00CC6423">
        <w:rPr>
          <w:rFonts w:ascii="Times New Roman" w:eastAsia="Times New Roman" w:hAnsi="Times New Roman" w:cs="Times New Roman"/>
          <w:color w:val="000000"/>
          <w:lang w:val="en-US"/>
          <w14:ligatures w14:val="standardContextual"/>
        </w:rPr>
        <w:t xml:space="preserve">Chauhan, A.; </w:t>
      </w:r>
      <w:proofErr w:type="gramStart"/>
      <w:r w:rsidRPr="00CC6423">
        <w:rPr>
          <w:rFonts w:ascii="Times New Roman" w:eastAsia="Times New Roman" w:hAnsi="Times New Roman" w:cs="Times New Roman"/>
          <w:color w:val="000000"/>
          <w:lang w:val="en-US"/>
          <w14:ligatures w14:val="standardContextual"/>
        </w:rPr>
        <w:t>Pallvi ;</w:t>
      </w:r>
      <w:proofErr w:type="gramEnd"/>
      <w:r w:rsidRPr="00CC6423">
        <w:rPr>
          <w:rFonts w:ascii="Times New Roman" w:eastAsia="Times New Roman" w:hAnsi="Times New Roman" w:cs="Times New Roman"/>
          <w:color w:val="000000"/>
          <w:lang w:val="en-US"/>
          <w14:ligatures w14:val="standardContextual"/>
        </w:rPr>
        <w:t xml:space="preserve"> Rattan, P.; </w:t>
      </w:r>
      <w:proofErr w:type="spellStart"/>
      <w:r w:rsidRPr="00CC6423">
        <w:rPr>
          <w:rFonts w:ascii="Times New Roman" w:eastAsia="Times New Roman" w:hAnsi="Times New Roman" w:cs="Times New Roman"/>
          <w:color w:val="000000"/>
          <w:lang w:val="en-US"/>
          <w14:ligatures w14:val="standardContextual"/>
        </w:rPr>
        <w:t>Ludarmani</w:t>
      </w:r>
      <w:proofErr w:type="spellEnd"/>
      <w:r w:rsidRPr="00CC6423">
        <w:rPr>
          <w:rFonts w:ascii="Times New Roman" w:eastAsia="Times New Roman" w:hAnsi="Times New Roman" w:cs="Times New Roman"/>
          <w:color w:val="000000"/>
          <w:lang w:val="en-US"/>
          <w14:ligatures w14:val="standardContextual"/>
        </w:rPr>
        <w:t xml:space="preserve"> and Sharma, A. (2023). Effect of pre-soaking of potato (</w:t>
      </w:r>
      <w:r w:rsidRPr="00CC6423">
        <w:rPr>
          <w:rFonts w:ascii="Times New Roman" w:eastAsia="Times New Roman" w:hAnsi="Times New Roman" w:cs="Times New Roman"/>
          <w:i/>
          <w:color w:val="000000"/>
          <w:lang w:val="en-US"/>
          <w14:ligatures w14:val="standardContextual"/>
        </w:rPr>
        <w:t>Solanum tuberosum</w:t>
      </w:r>
      <w:r w:rsidRPr="00CC6423">
        <w:rPr>
          <w:rFonts w:ascii="Times New Roman" w:eastAsia="Times New Roman" w:hAnsi="Times New Roman" w:cs="Times New Roman"/>
          <w:color w:val="000000"/>
          <w:lang w:val="en-US"/>
          <w14:ligatures w14:val="standardContextual"/>
        </w:rPr>
        <w:t xml:space="preserve"> L.) tubers in nano-urea and nano-zinc on its growth, quality and yield. </w:t>
      </w:r>
      <w:r w:rsidRPr="00CC6423">
        <w:rPr>
          <w:rFonts w:ascii="Times New Roman" w:eastAsia="Times New Roman" w:hAnsi="Times New Roman" w:cs="Times New Roman"/>
          <w:i/>
          <w:color w:val="000000"/>
          <w:lang w:val="en-US"/>
          <w14:ligatures w14:val="standardContextual"/>
        </w:rPr>
        <w:t xml:space="preserve">J. Pharm. </w:t>
      </w:r>
      <w:proofErr w:type="spellStart"/>
      <w:r w:rsidRPr="00CC6423">
        <w:rPr>
          <w:rFonts w:ascii="Times New Roman" w:eastAsia="Times New Roman" w:hAnsi="Times New Roman" w:cs="Times New Roman"/>
          <w:i/>
          <w:color w:val="000000"/>
          <w:lang w:val="en-US"/>
          <w14:ligatures w14:val="standardContextual"/>
        </w:rPr>
        <w:t>Innov</w:t>
      </w:r>
      <w:proofErr w:type="spellEnd"/>
      <w:r w:rsidRPr="00CC6423">
        <w:rPr>
          <w:rFonts w:ascii="Times New Roman" w:eastAsia="Times New Roman" w:hAnsi="Times New Roman" w:cs="Times New Roman"/>
          <w:i/>
          <w:color w:val="000000"/>
          <w:lang w:val="en-US"/>
          <w14:ligatures w14:val="standardContextual"/>
        </w:rPr>
        <w:t>.,</w:t>
      </w:r>
      <w:r w:rsidRPr="00CC6423">
        <w:rPr>
          <w:rFonts w:ascii="Times New Roman" w:eastAsia="Times New Roman" w:hAnsi="Times New Roman" w:cs="Times New Roman"/>
          <w:b/>
          <w:i/>
          <w:color w:val="000000"/>
          <w:lang w:val="en-US"/>
          <w14:ligatures w14:val="standardContextual"/>
        </w:rPr>
        <w:t xml:space="preserve"> </w:t>
      </w:r>
      <w:r w:rsidRPr="00CC6423">
        <w:rPr>
          <w:rFonts w:ascii="Times New Roman" w:eastAsia="Times New Roman" w:hAnsi="Times New Roman" w:cs="Times New Roman"/>
          <w:b/>
          <w:color w:val="000000"/>
          <w:lang w:val="en-US"/>
          <w14:ligatures w14:val="standardContextual"/>
        </w:rPr>
        <w:t>12</w:t>
      </w:r>
      <w:r w:rsidRPr="00CC6423">
        <w:rPr>
          <w:rFonts w:ascii="Times New Roman" w:eastAsia="Times New Roman" w:hAnsi="Times New Roman" w:cs="Times New Roman"/>
          <w:color w:val="000000"/>
          <w:lang w:val="en-US"/>
          <w14:ligatures w14:val="standardContextual"/>
        </w:rPr>
        <w:t>(7): 980-995.</w:t>
      </w:r>
    </w:p>
    <w:p w14:paraId="4BA4A498"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proofErr w:type="spellStart"/>
      <w:r w:rsidRPr="00CC6423">
        <w:rPr>
          <w:rFonts w:ascii="Times New Roman" w:hAnsi="Times New Roman" w:cs="Times New Roman"/>
          <w:lang w:val="en-US"/>
        </w:rPr>
        <w:t>Girigoud</w:t>
      </w:r>
      <w:proofErr w:type="spellEnd"/>
      <w:r w:rsidRPr="00CC6423">
        <w:rPr>
          <w:rFonts w:ascii="Times New Roman" w:hAnsi="Times New Roman" w:cs="Times New Roman"/>
          <w:lang w:val="en-US"/>
        </w:rPr>
        <w:t xml:space="preserve">, A.; Naik, A.; </w:t>
      </w:r>
      <w:proofErr w:type="spellStart"/>
      <w:r w:rsidRPr="00CC6423">
        <w:rPr>
          <w:rFonts w:ascii="Times New Roman" w:hAnsi="Times New Roman" w:cs="Times New Roman"/>
          <w:lang w:val="en-US"/>
        </w:rPr>
        <w:t>Siddaram</w:t>
      </w:r>
      <w:proofErr w:type="spellEnd"/>
      <w:r w:rsidRPr="00CC6423">
        <w:rPr>
          <w:rFonts w:ascii="Times New Roman" w:hAnsi="Times New Roman" w:cs="Times New Roman"/>
          <w:lang w:val="en-US"/>
        </w:rPr>
        <w:t xml:space="preserve">; Bhat, S.N and </w:t>
      </w:r>
      <w:proofErr w:type="spellStart"/>
      <w:r w:rsidRPr="00CC6423">
        <w:rPr>
          <w:rFonts w:ascii="Times New Roman" w:hAnsi="Times New Roman" w:cs="Times New Roman"/>
          <w:lang w:val="en-US"/>
        </w:rPr>
        <w:t>Bellakki</w:t>
      </w:r>
      <w:proofErr w:type="spellEnd"/>
      <w:r w:rsidRPr="00CC6423">
        <w:rPr>
          <w:rFonts w:ascii="Times New Roman" w:hAnsi="Times New Roman" w:cs="Times New Roman"/>
          <w:lang w:val="en-US"/>
        </w:rPr>
        <w:t xml:space="preserve">, M. A. (2023a). Effect of Nano-DAP on growth and yield of pigeon pea under rainfed condition. </w:t>
      </w:r>
      <w:r w:rsidRPr="00CC6423">
        <w:rPr>
          <w:rFonts w:ascii="Times New Roman" w:hAnsi="Times New Roman" w:cs="Times New Roman"/>
          <w:i/>
          <w:iCs/>
          <w:lang w:val="en-US"/>
        </w:rPr>
        <w:t xml:space="preserve">J. Pharm. </w:t>
      </w:r>
      <w:proofErr w:type="spellStart"/>
      <w:r w:rsidRPr="00CC6423">
        <w:rPr>
          <w:rFonts w:ascii="Times New Roman" w:hAnsi="Times New Roman" w:cs="Times New Roman"/>
          <w:i/>
          <w:iCs/>
          <w:lang w:val="en-US"/>
        </w:rPr>
        <w:t>Innov</w:t>
      </w:r>
      <w:proofErr w:type="spellEnd"/>
      <w:r w:rsidRPr="00CC6423">
        <w:rPr>
          <w:rFonts w:ascii="Times New Roman" w:hAnsi="Times New Roman" w:cs="Times New Roman"/>
          <w:i/>
          <w:iCs/>
          <w:lang w:val="en-US"/>
        </w:rPr>
        <w:t>.,</w:t>
      </w:r>
      <w:r w:rsidRPr="00CC6423">
        <w:rPr>
          <w:rFonts w:ascii="Times New Roman" w:hAnsi="Times New Roman" w:cs="Times New Roman"/>
          <w:lang w:val="en-US"/>
        </w:rPr>
        <w:t xml:space="preserve"> </w:t>
      </w:r>
      <w:r w:rsidRPr="00CC6423">
        <w:rPr>
          <w:rFonts w:ascii="Times New Roman" w:hAnsi="Times New Roman" w:cs="Times New Roman"/>
          <w:b/>
          <w:bCs/>
          <w:lang w:val="en-US"/>
        </w:rPr>
        <w:t>12</w:t>
      </w:r>
      <w:r w:rsidRPr="00CC6423">
        <w:rPr>
          <w:rFonts w:ascii="Times New Roman" w:hAnsi="Times New Roman" w:cs="Times New Roman"/>
          <w:lang w:val="en-US"/>
        </w:rPr>
        <w:t>(12): 1536-1539.</w:t>
      </w:r>
    </w:p>
    <w:p w14:paraId="064B2CE5"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 xml:space="preserve">Kazem, A. T.; Issa, F. H. and Abdulla, A. A. (2021). Effect of nano NPK fertilizer on growth and early yield of eggplant. </w:t>
      </w:r>
      <w:r w:rsidRPr="00CC6423">
        <w:rPr>
          <w:rFonts w:ascii="Times New Roman" w:hAnsi="Times New Roman" w:cs="Times New Roman"/>
          <w:i/>
          <w:iCs/>
          <w:lang w:val="en-US"/>
        </w:rPr>
        <w:t>Earth and Environ. Sci.</w:t>
      </w:r>
      <w:r w:rsidRPr="00CC6423">
        <w:rPr>
          <w:rFonts w:ascii="Times New Roman" w:hAnsi="Times New Roman" w:cs="Times New Roman"/>
          <w:lang w:val="en-US"/>
        </w:rPr>
        <w:t xml:space="preserve">, </w:t>
      </w:r>
      <w:r w:rsidRPr="00CC6423">
        <w:rPr>
          <w:rFonts w:ascii="Times New Roman" w:hAnsi="Times New Roman" w:cs="Times New Roman"/>
          <w:b/>
          <w:lang w:val="en-US"/>
        </w:rPr>
        <w:t>923</w:t>
      </w:r>
      <w:r w:rsidRPr="00CC6423">
        <w:rPr>
          <w:rFonts w:ascii="Times New Roman" w:hAnsi="Times New Roman" w:cs="Times New Roman"/>
          <w:lang w:val="en-US"/>
        </w:rPr>
        <w:t>(1): 1-4.</w:t>
      </w:r>
    </w:p>
    <w:p w14:paraId="0D060039" w14:textId="77777777" w:rsidR="00240FC4" w:rsidRPr="00CC6423" w:rsidRDefault="00240FC4"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 xml:space="preserve">Kumar, A.; Singh, K.; Sharma, S.; Mishra, J. P.; Sharmila, J. S.; Kumar, Y.; Lakshmanan, A.; Singh, T.; Singh, S.; Panwar, A. and Sivashankari, L. (2023). Effect of organic manure, bio-fertilizer and nano-fertilizer on yield and economics of different vegetable crops and soil nutrient status. </w:t>
      </w:r>
      <w:r w:rsidRPr="00CC6423">
        <w:rPr>
          <w:rFonts w:ascii="Times New Roman" w:hAnsi="Times New Roman" w:cs="Times New Roman"/>
          <w:i/>
          <w:lang w:val="en-US"/>
        </w:rPr>
        <w:t>Research Square,</w:t>
      </w:r>
      <w:r w:rsidRPr="00CC6423">
        <w:rPr>
          <w:rFonts w:ascii="Times New Roman" w:hAnsi="Times New Roman" w:cs="Times New Roman"/>
          <w:lang w:val="en-US"/>
        </w:rPr>
        <w:t xml:space="preserve"> 1-13. DOI: https://doi.org/10.21203/rs.3.rs-2960032/v1.</w:t>
      </w:r>
    </w:p>
    <w:p w14:paraId="3A433292"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Kumar, M.; Dwivedi, R.; Anand, A.K. and Kumar, A. (2014). Effect of nutrient on physicochemical characteristics of phalsa (</w:t>
      </w:r>
      <w:r w:rsidRPr="00CC6423">
        <w:rPr>
          <w:rFonts w:ascii="Times New Roman" w:hAnsi="Times New Roman" w:cs="Times New Roman"/>
          <w:i/>
          <w:lang w:val="en-US"/>
        </w:rPr>
        <w:t xml:space="preserve">Grewia </w:t>
      </w:r>
      <w:proofErr w:type="spellStart"/>
      <w:r w:rsidRPr="00CC6423">
        <w:rPr>
          <w:rFonts w:ascii="Times New Roman" w:hAnsi="Times New Roman" w:cs="Times New Roman"/>
          <w:i/>
          <w:lang w:val="en-US"/>
        </w:rPr>
        <w:t>subinaequalis</w:t>
      </w:r>
      <w:proofErr w:type="spellEnd"/>
      <w:r w:rsidRPr="00CC6423">
        <w:rPr>
          <w:rFonts w:ascii="Times New Roman" w:hAnsi="Times New Roman" w:cs="Times New Roman"/>
          <w:lang w:val="en-US"/>
        </w:rPr>
        <w:t xml:space="preserve"> DC) fruits. </w:t>
      </w:r>
      <w:r w:rsidRPr="00CC6423">
        <w:rPr>
          <w:rFonts w:ascii="Times New Roman" w:hAnsi="Times New Roman" w:cs="Times New Roman"/>
          <w:i/>
          <w:lang w:val="en-US"/>
        </w:rPr>
        <w:t>Glo. J. Bio. Sci. and Biotech.,</w:t>
      </w:r>
      <w:r w:rsidRPr="00CC6423">
        <w:rPr>
          <w:rFonts w:ascii="Times New Roman" w:hAnsi="Times New Roman" w:cs="Times New Roman"/>
          <w:lang w:val="en-US"/>
        </w:rPr>
        <w:t xml:space="preserve"> </w:t>
      </w:r>
      <w:r w:rsidRPr="00CC6423">
        <w:rPr>
          <w:rFonts w:ascii="Times New Roman" w:hAnsi="Times New Roman" w:cs="Times New Roman"/>
          <w:b/>
          <w:lang w:val="en-US"/>
        </w:rPr>
        <w:t>3</w:t>
      </w:r>
      <w:r w:rsidRPr="00CC6423">
        <w:rPr>
          <w:rFonts w:ascii="Times New Roman" w:hAnsi="Times New Roman" w:cs="Times New Roman"/>
          <w:lang w:val="en-US"/>
        </w:rPr>
        <w:t>(3): 320-323.</w:t>
      </w:r>
    </w:p>
    <w:p w14:paraId="3EF7D6CB"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lang w:val="en-US"/>
        </w:rPr>
        <w:t xml:space="preserve">Manikanta, B.; </w:t>
      </w:r>
      <w:proofErr w:type="spellStart"/>
      <w:r w:rsidRPr="00CC6423">
        <w:rPr>
          <w:rFonts w:ascii="Times New Roman" w:hAnsi="Times New Roman" w:cs="Times New Roman"/>
          <w:lang w:val="en-US"/>
        </w:rPr>
        <w:t>Channakeshava</w:t>
      </w:r>
      <w:proofErr w:type="spellEnd"/>
      <w:r w:rsidRPr="00CC6423">
        <w:rPr>
          <w:rFonts w:ascii="Times New Roman" w:hAnsi="Times New Roman" w:cs="Times New Roman"/>
          <w:lang w:val="en-US"/>
        </w:rPr>
        <w:t xml:space="preserve">, S.; </w:t>
      </w:r>
      <w:proofErr w:type="spellStart"/>
      <w:r w:rsidRPr="00CC6423">
        <w:rPr>
          <w:rFonts w:ascii="Times New Roman" w:hAnsi="Times New Roman" w:cs="Times New Roman"/>
          <w:lang w:val="en-US"/>
        </w:rPr>
        <w:t>Tambat</w:t>
      </w:r>
      <w:proofErr w:type="spellEnd"/>
      <w:r w:rsidRPr="00CC6423">
        <w:rPr>
          <w:rFonts w:ascii="Times New Roman" w:hAnsi="Times New Roman" w:cs="Times New Roman"/>
          <w:lang w:val="en-US"/>
        </w:rPr>
        <w:t>, B.; Mamatha, B. and Gayathri, B. (2023). Effect of nano-nitrogen, copper and zinc liquid fertilizers on growth, yield and quality of potato (</w:t>
      </w:r>
      <w:r w:rsidRPr="00CC6423">
        <w:rPr>
          <w:rFonts w:ascii="Times New Roman" w:hAnsi="Times New Roman" w:cs="Times New Roman"/>
          <w:i/>
          <w:iCs/>
          <w:lang w:val="en-US"/>
        </w:rPr>
        <w:t>Solanum tuberosum</w:t>
      </w:r>
      <w:r w:rsidRPr="00CC6423">
        <w:rPr>
          <w:rFonts w:ascii="Times New Roman" w:hAnsi="Times New Roman" w:cs="Times New Roman"/>
          <w:lang w:val="en-US"/>
        </w:rPr>
        <w:t xml:space="preserve"> L.). </w:t>
      </w:r>
      <w:r w:rsidRPr="00CC6423">
        <w:rPr>
          <w:rFonts w:ascii="Times New Roman" w:hAnsi="Times New Roman" w:cs="Times New Roman"/>
          <w:i/>
          <w:iCs/>
          <w:lang w:val="en-US"/>
        </w:rPr>
        <w:t xml:space="preserve">J. Pharm. </w:t>
      </w:r>
      <w:proofErr w:type="spellStart"/>
      <w:r w:rsidRPr="00CC6423">
        <w:rPr>
          <w:rFonts w:ascii="Times New Roman" w:hAnsi="Times New Roman" w:cs="Times New Roman"/>
          <w:i/>
          <w:iCs/>
          <w:lang w:val="en-US"/>
        </w:rPr>
        <w:t>Innov</w:t>
      </w:r>
      <w:proofErr w:type="spellEnd"/>
      <w:r w:rsidRPr="00CC6423">
        <w:rPr>
          <w:rFonts w:ascii="Times New Roman" w:hAnsi="Times New Roman" w:cs="Times New Roman"/>
          <w:i/>
          <w:iCs/>
          <w:lang w:val="en-US"/>
        </w:rPr>
        <w:t>.,</w:t>
      </w:r>
      <w:r w:rsidRPr="00CC6423">
        <w:rPr>
          <w:rFonts w:ascii="Times New Roman" w:hAnsi="Times New Roman" w:cs="Times New Roman"/>
          <w:lang w:val="en-US"/>
        </w:rPr>
        <w:t xml:space="preserve"> </w:t>
      </w:r>
      <w:r w:rsidRPr="00CC6423">
        <w:rPr>
          <w:rFonts w:ascii="Times New Roman" w:hAnsi="Times New Roman" w:cs="Times New Roman"/>
          <w:b/>
          <w:bCs/>
          <w:lang w:val="en-US"/>
        </w:rPr>
        <w:t>12</w:t>
      </w:r>
      <w:r w:rsidRPr="00CC6423">
        <w:rPr>
          <w:rFonts w:ascii="Times New Roman" w:hAnsi="Times New Roman" w:cs="Times New Roman"/>
          <w:lang w:val="en-US"/>
        </w:rPr>
        <w:t>(4): 2590-2596.</w:t>
      </w:r>
    </w:p>
    <w:p w14:paraId="44F7F5B9"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proofErr w:type="spellStart"/>
      <w:r w:rsidRPr="00CC6423">
        <w:rPr>
          <w:rFonts w:ascii="Times New Roman" w:hAnsi="Times New Roman" w:cs="Times New Roman"/>
        </w:rPr>
        <w:t>Merghany</w:t>
      </w:r>
      <w:proofErr w:type="spellEnd"/>
      <w:r w:rsidRPr="00CC6423">
        <w:rPr>
          <w:rFonts w:ascii="Times New Roman" w:hAnsi="Times New Roman" w:cs="Times New Roman"/>
        </w:rPr>
        <w:t xml:space="preserve">, M. M.; </w:t>
      </w:r>
      <w:proofErr w:type="spellStart"/>
      <w:r w:rsidRPr="00CC6423">
        <w:rPr>
          <w:rFonts w:ascii="Times New Roman" w:hAnsi="Times New Roman" w:cs="Times New Roman"/>
        </w:rPr>
        <w:t>Shahein</w:t>
      </w:r>
      <w:proofErr w:type="spellEnd"/>
      <w:r w:rsidRPr="00CC6423">
        <w:rPr>
          <w:rFonts w:ascii="Times New Roman" w:hAnsi="Times New Roman" w:cs="Times New Roman"/>
        </w:rPr>
        <w:t xml:space="preserve">, M. M.; </w:t>
      </w:r>
      <w:proofErr w:type="spellStart"/>
      <w:r w:rsidRPr="00CC6423">
        <w:rPr>
          <w:rFonts w:ascii="Times New Roman" w:hAnsi="Times New Roman" w:cs="Times New Roman"/>
        </w:rPr>
        <w:t>Sliem</w:t>
      </w:r>
      <w:proofErr w:type="spellEnd"/>
      <w:r w:rsidRPr="00CC6423">
        <w:rPr>
          <w:rFonts w:ascii="Times New Roman" w:hAnsi="Times New Roman" w:cs="Times New Roman"/>
        </w:rPr>
        <w:t xml:space="preserve">, M. A.; </w:t>
      </w:r>
      <w:proofErr w:type="spellStart"/>
      <w:r w:rsidRPr="00CC6423">
        <w:rPr>
          <w:rFonts w:ascii="Times New Roman" w:hAnsi="Times New Roman" w:cs="Times New Roman"/>
        </w:rPr>
        <w:t>Abdelgawad</w:t>
      </w:r>
      <w:proofErr w:type="spellEnd"/>
      <w:r w:rsidRPr="00CC6423">
        <w:rPr>
          <w:rFonts w:ascii="Times New Roman" w:hAnsi="Times New Roman" w:cs="Times New Roman"/>
        </w:rPr>
        <w:t xml:space="preserve">, K. F. and Radwan, A. F. (2019). Effect of nano-fertilizers on cucumber plant growth, fruit yield and it’s quality. </w:t>
      </w:r>
      <w:r w:rsidRPr="00CC6423">
        <w:rPr>
          <w:rFonts w:ascii="Times New Roman" w:hAnsi="Times New Roman" w:cs="Times New Roman"/>
          <w:i/>
          <w:iCs/>
        </w:rPr>
        <w:t xml:space="preserve">Plant Arch., </w:t>
      </w:r>
      <w:r w:rsidRPr="00CC6423">
        <w:rPr>
          <w:rFonts w:ascii="Times New Roman" w:hAnsi="Times New Roman" w:cs="Times New Roman"/>
          <w:b/>
          <w:bCs/>
        </w:rPr>
        <w:t>19</w:t>
      </w:r>
      <w:r w:rsidRPr="00CC6423">
        <w:rPr>
          <w:rFonts w:ascii="Times New Roman" w:hAnsi="Times New Roman" w:cs="Times New Roman"/>
        </w:rPr>
        <w:t>(2): 165-172.</w:t>
      </w:r>
    </w:p>
    <w:p w14:paraId="779A9B16"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 xml:space="preserve">Mishra, B.; Sahu, G. S.; Mohanty, L. K.; Swain, B. C. and Hati, S. 2020. Effect of Nano fertilizers on growth, yield and economics of tomato variety Arka Rakshak. </w:t>
      </w:r>
      <w:r w:rsidRPr="00CC6423">
        <w:rPr>
          <w:rFonts w:ascii="Times New Roman" w:hAnsi="Times New Roman" w:cs="Times New Roman"/>
          <w:i/>
          <w:lang w:val="en-US"/>
        </w:rPr>
        <w:t>Indian Journal of Pure and Applied Biosciences</w:t>
      </w:r>
      <w:r w:rsidRPr="00CC6423">
        <w:rPr>
          <w:rFonts w:ascii="Times New Roman" w:hAnsi="Times New Roman" w:cs="Times New Roman"/>
          <w:lang w:val="en-US"/>
        </w:rPr>
        <w:t xml:space="preserve"> </w:t>
      </w:r>
      <w:r w:rsidRPr="00CC6423">
        <w:rPr>
          <w:rFonts w:ascii="Times New Roman" w:hAnsi="Times New Roman" w:cs="Times New Roman"/>
          <w:b/>
          <w:lang w:val="en-US"/>
        </w:rPr>
        <w:t>8</w:t>
      </w:r>
      <w:r w:rsidRPr="00CC6423">
        <w:rPr>
          <w:rFonts w:ascii="Times New Roman" w:hAnsi="Times New Roman" w:cs="Times New Roman"/>
          <w:lang w:val="en-US"/>
        </w:rPr>
        <w:t>(6): 200-204.</w:t>
      </w:r>
    </w:p>
    <w:p w14:paraId="013C95E1" w14:textId="77777777" w:rsidR="00A40E38" w:rsidRPr="00CC6423" w:rsidRDefault="00A40E38" w:rsidP="00CC6423">
      <w:pPr>
        <w:spacing w:after="107" w:line="240" w:lineRule="auto"/>
        <w:ind w:left="1080" w:right="14"/>
        <w:jc w:val="both"/>
        <w:rPr>
          <w:rFonts w:ascii="Times New Roman" w:eastAsia="Times New Roman" w:hAnsi="Times New Roman" w:cs="Times New Roman"/>
          <w:color w:val="000000"/>
          <w:kern w:val="0"/>
          <w:lang w:val="en-US" w:eastAsia="en-GB"/>
        </w:rPr>
      </w:pPr>
      <w:proofErr w:type="spellStart"/>
      <w:r w:rsidRPr="00CC6423">
        <w:rPr>
          <w:rFonts w:ascii="Times New Roman" w:eastAsia="Times New Roman" w:hAnsi="Times New Roman" w:cs="Times New Roman"/>
          <w:color w:val="000000"/>
          <w:kern w:val="0"/>
          <w:lang w:val="en-US" w:eastAsia="en-GB"/>
        </w:rPr>
        <w:lastRenderedPageBreak/>
        <w:t>Neogi</w:t>
      </w:r>
      <w:proofErr w:type="spellEnd"/>
      <w:r w:rsidRPr="00CC6423">
        <w:rPr>
          <w:rFonts w:ascii="Times New Roman" w:eastAsia="Times New Roman" w:hAnsi="Times New Roman" w:cs="Times New Roman"/>
          <w:color w:val="000000"/>
          <w:kern w:val="0"/>
          <w:lang w:val="en-US" w:eastAsia="en-GB"/>
        </w:rPr>
        <w:t>, S.; and Das S.K. (2022). Effect of nitrogen and zinc in nano forms on growth and productivity of potato (</w:t>
      </w:r>
      <w:r w:rsidRPr="00CC6423">
        <w:rPr>
          <w:rFonts w:ascii="Times New Roman" w:eastAsia="Times New Roman" w:hAnsi="Times New Roman" w:cs="Times New Roman"/>
          <w:i/>
          <w:color w:val="000000"/>
          <w:kern w:val="0"/>
          <w:lang w:val="en-US" w:eastAsia="en-GB"/>
        </w:rPr>
        <w:t xml:space="preserve">Solanum tuberosum </w:t>
      </w:r>
      <w:r w:rsidRPr="00CC6423">
        <w:rPr>
          <w:rFonts w:ascii="Times New Roman" w:eastAsia="Times New Roman" w:hAnsi="Times New Roman" w:cs="Times New Roman"/>
          <w:color w:val="000000"/>
          <w:kern w:val="0"/>
          <w:lang w:val="en-US" w:eastAsia="en-GB"/>
        </w:rPr>
        <w:t xml:space="preserve">L.) in </w:t>
      </w:r>
      <w:proofErr w:type="spellStart"/>
      <w:r w:rsidRPr="00CC6423">
        <w:rPr>
          <w:rFonts w:ascii="Times New Roman" w:eastAsia="Times New Roman" w:hAnsi="Times New Roman" w:cs="Times New Roman"/>
          <w:color w:val="000000"/>
          <w:kern w:val="0"/>
          <w:lang w:val="en-US" w:eastAsia="en-GB"/>
        </w:rPr>
        <w:t>inceptisols</w:t>
      </w:r>
      <w:proofErr w:type="spellEnd"/>
      <w:r w:rsidRPr="00CC6423">
        <w:rPr>
          <w:rFonts w:ascii="Times New Roman" w:eastAsia="Times New Roman" w:hAnsi="Times New Roman" w:cs="Times New Roman"/>
          <w:color w:val="000000"/>
          <w:kern w:val="0"/>
          <w:lang w:val="en-US" w:eastAsia="en-GB"/>
        </w:rPr>
        <w:t xml:space="preserve">. </w:t>
      </w:r>
      <w:r w:rsidRPr="00CC6423">
        <w:rPr>
          <w:rFonts w:ascii="Times New Roman" w:eastAsia="Times New Roman" w:hAnsi="Times New Roman" w:cs="Times New Roman"/>
          <w:i/>
          <w:color w:val="000000"/>
          <w:kern w:val="0"/>
          <w:lang w:val="en-US" w:eastAsia="en-GB"/>
        </w:rPr>
        <w:t>J. crop and weed</w:t>
      </w:r>
      <w:r w:rsidRPr="00CC6423">
        <w:rPr>
          <w:rFonts w:ascii="Times New Roman" w:eastAsia="Times New Roman" w:hAnsi="Times New Roman" w:cs="Times New Roman"/>
          <w:color w:val="000000"/>
          <w:kern w:val="0"/>
          <w:lang w:val="en-US" w:eastAsia="en-GB"/>
        </w:rPr>
        <w:t xml:space="preserve">, </w:t>
      </w:r>
      <w:r w:rsidRPr="00CC6423">
        <w:rPr>
          <w:rFonts w:ascii="Times New Roman" w:eastAsia="Times New Roman" w:hAnsi="Times New Roman" w:cs="Times New Roman"/>
          <w:b/>
          <w:color w:val="000000"/>
          <w:kern w:val="0"/>
          <w:lang w:val="en-US" w:eastAsia="en-GB"/>
        </w:rPr>
        <w:t>18</w:t>
      </w:r>
      <w:r w:rsidRPr="00CC6423">
        <w:rPr>
          <w:rFonts w:ascii="Times New Roman" w:eastAsia="Times New Roman" w:hAnsi="Times New Roman" w:cs="Times New Roman"/>
          <w:color w:val="000000"/>
          <w:kern w:val="0"/>
          <w:lang w:val="en-US" w:eastAsia="en-GB"/>
        </w:rPr>
        <w:t>(1): 32-38.</w:t>
      </w:r>
    </w:p>
    <w:p w14:paraId="0C4E8806"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Panda, J.; Nandi, A.; </w:t>
      </w:r>
      <w:proofErr w:type="spellStart"/>
      <w:r w:rsidRPr="00CC6423">
        <w:rPr>
          <w:rFonts w:ascii="Times New Roman" w:hAnsi="Times New Roman" w:cs="Times New Roman"/>
        </w:rPr>
        <w:t>Pattnaik</w:t>
      </w:r>
      <w:proofErr w:type="spellEnd"/>
      <w:r w:rsidRPr="00CC6423">
        <w:rPr>
          <w:rFonts w:ascii="Times New Roman" w:hAnsi="Times New Roman" w:cs="Times New Roman"/>
        </w:rPr>
        <w:t>, A. K.; Mahapatra, P.; Jena, N. K. and Swain, A. A. (2020). Effects of nano fertilizer on vegetative growth of tomato (</w:t>
      </w:r>
      <w:r w:rsidRPr="00CC6423">
        <w:rPr>
          <w:rFonts w:ascii="Times New Roman" w:hAnsi="Times New Roman" w:cs="Times New Roman"/>
          <w:i/>
          <w:iCs/>
        </w:rPr>
        <w:t xml:space="preserve">Solanum </w:t>
      </w:r>
      <w:proofErr w:type="spellStart"/>
      <w:r w:rsidRPr="00CC6423">
        <w:rPr>
          <w:rFonts w:ascii="Times New Roman" w:hAnsi="Times New Roman" w:cs="Times New Roman"/>
          <w:i/>
          <w:iCs/>
        </w:rPr>
        <w:t>lycopersicum</w:t>
      </w:r>
      <w:proofErr w:type="spellEnd"/>
      <w:r w:rsidRPr="00CC6423">
        <w:rPr>
          <w:rFonts w:ascii="Times New Roman" w:hAnsi="Times New Roman" w:cs="Times New Roman"/>
        </w:rPr>
        <w:t xml:space="preserve"> L.). </w:t>
      </w:r>
      <w:r w:rsidRPr="00CC6423">
        <w:rPr>
          <w:rFonts w:ascii="Times New Roman" w:hAnsi="Times New Roman" w:cs="Times New Roman"/>
          <w:i/>
          <w:iCs/>
        </w:rPr>
        <w:t xml:space="preserve">Int. J. Curr. </w:t>
      </w:r>
      <w:proofErr w:type="spellStart"/>
      <w:r w:rsidRPr="00CC6423">
        <w:rPr>
          <w:rFonts w:ascii="Times New Roman" w:hAnsi="Times New Roman" w:cs="Times New Roman"/>
          <w:i/>
          <w:iCs/>
        </w:rPr>
        <w:t>Microbiol</w:t>
      </w:r>
      <w:proofErr w:type="spellEnd"/>
      <w:r w:rsidRPr="00CC6423">
        <w:rPr>
          <w:rFonts w:ascii="Times New Roman" w:hAnsi="Times New Roman" w:cs="Times New Roman"/>
          <w:i/>
          <w:iCs/>
        </w:rPr>
        <w:t>. App. Sci.,</w:t>
      </w:r>
      <w:r w:rsidRPr="00CC6423">
        <w:rPr>
          <w:rFonts w:ascii="Times New Roman" w:hAnsi="Times New Roman" w:cs="Times New Roman"/>
        </w:rPr>
        <w:t xml:space="preserve"> </w:t>
      </w:r>
      <w:r w:rsidRPr="00CC6423">
        <w:rPr>
          <w:rFonts w:ascii="Times New Roman" w:hAnsi="Times New Roman" w:cs="Times New Roman"/>
          <w:b/>
          <w:bCs/>
        </w:rPr>
        <w:t>9</w:t>
      </w:r>
      <w:r w:rsidRPr="00CC6423">
        <w:rPr>
          <w:rFonts w:ascii="Times New Roman" w:hAnsi="Times New Roman" w:cs="Times New Roman"/>
        </w:rPr>
        <w:t>(3): 1980-1986.</w:t>
      </w:r>
    </w:p>
    <w:p w14:paraId="3BC4F2E5"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Prakash; Naik, A.; </w:t>
      </w:r>
      <w:proofErr w:type="spellStart"/>
      <w:r w:rsidRPr="00CC6423">
        <w:rPr>
          <w:rFonts w:ascii="Times New Roman" w:hAnsi="Times New Roman" w:cs="Times New Roman"/>
        </w:rPr>
        <w:t>Siddaram</w:t>
      </w:r>
      <w:proofErr w:type="spellEnd"/>
      <w:r w:rsidRPr="00CC6423">
        <w:rPr>
          <w:rFonts w:ascii="Times New Roman" w:hAnsi="Times New Roman" w:cs="Times New Roman"/>
        </w:rPr>
        <w:t xml:space="preserve">; Ravi, M.V. and </w:t>
      </w:r>
      <w:proofErr w:type="spellStart"/>
      <w:r w:rsidRPr="00CC6423">
        <w:rPr>
          <w:rFonts w:ascii="Times New Roman" w:hAnsi="Times New Roman" w:cs="Times New Roman"/>
        </w:rPr>
        <w:t>Bellakki</w:t>
      </w:r>
      <w:proofErr w:type="spellEnd"/>
      <w:r w:rsidRPr="00CC6423">
        <w:rPr>
          <w:rFonts w:ascii="Times New Roman" w:hAnsi="Times New Roman" w:cs="Times New Roman"/>
        </w:rPr>
        <w:t xml:space="preserve">, M. A. (2023). Response of nano DAP on growth, yield and economics of soybean (Glycine max L.). </w:t>
      </w:r>
      <w:r w:rsidRPr="00CC6423">
        <w:rPr>
          <w:rFonts w:ascii="Times New Roman" w:hAnsi="Times New Roman" w:cs="Times New Roman"/>
          <w:i/>
          <w:iCs/>
        </w:rPr>
        <w:t xml:space="preserve">J. Pharm. </w:t>
      </w:r>
      <w:proofErr w:type="spellStart"/>
      <w:r w:rsidRPr="00CC6423">
        <w:rPr>
          <w:rFonts w:ascii="Times New Roman" w:hAnsi="Times New Roman" w:cs="Times New Roman"/>
          <w:i/>
          <w:iCs/>
        </w:rPr>
        <w:t>Innov</w:t>
      </w:r>
      <w:proofErr w:type="spellEnd"/>
      <w:r w:rsidRPr="00CC6423">
        <w:rPr>
          <w:rFonts w:ascii="Times New Roman" w:hAnsi="Times New Roman" w:cs="Times New Roman"/>
          <w:i/>
          <w:iCs/>
        </w:rPr>
        <w:t>.,</w:t>
      </w:r>
      <w:r w:rsidRPr="00CC6423">
        <w:rPr>
          <w:rFonts w:ascii="Times New Roman" w:hAnsi="Times New Roman" w:cs="Times New Roman"/>
        </w:rPr>
        <w:t xml:space="preserve"> </w:t>
      </w:r>
      <w:r w:rsidRPr="00CC6423">
        <w:rPr>
          <w:rFonts w:ascii="Times New Roman" w:hAnsi="Times New Roman" w:cs="Times New Roman"/>
          <w:b/>
          <w:bCs/>
        </w:rPr>
        <w:t>12</w:t>
      </w:r>
      <w:r w:rsidRPr="00CC6423">
        <w:rPr>
          <w:rFonts w:ascii="Times New Roman" w:hAnsi="Times New Roman" w:cs="Times New Roman"/>
        </w:rPr>
        <w:t>(12): 1985-1989.</w:t>
      </w:r>
    </w:p>
    <w:p w14:paraId="0DA720AF"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rPr>
        <w:t xml:space="preserve">Sahithi, B.; Babu, K. K.; Prasanth, P.; Lakshminarayana, D. and Gouthami, P. (2023). Studies on effect of nano urea and nano DAP alone and in combination with different levels of nitrogen and phosphorus on growth and yield of marigold (Tagetes </w:t>
      </w:r>
      <w:proofErr w:type="spellStart"/>
      <w:r w:rsidRPr="00CC6423">
        <w:rPr>
          <w:rFonts w:ascii="Times New Roman" w:hAnsi="Times New Roman" w:cs="Times New Roman"/>
        </w:rPr>
        <w:t>erecta</w:t>
      </w:r>
      <w:proofErr w:type="spellEnd"/>
      <w:r w:rsidRPr="00CC6423">
        <w:rPr>
          <w:rFonts w:ascii="Times New Roman" w:hAnsi="Times New Roman" w:cs="Times New Roman"/>
        </w:rPr>
        <w:t xml:space="preserve"> L.) cv. Superball. </w:t>
      </w:r>
      <w:r w:rsidRPr="00CC6423">
        <w:rPr>
          <w:rFonts w:ascii="Times New Roman" w:hAnsi="Times New Roman" w:cs="Times New Roman"/>
          <w:i/>
          <w:iCs/>
        </w:rPr>
        <w:t xml:space="preserve">J. Pharm. </w:t>
      </w:r>
      <w:proofErr w:type="spellStart"/>
      <w:r w:rsidRPr="00CC6423">
        <w:rPr>
          <w:rFonts w:ascii="Times New Roman" w:hAnsi="Times New Roman" w:cs="Times New Roman"/>
          <w:i/>
          <w:iCs/>
        </w:rPr>
        <w:t>Innov</w:t>
      </w:r>
      <w:proofErr w:type="spellEnd"/>
      <w:r w:rsidRPr="00CC6423">
        <w:rPr>
          <w:rFonts w:ascii="Times New Roman" w:hAnsi="Times New Roman" w:cs="Times New Roman"/>
          <w:i/>
          <w:iCs/>
        </w:rPr>
        <w:t>.,</w:t>
      </w:r>
      <w:r w:rsidRPr="00CC6423">
        <w:rPr>
          <w:rFonts w:ascii="Times New Roman" w:hAnsi="Times New Roman" w:cs="Times New Roman"/>
        </w:rPr>
        <w:t xml:space="preserve"> </w:t>
      </w:r>
      <w:r w:rsidRPr="00CC6423">
        <w:rPr>
          <w:rFonts w:ascii="Times New Roman" w:hAnsi="Times New Roman" w:cs="Times New Roman"/>
          <w:b/>
          <w:bCs/>
        </w:rPr>
        <w:t>12</w:t>
      </w:r>
      <w:r w:rsidRPr="00CC6423">
        <w:rPr>
          <w:rFonts w:ascii="Times New Roman" w:hAnsi="Times New Roman" w:cs="Times New Roman"/>
        </w:rPr>
        <w:t>(11): 901-906.</w:t>
      </w:r>
    </w:p>
    <w:p w14:paraId="5F9DA181"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Sathyan, D. (2022). Effect of nano nutrients on pea growth and yield (</w:t>
      </w:r>
      <w:r w:rsidRPr="00CC6423">
        <w:rPr>
          <w:rFonts w:ascii="Times New Roman" w:hAnsi="Times New Roman" w:cs="Times New Roman"/>
          <w:i/>
          <w:lang w:val="en-US"/>
        </w:rPr>
        <w:t>Pisum sativum</w:t>
      </w:r>
      <w:r w:rsidRPr="00CC6423">
        <w:rPr>
          <w:rFonts w:ascii="Times New Roman" w:hAnsi="Times New Roman" w:cs="Times New Roman"/>
          <w:lang w:val="en-US"/>
        </w:rPr>
        <w:t xml:space="preserve"> L.). </w:t>
      </w:r>
      <w:r w:rsidRPr="00CC6423">
        <w:rPr>
          <w:rFonts w:ascii="Times New Roman" w:hAnsi="Times New Roman" w:cs="Times New Roman"/>
          <w:i/>
          <w:lang w:val="en-US"/>
        </w:rPr>
        <w:t xml:space="preserve">J. Pharm. </w:t>
      </w:r>
      <w:proofErr w:type="spellStart"/>
      <w:r w:rsidRPr="00CC6423">
        <w:rPr>
          <w:rFonts w:ascii="Times New Roman" w:hAnsi="Times New Roman" w:cs="Times New Roman"/>
          <w:i/>
          <w:lang w:val="en-US"/>
        </w:rPr>
        <w:t>Innov</w:t>
      </w:r>
      <w:proofErr w:type="spellEnd"/>
      <w:r w:rsidRPr="00CC6423">
        <w:rPr>
          <w:rFonts w:ascii="Times New Roman" w:hAnsi="Times New Roman" w:cs="Times New Roman"/>
          <w:i/>
          <w:lang w:val="en-US"/>
        </w:rPr>
        <w:t>.,</w:t>
      </w:r>
      <w:r w:rsidRPr="00CC6423">
        <w:rPr>
          <w:rFonts w:ascii="Times New Roman" w:hAnsi="Times New Roman" w:cs="Times New Roman"/>
          <w:lang w:val="en-US"/>
        </w:rPr>
        <w:t> </w:t>
      </w:r>
      <w:r w:rsidRPr="00CC6423">
        <w:rPr>
          <w:rFonts w:ascii="Times New Roman" w:hAnsi="Times New Roman" w:cs="Times New Roman"/>
          <w:b/>
          <w:iCs/>
          <w:lang w:val="en-US"/>
        </w:rPr>
        <w:t>11</w:t>
      </w:r>
      <w:r w:rsidRPr="00CC6423">
        <w:rPr>
          <w:rFonts w:ascii="Times New Roman" w:hAnsi="Times New Roman" w:cs="Times New Roman"/>
          <w:lang w:val="en-US"/>
        </w:rPr>
        <w:t>(9): 1895-1898.</w:t>
      </w:r>
    </w:p>
    <w:p w14:paraId="3D49BA17"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Singh, M.D.; Chirag, G.; Patidar, O.P.; Meena, H.M.; Prakasha, G. and Vishwajith (2017). </w:t>
      </w:r>
      <w:proofErr w:type="spellStart"/>
      <w:r w:rsidRPr="00CC6423">
        <w:rPr>
          <w:rFonts w:ascii="Times New Roman" w:hAnsi="Times New Roman" w:cs="Times New Roman"/>
        </w:rPr>
        <w:t>Nanofertilizers</w:t>
      </w:r>
      <w:proofErr w:type="spellEnd"/>
      <w:r w:rsidRPr="00CC6423">
        <w:rPr>
          <w:rFonts w:ascii="Times New Roman" w:hAnsi="Times New Roman" w:cs="Times New Roman"/>
        </w:rPr>
        <w:t xml:space="preserve"> is a new way to increase nutrients use efficiency in crop production. </w:t>
      </w:r>
      <w:r w:rsidRPr="00CC6423">
        <w:rPr>
          <w:rFonts w:ascii="Times New Roman" w:hAnsi="Times New Roman" w:cs="Times New Roman"/>
          <w:i/>
          <w:iCs/>
        </w:rPr>
        <w:t>Int. J. Agric. Sci.,</w:t>
      </w:r>
      <w:r w:rsidRPr="00CC6423">
        <w:rPr>
          <w:rFonts w:ascii="Times New Roman" w:hAnsi="Times New Roman" w:cs="Times New Roman"/>
        </w:rPr>
        <w:t xml:space="preserve"> </w:t>
      </w:r>
      <w:r w:rsidRPr="00CC6423">
        <w:rPr>
          <w:rFonts w:ascii="Times New Roman" w:hAnsi="Times New Roman" w:cs="Times New Roman"/>
          <w:b/>
          <w:bCs/>
        </w:rPr>
        <w:t>9</w:t>
      </w:r>
      <w:r w:rsidRPr="00CC6423">
        <w:rPr>
          <w:rFonts w:ascii="Times New Roman" w:hAnsi="Times New Roman" w:cs="Times New Roman"/>
        </w:rPr>
        <w:t>(7); 3831-3833.</w:t>
      </w:r>
    </w:p>
    <w:p w14:paraId="5074D13B"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proofErr w:type="spellStart"/>
      <w:proofErr w:type="gramStart"/>
      <w:r w:rsidRPr="00CC6423">
        <w:rPr>
          <w:rFonts w:ascii="Times New Roman" w:hAnsi="Times New Roman" w:cs="Times New Roman"/>
        </w:rPr>
        <w:t>Subramani,T</w:t>
      </w:r>
      <w:proofErr w:type="spellEnd"/>
      <w:r w:rsidRPr="00CC6423">
        <w:rPr>
          <w:rFonts w:ascii="Times New Roman" w:hAnsi="Times New Roman" w:cs="Times New Roman"/>
        </w:rPr>
        <w:t>.</w:t>
      </w:r>
      <w:proofErr w:type="gramEnd"/>
      <w:r w:rsidRPr="00CC6423">
        <w:rPr>
          <w:rFonts w:ascii="Times New Roman" w:hAnsi="Times New Roman" w:cs="Times New Roman"/>
        </w:rPr>
        <w:t xml:space="preserve">; </w:t>
      </w:r>
      <w:proofErr w:type="spellStart"/>
      <w:proofErr w:type="gramStart"/>
      <w:r w:rsidRPr="00CC6423">
        <w:rPr>
          <w:rFonts w:ascii="Times New Roman" w:hAnsi="Times New Roman" w:cs="Times New Roman"/>
        </w:rPr>
        <w:t>Velmurugan,A</w:t>
      </w:r>
      <w:proofErr w:type="spellEnd"/>
      <w:r w:rsidRPr="00CC6423">
        <w:rPr>
          <w:rFonts w:ascii="Times New Roman" w:hAnsi="Times New Roman" w:cs="Times New Roman"/>
        </w:rPr>
        <w:t>.</w:t>
      </w:r>
      <w:proofErr w:type="gramEnd"/>
      <w:r w:rsidRPr="00CC6423">
        <w:rPr>
          <w:rFonts w:ascii="Times New Roman" w:hAnsi="Times New Roman" w:cs="Times New Roman"/>
        </w:rPr>
        <w:t xml:space="preserve">; </w:t>
      </w:r>
      <w:proofErr w:type="spellStart"/>
      <w:proofErr w:type="gramStart"/>
      <w:r w:rsidRPr="00CC6423">
        <w:rPr>
          <w:rFonts w:ascii="Times New Roman" w:hAnsi="Times New Roman" w:cs="Times New Roman"/>
        </w:rPr>
        <w:t>Bommayasamy,N</w:t>
      </w:r>
      <w:proofErr w:type="spellEnd"/>
      <w:r w:rsidRPr="00CC6423">
        <w:rPr>
          <w:rFonts w:ascii="Times New Roman" w:hAnsi="Times New Roman" w:cs="Times New Roman"/>
        </w:rPr>
        <w:t>.</w:t>
      </w:r>
      <w:proofErr w:type="gramEnd"/>
      <w:r w:rsidRPr="00CC6423">
        <w:rPr>
          <w:rFonts w:ascii="Times New Roman" w:hAnsi="Times New Roman" w:cs="Times New Roman"/>
        </w:rPr>
        <w:t xml:space="preserve">; </w:t>
      </w:r>
      <w:proofErr w:type="spellStart"/>
      <w:proofErr w:type="gramStart"/>
      <w:r w:rsidRPr="00CC6423">
        <w:rPr>
          <w:rFonts w:ascii="Times New Roman" w:hAnsi="Times New Roman" w:cs="Times New Roman"/>
        </w:rPr>
        <w:t>Swarnam,T.P</w:t>
      </w:r>
      <w:proofErr w:type="spellEnd"/>
      <w:r w:rsidRPr="00CC6423">
        <w:rPr>
          <w:rFonts w:ascii="Times New Roman" w:hAnsi="Times New Roman" w:cs="Times New Roman"/>
        </w:rPr>
        <w:t>.</w:t>
      </w:r>
      <w:proofErr w:type="gramEnd"/>
      <w:r w:rsidRPr="00CC6423">
        <w:rPr>
          <w:rFonts w:ascii="Times New Roman" w:hAnsi="Times New Roman" w:cs="Times New Roman"/>
        </w:rPr>
        <w:t xml:space="preserve">; </w:t>
      </w:r>
      <w:proofErr w:type="spellStart"/>
      <w:proofErr w:type="gramStart"/>
      <w:r w:rsidRPr="00CC6423">
        <w:rPr>
          <w:rFonts w:ascii="Times New Roman" w:hAnsi="Times New Roman" w:cs="Times New Roman"/>
        </w:rPr>
        <w:t>Ramakrishna,Y</w:t>
      </w:r>
      <w:proofErr w:type="spellEnd"/>
      <w:r w:rsidRPr="00CC6423">
        <w:rPr>
          <w:rFonts w:ascii="Times New Roman" w:hAnsi="Times New Roman" w:cs="Times New Roman"/>
        </w:rPr>
        <w:t>.</w:t>
      </w:r>
      <w:proofErr w:type="gramEnd"/>
      <w:r w:rsidRPr="00CC6423">
        <w:rPr>
          <w:rFonts w:ascii="Times New Roman" w:hAnsi="Times New Roman" w:cs="Times New Roman"/>
        </w:rPr>
        <w:t xml:space="preserve">; Jaisankar, I. and </w:t>
      </w:r>
      <w:proofErr w:type="spellStart"/>
      <w:proofErr w:type="gramStart"/>
      <w:r w:rsidRPr="00CC6423">
        <w:rPr>
          <w:rFonts w:ascii="Times New Roman" w:hAnsi="Times New Roman" w:cs="Times New Roman"/>
        </w:rPr>
        <w:t>Singh,L</w:t>
      </w:r>
      <w:proofErr w:type="spellEnd"/>
      <w:r w:rsidRPr="00CC6423">
        <w:rPr>
          <w:rFonts w:ascii="Times New Roman" w:hAnsi="Times New Roman" w:cs="Times New Roman"/>
        </w:rPr>
        <w:t>.</w:t>
      </w:r>
      <w:proofErr w:type="gramEnd"/>
      <w:r w:rsidRPr="00CC6423">
        <w:rPr>
          <w:rFonts w:ascii="Times New Roman" w:hAnsi="Times New Roman" w:cs="Times New Roman"/>
        </w:rPr>
        <w:t xml:space="preserve"> (2023). Effect of nano urea on growth, yield and nutrient use efficiency of okra under tropical island ecosystem. </w:t>
      </w:r>
      <w:r w:rsidRPr="00CC6423">
        <w:rPr>
          <w:rFonts w:ascii="Times New Roman" w:hAnsi="Times New Roman" w:cs="Times New Roman"/>
          <w:i/>
          <w:iCs/>
        </w:rPr>
        <w:t>Int. J. Agric. Sci.,</w:t>
      </w:r>
      <w:r w:rsidRPr="00CC6423">
        <w:rPr>
          <w:rFonts w:ascii="Times New Roman" w:hAnsi="Times New Roman" w:cs="Times New Roman"/>
        </w:rPr>
        <w:t xml:space="preserve"> 19: 134-139.</w:t>
      </w:r>
    </w:p>
    <w:sectPr w:rsidR="00A40E38" w:rsidRPr="00CC6423" w:rsidSect="004066F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er" w:date="2025-07-11T20:18:00Z" w:initials="MF">
    <w:p w14:paraId="41263F03" w14:textId="6EF395DE" w:rsidR="008009F0" w:rsidRPr="008009F0" w:rsidRDefault="008009F0" w:rsidP="008009F0">
      <w:pPr>
        <w:pStyle w:val="CommentText"/>
        <w:rPr>
          <w:lang w:val="en-US"/>
        </w:rPr>
      </w:pPr>
      <w:r>
        <w:rPr>
          <w:rStyle w:val="CommentReference"/>
        </w:rPr>
        <w:annotationRef/>
      </w:r>
      <w:r w:rsidRPr="008009F0">
        <w:rPr>
          <w:lang w:val="en"/>
        </w:rPr>
        <w:t>Added</w:t>
      </w:r>
      <w:r>
        <w:rPr>
          <w:rFonts w:hint="cs"/>
          <w:rtl/>
          <w:lang w:val="en-US"/>
        </w:rPr>
        <w:t xml:space="preserve">  </w:t>
      </w:r>
      <w:r>
        <w:rPr>
          <w:lang w:val="en-US"/>
        </w:rPr>
        <w:t xml:space="preserve"> a </w:t>
      </w:r>
      <w:proofErr w:type="gramStart"/>
      <w:r>
        <w:rPr>
          <w:lang w:val="en-US"/>
        </w:rPr>
        <w:t>-  2023</w:t>
      </w:r>
      <w:proofErr w:type="gramEnd"/>
    </w:p>
  </w:comment>
  <w:comment w:id="1" w:author="Maher" w:date="2025-07-11T20:49:00Z" w:initials="MF">
    <w:p w14:paraId="5EAC646F" w14:textId="7FC39E87" w:rsidR="00EB0AD2" w:rsidRPr="00EB0AD2" w:rsidRDefault="00EB0AD2" w:rsidP="00EB0AD2">
      <w:pPr>
        <w:pStyle w:val="CommentText"/>
        <w:rPr>
          <w:lang w:val="en-US"/>
        </w:rPr>
      </w:pPr>
      <w:r>
        <w:rPr>
          <w:rStyle w:val="CommentReference"/>
        </w:rPr>
        <w:annotationRef/>
      </w:r>
      <w:r w:rsidRPr="00EB0AD2">
        <w:rPr>
          <w:lang w:val="en"/>
        </w:rPr>
        <w:t>Preferably a source of</w:t>
      </w:r>
      <w:r>
        <w:rPr>
          <w:lang w:val="en-US"/>
        </w:rPr>
        <w:t xml:space="preserve"> gourd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63F03" w15:done="0"/>
  <w15:commentEx w15:paraId="5EAC64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BCD8B" w16cex:dateUtc="2025-07-11T17:18:00Z"/>
  <w16cex:commentExtensible w16cex:durableId="32AB7FDC" w16cex:dateUtc="2025-07-11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63F03" w16cid:durableId="561BCD8B"/>
  <w16cid:commentId w16cid:paraId="5EAC646F" w16cid:durableId="32AB7F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1FF8" w14:textId="77777777" w:rsidR="00DE7A17" w:rsidRDefault="00DE7A17" w:rsidP="000E0C70">
      <w:pPr>
        <w:spacing w:after="0" w:line="240" w:lineRule="auto"/>
      </w:pPr>
      <w:r>
        <w:separator/>
      </w:r>
    </w:p>
  </w:endnote>
  <w:endnote w:type="continuationSeparator" w:id="0">
    <w:p w14:paraId="47282B82" w14:textId="77777777" w:rsidR="00DE7A17" w:rsidRDefault="00DE7A17" w:rsidP="000E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9CE0" w14:textId="77777777" w:rsidR="00D4081E" w:rsidRDefault="00D4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583451"/>
      <w:docPartObj>
        <w:docPartGallery w:val="Page Numbers (Bottom of Page)"/>
        <w:docPartUnique/>
      </w:docPartObj>
    </w:sdtPr>
    <w:sdtContent>
      <w:p w14:paraId="430118FF" w14:textId="77777777" w:rsidR="000E0C70" w:rsidRDefault="000E0C70">
        <w:pPr>
          <w:pStyle w:val="Footer"/>
          <w:jc w:val="center"/>
        </w:pPr>
        <w:r>
          <w:fldChar w:fldCharType="begin"/>
        </w:r>
        <w:r>
          <w:instrText xml:space="preserve"> PAGE   \* MERGEFORMAT </w:instrText>
        </w:r>
        <w:r>
          <w:fldChar w:fldCharType="separate"/>
        </w:r>
        <w:r w:rsidR="005B25AF">
          <w:rPr>
            <w:noProof/>
          </w:rPr>
          <w:t>1</w:t>
        </w:r>
        <w:r>
          <w:rPr>
            <w:noProof/>
          </w:rPr>
          <w:fldChar w:fldCharType="end"/>
        </w:r>
      </w:p>
    </w:sdtContent>
  </w:sdt>
  <w:p w14:paraId="1C28CCAD" w14:textId="77777777" w:rsidR="000E0C70" w:rsidRDefault="000E0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EC69" w14:textId="77777777" w:rsidR="00D4081E" w:rsidRDefault="00D4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7066" w14:textId="77777777" w:rsidR="00DE7A17" w:rsidRDefault="00DE7A17" w:rsidP="000E0C70">
      <w:pPr>
        <w:spacing w:after="0" w:line="240" w:lineRule="auto"/>
      </w:pPr>
      <w:r>
        <w:separator/>
      </w:r>
    </w:p>
  </w:footnote>
  <w:footnote w:type="continuationSeparator" w:id="0">
    <w:p w14:paraId="69FA5705" w14:textId="77777777" w:rsidR="00DE7A17" w:rsidRDefault="00DE7A17" w:rsidP="000E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D82E" w14:textId="73DCEE8F" w:rsidR="00D4081E" w:rsidRDefault="00000000">
    <w:pPr>
      <w:pStyle w:val="Header"/>
    </w:pPr>
    <w:r>
      <w:rPr>
        <w:noProof/>
      </w:rPr>
      <w:pict w14:anchorId="41D06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F454" w14:textId="03B1FAF9" w:rsidR="00D4081E" w:rsidRDefault="00000000">
    <w:pPr>
      <w:pStyle w:val="Header"/>
    </w:pPr>
    <w:r>
      <w:rPr>
        <w:noProof/>
      </w:rPr>
      <w:pict w14:anchorId="2BF57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CF12" w14:textId="70CF78E1" w:rsidR="00D4081E" w:rsidRDefault="00000000">
    <w:pPr>
      <w:pStyle w:val="Header"/>
    </w:pPr>
    <w:r>
      <w:rPr>
        <w:noProof/>
      </w:rPr>
      <w:pict w14:anchorId="45EB5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5214"/>
    <w:multiLevelType w:val="hybridMultilevel"/>
    <w:tmpl w:val="2C342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526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B8"/>
    <w:rsid w:val="000668B8"/>
    <w:rsid w:val="000A6DFD"/>
    <w:rsid w:val="000E0C70"/>
    <w:rsid w:val="001A6C63"/>
    <w:rsid w:val="00200068"/>
    <w:rsid w:val="00201728"/>
    <w:rsid w:val="002066D8"/>
    <w:rsid w:val="002377F2"/>
    <w:rsid w:val="00240FC4"/>
    <w:rsid w:val="002D1778"/>
    <w:rsid w:val="0032146D"/>
    <w:rsid w:val="0032695A"/>
    <w:rsid w:val="00382A79"/>
    <w:rsid w:val="003854E3"/>
    <w:rsid w:val="003E68BA"/>
    <w:rsid w:val="004066F0"/>
    <w:rsid w:val="00506EEC"/>
    <w:rsid w:val="005B25AF"/>
    <w:rsid w:val="006204DE"/>
    <w:rsid w:val="006F3272"/>
    <w:rsid w:val="00713806"/>
    <w:rsid w:val="007E7C9F"/>
    <w:rsid w:val="008009F0"/>
    <w:rsid w:val="008105B3"/>
    <w:rsid w:val="008361B9"/>
    <w:rsid w:val="008366CE"/>
    <w:rsid w:val="0084061A"/>
    <w:rsid w:val="008772B3"/>
    <w:rsid w:val="008A0508"/>
    <w:rsid w:val="009012F5"/>
    <w:rsid w:val="00923DB3"/>
    <w:rsid w:val="0094781F"/>
    <w:rsid w:val="00966414"/>
    <w:rsid w:val="00973DA2"/>
    <w:rsid w:val="00976DA7"/>
    <w:rsid w:val="009A16BF"/>
    <w:rsid w:val="00A40E38"/>
    <w:rsid w:val="00A4709C"/>
    <w:rsid w:val="00A80B48"/>
    <w:rsid w:val="00AA6F99"/>
    <w:rsid w:val="00C20A5D"/>
    <w:rsid w:val="00C81A04"/>
    <w:rsid w:val="00C838C4"/>
    <w:rsid w:val="00CC6423"/>
    <w:rsid w:val="00D22C07"/>
    <w:rsid w:val="00D4081E"/>
    <w:rsid w:val="00D86101"/>
    <w:rsid w:val="00D86CBA"/>
    <w:rsid w:val="00DE1407"/>
    <w:rsid w:val="00DE7A17"/>
    <w:rsid w:val="00E92E3D"/>
    <w:rsid w:val="00EB0AD2"/>
    <w:rsid w:val="00ED1DB8"/>
    <w:rsid w:val="00F3095E"/>
    <w:rsid w:val="00F404CF"/>
    <w:rsid w:val="00F650A4"/>
    <w:rsid w:val="00F65FB0"/>
    <w:rsid w:val="00F94EB4"/>
    <w:rsid w:val="00FF0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A5E8F"/>
  <w15:chartTrackingRefBased/>
  <w15:docId w15:val="{33B38D56-095F-4B2D-A61B-37F6B3BF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B8"/>
    <w:pPr>
      <w:spacing w:line="256" w:lineRule="auto"/>
    </w:pPr>
    <w:rPr>
      <w:kern w:val="2"/>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C70"/>
    <w:rPr>
      <w:kern w:val="2"/>
      <w:lang w:val="en-IN"/>
    </w:rPr>
  </w:style>
  <w:style w:type="paragraph" w:styleId="Footer">
    <w:name w:val="footer"/>
    <w:basedOn w:val="Normal"/>
    <w:link w:val="FooterChar"/>
    <w:uiPriority w:val="99"/>
    <w:unhideWhenUsed/>
    <w:rsid w:val="000E0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C70"/>
    <w:rPr>
      <w:kern w:val="2"/>
      <w:lang w:val="en-IN"/>
    </w:rPr>
  </w:style>
  <w:style w:type="character" w:styleId="Hyperlink">
    <w:name w:val="Hyperlink"/>
    <w:basedOn w:val="DefaultParagraphFont"/>
    <w:uiPriority w:val="99"/>
    <w:unhideWhenUsed/>
    <w:rsid w:val="00201728"/>
    <w:rPr>
      <w:color w:val="0563C1" w:themeColor="hyperlink"/>
      <w:u w:val="single"/>
    </w:rPr>
  </w:style>
  <w:style w:type="character" w:styleId="UnresolvedMention">
    <w:name w:val="Unresolved Mention"/>
    <w:basedOn w:val="DefaultParagraphFont"/>
    <w:uiPriority w:val="99"/>
    <w:semiHidden/>
    <w:unhideWhenUsed/>
    <w:rsid w:val="00201728"/>
    <w:rPr>
      <w:color w:val="605E5C"/>
      <w:shd w:val="clear" w:color="auto" w:fill="E1DFDD"/>
    </w:rPr>
  </w:style>
  <w:style w:type="paragraph" w:styleId="ListParagraph">
    <w:name w:val="List Paragraph"/>
    <w:basedOn w:val="Normal"/>
    <w:uiPriority w:val="34"/>
    <w:qFormat/>
    <w:rsid w:val="00CC6423"/>
    <w:pPr>
      <w:ind w:left="720"/>
      <w:contextualSpacing/>
    </w:pPr>
  </w:style>
  <w:style w:type="character" w:styleId="CommentReference">
    <w:name w:val="annotation reference"/>
    <w:basedOn w:val="DefaultParagraphFont"/>
    <w:uiPriority w:val="99"/>
    <w:semiHidden/>
    <w:unhideWhenUsed/>
    <w:rsid w:val="00D22C07"/>
    <w:rPr>
      <w:sz w:val="16"/>
      <w:szCs w:val="16"/>
    </w:rPr>
  </w:style>
  <w:style w:type="paragraph" w:styleId="CommentText">
    <w:name w:val="annotation text"/>
    <w:basedOn w:val="Normal"/>
    <w:link w:val="CommentTextChar"/>
    <w:uiPriority w:val="99"/>
    <w:semiHidden/>
    <w:unhideWhenUsed/>
    <w:rsid w:val="00D22C07"/>
    <w:pPr>
      <w:spacing w:line="240" w:lineRule="auto"/>
    </w:pPr>
    <w:rPr>
      <w:sz w:val="20"/>
      <w:szCs w:val="20"/>
    </w:rPr>
  </w:style>
  <w:style w:type="character" w:customStyle="1" w:styleId="CommentTextChar">
    <w:name w:val="Comment Text Char"/>
    <w:basedOn w:val="DefaultParagraphFont"/>
    <w:link w:val="CommentText"/>
    <w:uiPriority w:val="99"/>
    <w:semiHidden/>
    <w:rsid w:val="00D22C07"/>
    <w:rPr>
      <w:kern w:val="2"/>
      <w:sz w:val="20"/>
      <w:szCs w:val="20"/>
      <w:lang w:val="en-IN"/>
    </w:rPr>
  </w:style>
  <w:style w:type="paragraph" w:styleId="CommentSubject">
    <w:name w:val="annotation subject"/>
    <w:basedOn w:val="CommentText"/>
    <w:next w:val="CommentText"/>
    <w:link w:val="CommentSubjectChar"/>
    <w:uiPriority w:val="99"/>
    <w:semiHidden/>
    <w:unhideWhenUsed/>
    <w:rsid w:val="00D22C07"/>
    <w:rPr>
      <w:b/>
      <w:bCs/>
    </w:rPr>
  </w:style>
  <w:style w:type="character" w:customStyle="1" w:styleId="CommentSubjectChar">
    <w:name w:val="Comment Subject Char"/>
    <w:basedOn w:val="CommentTextChar"/>
    <w:link w:val="CommentSubject"/>
    <w:uiPriority w:val="99"/>
    <w:semiHidden/>
    <w:rsid w:val="00D22C07"/>
    <w:rPr>
      <w:b/>
      <w:bCs/>
      <w:kern w:val="2"/>
      <w:sz w:val="20"/>
      <w:szCs w:val="20"/>
      <w:lang w:val="en-IN"/>
    </w:rPr>
  </w:style>
  <w:style w:type="paragraph" w:styleId="HTMLPreformatted">
    <w:name w:val="HTML Preformatted"/>
    <w:basedOn w:val="Normal"/>
    <w:link w:val="HTMLPreformattedChar"/>
    <w:uiPriority w:val="99"/>
    <w:semiHidden/>
    <w:unhideWhenUsed/>
    <w:rsid w:val="00D22C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2C07"/>
    <w:rPr>
      <w:rFonts w:ascii="Consolas" w:hAnsi="Consolas"/>
      <w:kern w:val="2"/>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9693">
      <w:bodyDiv w:val="1"/>
      <w:marLeft w:val="0"/>
      <w:marRight w:val="0"/>
      <w:marTop w:val="0"/>
      <w:marBottom w:val="0"/>
      <w:divBdr>
        <w:top w:val="none" w:sz="0" w:space="0" w:color="auto"/>
        <w:left w:val="none" w:sz="0" w:space="0" w:color="auto"/>
        <w:bottom w:val="none" w:sz="0" w:space="0" w:color="auto"/>
        <w:right w:val="none" w:sz="0" w:space="0" w:color="auto"/>
      </w:divBdr>
    </w:div>
    <w:div w:id="1090397377">
      <w:bodyDiv w:val="1"/>
      <w:marLeft w:val="0"/>
      <w:marRight w:val="0"/>
      <w:marTop w:val="0"/>
      <w:marBottom w:val="0"/>
      <w:divBdr>
        <w:top w:val="none" w:sz="0" w:space="0" w:color="auto"/>
        <w:left w:val="none" w:sz="0" w:space="0" w:color="auto"/>
        <w:bottom w:val="none" w:sz="0" w:space="0" w:color="auto"/>
        <w:right w:val="none" w:sz="0" w:space="0" w:color="auto"/>
      </w:divBdr>
    </w:div>
    <w:div w:id="1096170036">
      <w:bodyDiv w:val="1"/>
      <w:marLeft w:val="0"/>
      <w:marRight w:val="0"/>
      <w:marTop w:val="0"/>
      <w:marBottom w:val="0"/>
      <w:divBdr>
        <w:top w:val="none" w:sz="0" w:space="0" w:color="auto"/>
        <w:left w:val="none" w:sz="0" w:space="0" w:color="auto"/>
        <w:bottom w:val="none" w:sz="0" w:space="0" w:color="auto"/>
        <w:right w:val="none" w:sz="0" w:space="0" w:color="auto"/>
      </w:divBdr>
    </w:div>
    <w:div w:id="1344434253">
      <w:bodyDiv w:val="1"/>
      <w:marLeft w:val="0"/>
      <w:marRight w:val="0"/>
      <w:marTop w:val="0"/>
      <w:marBottom w:val="0"/>
      <w:divBdr>
        <w:top w:val="none" w:sz="0" w:space="0" w:color="auto"/>
        <w:left w:val="none" w:sz="0" w:space="0" w:color="auto"/>
        <w:bottom w:val="none" w:sz="0" w:space="0" w:color="auto"/>
        <w:right w:val="none" w:sz="0" w:space="0" w:color="auto"/>
      </w:divBdr>
    </w:div>
    <w:div w:id="15782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Radhe</dc:creator>
  <cp:keywords/>
  <dc:description/>
  <cp:lastModifiedBy>Maher</cp:lastModifiedBy>
  <cp:revision>2</cp:revision>
  <cp:lastPrinted>2025-07-07T09:00:00Z</cp:lastPrinted>
  <dcterms:created xsi:type="dcterms:W3CDTF">2025-07-11T17:51:00Z</dcterms:created>
  <dcterms:modified xsi:type="dcterms:W3CDTF">2025-07-11T17:51:00Z</dcterms:modified>
</cp:coreProperties>
</file>