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1587" w14:textId="77777777" w:rsidR="00F10544" w:rsidRDefault="00ED0B6C" w:rsidP="00640DA7">
      <w:pPr>
        <w:spacing w:after="0"/>
        <w:jc w:val="center"/>
        <w:rPr>
          <w:rFonts w:ascii="Times New Roman" w:hAnsi="Times New Roman" w:cs="Times New Roman"/>
          <w:b/>
          <w:bCs/>
          <w:sz w:val="24"/>
          <w:szCs w:val="24"/>
        </w:rPr>
      </w:pPr>
      <w:r w:rsidRPr="00ED0B6C">
        <w:rPr>
          <w:rFonts w:ascii="Times New Roman" w:hAnsi="Times New Roman" w:cs="Times New Roman"/>
          <w:b/>
          <w:bCs/>
          <w:sz w:val="24"/>
          <w:szCs w:val="24"/>
        </w:rPr>
        <w:t>STUDIES ON ENHANCEMENT OF SHELF LIFE IN CUSTARD APPLE</w:t>
      </w:r>
    </w:p>
    <w:p w14:paraId="71AC49FC" w14:textId="77777777" w:rsidR="00BD6FEB" w:rsidRDefault="00BD6FEB" w:rsidP="00640DA7">
      <w:pPr>
        <w:spacing w:after="0"/>
        <w:jc w:val="center"/>
        <w:rPr>
          <w:rFonts w:ascii="Times New Roman" w:hAnsi="Times New Roman" w:cs="Times New Roman"/>
          <w:b/>
          <w:bCs/>
          <w:sz w:val="24"/>
          <w:szCs w:val="24"/>
        </w:rPr>
      </w:pPr>
    </w:p>
    <w:p w14:paraId="0D59AE3E" w14:textId="77777777" w:rsidR="00576E6F" w:rsidRPr="00576E6F" w:rsidRDefault="00576E6F" w:rsidP="00640DA7">
      <w:pPr>
        <w:spacing w:after="0" w:line="240" w:lineRule="auto"/>
        <w:jc w:val="center"/>
        <w:rPr>
          <w:rFonts w:ascii="Times New Roman" w:hAnsi="Times New Roman" w:cs="Times New Roman"/>
          <w:b/>
          <w:bCs/>
          <w:sz w:val="8"/>
          <w:szCs w:val="8"/>
        </w:rPr>
      </w:pPr>
    </w:p>
    <w:p w14:paraId="697B482D" w14:textId="3E45E554" w:rsidR="00ED0B6C" w:rsidRDefault="00ED0B6C" w:rsidP="00ED0B6C">
      <w:pPr>
        <w:jc w:val="center"/>
        <w:rPr>
          <w:rFonts w:ascii="Times New Roman" w:hAnsi="Times New Roman" w:cs="Times New Roman"/>
          <w:b/>
          <w:bCs/>
          <w:sz w:val="2"/>
          <w:szCs w:val="2"/>
        </w:rPr>
      </w:pPr>
    </w:p>
    <w:p w14:paraId="1A7BAF98" w14:textId="77777777" w:rsidR="00A37C5D" w:rsidRPr="00ED0B6C" w:rsidRDefault="00A37C5D" w:rsidP="00ED0B6C">
      <w:pPr>
        <w:jc w:val="center"/>
        <w:rPr>
          <w:rFonts w:ascii="Times New Roman" w:hAnsi="Times New Roman" w:cs="Times New Roman"/>
          <w:b/>
          <w:bCs/>
          <w:sz w:val="2"/>
          <w:szCs w:val="2"/>
        </w:rPr>
      </w:pPr>
    </w:p>
    <w:p w14:paraId="398CDB89" w14:textId="77777777" w:rsidR="00ED0B6C" w:rsidRPr="00EB008C" w:rsidRDefault="00ED0B6C" w:rsidP="00640DA7">
      <w:pPr>
        <w:spacing w:after="0" w:line="240" w:lineRule="auto"/>
        <w:rPr>
          <w:rFonts w:ascii="Times New Roman" w:hAnsi="Times New Roman" w:cs="Times New Roman"/>
          <w:b/>
          <w:bCs/>
          <w:sz w:val="24"/>
          <w:szCs w:val="24"/>
        </w:rPr>
      </w:pPr>
      <w:r w:rsidRPr="00EB008C">
        <w:rPr>
          <w:rFonts w:ascii="Times New Roman" w:hAnsi="Times New Roman" w:cs="Times New Roman"/>
          <w:b/>
          <w:bCs/>
          <w:sz w:val="24"/>
          <w:szCs w:val="24"/>
        </w:rPr>
        <w:t>ABSTRACT</w:t>
      </w:r>
    </w:p>
    <w:p w14:paraId="6BCEF3E7" w14:textId="77777777" w:rsidR="00ED0B6C" w:rsidRPr="00396BEE" w:rsidRDefault="00ED0B6C" w:rsidP="00640DA7">
      <w:pPr>
        <w:spacing w:line="360" w:lineRule="auto"/>
        <w:jc w:val="both"/>
        <w:rPr>
          <w:sz w:val="24"/>
          <w:szCs w:val="24"/>
        </w:rPr>
      </w:pPr>
      <w:r w:rsidRPr="00396BEE">
        <w:rPr>
          <w:rFonts w:ascii="Times New Roman" w:eastAsia="Times New Roman" w:hAnsi="Times New Roman" w:cs="Times New Roman"/>
          <w:sz w:val="24"/>
          <w:szCs w:val="24"/>
        </w:rPr>
        <w:t xml:space="preserve">The experiment was laid in a </w:t>
      </w:r>
      <w:r w:rsidRPr="00396BEE">
        <w:rPr>
          <w:rFonts w:ascii="Times New Roman" w:hAnsi="Times New Roman" w:cs="Times New Roman"/>
          <w:sz w:val="24"/>
          <w:szCs w:val="24"/>
        </w:rPr>
        <w:t>Randomized Block D</w:t>
      </w:r>
      <w:r w:rsidRPr="00396BEE">
        <w:rPr>
          <w:rFonts w:ascii="Times New Roman" w:eastAsia="Times New Roman" w:hAnsi="Times New Roman" w:cs="Times New Roman"/>
          <w:sz w:val="24"/>
          <w:szCs w:val="24"/>
        </w:rPr>
        <w:t xml:space="preserve">esign with </w:t>
      </w:r>
      <w:r w:rsidRPr="00396BEE">
        <w:rPr>
          <w:rFonts w:ascii="Times New Roman" w:hAnsi="Times New Roman" w:cs="Times New Roman"/>
          <w:sz w:val="24"/>
          <w:szCs w:val="24"/>
        </w:rPr>
        <w:t>two</w:t>
      </w:r>
      <w:r w:rsidRPr="00396BEE">
        <w:rPr>
          <w:rFonts w:ascii="Times New Roman" w:eastAsia="Times New Roman" w:hAnsi="Times New Roman" w:cs="Times New Roman"/>
          <w:sz w:val="24"/>
          <w:szCs w:val="24"/>
        </w:rPr>
        <w:t xml:space="preserve"> replications. The experiments framed with sixteen treatments </w:t>
      </w:r>
      <w:r w:rsidRPr="00396BEE">
        <w:rPr>
          <w:rFonts w:ascii="Times New Roman" w:hAnsi="Times New Roman" w:cs="Times New Roman"/>
          <w:sz w:val="24"/>
          <w:szCs w:val="24"/>
        </w:rPr>
        <w:t xml:space="preserve">viz., </w:t>
      </w:r>
      <w:r w:rsidRPr="00396BEE">
        <w:rPr>
          <w:rFonts w:ascii="Times New Roman" w:hAnsi="Times New Roman"/>
          <w:sz w:val="24"/>
          <w:szCs w:val="24"/>
        </w:rPr>
        <w:t>T</w:t>
      </w:r>
      <w:r w:rsidRPr="00396BEE">
        <w:rPr>
          <w:rFonts w:ascii="Times New Roman" w:hAnsi="Times New Roman"/>
          <w:sz w:val="24"/>
          <w:szCs w:val="24"/>
          <w:vertAlign w:val="subscript"/>
        </w:rPr>
        <w:t>1</w:t>
      </w:r>
      <w:r w:rsidRPr="00396BEE">
        <w:rPr>
          <w:rFonts w:ascii="Times New Roman" w:hAnsi="Times New Roman"/>
          <w:sz w:val="24"/>
          <w:szCs w:val="24"/>
        </w:rPr>
        <w:t>-</w:t>
      </w:r>
      <w:r w:rsidRPr="00396BEE">
        <w:rPr>
          <w:rFonts w:ascii="Times New Roman" w:hAnsi="Times New Roman"/>
          <w:bCs/>
          <w:kern w:val="24"/>
          <w:sz w:val="24"/>
          <w:szCs w:val="24"/>
        </w:rPr>
        <w:t xml:space="preserve"> Calcium chloride (0.5%), </w:t>
      </w:r>
      <w:r w:rsidRPr="00396BEE">
        <w:rPr>
          <w:rFonts w:ascii="Times New Roman" w:hAnsi="Times New Roman"/>
          <w:sz w:val="24"/>
          <w:szCs w:val="24"/>
        </w:rPr>
        <w:t>T</w:t>
      </w:r>
      <w:r w:rsidRPr="00396BEE">
        <w:rPr>
          <w:rFonts w:ascii="Times New Roman" w:hAnsi="Times New Roman"/>
          <w:sz w:val="24"/>
          <w:szCs w:val="24"/>
          <w:vertAlign w:val="subscript"/>
        </w:rPr>
        <w:t>2</w:t>
      </w:r>
      <w:r w:rsidRPr="00396BEE">
        <w:rPr>
          <w:rFonts w:ascii="Times New Roman" w:hAnsi="Times New Roman"/>
          <w:sz w:val="24"/>
          <w:szCs w:val="24"/>
        </w:rPr>
        <w:t>-</w:t>
      </w:r>
      <w:r w:rsidRPr="00396BEE">
        <w:rPr>
          <w:rFonts w:ascii="Times New Roman" w:hAnsi="Times New Roman"/>
          <w:bCs/>
          <w:kern w:val="24"/>
          <w:sz w:val="24"/>
          <w:szCs w:val="24"/>
        </w:rPr>
        <w:t xml:space="preserve"> Calcium chloride (1%), </w:t>
      </w:r>
      <w:r w:rsidRPr="00396BEE">
        <w:rPr>
          <w:rFonts w:ascii="Times New Roman" w:hAnsi="Times New Roman"/>
          <w:sz w:val="24"/>
          <w:szCs w:val="24"/>
        </w:rPr>
        <w:t>T</w:t>
      </w:r>
      <w:r w:rsidRPr="00396BEE">
        <w:rPr>
          <w:rFonts w:ascii="Times New Roman" w:hAnsi="Times New Roman"/>
          <w:sz w:val="24"/>
          <w:szCs w:val="24"/>
          <w:vertAlign w:val="subscript"/>
        </w:rPr>
        <w:t>3</w:t>
      </w:r>
      <w:r w:rsidRPr="00396BEE">
        <w:rPr>
          <w:rFonts w:ascii="Times New Roman" w:hAnsi="Times New Roman"/>
          <w:sz w:val="24"/>
          <w:szCs w:val="24"/>
        </w:rPr>
        <w:t>-</w:t>
      </w:r>
      <w:r w:rsidRPr="00396BEE">
        <w:rPr>
          <w:rFonts w:ascii="Times New Roman" w:hAnsi="Times New Roman"/>
          <w:bCs/>
          <w:kern w:val="24"/>
          <w:sz w:val="24"/>
          <w:szCs w:val="24"/>
        </w:rPr>
        <w:t xml:space="preserve"> Calcium chloride (1.5 %), </w:t>
      </w:r>
      <w:r w:rsidRPr="00396BEE">
        <w:rPr>
          <w:rFonts w:ascii="Times New Roman" w:hAnsi="Times New Roman"/>
          <w:sz w:val="24"/>
          <w:szCs w:val="24"/>
        </w:rPr>
        <w:t>T</w:t>
      </w:r>
      <w:r w:rsidRPr="00396BEE">
        <w:rPr>
          <w:rFonts w:ascii="Times New Roman" w:hAnsi="Times New Roman"/>
          <w:sz w:val="24"/>
          <w:szCs w:val="24"/>
          <w:vertAlign w:val="subscript"/>
        </w:rPr>
        <w:t>4</w:t>
      </w:r>
      <w:r w:rsidRPr="00396BEE">
        <w:rPr>
          <w:rFonts w:ascii="Times New Roman" w:hAnsi="Times New Roman"/>
          <w:sz w:val="24"/>
          <w:szCs w:val="24"/>
        </w:rPr>
        <w:t>-</w:t>
      </w:r>
      <w:r w:rsidRPr="00396BEE">
        <w:rPr>
          <w:rFonts w:ascii="Times New Roman" w:hAnsi="Times New Roman"/>
          <w:bCs/>
          <w:kern w:val="24"/>
          <w:sz w:val="24"/>
          <w:szCs w:val="24"/>
        </w:rPr>
        <w:t xml:space="preserve"> Calcium nitrate (4%), </w:t>
      </w:r>
      <w:r w:rsidRPr="00396BEE">
        <w:rPr>
          <w:rFonts w:ascii="Times New Roman" w:hAnsi="Times New Roman"/>
          <w:sz w:val="24"/>
          <w:szCs w:val="24"/>
        </w:rPr>
        <w:t>T</w:t>
      </w:r>
      <w:r w:rsidRPr="00396BEE">
        <w:rPr>
          <w:rFonts w:ascii="Times New Roman" w:hAnsi="Times New Roman"/>
          <w:sz w:val="24"/>
          <w:szCs w:val="24"/>
          <w:vertAlign w:val="subscript"/>
        </w:rPr>
        <w:t>5</w:t>
      </w:r>
      <w:r w:rsidRPr="00396BEE">
        <w:rPr>
          <w:rFonts w:ascii="Times New Roman" w:hAnsi="Times New Roman"/>
          <w:sz w:val="24"/>
          <w:szCs w:val="24"/>
        </w:rPr>
        <w:t>-</w:t>
      </w:r>
      <w:r w:rsidRPr="00396BEE">
        <w:rPr>
          <w:rFonts w:ascii="Times New Roman" w:hAnsi="Times New Roman"/>
          <w:bCs/>
          <w:kern w:val="24"/>
          <w:sz w:val="24"/>
          <w:szCs w:val="24"/>
        </w:rPr>
        <w:t xml:space="preserve"> Calcium nitrate (6%), </w:t>
      </w:r>
      <w:r w:rsidRPr="00396BEE">
        <w:rPr>
          <w:rFonts w:ascii="Times New Roman" w:hAnsi="Times New Roman"/>
          <w:sz w:val="24"/>
          <w:szCs w:val="24"/>
        </w:rPr>
        <w:t>T</w:t>
      </w:r>
      <w:r w:rsidRPr="00396BEE">
        <w:rPr>
          <w:rFonts w:ascii="Times New Roman" w:hAnsi="Times New Roman"/>
          <w:sz w:val="24"/>
          <w:szCs w:val="24"/>
          <w:vertAlign w:val="subscript"/>
        </w:rPr>
        <w:t>6</w:t>
      </w:r>
      <w:r w:rsidRPr="00396BEE">
        <w:rPr>
          <w:rFonts w:ascii="Times New Roman" w:hAnsi="Times New Roman"/>
          <w:sz w:val="24"/>
          <w:szCs w:val="24"/>
        </w:rPr>
        <w:t>-</w:t>
      </w:r>
      <w:r w:rsidRPr="00396BEE">
        <w:rPr>
          <w:rFonts w:ascii="Times New Roman" w:hAnsi="Times New Roman"/>
          <w:bCs/>
          <w:kern w:val="24"/>
          <w:sz w:val="24"/>
          <w:szCs w:val="24"/>
        </w:rPr>
        <w:t xml:space="preserve"> Calcium nitrate (8%), </w:t>
      </w:r>
      <w:r w:rsidRPr="00396BEE">
        <w:rPr>
          <w:rFonts w:ascii="Times New Roman" w:hAnsi="Times New Roman"/>
          <w:sz w:val="24"/>
          <w:szCs w:val="24"/>
        </w:rPr>
        <w:t>T</w:t>
      </w:r>
      <w:r w:rsidRPr="00396BEE">
        <w:rPr>
          <w:rFonts w:ascii="Times New Roman" w:hAnsi="Times New Roman"/>
          <w:sz w:val="24"/>
          <w:szCs w:val="24"/>
          <w:vertAlign w:val="subscript"/>
        </w:rPr>
        <w:t>7</w:t>
      </w:r>
      <w:r w:rsidRPr="00396BEE">
        <w:rPr>
          <w:rFonts w:ascii="Times New Roman" w:hAnsi="Times New Roman"/>
          <w:sz w:val="24"/>
          <w:szCs w:val="24"/>
        </w:rPr>
        <w:t>-</w:t>
      </w:r>
      <w:r w:rsidRPr="00396BEE">
        <w:rPr>
          <w:rFonts w:ascii="Times New Roman" w:hAnsi="Times New Roman"/>
          <w:bCs/>
          <w:kern w:val="24"/>
          <w:sz w:val="24"/>
          <w:szCs w:val="24"/>
        </w:rPr>
        <w:t xml:space="preserve"> Wax emulsion (6%), </w:t>
      </w:r>
      <w:r w:rsidRPr="00396BEE">
        <w:rPr>
          <w:rFonts w:ascii="Times New Roman" w:hAnsi="Times New Roman"/>
          <w:sz w:val="24"/>
          <w:szCs w:val="24"/>
        </w:rPr>
        <w:t>T</w:t>
      </w:r>
      <w:r w:rsidRPr="00396BEE">
        <w:rPr>
          <w:rFonts w:ascii="Times New Roman" w:hAnsi="Times New Roman"/>
          <w:sz w:val="24"/>
          <w:szCs w:val="24"/>
          <w:vertAlign w:val="subscript"/>
        </w:rPr>
        <w:t>8</w:t>
      </w:r>
      <w:r w:rsidRPr="00396BEE">
        <w:rPr>
          <w:rFonts w:ascii="Times New Roman" w:hAnsi="Times New Roman"/>
          <w:sz w:val="24"/>
          <w:szCs w:val="24"/>
        </w:rPr>
        <w:t>-</w:t>
      </w:r>
      <w:r w:rsidRPr="00396BEE">
        <w:rPr>
          <w:rFonts w:ascii="Times New Roman" w:hAnsi="Times New Roman"/>
          <w:bCs/>
          <w:kern w:val="24"/>
          <w:sz w:val="24"/>
          <w:szCs w:val="24"/>
        </w:rPr>
        <w:t xml:space="preserve"> Wax emulsion (8%), </w:t>
      </w:r>
      <w:r w:rsidRPr="00396BEE">
        <w:rPr>
          <w:rFonts w:ascii="Times New Roman" w:hAnsi="Times New Roman"/>
          <w:sz w:val="24"/>
          <w:szCs w:val="24"/>
        </w:rPr>
        <w:t>T</w:t>
      </w:r>
      <w:r w:rsidRPr="00396BEE">
        <w:rPr>
          <w:rFonts w:ascii="Times New Roman" w:hAnsi="Times New Roman"/>
          <w:sz w:val="24"/>
          <w:szCs w:val="24"/>
          <w:vertAlign w:val="subscript"/>
        </w:rPr>
        <w:t>9</w:t>
      </w:r>
      <w:r w:rsidRPr="00396BEE">
        <w:rPr>
          <w:rFonts w:ascii="Times New Roman" w:hAnsi="Times New Roman"/>
          <w:sz w:val="24"/>
          <w:szCs w:val="24"/>
        </w:rPr>
        <w:t>-</w:t>
      </w:r>
      <w:r w:rsidRPr="00396BEE">
        <w:rPr>
          <w:rFonts w:ascii="Times New Roman" w:hAnsi="Times New Roman"/>
          <w:bCs/>
          <w:kern w:val="24"/>
          <w:sz w:val="24"/>
          <w:szCs w:val="24"/>
        </w:rPr>
        <w:t xml:space="preserve"> Wax emulsion (10%), </w:t>
      </w:r>
      <w:r w:rsidRPr="00396BEE">
        <w:rPr>
          <w:rFonts w:ascii="Times New Roman" w:hAnsi="Times New Roman"/>
          <w:sz w:val="24"/>
          <w:szCs w:val="24"/>
        </w:rPr>
        <w:t>T</w:t>
      </w:r>
      <w:r w:rsidRPr="00396BEE">
        <w:rPr>
          <w:rFonts w:ascii="Times New Roman" w:hAnsi="Times New Roman"/>
          <w:sz w:val="24"/>
          <w:szCs w:val="24"/>
          <w:vertAlign w:val="subscript"/>
        </w:rPr>
        <w:t>10</w:t>
      </w:r>
      <w:r w:rsidRPr="00396BEE">
        <w:rPr>
          <w:rFonts w:ascii="Times New Roman" w:hAnsi="Times New Roman"/>
          <w:sz w:val="24"/>
          <w:szCs w:val="24"/>
        </w:rPr>
        <w:t>-</w:t>
      </w:r>
      <w:r w:rsidRPr="00396BEE">
        <w:rPr>
          <w:rFonts w:ascii="Times New Roman" w:hAnsi="Times New Roman"/>
          <w:bCs/>
          <w:kern w:val="24"/>
          <w:sz w:val="24"/>
          <w:szCs w:val="24"/>
        </w:rPr>
        <w:t xml:space="preserve"> GA</w:t>
      </w:r>
      <w:r w:rsidRPr="00396BEE">
        <w:rPr>
          <w:rFonts w:ascii="Times New Roman" w:hAnsi="Times New Roman"/>
          <w:bCs/>
          <w:kern w:val="24"/>
          <w:sz w:val="24"/>
          <w:szCs w:val="24"/>
          <w:vertAlign w:val="subscript"/>
        </w:rPr>
        <w:t>3</w:t>
      </w:r>
      <w:r w:rsidRPr="00396BEE">
        <w:rPr>
          <w:rFonts w:ascii="Times New Roman" w:hAnsi="Times New Roman"/>
          <w:bCs/>
          <w:kern w:val="24"/>
          <w:sz w:val="24"/>
          <w:szCs w:val="24"/>
        </w:rPr>
        <w:t xml:space="preserve"> Emulsion – 100 ppm, </w:t>
      </w:r>
      <w:r w:rsidRPr="00396BEE">
        <w:rPr>
          <w:rFonts w:ascii="Times New Roman" w:hAnsi="Times New Roman"/>
          <w:sz w:val="24"/>
          <w:szCs w:val="24"/>
        </w:rPr>
        <w:t>T</w:t>
      </w:r>
      <w:r w:rsidRPr="00396BEE">
        <w:rPr>
          <w:rFonts w:ascii="Times New Roman" w:hAnsi="Times New Roman"/>
          <w:sz w:val="24"/>
          <w:szCs w:val="24"/>
          <w:vertAlign w:val="subscript"/>
        </w:rPr>
        <w:t>11</w:t>
      </w:r>
      <w:r w:rsidRPr="00396BEE">
        <w:rPr>
          <w:rFonts w:ascii="Times New Roman" w:hAnsi="Times New Roman"/>
          <w:sz w:val="24"/>
          <w:szCs w:val="24"/>
        </w:rPr>
        <w:t>-</w:t>
      </w:r>
      <w:r w:rsidRPr="00396BEE">
        <w:rPr>
          <w:rFonts w:ascii="Times New Roman" w:hAnsi="Times New Roman"/>
          <w:bCs/>
          <w:kern w:val="24"/>
          <w:sz w:val="24"/>
          <w:szCs w:val="24"/>
        </w:rPr>
        <w:t xml:space="preserve"> GA</w:t>
      </w:r>
      <w:r w:rsidRPr="00396BEE">
        <w:rPr>
          <w:rFonts w:ascii="Times New Roman" w:hAnsi="Times New Roman"/>
          <w:bCs/>
          <w:kern w:val="24"/>
          <w:sz w:val="24"/>
          <w:szCs w:val="24"/>
          <w:vertAlign w:val="subscript"/>
        </w:rPr>
        <w:t>3</w:t>
      </w:r>
      <w:r w:rsidRPr="00396BEE">
        <w:rPr>
          <w:rFonts w:ascii="Times New Roman" w:hAnsi="Times New Roman"/>
          <w:bCs/>
          <w:kern w:val="24"/>
          <w:sz w:val="24"/>
          <w:szCs w:val="24"/>
        </w:rPr>
        <w:t xml:space="preserve"> Emulsion – 200 ppm, </w:t>
      </w:r>
      <w:r w:rsidRPr="00396BEE">
        <w:rPr>
          <w:rFonts w:ascii="Times New Roman" w:hAnsi="Times New Roman"/>
          <w:sz w:val="24"/>
          <w:szCs w:val="24"/>
        </w:rPr>
        <w:t>T</w:t>
      </w:r>
      <w:r w:rsidRPr="00396BEE">
        <w:rPr>
          <w:rFonts w:ascii="Times New Roman" w:hAnsi="Times New Roman"/>
          <w:sz w:val="24"/>
          <w:szCs w:val="24"/>
          <w:vertAlign w:val="subscript"/>
        </w:rPr>
        <w:t>12</w:t>
      </w:r>
      <w:r w:rsidRPr="00396BEE">
        <w:rPr>
          <w:rFonts w:ascii="Times New Roman" w:hAnsi="Times New Roman"/>
          <w:sz w:val="24"/>
          <w:szCs w:val="24"/>
        </w:rPr>
        <w:t>-</w:t>
      </w:r>
      <w:r w:rsidRPr="00396BEE">
        <w:rPr>
          <w:rFonts w:ascii="Times New Roman" w:hAnsi="Times New Roman"/>
          <w:bCs/>
          <w:kern w:val="24"/>
          <w:sz w:val="24"/>
          <w:szCs w:val="24"/>
        </w:rPr>
        <w:t xml:space="preserve"> GA</w:t>
      </w:r>
      <w:r w:rsidRPr="00396BEE">
        <w:rPr>
          <w:rFonts w:ascii="Times New Roman" w:hAnsi="Times New Roman"/>
          <w:bCs/>
          <w:kern w:val="24"/>
          <w:sz w:val="24"/>
          <w:szCs w:val="24"/>
          <w:vertAlign w:val="subscript"/>
        </w:rPr>
        <w:t>3</w:t>
      </w:r>
      <w:r w:rsidRPr="00396BEE">
        <w:rPr>
          <w:rFonts w:ascii="Times New Roman" w:hAnsi="Times New Roman"/>
          <w:bCs/>
          <w:kern w:val="24"/>
          <w:sz w:val="24"/>
          <w:szCs w:val="24"/>
        </w:rPr>
        <w:t xml:space="preserve"> Emulsion – 300 ppm, </w:t>
      </w:r>
      <w:r w:rsidRPr="00396BEE">
        <w:rPr>
          <w:rFonts w:ascii="Times New Roman" w:hAnsi="Times New Roman"/>
          <w:sz w:val="24"/>
          <w:szCs w:val="24"/>
        </w:rPr>
        <w:t>T</w:t>
      </w:r>
      <w:r w:rsidRPr="00396BEE">
        <w:rPr>
          <w:rFonts w:ascii="Times New Roman" w:hAnsi="Times New Roman"/>
          <w:sz w:val="24"/>
          <w:szCs w:val="24"/>
          <w:vertAlign w:val="subscript"/>
        </w:rPr>
        <w:t>13</w:t>
      </w:r>
      <w:r w:rsidRPr="00396BEE">
        <w:rPr>
          <w:rFonts w:ascii="Times New Roman" w:hAnsi="Times New Roman"/>
          <w:sz w:val="24"/>
          <w:szCs w:val="24"/>
        </w:rPr>
        <w:t>-</w:t>
      </w:r>
      <w:r w:rsidRPr="00396BEE">
        <w:rPr>
          <w:rFonts w:ascii="Times New Roman" w:hAnsi="Times New Roman"/>
          <w:bCs/>
          <w:kern w:val="24"/>
          <w:sz w:val="24"/>
          <w:szCs w:val="24"/>
        </w:rPr>
        <w:t xml:space="preserve"> Sago emulsion – 10 %, </w:t>
      </w:r>
      <w:r w:rsidRPr="00396BEE">
        <w:rPr>
          <w:rFonts w:ascii="Times New Roman" w:hAnsi="Times New Roman"/>
          <w:sz w:val="24"/>
          <w:szCs w:val="24"/>
        </w:rPr>
        <w:t>T</w:t>
      </w:r>
      <w:r w:rsidRPr="00396BEE">
        <w:rPr>
          <w:rFonts w:ascii="Times New Roman" w:hAnsi="Times New Roman"/>
          <w:sz w:val="24"/>
          <w:szCs w:val="24"/>
          <w:vertAlign w:val="subscript"/>
        </w:rPr>
        <w:t>14</w:t>
      </w:r>
      <w:r w:rsidRPr="00396BEE">
        <w:rPr>
          <w:rFonts w:ascii="Times New Roman" w:hAnsi="Times New Roman"/>
          <w:sz w:val="24"/>
          <w:szCs w:val="24"/>
        </w:rPr>
        <w:t>-</w:t>
      </w:r>
      <w:r w:rsidRPr="00396BEE">
        <w:rPr>
          <w:rFonts w:ascii="Times New Roman" w:hAnsi="Times New Roman"/>
          <w:bCs/>
          <w:kern w:val="24"/>
          <w:sz w:val="24"/>
          <w:szCs w:val="24"/>
        </w:rPr>
        <w:t xml:space="preserve"> Sago emulsion – 20 %, </w:t>
      </w:r>
      <w:r w:rsidRPr="00396BEE">
        <w:rPr>
          <w:rFonts w:ascii="Times New Roman" w:hAnsi="Times New Roman"/>
          <w:sz w:val="24"/>
          <w:szCs w:val="24"/>
        </w:rPr>
        <w:t>T</w:t>
      </w:r>
      <w:r w:rsidRPr="00396BEE">
        <w:rPr>
          <w:rFonts w:ascii="Times New Roman" w:hAnsi="Times New Roman"/>
          <w:sz w:val="24"/>
          <w:szCs w:val="24"/>
          <w:vertAlign w:val="subscript"/>
        </w:rPr>
        <w:t>15</w:t>
      </w:r>
      <w:r w:rsidRPr="00396BEE">
        <w:rPr>
          <w:rFonts w:ascii="Times New Roman" w:hAnsi="Times New Roman"/>
          <w:sz w:val="24"/>
          <w:szCs w:val="24"/>
        </w:rPr>
        <w:t>-</w:t>
      </w:r>
      <w:r w:rsidRPr="00396BEE">
        <w:rPr>
          <w:rFonts w:ascii="Times New Roman" w:hAnsi="Times New Roman"/>
          <w:bCs/>
          <w:kern w:val="24"/>
          <w:sz w:val="24"/>
          <w:szCs w:val="24"/>
        </w:rPr>
        <w:t xml:space="preserve"> Sago emulsion – 30 % and </w:t>
      </w:r>
      <w:r w:rsidRPr="00396BEE">
        <w:rPr>
          <w:rFonts w:ascii="Times New Roman" w:hAnsi="Times New Roman"/>
          <w:sz w:val="24"/>
          <w:szCs w:val="24"/>
        </w:rPr>
        <w:t>T</w:t>
      </w:r>
      <w:r w:rsidRPr="00396BEE">
        <w:rPr>
          <w:rFonts w:ascii="Times New Roman" w:hAnsi="Times New Roman"/>
          <w:sz w:val="24"/>
          <w:szCs w:val="24"/>
          <w:vertAlign w:val="subscript"/>
        </w:rPr>
        <w:t>16</w:t>
      </w:r>
      <w:r w:rsidRPr="00396BEE">
        <w:rPr>
          <w:rFonts w:ascii="Times New Roman" w:hAnsi="Times New Roman"/>
          <w:sz w:val="24"/>
          <w:szCs w:val="24"/>
        </w:rPr>
        <w:t>-</w:t>
      </w:r>
      <w:r w:rsidRPr="00396BEE">
        <w:rPr>
          <w:rFonts w:ascii="Times New Roman" w:hAnsi="Times New Roman"/>
          <w:bCs/>
          <w:kern w:val="24"/>
          <w:sz w:val="24"/>
          <w:szCs w:val="24"/>
        </w:rPr>
        <w:t xml:space="preserve"> Control</w:t>
      </w:r>
      <w:r w:rsidRPr="00396BEE">
        <w:rPr>
          <w:rFonts w:ascii="Times New Roman" w:hAnsi="Times New Roman"/>
          <w:sz w:val="24"/>
          <w:szCs w:val="24"/>
        </w:rPr>
        <w:t xml:space="preserve">. </w:t>
      </w:r>
      <w:r w:rsidRPr="00396BEE">
        <w:rPr>
          <w:rFonts w:ascii="Times New Roman" w:hAnsi="Times New Roman" w:cs="Times New Roman"/>
          <w:sz w:val="24"/>
          <w:szCs w:val="24"/>
        </w:rPr>
        <w:t xml:space="preserve">The varieties </w:t>
      </w:r>
      <w:r w:rsidRPr="00396BEE">
        <w:rPr>
          <w:rFonts w:ascii="Times New Roman" w:hAnsi="Times New Roman"/>
          <w:sz w:val="24"/>
          <w:szCs w:val="24"/>
        </w:rPr>
        <w:t xml:space="preserve">APK (Ca)1, </w:t>
      </w:r>
      <w:proofErr w:type="spellStart"/>
      <w:proofErr w:type="gramStart"/>
      <w:r w:rsidRPr="00396BEE">
        <w:rPr>
          <w:rFonts w:ascii="Times New Roman" w:hAnsi="Times New Roman"/>
          <w:sz w:val="24"/>
          <w:szCs w:val="24"/>
        </w:rPr>
        <w:t>Rayadurg</w:t>
      </w:r>
      <w:proofErr w:type="spellEnd"/>
      <w:r w:rsidRPr="00396BEE">
        <w:rPr>
          <w:rFonts w:ascii="Times New Roman" w:hAnsi="Times New Roman"/>
          <w:sz w:val="24"/>
          <w:szCs w:val="24"/>
        </w:rPr>
        <w:t xml:space="preserve">,  </w:t>
      </w:r>
      <w:proofErr w:type="spellStart"/>
      <w:r w:rsidRPr="00396BEE">
        <w:rPr>
          <w:rFonts w:ascii="Times New Roman" w:hAnsi="Times New Roman"/>
          <w:sz w:val="24"/>
          <w:szCs w:val="24"/>
        </w:rPr>
        <w:t>Balanagar</w:t>
      </w:r>
      <w:proofErr w:type="spellEnd"/>
      <w:proofErr w:type="gramEnd"/>
      <w:r w:rsidRPr="00396BEE">
        <w:rPr>
          <w:rFonts w:ascii="Times New Roman" w:hAnsi="Times New Roman"/>
          <w:sz w:val="24"/>
          <w:szCs w:val="24"/>
        </w:rPr>
        <w:t xml:space="preserve"> and Mammoth</w:t>
      </w:r>
      <w:r w:rsidRPr="00396BEE">
        <w:rPr>
          <w:rFonts w:ascii="Times New Roman" w:hAnsi="Times New Roman" w:cs="Times New Roman"/>
          <w:sz w:val="24"/>
          <w:szCs w:val="24"/>
        </w:rPr>
        <w:t xml:space="preserve"> were </w:t>
      </w:r>
      <w:r w:rsidRPr="00396BEE">
        <w:rPr>
          <w:rFonts w:ascii="Times New Roman" w:eastAsia="Times New Roman" w:hAnsi="Times New Roman" w:cs="Times New Roman"/>
          <w:sz w:val="24"/>
          <w:szCs w:val="24"/>
          <w:lang w:val="en-IN" w:eastAsia="en-IN"/>
        </w:rPr>
        <w:t>u</w:t>
      </w:r>
      <w:r w:rsidRPr="00396BEE">
        <w:rPr>
          <w:rFonts w:ascii="Times New Roman" w:eastAsia="Times New Roman" w:hAnsi="Times New Roman" w:cs="Times New Roman"/>
          <w:sz w:val="24"/>
          <w:szCs w:val="24"/>
        </w:rPr>
        <w:t xml:space="preserve">sed as experimental materials with all normal cultural practices followed for </w:t>
      </w:r>
      <w:proofErr w:type="spellStart"/>
      <w:r w:rsidRPr="00396BEE">
        <w:rPr>
          <w:rFonts w:ascii="Times New Roman" w:hAnsi="Times New Roman" w:cs="Times New Roman"/>
          <w:sz w:val="24"/>
          <w:szCs w:val="24"/>
        </w:rPr>
        <w:t>aonla</w:t>
      </w:r>
      <w:proofErr w:type="spellEnd"/>
      <w:r w:rsidRPr="00396BEE">
        <w:rPr>
          <w:rFonts w:ascii="Times New Roman" w:eastAsia="Times New Roman" w:hAnsi="Times New Roman" w:cs="Times New Roman"/>
          <w:sz w:val="24"/>
          <w:szCs w:val="24"/>
        </w:rPr>
        <w:t xml:space="preserve"> cultivation during 202</w:t>
      </w:r>
      <w:r w:rsidRPr="00396BEE">
        <w:rPr>
          <w:rFonts w:ascii="Times New Roman" w:hAnsi="Times New Roman" w:cs="Times New Roman"/>
          <w:sz w:val="24"/>
          <w:szCs w:val="24"/>
        </w:rPr>
        <w:t>2-2023</w:t>
      </w:r>
      <w:r w:rsidRPr="00396BEE">
        <w:rPr>
          <w:rFonts w:ascii="Times New Roman" w:eastAsia="Times New Roman" w:hAnsi="Times New Roman" w:cs="Times New Roman"/>
          <w:sz w:val="24"/>
          <w:szCs w:val="24"/>
        </w:rPr>
        <w:t xml:space="preserve">.  The </w:t>
      </w:r>
      <w:proofErr w:type="spellStart"/>
      <w:r w:rsidRPr="00396BEE">
        <w:rPr>
          <w:rFonts w:ascii="Times New Roman" w:eastAsia="Times New Roman" w:hAnsi="Times New Roman" w:cs="Times New Roman"/>
          <w:sz w:val="24"/>
          <w:szCs w:val="24"/>
        </w:rPr>
        <w:t>post harvest</w:t>
      </w:r>
      <w:proofErr w:type="spellEnd"/>
      <w:r w:rsidRPr="00396BEE">
        <w:rPr>
          <w:rFonts w:ascii="Times New Roman" w:eastAsia="Times New Roman" w:hAnsi="Times New Roman" w:cs="Times New Roman"/>
          <w:sz w:val="24"/>
          <w:szCs w:val="24"/>
        </w:rPr>
        <w:t xml:space="preserve"> physiological </w:t>
      </w:r>
      <w:r>
        <w:rPr>
          <w:rFonts w:ascii="Times New Roman" w:eastAsia="Times New Roman" w:hAnsi="Times New Roman" w:cs="Times New Roman"/>
          <w:sz w:val="24"/>
          <w:szCs w:val="24"/>
        </w:rPr>
        <w:t>parameters such as</w:t>
      </w:r>
      <w:r w:rsidRPr="00396BEE">
        <w:rPr>
          <w:rFonts w:ascii="Times New Roman" w:eastAsia="Times New Roman" w:hAnsi="Times New Roman" w:cs="Times New Roman"/>
          <w:sz w:val="24"/>
          <w:szCs w:val="24"/>
        </w:rPr>
        <w:t xml:space="preserve">., Specific gravity, </w:t>
      </w:r>
      <w:r w:rsidRPr="00396BEE">
        <w:rPr>
          <w:rFonts w:ascii="Times New Roman" w:hAnsi="Times New Roman"/>
          <w:sz w:val="24"/>
          <w:szCs w:val="24"/>
        </w:rPr>
        <w:t>physiological loss in weight (%), TSS (°Brix) and acidity (pH) and percentage in decay loss were recorded after treatments. Among the treatments the fruits stored at room temperature without any treatment registered higher PLW (2.04, 3.01 and 4.07%) on 2</w:t>
      </w:r>
      <w:r w:rsidRPr="00396BEE">
        <w:rPr>
          <w:rFonts w:ascii="Times New Roman" w:hAnsi="Times New Roman"/>
          <w:sz w:val="24"/>
          <w:szCs w:val="24"/>
          <w:vertAlign w:val="superscript"/>
        </w:rPr>
        <w:t>nd</w:t>
      </w:r>
      <w:r w:rsidRPr="00396BEE">
        <w:rPr>
          <w:rFonts w:ascii="Times New Roman" w:hAnsi="Times New Roman"/>
          <w:sz w:val="24"/>
          <w:szCs w:val="24"/>
        </w:rPr>
        <w:t>, 4</w:t>
      </w:r>
      <w:r w:rsidRPr="00396BEE">
        <w:rPr>
          <w:rFonts w:ascii="Times New Roman" w:hAnsi="Times New Roman"/>
          <w:sz w:val="24"/>
          <w:szCs w:val="24"/>
          <w:vertAlign w:val="superscript"/>
        </w:rPr>
        <w:t>th</w:t>
      </w:r>
      <w:r w:rsidRPr="00396BEE">
        <w:rPr>
          <w:rFonts w:ascii="Times New Roman" w:hAnsi="Times New Roman"/>
          <w:sz w:val="24"/>
          <w:szCs w:val="24"/>
        </w:rPr>
        <w:t xml:space="preserve"> and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and least physiological loss in weight was observed in wax emulsion 10% (0.39, 0.78, 1.26 and 1.60% at on 2</w:t>
      </w:r>
      <w:r w:rsidRPr="00396BEE">
        <w:rPr>
          <w:rFonts w:ascii="Times New Roman" w:hAnsi="Times New Roman"/>
          <w:sz w:val="24"/>
          <w:szCs w:val="24"/>
          <w:vertAlign w:val="superscript"/>
        </w:rPr>
        <w:t>nd</w:t>
      </w:r>
      <w:r w:rsidRPr="00396BEE">
        <w:rPr>
          <w:rFonts w:ascii="Times New Roman" w:hAnsi="Times New Roman"/>
          <w:sz w:val="24"/>
          <w:szCs w:val="24"/>
        </w:rPr>
        <w:t>, 4</w:t>
      </w:r>
      <w:r w:rsidRPr="00396BEE">
        <w:rPr>
          <w:rFonts w:ascii="Times New Roman" w:hAnsi="Times New Roman"/>
          <w:sz w:val="24"/>
          <w:szCs w:val="24"/>
          <w:vertAlign w:val="superscript"/>
        </w:rPr>
        <w:t>th</w:t>
      </w:r>
      <w:r w:rsidRPr="00396BEE">
        <w:rPr>
          <w:rFonts w:ascii="Times New Roman" w:hAnsi="Times New Roman"/>
          <w:sz w:val="24"/>
          <w:szCs w:val="24"/>
        </w:rPr>
        <w:t>,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and 8</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Among the treatments the fruits stored at room temperature without any treatment (control) registered higher decay loss (14.86%) on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and the least was observed in wax emulsion treatments. Among the different pretreatments on the 4</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without any treatment (control) recorded higher TSS (21.73%) but on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total sugar decreased to 20.72%. Wax treated fruits did not ripen even after on 8</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On the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treated with </w:t>
      </w:r>
      <w:r w:rsidRPr="00396BEE">
        <w:rPr>
          <w:rFonts w:ascii="Times New Roman" w:hAnsi="Times New Roman"/>
          <w:bCs/>
          <w:kern w:val="24"/>
          <w:sz w:val="24"/>
          <w:szCs w:val="24"/>
        </w:rPr>
        <w:t xml:space="preserve">Calcium chloride (1.5 %) recorded higher TSS (21.68%). </w:t>
      </w:r>
      <w:r w:rsidRPr="00396BEE">
        <w:rPr>
          <w:rFonts w:ascii="Times New Roman" w:hAnsi="Times New Roman"/>
          <w:sz w:val="24"/>
          <w:szCs w:val="24"/>
        </w:rPr>
        <w:t>On the 4</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without any treatment (control) recorded lower acidity (0.27%). On the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without any treatment (control) recorded lower acidity (0.28%) but fruits started to decay and the fruits treated with </w:t>
      </w:r>
      <w:r w:rsidRPr="00396BEE">
        <w:rPr>
          <w:rFonts w:ascii="Times New Roman" w:hAnsi="Times New Roman"/>
          <w:bCs/>
          <w:kern w:val="24"/>
          <w:sz w:val="24"/>
          <w:szCs w:val="24"/>
        </w:rPr>
        <w:t xml:space="preserve">Calcium chloride (1.5 %) recorded lower acidity (0.25%). </w:t>
      </w:r>
      <w:r w:rsidRPr="00396BEE">
        <w:rPr>
          <w:rFonts w:ascii="Times New Roman" w:hAnsi="Times New Roman"/>
          <w:sz w:val="24"/>
          <w:szCs w:val="24"/>
        </w:rPr>
        <w:t xml:space="preserve">Fruits treated with </w:t>
      </w:r>
      <w:r w:rsidRPr="00396BEE">
        <w:rPr>
          <w:rFonts w:ascii="Times New Roman" w:hAnsi="Times New Roman"/>
          <w:bCs/>
          <w:kern w:val="24"/>
          <w:sz w:val="24"/>
          <w:szCs w:val="24"/>
        </w:rPr>
        <w:t>Calcium chloride (1.5 %) showed longer shelf life of 5.98 days while shorter shelf life of 4.65 days was noticed in control.</w:t>
      </w:r>
    </w:p>
    <w:p w14:paraId="7D6FDCA6" w14:textId="77777777" w:rsidR="00ED0B6C" w:rsidRDefault="00ED0B6C" w:rsidP="00ED0B6C">
      <w:pPr>
        <w:spacing w:after="0"/>
        <w:jc w:val="both"/>
      </w:pPr>
      <w:r w:rsidRPr="00494E05">
        <w:rPr>
          <w:rFonts w:ascii="Times New Roman" w:hAnsi="Times New Roman" w:cs="Times New Roman"/>
          <w:i/>
          <w:iCs/>
          <w:sz w:val="24"/>
          <w:szCs w:val="24"/>
        </w:rPr>
        <w:t>Key words</w:t>
      </w:r>
      <w:r>
        <w:rPr>
          <w:rFonts w:ascii="Times New Roman" w:hAnsi="Times New Roman" w:cs="Times New Roman"/>
          <w:sz w:val="24"/>
          <w:szCs w:val="24"/>
        </w:rPr>
        <w:t xml:space="preserve">: </w:t>
      </w:r>
      <w:r>
        <w:rPr>
          <w:rFonts w:ascii="Times New Roman" w:hAnsi="Times New Roman" w:cs="Times New Roman"/>
          <w:i/>
          <w:iCs/>
          <w:sz w:val="24"/>
          <w:szCs w:val="24"/>
        </w:rPr>
        <w:t xml:space="preserve">Post harvest Physiology – Shelf life – Custard apple varieties </w:t>
      </w:r>
    </w:p>
    <w:p w14:paraId="4770D6B2" w14:textId="160C1929" w:rsidR="00E900D6" w:rsidRDefault="00E900D6" w:rsidP="00640DA7">
      <w:pPr>
        <w:rPr>
          <w:rFonts w:ascii="Times New Roman" w:hAnsi="Times New Roman" w:cs="Times New Roman"/>
          <w:b/>
          <w:bCs/>
          <w:sz w:val="24"/>
          <w:szCs w:val="24"/>
        </w:rPr>
      </w:pPr>
    </w:p>
    <w:p w14:paraId="692E038C" w14:textId="254B00E8" w:rsidR="00A37C5D" w:rsidRDefault="00A37C5D" w:rsidP="00640DA7">
      <w:pPr>
        <w:rPr>
          <w:rFonts w:ascii="Times New Roman" w:hAnsi="Times New Roman" w:cs="Times New Roman"/>
          <w:b/>
          <w:bCs/>
          <w:sz w:val="24"/>
          <w:szCs w:val="24"/>
        </w:rPr>
      </w:pPr>
    </w:p>
    <w:p w14:paraId="496E7F1A" w14:textId="77777777" w:rsidR="00A37C5D" w:rsidRDefault="00A37C5D" w:rsidP="00640DA7">
      <w:pPr>
        <w:rPr>
          <w:rFonts w:ascii="Times New Roman" w:hAnsi="Times New Roman" w:cs="Times New Roman"/>
          <w:b/>
          <w:bCs/>
          <w:sz w:val="24"/>
          <w:szCs w:val="24"/>
        </w:rPr>
      </w:pPr>
    </w:p>
    <w:p w14:paraId="4EE95762" w14:textId="77777777" w:rsidR="00640DA7" w:rsidRPr="00640DA7" w:rsidRDefault="00640DA7" w:rsidP="00640DA7">
      <w:pPr>
        <w:rPr>
          <w:rFonts w:ascii="Times New Roman" w:hAnsi="Times New Roman" w:cs="Times New Roman"/>
          <w:b/>
          <w:bCs/>
          <w:sz w:val="24"/>
          <w:szCs w:val="24"/>
        </w:rPr>
      </w:pPr>
      <w:r w:rsidRPr="00640DA7">
        <w:rPr>
          <w:rFonts w:ascii="Times New Roman" w:hAnsi="Times New Roman" w:cs="Times New Roman"/>
          <w:b/>
          <w:bCs/>
          <w:sz w:val="24"/>
          <w:szCs w:val="24"/>
        </w:rPr>
        <w:lastRenderedPageBreak/>
        <w:t>Introduction</w:t>
      </w:r>
    </w:p>
    <w:p w14:paraId="68CA39F1" w14:textId="77777777" w:rsidR="00ED0B6C" w:rsidRDefault="00640DA7" w:rsidP="00640DA7">
      <w:pPr>
        <w:spacing w:line="360" w:lineRule="auto"/>
        <w:jc w:val="both"/>
        <w:rPr>
          <w:rFonts w:ascii="Times New Roman" w:hAnsi="Times New Roman" w:cs="Times New Roman"/>
          <w:sz w:val="24"/>
          <w:szCs w:val="24"/>
        </w:rPr>
      </w:pPr>
      <w:r w:rsidRPr="00640DA7">
        <w:rPr>
          <w:rFonts w:ascii="Times New Roman" w:hAnsi="Times New Roman" w:cs="Times New Roman"/>
          <w:sz w:val="24"/>
          <w:szCs w:val="24"/>
        </w:rPr>
        <w:t>Custard apple (</w:t>
      </w:r>
      <w:r w:rsidRPr="00F8124E">
        <w:rPr>
          <w:rFonts w:ascii="Times New Roman" w:hAnsi="Times New Roman" w:cs="Times New Roman"/>
          <w:i/>
          <w:iCs/>
          <w:sz w:val="24"/>
          <w:szCs w:val="24"/>
        </w:rPr>
        <w:t>Annona squamosa</w:t>
      </w:r>
      <w:r w:rsidRPr="00640DA7">
        <w:rPr>
          <w:rFonts w:ascii="Times New Roman" w:hAnsi="Times New Roman" w:cs="Times New Roman"/>
          <w:sz w:val="24"/>
          <w:szCs w:val="24"/>
        </w:rPr>
        <w:t xml:space="preserve"> L.) is a climacteric fruit, semi deciduous, exotic subtropical fruit, highly perishable in nature and consumed in many countries throughout the world. Hence, it is mostly utilized or preferred for fresh market. Due to its climacteric nature, it ripens fast and spoiled easily (</w:t>
      </w:r>
      <w:proofErr w:type="spellStart"/>
      <w:r w:rsidRPr="00640DA7">
        <w:rPr>
          <w:rFonts w:ascii="Times New Roman" w:hAnsi="Times New Roman" w:cs="Times New Roman"/>
          <w:sz w:val="24"/>
          <w:szCs w:val="24"/>
        </w:rPr>
        <w:t>Manica</w:t>
      </w:r>
      <w:proofErr w:type="spellEnd"/>
      <w:r w:rsidRPr="00640DA7">
        <w:rPr>
          <w:rFonts w:ascii="Times New Roman" w:hAnsi="Times New Roman" w:cs="Times New Roman"/>
          <w:sz w:val="24"/>
          <w:szCs w:val="24"/>
        </w:rPr>
        <w:t xml:space="preserve">, 1994). It belongs to the family </w:t>
      </w:r>
      <w:proofErr w:type="spellStart"/>
      <w:r w:rsidRPr="00640DA7">
        <w:rPr>
          <w:rFonts w:ascii="Times New Roman" w:hAnsi="Times New Roman" w:cs="Times New Roman"/>
          <w:sz w:val="24"/>
          <w:szCs w:val="24"/>
        </w:rPr>
        <w:t>Annonaceae</w:t>
      </w:r>
      <w:proofErr w:type="spellEnd"/>
      <w:r w:rsidRPr="00640DA7">
        <w:rPr>
          <w:rFonts w:ascii="Times New Roman" w:hAnsi="Times New Roman" w:cs="Times New Roman"/>
          <w:sz w:val="24"/>
          <w:szCs w:val="24"/>
        </w:rPr>
        <w:t>, is believed to be introduced in India from tropical South America (</w:t>
      </w:r>
      <w:proofErr w:type="spellStart"/>
      <w:r w:rsidRPr="00640DA7">
        <w:rPr>
          <w:rFonts w:ascii="Times New Roman" w:hAnsi="Times New Roman" w:cs="Times New Roman"/>
          <w:sz w:val="24"/>
          <w:szCs w:val="24"/>
        </w:rPr>
        <w:t>Beerh</w:t>
      </w:r>
      <w:proofErr w:type="spellEnd"/>
      <w:r w:rsidRPr="00640DA7">
        <w:rPr>
          <w:rFonts w:ascii="Times New Roman" w:hAnsi="Times New Roman" w:cs="Times New Roman"/>
          <w:sz w:val="24"/>
          <w:szCs w:val="24"/>
        </w:rPr>
        <w:t xml:space="preserve">, 1972), and is widely distributed throughout the tropical and sub-tropical regions. It has several synonymous such as </w:t>
      </w:r>
      <w:proofErr w:type="spellStart"/>
      <w:r w:rsidRPr="00640DA7">
        <w:rPr>
          <w:rFonts w:ascii="Times New Roman" w:hAnsi="Times New Roman" w:cs="Times New Roman"/>
          <w:sz w:val="24"/>
          <w:szCs w:val="24"/>
        </w:rPr>
        <w:t>Sithaphal</w:t>
      </w:r>
      <w:proofErr w:type="spellEnd"/>
      <w:r w:rsidRPr="00640DA7">
        <w:rPr>
          <w:rFonts w:ascii="Times New Roman" w:hAnsi="Times New Roman" w:cs="Times New Roman"/>
          <w:sz w:val="24"/>
          <w:szCs w:val="24"/>
        </w:rPr>
        <w:t xml:space="preserve">, Sharifa, Sugar apple, Sweet sop etc. and more than 70 species come under the genus Annona of which only six of them produces edible fruits. Custard apple is the rich source of nutrients but it has short storage life and having a great demand in the market. In India, custard apple is grown on marginal lands and hilly rocks with minimum inputs (Rajput, 1985). It is grown in Andhra Pradesh, Assam, Bihar, Gujarat, Karnataka, Kerala, Madhya Pradesh, </w:t>
      </w:r>
      <w:proofErr w:type="spellStart"/>
      <w:r w:rsidRPr="00640DA7">
        <w:rPr>
          <w:rFonts w:ascii="Times New Roman" w:hAnsi="Times New Roman" w:cs="Times New Roman"/>
          <w:sz w:val="24"/>
          <w:szCs w:val="24"/>
        </w:rPr>
        <w:t>Maharastra</w:t>
      </w:r>
      <w:proofErr w:type="spellEnd"/>
      <w:r w:rsidRPr="00640DA7">
        <w:rPr>
          <w:rFonts w:ascii="Times New Roman" w:hAnsi="Times New Roman" w:cs="Times New Roman"/>
          <w:sz w:val="24"/>
          <w:szCs w:val="24"/>
        </w:rPr>
        <w:t xml:space="preserve">, and Punjab, Rajasthan, Tamil Nadu, Uttar Pradesh and West Bengal states. Besides India, it is common in China, Philippines and Cuba and has a commercial importance in Egypt and Central Africa. The plants are hardy and drought resistant and can thrive well on marginal and neglected soils (Rajput, 1985). Custard apple is a climacteric fruit and starts ripening soon after detachment from the tree (Wills </w:t>
      </w:r>
      <w:r w:rsidRPr="00F8124E">
        <w:rPr>
          <w:rFonts w:ascii="Times New Roman" w:hAnsi="Times New Roman" w:cs="Times New Roman"/>
          <w:i/>
          <w:iCs/>
          <w:sz w:val="24"/>
          <w:szCs w:val="24"/>
        </w:rPr>
        <w:t>et al.,</w:t>
      </w:r>
      <w:r w:rsidRPr="00640DA7">
        <w:rPr>
          <w:rFonts w:ascii="Times New Roman" w:hAnsi="Times New Roman" w:cs="Times New Roman"/>
          <w:sz w:val="24"/>
          <w:szCs w:val="24"/>
        </w:rPr>
        <w:t xml:space="preserve"> 2001). It is highly perishable fruit with short shelf life of 1 to 2 days after ripening. The steady increase in area under custard apple has enhanced the fruit flow into the markets which most of the time leads to glut in the markets (</w:t>
      </w:r>
      <w:proofErr w:type="spellStart"/>
      <w:r w:rsidRPr="00640DA7">
        <w:rPr>
          <w:rFonts w:ascii="Times New Roman" w:hAnsi="Times New Roman" w:cs="Times New Roman"/>
          <w:sz w:val="24"/>
          <w:szCs w:val="24"/>
        </w:rPr>
        <w:t>Jalikop</w:t>
      </w:r>
      <w:proofErr w:type="spellEnd"/>
      <w:r w:rsidRPr="00640DA7">
        <w:rPr>
          <w:rFonts w:ascii="Times New Roman" w:hAnsi="Times New Roman" w:cs="Times New Roman"/>
          <w:sz w:val="24"/>
          <w:szCs w:val="24"/>
        </w:rPr>
        <w:t xml:space="preserve">, 2006). The lack of information on the physiological studies to enhance the shelf life of the custard apple fruit after harvest. Therefore, it is necessary to investigate the </w:t>
      </w:r>
      <w:r w:rsidRPr="00640DA7">
        <w:rPr>
          <w:rFonts w:ascii="Times New Roman" w:eastAsia="Times New Roman" w:hAnsi="Times New Roman" w:cs="Times New Roman"/>
          <w:sz w:val="24"/>
          <w:szCs w:val="24"/>
        </w:rPr>
        <w:t>effect of emulsions and chemicals to enhance shelf life of custard apple</w:t>
      </w:r>
      <w:r w:rsidRPr="00640DA7">
        <w:rPr>
          <w:rFonts w:ascii="Times New Roman" w:hAnsi="Times New Roman" w:cs="Times New Roman"/>
          <w:sz w:val="24"/>
          <w:szCs w:val="24"/>
        </w:rPr>
        <w:t xml:space="preserve"> and conserve the quality of produce.</w:t>
      </w:r>
    </w:p>
    <w:p w14:paraId="311DCF9B" w14:textId="77777777" w:rsidR="00712B4F" w:rsidRPr="002F2FEF" w:rsidRDefault="00712B4F" w:rsidP="00712B4F">
      <w:pPr>
        <w:spacing w:line="360" w:lineRule="auto"/>
        <w:jc w:val="both"/>
        <w:rPr>
          <w:rFonts w:ascii="Times New Roman" w:hAnsi="Times New Roman" w:cs="Times New Roman"/>
          <w:b/>
          <w:bCs/>
          <w:sz w:val="24"/>
          <w:szCs w:val="24"/>
        </w:rPr>
      </w:pPr>
      <w:r w:rsidRPr="002F2FEF">
        <w:rPr>
          <w:rFonts w:ascii="Times New Roman" w:hAnsi="Times New Roman" w:cs="Times New Roman"/>
          <w:b/>
          <w:bCs/>
          <w:sz w:val="24"/>
          <w:szCs w:val="24"/>
        </w:rPr>
        <w:t xml:space="preserve">Materials and Method </w:t>
      </w:r>
    </w:p>
    <w:p w14:paraId="5FB24D37" w14:textId="77777777" w:rsidR="00712B4F" w:rsidRPr="00603CEB" w:rsidRDefault="00712B4F" w:rsidP="00712B4F">
      <w:pPr>
        <w:spacing w:line="360" w:lineRule="auto"/>
        <w:ind w:firstLine="720"/>
        <w:jc w:val="both"/>
        <w:rPr>
          <w:rFonts w:ascii="Times New Roman" w:eastAsia="Times New Roman" w:hAnsi="Times New Roman"/>
          <w:color w:val="000000"/>
        </w:rPr>
      </w:pPr>
      <w:r w:rsidRPr="00603CEB">
        <w:rPr>
          <w:rFonts w:ascii="Times New Roman" w:eastAsia="Times New Roman" w:hAnsi="Times New Roman"/>
          <w:color w:val="000000"/>
        </w:rPr>
        <w:t>The experiment was laid in a Randomized Block Design with two replications. The experiments framed with sixteen treatments viz., T</w:t>
      </w:r>
      <w:r w:rsidRPr="00603CEB">
        <w:rPr>
          <w:rFonts w:ascii="Times New Roman" w:eastAsia="Times New Roman" w:hAnsi="Times New Roman"/>
          <w:color w:val="000000"/>
          <w:vertAlign w:val="subscript"/>
        </w:rPr>
        <w:t>1</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(0.5%),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2</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(1%),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3</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(1.5 %),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4</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(4%),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5</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(6%),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6</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(8%),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7</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(6%),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8</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(8%),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9</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(10%),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10</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100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11</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200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12</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300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13</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10 %,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14</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20 %,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15</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30 % and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16</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Control</w:t>
      </w:r>
      <w:r w:rsidRPr="00603CEB">
        <w:rPr>
          <w:rFonts w:ascii="Times New Roman" w:eastAsia="Times New Roman" w:hAnsi="Times New Roman"/>
          <w:color w:val="000000"/>
        </w:rPr>
        <w:t xml:space="preserve">. </w:t>
      </w:r>
      <w:r w:rsidR="00842B49">
        <w:rPr>
          <w:rFonts w:ascii="Times New Roman" w:hAnsi="Times New Roman"/>
          <w:color w:val="000000"/>
        </w:rPr>
        <w:t xml:space="preserve">The APK 1 variety was chosen for this experiment. </w:t>
      </w:r>
      <w:r w:rsidRPr="00603CEB">
        <w:rPr>
          <w:rFonts w:ascii="Times New Roman" w:eastAsia="Times New Roman" w:hAnsi="Times New Roman"/>
          <w:color w:val="000000"/>
        </w:rPr>
        <w:t xml:space="preserve">All normal cultural practices were followed for custard apple cultivation during 2023-2024.  The </w:t>
      </w:r>
      <w:proofErr w:type="spellStart"/>
      <w:r w:rsidRPr="00603CEB">
        <w:rPr>
          <w:rFonts w:ascii="Times New Roman" w:eastAsia="Times New Roman" w:hAnsi="Times New Roman"/>
          <w:color w:val="000000"/>
        </w:rPr>
        <w:t>post harvest</w:t>
      </w:r>
      <w:proofErr w:type="spellEnd"/>
      <w:r w:rsidRPr="00603CEB">
        <w:rPr>
          <w:rFonts w:ascii="Times New Roman" w:eastAsia="Times New Roman" w:hAnsi="Times New Roman"/>
          <w:color w:val="000000"/>
        </w:rPr>
        <w:t xml:space="preserve"> physiological studies like., </w:t>
      </w:r>
      <w:r w:rsidR="008C4F34" w:rsidRPr="00603CEB">
        <w:rPr>
          <w:rFonts w:ascii="Times New Roman" w:eastAsia="Times New Roman" w:hAnsi="Times New Roman"/>
          <w:color w:val="000000"/>
        </w:rPr>
        <w:t>physiological loss in weight (</w:t>
      </w:r>
      <w:r w:rsidR="008C4F34">
        <w:rPr>
          <w:rFonts w:ascii="Times New Roman" w:hAnsi="Times New Roman"/>
          <w:color w:val="000000"/>
        </w:rPr>
        <w:t xml:space="preserve">PLW </w:t>
      </w:r>
      <w:r w:rsidR="008C4F34" w:rsidRPr="00603CEB">
        <w:rPr>
          <w:rFonts w:ascii="Times New Roman" w:eastAsia="Times New Roman" w:hAnsi="Times New Roman"/>
          <w:color w:val="000000"/>
        </w:rPr>
        <w:t>%), TSS (°Brix)</w:t>
      </w:r>
      <w:r w:rsidR="008C4F34">
        <w:rPr>
          <w:rFonts w:ascii="Times New Roman" w:eastAsia="Times New Roman" w:hAnsi="Times New Roman"/>
          <w:color w:val="000000"/>
        </w:rPr>
        <w:t>,</w:t>
      </w:r>
      <w:r w:rsidR="008C4F34" w:rsidRPr="00603CEB">
        <w:rPr>
          <w:rFonts w:ascii="Times New Roman" w:eastAsia="Times New Roman" w:hAnsi="Times New Roman"/>
          <w:color w:val="000000"/>
        </w:rPr>
        <w:t xml:space="preserve"> </w:t>
      </w:r>
      <w:r w:rsidRPr="00603CEB">
        <w:rPr>
          <w:rFonts w:ascii="Times New Roman" w:eastAsia="Times New Roman" w:hAnsi="Times New Roman"/>
          <w:color w:val="000000"/>
        </w:rPr>
        <w:lastRenderedPageBreak/>
        <w:t>Specific gravity</w:t>
      </w:r>
      <w:r w:rsidR="008C4F34">
        <w:rPr>
          <w:rFonts w:ascii="Times New Roman" w:eastAsia="Times New Roman" w:hAnsi="Times New Roman"/>
          <w:color w:val="000000"/>
        </w:rPr>
        <w:t>,</w:t>
      </w:r>
      <w:r w:rsidRPr="00603CEB">
        <w:rPr>
          <w:rFonts w:ascii="Times New Roman" w:eastAsia="Times New Roman" w:hAnsi="Times New Roman"/>
          <w:color w:val="000000"/>
        </w:rPr>
        <w:t xml:space="preserve"> </w:t>
      </w:r>
      <w:r w:rsidR="008C4F34">
        <w:rPr>
          <w:rFonts w:ascii="Times New Roman" w:eastAsia="Times New Roman" w:hAnsi="Times New Roman"/>
          <w:color w:val="000000"/>
        </w:rPr>
        <w:t xml:space="preserve">total sugar (%), </w:t>
      </w:r>
      <w:r w:rsidRPr="00603CEB">
        <w:rPr>
          <w:rFonts w:ascii="Times New Roman" w:eastAsia="Times New Roman" w:hAnsi="Times New Roman"/>
          <w:color w:val="000000"/>
        </w:rPr>
        <w:t xml:space="preserve">acidity (pH) and </w:t>
      </w:r>
      <w:r w:rsidR="006B082C" w:rsidRPr="006B082C">
        <w:rPr>
          <w:rFonts w:ascii="Times New Roman" w:eastAsia="Times New Roman" w:hAnsi="Times New Roman"/>
          <w:color w:val="000000"/>
          <w:kern w:val="24"/>
        </w:rPr>
        <w:t>Shelf life (Days)</w:t>
      </w:r>
      <w:r w:rsidR="006B082C">
        <w:rPr>
          <w:rFonts w:ascii="Times New Roman" w:eastAsia="Times New Roman" w:hAnsi="Times New Roman"/>
          <w:b/>
          <w:bCs/>
          <w:color w:val="000000"/>
          <w:kern w:val="24"/>
        </w:rPr>
        <w:t xml:space="preserve"> </w:t>
      </w:r>
      <w:r w:rsidRPr="00603CEB">
        <w:rPr>
          <w:rFonts w:ascii="Times New Roman" w:eastAsia="Times New Roman" w:hAnsi="Times New Roman"/>
          <w:color w:val="000000"/>
        </w:rPr>
        <w:t xml:space="preserve">were </w:t>
      </w:r>
      <w:r>
        <w:rPr>
          <w:rFonts w:ascii="Times New Roman" w:hAnsi="Times New Roman"/>
          <w:color w:val="000000"/>
        </w:rPr>
        <w:t>measured during this experiment</w:t>
      </w:r>
      <w:r w:rsidRPr="00603CEB">
        <w:rPr>
          <w:rFonts w:ascii="Times New Roman" w:eastAsia="Times New Roman" w:hAnsi="Times New Roman"/>
          <w:color w:val="000000"/>
        </w:rPr>
        <w:t>.</w:t>
      </w:r>
    </w:p>
    <w:p w14:paraId="56492400" w14:textId="77777777" w:rsidR="00E86CCD" w:rsidRPr="00CC61DF" w:rsidRDefault="00E86CCD" w:rsidP="00E86CCD">
      <w:pPr>
        <w:spacing w:line="360" w:lineRule="auto"/>
        <w:jc w:val="both"/>
        <w:rPr>
          <w:rFonts w:ascii="Times New Roman" w:hAnsi="Times New Roman" w:cs="Times New Roman"/>
          <w:b/>
          <w:bCs/>
          <w:sz w:val="24"/>
          <w:szCs w:val="24"/>
        </w:rPr>
      </w:pPr>
      <w:r w:rsidRPr="00CC61DF">
        <w:rPr>
          <w:rFonts w:ascii="Times New Roman" w:hAnsi="Times New Roman" w:cs="Times New Roman"/>
          <w:b/>
          <w:bCs/>
          <w:sz w:val="24"/>
          <w:szCs w:val="24"/>
        </w:rPr>
        <w:t xml:space="preserve">Results and Discussion </w:t>
      </w:r>
    </w:p>
    <w:p w14:paraId="4EF6F8DA" w14:textId="77777777" w:rsidR="00E86CCD" w:rsidRPr="00EA21FE" w:rsidRDefault="00E86CCD" w:rsidP="008C4F34">
      <w:pPr>
        <w:spacing w:before="240" w:after="240" w:line="360" w:lineRule="auto"/>
        <w:jc w:val="both"/>
        <w:rPr>
          <w:rFonts w:ascii="Times New Roman" w:eastAsia="Times New Roman" w:hAnsi="Times New Roman" w:cs="Times New Roman"/>
          <w:color w:val="000000"/>
        </w:rPr>
      </w:pPr>
      <w:r w:rsidRPr="00603CEB">
        <w:rPr>
          <w:rFonts w:ascii="Times New Roman" w:eastAsia="Times New Roman" w:hAnsi="Times New Roman"/>
          <w:color w:val="000000"/>
        </w:rPr>
        <w:t>The result on physiological loss in weight was recorded after pretreatments in custard apple fruits. Among the sixteen treatments the fruits stored at room temperature without any treatment (Control) had higher PLW (10.44, 11.48, 13.47 and 14.71%)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However, the least physiological loss in weight was observed in wax emulsion 10% (3.1</w:t>
      </w:r>
      <w:r>
        <w:rPr>
          <w:rFonts w:ascii="Times New Roman" w:eastAsia="Times New Roman" w:hAnsi="Times New Roman"/>
          <w:color w:val="000000"/>
        </w:rPr>
        <w:t>1</w:t>
      </w:r>
      <w:r w:rsidRPr="00603CEB">
        <w:rPr>
          <w:rFonts w:ascii="Times New Roman" w:eastAsia="Times New Roman" w:hAnsi="Times New Roman"/>
          <w:color w:val="000000"/>
        </w:rPr>
        <w:t>, 2.33, 2.70 and 2.58% at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w:t>
      </w:r>
      <w:r w:rsidR="00EA21FE" w:rsidRPr="00EA21FE">
        <w:rPr>
          <w:rFonts w:ascii="Times New Roman" w:hAnsi="Times New Roman" w:cs="Times New Roman"/>
        </w:rPr>
        <w:t>This may have been resulted from restricted availability of oxygen and CO</w:t>
      </w:r>
      <w:r w:rsidR="00EA21FE" w:rsidRPr="00F8124E">
        <w:rPr>
          <w:rFonts w:ascii="Times New Roman" w:hAnsi="Times New Roman" w:cs="Times New Roman"/>
          <w:vertAlign w:val="subscript"/>
        </w:rPr>
        <w:t>2</w:t>
      </w:r>
      <w:r w:rsidR="00F8124E">
        <w:rPr>
          <w:rFonts w:ascii="Times New Roman" w:hAnsi="Times New Roman" w:cs="Times New Roman"/>
        </w:rPr>
        <w:t xml:space="preserve"> </w:t>
      </w:r>
      <w:r w:rsidR="00EA21FE" w:rsidRPr="00EA21FE">
        <w:rPr>
          <w:rFonts w:ascii="Times New Roman" w:hAnsi="Times New Roman" w:cs="Times New Roman"/>
        </w:rPr>
        <w:t>accumulation and consequently reduction in respiration leading to less moisture loss (</w:t>
      </w:r>
      <w:proofErr w:type="spellStart"/>
      <w:r w:rsidR="00EA21FE" w:rsidRPr="00EA21FE">
        <w:rPr>
          <w:rFonts w:ascii="Times New Roman" w:hAnsi="Times New Roman" w:cs="Times New Roman"/>
        </w:rPr>
        <w:t>Heining</w:t>
      </w:r>
      <w:proofErr w:type="spellEnd"/>
      <w:r w:rsidR="00EA21FE" w:rsidRPr="00EA21FE">
        <w:rPr>
          <w:rFonts w:ascii="Times New Roman" w:hAnsi="Times New Roman" w:cs="Times New Roman"/>
        </w:rPr>
        <w:t>, 1975).</w:t>
      </w:r>
      <w:r w:rsidR="007804DD">
        <w:rPr>
          <w:rFonts w:ascii="Times New Roman" w:hAnsi="Times New Roman" w:cs="Times New Roman"/>
        </w:rPr>
        <w:t xml:space="preserve"> </w:t>
      </w:r>
      <w:r w:rsidR="007804DD" w:rsidRPr="007804DD">
        <w:rPr>
          <w:rFonts w:ascii="Times New Roman" w:hAnsi="Times New Roman" w:cs="Times New Roman"/>
          <w:sz w:val="24"/>
          <w:szCs w:val="24"/>
        </w:rPr>
        <w:t>Wax Coatings make good oxygen and lipid barrier at low to intermediate RH because the polymers can effectively make hydrogen bonds (</w:t>
      </w:r>
      <w:proofErr w:type="spellStart"/>
      <w:r w:rsidR="007804DD" w:rsidRPr="007804DD">
        <w:rPr>
          <w:rFonts w:ascii="Times New Roman" w:hAnsi="Times New Roman" w:cs="Times New Roman"/>
          <w:sz w:val="24"/>
          <w:szCs w:val="24"/>
        </w:rPr>
        <w:t>Sihag</w:t>
      </w:r>
      <w:proofErr w:type="spellEnd"/>
      <w:r w:rsidR="007804DD" w:rsidRPr="007804DD">
        <w:rPr>
          <w:rFonts w:ascii="Times New Roman" w:hAnsi="Times New Roman" w:cs="Times New Roman"/>
          <w:sz w:val="24"/>
          <w:szCs w:val="24"/>
        </w:rPr>
        <w:t xml:space="preserve"> </w:t>
      </w:r>
      <w:r w:rsidR="007804DD" w:rsidRPr="007804DD">
        <w:rPr>
          <w:rFonts w:ascii="Times New Roman" w:hAnsi="Times New Roman" w:cs="Times New Roman"/>
          <w:i/>
          <w:iCs/>
          <w:sz w:val="24"/>
          <w:szCs w:val="24"/>
        </w:rPr>
        <w:t>et al</w:t>
      </w:r>
      <w:r w:rsidR="007804DD" w:rsidRPr="007804DD">
        <w:rPr>
          <w:rFonts w:ascii="Times New Roman" w:hAnsi="Times New Roman" w:cs="Times New Roman"/>
          <w:sz w:val="24"/>
          <w:szCs w:val="24"/>
        </w:rPr>
        <w:t>., 2005).</w:t>
      </w:r>
    </w:p>
    <w:p w14:paraId="73B5AFC3" w14:textId="77777777" w:rsidR="00E86CCD" w:rsidRPr="00871A81" w:rsidRDefault="00E86CCD" w:rsidP="008C4F34">
      <w:pPr>
        <w:spacing w:before="240" w:after="240" w:line="360" w:lineRule="auto"/>
        <w:jc w:val="both"/>
        <w:rPr>
          <w:rFonts w:ascii="Times New Roman" w:eastAsia="Times New Roman" w:hAnsi="Times New Roman" w:cs="Times New Roman"/>
          <w:bCs/>
          <w:color w:val="000000"/>
          <w:kern w:val="24"/>
          <w:sz w:val="24"/>
          <w:szCs w:val="24"/>
        </w:rPr>
      </w:pPr>
      <w:r w:rsidRPr="00D4741E">
        <w:rPr>
          <w:rFonts w:ascii="Times New Roman" w:eastAsia="Times New Roman" w:hAnsi="Times New Roman"/>
          <w:color w:val="000000"/>
        </w:rPr>
        <w:t xml:space="preserve">The </w:t>
      </w:r>
      <w:r w:rsidRPr="00D4741E">
        <w:rPr>
          <w:rFonts w:ascii="Times New Roman" w:hAnsi="Times New Roman"/>
          <w:color w:val="000000"/>
        </w:rPr>
        <w:t>effects of pretreatments on TSS of custard apple during storage were</w:t>
      </w:r>
      <w:r w:rsidRPr="00D4741E">
        <w:rPr>
          <w:rFonts w:ascii="Times New Roman" w:eastAsia="Times New Roman" w:hAnsi="Times New Roman"/>
          <w:color w:val="000000"/>
        </w:rPr>
        <w:t xml:space="preserve"> recorded on 4</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6</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and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Among the different pretreatments on the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fruits treated with</w:t>
      </w:r>
      <w:r w:rsidRPr="00D4741E">
        <w:rPr>
          <w:rFonts w:ascii="Times New Roman" w:eastAsia="Times New Roman" w:hAnsi="Times New Roman"/>
          <w:bCs/>
          <w:color w:val="000000"/>
          <w:kern w:val="24"/>
        </w:rPr>
        <w:t xml:space="preserve"> Wax emulsion (6%)</w:t>
      </w:r>
      <w:r w:rsidRPr="00D4741E">
        <w:rPr>
          <w:rFonts w:ascii="Times New Roman" w:eastAsia="Times New Roman" w:hAnsi="Times New Roman"/>
          <w:color w:val="000000"/>
        </w:rPr>
        <w:t xml:space="preserve"> recorded higher TSS (25.13, 26.64, 27.89 and 26.59% on 2</w:t>
      </w:r>
      <w:r w:rsidRPr="00D4741E">
        <w:rPr>
          <w:rFonts w:ascii="Times New Roman" w:eastAsia="Times New Roman" w:hAnsi="Times New Roman"/>
          <w:color w:val="000000"/>
          <w:vertAlign w:val="superscript"/>
        </w:rPr>
        <w:t>nd</w:t>
      </w:r>
      <w:r w:rsidRPr="00D4741E">
        <w:rPr>
          <w:rFonts w:ascii="Times New Roman" w:eastAsia="Times New Roman" w:hAnsi="Times New Roman"/>
          <w:color w:val="000000"/>
        </w:rPr>
        <w:t>, 4</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6</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and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However, the fruits treated with </w:t>
      </w:r>
      <w:r w:rsidRPr="00D4741E">
        <w:rPr>
          <w:rFonts w:ascii="Times New Roman" w:eastAsia="Times New Roman" w:hAnsi="Times New Roman"/>
          <w:bCs/>
          <w:color w:val="000000"/>
          <w:kern w:val="24"/>
        </w:rPr>
        <w:t xml:space="preserve">GA3 Emulsion – 100 ppm recorded lowest TSS of about </w:t>
      </w:r>
      <w:r w:rsidRPr="00D4741E">
        <w:rPr>
          <w:rFonts w:ascii="Times New Roman" w:eastAsia="Times New Roman" w:hAnsi="Times New Roman"/>
          <w:color w:val="000000"/>
        </w:rPr>
        <w:t>18.55, 19.64, 20.90 and 21.81%on 2</w:t>
      </w:r>
      <w:r w:rsidRPr="00D4741E">
        <w:rPr>
          <w:rFonts w:ascii="Times New Roman" w:eastAsia="Times New Roman" w:hAnsi="Times New Roman"/>
          <w:color w:val="000000"/>
          <w:vertAlign w:val="superscript"/>
        </w:rPr>
        <w:t>nd</w:t>
      </w:r>
      <w:r w:rsidRPr="00D4741E">
        <w:rPr>
          <w:rFonts w:ascii="Times New Roman" w:eastAsia="Times New Roman" w:hAnsi="Times New Roman"/>
          <w:color w:val="000000"/>
        </w:rPr>
        <w:t>, 4</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6</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and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w:t>
      </w:r>
      <w:r w:rsidR="00871A81" w:rsidRPr="00871A81">
        <w:rPr>
          <w:rFonts w:ascii="Times New Roman" w:hAnsi="Times New Roman" w:cs="Times New Roman"/>
          <w:sz w:val="24"/>
          <w:szCs w:val="24"/>
        </w:rPr>
        <w:t xml:space="preserve">The lowest values with respect to PLW and TSS might be due to low rate of respiration and transpiration caused by wax coating. The findings are supported by </w:t>
      </w:r>
      <w:proofErr w:type="spellStart"/>
      <w:r w:rsidR="00871A81" w:rsidRPr="00871A81">
        <w:rPr>
          <w:rFonts w:ascii="Times New Roman" w:hAnsi="Times New Roman" w:cs="Times New Roman"/>
          <w:sz w:val="24"/>
          <w:szCs w:val="24"/>
        </w:rPr>
        <w:t>Bojappa</w:t>
      </w:r>
      <w:proofErr w:type="spellEnd"/>
      <w:r w:rsidR="00871A81" w:rsidRPr="00871A81">
        <w:rPr>
          <w:rFonts w:ascii="Times New Roman" w:hAnsi="Times New Roman" w:cs="Times New Roman"/>
          <w:sz w:val="24"/>
          <w:szCs w:val="24"/>
        </w:rPr>
        <w:t xml:space="preserve"> and Venkatesh Reddy (1990) in sapota</w:t>
      </w:r>
      <w:r w:rsidR="00F8124E">
        <w:rPr>
          <w:rFonts w:ascii="Times New Roman" w:hAnsi="Times New Roman" w:cs="Times New Roman"/>
          <w:sz w:val="24"/>
          <w:szCs w:val="24"/>
        </w:rPr>
        <w:t>;</w:t>
      </w:r>
      <w:r w:rsidR="00871A81" w:rsidRPr="00871A81">
        <w:rPr>
          <w:rFonts w:ascii="Times New Roman" w:hAnsi="Times New Roman" w:cs="Times New Roman"/>
          <w:sz w:val="24"/>
          <w:szCs w:val="24"/>
        </w:rPr>
        <w:t xml:space="preserve"> </w:t>
      </w:r>
      <w:proofErr w:type="spellStart"/>
      <w:r w:rsidR="00871A81" w:rsidRPr="00871A81">
        <w:rPr>
          <w:rFonts w:ascii="Times New Roman" w:hAnsi="Times New Roman" w:cs="Times New Roman"/>
          <w:sz w:val="24"/>
          <w:szCs w:val="24"/>
        </w:rPr>
        <w:t>Jakhar</w:t>
      </w:r>
      <w:proofErr w:type="spellEnd"/>
      <w:r w:rsidR="00871A81" w:rsidRPr="00871A81">
        <w:rPr>
          <w:rFonts w:ascii="Times New Roman" w:hAnsi="Times New Roman" w:cs="Times New Roman"/>
          <w:sz w:val="24"/>
          <w:szCs w:val="24"/>
        </w:rPr>
        <w:t xml:space="preserve"> and Singh (2008) in </w:t>
      </w:r>
      <w:proofErr w:type="spellStart"/>
      <w:r w:rsidR="00871A81" w:rsidRPr="00871A81">
        <w:rPr>
          <w:rFonts w:ascii="Times New Roman" w:hAnsi="Times New Roman" w:cs="Times New Roman"/>
          <w:sz w:val="24"/>
          <w:szCs w:val="24"/>
        </w:rPr>
        <w:t>aonla</w:t>
      </w:r>
      <w:proofErr w:type="spellEnd"/>
      <w:r w:rsidR="00871A81" w:rsidRPr="00871A81">
        <w:rPr>
          <w:rFonts w:ascii="Times New Roman" w:hAnsi="Times New Roman" w:cs="Times New Roman"/>
          <w:sz w:val="24"/>
          <w:szCs w:val="24"/>
        </w:rPr>
        <w:t>.</w:t>
      </w:r>
    </w:p>
    <w:p w14:paraId="1C24D39D" w14:textId="77777777" w:rsidR="00E86CCD" w:rsidRPr="00603CEB" w:rsidRDefault="00E86CCD" w:rsidP="008C4F34">
      <w:pPr>
        <w:spacing w:before="240" w:after="240" w:line="360" w:lineRule="auto"/>
        <w:jc w:val="both"/>
        <w:rPr>
          <w:rFonts w:ascii="Times New Roman" w:eastAsia="Times New Roman" w:hAnsi="Times New Roman"/>
          <w:color w:val="000000"/>
        </w:rPr>
      </w:pPr>
      <w:r w:rsidRPr="00603CEB">
        <w:rPr>
          <w:rFonts w:ascii="Times New Roman" w:eastAsia="Times New Roman" w:hAnsi="Times New Roman"/>
          <w:color w:val="000000"/>
        </w:rPr>
        <w:t>The data on specific gravity of custard apple during storage were recorded in different pretreatments. Among the treatments, the least specific gravity was recorded in fruits treated with wax emulsion at the concentration of 10% (1.0</w:t>
      </w:r>
      <w:r>
        <w:rPr>
          <w:rFonts w:ascii="Times New Roman" w:eastAsia="Times New Roman" w:hAnsi="Times New Roman"/>
          <w:color w:val="000000"/>
        </w:rPr>
        <w:t>7</w:t>
      </w:r>
      <w:r w:rsidRPr="00603CEB">
        <w:rPr>
          <w:rFonts w:ascii="Times New Roman" w:eastAsia="Times New Roman" w:hAnsi="Times New Roman"/>
          <w:color w:val="000000"/>
        </w:rPr>
        <w:t>) on 4</w:t>
      </w:r>
      <w:r w:rsidRPr="00603CEB">
        <w:rPr>
          <w:rFonts w:ascii="Times New Roman" w:eastAsia="Times New Roman" w:hAnsi="Times New Roman"/>
          <w:color w:val="000000"/>
          <w:vertAlign w:val="superscript"/>
        </w:rPr>
        <w:t xml:space="preserve">th </w:t>
      </w:r>
      <w:r w:rsidRPr="00603CEB">
        <w:rPr>
          <w:rFonts w:ascii="Times New Roman" w:eastAsia="Times New Roman" w:hAnsi="Times New Roman"/>
          <w:color w:val="000000"/>
        </w:rPr>
        <w:t xml:space="preserve">day of storage, which was followed by fruits treated with </w:t>
      </w:r>
      <w:r w:rsidRPr="00603CEB">
        <w:rPr>
          <w:rFonts w:ascii="Times New Roman" w:eastAsia="Times New Roman" w:hAnsi="Times New Roman"/>
          <w:bCs/>
          <w:color w:val="000000"/>
          <w:kern w:val="24"/>
        </w:rPr>
        <w:t xml:space="preserve">Wax emulsion at the </w:t>
      </w:r>
      <w:r w:rsidRPr="00EA7ECE">
        <w:rPr>
          <w:rFonts w:ascii="Times New Roman" w:eastAsia="Times New Roman" w:hAnsi="Times New Roman" w:cs="Times New Roman"/>
          <w:bCs/>
          <w:color w:val="000000"/>
          <w:kern w:val="24"/>
          <w:sz w:val="24"/>
          <w:szCs w:val="24"/>
        </w:rPr>
        <w:t>concentration of 8% (1.07), whereas</w:t>
      </w:r>
      <w:r w:rsidRPr="00EA7ECE">
        <w:rPr>
          <w:rFonts w:ascii="Times New Roman" w:eastAsia="Times New Roman" w:hAnsi="Times New Roman" w:cs="Times New Roman"/>
          <w:color w:val="000000"/>
          <w:sz w:val="24"/>
          <w:szCs w:val="24"/>
        </w:rPr>
        <w:t xml:space="preserve"> the highest specific gravity was recorded in control fruits (1.12).</w:t>
      </w:r>
      <w:r w:rsidR="008C02B0" w:rsidRPr="00EA7ECE">
        <w:rPr>
          <w:rFonts w:ascii="Times New Roman" w:eastAsia="Times New Roman" w:hAnsi="Times New Roman" w:cs="Times New Roman"/>
          <w:color w:val="000000"/>
          <w:sz w:val="24"/>
          <w:szCs w:val="24"/>
        </w:rPr>
        <w:t xml:space="preserve"> </w:t>
      </w:r>
      <w:r w:rsidR="00EA7ECE" w:rsidRPr="00EA7ECE">
        <w:rPr>
          <w:rFonts w:ascii="Times New Roman" w:eastAsia="Times New Roman" w:hAnsi="Times New Roman" w:cs="Times New Roman"/>
          <w:color w:val="000000"/>
          <w:sz w:val="24"/>
          <w:szCs w:val="24"/>
        </w:rPr>
        <w:t xml:space="preserve">According to </w:t>
      </w:r>
      <w:proofErr w:type="spellStart"/>
      <w:r w:rsidR="00EA7ECE" w:rsidRPr="00EA7ECE">
        <w:rPr>
          <w:rFonts w:ascii="Times New Roman" w:hAnsi="Times New Roman" w:cs="Times New Roman"/>
          <w:sz w:val="24"/>
          <w:szCs w:val="24"/>
        </w:rPr>
        <w:t>Asnath</w:t>
      </w:r>
      <w:proofErr w:type="spellEnd"/>
      <w:r w:rsidR="00EA7ECE" w:rsidRPr="00EA7ECE">
        <w:rPr>
          <w:rFonts w:ascii="Times New Roman" w:hAnsi="Times New Roman" w:cs="Times New Roman"/>
          <w:sz w:val="24"/>
          <w:szCs w:val="24"/>
        </w:rPr>
        <w:t xml:space="preserve"> </w:t>
      </w:r>
      <w:proofErr w:type="spellStart"/>
      <w:r w:rsidR="00EA7ECE" w:rsidRPr="00EA7ECE">
        <w:rPr>
          <w:rFonts w:ascii="Times New Roman" w:hAnsi="Times New Roman" w:cs="Times New Roman"/>
          <w:sz w:val="24"/>
          <w:szCs w:val="24"/>
        </w:rPr>
        <w:t>Prerna</w:t>
      </w:r>
      <w:proofErr w:type="spellEnd"/>
      <w:r w:rsidR="00EA7ECE" w:rsidRPr="00EA7ECE">
        <w:rPr>
          <w:rFonts w:ascii="Times New Roman" w:hAnsi="Times New Roman" w:cs="Times New Roman"/>
          <w:sz w:val="24"/>
          <w:szCs w:val="24"/>
        </w:rPr>
        <w:t xml:space="preserve"> </w:t>
      </w:r>
      <w:proofErr w:type="spellStart"/>
      <w:r w:rsidR="00EA7ECE" w:rsidRPr="00EA7ECE">
        <w:rPr>
          <w:rFonts w:ascii="Times New Roman" w:hAnsi="Times New Roman" w:cs="Times New Roman"/>
          <w:sz w:val="24"/>
          <w:szCs w:val="24"/>
        </w:rPr>
        <w:t>Minz</w:t>
      </w:r>
      <w:proofErr w:type="spellEnd"/>
      <w:r w:rsidR="00EA7ECE" w:rsidRPr="00EA7ECE">
        <w:rPr>
          <w:rFonts w:ascii="Times New Roman" w:hAnsi="Times New Roman" w:cs="Times New Roman"/>
          <w:sz w:val="24"/>
          <w:szCs w:val="24"/>
        </w:rPr>
        <w:t xml:space="preserve"> et al., (2023) who stated that, the application of Paraffin wax emulsion (10%) + polythene wrap + KMnO4 (0.1%) recorded the total sugar per cent of custard apple fruit had an increasing trend up to 6 days of storage and thereafter declined on 8th days of storage period. Increase in total sugar might be due to partial hydrolysis of complex carbohydrate.</w:t>
      </w:r>
    </w:p>
    <w:p w14:paraId="4BD6E69B" w14:textId="77777777" w:rsidR="00E86CCD" w:rsidRPr="00603CEB" w:rsidRDefault="00E86CCD" w:rsidP="00E86CCD">
      <w:pPr>
        <w:spacing w:before="120" w:after="120" w:line="360" w:lineRule="auto"/>
        <w:jc w:val="both"/>
        <w:rPr>
          <w:rFonts w:ascii="Times New Roman" w:eastAsia="Times New Roman" w:hAnsi="Times New Roman"/>
          <w:color w:val="000000"/>
        </w:rPr>
      </w:pPr>
      <w:r w:rsidRPr="00603CEB">
        <w:rPr>
          <w:rFonts w:ascii="Times New Roman" w:eastAsia="Times New Roman" w:hAnsi="Times New Roman"/>
          <w:color w:val="000000"/>
        </w:rPr>
        <w:t>The data on total sugar content gradually increased from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xml:space="preserve"> day of storage to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period. Comparing the sixteen treatments the fruits treated with </w:t>
      </w:r>
      <w:r w:rsidRPr="00603CEB">
        <w:rPr>
          <w:rFonts w:ascii="Times New Roman" w:eastAsia="Times New Roman" w:hAnsi="Times New Roman"/>
          <w:bCs/>
          <w:color w:val="000000"/>
          <w:kern w:val="24"/>
        </w:rPr>
        <w:t xml:space="preserve">Calcium chloride (0.5%) registered higher sugar </w:t>
      </w:r>
      <w:r w:rsidRPr="00603CEB">
        <w:rPr>
          <w:rFonts w:ascii="Times New Roman" w:eastAsia="Times New Roman" w:hAnsi="Times New Roman"/>
          <w:bCs/>
          <w:color w:val="000000"/>
          <w:kern w:val="24"/>
        </w:rPr>
        <w:lastRenderedPageBreak/>
        <w:t>content (19.33%) than the other treatments.  However, the treatment GA3 Emulsion – 100 ppm had least sugar content of about 15.26 % on 8</w:t>
      </w:r>
      <w:r w:rsidRPr="00603CEB">
        <w:rPr>
          <w:rFonts w:ascii="Times New Roman" w:eastAsia="Times New Roman" w:hAnsi="Times New Roman"/>
          <w:bCs/>
          <w:color w:val="000000"/>
          <w:kern w:val="24"/>
          <w:vertAlign w:val="superscript"/>
        </w:rPr>
        <w:t>th</w:t>
      </w:r>
      <w:r w:rsidRPr="00603CEB">
        <w:rPr>
          <w:rFonts w:ascii="Times New Roman" w:eastAsia="Times New Roman" w:hAnsi="Times New Roman"/>
          <w:bCs/>
          <w:color w:val="000000"/>
          <w:kern w:val="24"/>
        </w:rPr>
        <w:t xml:space="preserve"> day of storage period.</w:t>
      </w:r>
    </w:p>
    <w:p w14:paraId="0E59A779" w14:textId="77777777" w:rsidR="00E86CCD" w:rsidRPr="00603CEB" w:rsidRDefault="00E86CCD" w:rsidP="00576E6F">
      <w:pPr>
        <w:spacing w:before="120" w:after="120" w:line="360" w:lineRule="auto"/>
        <w:jc w:val="both"/>
        <w:rPr>
          <w:rFonts w:ascii="Times New Roman" w:eastAsia="Times New Roman" w:hAnsi="Times New Roman"/>
          <w:color w:val="000000"/>
        </w:rPr>
      </w:pPr>
      <w:r w:rsidRPr="00603CEB">
        <w:rPr>
          <w:rFonts w:ascii="Times New Roman" w:eastAsia="Times New Roman" w:hAnsi="Times New Roman"/>
          <w:color w:val="000000"/>
        </w:rPr>
        <w:t>On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 fruits without any treatment (c</w:t>
      </w:r>
      <w:r>
        <w:rPr>
          <w:rFonts w:ascii="Times New Roman" w:eastAsia="Times New Roman" w:hAnsi="Times New Roman"/>
          <w:color w:val="000000"/>
        </w:rPr>
        <w:t xml:space="preserve">ontrol) recorded lower acidity value of </w:t>
      </w:r>
      <w:r w:rsidRPr="00603CEB">
        <w:rPr>
          <w:rFonts w:ascii="Times New Roman" w:eastAsia="Times New Roman" w:hAnsi="Times New Roman"/>
          <w:color w:val="000000"/>
        </w:rPr>
        <w:t>0.2</w:t>
      </w:r>
      <w:r>
        <w:rPr>
          <w:rFonts w:ascii="Times New Roman" w:eastAsia="Times New Roman" w:hAnsi="Times New Roman"/>
          <w:color w:val="000000"/>
        </w:rPr>
        <w:t>9</w:t>
      </w:r>
      <w:r w:rsidRPr="00603CEB">
        <w:rPr>
          <w:rFonts w:ascii="Times New Roman" w:eastAsia="Times New Roman" w:hAnsi="Times New Roman"/>
          <w:color w:val="000000"/>
        </w:rPr>
        <w:t xml:space="preserve"> %</w:t>
      </w:r>
      <w:r>
        <w:rPr>
          <w:rFonts w:ascii="Times New Roman" w:eastAsia="Times New Roman" w:hAnsi="Times New Roman"/>
          <w:color w:val="000000"/>
        </w:rPr>
        <w:t xml:space="preserve"> and 0.24% </w:t>
      </w:r>
      <w:r w:rsidRPr="00603CEB">
        <w:rPr>
          <w:rFonts w:ascii="Times New Roman" w:eastAsia="Times New Roman" w:hAnsi="Times New Roman"/>
          <w:color w:val="000000"/>
        </w:rPr>
        <w:t xml:space="preserve">but fruits and the fruits treated with </w:t>
      </w:r>
      <w:r w:rsidRPr="00603CEB">
        <w:rPr>
          <w:rFonts w:ascii="Times New Roman" w:eastAsia="Times New Roman" w:hAnsi="Times New Roman"/>
          <w:bCs/>
          <w:color w:val="000000"/>
          <w:kern w:val="24"/>
        </w:rPr>
        <w:t>Wax emulsion</w:t>
      </w:r>
      <w:r>
        <w:rPr>
          <w:rFonts w:ascii="Times New Roman" w:eastAsia="Times New Roman" w:hAnsi="Times New Roman"/>
          <w:bCs/>
          <w:color w:val="000000"/>
          <w:kern w:val="24"/>
        </w:rPr>
        <w:t xml:space="preserve"> (10%) recorded higher acidity 0.42 and </w:t>
      </w:r>
      <w:r w:rsidRPr="00603CEB">
        <w:rPr>
          <w:rFonts w:ascii="Times New Roman" w:eastAsia="Times New Roman" w:hAnsi="Times New Roman"/>
          <w:bCs/>
          <w:color w:val="000000"/>
          <w:kern w:val="24"/>
        </w:rPr>
        <w:t>0.38 %</w:t>
      </w:r>
      <w:r>
        <w:rPr>
          <w:rFonts w:ascii="Times New Roman" w:eastAsia="Times New Roman" w:hAnsi="Times New Roman"/>
          <w:bCs/>
          <w:color w:val="000000"/>
          <w:kern w:val="24"/>
        </w:rPr>
        <w:t xml:space="preserve"> o</w:t>
      </w:r>
      <w:r w:rsidRPr="00603CEB">
        <w:rPr>
          <w:rFonts w:ascii="Times New Roman" w:eastAsia="Times New Roman" w:hAnsi="Times New Roman"/>
          <w:color w:val="000000"/>
        </w:rPr>
        <w:t>n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w:t>
      </w:r>
      <w:r>
        <w:rPr>
          <w:rFonts w:ascii="Times New Roman" w:eastAsia="Times New Roman" w:hAnsi="Times New Roman"/>
          <w:color w:val="000000"/>
        </w:rPr>
        <w:t>.</w:t>
      </w:r>
      <w:r w:rsidR="00576E6F">
        <w:rPr>
          <w:rFonts w:ascii="Times New Roman" w:eastAsia="Times New Roman" w:hAnsi="Times New Roman"/>
          <w:color w:val="000000"/>
        </w:rPr>
        <w:t xml:space="preserve"> </w:t>
      </w:r>
      <w:r w:rsidRPr="00603CEB">
        <w:rPr>
          <w:rFonts w:ascii="Times New Roman" w:eastAsia="Times New Roman" w:hAnsi="Times New Roman"/>
          <w:color w:val="000000"/>
        </w:rPr>
        <w:t xml:space="preserve">Fruits treated with </w:t>
      </w:r>
      <w:r w:rsidRPr="00603CEB">
        <w:rPr>
          <w:rFonts w:ascii="Times New Roman" w:eastAsia="Times New Roman" w:hAnsi="Times New Roman"/>
          <w:bCs/>
          <w:color w:val="000000"/>
          <w:kern w:val="24"/>
        </w:rPr>
        <w:t>Wax emulsion (10%) showed longer shelf life of 9.35 days while shorter shelf life of 5.72 days was noticed in control</w:t>
      </w:r>
      <w:r w:rsidRPr="008C02B0">
        <w:rPr>
          <w:rFonts w:ascii="Times New Roman" w:eastAsia="Times New Roman" w:hAnsi="Times New Roman" w:cs="Times New Roman"/>
          <w:bCs/>
          <w:color w:val="000000"/>
          <w:kern w:val="24"/>
          <w:sz w:val="24"/>
          <w:szCs w:val="24"/>
        </w:rPr>
        <w:t>.</w:t>
      </w:r>
      <w:r w:rsidR="008C02B0" w:rsidRPr="008C02B0">
        <w:rPr>
          <w:rFonts w:ascii="Times New Roman" w:eastAsia="Times New Roman" w:hAnsi="Times New Roman" w:cs="Times New Roman"/>
          <w:bCs/>
          <w:color w:val="000000"/>
          <w:kern w:val="24"/>
          <w:sz w:val="24"/>
          <w:szCs w:val="24"/>
        </w:rPr>
        <w:t xml:space="preserve"> </w:t>
      </w:r>
      <w:r w:rsidR="008C02B0" w:rsidRPr="008C02B0">
        <w:rPr>
          <w:rFonts w:ascii="Times New Roman" w:hAnsi="Times New Roman" w:cs="Times New Roman"/>
          <w:sz w:val="24"/>
          <w:szCs w:val="24"/>
        </w:rPr>
        <w:t>The lowest rotted fruits in the above treatment might be due to inhibition of sporulation and spore germination of rot causing fungus by wax coating treatment (</w:t>
      </w:r>
      <w:proofErr w:type="spellStart"/>
      <w:r w:rsidR="008C02B0" w:rsidRPr="008C02B0">
        <w:rPr>
          <w:rFonts w:ascii="Times New Roman" w:hAnsi="Times New Roman" w:cs="Times New Roman"/>
          <w:sz w:val="24"/>
          <w:szCs w:val="24"/>
        </w:rPr>
        <w:t>Jakhar</w:t>
      </w:r>
      <w:proofErr w:type="spellEnd"/>
      <w:r w:rsidR="008C02B0" w:rsidRPr="008C02B0">
        <w:rPr>
          <w:rFonts w:ascii="Times New Roman" w:hAnsi="Times New Roman" w:cs="Times New Roman"/>
          <w:sz w:val="24"/>
          <w:szCs w:val="24"/>
        </w:rPr>
        <w:t xml:space="preserve"> and Singh, 2008).</w:t>
      </w:r>
      <w:r w:rsidR="00E110E5">
        <w:rPr>
          <w:rFonts w:ascii="Times New Roman" w:hAnsi="Times New Roman" w:cs="Times New Roman"/>
          <w:sz w:val="24"/>
          <w:szCs w:val="24"/>
        </w:rPr>
        <w:t xml:space="preserve"> </w:t>
      </w:r>
      <w:r w:rsidR="00E110E5" w:rsidRPr="00E110E5">
        <w:rPr>
          <w:rFonts w:ascii="Times New Roman" w:hAnsi="Times New Roman" w:cs="Times New Roman"/>
          <w:sz w:val="24"/>
          <w:szCs w:val="24"/>
        </w:rPr>
        <w:t xml:space="preserve">Presence of thin coating of wax emulsion over the surface of the fruit leading to reduction in oxygen concentration. As a result, the respiration of fruits may be minimized due to which the degeneration of </w:t>
      </w:r>
      <w:proofErr w:type="spellStart"/>
      <w:r w:rsidR="00E110E5" w:rsidRPr="00E110E5">
        <w:rPr>
          <w:rFonts w:ascii="Times New Roman" w:hAnsi="Times New Roman" w:cs="Times New Roman"/>
          <w:sz w:val="24"/>
          <w:szCs w:val="24"/>
        </w:rPr>
        <w:t>colour</w:t>
      </w:r>
      <w:proofErr w:type="spellEnd"/>
      <w:r w:rsidR="00E110E5" w:rsidRPr="00E110E5">
        <w:rPr>
          <w:rFonts w:ascii="Times New Roman" w:hAnsi="Times New Roman" w:cs="Times New Roman"/>
          <w:sz w:val="24"/>
          <w:szCs w:val="24"/>
        </w:rPr>
        <w:t xml:space="preserve"> and softening of fruit tissues reduced. These results are in conformity with the findings of </w:t>
      </w:r>
      <w:proofErr w:type="spellStart"/>
      <w:r w:rsidR="00E110E5" w:rsidRPr="00E110E5">
        <w:rPr>
          <w:rFonts w:ascii="Times New Roman" w:hAnsi="Times New Roman" w:cs="Times New Roman"/>
          <w:sz w:val="24"/>
          <w:szCs w:val="24"/>
        </w:rPr>
        <w:t>Haribabu</w:t>
      </w:r>
      <w:proofErr w:type="spellEnd"/>
      <w:r w:rsidR="00E110E5" w:rsidRPr="00E110E5">
        <w:rPr>
          <w:rFonts w:ascii="Times New Roman" w:hAnsi="Times New Roman" w:cs="Times New Roman"/>
          <w:sz w:val="24"/>
          <w:szCs w:val="24"/>
        </w:rPr>
        <w:t xml:space="preserve">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(1990) and Singh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(2006) in custard apple and Sharma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(2006) in </w:t>
      </w:r>
      <w:proofErr w:type="spellStart"/>
      <w:r w:rsidR="00E110E5" w:rsidRPr="00E110E5">
        <w:rPr>
          <w:rFonts w:ascii="Times New Roman" w:hAnsi="Times New Roman" w:cs="Times New Roman"/>
          <w:sz w:val="24"/>
          <w:szCs w:val="24"/>
        </w:rPr>
        <w:t>kinnow</w:t>
      </w:r>
      <w:proofErr w:type="spellEnd"/>
      <w:r w:rsidR="00E110E5" w:rsidRPr="00E110E5">
        <w:rPr>
          <w:rFonts w:ascii="Times New Roman" w:hAnsi="Times New Roman" w:cs="Times New Roman"/>
          <w:sz w:val="24"/>
          <w:szCs w:val="24"/>
        </w:rPr>
        <w:t xml:space="preserve"> mandarin fruits.</w:t>
      </w:r>
    </w:p>
    <w:p w14:paraId="207A744C" w14:textId="77777777" w:rsidR="00712B4F" w:rsidRDefault="00712B4F" w:rsidP="00E86CCD">
      <w:pPr>
        <w:spacing w:line="360" w:lineRule="auto"/>
        <w:jc w:val="both"/>
        <w:rPr>
          <w:rFonts w:ascii="Times New Roman" w:hAnsi="Times New Roman" w:cs="Times New Roman"/>
          <w:b/>
          <w:bCs/>
          <w:sz w:val="24"/>
          <w:szCs w:val="24"/>
        </w:rPr>
      </w:pPr>
    </w:p>
    <w:p w14:paraId="14CC48F3" w14:textId="77777777" w:rsidR="00576E6F" w:rsidRDefault="00576E6F" w:rsidP="00E86CCD">
      <w:pPr>
        <w:spacing w:line="360" w:lineRule="auto"/>
        <w:jc w:val="both"/>
        <w:rPr>
          <w:rFonts w:ascii="Times New Roman" w:hAnsi="Times New Roman" w:cs="Times New Roman"/>
          <w:b/>
          <w:bCs/>
          <w:sz w:val="24"/>
          <w:szCs w:val="24"/>
        </w:rPr>
      </w:pPr>
    </w:p>
    <w:p w14:paraId="7C1754BC" w14:textId="77777777" w:rsidR="00EA7ECE" w:rsidRDefault="00EA7ECE" w:rsidP="00E86CCD">
      <w:pPr>
        <w:spacing w:line="360" w:lineRule="auto"/>
        <w:jc w:val="both"/>
        <w:rPr>
          <w:rFonts w:ascii="Times New Roman" w:hAnsi="Times New Roman" w:cs="Times New Roman"/>
          <w:b/>
          <w:bCs/>
          <w:sz w:val="24"/>
          <w:szCs w:val="24"/>
        </w:rPr>
      </w:pPr>
    </w:p>
    <w:p w14:paraId="261AB4EC" w14:textId="77777777" w:rsidR="00EA7ECE" w:rsidRDefault="00EA7ECE" w:rsidP="00E86CCD">
      <w:pPr>
        <w:spacing w:line="360" w:lineRule="auto"/>
        <w:jc w:val="both"/>
        <w:rPr>
          <w:rFonts w:ascii="Times New Roman" w:hAnsi="Times New Roman" w:cs="Times New Roman"/>
          <w:b/>
          <w:bCs/>
          <w:sz w:val="24"/>
          <w:szCs w:val="24"/>
        </w:rPr>
      </w:pPr>
    </w:p>
    <w:p w14:paraId="699B88B0" w14:textId="77777777" w:rsidR="00EA7ECE" w:rsidRDefault="00EA7ECE" w:rsidP="00E86CCD">
      <w:pPr>
        <w:spacing w:line="360" w:lineRule="auto"/>
        <w:jc w:val="both"/>
        <w:rPr>
          <w:rFonts w:ascii="Times New Roman" w:hAnsi="Times New Roman" w:cs="Times New Roman"/>
          <w:b/>
          <w:bCs/>
          <w:sz w:val="24"/>
          <w:szCs w:val="24"/>
        </w:rPr>
      </w:pPr>
    </w:p>
    <w:p w14:paraId="0ED7C8AB" w14:textId="77777777" w:rsidR="00EA7ECE" w:rsidRDefault="00EA7ECE" w:rsidP="00E86CCD">
      <w:pPr>
        <w:spacing w:line="360" w:lineRule="auto"/>
        <w:jc w:val="both"/>
        <w:rPr>
          <w:rFonts w:ascii="Times New Roman" w:hAnsi="Times New Roman" w:cs="Times New Roman"/>
          <w:b/>
          <w:bCs/>
          <w:sz w:val="24"/>
          <w:szCs w:val="24"/>
        </w:rPr>
      </w:pPr>
    </w:p>
    <w:p w14:paraId="0739FDD9" w14:textId="77777777" w:rsidR="00EA7ECE" w:rsidRDefault="00EA7ECE" w:rsidP="00E86CCD">
      <w:pPr>
        <w:spacing w:line="360" w:lineRule="auto"/>
        <w:jc w:val="both"/>
        <w:rPr>
          <w:rFonts w:ascii="Times New Roman" w:hAnsi="Times New Roman" w:cs="Times New Roman"/>
          <w:b/>
          <w:bCs/>
          <w:sz w:val="24"/>
          <w:szCs w:val="24"/>
        </w:rPr>
      </w:pPr>
    </w:p>
    <w:p w14:paraId="56CC2A5F" w14:textId="77777777" w:rsidR="00EA7ECE" w:rsidRDefault="00EA7ECE" w:rsidP="00E86CCD">
      <w:pPr>
        <w:spacing w:line="360" w:lineRule="auto"/>
        <w:jc w:val="both"/>
        <w:rPr>
          <w:rFonts w:ascii="Times New Roman" w:hAnsi="Times New Roman" w:cs="Times New Roman"/>
          <w:b/>
          <w:bCs/>
          <w:sz w:val="24"/>
          <w:szCs w:val="24"/>
        </w:rPr>
      </w:pPr>
    </w:p>
    <w:p w14:paraId="718275B8" w14:textId="77777777" w:rsidR="00EA7ECE" w:rsidRDefault="00EA7ECE" w:rsidP="00E86CCD">
      <w:pPr>
        <w:spacing w:line="360" w:lineRule="auto"/>
        <w:jc w:val="both"/>
        <w:rPr>
          <w:rFonts w:ascii="Times New Roman" w:hAnsi="Times New Roman" w:cs="Times New Roman"/>
          <w:b/>
          <w:bCs/>
          <w:sz w:val="24"/>
          <w:szCs w:val="24"/>
        </w:rPr>
      </w:pPr>
    </w:p>
    <w:p w14:paraId="34EB13AC" w14:textId="77777777" w:rsidR="00EA7ECE" w:rsidRDefault="00EA7ECE" w:rsidP="00E86CCD">
      <w:pPr>
        <w:spacing w:line="360" w:lineRule="auto"/>
        <w:jc w:val="both"/>
        <w:rPr>
          <w:rFonts w:ascii="Times New Roman" w:hAnsi="Times New Roman" w:cs="Times New Roman"/>
          <w:b/>
          <w:bCs/>
          <w:sz w:val="24"/>
          <w:szCs w:val="24"/>
        </w:rPr>
      </w:pPr>
    </w:p>
    <w:p w14:paraId="395E82D4" w14:textId="77777777" w:rsidR="00EA7ECE" w:rsidRDefault="00EA7ECE" w:rsidP="00E86CCD">
      <w:pPr>
        <w:spacing w:line="360" w:lineRule="auto"/>
        <w:jc w:val="both"/>
        <w:rPr>
          <w:rFonts w:ascii="Times New Roman" w:hAnsi="Times New Roman" w:cs="Times New Roman"/>
          <w:b/>
          <w:bCs/>
          <w:sz w:val="24"/>
          <w:szCs w:val="24"/>
        </w:rPr>
      </w:pPr>
    </w:p>
    <w:p w14:paraId="79CDD495" w14:textId="77777777" w:rsidR="00EA7ECE" w:rsidRDefault="00EA7ECE" w:rsidP="00E86CCD">
      <w:pPr>
        <w:spacing w:line="360" w:lineRule="auto"/>
        <w:jc w:val="both"/>
        <w:rPr>
          <w:rFonts w:ascii="Times New Roman" w:hAnsi="Times New Roman" w:cs="Times New Roman"/>
          <w:b/>
          <w:bCs/>
          <w:sz w:val="24"/>
          <w:szCs w:val="24"/>
        </w:rPr>
      </w:pPr>
    </w:p>
    <w:p w14:paraId="6861429A" w14:textId="77777777" w:rsidR="00F8124E" w:rsidRDefault="00F8124E" w:rsidP="003822D9">
      <w:pPr>
        <w:spacing w:line="360" w:lineRule="auto"/>
        <w:rPr>
          <w:rFonts w:ascii="Times New Roman" w:hAnsi="Times New Roman" w:cs="Times New Roman"/>
          <w:b/>
          <w:bCs/>
          <w:sz w:val="24"/>
          <w:szCs w:val="24"/>
        </w:rPr>
      </w:pPr>
    </w:p>
    <w:p w14:paraId="7644EC21" w14:textId="77777777" w:rsidR="003822D9" w:rsidRPr="00603CEB" w:rsidRDefault="003822D9" w:rsidP="003822D9">
      <w:pPr>
        <w:spacing w:line="360" w:lineRule="auto"/>
        <w:rPr>
          <w:rFonts w:ascii="Times New Roman" w:eastAsia="Times New Roman" w:hAnsi="Times New Roman"/>
          <w:b/>
          <w:color w:val="000000"/>
        </w:rPr>
      </w:pPr>
      <w:r w:rsidRPr="00603CEB">
        <w:rPr>
          <w:rFonts w:ascii="Times New Roman" w:eastAsia="Times New Roman" w:hAnsi="Times New Roman"/>
          <w:b/>
          <w:color w:val="000000"/>
        </w:rPr>
        <w:lastRenderedPageBreak/>
        <w:t>Table 1. Effect of different treatments on PLW (%), TSS (B</w:t>
      </w:r>
      <w:r w:rsidRPr="00603CEB">
        <w:rPr>
          <w:rFonts w:ascii="Times New Roman" w:eastAsia="Times New Roman" w:hAnsi="Times New Roman"/>
          <w:b/>
          <w:color w:val="000000"/>
          <w:vertAlign w:val="superscript"/>
        </w:rPr>
        <w:t>0</w:t>
      </w:r>
      <w:r w:rsidRPr="00603CEB">
        <w:rPr>
          <w:rFonts w:ascii="Times New Roman" w:eastAsia="Times New Roman" w:hAnsi="Times New Roman"/>
          <w:b/>
          <w:color w:val="000000"/>
        </w:rPr>
        <w:t xml:space="preserve">) and specific gravity in fruits of </w:t>
      </w:r>
      <w:r w:rsidR="00F8124E">
        <w:rPr>
          <w:rFonts w:ascii="Times New Roman" w:eastAsia="Times New Roman" w:hAnsi="Times New Roman"/>
          <w:b/>
          <w:color w:val="000000"/>
        </w:rPr>
        <w:br/>
        <w:t xml:space="preserve">              </w:t>
      </w:r>
      <w:r w:rsidRPr="00603CEB">
        <w:rPr>
          <w:rFonts w:ascii="Times New Roman" w:eastAsia="Times New Roman" w:hAnsi="Times New Roman"/>
          <w:b/>
          <w:color w:val="000000"/>
        </w:rPr>
        <w:t>custard apple.</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1"/>
        <w:gridCol w:w="968"/>
        <w:gridCol w:w="716"/>
        <w:gridCol w:w="716"/>
        <w:gridCol w:w="716"/>
        <w:gridCol w:w="686"/>
        <w:gridCol w:w="685"/>
        <w:gridCol w:w="987"/>
        <w:gridCol w:w="816"/>
        <w:gridCol w:w="1057"/>
      </w:tblGrid>
      <w:tr w:rsidR="003822D9" w:rsidRPr="006274F3" w14:paraId="2F0183D6" w14:textId="77777777" w:rsidTr="00C05312">
        <w:trPr>
          <w:trHeight w:val="177"/>
          <w:jc w:val="center"/>
        </w:trPr>
        <w:tc>
          <w:tcPr>
            <w:tcW w:w="2832" w:type="dxa"/>
            <w:vMerge w:val="restart"/>
            <w:tcMar>
              <w:top w:w="15" w:type="dxa"/>
              <w:left w:w="108" w:type="dxa"/>
              <w:bottom w:w="0" w:type="dxa"/>
              <w:right w:w="108" w:type="dxa"/>
            </w:tcMar>
            <w:vAlign w:val="center"/>
            <w:hideMark/>
          </w:tcPr>
          <w:p w14:paraId="4D23943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b/>
                <w:bCs/>
                <w:color w:val="000000"/>
                <w:kern w:val="24"/>
                <w:sz w:val="20"/>
                <w:szCs w:val="20"/>
              </w:rPr>
              <w:t>Treatments</w:t>
            </w:r>
          </w:p>
        </w:tc>
        <w:tc>
          <w:tcPr>
            <w:tcW w:w="3115" w:type="dxa"/>
            <w:gridSpan w:val="4"/>
            <w:tcMar>
              <w:top w:w="15" w:type="dxa"/>
              <w:left w:w="108" w:type="dxa"/>
              <w:bottom w:w="0" w:type="dxa"/>
              <w:right w:w="108" w:type="dxa"/>
            </w:tcMar>
            <w:vAlign w:val="center"/>
          </w:tcPr>
          <w:p w14:paraId="68F8EC59"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sz w:val="20"/>
                <w:szCs w:val="20"/>
              </w:rPr>
            </w:pPr>
            <w:r w:rsidRPr="006274F3">
              <w:rPr>
                <w:rFonts w:ascii="Times New Roman" w:eastAsia="Times New Roman" w:hAnsi="Times New Roman"/>
                <w:b/>
                <w:bCs/>
                <w:color w:val="000000"/>
                <w:sz w:val="20"/>
                <w:szCs w:val="20"/>
              </w:rPr>
              <w:t>Storage period (Days)</w:t>
            </w:r>
          </w:p>
        </w:tc>
        <w:tc>
          <w:tcPr>
            <w:tcW w:w="3174" w:type="dxa"/>
            <w:gridSpan w:val="4"/>
            <w:tcMar>
              <w:top w:w="15" w:type="dxa"/>
              <w:left w:w="108" w:type="dxa"/>
              <w:bottom w:w="0" w:type="dxa"/>
              <w:right w:w="108" w:type="dxa"/>
            </w:tcMar>
            <w:vAlign w:val="center"/>
          </w:tcPr>
          <w:p w14:paraId="308FF64A"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sz w:val="20"/>
                <w:szCs w:val="20"/>
              </w:rPr>
              <w:t>Storage period (Days)</w:t>
            </w:r>
          </w:p>
        </w:tc>
        <w:tc>
          <w:tcPr>
            <w:tcW w:w="1057" w:type="dxa"/>
            <w:vMerge w:val="restart"/>
            <w:vAlign w:val="center"/>
          </w:tcPr>
          <w:p w14:paraId="1DE83433"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Specific</w:t>
            </w:r>
          </w:p>
          <w:p w14:paraId="70274EA8"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Gravity</w:t>
            </w:r>
          </w:p>
        </w:tc>
      </w:tr>
      <w:tr w:rsidR="003822D9" w:rsidRPr="006274F3" w14:paraId="36BD722C" w14:textId="77777777" w:rsidTr="00C05312">
        <w:trPr>
          <w:trHeight w:val="177"/>
          <w:jc w:val="center"/>
        </w:trPr>
        <w:tc>
          <w:tcPr>
            <w:tcW w:w="2832" w:type="dxa"/>
            <w:vMerge/>
            <w:tcMar>
              <w:top w:w="15" w:type="dxa"/>
              <w:left w:w="108" w:type="dxa"/>
              <w:bottom w:w="0" w:type="dxa"/>
              <w:right w:w="108" w:type="dxa"/>
            </w:tcMar>
            <w:vAlign w:val="center"/>
          </w:tcPr>
          <w:p w14:paraId="682B6582" w14:textId="77777777" w:rsidR="003822D9" w:rsidRPr="006274F3" w:rsidRDefault="003822D9" w:rsidP="00E900D6">
            <w:pPr>
              <w:spacing w:beforeLines="60" w:before="144" w:afterLines="60" w:after="144" w:line="240" w:lineRule="auto"/>
              <w:rPr>
                <w:rFonts w:ascii="Times New Roman" w:eastAsia="Times New Roman" w:hAnsi="Times New Roman"/>
                <w:b/>
                <w:bCs/>
                <w:color w:val="000000"/>
                <w:kern w:val="24"/>
                <w:sz w:val="20"/>
                <w:szCs w:val="20"/>
              </w:rPr>
            </w:pPr>
          </w:p>
        </w:tc>
        <w:tc>
          <w:tcPr>
            <w:tcW w:w="3115" w:type="dxa"/>
            <w:gridSpan w:val="4"/>
            <w:tcMar>
              <w:top w:w="15" w:type="dxa"/>
              <w:left w:w="108" w:type="dxa"/>
              <w:bottom w:w="0" w:type="dxa"/>
              <w:right w:w="108" w:type="dxa"/>
            </w:tcMar>
            <w:vAlign w:val="center"/>
          </w:tcPr>
          <w:p w14:paraId="63E211FA"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PLW (%)</w:t>
            </w:r>
          </w:p>
        </w:tc>
        <w:tc>
          <w:tcPr>
            <w:tcW w:w="3174" w:type="dxa"/>
            <w:gridSpan w:val="4"/>
            <w:tcMar>
              <w:top w:w="15" w:type="dxa"/>
              <w:left w:w="108" w:type="dxa"/>
              <w:bottom w:w="0" w:type="dxa"/>
              <w:right w:w="108" w:type="dxa"/>
            </w:tcMar>
            <w:vAlign w:val="center"/>
          </w:tcPr>
          <w:p w14:paraId="72D89748"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TSS (%)</w:t>
            </w:r>
          </w:p>
        </w:tc>
        <w:tc>
          <w:tcPr>
            <w:tcW w:w="1057" w:type="dxa"/>
            <w:vMerge/>
            <w:vAlign w:val="center"/>
          </w:tcPr>
          <w:p w14:paraId="7A30A1D5"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p>
        </w:tc>
      </w:tr>
      <w:tr w:rsidR="003822D9" w:rsidRPr="006274F3" w14:paraId="4CAAB181" w14:textId="77777777" w:rsidTr="00C05312">
        <w:trPr>
          <w:trHeight w:val="182"/>
          <w:jc w:val="center"/>
        </w:trPr>
        <w:tc>
          <w:tcPr>
            <w:tcW w:w="2832" w:type="dxa"/>
            <w:vMerge/>
            <w:tcMar>
              <w:top w:w="15" w:type="dxa"/>
              <w:left w:w="108" w:type="dxa"/>
              <w:bottom w:w="0" w:type="dxa"/>
              <w:right w:w="108" w:type="dxa"/>
            </w:tcMar>
            <w:vAlign w:val="center"/>
          </w:tcPr>
          <w:p w14:paraId="1CD1DD53" w14:textId="77777777" w:rsidR="003822D9" w:rsidRPr="006274F3" w:rsidRDefault="003822D9" w:rsidP="00E900D6">
            <w:pPr>
              <w:spacing w:beforeLines="60" w:before="144" w:afterLines="60" w:after="144" w:line="240" w:lineRule="auto"/>
              <w:rPr>
                <w:rFonts w:ascii="Times New Roman" w:eastAsia="Times New Roman" w:hAnsi="Times New Roman"/>
                <w:b/>
                <w:bCs/>
                <w:color w:val="000000"/>
                <w:kern w:val="24"/>
                <w:sz w:val="20"/>
                <w:szCs w:val="20"/>
              </w:rPr>
            </w:pPr>
          </w:p>
        </w:tc>
        <w:tc>
          <w:tcPr>
            <w:tcW w:w="901" w:type="dxa"/>
            <w:tcMar>
              <w:top w:w="15" w:type="dxa"/>
              <w:left w:w="108" w:type="dxa"/>
              <w:bottom w:w="0" w:type="dxa"/>
              <w:right w:w="108" w:type="dxa"/>
            </w:tcMar>
            <w:vAlign w:val="center"/>
          </w:tcPr>
          <w:p w14:paraId="3A247CB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w:t>
            </w:r>
          </w:p>
        </w:tc>
        <w:tc>
          <w:tcPr>
            <w:tcW w:w="0" w:type="auto"/>
            <w:tcMar>
              <w:top w:w="15" w:type="dxa"/>
              <w:left w:w="108" w:type="dxa"/>
              <w:bottom w:w="0" w:type="dxa"/>
              <w:right w:w="108" w:type="dxa"/>
            </w:tcMar>
            <w:vAlign w:val="center"/>
          </w:tcPr>
          <w:p w14:paraId="24D2325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w:t>
            </w:r>
          </w:p>
        </w:tc>
        <w:tc>
          <w:tcPr>
            <w:tcW w:w="0" w:type="auto"/>
            <w:tcMar>
              <w:top w:w="15" w:type="dxa"/>
              <w:left w:w="108" w:type="dxa"/>
              <w:bottom w:w="0" w:type="dxa"/>
              <w:right w:w="108" w:type="dxa"/>
            </w:tcMar>
            <w:vAlign w:val="center"/>
          </w:tcPr>
          <w:p w14:paraId="2EE2A2C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w:t>
            </w:r>
          </w:p>
        </w:tc>
        <w:tc>
          <w:tcPr>
            <w:tcW w:w="0" w:type="auto"/>
            <w:tcMar>
              <w:top w:w="15" w:type="dxa"/>
              <w:left w:w="108" w:type="dxa"/>
              <w:bottom w:w="0" w:type="dxa"/>
              <w:right w:w="108" w:type="dxa"/>
            </w:tcMar>
            <w:vAlign w:val="center"/>
          </w:tcPr>
          <w:p w14:paraId="478B7E5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w:t>
            </w:r>
          </w:p>
        </w:tc>
        <w:tc>
          <w:tcPr>
            <w:tcW w:w="0" w:type="auto"/>
            <w:tcMar>
              <w:top w:w="15" w:type="dxa"/>
              <w:left w:w="108" w:type="dxa"/>
              <w:bottom w:w="0" w:type="dxa"/>
              <w:right w:w="108" w:type="dxa"/>
            </w:tcMar>
            <w:vAlign w:val="center"/>
          </w:tcPr>
          <w:p w14:paraId="4D7AA57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w:t>
            </w:r>
          </w:p>
        </w:tc>
        <w:tc>
          <w:tcPr>
            <w:tcW w:w="0" w:type="auto"/>
            <w:tcMar>
              <w:top w:w="15" w:type="dxa"/>
              <w:left w:w="108" w:type="dxa"/>
              <w:bottom w:w="0" w:type="dxa"/>
              <w:right w:w="108" w:type="dxa"/>
            </w:tcMar>
            <w:vAlign w:val="center"/>
          </w:tcPr>
          <w:p w14:paraId="752AF2F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w:t>
            </w:r>
          </w:p>
        </w:tc>
        <w:tc>
          <w:tcPr>
            <w:tcW w:w="959" w:type="dxa"/>
            <w:vAlign w:val="center"/>
          </w:tcPr>
          <w:p w14:paraId="0BB6D5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w:t>
            </w:r>
          </w:p>
        </w:tc>
        <w:tc>
          <w:tcPr>
            <w:tcW w:w="793" w:type="dxa"/>
            <w:vAlign w:val="center"/>
          </w:tcPr>
          <w:p w14:paraId="001D001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w:t>
            </w:r>
          </w:p>
        </w:tc>
        <w:tc>
          <w:tcPr>
            <w:tcW w:w="1057" w:type="dxa"/>
            <w:vAlign w:val="center"/>
          </w:tcPr>
          <w:p w14:paraId="7398EC35"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4</w:t>
            </w:r>
            <w:proofErr w:type="gramStart"/>
            <w:r w:rsidRPr="006274F3">
              <w:rPr>
                <w:rFonts w:ascii="Times New Roman" w:eastAsia="Times New Roman" w:hAnsi="Times New Roman"/>
                <w:b/>
                <w:bCs/>
                <w:color w:val="000000"/>
                <w:kern w:val="24"/>
                <w:sz w:val="20"/>
                <w:szCs w:val="20"/>
                <w:vertAlign w:val="superscript"/>
              </w:rPr>
              <w:t>th</w:t>
            </w:r>
            <w:r w:rsidRPr="006274F3">
              <w:rPr>
                <w:rFonts w:ascii="Times New Roman" w:eastAsia="Times New Roman" w:hAnsi="Times New Roman"/>
                <w:b/>
                <w:bCs/>
                <w:color w:val="000000"/>
                <w:kern w:val="24"/>
                <w:sz w:val="20"/>
                <w:szCs w:val="20"/>
              </w:rPr>
              <w:t xml:space="preserve">  day</w:t>
            </w:r>
            <w:proofErr w:type="gramEnd"/>
          </w:p>
        </w:tc>
      </w:tr>
      <w:tr w:rsidR="003822D9" w:rsidRPr="006274F3" w14:paraId="06F23528" w14:textId="77777777" w:rsidTr="00C05312">
        <w:trPr>
          <w:trHeight w:val="114"/>
          <w:jc w:val="center"/>
        </w:trPr>
        <w:tc>
          <w:tcPr>
            <w:tcW w:w="2832" w:type="dxa"/>
            <w:tcMar>
              <w:top w:w="15" w:type="dxa"/>
              <w:left w:w="108" w:type="dxa"/>
              <w:bottom w:w="0" w:type="dxa"/>
              <w:right w:w="108" w:type="dxa"/>
            </w:tcMar>
            <w:vAlign w:val="center"/>
          </w:tcPr>
          <w:p w14:paraId="4B687AA7"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(0.5%)</w:t>
            </w:r>
          </w:p>
        </w:tc>
        <w:tc>
          <w:tcPr>
            <w:tcW w:w="901" w:type="dxa"/>
            <w:tcMar>
              <w:top w:w="15" w:type="dxa"/>
              <w:left w:w="108" w:type="dxa"/>
              <w:bottom w:w="0" w:type="dxa"/>
              <w:right w:w="108" w:type="dxa"/>
            </w:tcMar>
          </w:tcPr>
          <w:p w14:paraId="02363BE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8.19</w:t>
            </w:r>
          </w:p>
        </w:tc>
        <w:tc>
          <w:tcPr>
            <w:tcW w:w="0" w:type="auto"/>
            <w:tcMar>
              <w:top w:w="15" w:type="dxa"/>
              <w:left w:w="108" w:type="dxa"/>
              <w:bottom w:w="0" w:type="dxa"/>
              <w:right w:w="108" w:type="dxa"/>
            </w:tcMar>
          </w:tcPr>
          <w:p w14:paraId="75A3C6B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9.30</w:t>
            </w:r>
          </w:p>
        </w:tc>
        <w:tc>
          <w:tcPr>
            <w:tcW w:w="0" w:type="auto"/>
            <w:tcMar>
              <w:top w:w="15" w:type="dxa"/>
              <w:left w:w="108" w:type="dxa"/>
              <w:bottom w:w="0" w:type="dxa"/>
              <w:right w:w="108" w:type="dxa"/>
            </w:tcMar>
          </w:tcPr>
          <w:p w14:paraId="270BE34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10.53</w:t>
            </w:r>
          </w:p>
        </w:tc>
        <w:tc>
          <w:tcPr>
            <w:tcW w:w="0" w:type="auto"/>
            <w:tcMar>
              <w:top w:w="15" w:type="dxa"/>
              <w:left w:w="108" w:type="dxa"/>
              <w:bottom w:w="0" w:type="dxa"/>
              <w:right w:w="108" w:type="dxa"/>
            </w:tcMar>
          </w:tcPr>
          <w:p w14:paraId="0E1B089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12.68</w:t>
            </w:r>
          </w:p>
        </w:tc>
        <w:tc>
          <w:tcPr>
            <w:tcW w:w="0" w:type="auto"/>
            <w:tcMar>
              <w:top w:w="15" w:type="dxa"/>
              <w:left w:w="108" w:type="dxa"/>
              <w:bottom w:w="0" w:type="dxa"/>
              <w:right w:w="108" w:type="dxa"/>
            </w:tcMar>
          </w:tcPr>
          <w:p w14:paraId="3E245A2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20.51</w:t>
            </w:r>
          </w:p>
        </w:tc>
        <w:tc>
          <w:tcPr>
            <w:tcW w:w="0" w:type="auto"/>
            <w:tcMar>
              <w:top w:w="15" w:type="dxa"/>
              <w:left w:w="108" w:type="dxa"/>
              <w:bottom w:w="0" w:type="dxa"/>
              <w:right w:w="108" w:type="dxa"/>
            </w:tcMar>
          </w:tcPr>
          <w:p w14:paraId="13A240F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2A3E8B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22.57</w:t>
            </w:r>
          </w:p>
        </w:tc>
        <w:tc>
          <w:tcPr>
            <w:tcW w:w="793" w:type="dxa"/>
          </w:tcPr>
          <w:p w14:paraId="7522FD1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1057" w:type="dxa"/>
          </w:tcPr>
          <w:p w14:paraId="5A54EC1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1.10</w:t>
            </w:r>
          </w:p>
        </w:tc>
      </w:tr>
      <w:tr w:rsidR="003822D9" w:rsidRPr="006274F3" w14:paraId="2340064F" w14:textId="77777777" w:rsidTr="00C05312">
        <w:trPr>
          <w:trHeight w:val="195"/>
          <w:jc w:val="center"/>
        </w:trPr>
        <w:tc>
          <w:tcPr>
            <w:tcW w:w="2832" w:type="dxa"/>
            <w:tcMar>
              <w:top w:w="15" w:type="dxa"/>
              <w:left w:w="108" w:type="dxa"/>
              <w:bottom w:w="0" w:type="dxa"/>
              <w:right w:w="108" w:type="dxa"/>
            </w:tcMar>
            <w:vAlign w:val="center"/>
          </w:tcPr>
          <w:p w14:paraId="14EDEA3E"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(1%)</w:t>
            </w:r>
          </w:p>
        </w:tc>
        <w:tc>
          <w:tcPr>
            <w:tcW w:w="901" w:type="dxa"/>
            <w:tcMar>
              <w:top w:w="15" w:type="dxa"/>
              <w:left w:w="108" w:type="dxa"/>
              <w:bottom w:w="0" w:type="dxa"/>
              <w:right w:w="108" w:type="dxa"/>
            </w:tcMar>
          </w:tcPr>
          <w:p w14:paraId="0640148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8.30</w:t>
            </w:r>
          </w:p>
        </w:tc>
        <w:tc>
          <w:tcPr>
            <w:tcW w:w="0" w:type="auto"/>
            <w:tcMar>
              <w:top w:w="15" w:type="dxa"/>
              <w:left w:w="108" w:type="dxa"/>
              <w:bottom w:w="0" w:type="dxa"/>
              <w:right w:w="108" w:type="dxa"/>
            </w:tcMar>
          </w:tcPr>
          <w:p w14:paraId="63606E3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10.46</w:t>
            </w:r>
          </w:p>
        </w:tc>
        <w:tc>
          <w:tcPr>
            <w:tcW w:w="0" w:type="auto"/>
            <w:tcMar>
              <w:top w:w="15" w:type="dxa"/>
              <w:left w:w="108" w:type="dxa"/>
              <w:bottom w:w="0" w:type="dxa"/>
              <w:right w:w="108" w:type="dxa"/>
            </w:tcMar>
          </w:tcPr>
          <w:p w14:paraId="0571E2E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11.30</w:t>
            </w:r>
          </w:p>
        </w:tc>
        <w:tc>
          <w:tcPr>
            <w:tcW w:w="0" w:type="auto"/>
            <w:tcMar>
              <w:top w:w="15" w:type="dxa"/>
              <w:left w:w="108" w:type="dxa"/>
              <w:bottom w:w="0" w:type="dxa"/>
              <w:right w:w="108" w:type="dxa"/>
            </w:tcMar>
          </w:tcPr>
          <w:p w14:paraId="7D1B132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11.50</w:t>
            </w:r>
          </w:p>
        </w:tc>
        <w:tc>
          <w:tcPr>
            <w:tcW w:w="0" w:type="auto"/>
            <w:tcMar>
              <w:top w:w="15" w:type="dxa"/>
              <w:left w:w="108" w:type="dxa"/>
              <w:bottom w:w="0" w:type="dxa"/>
              <w:right w:w="108" w:type="dxa"/>
            </w:tcMar>
          </w:tcPr>
          <w:p w14:paraId="12BAD1C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18.56</w:t>
            </w:r>
          </w:p>
        </w:tc>
        <w:tc>
          <w:tcPr>
            <w:tcW w:w="0" w:type="auto"/>
            <w:tcMar>
              <w:top w:w="15" w:type="dxa"/>
              <w:left w:w="108" w:type="dxa"/>
              <w:bottom w:w="0" w:type="dxa"/>
              <w:right w:w="108" w:type="dxa"/>
            </w:tcMar>
          </w:tcPr>
          <w:p w14:paraId="240F917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21.68</w:t>
            </w:r>
          </w:p>
        </w:tc>
        <w:tc>
          <w:tcPr>
            <w:tcW w:w="959" w:type="dxa"/>
          </w:tcPr>
          <w:p w14:paraId="044B927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21.74</w:t>
            </w:r>
          </w:p>
        </w:tc>
        <w:tc>
          <w:tcPr>
            <w:tcW w:w="793" w:type="dxa"/>
          </w:tcPr>
          <w:p w14:paraId="623DAC3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22.72</w:t>
            </w:r>
          </w:p>
        </w:tc>
        <w:tc>
          <w:tcPr>
            <w:tcW w:w="1057" w:type="dxa"/>
          </w:tcPr>
          <w:p w14:paraId="7305093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286F4AC6" w14:textId="77777777" w:rsidTr="00C05312">
        <w:trPr>
          <w:trHeight w:val="40"/>
          <w:jc w:val="center"/>
        </w:trPr>
        <w:tc>
          <w:tcPr>
            <w:tcW w:w="2832" w:type="dxa"/>
            <w:tcMar>
              <w:top w:w="15" w:type="dxa"/>
              <w:left w:w="108" w:type="dxa"/>
              <w:bottom w:w="0" w:type="dxa"/>
              <w:right w:w="108" w:type="dxa"/>
            </w:tcMar>
            <w:vAlign w:val="center"/>
          </w:tcPr>
          <w:p w14:paraId="6A3ED180"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(1.5 %)</w:t>
            </w:r>
          </w:p>
        </w:tc>
        <w:tc>
          <w:tcPr>
            <w:tcW w:w="901" w:type="dxa"/>
            <w:tcMar>
              <w:top w:w="15" w:type="dxa"/>
              <w:left w:w="108" w:type="dxa"/>
              <w:bottom w:w="0" w:type="dxa"/>
              <w:right w:w="108" w:type="dxa"/>
            </w:tcMar>
          </w:tcPr>
          <w:p w14:paraId="06F7FC5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8.25</w:t>
            </w:r>
          </w:p>
        </w:tc>
        <w:tc>
          <w:tcPr>
            <w:tcW w:w="0" w:type="auto"/>
            <w:tcMar>
              <w:top w:w="15" w:type="dxa"/>
              <w:left w:w="108" w:type="dxa"/>
              <w:bottom w:w="0" w:type="dxa"/>
              <w:right w:w="108" w:type="dxa"/>
            </w:tcMar>
          </w:tcPr>
          <w:p w14:paraId="7297303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9.41</w:t>
            </w:r>
          </w:p>
        </w:tc>
        <w:tc>
          <w:tcPr>
            <w:tcW w:w="0" w:type="auto"/>
            <w:tcMar>
              <w:top w:w="15" w:type="dxa"/>
              <w:left w:w="108" w:type="dxa"/>
              <w:bottom w:w="0" w:type="dxa"/>
              <w:right w:w="108" w:type="dxa"/>
            </w:tcMar>
          </w:tcPr>
          <w:p w14:paraId="2D22E10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11.32</w:t>
            </w:r>
          </w:p>
        </w:tc>
        <w:tc>
          <w:tcPr>
            <w:tcW w:w="0" w:type="auto"/>
            <w:tcMar>
              <w:top w:w="15" w:type="dxa"/>
              <w:left w:w="108" w:type="dxa"/>
              <w:bottom w:w="0" w:type="dxa"/>
              <w:right w:w="108" w:type="dxa"/>
            </w:tcMar>
          </w:tcPr>
          <w:p w14:paraId="2E1F214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12.59</w:t>
            </w:r>
          </w:p>
        </w:tc>
        <w:tc>
          <w:tcPr>
            <w:tcW w:w="0" w:type="auto"/>
            <w:tcMar>
              <w:top w:w="15" w:type="dxa"/>
              <w:left w:w="108" w:type="dxa"/>
              <w:bottom w:w="0" w:type="dxa"/>
              <w:right w:w="108" w:type="dxa"/>
            </w:tcMar>
          </w:tcPr>
          <w:p w14:paraId="7B4D98C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21.50</w:t>
            </w:r>
          </w:p>
        </w:tc>
        <w:tc>
          <w:tcPr>
            <w:tcW w:w="0" w:type="auto"/>
            <w:tcMar>
              <w:top w:w="15" w:type="dxa"/>
              <w:left w:w="108" w:type="dxa"/>
              <w:bottom w:w="0" w:type="dxa"/>
              <w:right w:w="108" w:type="dxa"/>
            </w:tcMar>
          </w:tcPr>
          <w:p w14:paraId="6AEB1CA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22.57</w:t>
            </w:r>
          </w:p>
        </w:tc>
        <w:tc>
          <w:tcPr>
            <w:tcW w:w="959" w:type="dxa"/>
          </w:tcPr>
          <w:p w14:paraId="58B61C9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793" w:type="dxa"/>
          </w:tcPr>
          <w:p w14:paraId="5D73871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24.83</w:t>
            </w:r>
          </w:p>
        </w:tc>
        <w:tc>
          <w:tcPr>
            <w:tcW w:w="1057" w:type="dxa"/>
          </w:tcPr>
          <w:p w14:paraId="3411C2E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78882775" w14:textId="77777777" w:rsidTr="00C05312">
        <w:trPr>
          <w:trHeight w:val="330"/>
          <w:jc w:val="center"/>
        </w:trPr>
        <w:tc>
          <w:tcPr>
            <w:tcW w:w="2832" w:type="dxa"/>
            <w:tcMar>
              <w:top w:w="15" w:type="dxa"/>
              <w:left w:w="108" w:type="dxa"/>
              <w:bottom w:w="0" w:type="dxa"/>
              <w:right w:w="108" w:type="dxa"/>
            </w:tcMar>
            <w:vAlign w:val="center"/>
          </w:tcPr>
          <w:p w14:paraId="50945782"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nitrate (4%)</w:t>
            </w:r>
          </w:p>
        </w:tc>
        <w:tc>
          <w:tcPr>
            <w:tcW w:w="901" w:type="dxa"/>
            <w:tcMar>
              <w:top w:w="15" w:type="dxa"/>
              <w:left w:w="108" w:type="dxa"/>
              <w:bottom w:w="0" w:type="dxa"/>
              <w:right w:w="108" w:type="dxa"/>
            </w:tcMar>
          </w:tcPr>
          <w:p w14:paraId="65EDFE4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9.16</w:t>
            </w:r>
          </w:p>
        </w:tc>
        <w:tc>
          <w:tcPr>
            <w:tcW w:w="0" w:type="auto"/>
            <w:tcMar>
              <w:top w:w="15" w:type="dxa"/>
              <w:left w:w="108" w:type="dxa"/>
              <w:bottom w:w="0" w:type="dxa"/>
              <w:right w:w="108" w:type="dxa"/>
            </w:tcMar>
          </w:tcPr>
          <w:p w14:paraId="7641B54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9.56</w:t>
            </w:r>
          </w:p>
        </w:tc>
        <w:tc>
          <w:tcPr>
            <w:tcW w:w="0" w:type="auto"/>
            <w:tcMar>
              <w:top w:w="15" w:type="dxa"/>
              <w:left w:w="108" w:type="dxa"/>
              <w:bottom w:w="0" w:type="dxa"/>
              <w:right w:w="108" w:type="dxa"/>
            </w:tcMar>
          </w:tcPr>
          <w:p w14:paraId="51D42E7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10.63</w:t>
            </w:r>
          </w:p>
        </w:tc>
        <w:tc>
          <w:tcPr>
            <w:tcW w:w="0" w:type="auto"/>
            <w:tcMar>
              <w:top w:w="15" w:type="dxa"/>
              <w:left w:w="108" w:type="dxa"/>
              <w:bottom w:w="0" w:type="dxa"/>
              <w:right w:w="108" w:type="dxa"/>
            </w:tcMar>
          </w:tcPr>
          <w:p w14:paraId="5406BA8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11.43</w:t>
            </w:r>
          </w:p>
        </w:tc>
        <w:tc>
          <w:tcPr>
            <w:tcW w:w="0" w:type="auto"/>
            <w:tcMar>
              <w:top w:w="15" w:type="dxa"/>
              <w:left w:w="108" w:type="dxa"/>
              <w:bottom w:w="0" w:type="dxa"/>
              <w:right w:w="108" w:type="dxa"/>
            </w:tcMar>
          </w:tcPr>
          <w:p w14:paraId="212EDB8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22.67</w:t>
            </w:r>
          </w:p>
        </w:tc>
        <w:tc>
          <w:tcPr>
            <w:tcW w:w="0" w:type="auto"/>
            <w:tcMar>
              <w:top w:w="15" w:type="dxa"/>
              <w:left w:w="108" w:type="dxa"/>
              <w:bottom w:w="0" w:type="dxa"/>
              <w:right w:w="108" w:type="dxa"/>
            </w:tcMar>
          </w:tcPr>
          <w:p w14:paraId="1DA9C2D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22.55</w:t>
            </w:r>
          </w:p>
        </w:tc>
        <w:tc>
          <w:tcPr>
            <w:tcW w:w="959" w:type="dxa"/>
          </w:tcPr>
          <w:p w14:paraId="14A5377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24.65</w:t>
            </w:r>
          </w:p>
        </w:tc>
        <w:tc>
          <w:tcPr>
            <w:tcW w:w="793" w:type="dxa"/>
          </w:tcPr>
          <w:p w14:paraId="214D4C9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25.62</w:t>
            </w:r>
          </w:p>
        </w:tc>
        <w:tc>
          <w:tcPr>
            <w:tcW w:w="1057" w:type="dxa"/>
          </w:tcPr>
          <w:p w14:paraId="2D7EE79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1.10</w:t>
            </w:r>
          </w:p>
        </w:tc>
      </w:tr>
      <w:tr w:rsidR="003822D9" w:rsidRPr="006274F3" w14:paraId="37965AB5" w14:textId="77777777" w:rsidTr="00C05312">
        <w:trPr>
          <w:trHeight w:val="330"/>
          <w:jc w:val="center"/>
        </w:trPr>
        <w:tc>
          <w:tcPr>
            <w:tcW w:w="2832" w:type="dxa"/>
            <w:tcMar>
              <w:top w:w="15" w:type="dxa"/>
              <w:left w:w="108" w:type="dxa"/>
              <w:bottom w:w="0" w:type="dxa"/>
              <w:right w:w="108" w:type="dxa"/>
            </w:tcMar>
            <w:vAlign w:val="center"/>
            <w:hideMark/>
          </w:tcPr>
          <w:p w14:paraId="1A5EA0E7"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Calcium nitrate (6%)</w:t>
            </w:r>
          </w:p>
        </w:tc>
        <w:tc>
          <w:tcPr>
            <w:tcW w:w="901" w:type="dxa"/>
            <w:tcMar>
              <w:top w:w="15" w:type="dxa"/>
              <w:left w:w="108" w:type="dxa"/>
              <w:bottom w:w="0" w:type="dxa"/>
              <w:right w:w="108" w:type="dxa"/>
            </w:tcMar>
          </w:tcPr>
          <w:p w14:paraId="3B4F78E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7.47</w:t>
            </w:r>
          </w:p>
        </w:tc>
        <w:tc>
          <w:tcPr>
            <w:tcW w:w="0" w:type="auto"/>
            <w:tcMar>
              <w:top w:w="15" w:type="dxa"/>
              <w:left w:w="108" w:type="dxa"/>
              <w:bottom w:w="0" w:type="dxa"/>
              <w:right w:w="108" w:type="dxa"/>
            </w:tcMar>
          </w:tcPr>
          <w:p w14:paraId="72DD74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9.54</w:t>
            </w:r>
          </w:p>
        </w:tc>
        <w:tc>
          <w:tcPr>
            <w:tcW w:w="0" w:type="auto"/>
            <w:tcMar>
              <w:top w:w="15" w:type="dxa"/>
              <w:left w:w="108" w:type="dxa"/>
              <w:bottom w:w="0" w:type="dxa"/>
              <w:right w:w="108" w:type="dxa"/>
            </w:tcMar>
          </w:tcPr>
          <w:p w14:paraId="34C8833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9.58</w:t>
            </w:r>
          </w:p>
        </w:tc>
        <w:tc>
          <w:tcPr>
            <w:tcW w:w="0" w:type="auto"/>
            <w:tcMar>
              <w:top w:w="15" w:type="dxa"/>
              <w:left w:w="108" w:type="dxa"/>
              <w:bottom w:w="0" w:type="dxa"/>
              <w:right w:w="108" w:type="dxa"/>
            </w:tcMar>
          </w:tcPr>
          <w:p w14:paraId="0B5FAEE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11.60</w:t>
            </w:r>
          </w:p>
        </w:tc>
        <w:tc>
          <w:tcPr>
            <w:tcW w:w="0" w:type="auto"/>
            <w:tcMar>
              <w:top w:w="15" w:type="dxa"/>
              <w:left w:w="108" w:type="dxa"/>
              <w:bottom w:w="0" w:type="dxa"/>
              <w:right w:w="108" w:type="dxa"/>
            </w:tcMar>
          </w:tcPr>
          <w:p w14:paraId="70C685E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23.77</w:t>
            </w:r>
          </w:p>
        </w:tc>
        <w:tc>
          <w:tcPr>
            <w:tcW w:w="0" w:type="auto"/>
            <w:tcMar>
              <w:top w:w="15" w:type="dxa"/>
              <w:left w:w="108" w:type="dxa"/>
              <w:bottom w:w="0" w:type="dxa"/>
              <w:right w:w="108" w:type="dxa"/>
            </w:tcMar>
          </w:tcPr>
          <w:p w14:paraId="0B0CA80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959" w:type="dxa"/>
          </w:tcPr>
          <w:p w14:paraId="7F978AD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25.55</w:t>
            </w:r>
          </w:p>
        </w:tc>
        <w:tc>
          <w:tcPr>
            <w:tcW w:w="793" w:type="dxa"/>
          </w:tcPr>
          <w:p w14:paraId="73B5E93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26.84</w:t>
            </w:r>
          </w:p>
        </w:tc>
        <w:tc>
          <w:tcPr>
            <w:tcW w:w="1057" w:type="dxa"/>
          </w:tcPr>
          <w:p w14:paraId="24C1BDA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019116F5" w14:textId="77777777" w:rsidTr="00C05312">
        <w:trPr>
          <w:trHeight w:val="330"/>
          <w:jc w:val="center"/>
        </w:trPr>
        <w:tc>
          <w:tcPr>
            <w:tcW w:w="2832" w:type="dxa"/>
            <w:tcMar>
              <w:top w:w="15" w:type="dxa"/>
              <w:left w:w="108" w:type="dxa"/>
              <w:bottom w:w="0" w:type="dxa"/>
              <w:right w:w="108" w:type="dxa"/>
            </w:tcMar>
            <w:vAlign w:val="center"/>
          </w:tcPr>
          <w:p w14:paraId="1E22A8D3"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Calcium nitrate (8%)</w:t>
            </w:r>
          </w:p>
        </w:tc>
        <w:tc>
          <w:tcPr>
            <w:tcW w:w="901" w:type="dxa"/>
            <w:tcMar>
              <w:top w:w="15" w:type="dxa"/>
              <w:left w:w="108" w:type="dxa"/>
              <w:bottom w:w="0" w:type="dxa"/>
              <w:right w:w="108" w:type="dxa"/>
            </w:tcMar>
          </w:tcPr>
          <w:p w14:paraId="32B35CA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9.38</w:t>
            </w:r>
          </w:p>
        </w:tc>
        <w:tc>
          <w:tcPr>
            <w:tcW w:w="0" w:type="auto"/>
            <w:tcMar>
              <w:top w:w="15" w:type="dxa"/>
              <w:left w:w="108" w:type="dxa"/>
              <w:bottom w:w="0" w:type="dxa"/>
              <w:right w:w="108" w:type="dxa"/>
            </w:tcMar>
          </w:tcPr>
          <w:p w14:paraId="25F7314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10.34</w:t>
            </w:r>
          </w:p>
        </w:tc>
        <w:tc>
          <w:tcPr>
            <w:tcW w:w="0" w:type="auto"/>
            <w:tcMar>
              <w:top w:w="15" w:type="dxa"/>
              <w:left w:w="108" w:type="dxa"/>
              <w:bottom w:w="0" w:type="dxa"/>
              <w:right w:w="108" w:type="dxa"/>
            </w:tcMar>
          </w:tcPr>
          <w:p w14:paraId="1729BE1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11.57</w:t>
            </w:r>
          </w:p>
        </w:tc>
        <w:tc>
          <w:tcPr>
            <w:tcW w:w="0" w:type="auto"/>
            <w:tcMar>
              <w:top w:w="15" w:type="dxa"/>
              <w:left w:w="108" w:type="dxa"/>
              <w:bottom w:w="0" w:type="dxa"/>
              <w:right w:w="108" w:type="dxa"/>
            </w:tcMar>
          </w:tcPr>
          <w:p w14:paraId="376D6D2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12.46</w:t>
            </w:r>
          </w:p>
        </w:tc>
        <w:tc>
          <w:tcPr>
            <w:tcW w:w="0" w:type="auto"/>
            <w:tcMar>
              <w:top w:w="15" w:type="dxa"/>
              <w:left w:w="108" w:type="dxa"/>
              <w:bottom w:w="0" w:type="dxa"/>
              <w:right w:w="108" w:type="dxa"/>
            </w:tcMar>
          </w:tcPr>
          <w:p w14:paraId="7C00C52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20.52</w:t>
            </w:r>
          </w:p>
        </w:tc>
        <w:tc>
          <w:tcPr>
            <w:tcW w:w="0" w:type="auto"/>
            <w:tcMar>
              <w:top w:w="15" w:type="dxa"/>
              <w:left w:w="108" w:type="dxa"/>
              <w:bottom w:w="0" w:type="dxa"/>
              <w:right w:w="108" w:type="dxa"/>
            </w:tcMar>
          </w:tcPr>
          <w:p w14:paraId="4499846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0782AB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22.72</w:t>
            </w:r>
          </w:p>
        </w:tc>
        <w:tc>
          <w:tcPr>
            <w:tcW w:w="793" w:type="dxa"/>
          </w:tcPr>
          <w:p w14:paraId="2D0BB88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23.96</w:t>
            </w:r>
          </w:p>
        </w:tc>
        <w:tc>
          <w:tcPr>
            <w:tcW w:w="1057" w:type="dxa"/>
          </w:tcPr>
          <w:p w14:paraId="35B1D04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0AF2B1B0" w14:textId="77777777" w:rsidTr="00C05312">
        <w:trPr>
          <w:trHeight w:val="330"/>
          <w:jc w:val="center"/>
        </w:trPr>
        <w:tc>
          <w:tcPr>
            <w:tcW w:w="2832" w:type="dxa"/>
            <w:tcMar>
              <w:top w:w="15" w:type="dxa"/>
              <w:left w:w="108" w:type="dxa"/>
              <w:bottom w:w="0" w:type="dxa"/>
              <w:right w:w="108" w:type="dxa"/>
            </w:tcMar>
            <w:vAlign w:val="center"/>
          </w:tcPr>
          <w:p w14:paraId="362A6795"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(6%)</w:t>
            </w:r>
          </w:p>
        </w:tc>
        <w:tc>
          <w:tcPr>
            <w:tcW w:w="901" w:type="dxa"/>
            <w:tcMar>
              <w:top w:w="15" w:type="dxa"/>
              <w:left w:w="108" w:type="dxa"/>
              <w:bottom w:w="0" w:type="dxa"/>
              <w:right w:w="108" w:type="dxa"/>
            </w:tcMar>
          </w:tcPr>
          <w:p w14:paraId="13D489E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3.37</w:t>
            </w:r>
          </w:p>
        </w:tc>
        <w:tc>
          <w:tcPr>
            <w:tcW w:w="0" w:type="auto"/>
            <w:tcMar>
              <w:top w:w="15" w:type="dxa"/>
              <w:left w:w="108" w:type="dxa"/>
              <w:bottom w:w="0" w:type="dxa"/>
              <w:right w:w="108" w:type="dxa"/>
            </w:tcMar>
          </w:tcPr>
          <w:p w14:paraId="5BBB793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3.38</w:t>
            </w:r>
          </w:p>
        </w:tc>
        <w:tc>
          <w:tcPr>
            <w:tcW w:w="0" w:type="auto"/>
            <w:tcMar>
              <w:top w:w="15" w:type="dxa"/>
              <w:left w:w="108" w:type="dxa"/>
              <w:bottom w:w="0" w:type="dxa"/>
              <w:right w:w="108" w:type="dxa"/>
            </w:tcMar>
          </w:tcPr>
          <w:p w14:paraId="422667C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3.86</w:t>
            </w:r>
          </w:p>
        </w:tc>
        <w:tc>
          <w:tcPr>
            <w:tcW w:w="0" w:type="auto"/>
            <w:tcMar>
              <w:top w:w="15" w:type="dxa"/>
              <w:left w:w="108" w:type="dxa"/>
              <w:bottom w:w="0" w:type="dxa"/>
              <w:right w:w="108" w:type="dxa"/>
            </w:tcMar>
          </w:tcPr>
          <w:p w14:paraId="566848F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3.31</w:t>
            </w:r>
          </w:p>
        </w:tc>
        <w:tc>
          <w:tcPr>
            <w:tcW w:w="0" w:type="auto"/>
            <w:tcMar>
              <w:top w:w="15" w:type="dxa"/>
              <w:left w:w="108" w:type="dxa"/>
              <w:bottom w:w="0" w:type="dxa"/>
              <w:right w:w="108" w:type="dxa"/>
            </w:tcMar>
          </w:tcPr>
          <w:p w14:paraId="79C3CF0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24.05</w:t>
            </w:r>
          </w:p>
        </w:tc>
        <w:tc>
          <w:tcPr>
            <w:tcW w:w="0" w:type="auto"/>
            <w:tcMar>
              <w:top w:w="15" w:type="dxa"/>
              <w:left w:w="108" w:type="dxa"/>
              <w:bottom w:w="0" w:type="dxa"/>
              <w:right w:w="108" w:type="dxa"/>
            </w:tcMar>
          </w:tcPr>
          <w:p w14:paraId="67E9E1D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24.55</w:t>
            </w:r>
          </w:p>
        </w:tc>
        <w:tc>
          <w:tcPr>
            <w:tcW w:w="959" w:type="dxa"/>
          </w:tcPr>
          <w:p w14:paraId="128A964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25.89</w:t>
            </w:r>
          </w:p>
        </w:tc>
        <w:tc>
          <w:tcPr>
            <w:tcW w:w="793" w:type="dxa"/>
          </w:tcPr>
          <w:p w14:paraId="69B3139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26.52</w:t>
            </w:r>
          </w:p>
        </w:tc>
        <w:tc>
          <w:tcPr>
            <w:tcW w:w="1057" w:type="dxa"/>
          </w:tcPr>
          <w:p w14:paraId="1602F80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69B71DE3" w14:textId="77777777" w:rsidTr="00C05312">
        <w:trPr>
          <w:trHeight w:val="330"/>
          <w:jc w:val="center"/>
        </w:trPr>
        <w:tc>
          <w:tcPr>
            <w:tcW w:w="2832" w:type="dxa"/>
            <w:tcMar>
              <w:top w:w="15" w:type="dxa"/>
              <w:left w:w="108" w:type="dxa"/>
              <w:bottom w:w="0" w:type="dxa"/>
              <w:right w:w="108" w:type="dxa"/>
            </w:tcMar>
            <w:vAlign w:val="center"/>
          </w:tcPr>
          <w:p w14:paraId="1B9771CD"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(8%)</w:t>
            </w:r>
          </w:p>
        </w:tc>
        <w:tc>
          <w:tcPr>
            <w:tcW w:w="901" w:type="dxa"/>
            <w:tcMar>
              <w:top w:w="15" w:type="dxa"/>
              <w:left w:w="108" w:type="dxa"/>
              <w:bottom w:w="0" w:type="dxa"/>
              <w:right w:w="108" w:type="dxa"/>
            </w:tcMar>
          </w:tcPr>
          <w:p w14:paraId="1BF576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3.17</w:t>
            </w:r>
          </w:p>
        </w:tc>
        <w:tc>
          <w:tcPr>
            <w:tcW w:w="0" w:type="auto"/>
            <w:tcMar>
              <w:top w:w="15" w:type="dxa"/>
              <w:left w:w="108" w:type="dxa"/>
              <w:bottom w:w="0" w:type="dxa"/>
              <w:right w:w="108" w:type="dxa"/>
            </w:tcMar>
          </w:tcPr>
          <w:p w14:paraId="32C378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2.74</w:t>
            </w:r>
          </w:p>
        </w:tc>
        <w:tc>
          <w:tcPr>
            <w:tcW w:w="0" w:type="auto"/>
            <w:tcMar>
              <w:top w:w="15" w:type="dxa"/>
              <w:left w:w="108" w:type="dxa"/>
              <w:bottom w:w="0" w:type="dxa"/>
              <w:right w:w="108" w:type="dxa"/>
            </w:tcMar>
          </w:tcPr>
          <w:p w14:paraId="0FFB9CB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w:t>
            </w:r>
          </w:p>
        </w:tc>
        <w:tc>
          <w:tcPr>
            <w:tcW w:w="0" w:type="auto"/>
            <w:tcMar>
              <w:top w:w="15" w:type="dxa"/>
              <w:left w:w="108" w:type="dxa"/>
              <w:bottom w:w="0" w:type="dxa"/>
              <w:right w:w="108" w:type="dxa"/>
            </w:tcMar>
          </w:tcPr>
          <w:p w14:paraId="42B7D8D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3.09</w:t>
            </w:r>
          </w:p>
        </w:tc>
        <w:tc>
          <w:tcPr>
            <w:tcW w:w="0" w:type="auto"/>
            <w:tcMar>
              <w:top w:w="15" w:type="dxa"/>
              <w:left w:w="108" w:type="dxa"/>
              <w:bottom w:w="0" w:type="dxa"/>
              <w:right w:w="108" w:type="dxa"/>
            </w:tcMar>
          </w:tcPr>
          <w:p w14:paraId="2206B16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25.13</w:t>
            </w:r>
          </w:p>
        </w:tc>
        <w:tc>
          <w:tcPr>
            <w:tcW w:w="0" w:type="auto"/>
            <w:tcMar>
              <w:top w:w="15" w:type="dxa"/>
              <w:left w:w="108" w:type="dxa"/>
              <w:bottom w:w="0" w:type="dxa"/>
              <w:right w:w="108" w:type="dxa"/>
            </w:tcMar>
          </w:tcPr>
          <w:p w14:paraId="75D1B6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26.64</w:t>
            </w:r>
          </w:p>
        </w:tc>
        <w:tc>
          <w:tcPr>
            <w:tcW w:w="959" w:type="dxa"/>
          </w:tcPr>
          <w:p w14:paraId="0950824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27.90</w:t>
            </w:r>
          </w:p>
        </w:tc>
        <w:tc>
          <w:tcPr>
            <w:tcW w:w="793" w:type="dxa"/>
          </w:tcPr>
          <w:p w14:paraId="70A2182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26.60</w:t>
            </w:r>
          </w:p>
        </w:tc>
        <w:tc>
          <w:tcPr>
            <w:tcW w:w="1057" w:type="dxa"/>
          </w:tcPr>
          <w:p w14:paraId="1586A6B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w:t>
            </w:r>
          </w:p>
        </w:tc>
      </w:tr>
      <w:tr w:rsidR="003822D9" w:rsidRPr="006274F3" w14:paraId="2AF3D599" w14:textId="77777777" w:rsidTr="00C05312">
        <w:trPr>
          <w:trHeight w:val="330"/>
          <w:jc w:val="center"/>
        </w:trPr>
        <w:tc>
          <w:tcPr>
            <w:tcW w:w="2832" w:type="dxa"/>
            <w:tcMar>
              <w:top w:w="15" w:type="dxa"/>
              <w:left w:w="108" w:type="dxa"/>
              <w:bottom w:w="0" w:type="dxa"/>
              <w:right w:w="108" w:type="dxa"/>
            </w:tcMar>
            <w:vAlign w:val="center"/>
          </w:tcPr>
          <w:p w14:paraId="31027205"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(10%)</w:t>
            </w:r>
          </w:p>
        </w:tc>
        <w:tc>
          <w:tcPr>
            <w:tcW w:w="901" w:type="dxa"/>
            <w:tcMar>
              <w:top w:w="15" w:type="dxa"/>
              <w:left w:w="108" w:type="dxa"/>
              <w:bottom w:w="0" w:type="dxa"/>
              <w:right w:w="108" w:type="dxa"/>
            </w:tcMar>
          </w:tcPr>
          <w:p w14:paraId="45DCFA8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3.11</w:t>
            </w:r>
          </w:p>
        </w:tc>
        <w:tc>
          <w:tcPr>
            <w:tcW w:w="0" w:type="auto"/>
            <w:tcMar>
              <w:top w:w="15" w:type="dxa"/>
              <w:left w:w="108" w:type="dxa"/>
              <w:bottom w:w="0" w:type="dxa"/>
              <w:right w:w="108" w:type="dxa"/>
            </w:tcMar>
          </w:tcPr>
          <w:p w14:paraId="4983657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2.33</w:t>
            </w:r>
          </w:p>
        </w:tc>
        <w:tc>
          <w:tcPr>
            <w:tcW w:w="0" w:type="auto"/>
            <w:tcMar>
              <w:top w:w="15" w:type="dxa"/>
              <w:left w:w="108" w:type="dxa"/>
              <w:bottom w:w="0" w:type="dxa"/>
              <w:right w:w="108" w:type="dxa"/>
            </w:tcMar>
          </w:tcPr>
          <w:p w14:paraId="50D8FD1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2.70</w:t>
            </w:r>
          </w:p>
        </w:tc>
        <w:tc>
          <w:tcPr>
            <w:tcW w:w="0" w:type="auto"/>
            <w:tcMar>
              <w:top w:w="15" w:type="dxa"/>
              <w:left w:w="108" w:type="dxa"/>
              <w:bottom w:w="0" w:type="dxa"/>
              <w:right w:w="108" w:type="dxa"/>
            </w:tcMar>
          </w:tcPr>
          <w:p w14:paraId="2F73552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w:t>
            </w:r>
          </w:p>
        </w:tc>
        <w:tc>
          <w:tcPr>
            <w:tcW w:w="0" w:type="auto"/>
            <w:tcMar>
              <w:top w:w="15" w:type="dxa"/>
              <w:left w:w="108" w:type="dxa"/>
              <w:bottom w:w="0" w:type="dxa"/>
              <w:right w:w="108" w:type="dxa"/>
            </w:tcMar>
          </w:tcPr>
          <w:p w14:paraId="76963FD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20.49</w:t>
            </w:r>
          </w:p>
        </w:tc>
        <w:tc>
          <w:tcPr>
            <w:tcW w:w="0" w:type="auto"/>
            <w:tcMar>
              <w:top w:w="15" w:type="dxa"/>
              <w:left w:w="108" w:type="dxa"/>
              <w:bottom w:w="0" w:type="dxa"/>
              <w:right w:w="108" w:type="dxa"/>
            </w:tcMar>
          </w:tcPr>
          <w:p w14:paraId="7D1BD4F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22.55</w:t>
            </w:r>
          </w:p>
        </w:tc>
        <w:tc>
          <w:tcPr>
            <w:tcW w:w="959" w:type="dxa"/>
          </w:tcPr>
          <w:p w14:paraId="2FC550C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23.98</w:t>
            </w:r>
          </w:p>
        </w:tc>
        <w:tc>
          <w:tcPr>
            <w:tcW w:w="793" w:type="dxa"/>
          </w:tcPr>
          <w:p w14:paraId="3FB9E9A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25.91</w:t>
            </w:r>
          </w:p>
        </w:tc>
        <w:tc>
          <w:tcPr>
            <w:tcW w:w="1057" w:type="dxa"/>
          </w:tcPr>
          <w:p w14:paraId="5A452D9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w:t>
            </w:r>
          </w:p>
        </w:tc>
      </w:tr>
      <w:tr w:rsidR="003822D9" w:rsidRPr="006274F3" w14:paraId="5F601827" w14:textId="77777777" w:rsidTr="00C05312">
        <w:trPr>
          <w:trHeight w:val="330"/>
          <w:jc w:val="center"/>
        </w:trPr>
        <w:tc>
          <w:tcPr>
            <w:tcW w:w="2832" w:type="dxa"/>
            <w:tcMar>
              <w:top w:w="15" w:type="dxa"/>
              <w:left w:w="108" w:type="dxa"/>
              <w:bottom w:w="0" w:type="dxa"/>
              <w:right w:w="108" w:type="dxa"/>
            </w:tcMar>
            <w:vAlign w:val="center"/>
          </w:tcPr>
          <w:p w14:paraId="67562832"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100 ppm</w:t>
            </w:r>
          </w:p>
        </w:tc>
        <w:tc>
          <w:tcPr>
            <w:tcW w:w="901" w:type="dxa"/>
            <w:tcMar>
              <w:top w:w="15" w:type="dxa"/>
              <w:left w:w="108" w:type="dxa"/>
              <w:bottom w:w="0" w:type="dxa"/>
              <w:right w:w="108" w:type="dxa"/>
            </w:tcMar>
          </w:tcPr>
          <w:p w14:paraId="6F50E9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8.39</w:t>
            </w:r>
          </w:p>
        </w:tc>
        <w:tc>
          <w:tcPr>
            <w:tcW w:w="0" w:type="auto"/>
            <w:tcMar>
              <w:top w:w="15" w:type="dxa"/>
              <w:left w:w="108" w:type="dxa"/>
              <w:bottom w:w="0" w:type="dxa"/>
              <w:right w:w="108" w:type="dxa"/>
            </w:tcMar>
          </w:tcPr>
          <w:p w14:paraId="0E12C80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9.26</w:t>
            </w:r>
          </w:p>
        </w:tc>
        <w:tc>
          <w:tcPr>
            <w:tcW w:w="0" w:type="auto"/>
            <w:tcMar>
              <w:top w:w="15" w:type="dxa"/>
              <w:left w:w="108" w:type="dxa"/>
              <w:bottom w:w="0" w:type="dxa"/>
              <w:right w:w="108" w:type="dxa"/>
            </w:tcMar>
          </w:tcPr>
          <w:p w14:paraId="018F754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10.31</w:t>
            </w:r>
          </w:p>
        </w:tc>
        <w:tc>
          <w:tcPr>
            <w:tcW w:w="0" w:type="auto"/>
            <w:tcMar>
              <w:top w:w="15" w:type="dxa"/>
              <w:left w:w="108" w:type="dxa"/>
              <w:bottom w:w="0" w:type="dxa"/>
              <w:right w:w="108" w:type="dxa"/>
            </w:tcMar>
          </w:tcPr>
          <w:p w14:paraId="7791FC8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10.75</w:t>
            </w:r>
          </w:p>
        </w:tc>
        <w:tc>
          <w:tcPr>
            <w:tcW w:w="0" w:type="auto"/>
            <w:tcMar>
              <w:top w:w="15" w:type="dxa"/>
              <w:left w:w="108" w:type="dxa"/>
              <w:bottom w:w="0" w:type="dxa"/>
              <w:right w:w="108" w:type="dxa"/>
            </w:tcMar>
          </w:tcPr>
          <w:p w14:paraId="3690BC0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18.55</w:t>
            </w:r>
          </w:p>
        </w:tc>
        <w:tc>
          <w:tcPr>
            <w:tcW w:w="0" w:type="auto"/>
            <w:tcMar>
              <w:top w:w="15" w:type="dxa"/>
              <w:left w:w="108" w:type="dxa"/>
              <w:bottom w:w="0" w:type="dxa"/>
              <w:right w:w="108" w:type="dxa"/>
            </w:tcMar>
          </w:tcPr>
          <w:p w14:paraId="698B265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19.64</w:t>
            </w:r>
          </w:p>
        </w:tc>
        <w:tc>
          <w:tcPr>
            <w:tcW w:w="959" w:type="dxa"/>
          </w:tcPr>
          <w:p w14:paraId="1A4B063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20.90</w:t>
            </w:r>
          </w:p>
        </w:tc>
        <w:tc>
          <w:tcPr>
            <w:tcW w:w="793" w:type="dxa"/>
          </w:tcPr>
          <w:p w14:paraId="4B3941D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21.81</w:t>
            </w:r>
          </w:p>
        </w:tc>
        <w:tc>
          <w:tcPr>
            <w:tcW w:w="1057" w:type="dxa"/>
          </w:tcPr>
          <w:p w14:paraId="6E9EDBB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6D21FB22" w14:textId="77777777" w:rsidTr="00C05312">
        <w:trPr>
          <w:trHeight w:val="330"/>
          <w:jc w:val="center"/>
        </w:trPr>
        <w:tc>
          <w:tcPr>
            <w:tcW w:w="2832" w:type="dxa"/>
            <w:tcMar>
              <w:top w:w="15" w:type="dxa"/>
              <w:left w:w="108" w:type="dxa"/>
              <w:bottom w:w="0" w:type="dxa"/>
              <w:right w:w="108" w:type="dxa"/>
            </w:tcMar>
            <w:vAlign w:val="center"/>
          </w:tcPr>
          <w:p w14:paraId="048B892E"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200 ppm</w:t>
            </w:r>
          </w:p>
        </w:tc>
        <w:tc>
          <w:tcPr>
            <w:tcW w:w="901" w:type="dxa"/>
            <w:tcMar>
              <w:top w:w="15" w:type="dxa"/>
              <w:left w:w="108" w:type="dxa"/>
              <w:bottom w:w="0" w:type="dxa"/>
              <w:right w:w="108" w:type="dxa"/>
            </w:tcMar>
          </w:tcPr>
          <w:p w14:paraId="781A6A9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9.52</w:t>
            </w:r>
          </w:p>
        </w:tc>
        <w:tc>
          <w:tcPr>
            <w:tcW w:w="0" w:type="auto"/>
            <w:tcMar>
              <w:top w:w="15" w:type="dxa"/>
              <w:left w:w="108" w:type="dxa"/>
              <w:bottom w:w="0" w:type="dxa"/>
              <w:right w:w="108" w:type="dxa"/>
            </w:tcMar>
          </w:tcPr>
          <w:p w14:paraId="287854F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10.53</w:t>
            </w:r>
          </w:p>
        </w:tc>
        <w:tc>
          <w:tcPr>
            <w:tcW w:w="0" w:type="auto"/>
            <w:tcMar>
              <w:top w:w="15" w:type="dxa"/>
              <w:left w:w="108" w:type="dxa"/>
              <w:bottom w:w="0" w:type="dxa"/>
              <w:right w:w="108" w:type="dxa"/>
            </w:tcMar>
          </w:tcPr>
          <w:p w14:paraId="2B60321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12.77</w:t>
            </w:r>
          </w:p>
        </w:tc>
        <w:tc>
          <w:tcPr>
            <w:tcW w:w="0" w:type="auto"/>
            <w:tcMar>
              <w:top w:w="15" w:type="dxa"/>
              <w:left w:w="108" w:type="dxa"/>
              <w:bottom w:w="0" w:type="dxa"/>
              <w:right w:w="108" w:type="dxa"/>
            </w:tcMar>
          </w:tcPr>
          <w:p w14:paraId="246D81B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13.59</w:t>
            </w:r>
          </w:p>
        </w:tc>
        <w:tc>
          <w:tcPr>
            <w:tcW w:w="0" w:type="auto"/>
            <w:tcMar>
              <w:top w:w="15" w:type="dxa"/>
              <w:left w:w="108" w:type="dxa"/>
              <w:bottom w:w="0" w:type="dxa"/>
              <w:right w:w="108" w:type="dxa"/>
            </w:tcMar>
          </w:tcPr>
          <w:p w14:paraId="1815B3D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21.75</w:t>
            </w:r>
          </w:p>
        </w:tc>
        <w:tc>
          <w:tcPr>
            <w:tcW w:w="0" w:type="auto"/>
            <w:tcMar>
              <w:top w:w="15" w:type="dxa"/>
              <w:left w:w="108" w:type="dxa"/>
              <w:bottom w:w="0" w:type="dxa"/>
              <w:right w:w="108" w:type="dxa"/>
            </w:tcMar>
          </w:tcPr>
          <w:p w14:paraId="13A092E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23.56</w:t>
            </w:r>
          </w:p>
        </w:tc>
        <w:tc>
          <w:tcPr>
            <w:tcW w:w="959" w:type="dxa"/>
          </w:tcPr>
          <w:p w14:paraId="123054F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24.77</w:t>
            </w:r>
          </w:p>
        </w:tc>
        <w:tc>
          <w:tcPr>
            <w:tcW w:w="793" w:type="dxa"/>
          </w:tcPr>
          <w:p w14:paraId="6337CE7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25.60</w:t>
            </w:r>
          </w:p>
        </w:tc>
        <w:tc>
          <w:tcPr>
            <w:tcW w:w="1057" w:type="dxa"/>
          </w:tcPr>
          <w:p w14:paraId="6EF94D9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5040C914" w14:textId="77777777" w:rsidTr="00C05312">
        <w:trPr>
          <w:trHeight w:val="330"/>
          <w:jc w:val="center"/>
        </w:trPr>
        <w:tc>
          <w:tcPr>
            <w:tcW w:w="2832" w:type="dxa"/>
            <w:tcMar>
              <w:top w:w="15" w:type="dxa"/>
              <w:left w:w="108" w:type="dxa"/>
              <w:bottom w:w="0" w:type="dxa"/>
              <w:right w:w="108" w:type="dxa"/>
            </w:tcMar>
            <w:vAlign w:val="center"/>
          </w:tcPr>
          <w:p w14:paraId="4BAC3592"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300 ppm</w:t>
            </w:r>
          </w:p>
        </w:tc>
        <w:tc>
          <w:tcPr>
            <w:tcW w:w="901" w:type="dxa"/>
            <w:tcMar>
              <w:top w:w="15" w:type="dxa"/>
              <w:left w:w="108" w:type="dxa"/>
              <w:bottom w:w="0" w:type="dxa"/>
              <w:right w:w="108" w:type="dxa"/>
            </w:tcMar>
          </w:tcPr>
          <w:p w14:paraId="2890035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7.55</w:t>
            </w:r>
          </w:p>
        </w:tc>
        <w:tc>
          <w:tcPr>
            <w:tcW w:w="0" w:type="auto"/>
            <w:tcMar>
              <w:top w:w="15" w:type="dxa"/>
              <w:left w:w="108" w:type="dxa"/>
              <w:bottom w:w="0" w:type="dxa"/>
              <w:right w:w="108" w:type="dxa"/>
            </w:tcMar>
          </w:tcPr>
          <w:p w14:paraId="37DE2B7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8.54</w:t>
            </w:r>
          </w:p>
        </w:tc>
        <w:tc>
          <w:tcPr>
            <w:tcW w:w="0" w:type="auto"/>
            <w:tcMar>
              <w:top w:w="15" w:type="dxa"/>
              <w:left w:w="108" w:type="dxa"/>
              <w:bottom w:w="0" w:type="dxa"/>
              <w:right w:w="108" w:type="dxa"/>
            </w:tcMar>
          </w:tcPr>
          <w:p w14:paraId="6136CA9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9.79</w:t>
            </w:r>
          </w:p>
        </w:tc>
        <w:tc>
          <w:tcPr>
            <w:tcW w:w="0" w:type="auto"/>
            <w:tcMar>
              <w:top w:w="15" w:type="dxa"/>
              <w:left w:w="108" w:type="dxa"/>
              <w:bottom w:w="0" w:type="dxa"/>
              <w:right w:w="108" w:type="dxa"/>
            </w:tcMar>
          </w:tcPr>
          <w:p w14:paraId="0E07434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9.95</w:t>
            </w:r>
          </w:p>
        </w:tc>
        <w:tc>
          <w:tcPr>
            <w:tcW w:w="0" w:type="auto"/>
            <w:tcMar>
              <w:top w:w="15" w:type="dxa"/>
              <w:left w:w="108" w:type="dxa"/>
              <w:bottom w:w="0" w:type="dxa"/>
              <w:right w:w="108" w:type="dxa"/>
            </w:tcMar>
          </w:tcPr>
          <w:p w14:paraId="47AC994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22.81</w:t>
            </w:r>
          </w:p>
        </w:tc>
        <w:tc>
          <w:tcPr>
            <w:tcW w:w="0" w:type="auto"/>
            <w:tcMar>
              <w:top w:w="15" w:type="dxa"/>
              <w:left w:w="108" w:type="dxa"/>
              <w:bottom w:w="0" w:type="dxa"/>
              <w:right w:w="108" w:type="dxa"/>
            </w:tcMar>
          </w:tcPr>
          <w:p w14:paraId="438182F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23.96</w:t>
            </w:r>
          </w:p>
        </w:tc>
        <w:tc>
          <w:tcPr>
            <w:tcW w:w="959" w:type="dxa"/>
          </w:tcPr>
          <w:p w14:paraId="5A8980A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793" w:type="dxa"/>
          </w:tcPr>
          <w:p w14:paraId="6819D22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26.59</w:t>
            </w:r>
          </w:p>
        </w:tc>
        <w:tc>
          <w:tcPr>
            <w:tcW w:w="1057" w:type="dxa"/>
          </w:tcPr>
          <w:p w14:paraId="41A0C8B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1FCB7A60" w14:textId="77777777" w:rsidTr="00C05312">
        <w:trPr>
          <w:trHeight w:val="330"/>
          <w:jc w:val="center"/>
        </w:trPr>
        <w:tc>
          <w:tcPr>
            <w:tcW w:w="2832" w:type="dxa"/>
            <w:tcMar>
              <w:top w:w="15" w:type="dxa"/>
              <w:left w:w="108" w:type="dxa"/>
              <w:bottom w:w="0" w:type="dxa"/>
              <w:right w:w="108" w:type="dxa"/>
            </w:tcMar>
            <w:vAlign w:val="center"/>
          </w:tcPr>
          <w:p w14:paraId="606EF1BC"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10 %</w:t>
            </w:r>
          </w:p>
        </w:tc>
        <w:tc>
          <w:tcPr>
            <w:tcW w:w="901" w:type="dxa"/>
            <w:tcMar>
              <w:top w:w="15" w:type="dxa"/>
              <w:left w:w="108" w:type="dxa"/>
              <w:bottom w:w="0" w:type="dxa"/>
              <w:right w:w="108" w:type="dxa"/>
            </w:tcMar>
          </w:tcPr>
          <w:p w14:paraId="1B3CA19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6.66</w:t>
            </w:r>
          </w:p>
        </w:tc>
        <w:tc>
          <w:tcPr>
            <w:tcW w:w="0" w:type="auto"/>
            <w:tcMar>
              <w:top w:w="15" w:type="dxa"/>
              <w:left w:w="108" w:type="dxa"/>
              <w:bottom w:w="0" w:type="dxa"/>
              <w:right w:w="108" w:type="dxa"/>
            </w:tcMar>
          </w:tcPr>
          <w:p w14:paraId="00103E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7.55</w:t>
            </w:r>
          </w:p>
        </w:tc>
        <w:tc>
          <w:tcPr>
            <w:tcW w:w="0" w:type="auto"/>
            <w:tcMar>
              <w:top w:w="15" w:type="dxa"/>
              <w:left w:w="108" w:type="dxa"/>
              <w:bottom w:w="0" w:type="dxa"/>
              <w:right w:w="108" w:type="dxa"/>
            </w:tcMar>
          </w:tcPr>
          <w:p w14:paraId="0A37BF4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8.83</w:t>
            </w:r>
          </w:p>
        </w:tc>
        <w:tc>
          <w:tcPr>
            <w:tcW w:w="0" w:type="auto"/>
            <w:tcMar>
              <w:top w:w="15" w:type="dxa"/>
              <w:left w:w="108" w:type="dxa"/>
              <w:bottom w:w="0" w:type="dxa"/>
              <w:right w:w="108" w:type="dxa"/>
            </w:tcMar>
          </w:tcPr>
          <w:p w14:paraId="17B0EA6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9.05</w:t>
            </w:r>
          </w:p>
        </w:tc>
        <w:tc>
          <w:tcPr>
            <w:tcW w:w="0" w:type="auto"/>
            <w:tcMar>
              <w:top w:w="15" w:type="dxa"/>
              <w:left w:w="108" w:type="dxa"/>
              <w:bottom w:w="0" w:type="dxa"/>
              <w:right w:w="108" w:type="dxa"/>
            </w:tcMar>
          </w:tcPr>
          <w:p w14:paraId="791DEF2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23.81</w:t>
            </w:r>
          </w:p>
        </w:tc>
        <w:tc>
          <w:tcPr>
            <w:tcW w:w="0" w:type="auto"/>
            <w:tcMar>
              <w:top w:w="15" w:type="dxa"/>
              <w:left w:w="108" w:type="dxa"/>
              <w:bottom w:w="0" w:type="dxa"/>
              <w:right w:w="108" w:type="dxa"/>
            </w:tcMar>
          </w:tcPr>
          <w:p w14:paraId="0C6C31C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25.11</w:t>
            </w:r>
          </w:p>
        </w:tc>
        <w:tc>
          <w:tcPr>
            <w:tcW w:w="959" w:type="dxa"/>
          </w:tcPr>
          <w:p w14:paraId="2DBE971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25.61</w:t>
            </w:r>
          </w:p>
        </w:tc>
        <w:tc>
          <w:tcPr>
            <w:tcW w:w="793" w:type="dxa"/>
          </w:tcPr>
          <w:p w14:paraId="03B7AB4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26.88</w:t>
            </w:r>
          </w:p>
        </w:tc>
        <w:tc>
          <w:tcPr>
            <w:tcW w:w="1057" w:type="dxa"/>
          </w:tcPr>
          <w:p w14:paraId="383336D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5E6A397B" w14:textId="77777777" w:rsidTr="00C05312">
        <w:trPr>
          <w:trHeight w:val="330"/>
          <w:jc w:val="center"/>
        </w:trPr>
        <w:tc>
          <w:tcPr>
            <w:tcW w:w="2832" w:type="dxa"/>
            <w:tcMar>
              <w:top w:w="15" w:type="dxa"/>
              <w:left w:w="108" w:type="dxa"/>
              <w:bottom w:w="0" w:type="dxa"/>
              <w:right w:w="108" w:type="dxa"/>
            </w:tcMar>
            <w:vAlign w:val="center"/>
          </w:tcPr>
          <w:p w14:paraId="5C22650D"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20 %</w:t>
            </w:r>
          </w:p>
        </w:tc>
        <w:tc>
          <w:tcPr>
            <w:tcW w:w="901" w:type="dxa"/>
            <w:tcMar>
              <w:top w:w="15" w:type="dxa"/>
              <w:left w:w="108" w:type="dxa"/>
              <w:bottom w:w="0" w:type="dxa"/>
              <w:right w:w="108" w:type="dxa"/>
            </w:tcMar>
          </w:tcPr>
          <w:p w14:paraId="2E8B9C0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5.19</w:t>
            </w:r>
          </w:p>
        </w:tc>
        <w:tc>
          <w:tcPr>
            <w:tcW w:w="0" w:type="auto"/>
            <w:tcMar>
              <w:top w:w="15" w:type="dxa"/>
              <w:left w:w="108" w:type="dxa"/>
              <w:bottom w:w="0" w:type="dxa"/>
              <w:right w:w="108" w:type="dxa"/>
            </w:tcMar>
          </w:tcPr>
          <w:p w14:paraId="3CEEBA5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6.43</w:t>
            </w:r>
          </w:p>
        </w:tc>
        <w:tc>
          <w:tcPr>
            <w:tcW w:w="0" w:type="auto"/>
            <w:tcMar>
              <w:top w:w="15" w:type="dxa"/>
              <w:left w:w="108" w:type="dxa"/>
              <w:bottom w:w="0" w:type="dxa"/>
              <w:right w:w="108" w:type="dxa"/>
            </w:tcMar>
          </w:tcPr>
          <w:p w14:paraId="2D6FCC7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7.96</w:t>
            </w:r>
          </w:p>
        </w:tc>
        <w:tc>
          <w:tcPr>
            <w:tcW w:w="0" w:type="auto"/>
            <w:tcMar>
              <w:top w:w="15" w:type="dxa"/>
              <w:left w:w="108" w:type="dxa"/>
              <w:bottom w:w="0" w:type="dxa"/>
              <w:right w:w="108" w:type="dxa"/>
            </w:tcMar>
          </w:tcPr>
          <w:p w14:paraId="3502B1F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8.61</w:t>
            </w:r>
          </w:p>
        </w:tc>
        <w:tc>
          <w:tcPr>
            <w:tcW w:w="0" w:type="auto"/>
            <w:tcMar>
              <w:top w:w="15" w:type="dxa"/>
              <w:left w:w="108" w:type="dxa"/>
              <w:bottom w:w="0" w:type="dxa"/>
              <w:right w:w="108" w:type="dxa"/>
            </w:tcMar>
          </w:tcPr>
          <w:p w14:paraId="4371287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20.72</w:t>
            </w:r>
          </w:p>
        </w:tc>
        <w:tc>
          <w:tcPr>
            <w:tcW w:w="0" w:type="auto"/>
            <w:tcMar>
              <w:top w:w="15" w:type="dxa"/>
              <w:left w:w="108" w:type="dxa"/>
              <w:bottom w:w="0" w:type="dxa"/>
              <w:right w:w="108" w:type="dxa"/>
            </w:tcMar>
          </w:tcPr>
          <w:p w14:paraId="6729523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22.70</w:t>
            </w:r>
          </w:p>
        </w:tc>
        <w:tc>
          <w:tcPr>
            <w:tcW w:w="959" w:type="dxa"/>
          </w:tcPr>
          <w:p w14:paraId="3744CA2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25.86</w:t>
            </w:r>
          </w:p>
        </w:tc>
        <w:tc>
          <w:tcPr>
            <w:tcW w:w="793" w:type="dxa"/>
          </w:tcPr>
          <w:p w14:paraId="650CD5E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24.58</w:t>
            </w:r>
          </w:p>
        </w:tc>
        <w:tc>
          <w:tcPr>
            <w:tcW w:w="1057" w:type="dxa"/>
          </w:tcPr>
          <w:p w14:paraId="387793B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4554BA01" w14:textId="77777777" w:rsidTr="00C05312">
        <w:trPr>
          <w:trHeight w:val="330"/>
          <w:jc w:val="center"/>
        </w:trPr>
        <w:tc>
          <w:tcPr>
            <w:tcW w:w="2832" w:type="dxa"/>
            <w:tcMar>
              <w:top w:w="15" w:type="dxa"/>
              <w:left w:w="108" w:type="dxa"/>
              <w:bottom w:w="0" w:type="dxa"/>
              <w:right w:w="108" w:type="dxa"/>
            </w:tcMar>
            <w:vAlign w:val="center"/>
          </w:tcPr>
          <w:p w14:paraId="2C2BFC66"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30 %</w:t>
            </w:r>
          </w:p>
        </w:tc>
        <w:tc>
          <w:tcPr>
            <w:tcW w:w="901" w:type="dxa"/>
            <w:tcMar>
              <w:top w:w="15" w:type="dxa"/>
              <w:left w:w="108" w:type="dxa"/>
              <w:bottom w:w="0" w:type="dxa"/>
              <w:right w:w="108" w:type="dxa"/>
            </w:tcMar>
          </w:tcPr>
          <w:p w14:paraId="2E7EB1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4.76</w:t>
            </w:r>
          </w:p>
        </w:tc>
        <w:tc>
          <w:tcPr>
            <w:tcW w:w="0" w:type="auto"/>
            <w:tcMar>
              <w:top w:w="15" w:type="dxa"/>
              <w:left w:w="108" w:type="dxa"/>
              <w:bottom w:w="0" w:type="dxa"/>
              <w:right w:w="108" w:type="dxa"/>
            </w:tcMar>
          </w:tcPr>
          <w:p w14:paraId="4D6454B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5.22</w:t>
            </w:r>
          </w:p>
        </w:tc>
        <w:tc>
          <w:tcPr>
            <w:tcW w:w="0" w:type="auto"/>
            <w:tcMar>
              <w:top w:w="15" w:type="dxa"/>
              <w:left w:w="108" w:type="dxa"/>
              <w:bottom w:w="0" w:type="dxa"/>
              <w:right w:w="108" w:type="dxa"/>
            </w:tcMar>
          </w:tcPr>
          <w:p w14:paraId="1D132C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6.57</w:t>
            </w:r>
          </w:p>
        </w:tc>
        <w:tc>
          <w:tcPr>
            <w:tcW w:w="0" w:type="auto"/>
            <w:tcMar>
              <w:top w:w="15" w:type="dxa"/>
              <w:left w:w="108" w:type="dxa"/>
              <w:bottom w:w="0" w:type="dxa"/>
              <w:right w:w="108" w:type="dxa"/>
            </w:tcMar>
          </w:tcPr>
          <w:p w14:paraId="0392949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6.49</w:t>
            </w:r>
          </w:p>
        </w:tc>
        <w:tc>
          <w:tcPr>
            <w:tcW w:w="0" w:type="auto"/>
            <w:tcMar>
              <w:top w:w="15" w:type="dxa"/>
              <w:left w:w="108" w:type="dxa"/>
              <w:bottom w:w="0" w:type="dxa"/>
              <w:right w:w="108" w:type="dxa"/>
            </w:tcMar>
          </w:tcPr>
          <w:p w14:paraId="295A267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20.51</w:t>
            </w:r>
          </w:p>
        </w:tc>
        <w:tc>
          <w:tcPr>
            <w:tcW w:w="0" w:type="auto"/>
            <w:tcMar>
              <w:top w:w="15" w:type="dxa"/>
              <w:left w:w="108" w:type="dxa"/>
              <w:bottom w:w="0" w:type="dxa"/>
              <w:right w:w="108" w:type="dxa"/>
            </w:tcMar>
          </w:tcPr>
          <w:p w14:paraId="0282680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FDD318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23.00</w:t>
            </w:r>
          </w:p>
        </w:tc>
        <w:tc>
          <w:tcPr>
            <w:tcW w:w="793" w:type="dxa"/>
          </w:tcPr>
          <w:p w14:paraId="43C2CE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23.59</w:t>
            </w:r>
          </w:p>
        </w:tc>
        <w:tc>
          <w:tcPr>
            <w:tcW w:w="1057" w:type="dxa"/>
          </w:tcPr>
          <w:p w14:paraId="2381CAF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1F2441DF" w14:textId="77777777" w:rsidTr="00C05312">
        <w:trPr>
          <w:trHeight w:val="330"/>
          <w:jc w:val="center"/>
        </w:trPr>
        <w:tc>
          <w:tcPr>
            <w:tcW w:w="2832" w:type="dxa"/>
            <w:tcMar>
              <w:top w:w="15" w:type="dxa"/>
              <w:left w:w="108" w:type="dxa"/>
              <w:bottom w:w="0" w:type="dxa"/>
              <w:right w:w="108" w:type="dxa"/>
            </w:tcMar>
            <w:vAlign w:val="center"/>
          </w:tcPr>
          <w:p w14:paraId="5E708264"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Control</w:t>
            </w:r>
          </w:p>
        </w:tc>
        <w:tc>
          <w:tcPr>
            <w:tcW w:w="901" w:type="dxa"/>
            <w:tcMar>
              <w:top w:w="15" w:type="dxa"/>
              <w:left w:w="108" w:type="dxa"/>
              <w:bottom w:w="0" w:type="dxa"/>
              <w:right w:w="108" w:type="dxa"/>
            </w:tcMar>
          </w:tcPr>
          <w:p w14:paraId="1D4721D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10.44</w:t>
            </w:r>
          </w:p>
        </w:tc>
        <w:tc>
          <w:tcPr>
            <w:tcW w:w="0" w:type="auto"/>
            <w:tcMar>
              <w:top w:w="15" w:type="dxa"/>
              <w:left w:w="108" w:type="dxa"/>
              <w:bottom w:w="0" w:type="dxa"/>
              <w:right w:w="108" w:type="dxa"/>
            </w:tcMar>
          </w:tcPr>
          <w:p w14:paraId="4CEA74C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11.48</w:t>
            </w:r>
          </w:p>
        </w:tc>
        <w:tc>
          <w:tcPr>
            <w:tcW w:w="0" w:type="auto"/>
            <w:tcMar>
              <w:top w:w="15" w:type="dxa"/>
              <w:left w:w="108" w:type="dxa"/>
              <w:bottom w:w="0" w:type="dxa"/>
              <w:right w:w="108" w:type="dxa"/>
            </w:tcMar>
          </w:tcPr>
          <w:p w14:paraId="598E9BD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13.47</w:t>
            </w:r>
          </w:p>
        </w:tc>
        <w:tc>
          <w:tcPr>
            <w:tcW w:w="0" w:type="auto"/>
            <w:tcMar>
              <w:top w:w="15" w:type="dxa"/>
              <w:left w:w="108" w:type="dxa"/>
              <w:bottom w:w="0" w:type="dxa"/>
              <w:right w:w="108" w:type="dxa"/>
            </w:tcMar>
          </w:tcPr>
          <w:p w14:paraId="4EFD14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14.71</w:t>
            </w:r>
          </w:p>
        </w:tc>
        <w:tc>
          <w:tcPr>
            <w:tcW w:w="0" w:type="auto"/>
            <w:tcMar>
              <w:top w:w="15" w:type="dxa"/>
              <w:left w:w="108" w:type="dxa"/>
              <w:bottom w:w="0" w:type="dxa"/>
              <w:right w:w="108" w:type="dxa"/>
            </w:tcMar>
          </w:tcPr>
          <w:p w14:paraId="5E0059E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21.68</w:t>
            </w:r>
          </w:p>
        </w:tc>
        <w:tc>
          <w:tcPr>
            <w:tcW w:w="0" w:type="auto"/>
            <w:tcMar>
              <w:top w:w="15" w:type="dxa"/>
              <w:left w:w="108" w:type="dxa"/>
              <w:bottom w:w="0" w:type="dxa"/>
              <w:right w:w="108" w:type="dxa"/>
            </w:tcMar>
          </w:tcPr>
          <w:p w14:paraId="4E852E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959" w:type="dxa"/>
          </w:tcPr>
          <w:p w14:paraId="665EB0E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793" w:type="dxa"/>
          </w:tcPr>
          <w:p w14:paraId="59B52FC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25.93</w:t>
            </w:r>
          </w:p>
        </w:tc>
        <w:tc>
          <w:tcPr>
            <w:tcW w:w="1057" w:type="dxa"/>
          </w:tcPr>
          <w:p w14:paraId="16F70FC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1.12</w:t>
            </w:r>
          </w:p>
        </w:tc>
      </w:tr>
      <w:tr w:rsidR="003822D9" w:rsidRPr="006274F3" w14:paraId="6908775E" w14:textId="77777777" w:rsidTr="00C05312">
        <w:trPr>
          <w:trHeight w:val="330"/>
          <w:jc w:val="center"/>
        </w:trPr>
        <w:tc>
          <w:tcPr>
            <w:tcW w:w="2832" w:type="dxa"/>
            <w:tcMar>
              <w:top w:w="15" w:type="dxa"/>
              <w:left w:w="108" w:type="dxa"/>
              <w:bottom w:w="0" w:type="dxa"/>
              <w:right w:w="108" w:type="dxa"/>
            </w:tcMar>
            <w:vAlign w:val="center"/>
          </w:tcPr>
          <w:p w14:paraId="4CFFCAEC" w14:textId="77777777" w:rsidR="003822D9" w:rsidRPr="006274F3" w:rsidRDefault="003822D9" w:rsidP="00E900D6">
            <w:pPr>
              <w:spacing w:beforeLines="60" w:before="144" w:afterLines="60" w:after="144" w:line="240" w:lineRule="auto"/>
              <w:ind w:left="360"/>
              <w:jc w:val="right"/>
              <w:rPr>
                <w:rFonts w:ascii="Times New Roman" w:eastAsia="Times New Roman" w:hAnsi="Times New Roman"/>
                <w:b/>
                <w:color w:val="000000"/>
                <w:sz w:val="20"/>
                <w:szCs w:val="20"/>
              </w:rPr>
            </w:pPr>
            <w:proofErr w:type="spellStart"/>
            <w:r w:rsidRPr="006274F3">
              <w:rPr>
                <w:rFonts w:ascii="Times New Roman" w:eastAsia="Times New Roman" w:hAnsi="Times New Roman"/>
                <w:b/>
                <w:color w:val="000000"/>
                <w:kern w:val="24"/>
                <w:sz w:val="20"/>
                <w:szCs w:val="20"/>
                <w:lang w:val="en-IN"/>
              </w:rPr>
              <w:t>SEd</w:t>
            </w:r>
            <w:proofErr w:type="spellEnd"/>
          </w:p>
        </w:tc>
        <w:tc>
          <w:tcPr>
            <w:tcW w:w="901" w:type="dxa"/>
            <w:tcMar>
              <w:top w:w="15" w:type="dxa"/>
              <w:left w:w="108" w:type="dxa"/>
              <w:bottom w:w="0" w:type="dxa"/>
              <w:right w:w="108" w:type="dxa"/>
            </w:tcMar>
            <w:vAlign w:val="center"/>
          </w:tcPr>
          <w:p w14:paraId="0C18A172"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0.131</w:t>
            </w:r>
          </w:p>
        </w:tc>
        <w:tc>
          <w:tcPr>
            <w:tcW w:w="0" w:type="auto"/>
            <w:tcMar>
              <w:top w:w="15" w:type="dxa"/>
              <w:left w:w="108" w:type="dxa"/>
              <w:bottom w:w="0" w:type="dxa"/>
              <w:right w:w="108" w:type="dxa"/>
            </w:tcMar>
            <w:vAlign w:val="center"/>
          </w:tcPr>
          <w:p w14:paraId="27F6407F"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0.183</w:t>
            </w:r>
          </w:p>
        </w:tc>
        <w:tc>
          <w:tcPr>
            <w:tcW w:w="0" w:type="auto"/>
            <w:tcMar>
              <w:top w:w="15" w:type="dxa"/>
              <w:left w:w="108" w:type="dxa"/>
              <w:bottom w:w="0" w:type="dxa"/>
              <w:right w:w="108" w:type="dxa"/>
            </w:tcMar>
            <w:vAlign w:val="center"/>
          </w:tcPr>
          <w:p w14:paraId="2D1516D0"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0.196</w:t>
            </w:r>
          </w:p>
        </w:tc>
        <w:tc>
          <w:tcPr>
            <w:tcW w:w="0" w:type="auto"/>
            <w:tcMar>
              <w:top w:w="15" w:type="dxa"/>
              <w:left w:w="108" w:type="dxa"/>
              <w:bottom w:w="0" w:type="dxa"/>
              <w:right w:w="108" w:type="dxa"/>
            </w:tcMar>
            <w:vAlign w:val="center"/>
          </w:tcPr>
          <w:p w14:paraId="1D18F8C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0.250</w:t>
            </w:r>
          </w:p>
        </w:tc>
        <w:tc>
          <w:tcPr>
            <w:tcW w:w="0" w:type="auto"/>
            <w:tcMar>
              <w:top w:w="15" w:type="dxa"/>
              <w:left w:w="108" w:type="dxa"/>
              <w:bottom w:w="0" w:type="dxa"/>
              <w:right w:w="108" w:type="dxa"/>
            </w:tcMar>
            <w:vAlign w:val="center"/>
          </w:tcPr>
          <w:p w14:paraId="620C2A7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0.484</w:t>
            </w:r>
          </w:p>
        </w:tc>
        <w:tc>
          <w:tcPr>
            <w:tcW w:w="0" w:type="auto"/>
            <w:tcMar>
              <w:top w:w="15" w:type="dxa"/>
              <w:left w:w="108" w:type="dxa"/>
              <w:bottom w:w="0" w:type="dxa"/>
              <w:right w:w="108" w:type="dxa"/>
            </w:tcMar>
            <w:vAlign w:val="center"/>
          </w:tcPr>
          <w:p w14:paraId="07C58746"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0.438</w:t>
            </w:r>
          </w:p>
        </w:tc>
        <w:tc>
          <w:tcPr>
            <w:tcW w:w="959" w:type="dxa"/>
            <w:vAlign w:val="center"/>
          </w:tcPr>
          <w:p w14:paraId="3FE347D2"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0.503</w:t>
            </w:r>
          </w:p>
        </w:tc>
        <w:tc>
          <w:tcPr>
            <w:tcW w:w="793" w:type="dxa"/>
            <w:vAlign w:val="center"/>
          </w:tcPr>
          <w:p w14:paraId="0D471065"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0.557</w:t>
            </w:r>
          </w:p>
        </w:tc>
        <w:tc>
          <w:tcPr>
            <w:tcW w:w="1057" w:type="dxa"/>
            <w:vAlign w:val="center"/>
          </w:tcPr>
          <w:p w14:paraId="7A4CA2A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0.025</w:t>
            </w:r>
          </w:p>
        </w:tc>
      </w:tr>
      <w:tr w:rsidR="003822D9" w:rsidRPr="006274F3" w14:paraId="33B617F2" w14:textId="77777777" w:rsidTr="00C05312">
        <w:trPr>
          <w:trHeight w:val="330"/>
          <w:jc w:val="center"/>
        </w:trPr>
        <w:tc>
          <w:tcPr>
            <w:tcW w:w="2832" w:type="dxa"/>
            <w:tcMar>
              <w:top w:w="15" w:type="dxa"/>
              <w:left w:w="108" w:type="dxa"/>
              <w:bottom w:w="0" w:type="dxa"/>
              <w:right w:w="108" w:type="dxa"/>
            </w:tcMar>
            <w:vAlign w:val="center"/>
          </w:tcPr>
          <w:p w14:paraId="04D852DA" w14:textId="77777777" w:rsidR="003822D9" w:rsidRPr="006274F3" w:rsidRDefault="003822D9" w:rsidP="00E900D6">
            <w:pPr>
              <w:spacing w:beforeLines="60" w:before="144" w:afterLines="60" w:after="144" w:line="240" w:lineRule="auto"/>
              <w:ind w:left="360"/>
              <w:jc w:val="right"/>
              <w:rPr>
                <w:rFonts w:ascii="Times New Roman" w:eastAsia="Times New Roman" w:hAnsi="Times New Roman"/>
                <w:b/>
                <w:color w:val="000000"/>
                <w:sz w:val="20"/>
                <w:szCs w:val="20"/>
              </w:rPr>
            </w:pPr>
            <w:r w:rsidRPr="006274F3">
              <w:rPr>
                <w:rFonts w:ascii="Times New Roman" w:eastAsia="Times New Roman" w:hAnsi="Times New Roman"/>
                <w:b/>
                <w:color w:val="000000"/>
                <w:kern w:val="24"/>
                <w:sz w:val="20"/>
                <w:szCs w:val="20"/>
                <w:lang w:val="en-IN"/>
              </w:rPr>
              <w:t>CD (P=0.05)</w:t>
            </w:r>
          </w:p>
        </w:tc>
        <w:tc>
          <w:tcPr>
            <w:tcW w:w="901" w:type="dxa"/>
            <w:tcMar>
              <w:top w:w="15" w:type="dxa"/>
              <w:left w:w="108" w:type="dxa"/>
              <w:bottom w:w="0" w:type="dxa"/>
              <w:right w:w="108" w:type="dxa"/>
            </w:tcMar>
            <w:vAlign w:val="center"/>
          </w:tcPr>
          <w:p w14:paraId="79EF38C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0.267</w:t>
            </w:r>
          </w:p>
        </w:tc>
        <w:tc>
          <w:tcPr>
            <w:tcW w:w="0" w:type="auto"/>
            <w:tcMar>
              <w:top w:w="15" w:type="dxa"/>
              <w:left w:w="108" w:type="dxa"/>
              <w:bottom w:w="0" w:type="dxa"/>
              <w:right w:w="108" w:type="dxa"/>
            </w:tcMar>
            <w:vAlign w:val="center"/>
          </w:tcPr>
          <w:p w14:paraId="69622459"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0.375</w:t>
            </w:r>
          </w:p>
        </w:tc>
        <w:tc>
          <w:tcPr>
            <w:tcW w:w="0" w:type="auto"/>
            <w:tcMar>
              <w:top w:w="15" w:type="dxa"/>
              <w:left w:w="108" w:type="dxa"/>
              <w:bottom w:w="0" w:type="dxa"/>
              <w:right w:w="108" w:type="dxa"/>
            </w:tcMar>
            <w:vAlign w:val="center"/>
          </w:tcPr>
          <w:p w14:paraId="7519667C"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0.400</w:t>
            </w:r>
          </w:p>
        </w:tc>
        <w:tc>
          <w:tcPr>
            <w:tcW w:w="0" w:type="auto"/>
            <w:tcMar>
              <w:top w:w="15" w:type="dxa"/>
              <w:left w:w="108" w:type="dxa"/>
              <w:bottom w:w="0" w:type="dxa"/>
              <w:right w:w="108" w:type="dxa"/>
            </w:tcMar>
            <w:vAlign w:val="center"/>
          </w:tcPr>
          <w:p w14:paraId="6A7DA26C"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0.510</w:t>
            </w:r>
          </w:p>
        </w:tc>
        <w:tc>
          <w:tcPr>
            <w:tcW w:w="0" w:type="auto"/>
            <w:tcMar>
              <w:top w:w="15" w:type="dxa"/>
              <w:left w:w="108" w:type="dxa"/>
              <w:bottom w:w="0" w:type="dxa"/>
              <w:right w:w="108" w:type="dxa"/>
            </w:tcMar>
            <w:vAlign w:val="center"/>
          </w:tcPr>
          <w:p w14:paraId="70CD015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0.989</w:t>
            </w:r>
          </w:p>
        </w:tc>
        <w:tc>
          <w:tcPr>
            <w:tcW w:w="0" w:type="auto"/>
            <w:tcMar>
              <w:top w:w="15" w:type="dxa"/>
              <w:left w:w="108" w:type="dxa"/>
              <w:bottom w:w="0" w:type="dxa"/>
              <w:right w:w="108" w:type="dxa"/>
            </w:tcMar>
            <w:vAlign w:val="center"/>
          </w:tcPr>
          <w:p w14:paraId="03B96D55"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0.895</w:t>
            </w:r>
          </w:p>
        </w:tc>
        <w:tc>
          <w:tcPr>
            <w:tcW w:w="959" w:type="dxa"/>
            <w:vAlign w:val="center"/>
          </w:tcPr>
          <w:p w14:paraId="7BA3F9C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1.028</w:t>
            </w:r>
          </w:p>
        </w:tc>
        <w:tc>
          <w:tcPr>
            <w:tcW w:w="793" w:type="dxa"/>
            <w:vAlign w:val="center"/>
          </w:tcPr>
          <w:p w14:paraId="5CB1D4A1"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1.137</w:t>
            </w:r>
          </w:p>
        </w:tc>
        <w:tc>
          <w:tcPr>
            <w:tcW w:w="1057" w:type="dxa"/>
            <w:vAlign w:val="center"/>
          </w:tcPr>
          <w:p w14:paraId="2D370B3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0.051</w:t>
            </w:r>
          </w:p>
        </w:tc>
      </w:tr>
    </w:tbl>
    <w:p w14:paraId="6BC16605" w14:textId="77777777" w:rsidR="003822D9" w:rsidRDefault="003822D9" w:rsidP="003822D9">
      <w:pPr>
        <w:rPr>
          <w:rFonts w:ascii="Times New Roman" w:eastAsia="Times New Roman" w:hAnsi="Times New Roman"/>
          <w:b/>
          <w:bCs/>
          <w:color w:val="000000"/>
        </w:rPr>
      </w:pPr>
    </w:p>
    <w:p w14:paraId="7573B61D" w14:textId="77777777" w:rsidR="003822D9" w:rsidRDefault="003822D9" w:rsidP="003822D9">
      <w:pPr>
        <w:spacing w:after="240" w:line="360" w:lineRule="auto"/>
        <w:ind w:left="993" w:hanging="907"/>
        <w:jc w:val="both"/>
        <w:rPr>
          <w:rFonts w:ascii="Times New Roman" w:hAnsi="Times New Roman"/>
          <w:b/>
          <w:bCs/>
          <w:color w:val="000000"/>
        </w:rPr>
      </w:pPr>
    </w:p>
    <w:p w14:paraId="731E70BE" w14:textId="77777777" w:rsidR="003822D9" w:rsidRPr="00603CEB" w:rsidRDefault="003822D9" w:rsidP="003822D9">
      <w:pPr>
        <w:spacing w:after="240" w:line="360" w:lineRule="auto"/>
        <w:ind w:left="993" w:hanging="907"/>
        <w:jc w:val="both"/>
        <w:rPr>
          <w:rFonts w:ascii="Times New Roman" w:eastAsia="Times New Roman" w:hAnsi="Times New Roman"/>
          <w:b/>
          <w:bCs/>
          <w:color w:val="000000"/>
        </w:rPr>
      </w:pPr>
      <w:r w:rsidRPr="00603CEB">
        <w:rPr>
          <w:rFonts w:ascii="Times New Roman" w:eastAsia="Times New Roman" w:hAnsi="Times New Roman"/>
          <w:b/>
          <w:bCs/>
          <w:color w:val="000000"/>
        </w:rPr>
        <w:lastRenderedPageBreak/>
        <w:t xml:space="preserve">Table </w:t>
      </w:r>
      <w:r>
        <w:rPr>
          <w:rFonts w:ascii="Times New Roman" w:eastAsia="Times New Roman" w:hAnsi="Times New Roman"/>
          <w:b/>
          <w:bCs/>
          <w:color w:val="000000"/>
        </w:rPr>
        <w:t>2</w:t>
      </w:r>
      <w:r w:rsidRPr="00603CEB">
        <w:rPr>
          <w:rFonts w:ascii="Times New Roman" w:eastAsia="Times New Roman" w:hAnsi="Times New Roman"/>
          <w:b/>
          <w:bCs/>
          <w:color w:val="000000"/>
        </w:rPr>
        <w:t>. Effect of different treatments on total sugar (%), acidity (%) and shelf life in fruits of custard apple</w:t>
      </w: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905"/>
        <w:gridCol w:w="905"/>
        <w:gridCol w:w="903"/>
        <w:gridCol w:w="913"/>
        <w:gridCol w:w="903"/>
        <w:gridCol w:w="903"/>
        <w:gridCol w:w="814"/>
        <w:gridCol w:w="831"/>
        <w:gridCol w:w="775"/>
      </w:tblGrid>
      <w:tr w:rsidR="003822D9" w:rsidRPr="00603CEB" w14:paraId="597756ED" w14:textId="77777777" w:rsidTr="00C05312">
        <w:trPr>
          <w:trHeight w:val="177"/>
          <w:jc w:val="center"/>
        </w:trPr>
        <w:tc>
          <w:tcPr>
            <w:tcW w:w="1181" w:type="pct"/>
            <w:vMerge w:val="restart"/>
            <w:tcMar>
              <w:top w:w="15" w:type="dxa"/>
              <w:left w:w="108" w:type="dxa"/>
              <w:bottom w:w="0" w:type="dxa"/>
              <w:right w:w="108" w:type="dxa"/>
            </w:tcMar>
            <w:vAlign w:val="center"/>
            <w:hideMark/>
          </w:tcPr>
          <w:p w14:paraId="71D80CC0"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b/>
                <w:bCs/>
                <w:color w:val="000000"/>
                <w:kern w:val="24"/>
              </w:rPr>
              <w:t>Treatments</w:t>
            </w:r>
          </w:p>
        </w:tc>
        <w:tc>
          <w:tcPr>
            <w:tcW w:w="1763" w:type="pct"/>
            <w:gridSpan w:val="4"/>
            <w:tcMar>
              <w:top w:w="15" w:type="dxa"/>
              <w:left w:w="108" w:type="dxa"/>
              <w:bottom w:w="0" w:type="dxa"/>
              <w:right w:w="108" w:type="dxa"/>
            </w:tcMar>
            <w:vAlign w:val="center"/>
          </w:tcPr>
          <w:p w14:paraId="086E18F7" w14:textId="77777777" w:rsidR="003822D9" w:rsidRPr="00603CEB" w:rsidRDefault="003822D9" w:rsidP="00E900D6">
            <w:pPr>
              <w:spacing w:before="60" w:after="60" w:line="360" w:lineRule="auto"/>
              <w:jc w:val="center"/>
              <w:rPr>
                <w:rFonts w:ascii="Times New Roman" w:eastAsia="Times New Roman" w:hAnsi="Times New Roman"/>
                <w:b/>
                <w:bCs/>
                <w:color w:val="000000"/>
              </w:rPr>
            </w:pPr>
            <w:r w:rsidRPr="00603CEB">
              <w:rPr>
                <w:rFonts w:ascii="Times New Roman" w:eastAsia="Times New Roman" w:hAnsi="Times New Roman"/>
                <w:b/>
                <w:bCs/>
                <w:color w:val="000000"/>
              </w:rPr>
              <w:t>Storage period (Days)</w:t>
            </w:r>
          </w:p>
        </w:tc>
        <w:tc>
          <w:tcPr>
            <w:tcW w:w="1678" w:type="pct"/>
            <w:gridSpan w:val="4"/>
            <w:tcMar>
              <w:top w:w="15" w:type="dxa"/>
              <w:left w:w="108" w:type="dxa"/>
              <w:bottom w:w="0" w:type="dxa"/>
              <w:right w:w="108" w:type="dxa"/>
            </w:tcMar>
            <w:vAlign w:val="center"/>
          </w:tcPr>
          <w:p w14:paraId="02C06EE9"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rPr>
              <w:t>Storage period (Days)</w:t>
            </w:r>
          </w:p>
        </w:tc>
        <w:tc>
          <w:tcPr>
            <w:tcW w:w="377" w:type="pct"/>
            <w:vMerge w:val="restart"/>
            <w:vAlign w:val="center"/>
          </w:tcPr>
          <w:p w14:paraId="2B6B9672"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Shelf life (Days)</w:t>
            </w:r>
          </w:p>
        </w:tc>
      </w:tr>
      <w:tr w:rsidR="003822D9" w:rsidRPr="00603CEB" w14:paraId="542E3A58" w14:textId="77777777" w:rsidTr="00C05312">
        <w:trPr>
          <w:trHeight w:val="177"/>
          <w:jc w:val="center"/>
        </w:trPr>
        <w:tc>
          <w:tcPr>
            <w:tcW w:w="1181" w:type="pct"/>
            <w:vMerge/>
            <w:tcMar>
              <w:top w:w="15" w:type="dxa"/>
              <w:left w:w="108" w:type="dxa"/>
              <w:bottom w:w="0" w:type="dxa"/>
              <w:right w:w="108" w:type="dxa"/>
            </w:tcMar>
          </w:tcPr>
          <w:p w14:paraId="524EA5D4"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c>
          <w:tcPr>
            <w:tcW w:w="1763" w:type="pct"/>
            <w:gridSpan w:val="4"/>
            <w:tcMar>
              <w:top w:w="15" w:type="dxa"/>
              <w:left w:w="108" w:type="dxa"/>
              <w:bottom w:w="0" w:type="dxa"/>
              <w:right w:w="108" w:type="dxa"/>
            </w:tcMar>
            <w:vAlign w:val="center"/>
          </w:tcPr>
          <w:p w14:paraId="2E3C86CA"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Total sugar (%)</w:t>
            </w:r>
          </w:p>
        </w:tc>
        <w:tc>
          <w:tcPr>
            <w:tcW w:w="1678" w:type="pct"/>
            <w:gridSpan w:val="4"/>
            <w:tcMar>
              <w:top w:w="15" w:type="dxa"/>
              <w:left w:w="108" w:type="dxa"/>
              <w:bottom w:w="0" w:type="dxa"/>
              <w:right w:w="108" w:type="dxa"/>
            </w:tcMar>
            <w:vAlign w:val="center"/>
          </w:tcPr>
          <w:p w14:paraId="630BC5E1"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Acidity (%)</w:t>
            </w:r>
          </w:p>
        </w:tc>
        <w:tc>
          <w:tcPr>
            <w:tcW w:w="377" w:type="pct"/>
            <w:vMerge/>
          </w:tcPr>
          <w:p w14:paraId="55B3220D"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r>
      <w:tr w:rsidR="003822D9" w:rsidRPr="00603CEB" w14:paraId="244CB214" w14:textId="77777777" w:rsidTr="00C05312">
        <w:trPr>
          <w:trHeight w:val="182"/>
          <w:jc w:val="center"/>
        </w:trPr>
        <w:tc>
          <w:tcPr>
            <w:tcW w:w="1181" w:type="pct"/>
            <w:vMerge/>
            <w:tcMar>
              <w:top w:w="15" w:type="dxa"/>
              <w:left w:w="108" w:type="dxa"/>
              <w:bottom w:w="0" w:type="dxa"/>
              <w:right w:w="108" w:type="dxa"/>
            </w:tcMar>
          </w:tcPr>
          <w:p w14:paraId="0C8111D9"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c>
          <w:tcPr>
            <w:tcW w:w="440" w:type="pct"/>
            <w:tcMar>
              <w:top w:w="15" w:type="dxa"/>
              <w:left w:w="108" w:type="dxa"/>
              <w:bottom w:w="0" w:type="dxa"/>
              <w:right w:w="108" w:type="dxa"/>
            </w:tcMar>
            <w:vAlign w:val="center"/>
          </w:tcPr>
          <w:p w14:paraId="4E965712"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2</w:t>
            </w:r>
          </w:p>
        </w:tc>
        <w:tc>
          <w:tcPr>
            <w:tcW w:w="440" w:type="pct"/>
            <w:tcMar>
              <w:top w:w="15" w:type="dxa"/>
              <w:left w:w="108" w:type="dxa"/>
              <w:bottom w:w="0" w:type="dxa"/>
              <w:right w:w="108" w:type="dxa"/>
            </w:tcMar>
            <w:vAlign w:val="center"/>
          </w:tcPr>
          <w:p w14:paraId="789731F1"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4</w:t>
            </w:r>
          </w:p>
        </w:tc>
        <w:tc>
          <w:tcPr>
            <w:tcW w:w="439" w:type="pct"/>
            <w:tcMar>
              <w:top w:w="15" w:type="dxa"/>
              <w:left w:w="108" w:type="dxa"/>
              <w:bottom w:w="0" w:type="dxa"/>
              <w:right w:w="108" w:type="dxa"/>
            </w:tcMar>
            <w:vAlign w:val="center"/>
          </w:tcPr>
          <w:p w14:paraId="5B63D3AD"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6</w:t>
            </w:r>
          </w:p>
        </w:tc>
        <w:tc>
          <w:tcPr>
            <w:tcW w:w="444" w:type="pct"/>
            <w:tcMar>
              <w:top w:w="15" w:type="dxa"/>
              <w:left w:w="108" w:type="dxa"/>
              <w:bottom w:w="0" w:type="dxa"/>
              <w:right w:w="108" w:type="dxa"/>
            </w:tcMar>
            <w:vAlign w:val="center"/>
          </w:tcPr>
          <w:p w14:paraId="1FBC67B2"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8</w:t>
            </w:r>
          </w:p>
        </w:tc>
        <w:tc>
          <w:tcPr>
            <w:tcW w:w="439" w:type="pct"/>
            <w:tcMar>
              <w:top w:w="15" w:type="dxa"/>
              <w:left w:w="108" w:type="dxa"/>
              <w:bottom w:w="0" w:type="dxa"/>
              <w:right w:w="108" w:type="dxa"/>
            </w:tcMar>
            <w:vAlign w:val="center"/>
          </w:tcPr>
          <w:p w14:paraId="19E2D4F5"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2</w:t>
            </w:r>
          </w:p>
        </w:tc>
        <w:tc>
          <w:tcPr>
            <w:tcW w:w="439" w:type="pct"/>
            <w:tcMar>
              <w:top w:w="15" w:type="dxa"/>
              <w:left w:w="108" w:type="dxa"/>
              <w:bottom w:w="0" w:type="dxa"/>
              <w:right w:w="108" w:type="dxa"/>
            </w:tcMar>
            <w:vAlign w:val="center"/>
          </w:tcPr>
          <w:p w14:paraId="2E1084CF"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4</w:t>
            </w:r>
          </w:p>
        </w:tc>
        <w:tc>
          <w:tcPr>
            <w:tcW w:w="396" w:type="pct"/>
            <w:vAlign w:val="center"/>
          </w:tcPr>
          <w:p w14:paraId="4AC3CFD1"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6</w:t>
            </w:r>
          </w:p>
        </w:tc>
        <w:tc>
          <w:tcPr>
            <w:tcW w:w="404" w:type="pct"/>
            <w:vAlign w:val="center"/>
          </w:tcPr>
          <w:p w14:paraId="55085DDD"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8</w:t>
            </w:r>
          </w:p>
        </w:tc>
        <w:tc>
          <w:tcPr>
            <w:tcW w:w="377" w:type="pct"/>
            <w:vMerge/>
          </w:tcPr>
          <w:p w14:paraId="3D05D86D"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r>
      <w:tr w:rsidR="003822D9" w:rsidRPr="00A92FDA" w14:paraId="71BCEE05" w14:textId="77777777" w:rsidTr="00C05312">
        <w:trPr>
          <w:trHeight w:val="155"/>
          <w:jc w:val="center"/>
        </w:trPr>
        <w:tc>
          <w:tcPr>
            <w:tcW w:w="1181" w:type="pct"/>
            <w:tcMar>
              <w:top w:w="15" w:type="dxa"/>
              <w:left w:w="108" w:type="dxa"/>
              <w:bottom w:w="0" w:type="dxa"/>
              <w:right w:w="108" w:type="dxa"/>
            </w:tcMar>
            <w:vAlign w:val="center"/>
          </w:tcPr>
          <w:p w14:paraId="2D5872FF"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(0.5%)</w:t>
            </w:r>
          </w:p>
        </w:tc>
        <w:tc>
          <w:tcPr>
            <w:tcW w:w="440" w:type="pct"/>
            <w:tcMar>
              <w:top w:w="15" w:type="dxa"/>
              <w:left w:w="108" w:type="dxa"/>
              <w:bottom w:w="0" w:type="dxa"/>
              <w:right w:w="108" w:type="dxa"/>
            </w:tcMar>
          </w:tcPr>
          <w:p w14:paraId="3540704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04207D9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D7E878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2A22546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19.33</w:t>
            </w:r>
          </w:p>
        </w:tc>
        <w:tc>
          <w:tcPr>
            <w:tcW w:w="439" w:type="pct"/>
            <w:tcMar>
              <w:top w:w="15" w:type="dxa"/>
              <w:left w:w="108" w:type="dxa"/>
              <w:bottom w:w="0" w:type="dxa"/>
              <w:right w:w="108" w:type="dxa"/>
            </w:tcMar>
          </w:tcPr>
          <w:p w14:paraId="020CF81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39" w:type="pct"/>
            <w:tcMar>
              <w:top w:w="15" w:type="dxa"/>
              <w:left w:w="108" w:type="dxa"/>
              <w:bottom w:w="0" w:type="dxa"/>
              <w:right w:w="108" w:type="dxa"/>
            </w:tcMar>
          </w:tcPr>
          <w:p w14:paraId="469764A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38FE092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404" w:type="pct"/>
          </w:tcPr>
          <w:p w14:paraId="04B218E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3F711EF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7.43</w:t>
            </w:r>
          </w:p>
        </w:tc>
      </w:tr>
      <w:tr w:rsidR="003822D9" w:rsidRPr="00A92FDA" w14:paraId="5D6F034F" w14:textId="77777777" w:rsidTr="00C05312">
        <w:trPr>
          <w:trHeight w:val="155"/>
          <w:jc w:val="center"/>
        </w:trPr>
        <w:tc>
          <w:tcPr>
            <w:tcW w:w="1181" w:type="pct"/>
            <w:tcMar>
              <w:top w:w="15" w:type="dxa"/>
              <w:left w:w="108" w:type="dxa"/>
              <w:bottom w:w="0" w:type="dxa"/>
              <w:right w:w="108" w:type="dxa"/>
            </w:tcMar>
            <w:vAlign w:val="center"/>
          </w:tcPr>
          <w:p w14:paraId="78043A49"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(1%)</w:t>
            </w:r>
          </w:p>
        </w:tc>
        <w:tc>
          <w:tcPr>
            <w:tcW w:w="440" w:type="pct"/>
            <w:tcMar>
              <w:top w:w="15" w:type="dxa"/>
              <w:left w:w="108" w:type="dxa"/>
              <w:bottom w:w="0" w:type="dxa"/>
              <w:right w:w="108" w:type="dxa"/>
            </w:tcMar>
          </w:tcPr>
          <w:p w14:paraId="553D081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216D3BA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7695ED2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70B6C9B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2F64D99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39" w:type="pct"/>
            <w:tcMar>
              <w:top w:w="15" w:type="dxa"/>
              <w:left w:w="108" w:type="dxa"/>
              <w:bottom w:w="0" w:type="dxa"/>
              <w:right w:w="108" w:type="dxa"/>
            </w:tcMar>
          </w:tcPr>
          <w:p w14:paraId="4AFBDED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396" w:type="pct"/>
          </w:tcPr>
          <w:p w14:paraId="3BA1341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404" w:type="pct"/>
          </w:tcPr>
          <w:p w14:paraId="32589A4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377" w:type="pct"/>
          </w:tcPr>
          <w:p w14:paraId="0C2408B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6.66</w:t>
            </w:r>
          </w:p>
        </w:tc>
      </w:tr>
      <w:tr w:rsidR="003822D9" w:rsidRPr="00A92FDA" w14:paraId="7CF07E75" w14:textId="77777777" w:rsidTr="00C05312">
        <w:trPr>
          <w:trHeight w:val="40"/>
          <w:jc w:val="center"/>
        </w:trPr>
        <w:tc>
          <w:tcPr>
            <w:tcW w:w="1181" w:type="pct"/>
            <w:tcMar>
              <w:top w:w="15" w:type="dxa"/>
              <w:left w:w="108" w:type="dxa"/>
              <w:bottom w:w="0" w:type="dxa"/>
              <w:right w:w="108" w:type="dxa"/>
            </w:tcMar>
            <w:vAlign w:val="center"/>
          </w:tcPr>
          <w:p w14:paraId="06DEDBB3"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(1.5 %)</w:t>
            </w:r>
          </w:p>
        </w:tc>
        <w:tc>
          <w:tcPr>
            <w:tcW w:w="440" w:type="pct"/>
            <w:tcMar>
              <w:top w:w="15" w:type="dxa"/>
              <w:left w:w="108" w:type="dxa"/>
              <w:bottom w:w="0" w:type="dxa"/>
              <w:right w:w="108" w:type="dxa"/>
            </w:tcMar>
          </w:tcPr>
          <w:p w14:paraId="2E9F080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26035E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A5937D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7BC00A9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1164559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51348E5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96" w:type="pct"/>
          </w:tcPr>
          <w:p w14:paraId="6845B5E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404" w:type="pct"/>
          </w:tcPr>
          <w:p w14:paraId="556093B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750FDF2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6.99</w:t>
            </w:r>
          </w:p>
        </w:tc>
      </w:tr>
      <w:tr w:rsidR="003822D9" w:rsidRPr="00A92FDA" w14:paraId="4362C085" w14:textId="77777777" w:rsidTr="00C05312">
        <w:trPr>
          <w:trHeight w:val="330"/>
          <w:jc w:val="center"/>
        </w:trPr>
        <w:tc>
          <w:tcPr>
            <w:tcW w:w="1181" w:type="pct"/>
            <w:tcMar>
              <w:top w:w="15" w:type="dxa"/>
              <w:left w:w="108" w:type="dxa"/>
              <w:bottom w:w="0" w:type="dxa"/>
              <w:right w:w="108" w:type="dxa"/>
            </w:tcMar>
            <w:vAlign w:val="center"/>
          </w:tcPr>
          <w:p w14:paraId="31303DA0"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nitrate (4%)</w:t>
            </w:r>
          </w:p>
        </w:tc>
        <w:tc>
          <w:tcPr>
            <w:tcW w:w="440" w:type="pct"/>
            <w:tcMar>
              <w:top w:w="15" w:type="dxa"/>
              <w:left w:w="108" w:type="dxa"/>
              <w:bottom w:w="0" w:type="dxa"/>
              <w:right w:w="108" w:type="dxa"/>
            </w:tcMar>
          </w:tcPr>
          <w:p w14:paraId="22B8E4F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2A358AC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31A28C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7D9BE38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074FF4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39" w:type="pct"/>
            <w:tcMar>
              <w:top w:w="15" w:type="dxa"/>
              <w:left w:w="108" w:type="dxa"/>
              <w:bottom w:w="0" w:type="dxa"/>
              <w:right w:w="108" w:type="dxa"/>
            </w:tcMar>
          </w:tcPr>
          <w:p w14:paraId="0371E7B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43D21AD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6E5B692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77" w:type="pct"/>
          </w:tcPr>
          <w:p w14:paraId="43DE54A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7.65</w:t>
            </w:r>
          </w:p>
        </w:tc>
      </w:tr>
      <w:tr w:rsidR="003822D9" w:rsidRPr="00A92FDA" w14:paraId="0919F1C0" w14:textId="77777777" w:rsidTr="00C05312">
        <w:trPr>
          <w:trHeight w:val="330"/>
          <w:jc w:val="center"/>
        </w:trPr>
        <w:tc>
          <w:tcPr>
            <w:tcW w:w="1181" w:type="pct"/>
            <w:tcMar>
              <w:top w:w="15" w:type="dxa"/>
              <w:left w:w="108" w:type="dxa"/>
              <w:bottom w:w="0" w:type="dxa"/>
              <w:right w:w="108" w:type="dxa"/>
            </w:tcMar>
            <w:vAlign w:val="center"/>
            <w:hideMark/>
          </w:tcPr>
          <w:p w14:paraId="3E808216"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Calcium nitrate (6%)</w:t>
            </w:r>
          </w:p>
        </w:tc>
        <w:tc>
          <w:tcPr>
            <w:tcW w:w="440" w:type="pct"/>
            <w:tcMar>
              <w:top w:w="15" w:type="dxa"/>
              <w:left w:w="108" w:type="dxa"/>
              <w:bottom w:w="0" w:type="dxa"/>
              <w:right w:w="108" w:type="dxa"/>
            </w:tcMar>
          </w:tcPr>
          <w:p w14:paraId="630B62A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46D57B2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06E1C3F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1E276A7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692C369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439" w:type="pct"/>
            <w:tcMar>
              <w:top w:w="15" w:type="dxa"/>
              <w:left w:w="108" w:type="dxa"/>
              <w:bottom w:w="0" w:type="dxa"/>
              <w:right w:w="108" w:type="dxa"/>
            </w:tcMar>
          </w:tcPr>
          <w:p w14:paraId="603807A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0.30</w:t>
            </w:r>
          </w:p>
        </w:tc>
        <w:tc>
          <w:tcPr>
            <w:tcW w:w="396" w:type="pct"/>
          </w:tcPr>
          <w:p w14:paraId="6089F9E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28456FF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77" w:type="pct"/>
          </w:tcPr>
          <w:p w14:paraId="0AE4DDB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7.61</w:t>
            </w:r>
          </w:p>
        </w:tc>
      </w:tr>
      <w:tr w:rsidR="003822D9" w:rsidRPr="00A92FDA" w14:paraId="12DEBDFD" w14:textId="77777777" w:rsidTr="00C05312">
        <w:trPr>
          <w:trHeight w:val="330"/>
          <w:jc w:val="center"/>
        </w:trPr>
        <w:tc>
          <w:tcPr>
            <w:tcW w:w="1181" w:type="pct"/>
            <w:tcMar>
              <w:top w:w="15" w:type="dxa"/>
              <w:left w:w="108" w:type="dxa"/>
              <w:bottom w:w="0" w:type="dxa"/>
              <w:right w:w="108" w:type="dxa"/>
            </w:tcMar>
            <w:vAlign w:val="center"/>
          </w:tcPr>
          <w:p w14:paraId="435BFE6F"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Calcium nitrate (8%)</w:t>
            </w:r>
          </w:p>
        </w:tc>
        <w:tc>
          <w:tcPr>
            <w:tcW w:w="440" w:type="pct"/>
            <w:tcMar>
              <w:top w:w="15" w:type="dxa"/>
              <w:left w:w="108" w:type="dxa"/>
              <w:bottom w:w="0" w:type="dxa"/>
              <w:right w:w="108" w:type="dxa"/>
            </w:tcMar>
          </w:tcPr>
          <w:p w14:paraId="3B3CBE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24593DC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0EA415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47DF3BA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19.29</w:t>
            </w:r>
          </w:p>
        </w:tc>
        <w:tc>
          <w:tcPr>
            <w:tcW w:w="439" w:type="pct"/>
            <w:tcMar>
              <w:top w:w="15" w:type="dxa"/>
              <w:left w:w="108" w:type="dxa"/>
              <w:bottom w:w="0" w:type="dxa"/>
              <w:right w:w="108" w:type="dxa"/>
            </w:tcMar>
          </w:tcPr>
          <w:p w14:paraId="5A01226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39" w:type="pct"/>
            <w:tcMar>
              <w:top w:w="15" w:type="dxa"/>
              <w:left w:w="108" w:type="dxa"/>
              <w:bottom w:w="0" w:type="dxa"/>
              <w:right w:w="108" w:type="dxa"/>
            </w:tcMar>
          </w:tcPr>
          <w:p w14:paraId="7892B3D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2F0A562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3A9843E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77" w:type="pct"/>
          </w:tcPr>
          <w:p w14:paraId="7E72BD8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7.58</w:t>
            </w:r>
          </w:p>
        </w:tc>
      </w:tr>
      <w:tr w:rsidR="003822D9" w:rsidRPr="00A92FDA" w14:paraId="595F2CE6" w14:textId="77777777" w:rsidTr="00C05312">
        <w:trPr>
          <w:trHeight w:val="330"/>
          <w:jc w:val="center"/>
        </w:trPr>
        <w:tc>
          <w:tcPr>
            <w:tcW w:w="1181" w:type="pct"/>
            <w:tcMar>
              <w:top w:w="15" w:type="dxa"/>
              <w:left w:w="108" w:type="dxa"/>
              <w:bottom w:w="0" w:type="dxa"/>
              <w:right w:w="108" w:type="dxa"/>
            </w:tcMar>
            <w:vAlign w:val="center"/>
          </w:tcPr>
          <w:p w14:paraId="062B5ED1"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emulsion (6%)</w:t>
            </w:r>
          </w:p>
        </w:tc>
        <w:tc>
          <w:tcPr>
            <w:tcW w:w="440" w:type="pct"/>
            <w:tcMar>
              <w:top w:w="15" w:type="dxa"/>
              <w:left w:w="108" w:type="dxa"/>
              <w:bottom w:w="0" w:type="dxa"/>
              <w:right w:w="108" w:type="dxa"/>
            </w:tcMar>
          </w:tcPr>
          <w:p w14:paraId="48E12B7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014DBFF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1ECA15A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49ACDC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07A011A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439" w:type="pct"/>
            <w:tcMar>
              <w:top w:w="15" w:type="dxa"/>
              <w:left w:w="108" w:type="dxa"/>
              <w:bottom w:w="0" w:type="dxa"/>
              <w:right w:w="108" w:type="dxa"/>
            </w:tcMar>
          </w:tcPr>
          <w:p w14:paraId="22D2466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396" w:type="pct"/>
          </w:tcPr>
          <w:p w14:paraId="77E2C3B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04" w:type="pct"/>
          </w:tcPr>
          <w:p w14:paraId="517C14F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377" w:type="pct"/>
          </w:tcPr>
          <w:p w14:paraId="203CD90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9.00</w:t>
            </w:r>
          </w:p>
        </w:tc>
      </w:tr>
      <w:tr w:rsidR="003822D9" w:rsidRPr="00A92FDA" w14:paraId="732F8278" w14:textId="77777777" w:rsidTr="00C05312">
        <w:trPr>
          <w:trHeight w:val="50"/>
          <w:jc w:val="center"/>
        </w:trPr>
        <w:tc>
          <w:tcPr>
            <w:tcW w:w="1181" w:type="pct"/>
            <w:tcMar>
              <w:top w:w="15" w:type="dxa"/>
              <w:left w:w="108" w:type="dxa"/>
              <w:bottom w:w="0" w:type="dxa"/>
              <w:right w:w="108" w:type="dxa"/>
            </w:tcMar>
            <w:vAlign w:val="center"/>
          </w:tcPr>
          <w:p w14:paraId="334A4C59"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emulsion (8%)</w:t>
            </w:r>
          </w:p>
        </w:tc>
        <w:tc>
          <w:tcPr>
            <w:tcW w:w="440" w:type="pct"/>
            <w:tcMar>
              <w:top w:w="15" w:type="dxa"/>
              <w:left w:w="108" w:type="dxa"/>
              <w:bottom w:w="0" w:type="dxa"/>
              <w:right w:w="108" w:type="dxa"/>
            </w:tcMar>
          </w:tcPr>
          <w:p w14:paraId="445FAF2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25D017B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3B2A43B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4" w:type="pct"/>
            <w:tcMar>
              <w:top w:w="15" w:type="dxa"/>
              <w:left w:w="108" w:type="dxa"/>
              <w:bottom w:w="0" w:type="dxa"/>
              <w:right w:w="108" w:type="dxa"/>
            </w:tcMar>
          </w:tcPr>
          <w:p w14:paraId="5F7559F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340A1ED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0.40</w:t>
            </w:r>
          </w:p>
        </w:tc>
        <w:tc>
          <w:tcPr>
            <w:tcW w:w="439" w:type="pct"/>
            <w:tcMar>
              <w:top w:w="15" w:type="dxa"/>
              <w:left w:w="108" w:type="dxa"/>
              <w:bottom w:w="0" w:type="dxa"/>
              <w:right w:w="108" w:type="dxa"/>
            </w:tcMar>
          </w:tcPr>
          <w:p w14:paraId="034D24F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396" w:type="pct"/>
          </w:tcPr>
          <w:p w14:paraId="418F3CC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0.36</w:t>
            </w:r>
          </w:p>
        </w:tc>
        <w:tc>
          <w:tcPr>
            <w:tcW w:w="404" w:type="pct"/>
          </w:tcPr>
          <w:p w14:paraId="2F1B17C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0.34</w:t>
            </w:r>
          </w:p>
        </w:tc>
        <w:tc>
          <w:tcPr>
            <w:tcW w:w="377" w:type="pct"/>
          </w:tcPr>
          <w:p w14:paraId="3D6BFF5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9.10</w:t>
            </w:r>
          </w:p>
        </w:tc>
      </w:tr>
      <w:tr w:rsidR="003822D9" w:rsidRPr="00A92FDA" w14:paraId="4A69A99C" w14:textId="77777777" w:rsidTr="00C05312">
        <w:trPr>
          <w:trHeight w:val="330"/>
          <w:jc w:val="center"/>
        </w:trPr>
        <w:tc>
          <w:tcPr>
            <w:tcW w:w="1181" w:type="pct"/>
            <w:tcMar>
              <w:top w:w="15" w:type="dxa"/>
              <w:left w:w="108" w:type="dxa"/>
              <w:bottom w:w="0" w:type="dxa"/>
              <w:right w:w="108" w:type="dxa"/>
            </w:tcMar>
            <w:vAlign w:val="center"/>
          </w:tcPr>
          <w:p w14:paraId="00AD3BF2"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w:t>
            </w:r>
            <w:r>
              <w:rPr>
                <w:rFonts w:ascii="Times New Roman" w:eastAsia="Times New Roman" w:hAnsi="Times New Roman"/>
                <w:bCs/>
                <w:color w:val="000000"/>
                <w:kern w:val="24"/>
                <w:sz w:val="20"/>
                <w:szCs w:val="20"/>
              </w:rPr>
              <w:t xml:space="preserve">n </w:t>
            </w:r>
            <w:r w:rsidRPr="00A92FDA">
              <w:rPr>
                <w:rFonts w:ascii="Times New Roman" w:eastAsia="Times New Roman" w:hAnsi="Times New Roman"/>
                <w:bCs/>
                <w:color w:val="000000"/>
                <w:kern w:val="24"/>
                <w:sz w:val="20"/>
                <w:szCs w:val="20"/>
              </w:rPr>
              <w:t>(10%)</w:t>
            </w:r>
          </w:p>
        </w:tc>
        <w:tc>
          <w:tcPr>
            <w:tcW w:w="440" w:type="pct"/>
            <w:tcMar>
              <w:top w:w="15" w:type="dxa"/>
              <w:left w:w="108" w:type="dxa"/>
              <w:bottom w:w="0" w:type="dxa"/>
              <w:right w:w="108" w:type="dxa"/>
            </w:tcMar>
          </w:tcPr>
          <w:p w14:paraId="10E15A4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305030F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0F72CE9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426CD6D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47B56C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0.44</w:t>
            </w:r>
          </w:p>
        </w:tc>
        <w:tc>
          <w:tcPr>
            <w:tcW w:w="439" w:type="pct"/>
            <w:tcMar>
              <w:top w:w="15" w:type="dxa"/>
              <w:left w:w="108" w:type="dxa"/>
              <w:bottom w:w="0" w:type="dxa"/>
              <w:right w:w="108" w:type="dxa"/>
            </w:tcMar>
          </w:tcPr>
          <w:p w14:paraId="6ABCEFE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0.42</w:t>
            </w:r>
          </w:p>
        </w:tc>
        <w:tc>
          <w:tcPr>
            <w:tcW w:w="396" w:type="pct"/>
          </w:tcPr>
          <w:p w14:paraId="6D4C421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0.40</w:t>
            </w:r>
          </w:p>
        </w:tc>
        <w:tc>
          <w:tcPr>
            <w:tcW w:w="404" w:type="pct"/>
          </w:tcPr>
          <w:p w14:paraId="218F552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377" w:type="pct"/>
          </w:tcPr>
          <w:p w14:paraId="12C27E0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9.35</w:t>
            </w:r>
          </w:p>
        </w:tc>
      </w:tr>
      <w:tr w:rsidR="003822D9" w:rsidRPr="00A92FDA" w14:paraId="79E3E2C6" w14:textId="77777777" w:rsidTr="00C05312">
        <w:trPr>
          <w:trHeight w:val="330"/>
          <w:jc w:val="center"/>
        </w:trPr>
        <w:tc>
          <w:tcPr>
            <w:tcW w:w="1181" w:type="pct"/>
            <w:tcMar>
              <w:top w:w="15" w:type="dxa"/>
              <w:left w:w="108" w:type="dxa"/>
              <w:bottom w:w="0" w:type="dxa"/>
              <w:right w:w="108" w:type="dxa"/>
            </w:tcMar>
            <w:vAlign w:val="center"/>
          </w:tcPr>
          <w:p w14:paraId="529CA20F"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100 ppm</w:t>
            </w:r>
          </w:p>
        </w:tc>
        <w:tc>
          <w:tcPr>
            <w:tcW w:w="440" w:type="pct"/>
            <w:tcMar>
              <w:top w:w="15" w:type="dxa"/>
              <w:left w:w="108" w:type="dxa"/>
              <w:bottom w:w="0" w:type="dxa"/>
              <w:right w:w="108" w:type="dxa"/>
            </w:tcMar>
          </w:tcPr>
          <w:p w14:paraId="5E01F1D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0BA8920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5CF6580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4" w:type="pct"/>
            <w:tcMar>
              <w:top w:w="15" w:type="dxa"/>
              <w:left w:w="108" w:type="dxa"/>
              <w:bottom w:w="0" w:type="dxa"/>
              <w:right w:w="108" w:type="dxa"/>
            </w:tcMar>
          </w:tcPr>
          <w:p w14:paraId="719CD8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291EB81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1A89914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2A97A78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170322F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6E6027C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6.47</w:t>
            </w:r>
          </w:p>
        </w:tc>
      </w:tr>
      <w:tr w:rsidR="003822D9" w:rsidRPr="00A92FDA" w14:paraId="6AEB2253" w14:textId="77777777" w:rsidTr="00C05312">
        <w:trPr>
          <w:trHeight w:val="330"/>
          <w:jc w:val="center"/>
        </w:trPr>
        <w:tc>
          <w:tcPr>
            <w:tcW w:w="1181" w:type="pct"/>
            <w:tcMar>
              <w:top w:w="15" w:type="dxa"/>
              <w:left w:w="108" w:type="dxa"/>
              <w:bottom w:w="0" w:type="dxa"/>
              <w:right w:w="108" w:type="dxa"/>
            </w:tcMar>
            <w:vAlign w:val="center"/>
          </w:tcPr>
          <w:p w14:paraId="367FB726"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200 ppm</w:t>
            </w:r>
          </w:p>
        </w:tc>
        <w:tc>
          <w:tcPr>
            <w:tcW w:w="440" w:type="pct"/>
            <w:tcMar>
              <w:top w:w="15" w:type="dxa"/>
              <w:left w:w="108" w:type="dxa"/>
              <w:bottom w:w="0" w:type="dxa"/>
              <w:right w:w="108" w:type="dxa"/>
            </w:tcMar>
          </w:tcPr>
          <w:p w14:paraId="5CA1F1F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0" w:type="pct"/>
            <w:tcMar>
              <w:top w:w="15" w:type="dxa"/>
              <w:left w:w="108" w:type="dxa"/>
              <w:bottom w:w="0" w:type="dxa"/>
              <w:right w:w="108" w:type="dxa"/>
            </w:tcMar>
          </w:tcPr>
          <w:p w14:paraId="4BCC5D4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7A246B9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6240CCD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6AFFEC8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39" w:type="pct"/>
            <w:tcMar>
              <w:top w:w="15" w:type="dxa"/>
              <w:left w:w="108" w:type="dxa"/>
              <w:bottom w:w="0" w:type="dxa"/>
              <w:right w:w="108" w:type="dxa"/>
            </w:tcMar>
          </w:tcPr>
          <w:p w14:paraId="7723259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96" w:type="pct"/>
          </w:tcPr>
          <w:p w14:paraId="1A6593E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04" w:type="pct"/>
          </w:tcPr>
          <w:p w14:paraId="45E6F4F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377" w:type="pct"/>
          </w:tcPr>
          <w:p w14:paraId="48511DA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6.92</w:t>
            </w:r>
          </w:p>
        </w:tc>
      </w:tr>
      <w:tr w:rsidR="003822D9" w:rsidRPr="00A92FDA" w14:paraId="3FE855BC" w14:textId="77777777" w:rsidTr="00C05312">
        <w:trPr>
          <w:trHeight w:val="330"/>
          <w:jc w:val="center"/>
        </w:trPr>
        <w:tc>
          <w:tcPr>
            <w:tcW w:w="1181" w:type="pct"/>
            <w:tcMar>
              <w:top w:w="15" w:type="dxa"/>
              <w:left w:w="108" w:type="dxa"/>
              <w:bottom w:w="0" w:type="dxa"/>
              <w:right w:w="108" w:type="dxa"/>
            </w:tcMar>
            <w:vAlign w:val="center"/>
          </w:tcPr>
          <w:p w14:paraId="5990ACC2"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300 ppm</w:t>
            </w:r>
          </w:p>
        </w:tc>
        <w:tc>
          <w:tcPr>
            <w:tcW w:w="440" w:type="pct"/>
            <w:tcMar>
              <w:top w:w="15" w:type="dxa"/>
              <w:left w:w="108" w:type="dxa"/>
              <w:bottom w:w="0" w:type="dxa"/>
              <w:right w:w="108" w:type="dxa"/>
            </w:tcMar>
          </w:tcPr>
          <w:p w14:paraId="1E4069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12.21</w:t>
            </w:r>
          </w:p>
        </w:tc>
        <w:tc>
          <w:tcPr>
            <w:tcW w:w="440" w:type="pct"/>
            <w:tcMar>
              <w:top w:w="15" w:type="dxa"/>
              <w:left w:w="108" w:type="dxa"/>
              <w:bottom w:w="0" w:type="dxa"/>
              <w:right w:w="108" w:type="dxa"/>
            </w:tcMar>
          </w:tcPr>
          <w:p w14:paraId="28283A8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39" w:type="pct"/>
            <w:tcMar>
              <w:top w:w="15" w:type="dxa"/>
              <w:left w:w="108" w:type="dxa"/>
              <w:bottom w:w="0" w:type="dxa"/>
              <w:right w:w="108" w:type="dxa"/>
            </w:tcMar>
          </w:tcPr>
          <w:p w14:paraId="2A59874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4" w:type="pct"/>
            <w:tcMar>
              <w:top w:w="15" w:type="dxa"/>
              <w:left w:w="108" w:type="dxa"/>
              <w:bottom w:w="0" w:type="dxa"/>
              <w:right w:w="108" w:type="dxa"/>
            </w:tcMar>
          </w:tcPr>
          <w:p w14:paraId="47A7D13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16.32</w:t>
            </w:r>
          </w:p>
        </w:tc>
        <w:tc>
          <w:tcPr>
            <w:tcW w:w="439" w:type="pct"/>
            <w:tcMar>
              <w:top w:w="15" w:type="dxa"/>
              <w:left w:w="108" w:type="dxa"/>
              <w:bottom w:w="0" w:type="dxa"/>
              <w:right w:w="108" w:type="dxa"/>
            </w:tcMar>
          </w:tcPr>
          <w:p w14:paraId="0C12E33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39" w:type="pct"/>
            <w:tcMar>
              <w:top w:w="15" w:type="dxa"/>
              <w:left w:w="108" w:type="dxa"/>
              <w:bottom w:w="0" w:type="dxa"/>
              <w:right w:w="108" w:type="dxa"/>
            </w:tcMar>
          </w:tcPr>
          <w:p w14:paraId="4BA33E1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96" w:type="pct"/>
          </w:tcPr>
          <w:p w14:paraId="50930B3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404" w:type="pct"/>
          </w:tcPr>
          <w:p w14:paraId="34233D8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0.23</w:t>
            </w:r>
          </w:p>
        </w:tc>
        <w:tc>
          <w:tcPr>
            <w:tcW w:w="377" w:type="pct"/>
          </w:tcPr>
          <w:p w14:paraId="46FBAB5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7.43</w:t>
            </w:r>
          </w:p>
        </w:tc>
      </w:tr>
      <w:tr w:rsidR="003822D9" w:rsidRPr="00A92FDA" w14:paraId="6F7A1785" w14:textId="77777777" w:rsidTr="00C05312">
        <w:trPr>
          <w:trHeight w:val="330"/>
          <w:jc w:val="center"/>
        </w:trPr>
        <w:tc>
          <w:tcPr>
            <w:tcW w:w="1181" w:type="pct"/>
            <w:tcMar>
              <w:top w:w="15" w:type="dxa"/>
              <w:left w:w="108" w:type="dxa"/>
              <w:bottom w:w="0" w:type="dxa"/>
              <w:right w:w="108" w:type="dxa"/>
            </w:tcMar>
            <w:vAlign w:val="center"/>
          </w:tcPr>
          <w:p w14:paraId="4F2DEB2E"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10 %</w:t>
            </w:r>
          </w:p>
        </w:tc>
        <w:tc>
          <w:tcPr>
            <w:tcW w:w="440" w:type="pct"/>
            <w:tcMar>
              <w:top w:w="15" w:type="dxa"/>
              <w:left w:w="108" w:type="dxa"/>
              <w:bottom w:w="0" w:type="dxa"/>
              <w:right w:w="108" w:type="dxa"/>
            </w:tcMar>
          </w:tcPr>
          <w:p w14:paraId="2FA4346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497B347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1698023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609A853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22F4C15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22AA930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96" w:type="pct"/>
          </w:tcPr>
          <w:p w14:paraId="04D66A2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404" w:type="pct"/>
          </w:tcPr>
          <w:p w14:paraId="30B2228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0.23</w:t>
            </w:r>
          </w:p>
        </w:tc>
        <w:tc>
          <w:tcPr>
            <w:tcW w:w="377" w:type="pct"/>
          </w:tcPr>
          <w:p w14:paraId="3CE31A7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6.92</w:t>
            </w:r>
          </w:p>
        </w:tc>
      </w:tr>
      <w:tr w:rsidR="003822D9" w:rsidRPr="00A92FDA" w14:paraId="6491AD81" w14:textId="77777777" w:rsidTr="00C05312">
        <w:trPr>
          <w:trHeight w:val="330"/>
          <w:jc w:val="center"/>
        </w:trPr>
        <w:tc>
          <w:tcPr>
            <w:tcW w:w="1181" w:type="pct"/>
            <w:tcMar>
              <w:top w:w="15" w:type="dxa"/>
              <w:left w:w="108" w:type="dxa"/>
              <w:bottom w:w="0" w:type="dxa"/>
              <w:right w:w="108" w:type="dxa"/>
            </w:tcMar>
            <w:vAlign w:val="center"/>
          </w:tcPr>
          <w:p w14:paraId="39E54B8B"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20 %</w:t>
            </w:r>
          </w:p>
        </w:tc>
        <w:tc>
          <w:tcPr>
            <w:tcW w:w="440" w:type="pct"/>
            <w:tcMar>
              <w:top w:w="15" w:type="dxa"/>
              <w:left w:w="108" w:type="dxa"/>
              <w:bottom w:w="0" w:type="dxa"/>
              <w:right w:w="108" w:type="dxa"/>
            </w:tcMar>
          </w:tcPr>
          <w:p w14:paraId="2C8FE1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26D0621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234FDC7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49C92E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460F6E5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439" w:type="pct"/>
            <w:tcMar>
              <w:top w:w="15" w:type="dxa"/>
              <w:left w:w="108" w:type="dxa"/>
              <w:bottom w:w="0" w:type="dxa"/>
              <w:right w:w="108" w:type="dxa"/>
            </w:tcMar>
          </w:tcPr>
          <w:p w14:paraId="5909103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396" w:type="pct"/>
          </w:tcPr>
          <w:p w14:paraId="4BBFFD8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04" w:type="pct"/>
          </w:tcPr>
          <w:p w14:paraId="1F6ECF7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377" w:type="pct"/>
          </w:tcPr>
          <w:p w14:paraId="79198F0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6.68</w:t>
            </w:r>
          </w:p>
        </w:tc>
      </w:tr>
      <w:tr w:rsidR="003822D9" w:rsidRPr="00A92FDA" w14:paraId="31BB17B7" w14:textId="77777777" w:rsidTr="00C05312">
        <w:trPr>
          <w:trHeight w:val="330"/>
          <w:jc w:val="center"/>
        </w:trPr>
        <w:tc>
          <w:tcPr>
            <w:tcW w:w="1181" w:type="pct"/>
            <w:tcMar>
              <w:top w:w="15" w:type="dxa"/>
              <w:left w:w="108" w:type="dxa"/>
              <w:bottom w:w="0" w:type="dxa"/>
              <w:right w:w="108" w:type="dxa"/>
            </w:tcMar>
            <w:vAlign w:val="center"/>
          </w:tcPr>
          <w:p w14:paraId="43BA084D"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30 %</w:t>
            </w:r>
          </w:p>
        </w:tc>
        <w:tc>
          <w:tcPr>
            <w:tcW w:w="440" w:type="pct"/>
            <w:tcMar>
              <w:top w:w="15" w:type="dxa"/>
              <w:left w:w="108" w:type="dxa"/>
              <w:bottom w:w="0" w:type="dxa"/>
              <w:right w:w="108" w:type="dxa"/>
            </w:tcMar>
          </w:tcPr>
          <w:p w14:paraId="52DD550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0" w:type="pct"/>
            <w:tcMar>
              <w:top w:w="15" w:type="dxa"/>
              <w:left w:w="108" w:type="dxa"/>
              <w:bottom w:w="0" w:type="dxa"/>
              <w:right w:w="108" w:type="dxa"/>
            </w:tcMar>
          </w:tcPr>
          <w:p w14:paraId="1013CC5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629283B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29D4BF9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1C75DE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439" w:type="pct"/>
            <w:tcMar>
              <w:top w:w="15" w:type="dxa"/>
              <w:left w:w="108" w:type="dxa"/>
              <w:bottom w:w="0" w:type="dxa"/>
              <w:right w:w="108" w:type="dxa"/>
            </w:tcMar>
          </w:tcPr>
          <w:p w14:paraId="386A0A0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396" w:type="pct"/>
          </w:tcPr>
          <w:p w14:paraId="5710C28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04" w:type="pct"/>
          </w:tcPr>
          <w:p w14:paraId="3904AB0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77" w:type="pct"/>
          </w:tcPr>
          <w:p w14:paraId="03215B6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7.23</w:t>
            </w:r>
          </w:p>
        </w:tc>
      </w:tr>
      <w:tr w:rsidR="003822D9" w:rsidRPr="00A92FDA" w14:paraId="6155F929" w14:textId="77777777" w:rsidTr="00C05312">
        <w:trPr>
          <w:trHeight w:val="330"/>
          <w:jc w:val="center"/>
        </w:trPr>
        <w:tc>
          <w:tcPr>
            <w:tcW w:w="1181" w:type="pct"/>
            <w:tcMar>
              <w:top w:w="15" w:type="dxa"/>
              <w:left w:w="108" w:type="dxa"/>
              <w:bottom w:w="0" w:type="dxa"/>
              <w:right w:w="108" w:type="dxa"/>
            </w:tcMar>
            <w:vAlign w:val="center"/>
          </w:tcPr>
          <w:p w14:paraId="718996E7"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Control</w:t>
            </w:r>
          </w:p>
        </w:tc>
        <w:tc>
          <w:tcPr>
            <w:tcW w:w="440" w:type="pct"/>
            <w:tcMar>
              <w:top w:w="15" w:type="dxa"/>
              <w:left w:w="108" w:type="dxa"/>
              <w:bottom w:w="0" w:type="dxa"/>
              <w:right w:w="108" w:type="dxa"/>
            </w:tcMar>
          </w:tcPr>
          <w:p w14:paraId="466F217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10.18</w:t>
            </w:r>
          </w:p>
        </w:tc>
        <w:tc>
          <w:tcPr>
            <w:tcW w:w="440" w:type="pct"/>
            <w:tcMar>
              <w:top w:w="15" w:type="dxa"/>
              <w:left w:w="108" w:type="dxa"/>
              <w:bottom w:w="0" w:type="dxa"/>
              <w:right w:w="108" w:type="dxa"/>
            </w:tcMar>
          </w:tcPr>
          <w:p w14:paraId="3062B9E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12.21</w:t>
            </w:r>
          </w:p>
        </w:tc>
        <w:tc>
          <w:tcPr>
            <w:tcW w:w="439" w:type="pct"/>
            <w:tcMar>
              <w:top w:w="15" w:type="dxa"/>
              <w:left w:w="108" w:type="dxa"/>
              <w:bottom w:w="0" w:type="dxa"/>
              <w:right w:w="108" w:type="dxa"/>
            </w:tcMar>
          </w:tcPr>
          <w:p w14:paraId="5682A2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4" w:type="pct"/>
            <w:tcMar>
              <w:top w:w="15" w:type="dxa"/>
              <w:left w:w="108" w:type="dxa"/>
              <w:bottom w:w="0" w:type="dxa"/>
              <w:right w:w="108" w:type="dxa"/>
            </w:tcMar>
          </w:tcPr>
          <w:p w14:paraId="6C95126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2DEF189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0.30</w:t>
            </w:r>
          </w:p>
        </w:tc>
        <w:tc>
          <w:tcPr>
            <w:tcW w:w="439" w:type="pct"/>
            <w:tcMar>
              <w:top w:w="15" w:type="dxa"/>
              <w:left w:w="108" w:type="dxa"/>
              <w:bottom w:w="0" w:type="dxa"/>
              <w:right w:w="108" w:type="dxa"/>
            </w:tcMar>
          </w:tcPr>
          <w:p w14:paraId="488FFEC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w:t>
            </w:r>
            <w:r>
              <w:rPr>
                <w:rFonts w:ascii="Times New Roman" w:eastAsia="Times New Roman" w:hAnsi="Times New Roman"/>
                <w:color w:val="000000"/>
              </w:rPr>
              <w:t>9</w:t>
            </w:r>
          </w:p>
        </w:tc>
        <w:tc>
          <w:tcPr>
            <w:tcW w:w="396" w:type="pct"/>
          </w:tcPr>
          <w:p w14:paraId="572EC80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04" w:type="pct"/>
          </w:tcPr>
          <w:p w14:paraId="38BD82C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377" w:type="pct"/>
          </w:tcPr>
          <w:p w14:paraId="594FB16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5.72</w:t>
            </w:r>
          </w:p>
        </w:tc>
      </w:tr>
      <w:tr w:rsidR="003822D9" w:rsidRPr="00603CEB" w14:paraId="6C66981D" w14:textId="77777777" w:rsidTr="00C05312">
        <w:trPr>
          <w:trHeight w:val="330"/>
          <w:jc w:val="center"/>
        </w:trPr>
        <w:tc>
          <w:tcPr>
            <w:tcW w:w="1181" w:type="pct"/>
            <w:tcMar>
              <w:top w:w="15" w:type="dxa"/>
              <w:left w:w="108" w:type="dxa"/>
              <w:bottom w:w="0" w:type="dxa"/>
              <w:right w:w="108" w:type="dxa"/>
            </w:tcMar>
            <w:vAlign w:val="center"/>
          </w:tcPr>
          <w:p w14:paraId="3A4488F0" w14:textId="77777777" w:rsidR="003822D9" w:rsidRPr="00A92FDA" w:rsidRDefault="003822D9" w:rsidP="00E900D6">
            <w:pPr>
              <w:spacing w:before="60" w:after="60" w:line="360" w:lineRule="auto"/>
              <w:ind w:left="360"/>
              <w:jc w:val="right"/>
              <w:rPr>
                <w:rFonts w:ascii="Times New Roman" w:eastAsia="Times New Roman" w:hAnsi="Times New Roman"/>
                <w:b/>
                <w:color w:val="000000"/>
              </w:rPr>
            </w:pPr>
            <w:proofErr w:type="spellStart"/>
            <w:r w:rsidRPr="00A92FDA">
              <w:rPr>
                <w:rFonts w:ascii="Times New Roman" w:eastAsia="Times New Roman" w:hAnsi="Times New Roman"/>
                <w:b/>
                <w:color w:val="000000"/>
                <w:kern w:val="24"/>
                <w:lang w:val="en-IN"/>
              </w:rPr>
              <w:t>SEd</w:t>
            </w:r>
            <w:proofErr w:type="spellEnd"/>
          </w:p>
        </w:tc>
        <w:tc>
          <w:tcPr>
            <w:tcW w:w="440" w:type="pct"/>
            <w:tcMar>
              <w:top w:w="15" w:type="dxa"/>
              <w:left w:w="108" w:type="dxa"/>
              <w:bottom w:w="0" w:type="dxa"/>
              <w:right w:w="108" w:type="dxa"/>
            </w:tcMar>
            <w:vAlign w:val="center"/>
          </w:tcPr>
          <w:p w14:paraId="7246405E"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0.282</w:t>
            </w:r>
          </w:p>
        </w:tc>
        <w:tc>
          <w:tcPr>
            <w:tcW w:w="440" w:type="pct"/>
            <w:tcMar>
              <w:top w:w="15" w:type="dxa"/>
              <w:left w:w="108" w:type="dxa"/>
              <w:bottom w:w="0" w:type="dxa"/>
              <w:right w:w="108" w:type="dxa"/>
            </w:tcMar>
            <w:vAlign w:val="center"/>
          </w:tcPr>
          <w:p w14:paraId="0C20468B"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0.269</w:t>
            </w:r>
          </w:p>
        </w:tc>
        <w:tc>
          <w:tcPr>
            <w:tcW w:w="439" w:type="pct"/>
            <w:tcMar>
              <w:top w:w="15" w:type="dxa"/>
              <w:left w:w="108" w:type="dxa"/>
              <w:bottom w:w="0" w:type="dxa"/>
              <w:right w:w="108" w:type="dxa"/>
            </w:tcMar>
            <w:vAlign w:val="center"/>
          </w:tcPr>
          <w:p w14:paraId="4D3F07A8"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0.280</w:t>
            </w:r>
          </w:p>
        </w:tc>
        <w:tc>
          <w:tcPr>
            <w:tcW w:w="444" w:type="pct"/>
            <w:tcMar>
              <w:top w:w="15" w:type="dxa"/>
              <w:left w:w="108" w:type="dxa"/>
              <w:bottom w:w="0" w:type="dxa"/>
              <w:right w:w="108" w:type="dxa"/>
            </w:tcMar>
            <w:vAlign w:val="center"/>
          </w:tcPr>
          <w:p w14:paraId="0615849D"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0.315</w:t>
            </w:r>
          </w:p>
        </w:tc>
        <w:tc>
          <w:tcPr>
            <w:tcW w:w="439" w:type="pct"/>
            <w:tcMar>
              <w:top w:w="15" w:type="dxa"/>
              <w:left w:w="108" w:type="dxa"/>
              <w:bottom w:w="0" w:type="dxa"/>
              <w:right w:w="108" w:type="dxa"/>
            </w:tcMar>
            <w:vAlign w:val="center"/>
          </w:tcPr>
          <w:p w14:paraId="028D2094"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0.007</w:t>
            </w:r>
          </w:p>
        </w:tc>
        <w:tc>
          <w:tcPr>
            <w:tcW w:w="439" w:type="pct"/>
            <w:tcMar>
              <w:top w:w="15" w:type="dxa"/>
              <w:left w:w="108" w:type="dxa"/>
              <w:bottom w:w="0" w:type="dxa"/>
              <w:right w:w="108" w:type="dxa"/>
            </w:tcMar>
            <w:vAlign w:val="center"/>
          </w:tcPr>
          <w:p w14:paraId="7B278150"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0.006</w:t>
            </w:r>
          </w:p>
        </w:tc>
        <w:tc>
          <w:tcPr>
            <w:tcW w:w="396" w:type="pct"/>
            <w:vAlign w:val="center"/>
          </w:tcPr>
          <w:p w14:paraId="3598D912"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0.007</w:t>
            </w:r>
          </w:p>
        </w:tc>
        <w:tc>
          <w:tcPr>
            <w:tcW w:w="404" w:type="pct"/>
            <w:vAlign w:val="center"/>
          </w:tcPr>
          <w:p w14:paraId="43CC4D72"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0.006</w:t>
            </w:r>
          </w:p>
        </w:tc>
        <w:tc>
          <w:tcPr>
            <w:tcW w:w="377" w:type="pct"/>
            <w:vAlign w:val="center"/>
          </w:tcPr>
          <w:p w14:paraId="0FC3FA50"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0.176</w:t>
            </w:r>
          </w:p>
        </w:tc>
      </w:tr>
      <w:tr w:rsidR="003822D9" w:rsidRPr="00603CEB" w14:paraId="5EC2639E" w14:textId="77777777" w:rsidTr="00C05312">
        <w:trPr>
          <w:trHeight w:val="330"/>
          <w:jc w:val="center"/>
        </w:trPr>
        <w:tc>
          <w:tcPr>
            <w:tcW w:w="1181" w:type="pct"/>
            <w:tcMar>
              <w:top w:w="15" w:type="dxa"/>
              <w:left w:w="108" w:type="dxa"/>
              <w:bottom w:w="0" w:type="dxa"/>
              <w:right w:w="108" w:type="dxa"/>
            </w:tcMar>
            <w:vAlign w:val="center"/>
          </w:tcPr>
          <w:p w14:paraId="36E6948F" w14:textId="77777777" w:rsidR="003822D9" w:rsidRPr="00A92FDA" w:rsidRDefault="003822D9" w:rsidP="00E900D6">
            <w:pPr>
              <w:spacing w:before="60" w:after="60" w:line="360" w:lineRule="auto"/>
              <w:ind w:left="360"/>
              <w:jc w:val="right"/>
              <w:rPr>
                <w:rFonts w:ascii="Times New Roman" w:eastAsia="Times New Roman" w:hAnsi="Times New Roman"/>
                <w:b/>
                <w:color w:val="000000"/>
              </w:rPr>
            </w:pPr>
            <w:r w:rsidRPr="00A92FDA">
              <w:rPr>
                <w:rFonts w:ascii="Times New Roman" w:eastAsia="Times New Roman" w:hAnsi="Times New Roman"/>
                <w:b/>
                <w:color w:val="000000"/>
                <w:kern w:val="24"/>
                <w:lang w:val="en-IN"/>
              </w:rPr>
              <w:t>CD(P=0.05)</w:t>
            </w:r>
          </w:p>
        </w:tc>
        <w:tc>
          <w:tcPr>
            <w:tcW w:w="440" w:type="pct"/>
            <w:tcMar>
              <w:top w:w="15" w:type="dxa"/>
              <w:left w:w="108" w:type="dxa"/>
              <w:bottom w:w="0" w:type="dxa"/>
              <w:right w:w="108" w:type="dxa"/>
            </w:tcMar>
            <w:vAlign w:val="center"/>
          </w:tcPr>
          <w:p w14:paraId="46DE0DE3"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0.576</w:t>
            </w:r>
          </w:p>
        </w:tc>
        <w:tc>
          <w:tcPr>
            <w:tcW w:w="440" w:type="pct"/>
            <w:tcMar>
              <w:top w:w="15" w:type="dxa"/>
              <w:left w:w="108" w:type="dxa"/>
              <w:bottom w:w="0" w:type="dxa"/>
              <w:right w:w="108" w:type="dxa"/>
            </w:tcMar>
            <w:vAlign w:val="center"/>
          </w:tcPr>
          <w:p w14:paraId="4FC7926F"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0.549</w:t>
            </w:r>
          </w:p>
        </w:tc>
        <w:tc>
          <w:tcPr>
            <w:tcW w:w="439" w:type="pct"/>
            <w:tcMar>
              <w:top w:w="15" w:type="dxa"/>
              <w:left w:w="108" w:type="dxa"/>
              <w:bottom w:w="0" w:type="dxa"/>
              <w:right w:w="108" w:type="dxa"/>
            </w:tcMar>
            <w:vAlign w:val="center"/>
          </w:tcPr>
          <w:p w14:paraId="3649856A"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0.572</w:t>
            </w:r>
          </w:p>
        </w:tc>
        <w:tc>
          <w:tcPr>
            <w:tcW w:w="444" w:type="pct"/>
            <w:tcMar>
              <w:top w:w="15" w:type="dxa"/>
              <w:left w:w="108" w:type="dxa"/>
              <w:bottom w:w="0" w:type="dxa"/>
              <w:right w:w="108" w:type="dxa"/>
            </w:tcMar>
            <w:vAlign w:val="center"/>
          </w:tcPr>
          <w:p w14:paraId="3D900C39"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0.644</w:t>
            </w:r>
          </w:p>
        </w:tc>
        <w:tc>
          <w:tcPr>
            <w:tcW w:w="439" w:type="pct"/>
            <w:tcMar>
              <w:top w:w="15" w:type="dxa"/>
              <w:left w:w="108" w:type="dxa"/>
              <w:bottom w:w="0" w:type="dxa"/>
              <w:right w:w="108" w:type="dxa"/>
            </w:tcMar>
            <w:vAlign w:val="center"/>
          </w:tcPr>
          <w:p w14:paraId="5A31C2F1"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0.014</w:t>
            </w:r>
          </w:p>
        </w:tc>
        <w:tc>
          <w:tcPr>
            <w:tcW w:w="439" w:type="pct"/>
            <w:tcMar>
              <w:top w:w="15" w:type="dxa"/>
              <w:left w:w="108" w:type="dxa"/>
              <w:bottom w:w="0" w:type="dxa"/>
              <w:right w:w="108" w:type="dxa"/>
            </w:tcMar>
            <w:vAlign w:val="center"/>
          </w:tcPr>
          <w:p w14:paraId="42108865"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0.013</w:t>
            </w:r>
          </w:p>
        </w:tc>
        <w:tc>
          <w:tcPr>
            <w:tcW w:w="396" w:type="pct"/>
            <w:vAlign w:val="center"/>
          </w:tcPr>
          <w:p w14:paraId="0F4D534D"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0.014</w:t>
            </w:r>
          </w:p>
        </w:tc>
        <w:tc>
          <w:tcPr>
            <w:tcW w:w="404" w:type="pct"/>
            <w:vAlign w:val="center"/>
          </w:tcPr>
          <w:p w14:paraId="248164D3"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0.012</w:t>
            </w:r>
          </w:p>
        </w:tc>
        <w:tc>
          <w:tcPr>
            <w:tcW w:w="377" w:type="pct"/>
            <w:vAlign w:val="center"/>
          </w:tcPr>
          <w:p w14:paraId="1305C0CE"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0.360</w:t>
            </w:r>
          </w:p>
        </w:tc>
      </w:tr>
    </w:tbl>
    <w:p w14:paraId="62749ADC" w14:textId="77777777" w:rsidR="00576E6F" w:rsidRDefault="00576E6F"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2E65CA6E" w14:textId="77777777" w:rsidR="00E900D6" w:rsidRDefault="00E900D6"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1213B601" w14:textId="77777777" w:rsidR="00E900D6" w:rsidRDefault="00E900D6"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193A0840" w14:textId="77777777" w:rsidR="003822D9" w:rsidRPr="004C0570" w:rsidRDefault="003822D9" w:rsidP="003822D9">
      <w:pPr>
        <w:tabs>
          <w:tab w:val="left" w:pos="0"/>
          <w:tab w:val="left" w:pos="5626"/>
        </w:tabs>
        <w:autoSpaceDE w:val="0"/>
        <w:autoSpaceDN w:val="0"/>
        <w:adjustRightInd w:val="0"/>
        <w:spacing w:line="360" w:lineRule="auto"/>
        <w:jc w:val="both"/>
        <w:rPr>
          <w:rFonts w:ascii="Times New Roman" w:eastAsia="Times New Roman" w:hAnsi="Times New Roman"/>
          <w:sz w:val="24"/>
          <w:szCs w:val="24"/>
        </w:rPr>
      </w:pPr>
      <w:r>
        <w:rPr>
          <w:rFonts w:ascii="Times New Roman" w:hAnsi="Times New Roman"/>
          <w:b/>
          <w:sz w:val="24"/>
          <w:szCs w:val="24"/>
        </w:rPr>
        <w:lastRenderedPageBreak/>
        <w:t>Conclusion</w:t>
      </w:r>
      <w:r w:rsidRPr="004C0570">
        <w:rPr>
          <w:rFonts w:ascii="Times New Roman" w:eastAsia="Times New Roman" w:hAnsi="Times New Roman"/>
          <w:b/>
          <w:sz w:val="24"/>
          <w:szCs w:val="24"/>
        </w:rPr>
        <w:t xml:space="preserve">: </w:t>
      </w:r>
      <w:r w:rsidRPr="004C0570">
        <w:rPr>
          <w:rFonts w:ascii="Times New Roman" w:eastAsia="Times New Roman" w:hAnsi="Times New Roman"/>
          <w:b/>
          <w:sz w:val="24"/>
          <w:szCs w:val="24"/>
        </w:rPr>
        <w:tab/>
      </w:r>
    </w:p>
    <w:p w14:paraId="625B4874" w14:textId="77777777" w:rsidR="003822D9" w:rsidRPr="00603CEB" w:rsidRDefault="003822D9" w:rsidP="003822D9">
      <w:pPr>
        <w:spacing w:before="120" w:after="120" w:line="360" w:lineRule="auto"/>
        <w:ind w:firstLine="720"/>
        <w:jc w:val="both"/>
        <w:rPr>
          <w:rFonts w:ascii="Times New Roman" w:eastAsia="Times New Roman" w:hAnsi="Times New Roman"/>
          <w:color w:val="000000"/>
        </w:rPr>
      </w:pPr>
      <w:r w:rsidRPr="00603CEB">
        <w:rPr>
          <w:rFonts w:ascii="Times New Roman" w:eastAsia="Times New Roman" w:hAnsi="Times New Roman"/>
          <w:color w:val="000000"/>
        </w:rPr>
        <w:t>The result on physiological loss in weight was recorded after pretreatments in custard apple fruits. Among the sixteen treatments the fruits stored at room temperature without any treatment (Control) had higher PLW (10.44, 11.48, 13.47 and 14.71%)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However, the least physiological loss in weight was observed in wax emulsion 10% (3.1</w:t>
      </w:r>
      <w:r>
        <w:rPr>
          <w:rFonts w:ascii="Times New Roman" w:eastAsia="Times New Roman" w:hAnsi="Times New Roman"/>
          <w:color w:val="000000"/>
        </w:rPr>
        <w:t>1</w:t>
      </w:r>
      <w:r w:rsidRPr="00603CEB">
        <w:rPr>
          <w:rFonts w:ascii="Times New Roman" w:eastAsia="Times New Roman" w:hAnsi="Times New Roman"/>
          <w:color w:val="000000"/>
        </w:rPr>
        <w:t>, 2.33, 2.70 and 2.58% at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w:t>
      </w:r>
      <w:proofErr w:type="gramStart"/>
      <w:r w:rsidRPr="00603CEB">
        <w:rPr>
          <w:rFonts w:ascii="Times New Roman" w:eastAsia="Times New Roman" w:hAnsi="Times New Roman"/>
          <w:color w:val="000000"/>
        </w:rPr>
        <w:t>).The</w:t>
      </w:r>
      <w:proofErr w:type="gramEnd"/>
      <w:r w:rsidRPr="00603CEB">
        <w:rPr>
          <w:rFonts w:ascii="Times New Roman" w:eastAsia="Times New Roman" w:hAnsi="Times New Roman"/>
          <w:color w:val="000000"/>
        </w:rPr>
        <w:t xml:space="preserve"> effect of pretreatments on TSS of custard apple </w:t>
      </w:r>
      <w:r w:rsidRPr="00B65AE2">
        <w:rPr>
          <w:rFonts w:ascii="Times New Roman" w:eastAsia="Times New Roman" w:hAnsi="Times New Roman"/>
          <w:color w:val="000000"/>
        </w:rPr>
        <w:t>during storage were recorded on 4</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Among the different pretreatments on the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fruits treated with</w:t>
      </w:r>
      <w:r w:rsidRPr="00B65AE2">
        <w:rPr>
          <w:rFonts w:ascii="Times New Roman" w:eastAsia="Times New Roman" w:hAnsi="Times New Roman"/>
          <w:bCs/>
          <w:color w:val="000000"/>
          <w:kern w:val="24"/>
        </w:rPr>
        <w:t xml:space="preserve"> Wax emulsion (6%)</w:t>
      </w:r>
      <w:r w:rsidRPr="00B65AE2">
        <w:rPr>
          <w:rFonts w:ascii="Times New Roman" w:eastAsia="Times New Roman" w:hAnsi="Times New Roman"/>
          <w:color w:val="000000"/>
        </w:rPr>
        <w:t xml:space="preserve"> recorded higher TSS (25.13, 26.64, 27.89 and 26.59% on 2</w:t>
      </w:r>
      <w:r w:rsidRPr="00B65AE2">
        <w:rPr>
          <w:rFonts w:ascii="Times New Roman" w:eastAsia="Times New Roman" w:hAnsi="Times New Roman"/>
          <w:color w:val="000000"/>
          <w:vertAlign w:val="superscript"/>
        </w:rPr>
        <w:t>nd</w:t>
      </w:r>
      <w:r w:rsidRPr="00B65AE2">
        <w:rPr>
          <w:rFonts w:ascii="Times New Roman" w:eastAsia="Times New Roman" w:hAnsi="Times New Roman"/>
          <w:color w:val="000000"/>
        </w:rPr>
        <w:t>, 4</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However, the fruits treated with </w:t>
      </w:r>
      <w:r w:rsidRPr="00B65AE2">
        <w:rPr>
          <w:rFonts w:ascii="Times New Roman" w:eastAsia="Times New Roman" w:hAnsi="Times New Roman"/>
          <w:bCs/>
          <w:color w:val="000000"/>
          <w:kern w:val="24"/>
        </w:rPr>
        <w:t xml:space="preserve">GA3 Emulsion – 100 ppm recorded lowest TSS of about </w:t>
      </w:r>
      <w:r w:rsidRPr="00B65AE2">
        <w:rPr>
          <w:rFonts w:ascii="Times New Roman" w:eastAsia="Times New Roman" w:hAnsi="Times New Roman"/>
          <w:color w:val="000000"/>
        </w:rPr>
        <w:t>18.55, 19.64, 20.90 and 21.81% on 2</w:t>
      </w:r>
      <w:r w:rsidRPr="00B65AE2">
        <w:rPr>
          <w:rFonts w:ascii="Times New Roman" w:eastAsia="Times New Roman" w:hAnsi="Times New Roman"/>
          <w:color w:val="000000"/>
          <w:vertAlign w:val="superscript"/>
        </w:rPr>
        <w:t>nd</w:t>
      </w:r>
      <w:r w:rsidRPr="00B65AE2">
        <w:rPr>
          <w:rFonts w:ascii="Times New Roman" w:eastAsia="Times New Roman" w:hAnsi="Times New Roman"/>
          <w:color w:val="000000"/>
        </w:rPr>
        <w:t>, 4</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The data on specific gravity of custard apple during storage were</w:t>
      </w:r>
      <w:r w:rsidRPr="00603CEB">
        <w:rPr>
          <w:rFonts w:ascii="Times New Roman" w:eastAsia="Times New Roman" w:hAnsi="Times New Roman"/>
          <w:color w:val="000000"/>
        </w:rPr>
        <w:t xml:space="preserve"> recorded in different pretreatments. Among the treatments, the least specific gravity was recorded in fruits treated with wax emulsion at the concentration of 10% (1.065) on 4</w:t>
      </w:r>
      <w:r w:rsidRPr="00603CEB">
        <w:rPr>
          <w:rFonts w:ascii="Times New Roman" w:eastAsia="Times New Roman" w:hAnsi="Times New Roman"/>
          <w:color w:val="000000"/>
          <w:vertAlign w:val="superscript"/>
        </w:rPr>
        <w:t xml:space="preserve">th </w:t>
      </w:r>
      <w:r w:rsidRPr="00603CEB">
        <w:rPr>
          <w:rFonts w:ascii="Times New Roman" w:eastAsia="Times New Roman" w:hAnsi="Times New Roman"/>
          <w:color w:val="000000"/>
        </w:rPr>
        <w:t xml:space="preserve">day of storage, which was followed by fruits treated with </w:t>
      </w:r>
      <w:r w:rsidRPr="00603CEB">
        <w:rPr>
          <w:rFonts w:ascii="Times New Roman" w:eastAsia="Times New Roman" w:hAnsi="Times New Roman"/>
          <w:bCs/>
          <w:color w:val="000000"/>
          <w:kern w:val="24"/>
        </w:rPr>
        <w:t>Wax emulsion at the concentration of 8% (1.073), whereas</w:t>
      </w:r>
      <w:r w:rsidRPr="00603CEB">
        <w:rPr>
          <w:rFonts w:ascii="Times New Roman" w:eastAsia="Times New Roman" w:hAnsi="Times New Roman"/>
          <w:color w:val="000000"/>
        </w:rPr>
        <w:t xml:space="preserve"> the highest specific gravity was recorded in control fruits (1.115</w:t>
      </w:r>
      <w:proofErr w:type="gramStart"/>
      <w:r w:rsidRPr="00603CEB">
        <w:rPr>
          <w:rFonts w:ascii="Times New Roman" w:eastAsia="Times New Roman" w:hAnsi="Times New Roman"/>
          <w:color w:val="000000"/>
        </w:rPr>
        <w:t>).The</w:t>
      </w:r>
      <w:proofErr w:type="gramEnd"/>
      <w:r w:rsidRPr="00603CEB">
        <w:rPr>
          <w:rFonts w:ascii="Times New Roman" w:eastAsia="Times New Roman" w:hAnsi="Times New Roman"/>
          <w:color w:val="000000"/>
        </w:rPr>
        <w:t xml:space="preserve"> data on total sugar content gradually increased from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xml:space="preserve"> day of storage to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period. Comparing the sixteen treatments the fruits treated with </w:t>
      </w:r>
      <w:r w:rsidRPr="00603CEB">
        <w:rPr>
          <w:rFonts w:ascii="Times New Roman" w:eastAsia="Times New Roman" w:hAnsi="Times New Roman"/>
          <w:bCs/>
          <w:color w:val="000000"/>
          <w:kern w:val="24"/>
        </w:rPr>
        <w:t>Calcium chloride (0.5%) registered higher sugar content (19.33%) than the other treatments.  However, the treatment GA3 Emulsion – 100 ppm had least sugar content of about 15.26 % on 8</w:t>
      </w:r>
      <w:r w:rsidRPr="00603CEB">
        <w:rPr>
          <w:rFonts w:ascii="Times New Roman" w:eastAsia="Times New Roman" w:hAnsi="Times New Roman"/>
          <w:bCs/>
          <w:color w:val="000000"/>
          <w:kern w:val="24"/>
          <w:vertAlign w:val="superscript"/>
        </w:rPr>
        <w:t>th</w:t>
      </w:r>
      <w:r w:rsidRPr="00603CEB">
        <w:rPr>
          <w:rFonts w:ascii="Times New Roman" w:eastAsia="Times New Roman" w:hAnsi="Times New Roman"/>
          <w:bCs/>
          <w:color w:val="000000"/>
          <w:kern w:val="24"/>
        </w:rPr>
        <w:t xml:space="preserve"> day of storage </w:t>
      </w:r>
      <w:proofErr w:type="spellStart"/>
      <w:proofErr w:type="gramStart"/>
      <w:r w:rsidRPr="00603CEB">
        <w:rPr>
          <w:rFonts w:ascii="Times New Roman" w:eastAsia="Times New Roman" w:hAnsi="Times New Roman"/>
          <w:bCs/>
          <w:color w:val="000000"/>
          <w:kern w:val="24"/>
        </w:rPr>
        <w:t>period.</w:t>
      </w:r>
      <w:r w:rsidRPr="00603CEB">
        <w:rPr>
          <w:rFonts w:ascii="Times New Roman" w:eastAsia="Times New Roman" w:hAnsi="Times New Roman"/>
          <w:color w:val="000000"/>
        </w:rPr>
        <w:t>On</w:t>
      </w:r>
      <w:proofErr w:type="spellEnd"/>
      <w:proofErr w:type="gramEnd"/>
      <w:r w:rsidRPr="00603CEB">
        <w:rPr>
          <w:rFonts w:ascii="Times New Roman" w:eastAsia="Times New Roman" w:hAnsi="Times New Roman"/>
          <w:color w:val="000000"/>
        </w:rPr>
        <w:t xml:space="preserve">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 fruits without any treatment (c</w:t>
      </w:r>
      <w:r>
        <w:rPr>
          <w:rFonts w:ascii="Times New Roman" w:eastAsia="Times New Roman" w:hAnsi="Times New Roman"/>
          <w:color w:val="000000"/>
        </w:rPr>
        <w:t xml:space="preserve">ontrol) recorded lower acidity value of </w:t>
      </w:r>
      <w:r w:rsidRPr="00603CEB">
        <w:rPr>
          <w:rFonts w:ascii="Times New Roman" w:eastAsia="Times New Roman" w:hAnsi="Times New Roman"/>
          <w:color w:val="000000"/>
        </w:rPr>
        <w:t>0.2</w:t>
      </w:r>
      <w:r>
        <w:rPr>
          <w:rFonts w:ascii="Times New Roman" w:eastAsia="Times New Roman" w:hAnsi="Times New Roman"/>
          <w:color w:val="000000"/>
        </w:rPr>
        <w:t>9</w:t>
      </w:r>
      <w:r w:rsidRPr="00603CEB">
        <w:rPr>
          <w:rFonts w:ascii="Times New Roman" w:eastAsia="Times New Roman" w:hAnsi="Times New Roman"/>
          <w:color w:val="000000"/>
        </w:rPr>
        <w:t xml:space="preserve"> %</w:t>
      </w:r>
      <w:r>
        <w:rPr>
          <w:rFonts w:ascii="Times New Roman" w:eastAsia="Times New Roman" w:hAnsi="Times New Roman"/>
          <w:color w:val="000000"/>
        </w:rPr>
        <w:t xml:space="preserve"> and 0.24% </w:t>
      </w:r>
      <w:r w:rsidRPr="00603CEB">
        <w:rPr>
          <w:rFonts w:ascii="Times New Roman" w:eastAsia="Times New Roman" w:hAnsi="Times New Roman"/>
          <w:color w:val="000000"/>
        </w:rPr>
        <w:t xml:space="preserve">but fruits and the fruits treated with </w:t>
      </w:r>
      <w:r w:rsidRPr="00603CEB">
        <w:rPr>
          <w:rFonts w:ascii="Times New Roman" w:eastAsia="Times New Roman" w:hAnsi="Times New Roman"/>
          <w:bCs/>
          <w:color w:val="000000"/>
          <w:kern w:val="24"/>
        </w:rPr>
        <w:t>Wax emulsion</w:t>
      </w:r>
      <w:r>
        <w:rPr>
          <w:rFonts w:ascii="Times New Roman" w:eastAsia="Times New Roman" w:hAnsi="Times New Roman"/>
          <w:bCs/>
          <w:color w:val="000000"/>
          <w:kern w:val="24"/>
        </w:rPr>
        <w:t xml:space="preserve"> (10%) recorded higher acidity 0.42 and </w:t>
      </w:r>
      <w:r w:rsidRPr="00603CEB">
        <w:rPr>
          <w:rFonts w:ascii="Times New Roman" w:eastAsia="Times New Roman" w:hAnsi="Times New Roman"/>
          <w:bCs/>
          <w:color w:val="000000"/>
          <w:kern w:val="24"/>
        </w:rPr>
        <w:t>0.38 %</w:t>
      </w:r>
      <w:r>
        <w:rPr>
          <w:rFonts w:ascii="Times New Roman" w:eastAsia="Times New Roman" w:hAnsi="Times New Roman"/>
          <w:bCs/>
          <w:color w:val="000000"/>
          <w:kern w:val="24"/>
        </w:rPr>
        <w:t xml:space="preserve"> o</w:t>
      </w:r>
      <w:r w:rsidRPr="00603CEB">
        <w:rPr>
          <w:rFonts w:ascii="Times New Roman" w:eastAsia="Times New Roman" w:hAnsi="Times New Roman"/>
          <w:color w:val="000000"/>
        </w:rPr>
        <w:t>n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w:t>
      </w:r>
      <w:r>
        <w:rPr>
          <w:rFonts w:ascii="Times New Roman" w:eastAsia="Times New Roman" w:hAnsi="Times New Roman"/>
          <w:color w:val="000000"/>
        </w:rPr>
        <w:t xml:space="preserve">. </w:t>
      </w:r>
      <w:r w:rsidRPr="00603CEB">
        <w:rPr>
          <w:rFonts w:ascii="Times New Roman" w:eastAsia="Times New Roman" w:hAnsi="Times New Roman"/>
          <w:color w:val="000000"/>
        </w:rPr>
        <w:t xml:space="preserve">Fruits treated with </w:t>
      </w:r>
      <w:r w:rsidRPr="00603CEB">
        <w:rPr>
          <w:rFonts w:ascii="Times New Roman" w:eastAsia="Times New Roman" w:hAnsi="Times New Roman"/>
          <w:bCs/>
          <w:color w:val="000000"/>
          <w:kern w:val="24"/>
        </w:rPr>
        <w:t>Wax emulsion (10%) showed longer shelf life of 9.35 days while shorter shelf life of 5.72 days was noticed in control.</w:t>
      </w:r>
    </w:p>
    <w:p w14:paraId="66AD577A" w14:textId="77777777" w:rsidR="00A37C5D" w:rsidRDefault="00A37C5D" w:rsidP="00E86CCD">
      <w:pPr>
        <w:spacing w:line="360" w:lineRule="auto"/>
        <w:jc w:val="both"/>
        <w:rPr>
          <w:rFonts w:ascii="Times New Roman" w:hAnsi="Times New Roman" w:cs="Times New Roman"/>
          <w:b/>
          <w:bCs/>
          <w:sz w:val="24"/>
          <w:szCs w:val="24"/>
        </w:rPr>
      </w:pPr>
    </w:p>
    <w:p w14:paraId="45576409" w14:textId="2F0ED27A" w:rsidR="003822D9" w:rsidRDefault="009A08AB" w:rsidP="00E86CCD">
      <w:pPr>
        <w:spacing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References </w:t>
      </w:r>
    </w:p>
    <w:p w14:paraId="44A5878F"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Asnath</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Prerna</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Minz</w:t>
      </w:r>
      <w:proofErr w:type="spellEnd"/>
      <w:r w:rsidRPr="00E900D6">
        <w:rPr>
          <w:rFonts w:ascii="Times New Roman" w:hAnsi="Times New Roman" w:cs="Times New Roman"/>
          <w:sz w:val="24"/>
          <w:szCs w:val="24"/>
        </w:rPr>
        <w:t xml:space="preserve">, Varsha </w:t>
      </w:r>
      <w:proofErr w:type="spellStart"/>
      <w:r w:rsidRPr="00E900D6">
        <w:rPr>
          <w:rFonts w:ascii="Times New Roman" w:hAnsi="Times New Roman" w:cs="Times New Roman"/>
          <w:sz w:val="24"/>
          <w:szCs w:val="24"/>
        </w:rPr>
        <w:t>Minz</w:t>
      </w:r>
      <w:proofErr w:type="spellEnd"/>
      <w:r w:rsidRPr="00E900D6">
        <w:rPr>
          <w:rFonts w:ascii="Times New Roman" w:hAnsi="Times New Roman" w:cs="Times New Roman"/>
          <w:sz w:val="24"/>
          <w:szCs w:val="24"/>
        </w:rPr>
        <w:t xml:space="preserve">, Aditya </w:t>
      </w:r>
      <w:proofErr w:type="spellStart"/>
      <w:r w:rsidRPr="00E900D6">
        <w:rPr>
          <w:rFonts w:ascii="Times New Roman" w:hAnsi="Times New Roman" w:cs="Times New Roman"/>
          <w:sz w:val="24"/>
          <w:szCs w:val="24"/>
        </w:rPr>
        <w:t>Gaurha</w:t>
      </w:r>
      <w:proofErr w:type="spellEnd"/>
      <w:r w:rsidRPr="00E900D6">
        <w:rPr>
          <w:rFonts w:ascii="Times New Roman" w:hAnsi="Times New Roman" w:cs="Times New Roman"/>
          <w:sz w:val="24"/>
          <w:szCs w:val="24"/>
        </w:rPr>
        <w:t xml:space="preserve"> and Ashish. (2023). Effect of wax coating treatments on shelf-life and chemical composition of custard apple (</w:t>
      </w:r>
      <w:r w:rsidRPr="00E900D6">
        <w:rPr>
          <w:rFonts w:ascii="Times New Roman" w:hAnsi="Times New Roman" w:cs="Times New Roman"/>
          <w:i/>
          <w:iCs/>
          <w:sz w:val="24"/>
          <w:szCs w:val="24"/>
        </w:rPr>
        <w:t xml:space="preserve">Annona squamosa </w:t>
      </w:r>
      <w:r w:rsidRPr="00E900D6">
        <w:rPr>
          <w:rFonts w:ascii="Times New Roman" w:hAnsi="Times New Roman" w:cs="Times New Roman"/>
          <w:sz w:val="24"/>
          <w:szCs w:val="24"/>
        </w:rPr>
        <w:t>L.). International Journal of Statistics and Applied Mathematics; SP-8(6): 490-496.</w:t>
      </w:r>
    </w:p>
    <w:p w14:paraId="1D4E4E12"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Beerh</w:t>
      </w:r>
      <w:proofErr w:type="spellEnd"/>
      <w:r w:rsidRPr="00E900D6">
        <w:rPr>
          <w:rFonts w:ascii="Times New Roman" w:hAnsi="Times New Roman" w:cs="Times New Roman"/>
          <w:sz w:val="24"/>
          <w:szCs w:val="24"/>
        </w:rPr>
        <w:t>, O. P, 1972. Consolidated project report on utilization of custard apple. CFTRI. Exp. Station, Hyderabad.</w:t>
      </w:r>
    </w:p>
    <w:p w14:paraId="6015C933"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Bojappa</w:t>
      </w:r>
      <w:proofErr w:type="spellEnd"/>
      <w:r w:rsidRPr="00E900D6">
        <w:rPr>
          <w:rFonts w:ascii="Times New Roman" w:hAnsi="Times New Roman" w:cs="Times New Roman"/>
          <w:sz w:val="24"/>
          <w:szCs w:val="24"/>
        </w:rPr>
        <w:t xml:space="preserve">, K.M. and Venkatesh Reddy, T. (1990). </w:t>
      </w:r>
      <w:proofErr w:type="spellStart"/>
      <w:r w:rsidRPr="00E900D6">
        <w:rPr>
          <w:rFonts w:ascii="Times New Roman" w:hAnsi="Times New Roman" w:cs="Times New Roman"/>
          <w:sz w:val="24"/>
          <w:szCs w:val="24"/>
        </w:rPr>
        <w:t>Post harvest</w:t>
      </w:r>
      <w:proofErr w:type="spellEnd"/>
      <w:r w:rsidRPr="00E900D6">
        <w:rPr>
          <w:rFonts w:ascii="Times New Roman" w:hAnsi="Times New Roman" w:cs="Times New Roman"/>
          <w:sz w:val="24"/>
          <w:szCs w:val="24"/>
        </w:rPr>
        <w:t xml:space="preserve"> treatments to extend the shelf life of sapota fruits. Acta Hort., 269 (1</w:t>
      </w:r>
      <w:proofErr w:type="gramStart"/>
      <w:r w:rsidRPr="00E900D6">
        <w:rPr>
          <w:rFonts w:ascii="Times New Roman" w:hAnsi="Times New Roman" w:cs="Times New Roman"/>
          <w:sz w:val="24"/>
          <w:szCs w:val="24"/>
        </w:rPr>
        <w:t>) :</w:t>
      </w:r>
      <w:proofErr w:type="gramEnd"/>
      <w:r w:rsidRPr="00E900D6">
        <w:rPr>
          <w:rFonts w:ascii="Times New Roman" w:hAnsi="Times New Roman" w:cs="Times New Roman"/>
          <w:sz w:val="24"/>
          <w:szCs w:val="24"/>
        </w:rPr>
        <w:t xml:space="preserve"> 418-423. </w:t>
      </w:r>
    </w:p>
    <w:p w14:paraId="3ED4A05D"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lastRenderedPageBreak/>
        <w:t>Haribabu</w:t>
      </w:r>
      <w:proofErr w:type="spellEnd"/>
      <w:r w:rsidRPr="00E900D6">
        <w:rPr>
          <w:rFonts w:ascii="Times New Roman" w:hAnsi="Times New Roman" w:cs="Times New Roman"/>
          <w:sz w:val="24"/>
          <w:szCs w:val="24"/>
        </w:rPr>
        <w:t xml:space="preserve">, K., Md. </w:t>
      </w:r>
      <w:proofErr w:type="spellStart"/>
      <w:r w:rsidRPr="00E900D6">
        <w:rPr>
          <w:rFonts w:ascii="Times New Roman" w:hAnsi="Times New Roman" w:cs="Times New Roman"/>
          <w:sz w:val="24"/>
          <w:szCs w:val="24"/>
        </w:rPr>
        <w:t>Zaheeruddin</w:t>
      </w:r>
      <w:proofErr w:type="spellEnd"/>
      <w:r w:rsidRPr="00E900D6">
        <w:rPr>
          <w:rFonts w:ascii="Times New Roman" w:hAnsi="Times New Roman" w:cs="Times New Roman"/>
          <w:sz w:val="24"/>
          <w:szCs w:val="24"/>
        </w:rPr>
        <w:t xml:space="preserve"> and Prasad, P.K. (1990). Studies on </w:t>
      </w:r>
      <w:proofErr w:type="spellStart"/>
      <w:r w:rsidRPr="00E900D6">
        <w:rPr>
          <w:rFonts w:ascii="Times New Roman" w:hAnsi="Times New Roman" w:cs="Times New Roman"/>
          <w:sz w:val="24"/>
          <w:szCs w:val="24"/>
        </w:rPr>
        <w:t>post harvest</w:t>
      </w:r>
      <w:proofErr w:type="spellEnd"/>
      <w:r w:rsidRPr="00E900D6">
        <w:rPr>
          <w:rFonts w:ascii="Times New Roman" w:hAnsi="Times New Roman" w:cs="Times New Roman"/>
          <w:sz w:val="24"/>
          <w:szCs w:val="24"/>
        </w:rPr>
        <w:t xml:space="preserve"> storage of custard apple. Acta Hort., 269 (1</w:t>
      </w:r>
      <w:proofErr w:type="gramStart"/>
      <w:r w:rsidRPr="00E900D6">
        <w:rPr>
          <w:rFonts w:ascii="Times New Roman" w:hAnsi="Times New Roman" w:cs="Times New Roman"/>
          <w:sz w:val="24"/>
          <w:szCs w:val="24"/>
        </w:rPr>
        <w:t>) :</w:t>
      </w:r>
      <w:proofErr w:type="gramEnd"/>
      <w:r w:rsidRPr="00E900D6">
        <w:rPr>
          <w:rFonts w:ascii="Times New Roman" w:hAnsi="Times New Roman" w:cs="Times New Roman"/>
          <w:sz w:val="24"/>
          <w:szCs w:val="24"/>
        </w:rPr>
        <w:t xml:space="preserve"> 390- 396. </w:t>
      </w:r>
    </w:p>
    <w:p w14:paraId="7E18ECC5"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Jakhar</w:t>
      </w:r>
      <w:proofErr w:type="spellEnd"/>
      <w:r w:rsidRPr="00E900D6">
        <w:rPr>
          <w:rFonts w:ascii="Times New Roman" w:hAnsi="Times New Roman" w:cs="Times New Roman"/>
          <w:sz w:val="24"/>
          <w:szCs w:val="24"/>
        </w:rPr>
        <w:t xml:space="preserve">, R.P. and Singh, Dheeraj (2008). Post-harvest effects of packaging materials, neem leaf extract and fumigation on </w:t>
      </w:r>
      <w:proofErr w:type="spellStart"/>
      <w:r w:rsidRPr="00E900D6">
        <w:rPr>
          <w:rFonts w:ascii="Times New Roman" w:hAnsi="Times New Roman" w:cs="Times New Roman"/>
          <w:sz w:val="24"/>
          <w:szCs w:val="24"/>
        </w:rPr>
        <w:t>colour</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shrivelling</w:t>
      </w:r>
      <w:proofErr w:type="spellEnd"/>
      <w:r w:rsidRPr="00E900D6">
        <w:rPr>
          <w:rFonts w:ascii="Times New Roman" w:hAnsi="Times New Roman" w:cs="Times New Roman"/>
          <w:sz w:val="24"/>
          <w:szCs w:val="24"/>
        </w:rPr>
        <w:t xml:space="preserve"> and rotting of </w:t>
      </w:r>
      <w:proofErr w:type="spellStart"/>
      <w:r w:rsidRPr="00E900D6">
        <w:rPr>
          <w:rFonts w:ascii="Times New Roman" w:hAnsi="Times New Roman" w:cs="Times New Roman"/>
          <w:sz w:val="24"/>
          <w:szCs w:val="24"/>
        </w:rPr>
        <w:t>aonla</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Emblica</w:t>
      </w:r>
      <w:proofErr w:type="spellEnd"/>
      <w:r w:rsidRPr="00E900D6">
        <w:rPr>
          <w:rFonts w:ascii="Times New Roman" w:hAnsi="Times New Roman" w:cs="Times New Roman"/>
          <w:sz w:val="24"/>
          <w:szCs w:val="24"/>
        </w:rPr>
        <w:t xml:space="preserve"> officinalis). Indian J. Arid Hort.,3 (1):27-32.</w:t>
      </w:r>
    </w:p>
    <w:p w14:paraId="1D402B5E"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Jalikop</w:t>
      </w:r>
      <w:proofErr w:type="spellEnd"/>
      <w:r w:rsidRPr="00E900D6">
        <w:rPr>
          <w:rFonts w:ascii="Times New Roman" w:hAnsi="Times New Roman" w:cs="Times New Roman"/>
          <w:sz w:val="24"/>
          <w:szCs w:val="24"/>
        </w:rPr>
        <w:t>, S. H. 2006. Custard apple, In: Hand book of Horticulture. (Ed. Chadha K L</w:t>
      </w:r>
      <w:proofErr w:type="gramStart"/>
      <w:r w:rsidRPr="00E900D6">
        <w:rPr>
          <w:rFonts w:ascii="Times New Roman" w:hAnsi="Times New Roman" w:cs="Times New Roman"/>
          <w:sz w:val="24"/>
          <w:szCs w:val="24"/>
        </w:rPr>
        <w:t>,)ICAR</w:t>
      </w:r>
      <w:proofErr w:type="gramEnd"/>
      <w:r w:rsidRPr="00E900D6">
        <w:rPr>
          <w:rFonts w:ascii="Times New Roman" w:hAnsi="Times New Roman" w:cs="Times New Roman"/>
          <w:sz w:val="24"/>
          <w:szCs w:val="24"/>
        </w:rPr>
        <w:t xml:space="preserve"> pub, New Delhi, India, pp 109-114. </w:t>
      </w:r>
    </w:p>
    <w:p w14:paraId="41CC7AE8"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Manica</w:t>
      </w:r>
      <w:proofErr w:type="spellEnd"/>
      <w:r w:rsidRPr="00E900D6">
        <w:rPr>
          <w:rFonts w:ascii="Times New Roman" w:hAnsi="Times New Roman" w:cs="Times New Roman"/>
          <w:sz w:val="24"/>
          <w:szCs w:val="24"/>
        </w:rPr>
        <w:t xml:space="preserve">, I. 1994. </w:t>
      </w:r>
      <w:proofErr w:type="spellStart"/>
      <w:r w:rsidRPr="00E900D6">
        <w:rPr>
          <w:rFonts w:ascii="Times New Roman" w:hAnsi="Times New Roman" w:cs="Times New Roman"/>
          <w:sz w:val="24"/>
          <w:szCs w:val="24"/>
        </w:rPr>
        <w:t>Fruitcultura</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Cultivo</w:t>
      </w:r>
      <w:proofErr w:type="spellEnd"/>
      <w:r w:rsidRPr="00E900D6">
        <w:rPr>
          <w:rFonts w:ascii="Times New Roman" w:hAnsi="Times New Roman" w:cs="Times New Roman"/>
          <w:sz w:val="24"/>
          <w:szCs w:val="24"/>
        </w:rPr>
        <w:t xml:space="preserve"> das </w:t>
      </w:r>
      <w:proofErr w:type="spellStart"/>
      <w:r w:rsidRPr="00E900D6">
        <w:rPr>
          <w:rFonts w:ascii="Times New Roman" w:hAnsi="Times New Roman" w:cs="Times New Roman"/>
          <w:sz w:val="24"/>
          <w:szCs w:val="24"/>
        </w:rPr>
        <w:t>Anonaceas</w:t>
      </w:r>
      <w:proofErr w:type="spellEnd"/>
      <w:r w:rsidRPr="00E900D6">
        <w:rPr>
          <w:rFonts w:ascii="Times New Roman" w:hAnsi="Times New Roman" w:cs="Times New Roman"/>
          <w:sz w:val="24"/>
          <w:szCs w:val="24"/>
        </w:rPr>
        <w:t xml:space="preserve"> Ata, </w:t>
      </w:r>
      <w:proofErr w:type="spellStart"/>
      <w:r w:rsidRPr="00E900D6">
        <w:rPr>
          <w:rFonts w:ascii="Times New Roman" w:hAnsi="Times New Roman" w:cs="Times New Roman"/>
          <w:sz w:val="24"/>
          <w:szCs w:val="24"/>
        </w:rPr>
        <w:t>Cherimolia</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Graviola</w:t>
      </w:r>
      <w:proofErr w:type="spellEnd"/>
      <w:r w:rsidRPr="00E900D6">
        <w:rPr>
          <w:rFonts w:ascii="Times New Roman" w:hAnsi="Times New Roman" w:cs="Times New Roman"/>
          <w:sz w:val="24"/>
          <w:szCs w:val="24"/>
        </w:rPr>
        <w:t xml:space="preserve">. Porto Alegre: </w:t>
      </w:r>
      <w:proofErr w:type="spellStart"/>
      <w:r w:rsidRPr="00E900D6">
        <w:rPr>
          <w:rFonts w:ascii="Times New Roman" w:hAnsi="Times New Roman" w:cs="Times New Roman"/>
          <w:sz w:val="24"/>
          <w:szCs w:val="24"/>
        </w:rPr>
        <w:t>Evangraf</w:t>
      </w:r>
      <w:proofErr w:type="spellEnd"/>
      <w:r w:rsidRPr="00E900D6">
        <w:rPr>
          <w:rFonts w:ascii="Times New Roman" w:hAnsi="Times New Roman" w:cs="Times New Roman"/>
          <w:sz w:val="24"/>
          <w:szCs w:val="24"/>
        </w:rPr>
        <w:t>.</w:t>
      </w:r>
    </w:p>
    <w:p w14:paraId="5C93F43D"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Rajput, C. B. S. 1985. Custard apple, In: Fruits of India-Tropical and subtropical, (Ed. T K Bose,) </w:t>
      </w:r>
      <w:proofErr w:type="spellStart"/>
      <w:r w:rsidRPr="00E900D6">
        <w:rPr>
          <w:rFonts w:ascii="Times New Roman" w:hAnsi="Times New Roman" w:cs="Times New Roman"/>
          <w:sz w:val="24"/>
          <w:szCs w:val="24"/>
        </w:rPr>
        <w:t>Nayaprakash</w:t>
      </w:r>
      <w:proofErr w:type="spellEnd"/>
      <w:r w:rsidRPr="00E900D6">
        <w:rPr>
          <w:rFonts w:ascii="Times New Roman" w:hAnsi="Times New Roman" w:cs="Times New Roman"/>
          <w:sz w:val="24"/>
          <w:szCs w:val="24"/>
        </w:rPr>
        <w:t xml:space="preserve"> pub, Calcutta, India, pp 479-486.</w:t>
      </w:r>
    </w:p>
    <w:p w14:paraId="330DBFD2"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Sharma, M.K., Singh, J. and Johri, S.K. (2006). Effect of emulsions and </w:t>
      </w:r>
      <w:proofErr w:type="spellStart"/>
      <w:r w:rsidRPr="00E900D6">
        <w:rPr>
          <w:rFonts w:ascii="Times New Roman" w:hAnsi="Times New Roman" w:cs="Times New Roman"/>
          <w:sz w:val="24"/>
          <w:szCs w:val="24"/>
        </w:rPr>
        <w:t>corbendazim</w:t>
      </w:r>
      <w:proofErr w:type="spellEnd"/>
      <w:r w:rsidRPr="00E900D6">
        <w:rPr>
          <w:rFonts w:ascii="Times New Roman" w:hAnsi="Times New Roman" w:cs="Times New Roman"/>
          <w:sz w:val="24"/>
          <w:szCs w:val="24"/>
        </w:rPr>
        <w:t xml:space="preserve"> on storability of </w:t>
      </w:r>
      <w:proofErr w:type="spellStart"/>
      <w:r w:rsidRPr="00E900D6">
        <w:rPr>
          <w:rFonts w:ascii="Times New Roman" w:hAnsi="Times New Roman" w:cs="Times New Roman"/>
          <w:sz w:val="24"/>
          <w:szCs w:val="24"/>
        </w:rPr>
        <w:t>kinnow</w:t>
      </w:r>
      <w:proofErr w:type="spellEnd"/>
      <w:r w:rsidRPr="00E900D6">
        <w:rPr>
          <w:rFonts w:ascii="Times New Roman" w:hAnsi="Times New Roman" w:cs="Times New Roman"/>
          <w:sz w:val="24"/>
          <w:szCs w:val="24"/>
        </w:rPr>
        <w:t xml:space="preserve"> (Citrus </w:t>
      </w:r>
      <w:proofErr w:type="spellStart"/>
      <w:r w:rsidRPr="00E900D6">
        <w:rPr>
          <w:rFonts w:ascii="Times New Roman" w:hAnsi="Times New Roman" w:cs="Times New Roman"/>
          <w:sz w:val="24"/>
          <w:szCs w:val="24"/>
        </w:rPr>
        <w:t>delicosa</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Tenore</w:t>
      </w:r>
      <w:proofErr w:type="spellEnd"/>
      <w:r w:rsidRPr="00E900D6">
        <w:rPr>
          <w:rFonts w:ascii="Times New Roman" w:hAnsi="Times New Roman" w:cs="Times New Roman"/>
          <w:sz w:val="24"/>
          <w:szCs w:val="24"/>
        </w:rPr>
        <w:t xml:space="preserve"> x C. </w:t>
      </w:r>
      <w:proofErr w:type="spellStart"/>
      <w:r w:rsidRPr="00E900D6">
        <w:rPr>
          <w:rFonts w:ascii="Times New Roman" w:hAnsi="Times New Roman" w:cs="Times New Roman"/>
          <w:sz w:val="24"/>
          <w:szCs w:val="24"/>
        </w:rPr>
        <w:t>nobilis</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Lour</w:t>
      </w:r>
      <w:proofErr w:type="spellEnd"/>
      <w:r w:rsidRPr="00E900D6">
        <w:rPr>
          <w:rFonts w:ascii="Times New Roman" w:hAnsi="Times New Roman" w:cs="Times New Roman"/>
          <w:sz w:val="24"/>
          <w:szCs w:val="24"/>
        </w:rPr>
        <w:t>). Indian J. Arid Hort,.1 (1):39-43.</w:t>
      </w:r>
    </w:p>
    <w:p w14:paraId="3184B834"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Singh, Prabhakar, Singh, A.K. and Singh, Ranjana (2006). Effect of </w:t>
      </w:r>
      <w:proofErr w:type="spellStart"/>
      <w:r w:rsidRPr="00E900D6">
        <w:rPr>
          <w:rFonts w:ascii="Times New Roman" w:hAnsi="Times New Roman" w:cs="Times New Roman"/>
          <w:sz w:val="24"/>
          <w:szCs w:val="24"/>
        </w:rPr>
        <w:t>post harvest</w:t>
      </w:r>
      <w:proofErr w:type="spellEnd"/>
      <w:r w:rsidRPr="00E900D6">
        <w:rPr>
          <w:rFonts w:ascii="Times New Roman" w:hAnsi="Times New Roman" w:cs="Times New Roman"/>
          <w:sz w:val="24"/>
          <w:szCs w:val="24"/>
        </w:rPr>
        <w:t xml:space="preserve"> treatments on the quality and shelf life of custard apple (Annona squamosa L) local cultivar during storage. Indian J. Arid Hort., 1 (1):35-38.</w:t>
      </w:r>
    </w:p>
    <w:p w14:paraId="4B9B5F5B"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Wills, R. B. H., M. A. Warton, D. M. D. N. </w:t>
      </w:r>
      <w:proofErr w:type="spellStart"/>
      <w:r w:rsidRPr="00E900D6">
        <w:rPr>
          <w:rFonts w:ascii="Times New Roman" w:hAnsi="Times New Roman" w:cs="Times New Roman"/>
          <w:sz w:val="24"/>
          <w:szCs w:val="24"/>
        </w:rPr>
        <w:t>Mussa</w:t>
      </w:r>
      <w:proofErr w:type="spellEnd"/>
      <w:r w:rsidRPr="00E900D6">
        <w:rPr>
          <w:rFonts w:ascii="Times New Roman" w:hAnsi="Times New Roman" w:cs="Times New Roman"/>
          <w:sz w:val="24"/>
          <w:szCs w:val="24"/>
        </w:rPr>
        <w:t>, L. P. Chew, 2001. Ripening of climacteric fruits initiated at low ethylene levels. Australian Journal of Experimental Agriculture, 41 (1):89- 92.</w:t>
      </w:r>
    </w:p>
    <w:sectPr w:rsidR="00E900D6" w:rsidRPr="00E900D6" w:rsidSect="00640DA7">
      <w:headerReference w:type="even" r:id="rId6"/>
      <w:headerReference w:type="default" r:id="rId7"/>
      <w:footerReference w:type="even" r:id="rId8"/>
      <w:footerReference w:type="default" r:id="rId9"/>
      <w:headerReference w:type="first" r:id="rId10"/>
      <w:footerReference w:type="first" r:id="rId11"/>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AD89" w14:textId="77777777" w:rsidR="00685FC4" w:rsidRDefault="00685FC4" w:rsidP="00A37C5D">
      <w:pPr>
        <w:spacing w:after="0" w:line="240" w:lineRule="auto"/>
      </w:pPr>
      <w:r>
        <w:separator/>
      </w:r>
    </w:p>
  </w:endnote>
  <w:endnote w:type="continuationSeparator" w:id="0">
    <w:p w14:paraId="4F64E615" w14:textId="77777777" w:rsidR="00685FC4" w:rsidRDefault="00685FC4" w:rsidP="00A3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LathaRegular">
    <w:altName w:val="Latha"/>
    <w:charset w:val="01"/>
    <w:family w:val="auto"/>
    <w:pitch w:val="variable"/>
    <w:sig w:usb0="001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38F4" w14:textId="77777777" w:rsidR="00A37C5D" w:rsidRDefault="00A3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E4D5" w14:textId="77777777" w:rsidR="00A37C5D" w:rsidRDefault="00A37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2974" w14:textId="77777777" w:rsidR="00A37C5D" w:rsidRDefault="00A3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13E8" w14:textId="77777777" w:rsidR="00685FC4" w:rsidRDefault="00685FC4" w:rsidP="00A37C5D">
      <w:pPr>
        <w:spacing w:after="0" w:line="240" w:lineRule="auto"/>
      </w:pPr>
      <w:r>
        <w:separator/>
      </w:r>
    </w:p>
  </w:footnote>
  <w:footnote w:type="continuationSeparator" w:id="0">
    <w:p w14:paraId="1CF0308B" w14:textId="77777777" w:rsidR="00685FC4" w:rsidRDefault="00685FC4" w:rsidP="00A3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13F0" w14:textId="4CD3AA9E" w:rsidR="00A37C5D" w:rsidRDefault="00A37C5D">
    <w:pPr>
      <w:pStyle w:val="Header"/>
    </w:pPr>
    <w:r>
      <w:rPr>
        <w:noProof/>
      </w:rPr>
      <w:pict w14:anchorId="2A384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A9A2" w14:textId="09ED862F" w:rsidR="00A37C5D" w:rsidRDefault="00A37C5D">
    <w:pPr>
      <w:pStyle w:val="Header"/>
    </w:pPr>
    <w:r>
      <w:rPr>
        <w:noProof/>
      </w:rPr>
      <w:pict w14:anchorId="6AA6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BF94" w14:textId="58790BEC" w:rsidR="00A37C5D" w:rsidRDefault="00A37C5D">
    <w:pPr>
      <w:pStyle w:val="Header"/>
    </w:pPr>
    <w:r>
      <w:rPr>
        <w:noProof/>
      </w:rPr>
      <w:pict w14:anchorId="35C4C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0B6C"/>
    <w:rsid w:val="00017EB4"/>
    <w:rsid w:val="003822D9"/>
    <w:rsid w:val="00576E6F"/>
    <w:rsid w:val="00640DA7"/>
    <w:rsid w:val="00685FC4"/>
    <w:rsid w:val="006B082C"/>
    <w:rsid w:val="00712B4F"/>
    <w:rsid w:val="007804DD"/>
    <w:rsid w:val="00842B49"/>
    <w:rsid w:val="00871A81"/>
    <w:rsid w:val="008C02B0"/>
    <w:rsid w:val="008C4F34"/>
    <w:rsid w:val="009A08AB"/>
    <w:rsid w:val="00A37C5D"/>
    <w:rsid w:val="00A42156"/>
    <w:rsid w:val="00A46970"/>
    <w:rsid w:val="00BD6FEB"/>
    <w:rsid w:val="00C04FA7"/>
    <w:rsid w:val="00D212B9"/>
    <w:rsid w:val="00E110E5"/>
    <w:rsid w:val="00E86CCD"/>
    <w:rsid w:val="00E900D6"/>
    <w:rsid w:val="00EA21FE"/>
    <w:rsid w:val="00EA7ECE"/>
    <w:rsid w:val="00ED0B6C"/>
    <w:rsid w:val="00F10544"/>
    <w:rsid w:val="00F8124E"/>
    <w:rsid w:val="00FA507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0A97B8"/>
  <w15:docId w15:val="{C8FE03C2-C70E-40CD-902A-78686E8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544"/>
    <w:rPr>
      <w:rFonts w:cs="Latha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B6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0B6C"/>
    <w:rPr>
      <w:color w:val="0000FF" w:themeColor="hyperlink"/>
      <w:u w:val="single"/>
    </w:rPr>
  </w:style>
  <w:style w:type="character" w:styleId="UnresolvedMention">
    <w:name w:val="Unresolved Mention"/>
    <w:basedOn w:val="DefaultParagraphFont"/>
    <w:uiPriority w:val="99"/>
    <w:semiHidden/>
    <w:unhideWhenUsed/>
    <w:rsid w:val="00BD6FEB"/>
    <w:rPr>
      <w:color w:val="605E5C"/>
      <w:shd w:val="clear" w:color="auto" w:fill="E1DFDD"/>
    </w:rPr>
  </w:style>
  <w:style w:type="paragraph" w:styleId="Header">
    <w:name w:val="header"/>
    <w:basedOn w:val="Normal"/>
    <w:link w:val="HeaderChar"/>
    <w:uiPriority w:val="99"/>
    <w:unhideWhenUsed/>
    <w:rsid w:val="00A3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5D"/>
    <w:rPr>
      <w:rFonts w:cs="LathaRegular"/>
    </w:rPr>
  </w:style>
  <w:style w:type="paragraph" w:styleId="Footer">
    <w:name w:val="footer"/>
    <w:basedOn w:val="Normal"/>
    <w:link w:val="FooterChar"/>
    <w:uiPriority w:val="99"/>
    <w:unhideWhenUsed/>
    <w:rsid w:val="00A3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5D"/>
    <w:rPr>
      <w:rFonts w:cs="Latha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1180</cp:lastModifiedBy>
  <cp:revision>4</cp:revision>
  <dcterms:created xsi:type="dcterms:W3CDTF">2025-07-03T08:33:00Z</dcterms:created>
  <dcterms:modified xsi:type="dcterms:W3CDTF">2025-07-04T12:33:00Z</dcterms:modified>
</cp:coreProperties>
</file>