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E9C8" w14:textId="77777777" w:rsidR="00F02E09" w:rsidRDefault="004A53EF">
      <w:pPr>
        <w:shd w:val="clear" w:color="auto" w:fill="FFFFFF"/>
        <w:spacing w:before="200" w:after="200" w:line="480" w:lineRule="auto"/>
        <w:jc w:val="both"/>
        <w:rPr>
          <w:rFonts w:ascii="Times New Roman" w:eastAsia="Times New Roman" w:hAnsi="Times New Roman" w:cs="Times New Roman"/>
          <w:b/>
          <w:color w:val="000000" w:themeColor="text1"/>
          <w:sz w:val="24"/>
          <w:szCs w:val="24"/>
        </w:rPr>
      </w:pPr>
      <w:bookmarkStart w:id="0" w:name="_Hlk199167311"/>
      <w:bookmarkStart w:id="1" w:name="_GoBack"/>
      <w:bookmarkEnd w:id="1"/>
      <w:r>
        <w:rPr>
          <w:rFonts w:ascii="Times New Roman" w:eastAsia="Times New Roman" w:hAnsi="Times New Roman" w:cs="Times New Roman"/>
          <w:b/>
          <w:color w:val="000000" w:themeColor="text1"/>
          <w:sz w:val="24"/>
          <w:szCs w:val="24"/>
        </w:rPr>
        <w:t xml:space="preserve">Cultural Identity, language policy, and educational access: A cross-cultural competition between the UK and </w:t>
      </w:r>
      <w:proofErr w:type="spellStart"/>
      <w:r>
        <w:rPr>
          <w:rFonts w:ascii="Times New Roman" w:eastAsia="Times New Roman" w:hAnsi="Times New Roman" w:cs="Times New Roman"/>
          <w:b/>
          <w:color w:val="000000" w:themeColor="text1"/>
          <w:sz w:val="24"/>
          <w:szCs w:val="24"/>
        </w:rPr>
        <w:t>HongKong</w:t>
      </w:r>
      <w:proofErr w:type="spellEnd"/>
    </w:p>
    <w:bookmarkEnd w:id="0"/>
    <w:p w14:paraId="069D7ACB" w14:textId="77777777" w:rsidR="00F02E09" w:rsidRDefault="004A53EF">
      <w:pPr>
        <w:shd w:val="clear" w:color="auto" w:fill="FFFFFF"/>
        <w:spacing w:before="200" w:after="200" w:line="480" w:lineRule="auto"/>
        <w:jc w:val="center"/>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rPr>
        <w:t>Abstract</w:t>
      </w:r>
    </w:p>
    <w:p w14:paraId="627C7258" w14:textId="77777777" w:rsidR="00F02E09" w:rsidRDefault="004A53EF">
      <w:pPr>
        <w:shd w:val="clear" w:color="auto" w:fill="FFFFFF"/>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rPr>
        <w:t xml:space="preserve">Purpose- </w:t>
      </w:r>
      <w:r>
        <w:rPr>
          <w:rFonts w:ascii="Times New Roman" w:eastAsia="Times New Roman" w:hAnsi="Times New Roman" w:cs="Times New Roman"/>
          <w:color w:val="000000" w:themeColor="text1"/>
          <w:sz w:val="24"/>
          <w:szCs w:val="24"/>
        </w:rPr>
        <w:t>The paper aims to examine the process of accessing education through cultural identity and language policy by making a competition of two distinct regions, Hong Kong and the United Kingdom. It uses a systematic literature review to evaluate the factors and</w:t>
      </w:r>
      <w:r>
        <w:rPr>
          <w:rFonts w:ascii="Times New Roman" w:eastAsia="Times New Roman" w:hAnsi="Times New Roman" w:cs="Times New Roman"/>
          <w:color w:val="000000" w:themeColor="text1"/>
          <w:sz w:val="24"/>
          <w:szCs w:val="24"/>
        </w:rPr>
        <w:t xml:space="preserve"> understand the effectiveness of language policy in driving educational outcomes and establishing cultural identity. </w:t>
      </w:r>
    </w:p>
    <w:p w14:paraId="5B3B8770" w14:textId="77777777" w:rsidR="00F02E09" w:rsidRDefault="004A53EF">
      <w:pPr>
        <w:shd w:val="clear" w:color="auto" w:fill="FFFFFF"/>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rPr>
        <w:t xml:space="preserve">Method- </w:t>
      </w:r>
      <w:r>
        <w:rPr>
          <w:rFonts w:ascii="Times New Roman" w:eastAsia="Times New Roman" w:hAnsi="Times New Roman" w:cs="Times New Roman"/>
          <w:color w:val="000000" w:themeColor="text1"/>
          <w:sz w:val="24"/>
          <w:szCs w:val="24"/>
        </w:rPr>
        <w:t>The paper collected relevant journals through different electronic databases like Emerald Insight, Wiley Online Library, Science D</w:t>
      </w:r>
      <w:r>
        <w:rPr>
          <w:rFonts w:ascii="Times New Roman" w:eastAsia="Times New Roman" w:hAnsi="Times New Roman" w:cs="Times New Roman"/>
          <w:color w:val="000000" w:themeColor="text1"/>
          <w:sz w:val="24"/>
          <w:szCs w:val="24"/>
        </w:rPr>
        <w:t xml:space="preserve">irect (Elsevier), SAGE Journals, and Scopus. A PRISMA method was applied for proper screening of 3175 literature and identified the most relevant ten journals from the last five years. </w:t>
      </w:r>
    </w:p>
    <w:p w14:paraId="15C7BBFE"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b/>
          <w:color w:val="000000" w:themeColor="text1"/>
          <w:sz w:val="24"/>
          <w:szCs w:val="24"/>
        </w:rPr>
        <w:t xml:space="preserve">Findings- </w:t>
      </w:r>
      <w:r>
        <w:rPr>
          <w:rFonts w:ascii="Times New Roman" w:eastAsia="Times New Roman" w:hAnsi="Times New Roman" w:cs="Times New Roman"/>
          <w:color w:val="000000" w:themeColor="text1"/>
          <w:sz w:val="24"/>
          <w:szCs w:val="24"/>
        </w:rPr>
        <w:t>Secondary information was collected and it is represented in</w:t>
      </w:r>
      <w:r>
        <w:rPr>
          <w:rFonts w:ascii="Times New Roman" w:eastAsia="Times New Roman" w:hAnsi="Times New Roman" w:cs="Times New Roman"/>
          <w:color w:val="000000" w:themeColor="text1"/>
          <w:sz w:val="24"/>
          <w:szCs w:val="24"/>
        </w:rPr>
        <w:t xml:space="preserve"> a tabular form to know the ideologies of diverse authors. The results draw a thematic analysis to </w:t>
      </w:r>
      <w:proofErr w:type="spellStart"/>
      <w:r>
        <w:rPr>
          <w:rFonts w:ascii="Times New Roman" w:eastAsia="Times New Roman" w:hAnsi="Times New Roman" w:cs="Times New Roman"/>
          <w:color w:val="000000" w:themeColor="text1"/>
          <w:sz w:val="24"/>
          <w:szCs w:val="24"/>
        </w:rPr>
        <w:t>categorise</w:t>
      </w:r>
      <w:proofErr w:type="spellEnd"/>
      <w:r>
        <w:rPr>
          <w:rFonts w:ascii="Times New Roman" w:eastAsia="Times New Roman" w:hAnsi="Times New Roman" w:cs="Times New Roman"/>
          <w:color w:val="000000" w:themeColor="text1"/>
          <w:sz w:val="24"/>
          <w:szCs w:val="24"/>
        </w:rPr>
        <w:t xml:space="preserve"> ideas to know the outcome of language policies, role of education in building cultural identity with evaluating the interplay of education and soc</w:t>
      </w:r>
      <w:r>
        <w:rPr>
          <w:rFonts w:ascii="Times New Roman" w:eastAsia="Times New Roman" w:hAnsi="Times New Roman" w:cs="Times New Roman"/>
          <w:color w:val="000000" w:themeColor="text1"/>
          <w:sz w:val="24"/>
          <w:szCs w:val="24"/>
        </w:rPr>
        <w:t xml:space="preserve">iety by focusing on the UK and Hong Kong. </w:t>
      </w:r>
    </w:p>
    <w:p w14:paraId="2A83ACC2"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b/>
          <w:color w:val="000000" w:themeColor="text1"/>
          <w:sz w:val="24"/>
          <w:szCs w:val="24"/>
        </w:rPr>
        <w:t xml:space="preserve">Conclusion- </w:t>
      </w:r>
      <w:r>
        <w:rPr>
          <w:rFonts w:ascii="Times New Roman" w:eastAsia="Times New Roman" w:hAnsi="Times New Roman" w:cs="Times New Roman"/>
          <w:color w:val="000000" w:themeColor="text1"/>
          <w:sz w:val="24"/>
          <w:szCs w:val="24"/>
        </w:rPr>
        <w:t>The study has limitations for regarding quantitative information and the knowledge gained from participants. A future study should focus on mixed methods with taking different language journals for imp</w:t>
      </w:r>
      <w:r>
        <w:rPr>
          <w:rFonts w:ascii="Times New Roman" w:eastAsia="Times New Roman" w:hAnsi="Times New Roman" w:cs="Times New Roman"/>
          <w:color w:val="000000" w:themeColor="text1"/>
          <w:sz w:val="24"/>
          <w:szCs w:val="24"/>
        </w:rPr>
        <w:t xml:space="preserve">roved ideas. The paper explained the use of language policy and its outcome in education and preserving cultural values. In diverse settings, both the UK and Hong Kong are focused on building an inclusive environment to value diverse cultures. </w:t>
      </w:r>
    </w:p>
    <w:p w14:paraId="18874BC5"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b/>
          <w:color w:val="000000" w:themeColor="text1"/>
          <w:sz w:val="24"/>
          <w:szCs w:val="24"/>
        </w:rPr>
        <w:lastRenderedPageBreak/>
        <w:t xml:space="preserve">Keywords- </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ducational access, Cultural Identity, Language Policies, Systematic Literature Review. </w:t>
      </w:r>
      <w:r>
        <w:rPr>
          <w:color w:val="000000" w:themeColor="text1"/>
        </w:rPr>
        <w:br w:type="page"/>
      </w:r>
    </w:p>
    <w:p w14:paraId="19728E60" w14:textId="77777777" w:rsidR="00F02E09" w:rsidRDefault="004A53EF">
      <w:pPr>
        <w:pStyle w:val="Heading1"/>
        <w:spacing w:line="480" w:lineRule="auto"/>
        <w:rPr>
          <w:color w:val="000000" w:themeColor="text1"/>
          <w:lang w:val="en-GB"/>
        </w:rPr>
      </w:pPr>
      <w:bookmarkStart w:id="2" w:name="_9nlugzhf2fpr" w:colFirst="0" w:colLast="0"/>
      <w:bookmarkEnd w:id="2"/>
      <w:r>
        <w:rPr>
          <w:color w:val="000000" w:themeColor="text1"/>
        </w:rPr>
        <w:lastRenderedPageBreak/>
        <w:t>Introduction</w:t>
      </w:r>
    </w:p>
    <w:p w14:paraId="5ACCA921" w14:textId="77777777" w:rsidR="00F02E09" w:rsidRDefault="004A53EF">
      <w:pPr>
        <w:pStyle w:val="Heading2"/>
        <w:spacing w:line="480" w:lineRule="auto"/>
        <w:rPr>
          <w:color w:val="000000" w:themeColor="text1"/>
          <w:lang w:val="en-GB"/>
        </w:rPr>
      </w:pPr>
      <w:bookmarkStart w:id="3" w:name="_9lgxy7f17b0y" w:colFirst="0" w:colLast="0"/>
      <w:bookmarkEnd w:id="3"/>
      <w:r>
        <w:rPr>
          <w:color w:val="000000" w:themeColor="text1"/>
        </w:rPr>
        <w:t>1.1. Background and aim of the study</w:t>
      </w:r>
    </w:p>
    <w:p w14:paraId="78812FED" w14:textId="77777777" w:rsidR="00F02E09" w:rsidRDefault="004A53EF">
      <w:pPr>
        <w:shd w:val="clear" w:color="auto" w:fill="FFFFFF"/>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In shaping the trajectory of nations, language policy, cultural identity, and educational access are the three correl</w:t>
      </w:r>
      <w:r>
        <w:rPr>
          <w:rFonts w:ascii="Times New Roman" w:eastAsia="Times New Roman" w:hAnsi="Times New Roman" w:cs="Times New Roman"/>
          <w:color w:val="000000" w:themeColor="text1"/>
          <w:sz w:val="24"/>
          <w:szCs w:val="24"/>
          <w:highlight w:val="white"/>
        </w:rPr>
        <w:t>ated factors. The study aims to evaluate how educational access can be achieved through language policy and cultural identity by making a comparison of two regions, the United Kingdom and Hong Kong. Both of the regions have different situations, and educat</w:t>
      </w:r>
      <w:r>
        <w:rPr>
          <w:rFonts w:ascii="Times New Roman" w:eastAsia="Times New Roman" w:hAnsi="Times New Roman" w:cs="Times New Roman"/>
          <w:color w:val="000000" w:themeColor="text1"/>
          <w:sz w:val="24"/>
          <w:szCs w:val="24"/>
          <w:highlight w:val="white"/>
        </w:rPr>
        <w:t xml:space="preserve">ional inequalities are common due to ongoing political conflicts, multicultural population, and colonial legacies. </w:t>
      </w:r>
      <w:proofErr w:type="spellStart"/>
      <w:r>
        <w:rPr>
          <w:rFonts w:ascii="Times New Roman" w:eastAsia="Times New Roman" w:hAnsi="Times New Roman" w:cs="Times New Roman"/>
          <w:color w:val="000000" w:themeColor="text1"/>
          <w:sz w:val="24"/>
          <w:szCs w:val="24"/>
          <w:highlight w:val="white"/>
        </w:rPr>
        <w:t>Razmjoo</w:t>
      </w:r>
      <w:proofErr w:type="spellEnd"/>
      <w:r>
        <w:rPr>
          <w:rFonts w:ascii="Times New Roman" w:eastAsia="Times New Roman" w:hAnsi="Times New Roman" w:cs="Times New Roman"/>
          <w:color w:val="000000" w:themeColor="text1"/>
          <w:sz w:val="24"/>
          <w:szCs w:val="24"/>
          <w:highlight w:val="white"/>
        </w:rPr>
        <w:t xml:space="preserve"> Moghadam and </w:t>
      </w:r>
      <w:proofErr w:type="spellStart"/>
      <w:r>
        <w:rPr>
          <w:rFonts w:ascii="Times New Roman" w:eastAsia="Times New Roman" w:hAnsi="Times New Roman" w:cs="Times New Roman"/>
          <w:color w:val="000000" w:themeColor="text1"/>
          <w:sz w:val="24"/>
          <w:szCs w:val="24"/>
          <w:highlight w:val="white"/>
        </w:rPr>
        <w:t>Barani</w:t>
      </w:r>
      <w:proofErr w:type="spellEnd"/>
      <w:r>
        <w:rPr>
          <w:rFonts w:ascii="Times New Roman" w:eastAsia="Times New Roman" w:hAnsi="Times New Roman" w:cs="Times New Roman"/>
          <w:color w:val="000000" w:themeColor="text1"/>
          <w:sz w:val="24"/>
          <w:szCs w:val="24"/>
          <w:highlight w:val="white"/>
        </w:rPr>
        <w:t xml:space="preserve"> (2025) stated that, worldwide dominance of English has a threatening effect on marginalized and local languages t</w:t>
      </w:r>
      <w:r>
        <w:rPr>
          <w:rFonts w:ascii="Times New Roman" w:eastAsia="Times New Roman" w:hAnsi="Times New Roman" w:cs="Times New Roman"/>
          <w:color w:val="000000" w:themeColor="text1"/>
          <w:sz w:val="24"/>
          <w:szCs w:val="24"/>
          <w:highlight w:val="white"/>
        </w:rPr>
        <w:t>hat results in transforming cultural identities, social inequalities, and evoking colonialism and educational neo-imperialism. The policies are deeply connected with cultural identity, and the governments are aware of developing inclusive policies for resp</w:t>
      </w:r>
      <w:r>
        <w:rPr>
          <w:rFonts w:ascii="Times New Roman" w:eastAsia="Times New Roman" w:hAnsi="Times New Roman" w:cs="Times New Roman"/>
          <w:color w:val="000000" w:themeColor="text1"/>
          <w:sz w:val="24"/>
          <w:szCs w:val="24"/>
          <w:highlight w:val="white"/>
        </w:rPr>
        <w:t xml:space="preserve">ective social cohesion and linguistic diversity. Language policies have a key impact on the educational system and generate social stratification by considering diverse cultures. </w:t>
      </w:r>
    </w:p>
    <w:p w14:paraId="0F18883E" w14:textId="77777777" w:rsidR="00F02E09" w:rsidRDefault="004A53EF">
      <w:pPr>
        <w:pStyle w:val="Heading2"/>
        <w:spacing w:line="480" w:lineRule="auto"/>
        <w:rPr>
          <w:color w:val="000000" w:themeColor="text1"/>
          <w:lang w:val="en-GB"/>
        </w:rPr>
      </w:pPr>
      <w:bookmarkStart w:id="4" w:name="_vila7zq7z3og" w:colFirst="0" w:colLast="0"/>
      <w:bookmarkEnd w:id="4"/>
      <w:r>
        <w:rPr>
          <w:color w:val="000000" w:themeColor="text1"/>
        </w:rPr>
        <w:t>1.2. Research Questions</w:t>
      </w:r>
    </w:p>
    <w:p w14:paraId="3B2F70CA"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RQ1: What is the impact of language policies on gett</w:t>
      </w:r>
      <w:r>
        <w:rPr>
          <w:rFonts w:ascii="Times New Roman" w:eastAsia="Times New Roman" w:hAnsi="Times New Roman" w:cs="Times New Roman"/>
          <w:color w:val="000000" w:themeColor="text1"/>
          <w:sz w:val="24"/>
          <w:szCs w:val="24"/>
          <w:highlight w:val="white"/>
        </w:rPr>
        <w:t>ing access to educational opportunities for students in the UK and Hong Kong?</w:t>
      </w:r>
    </w:p>
    <w:p w14:paraId="2606CD0D"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RQ2: What is the role of language policies in improving social stratification and mobility?</w:t>
      </w:r>
    </w:p>
    <w:p w14:paraId="6DF53320"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RQ3: How does educational access shape the identity of students from diverse socioecon</w:t>
      </w:r>
      <w:r>
        <w:rPr>
          <w:rFonts w:ascii="Times New Roman" w:eastAsia="Times New Roman" w:hAnsi="Times New Roman" w:cs="Times New Roman"/>
          <w:color w:val="000000" w:themeColor="text1"/>
          <w:sz w:val="24"/>
          <w:szCs w:val="24"/>
          <w:highlight w:val="white"/>
        </w:rPr>
        <w:t>omic backgrounds in the UK and Hong Kong?</w:t>
      </w:r>
    </w:p>
    <w:p w14:paraId="72B756CC" w14:textId="77777777" w:rsidR="00F02E09" w:rsidRDefault="004A53EF">
      <w:pPr>
        <w:pStyle w:val="Heading2"/>
        <w:spacing w:line="480" w:lineRule="auto"/>
        <w:rPr>
          <w:color w:val="000000" w:themeColor="text1"/>
          <w:lang w:val="en-GB"/>
        </w:rPr>
      </w:pPr>
      <w:bookmarkStart w:id="5" w:name="_w9r9tm1yyh79" w:colFirst="0" w:colLast="0"/>
      <w:bookmarkEnd w:id="5"/>
      <w:r>
        <w:rPr>
          <w:color w:val="000000" w:themeColor="text1"/>
        </w:rPr>
        <w:lastRenderedPageBreak/>
        <w:t xml:space="preserve">1.3. Significance of the study </w:t>
      </w:r>
    </w:p>
    <w:p w14:paraId="7E89B9D4" w14:textId="77777777" w:rsidR="00F02E09" w:rsidRDefault="004A53EF">
      <w:pPr>
        <w:shd w:val="clear" w:color="auto" w:fill="FFFFFF"/>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The educational system in the UK and Hong Kong serves as a significant avenue to access opportunities with influence cultural identity. Language policy and cultural identity in the UK make a strong impact on accepting multiculturalism and protecting nation</w:t>
      </w:r>
      <w:r>
        <w:rPr>
          <w:rFonts w:ascii="Times New Roman" w:eastAsia="Times New Roman" w:hAnsi="Times New Roman" w:cs="Times New Roman"/>
          <w:color w:val="000000" w:themeColor="text1"/>
          <w:sz w:val="24"/>
          <w:szCs w:val="24"/>
          <w:highlight w:val="white"/>
        </w:rPr>
        <w:t>al cohesion. It is observed that the stakeholders have a positive attitude toward using dominant languages to complement English-only instruction, and they are unwilling to support minority languages (Sah &amp; Kubota, 2022). It emphasizes that English takes a</w:t>
      </w:r>
      <w:r>
        <w:rPr>
          <w:rFonts w:ascii="Times New Roman" w:eastAsia="Times New Roman" w:hAnsi="Times New Roman" w:cs="Times New Roman"/>
          <w:color w:val="000000" w:themeColor="text1"/>
          <w:sz w:val="24"/>
          <w:szCs w:val="24"/>
          <w:highlight w:val="white"/>
        </w:rPr>
        <w:t xml:space="preserve"> dominant position, and there is a growing recognition of diversity in languages. The government initiative promotes multicultural education and community language by focusing on inclusive practices. Besides, language policies in Hong Kong reflect border s</w:t>
      </w:r>
      <w:r>
        <w:rPr>
          <w:rFonts w:ascii="Times New Roman" w:eastAsia="Times New Roman" w:hAnsi="Times New Roman" w:cs="Times New Roman"/>
          <w:color w:val="000000" w:themeColor="text1"/>
          <w:sz w:val="24"/>
          <w:szCs w:val="24"/>
          <w:highlight w:val="white"/>
        </w:rPr>
        <w:t xml:space="preserve">truggles over governance, identity, and autonomy. The dimension of educational access is relevant in the two contexts, and it is related to cultural identity and language policies. </w:t>
      </w:r>
    </w:p>
    <w:p w14:paraId="04AB059C" w14:textId="77777777" w:rsidR="00F02E09" w:rsidRDefault="004A53EF">
      <w:pPr>
        <w:pStyle w:val="Heading1"/>
        <w:spacing w:line="480" w:lineRule="auto"/>
        <w:rPr>
          <w:color w:val="000000" w:themeColor="text1"/>
          <w:lang w:val="en-GB"/>
        </w:rPr>
      </w:pPr>
      <w:bookmarkStart w:id="6" w:name="_mwnl9asasal2" w:colFirst="0" w:colLast="0"/>
      <w:bookmarkEnd w:id="6"/>
      <w:r>
        <w:rPr>
          <w:color w:val="000000" w:themeColor="text1"/>
        </w:rPr>
        <w:t xml:space="preserve">Literature Review </w:t>
      </w:r>
    </w:p>
    <w:p w14:paraId="3002F46F" w14:textId="77777777" w:rsidR="00F02E09" w:rsidRDefault="004A53EF">
      <w:pPr>
        <w:pStyle w:val="Heading2"/>
        <w:spacing w:line="480" w:lineRule="auto"/>
        <w:rPr>
          <w:color w:val="000000" w:themeColor="text1"/>
          <w:lang w:val="en-GB"/>
        </w:rPr>
      </w:pPr>
      <w:bookmarkStart w:id="7" w:name="_4o2wg4jnx327" w:colFirst="0" w:colLast="0"/>
      <w:bookmarkEnd w:id="7"/>
      <w:r>
        <w:rPr>
          <w:color w:val="000000" w:themeColor="text1"/>
        </w:rPr>
        <w:t>2.1. Relationship between language policy and the estab</w:t>
      </w:r>
      <w:r>
        <w:rPr>
          <w:color w:val="000000" w:themeColor="text1"/>
        </w:rPr>
        <w:t>lishment of cultural identity</w:t>
      </w:r>
    </w:p>
    <w:p w14:paraId="7C681A17"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highlight w:val="white"/>
        </w:rPr>
        <w:t>Language policies hold significant value by carrying social norms and histories of the community. In building cultural identity, the role of language policies is notable for different societies, including postcolonial Hong Kon</w:t>
      </w:r>
      <w:r>
        <w:rPr>
          <w:rFonts w:ascii="Times New Roman" w:eastAsia="Times New Roman" w:hAnsi="Times New Roman" w:cs="Times New Roman"/>
          <w:color w:val="000000" w:themeColor="text1"/>
          <w:sz w:val="24"/>
          <w:szCs w:val="24"/>
          <w:highlight w:val="white"/>
        </w:rPr>
        <w:t>g and the multilingual United Kingdom. The policies have an impact on access to education and transforming and preserving identities for various social classes. The colonial era imposed a domination of the English language, with diminishing Chinese languag</w:t>
      </w:r>
      <w:r>
        <w:rPr>
          <w:rFonts w:ascii="Times New Roman" w:eastAsia="Times New Roman" w:hAnsi="Times New Roman" w:cs="Times New Roman"/>
          <w:color w:val="000000" w:themeColor="text1"/>
          <w:sz w:val="24"/>
          <w:szCs w:val="24"/>
          <w:highlight w:val="white"/>
        </w:rPr>
        <w:t xml:space="preserve">e, which severely affected the cultural identity. In 1997, a reform of the language policy reflected a transformation on the education system due to social injustice of ethnic minorities for a long-time (Wang, 2021). This imposition built a new linguistic </w:t>
      </w:r>
      <w:r>
        <w:rPr>
          <w:rFonts w:ascii="Times New Roman" w:eastAsia="Times New Roman" w:hAnsi="Times New Roman" w:cs="Times New Roman"/>
          <w:color w:val="000000" w:themeColor="text1"/>
          <w:sz w:val="24"/>
          <w:szCs w:val="24"/>
          <w:highlight w:val="white"/>
        </w:rPr>
        <w:t xml:space="preserve">landscape by creating a tool for social status and identity. The UK is the abode of various regional languages like Irish, Scottish, with other community and migrant languages </w:t>
      </w:r>
      <w:r>
        <w:rPr>
          <w:rFonts w:ascii="Times New Roman" w:eastAsia="Times New Roman" w:hAnsi="Times New Roman" w:cs="Times New Roman"/>
          <w:color w:val="000000" w:themeColor="text1"/>
          <w:sz w:val="24"/>
          <w:szCs w:val="24"/>
          <w:highlight w:val="white"/>
        </w:rPr>
        <w:lastRenderedPageBreak/>
        <w:t>for its imperial and immigration history. Inclusive language policies are highli</w:t>
      </w:r>
      <w:r>
        <w:rPr>
          <w:rFonts w:ascii="Times New Roman" w:eastAsia="Times New Roman" w:hAnsi="Times New Roman" w:cs="Times New Roman"/>
          <w:color w:val="000000" w:themeColor="text1"/>
          <w:sz w:val="24"/>
          <w:szCs w:val="24"/>
          <w:highlight w:val="white"/>
        </w:rPr>
        <w:t>ghted for supporting a multicultural society. 'Welsh Language Act 1993' and subsequent regulations ensure the use of both Welsh and English in public life (</w:t>
      </w:r>
      <w:r>
        <w:rPr>
          <w:rFonts w:ascii="Times New Roman" w:eastAsia="Times New Roman" w:hAnsi="Times New Roman" w:cs="Times New Roman"/>
          <w:color w:val="000000" w:themeColor="text1"/>
          <w:sz w:val="24"/>
          <w:szCs w:val="24"/>
        </w:rPr>
        <w:t xml:space="preserve">UK Public General Acts, 2025). It establishes a pride and distinct identity for the Welsh speakers. </w:t>
      </w:r>
      <w:r>
        <w:rPr>
          <w:rFonts w:ascii="Times New Roman" w:eastAsia="Times New Roman" w:hAnsi="Times New Roman" w:cs="Times New Roman"/>
          <w:color w:val="000000" w:themeColor="text1"/>
          <w:sz w:val="24"/>
          <w:szCs w:val="24"/>
        </w:rPr>
        <w:t>In Hong Kong, language has become a battleground in the discussion of education politics and identity. Shift of language policy for promoting Putonghua raises public concern as they acknowledge Cantonese as a sign of resistance, heritage, and local identit</w:t>
      </w:r>
      <w:r>
        <w:rPr>
          <w:rFonts w:ascii="Times New Roman" w:eastAsia="Times New Roman" w:hAnsi="Times New Roman" w:cs="Times New Roman"/>
          <w:color w:val="000000" w:themeColor="text1"/>
          <w:sz w:val="24"/>
          <w:szCs w:val="24"/>
        </w:rPr>
        <w:t xml:space="preserve">y. </w:t>
      </w:r>
      <w:r>
        <w:rPr>
          <w:rFonts w:ascii="Times New Roman" w:eastAsia="Times New Roman" w:hAnsi="Times New Roman" w:cs="Times New Roman"/>
          <w:color w:val="000000" w:themeColor="text1"/>
          <w:sz w:val="24"/>
          <w:szCs w:val="24"/>
          <w:highlight w:val="white"/>
        </w:rPr>
        <w:t xml:space="preserve">Li (2022) states that the people of Hong Kong strongly value </w:t>
      </w:r>
      <w:r>
        <w:rPr>
          <w:rFonts w:ascii="Times New Roman" w:eastAsia="Times New Roman" w:hAnsi="Times New Roman" w:cs="Times New Roman"/>
          <w:color w:val="000000" w:themeColor="text1"/>
          <w:sz w:val="24"/>
          <w:szCs w:val="24"/>
        </w:rPr>
        <w:t xml:space="preserve">Cantonese heritage, and they are upset about Cantonese culture; opera would be </w:t>
      </w:r>
      <w:proofErr w:type="spellStart"/>
      <w:r>
        <w:rPr>
          <w:rFonts w:ascii="Times New Roman" w:eastAsia="Times New Roman" w:hAnsi="Times New Roman" w:cs="Times New Roman"/>
          <w:color w:val="000000" w:themeColor="text1"/>
          <w:sz w:val="24"/>
          <w:szCs w:val="24"/>
        </w:rPr>
        <w:t>imperilled</w:t>
      </w:r>
      <w:proofErr w:type="spellEnd"/>
      <w:r>
        <w:rPr>
          <w:rFonts w:ascii="Times New Roman" w:eastAsia="Times New Roman" w:hAnsi="Times New Roman" w:cs="Times New Roman"/>
          <w:color w:val="000000" w:themeColor="text1"/>
          <w:sz w:val="24"/>
          <w:szCs w:val="24"/>
        </w:rPr>
        <w:t xml:space="preserve"> by their use of Putonghua. Language policy in Hong Kong is highly influenced by the political situation. The decisions and instruction policies of language shape the cultural identity of the people in these regions.  </w:t>
      </w:r>
    </w:p>
    <w:p w14:paraId="40BDE768" w14:textId="77777777" w:rsidR="00F02E09" w:rsidRDefault="004A53EF">
      <w:pPr>
        <w:pStyle w:val="Heading2"/>
        <w:spacing w:line="480" w:lineRule="auto"/>
        <w:rPr>
          <w:color w:val="000000" w:themeColor="text1"/>
          <w:lang w:val="en-GB"/>
        </w:rPr>
      </w:pPr>
      <w:bookmarkStart w:id="8" w:name="_ay95a9oz5h55" w:colFirst="0" w:colLast="0"/>
      <w:bookmarkEnd w:id="8"/>
      <w:r>
        <w:rPr>
          <w:color w:val="000000" w:themeColor="text1"/>
        </w:rPr>
        <w:t>2.2. Educational access in shaping cu</w:t>
      </w:r>
      <w:r>
        <w:rPr>
          <w:color w:val="000000" w:themeColor="text1"/>
        </w:rPr>
        <w:t>ltural identity</w:t>
      </w:r>
    </w:p>
    <w:p w14:paraId="50634EC8" w14:textId="77777777" w:rsidR="00F02E09" w:rsidRDefault="004A53EF">
      <w:pPr>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rPr>
        <w:tab/>
        <w:t>In shaping collective and individual identity, education is the central point, and access to education includes inclusivity, quality, and availability. It builds the cultural identity irrespective of historical narrative, social roles, and</w:t>
      </w:r>
      <w:r>
        <w:rPr>
          <w:rFonts w:ascii="Times New Roman" w:eastAsia="Times New Roman" w:hAnsi="Times New Roman" w:cs="Times New Roman"/>
          <w:color w:val="000000" w:themeColor="text1"/>
          <w:sz w:val="24"/>
          <w:szCs w:val="24"/>
        </w:rPr>
        <w:t xml:space="preserve"> languages. As a multilingual and multicultural country, the UK makes a place for diverse population immigrant communities, ethnic minorities with white British. </w:t>
      </w:r>
      <w:r>
        <w:rPr>
          <w:rFonts w:ascii="Times New Roman" w:eastAsia="Times New Roman" w:hAnsi="Times New Roman" w:cs="Times New Roman"/>
          <w:color w:val="000000" w:themeColor="text1"/>
          <w:sz w:val="24"/>
          <w:szCs w:val="24"/>
          <w:highlight w:val="white"/>
        </w:rPr>
        <w:t>Eden et al. (2024) claim that identifying systematic inequalities, making community partnershi</w:t>
      </w:r>
      <w:r>
        <w:rPr>
          <w:rFonts w:ascii="Times New Roman" w:eastAsia="Times New Roman" w:hAnsi="Times New Roman" w:cs="Times New Roman"/>
          <w:color w:val="000000" w:themeColor="text1"/>
          <w:sz w:val="24"/>
          <w:szCs w:val="24"/>
          <w:highlight w:val="white"/>
        </w:rPr>
        <w:t xml:space="preserve">ps, and adopting inclusive practices and diverse perspectives, promoting equity and cultural diversity in education, is important. </w:t>
      </w:r>
      <w:r>
        <w:rPr>
          <w:rFonts w:ascii="Times New Roman" w:eastAsia="Times New Roman" w:hAnsi="Times New Roman" w:cs="Times New Roman"/>
          <w:color w:val="000000" w:themeColor="text1"/>
          <w:sz w:val="24"/>
          <w:szCs w:val="24"/>
        </w:rPr>
        <w:t>In different urban areas of the UK, like Birmingham, Manchester, and London, there is a vast presence of immigrant population</w:t>
      </w:r>
      <w:r>
        <w:rPr>
          <w:rFonts w:ascii="Times New Roman" w:eastAsia="Times New Roman" w:hAnsi="Times New Roman" w:cs="Times New Roman"/>
          <w:color w:val="000000" w:themeColor="text1"/>
          <w:sz w:val="24"/>
          <w:szCs w:val="24"/>
        </w:rPr>
        <w:t xml:space="preserve">s with various languages. Students are facing different problems and linguistic assimilation due to the dominance of English, which leads them to abandon their native languages, and it affects their cultural identity. Besides, Welsh-medium school supports </w:t>
      </w:r>
      <w:r>
        <w:rPr>
          <w:rFonts w:ascii="Times New Roman" w:eastAsia="Times New Roman" w:hAnsi="Times New Roman" w:cs="Times New Roman"/>
          <w:color w:val="000000" w:themeColor="text1"/>
          <w:sz w:val="24"/>
          <w:szCs w:val="24"/>
        </w:rPr>
        <w:t>Welsh speakers to live their lives by engaging in linguistic networks (</w:t>
      </w:r>
      <w:r>
        <w:rPr>
          <w:rFonts w:ascii="Times New Roman" w:eastAsia="Times New Roman" w:hAnsi="Times New Roman" w:cs="Times New Roman"/>
          <w:color w:val="000000" w:themeColor="text1"/>
          <w:sz w:val="24"/>
          <w:szCs w:val="24"/>
          <w:highlight w:val="white"/>
        </w:rPr>
        <w:t xml:space="preserve">Hodges, 2024). It considers cultural practices and local history to </w:t>
      </w:r>
      <w:proofErr w:type="spellStart"/>
      <w:r>
        <w:rPr>
          <w:rFonts w:ascii="Times New Roman" w:eastAsia="Times New Roman" w:hAnsi="Times New Roman" w:cs="Times New Roman"/>
          <w:color w:val="000000" w:themeColor="text1"/>
          <w:sz w:val="24"/>
          <w:szCs w:val="24"/>
          <w:highlight w:val="white"/>
        </w:rPr>
        <w:t>instil</w:t>
      </w:r>
      <w:proofErr w:type="spellEnd"/>
      <w:r>
        <w:rPr>
          <w:rFonts w:ascii="Times New Roman" w:eastAsia="Times New Roman" w:hAnsi="Times New Roman" w:cs="Times New Roman"/>
          <w:color w:val="000000" w:themeColor="text1"/>
          <w:sz w:val="24"/>
          <w:szCs w:val="24"/>
          <w:highlight w:val="white"/>
        </w:rPr>
        <w:t xml:space="preserve"> a pride in their culture and </w:t>
      </w:r>
      <w:r>
        <w:rPr>
          <w:rFonts w:ascii="Times New Roman" w:eastAsia="Times New Roman" w:hAnsi="Times New Roman" w:cs="Times New Roman"/>
          <w:color w:val="000000" w:themeColor="text1"/>
          <w:sz w:val="24"/>
          <w:szCs w:val="24"/>
          <w:highlight w:val="white"/>
        </w:rPr>
        <w:lastRenderedPageBreak/>
        <w:t xml:space="preserve">heritage while building a sense of belonging. Eurocentric white perspective that </w:t>
      </w:r>
      <w:r>
        <w:rPr>
          <w:rFonts w:ascii="Times New Roman" w:eastAsia="Times New Roman" w:hAnsi="Times New Roman" w:cs="Times New Roman"/>
          <w:color w:val="000000" w:themeColor="text1"/>
          <w:sz w:val="24"/>
          <w:szCs w:val="24"/>
          <w:highlight w:val="white"/>
        </w:rPr>
        <w:t xml:space="preserve">dominated the curriculum still makes the students from ethnic minority backgrounds feel excluded. </w:t>
      </w:r>
    </w:p>
    <w:p w14:paraId="0CD22BDF"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In Hong Kong, the broader political scenario is connected with cultural identity and educational access. The region holds a distinct identity with blending B</w:t>
      </w:r>
      <w:r>
        <w:rPr>
          <w:rFonts w:ascii="Times New Roman" w:eastAsia="Times New Roman" w:hAnsi="Times New Roman" w:cs="Times New Roman"/>
          <w:color w:val="000000" w:themeColor="text1"/>
          <w:sz w:val="24"/>
          <w:szCs w:val="24"/>
          <w:highlight w:val="white"/>
        </w:rPr>
        <w:t>ritish colonial influences, Cantonese language, and modern traditions of China. Language-in-education policies have significantly transformed after the 1997 handover from the United Kingdom, and it became a 'special administrative region of China' (Liu, 20</w:t>
      </w:r>
      <w:r>
        <w:rPr>
          <w:rFonts w:ascii="Times New Roman" w:eastAsia="Times New Roman" w:hAnsi="Times New Roman" w:cs="Times New Roman"/>
          <w:color w:val="000000" w:themeColor="text1"/>
          <w:sz w:val="24"/>
          <w:szCs w:val="24"/>
          <w:highlight w:val="white"/>
        </w:rPr>
        <w:t>24). It introduces 'biliteracy and trilingual policy' by focusing on Chinese and English as written and Mandarin, English, and Cantonese as spoken languages (Liu, 2024). The students from non-native languages face pedagogical and cultural challenges by dim</w:t>
      </w:r>
      <w:r>
        <w:rPr>
          <w:rFonts w:ascii="Times New Roman" w:eastAsia="Times New Roman" w:hAnsi="Times New Roman" w:cs="Times New Roman"/>
          <w:color w:val="000000" w:themeColor="text1"/>
          <w:sz w:val="24"/>
          <w:szCs w:val="24"/>
          <w:highlight w:val="white"/>
        </w:rPr>
        <w:t>inish their home culture. According to Liu (2022), the implementation of 'National Security' emphasizes the 'a sense of Chinese Identity' and in 2001, the Council of Curriculum Development enacted 'Learning to Learn—The Way of Curriculum Development' for h</w:t>
      </w:r>
      <w:r>
        <w:rPr>
          <w:rFonts w:ascii="Times New Roman" w:eastAsia="Times New Roman" w:hAnsi="Times New Roman" w:cs="Times New Roman"/>
          <w:color w:val="000000" w:themeColor="text1"/>
          <w:sz w:val="24"/>
          <w:szCs w:val="24"/>
          <w:highlight w:val="white"/>
        </w:rPr>
        <w:t>ighlighting the cultivation of national identity for students through Chinese cultural elements. The focus on Chinese patriotism is condemned by the educators as it limits ideological diversity and restricts educational access. Besides, socio-economic stat</w:t>
      </w:r>
      <w:r>
        <w:rPr>
          <w:rFonts w:ascii="Times New Roman" w:eastAsia="Times New Roman" w:hAnsi="Times New Roman" w:cs="Times New Roman"/>
          <w:color w:val="000000" w:themeColor="text1"/>
          <w:sz w:val="24"/>
          <w:szCs w:val="24"/>
          <w:highlight w:val="white"/>
        </w:rPr>
        <w:t>us also reflects this educational access that makes the elite choose English-medium while the other groups use Mandarin-medium, which makes a fragmented identity. However, in the multicultural setting, the UK is focused on developing inclusive practices, a</w:t>
      </w:r>
      <w:r>
        <w:rPr>
          <w:rFonts w:ascii="Times New Roman" w:eastAsia="Times New Roman" w:hAnsi="Times New Roman" w:cs="Times New Roman"/>
          <w:color w:val="000000" w:themeColor="text1"/>
          <w:sz w:val="24"/>
          <w:szCs w:val="24"/>
          <w:highlight w:val="white"/>
        </w:rPr>
        <w:t xml:space="preserve">nd Hong Kong is struggling for cultural autonomy in education to develop cultural identity. </w:t>
      </w:r>
    </w:p>
    <w:p w14:paraId="75E9BBFC" w14:textId="77777777" w:rsidR="00F02E09" w:rsidRDefault="004A53EF">
      <w:pPr>
        <w:pStyle w:val="Heading2"/>
        <w:spacing w:line="480" w:lineRule="auto"/>
        <w:rPr>
          <w:color w:val="000000" w:themeColor="text1"/>
          <w:lang w:val="en-GB"/>
        </w:rPr>
      </w:pPr>
      <w:bookmarkStart w:id="9" w:name="_asr2gzkb0yzs" w:colFirst="0" w:colLast="0"/>
      <w:bookmarkEnd w:id="9"/>
      <w:r>
        <w:rPr>
          <w:color w:val="000000" w:themeColor="text1"/>
        </w:rPr>
        <w:t>2.3. Cross-cultural comparison between the UK and Hong Kong</w:t>
      </w:r>
    </w:p>
    <w:p w14:paraId="22DDB8AC" w14:textId="77777777" w:rsidR="00F02E09" w:rsidRDefault="004A53EF">
      <w:pPr>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b/>
          <w:color w:val="000000" w:themeColor="text1"/>
          <w:sz w:val="24"/>
          <w:szCs w:val="24"/>
          <w:highlight w:val="white"/>
        </w:rPr>
        <w:tab/>
      </w:r>
      <w:r>
        <w:rPr>
          <w:rFonts w:ascii="Times New Roman" w:eastAsia="Times New Roman" w:hAnsi="Times New Roman" w:cs="Times New Roman"/>
          <w:color w:val="000000" w:themeColor="text1"/>
          <w:sz w:val="24"/>
          <w:szCs w:val="24"/>
          <w:highlight w:val="white"/>
        </w:rPr>
        <w:t>In the unique context of the UK and Hong Kong, cultural elements are a driving force to engage individ</w:t>
      </w:r>
      <w:r>
        <w:rPr>
          <w:rFonts w:ascii="Times New Roman" w:eastAsia="Times New Roman" w:hAnsi="Times New Roman" w:cs="Times New Roman"/>
          <w:color w:val="000000" w:themeColor="text1"/>
          <w:sz w:val="24"/>
          <w:szCs w:val="24"/>
          <w:highlight w:val="white"/>
        </w:rPr>
        <w:t>uals and build their identity, using languages and perceiving the educational system. A complex cultural mosaic is established in the UK due to waves of immigration, and it is layered with Irish, Welsh, Scottish, and English. The diversity creates numerous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color w:val="000000" w:themeColor="text1"/>
          <w:sz w:val="24"/>
          <w:szCs w:val="24"/>
          <w:highlight w:val="white"/>
        </w:rPr>
        <w:lastRenderedPageBreak/>
        <w:t xml:space="preserve">problems and opportunities for inclusive identity in society and educational scenarios. The colonial history shaped the hybrid cultural identity of Hong Kong, with a tension between Chinese and local Hong Kong culture. </w:t>
      </w:r>
      <w:proofErr w:type="spellStart"/>
      <w:r>
        <w:rPr>
          <w:rFonts w:ascii="Times New Roman" w:eastAsia="Times New Roman" w:hAnsi="Times New Roman" w:cs="Times New Roman"/>
          <w:color w:val="000000" w:themeColor="text1"/>
          <w:sz w:val="24"/>
          <w:szCs w:val="24"/>
          <w:highlight w:val="white"/>
        </w:rPr>
        <w:t>MacLehose</w:t>
      </w:r>
      <w:proofErr w:type="spellEnd"/>
      <w:r>
        <w:rPr>
          <w:rFonts w:ascii="Times New Roman" w:eastAsia="Times New Roman" w:hAnsi="Times New Roman" w:cs="Times New Roman"/>
          <w:color w:val="000000" w:themeColor="text1"/>
          <w:sz w:val="24"/>
          <w:szCs w:val="24"/>
          <w:highlight w:val="white"/>
        </w:rPr>
        <w:t xml:space="preserve"> reforms made a significant</w:t>
      </w:r>
      <w:r>
        <w:rPr>
          <w:rFonts w:ascii="Times New Roman" w:eastAsia="Times New Roman" w:hAnsi="Times New Roman" w:cs="Times New Roman"/>
          <w:color w:val="000000" w:themeColor="text1"/>
          <w:sz w:val="24"/>
          <w:szCs w:val="24"/>
          <w:highlight w:val="white"/>
        </w:rPr>
        <w:t xml:space="preserve"> impact on building the cultural identity of the region by advancing the infrastructural development and introducing civilized concepts with new forms of social welfare, political participation, and education (Sio, 2023). It helps to create community pride</w:t>
      </w:r>
      <w:r>
        <w:rPr>
          <w:rFonts w:ascii="Times New Roman" w:eastAsia="Times New Roman" w:hAnsi="Times New Roman" w:cs="Times New Roman"/>
          <w:color w:val="000000" w:themeColor="text1"/>
          <w:sz w:val="24"/>
          <w:szCs w:val="24"/>
          <w:highlight w:val="white"/>
        </w:rPr>
        <w:t xml:space="preserve"> and local identity by distinguishing the region from mainland China and its colonial past. In the UK, inclusive education is promoted by evaluating and understanding teaching practices with the responsibility of teachers (</w:t>
      </w:r>
      <w:proofErr w:type="spellStart"/>
      <w:r>
        <w:rPr>
          <w:rFonts w:ascii="Times New Roman" w:eastAsia="Times New Roman" w:hAnsi="Times New Roman" w:cs="Times New Roman"/>
          <w:color w:val="000000" w:themeColor="text1"/>
          <w:sz w:val="24"/>
          <w:szCs w:val="24"/>
          <w:highlight w:val="white"/>
        </w:rPr>
        <w:t>Schuelka</w:t>
      </w:r>
      <w:proofErr w:type="spellEnd"/>
      <w:r>
        <w:rPr>
          <w:rFonts w:ascii="Times New Roman" w:eastAsia="Times New Roman" w:hAnsi="Times New Roman" w:cs="Times New Roman"/>
          <w:color w:val="000000" w:themeColor="text1"/>
          <w:sz w:val="24"/>
          <w:szCs w:val="24"/>
          <w:highlight w:val="white"/>
        </w:rPr>
        <w:t xml:space="preserve">, 2018). The environment </w:t>
      </w:r>
      <w:r>
        <w:rPr>
          <w:rFonts w:ascii="Times New Roman" w:eastAsia="Times New Roman" w:hAnsi="Times New Roman" w:cs="Times New Roman"/>
          <w:color w:val="000000" w:themeColor="text1"/>
          <w:sz w:val="24"/>
          <w:szCs w:val="24"/>
          <w:highlight w:val="white"/>
        </w:rPr>
        <w:t xml:space="preserve">highly values multiculturalism, with accommodating different learners. Thus, the UK is focused on managing diversity, and Hong Kong emerges to establish values and identity through language and educational choices. </w:t>
      </w:r>
    </w:p>
    <w:p w14:paraId="2F02575B" w14:textId="77777777" w:rsidR="00F02E09" w:rsidRDefault="004A53EF">
      <w:pPr>
        <w:pStyle w:val="Heading2"/>
        <w:spacing w:line="480" w:lineRule="auto"/>
        <w:rPr>
          <w:color w:val="000000" w:themeColor="text1"/>
          <w:lang w:val="en-GB"/>
        </w:rPr>
      </w:pPr>
      <w:bookmarkStart w:id="10" w:name="_dsy0w5j7ppx5" w:colFirst="0" w:colLast="0"/>
      <w:bookmarkEnd w:id="10"/>
      <w:r>
        <w:rPr>
          <w:color w:val="000000" w:themeColor="text1"/>
        </w:rPr>
        <w:t>2.4. Research Gap</w:t>
      </w:r>
    </w:p>
    <w:p w14:paraId="07DE12BB" w14:textId="77777777" w:rsidR="00F02E09" w:rsidRDefault="004A53EF">
      <w:pPr>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color w:val="000000" w:themeColor="text1"/>
          <w:sz w:val="24"/>
          <w:szCs w:val="24"/>
        </w:rPr>
        <w:t>The association of cu</w:t>
      </w:r>
      <w:r>
        <w:rPr>
          <w:rFonts w:ascii="Times New Roman" w:eastAsia="Times New Roman" w:hAnsi="Times New Roman" w:cs="Times New Roman"/>
          <w:color w:val="000000" w:themeColor="text1"/>
          <w:sz w:val="24"/>
          <w:szCs w:val="24"/>
        </w:rPr>
        <w:t xml:space="preserve">ltural identity, language policy, and educational access is an under-researched area. Studies so far have focused on the cultural identity and language policies in different contexts. Besides, most of the studies mainly highlighted the Western culture and </w:t>
      </w:r>
      <w:r>
        <w:rPr>
          <w:rFonts w:ascii="Times New Roman" w:eastAsia="Times New Roman" w:hAnsi="Times New Roman" w:cs="Times New Roman"/>
          <w:color w:val="000000" w:themeColor="text1"/>
          <w:sz w:val="24"/>
          <w:szCs w:val="24"/>
        </w:rPr>
        <w:t xml:space="preserve">educational settings, ignoring the transformation and shifts of language in Hong Kong that have a deeper impact on education and establishing cultural identity. </w:t>
      </w:r>
      <w:r>
        <w:rPr>
          <w:rFonts w:ascii="Times New Roman" w:eastAsia="Times New Roman" w:hAnsi="Times New Roman" w:cs="Times New Roman"/>
          <w:color w:val="000000" w:themeColor="text1"/>
          <w:sz w:val="24"/>
          <w:szCs w:val="24"/>
          <w:highlight w:val="white"/>
        </w:rPr>
        <w:t xml:space="preserve">There is a gap in discussing the importance of the large diasporic community of Hong Kong that </w:t>
      </w:r>
      <w:r>
        <w:rPr>
          <w:rFonts w:ascii="Times New Roman" w:eastAsia="Times New Roman" w:hAnsi="Times New Roman" w:cs="Times New Roman"/>
          <w:color w:val="000000" w:themeColor="text1"/>
          <w:sz w:val="24"/>
          <w:szCs w:val="24"/>
          <w:highlight w:val="white"/>
        </w:rPr>
        <w:t xml:space="preserve">establishes a broad culture and deep connection with the global community (Manning, 2023). </w:t>
      </w:r>
      <w:r>
        <w:rPr>
          <w:rFonts w:ascii="Times New Roman" w:eastAsia="Times New Roman" w:hAnsi="Times New Roman" w:cs="Times New Roman"/>
          <w:color w:val="000000" w:themeColor="text1"/>
          <w:sz w:val="24"/>
          <w:szCs w:val="24"/>
        </w:rPr>
        <w:t xml:space="preserve">The studies hardly examine the comparison of two regions in understanding the impact of language policy on gaining educational access and shaping cultural identity. </w:t>
      </w:r>
      <w:r>
        <w:rPr>
          <w:rFonts w:ascii="Times New Roman" w:eastAsia="Times New Roman" w:hAnsi="Times New Roman" w:cs="Times New Roman"/>
          <w:color w:val="000000" w:themeColor="text1"/>
          <w:sz w:val="24"/>
          <w:szCs w:val="24"/>
        </w:rPr>
        <w:t xml:space="preserve">Therefore, making the comparison and connecting the factors would be significant to know the cultural situation and educational environment of these two distinct regions. </w:t>
      </w:r>
    </w:p>
    <w:p w14:paraId="6D814D26" w14:textId="77777777" w:rsidR="00F02E09" w:rsidRDefault="004A53EF">
      <w:pPr>
        <w:pStyle w:val="Heading1"/>
        <w:spacing w:line="480" w:lineRule="auto"/>
        <w:rPr>
          <w:color w:val="000000" w:themeColor="text1"/>
          <w:lang w:val="en-GB"/>
        </w:rPr>
      </w:pPr>
      <w:bookmarkStart w:id="11" w:name="_1w9y1jh2f3l3" w:colFirst="0" w:colLast="0"/>
      <w:bookmarkEnd w:id="11"/>
      <w:r>
        <w:rPr>
          <w:color w:val="000000" w:themeColor="text1"/>
        </w:rPr>
        <w:lastRenderedPageBreak/>
        <w:t xml:space="preserve">Methodology </w:t>
      </w:r>
    </w:p>
    <w:p w14:paraId="14799402" w14:textId="77777777" w:rsidR="00F02E09" w:rsidRDefault="004A53EF">
      <w:pPr>
        <w:pStyle w:val="Heading2"/>
        <w:spacing w:line="480" w:lineRule="auto"/>
        <w:rPr>
          <w:color w:val="000000" w:themeColor="text1"/>
          <w:lang w:val="en-GB"/>
        </w:rPr>
      </w:pPr>
      <w:bookmarkStart w:id="12" w:name="_62ou3iq4prpj" w:colFirst="0" w:colLast="0"/>
      <w:bookmarkEnd w:id="12"/>
      <w:r>
        <w:rPr>
          <w:color w:val="000000" w:themeColor="text1"/>
        </w:rPr>
        <w:t xml:space="preserve">3.1. Research Design </w:t>
      </w:r>
    </w:p>
    <w:p w14:paraId="172FC51B"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rPr>
        <w:t>In this research to understand the correlated fac</w:t>
      </w:r>
      <w:r>
        <w:rPr>
          <w:rFonts w:ascii="Times New Roman" w:eastAsia="Times New Roman" w:hAnsi="Times New Roman" w:cs="Times New Roman"/>
          <w:color w:val="000000" w:themeColor="text1"/>
          <w:sz w:val="24"/>
          <w:szCs w:val="24"/>
        </w:rPr>
        <w:t xml:space="preserve">tors of language policy, cultural identity, and educational access, a qualitative design was considered. As opined by </w:t>
      </w:r>
      <w:proofErr w:type="spellStart"/>
      <w:r>
        <w:rPr>
          <w:rFonts w:ascii="Times New Roman" w:eastAsia="Times New Roman" w:hAnsi="Times New Roman" w:cs="Times New Roman"/>
          <w:color w:val="000000" w:themeColor="text1"/>
          <w:sz w:val="24"/>
          <w:szCs w:val="24"/>
          <w:highlight w:val="white"/>
        </w:rPr>
        <w:t>Muzari</w:t>
      </w:r>
      <w:proofErr w:type="spellEnd"/>
      <w:r>
        <w:rPr>
          <w:rFonts w:ascii="Times New Roman" w:eastAsia="Times New Roman" w:hAnsi="Times New Roman" w:cs="Times New Roman"/>
          <w:color w:val="000000" w:themeColor="text1"/>
          <w:sz w:val="24"/>
          <w:szCs w:val="24"/>
          <w:highlight w:val="white"/>
        </w:rPr>
        <w:t xml:space="preserve"> et al. (2022), </w:t>
      </w:r>
      <w:r>
        <w:rPr>
          <w:rFonts w:ascii="Times New Roman" w:eastAsia="Times New Roman" w:hAnsi="Times New Roman" w:cs="Times New Roman"/>
          <w:color w:val="000000" w:themeColor="text1"/>
          <w:sz w:val="24"/>
          <w:szCs w:val="24"/>
        </w:rPr>
        <w:t xml:space="preserve">it is beneficial for deeply gathering and </w:t>
      </w:r>
      <w:proofErr w:type="spellStart"/>
      <w:r>
        <w:rPr>
          <w:rFonts w:ascii="Times New Roman" w:eastAsia="Times New Roman" w:hAnsi="Times New Roman" w:cs="Times New Roman"/>
          <w:color w:val="000000" w:themeColor="text1"/>
          <w:sz w:val="24"/>
          <w:szCs w:val="24"/>
        </w:rPr>
        <w:t>analysing</w:t>
      </w:r>
      <w:proofErr w:type="spellEnd"/>
      <w:r>
        <w:rPr>
          <w:rFonts w:ascii="Times New Roman" w:eastAsia="Times New Roman" w:hAnsi="Times New Roman" w:cs="Times New Roman"/>
          <w:color w:val="000000" w:themeColor="text1"/>
          <w:sz w:val="24"/>
          <w:szCs w:val="24"/>
        </w:rPr>
        <w:t xml:space="preserve"> individualistic data. A systematic literature review is consider</w:t>
      </w:r>
      <w:r>
        <w:rPr>
          <w:rFonts w:ascii="Times New Roman" w:eastAsia="Times New Roman" w:hAnsi="Times New Roman" w:cs="Times New Roman"/>
          <w:color w:val="000000" w:themeColor="text1"/>
          <w:sz w:val="24"/>
          <w:szCs w:val="24"/>
        </w:rPr>
        <w:t xml:space="preserve">ed to gather information regarding the three factors by knowing the base objectives and ignoring irrelevant information. In this study, the SLR focused on understanding how educational access can be gained through language policy and cultural identity. It </w:t>
      </w:r>
      <w:r>
        <w:rPr>
          <w:rFonts w:ascii="Times New Roman" w:eastAsia="Times New Roman" w:hAnsi="Times New Roman" w:cs="Times New Roman"/>
          <w:color w:val="000000" w:themeColor="text1"/>
          <w:sz w:val="24"/>
          <w:szCs w:val="24"/>
        </w:rPr>
        <w:t>is key to answer research questions by taking key insights about the subject (</w:t>
      </w:r>
      <w:r>
        <w:rPr>
          <w:rFonts w:ascii="Times New Roman" w:eastAsia="Times New Roman" w:hAnsi="Times New Roman" w:cs="Times New Roman"/>
          <w:color w:val="000000" w:themeColor="text1"/>
          <w:sz w:val="24"/>
          <w:szCs w:val="24"/>
          <w:highlight w:val="white"/>
        </w:rPr>
        <w:t>Van Dinter et al., 2021). The paper adopts thematic analysis for gathering information through the proper selection of articles. It conceptualizes the themes as systematic patter</w:t>
      </w:r>
      <w:r>
        <w:rPr>
          <w:rFonts w:ascii="Times New Roman" w:eastAsia="Times New Roman" w:hAnsi="Times New Roman" w:cs="Times New Roman"/>
          <w:color w:val="000000" w:themeColor="text1"/>
          <w:sz w:val="24"/>
          <w:szCs w:val="24"/>
          <w:highlight w:val="white"/>
        </w:rPr>
        <w:t xml:space="preserve">ns to make a concrete idea and concept with shared meaning (Braun &amp; Clarke, 2024). The analysis assists in </w:t>
      </w:r>
      <w:proofErr w:type="spellStart"/>
      <w:r>
        <w:rPr>
          <w:rFonts w:ascii="Times New Roman" w:eastAsia="Times New Roman" w:hAnsi="Times New Roman" w:cs="Times New Roman"/>
          <w:color w:val="000000" w:themeColor="text1"/>
          <w:sz w:val="24"/>
          <w:szCs w:val="24"/>
          <w:highlight w:val="white"/>
        </w:rPr>
        <w:t>categorising</w:t>
      </w:r>
      <w:proofErr w:type="spellEnd"/>
      <w:r>
        <w:rPr>
          <w:rFonts w:ascii="Times New Roman" w:eastAsia="Times New Roman" w:hAnsi="Times New Roman" w:cs="Times New Roman"/>
          <w:color w:val="000000" w:themeColor="text1"/>
          <w:sz w:val="24"/>
          <w:szCs w:val="24"/>
          <w:highlight w:val="white"/>
        </w:rPr>
        <w:t xml:space="preserve"> information by collecting ideas from relevant journals. The paper uses a descriptive way to discuss the impact of education and society,</w:t>
      </w:r>
      <w:r>
        <w:rPr>
          <w:rFonts w:ascii="Times New Roman" w:eastAsia="Times New Roman" w:hAnsi="Times New Roman" w:cs="Times New Roman"/>
          <w:color w:val="000000" w:themeColor="text1"/>
          <w:sz w:val="24"/>
          <w:szCs w:val="24"/>
          <w:highlight w:val="white"/>
        </w:rPr>
        <w:t xml:space="preserve"> the role of language policies in getting educational access, with a comparison of two distinct settings. Thus, SLR with proper thematic discussion offers in-depth knowledge to answer questions and formulate ideas. </w:t>
      </w:r>
    </w:p>
    <w:p w14:paraId="1EA94F03" w14:textId="77777777" w:rsidR="00F02E09" w:rsidRDefault="004A53EF">
      <w:pPr>
        <w:pStyle w:val="Heading2"/>
        <w:spacing w:line="480" w:lineRule="auto"/>
        <w:rPr>
          <w:color w:val="000000" w:themeColor="text1"/>
          <w:lang w:val="en-GB"/>
        </w:rPr>
      </w:pPr>
      <w:bookmarkStart w:id="13" w:name="_u0iin6vi05og" w:colFirst="0" w:colLast="0"/>
      <w:bookmarkEnd w:id="13"/>
      <w:r>
        <w:rPr>
          <w:color w:val="000000" w:themeColor="text1"/>
        </w:rPr>
        <w:t>3.2. Data Collection</w:t>
      </w:r>
    </w:p>
    <w:p w14:paraId="6048F463"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The data were colle</w:t>
      </w:r>
      <w:r>
        <w:rPr>
          <w:rFonts w:ascii="Times New Roman" w:eastAsia="Times New Roman" w:hAnsi="Times New Roman" w:cs="Times New Roman"/>
          <w:color w:val="000000" w:themeColor="text1"/>
          <w:sz w:val="24"/>
          <w:szCs w:val="24"/>
          <w:highlight w:val="white"/>
        </w:rPr>
        <w:t>cted from online sources using relevant phrases and keywords to gather accurate and specific knowledge about cross-cultural comparison. In ensuring quality, the most updated and peer-reviewed English journals are considered to document actual knowledge. Th</w:t>
      </w:r>
      <w:r>
        <w:rPr>
          <w:rFonts w:ascii="Times New Roman" w:eastAsia="Times New Roman" w:hAnsi="Times New Roman" w:cs="Times New Roman"/>
          <w:color w:val="000000" w:themeColor="text1"/>
          <w:sz w:val="24"/>
          <w:szCs w:val="24"/>
          <w:highlight w:val="white"/>
        </w:rPr>
        <w:t xml:space="preserve">e data were taken after a specific review and identification process by considering the literature available till March 2025. In terms of retrieval, the researchers take information from common databases like Wiley Online Library, Scopus, ScienceDirect </w:t>
      </w:r>
      <w:r>
        <w:rPr>
          <w:rFonts w:ascii="Times New Roman" w:eastAsia="Times New Roman" w:hAnsi="Times New Roman" w:cs="Times New Roman"/>
          <w:color w:val="000000" w:themeColor="text1"/>
          <w:sz w:val="24"/>
          <w:szCs w:val="24"/>
          <w:highlight w:val="white"/>
        </w:rPr>
        <w:lastRenderedPageBreak/>
        <w:t>(El</w:t>
      </w:r>
      <w:r>
        <w:rPr>
          <w:rFonts w:ascii="Times New Roman" w:eastAsia="Times New Roman" w:hAnsi="Times New Roman" w:cs="Times New Roman"/>
          <w:color w:val="000000" w:themeColor="text1"/>
          <w:sz w:val="24"/>
          <w:szCs w:val="24"/>
          <w:highlight w:val="white"/>
        </w:rPr>
        <w:t>sevier), SAGE Journals, and Emerald Insight. These databases offer ample ideas from different literature to gain knowledge about the subject. The retrieval way is using keywords like 'cross-cultural competition between the UK and Hong Kong', 'language poli</w:t>
      </w:r>
      <w:r>
        <w:rPr>
          <w:rFonts w:ascii="Times New Roman" w:eastAsia="Times New Roman" w:hAnsi="Times New Roman" w:cs="Times New Roman"/>
          <w:color w:val="000000" w:themeColor="text1"/>
          <w:sz w:val="24"/>
          <w:szCs w:val="24"/>
          <w:highlight w:val="white"/>
        </w:rPr>
        <w:t xml:space="preserve">cy impact on educational access', and 'educational access shaping cultural identity'. Initially, 3175 literatures were collected, and then after removing retracted and duplicate pieces, it came to 3115 literatures. An inclusion and screening criterion has </w:t>
      </w:r>
      <w:r>
        <w:rPr>
          <w:rFonts w:ascii="Times New Roman" w:eastAsia="Times New Roman" w:hAnsi="Times New Roman" w:cs="Times New Roman"/>
          <w:color w:val="000000" w:themeColor="text1"/>
          <w:sz w:val="24"/>
          <w:szCs w:val="24"/>
          <w:highlight w:val="white"/>
        </w:rPr>
        <w:t>been followed to consider the actual number of the literature.  It is mainly concerned with higher education, cross-cultural aspects, language policy, educational access, and cultural identity. It also considered current information to meet the validity of</w:t>
      </w:r>
      <w:r>
        <w:rPr>
          <w:rFonts w:ascii="Times New Roman" w:eastAsia="Times New Roman" w:hAnsi="Times New Roman" w:cs="Times New Roman"/>
          <w:color w:val="000000" w:themeColor="text1"/>
          <w:sz w:val="24"/>
          <w:szCs w:val="24"/>
          <w:highlight w:val="white"/>
        </w:rPr>
        <w:t xml:space="preserve"> the study. The selected literature is full text, and after this review, ten valid literatures were taken. This screening process is clearly represented in Figure 1. </w:t>
      </w:r>
    </w:p>
    <w:p w14:paraId="69D4730C" w14:textId="77777777" w:rsidR="00F02E09" w:rsidRDefault="004A53EF">
      <w:pPr>
        <w:spacing w:before="200" w:after="200" w:line="480" w:lineRule="auto"/>
        <w:jc w:val="center"/>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noProof/>
          <w:color w:val="000000" w:themeColor="text1"/>
          <w:sz w:val="24"/>
          <w:szCs w:val="24"/>
          <w:highlight w:val="white"/>
        </w:rPr>
        <w:drawing>
          <wp:inline distT="114300" distB="114300" distL="114300" distR="114300" wp14:anchorId="1161F221" wp14:editId="7592A783">
            <wp:extent cx="4308475" cy="34175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6"/>
                    <a:stretch>
                      <a:fillRect/>
                    </a:stretch>
                  </pic:blipFill>
                  <pic:spPr>
                    <a:xfrm>
                      <a:off x="0" y="0"/>
                      <a:ext cx="4308638" cy="3417910"/>
                    </a:xfrm>
                    <a:prstGeom prst="rect">
                      <a:avLst/>
                    </a:prstGeom>
                  </pic:spPr>
                </pic:pic>
              </a:graphicData>
            </a:graphic>
          </wp:inline>
        </w:drawing>
      </w:r>
    </w:p>
    <w:p w14:paraId="164E8195" w14:textId="77777777" w:rsidR="00F02E09" w:rsidRDefault="004A53EF">
      <w:pPr>
        <w:pStyle w:val="Heading3"/>
        <w:spacing w:line="480" w:lineRule="auto"/>
        <w:rPr>
          <w:color w:val="000000" w:themeColor="text1"/>
          <w:lang w:val="en-GB"/>
        </w:rPr>
      </w:pPr>
      <w:bookmarkStart w:id="14" w:name="_xgfhg7z6d3gi" w:colFirst="0" w:colLast="0"/>
      <w:bookmarkEnd w:id="14"/>
      <w:r>
        <w:rPr>
          <w:color w:val="000000" w:themeColor="text1"/>
        </w:rPr>
        <w:lastRenderedPageBreak/>
        <w:t>Figure 1: PRISMA flow diagram for collecting data</w:t>
      </w:r>
    </w:p>
    <w:p w14:paraId="5CCDEC05" w14:textId="77777777" w:rsidR="00F02E09" w:rsidRDefault="004A53EF">
      <w:pPr>
        <w:pStyle w:val="Heading1"/>
        <w:spacing w:line="480" w:lineRule="auto"/>
        <w:rPr>
          <w:color w:val="000000" w:themeColor="text1"/>
          <w:lang w:val="en-GB"/>
        </w:rPr>
      </w:pPr>
      <w:bookmarkStart w:id="15" w:name="_cepk1sr2kx28" w:colFirst="0" w:colLast="0"/>
      <w:bookmarkEnd w:id="15"/>
      <w:r>
        <w:rPr>
          <w:color w:val="000000" w:themeColor="text1"/>
        </w:rPr>
        <w:t xml:space="preserve">Results </w:t>
      </w:r>
    </w:p>
    <w:p w14:paraId="62E4732D"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rPr>
        <w:t>The main focus of the SLR is to know the interconnection of language policy, educational access, and cultural identity while focusing on Hong Kong and the UK to make comparisons. The analysis was written with ten articles. The literature was carefully revi</w:t>
      </w:r>
      <w:r>
        <w:rPr>
          <w:rFonts w:ascii="Times New Roman" w:eastAsia="Times New Roman" w:hAnsi="Times New Roman" w:cs="Times New Roman"/>
          <w:color w:val="000000" w:themeColor="text1"/>
          <w:sz w:val="24"/>
          <w:szCs w:val="24"/>
        </w:rPr>
        <w:t xml:space="preserve">ewed to explore information and understand the relationship between these factors. To make a comparative study and basic understanding of the subject, Table 1 is presented by </w:t>
      </w:r>
      <w:proofErr w:type="spellStart"/>
      <w:r>
        <w:rPr>
          <w:rFonts w:ascii="Times New Roman" w:eastAsia="Times New Roman" w:hAnsi="Times New Roman" w:cs="Times New Roman"/>
          <w:color w:val="000000" w:themeColor="text1"/>
          <w:sz w:val="24"/>
          <w:szCs w:val="24"/>
        </w:rPr>
        <w:t>categorising</w:t>
      </w:r>
      <w:proofErr w:type="spellEnd"/>
      <w:r>
        <w:rPr>
          <w:rFonts w:ascii="Times New Roman" w:eastAsia="Times New Roman" w:hAnsi="Times New Roman" w:cs="Times New Roman"/>
          <w:color w:val="000000" w:themeColor="text1"/>
          <w:sz w:val="24"/>
          <w:szCs w:val="24"/>
        </w:rPr>
        <w:t xml:space="preserve"> four sections: 'author, sample, methodology, and Cultural identity, </w:t>
      </w:r>
      <w:r>
        <w:rPr>
          <w:rFonts w:ascii="Times New Roman" w:eastAsia="Times New Roman" w:hAnsi="Times New Roman" w:cs="Times New Roman"/>
          <w:color w:val="000000" w:themeColor="text1"/>
          <w:sz w:val="24"/>
          <w:szCs w:val="24"/>
        </w:rPr>
        <w:t xml:space="preserve">language policy, and educational access'. </w:t>
      </w:r>
    </w:p>
    <w:tbl>
      <w:tblPr>
        <w:tblStyle w:val="Table1"/>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30"/>
        <w:gridCol w:w="1530"/>
        <w:gridCol w:w="1575"/>
        <w:gridCol w:w="4305"/>
      </w:tblGrid>
      <w:tr w:rsidR="00F02E09" w14:paraId="5582E46F" w14:textId="77777777">
        <w:tc>
          <w:tcPr>
            <w:tcW w:w="1530" w:type="dxa"/>
            <w:shd w:val="clear" w:color="auto" w:fill="auto"/>
            <w:tcMar>
              <w:top w:w="100" w:type="dxa"/>
              <w:left w:w="100" w:type="dxa"/>
              <w:bottom w:w="100" w:type="dxa"/>
              <w:right w:w="100" w:type="dxa"/>
            </w:tcMar>
          </w:tcPr>
          <w:p w14:paraId="71236CBF"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Author</w:t>
            </w:r>
          </w:p>
        </w:tc>
        <w:tc>
          <w:tcPr>
            <w:tcW w:w="1530" w:type="dxa"/>
            <w:shd w:val="clear" w:color="auto" w:fill="auto"/>
            <w:tcMar>
              <w:top w:w="100" w:type="dxa"/>
              <w:left w:w="100" w:type="dxa"/>
              <w:bottom w:w="100" w:type="dxa"/>
              <w:right w:w="100" w:type="dxa"/>
            </w:tcMar>
          </w:tcPr>
          <w:p w14:paraId="770FCEB3"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Sample</w:t>
            </w:r>
          </w:p>
        </w:tc>
        <w:tc>
          <w:tcPr>
            <w:tcW w:w="1575" w:type="dxa"/>
            <w:shd w:val="clear" w:color="auto" w:fill="auto"/>
            <w:tcMar>
              <w:top w:w="100" w:type="dxa"/>
              <w:left w:w="100" w:type="dxa"/>
              <w:bottom w:w="100" w:type="dxa"/>
              <w:right w:w="100" w:type="dxa"/>
            </w:tcMar>
          </w:tcPr>
          <w:p w14:paraId="347997D9"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Methodology</w:t>
            </w:r>
          </w:p>
        </w:tc>
        <w:tc>
          <w:tcPr>
            <w:tcW w:w="4305" w:type="dxa"/>
            <w:shd w:val="clear" w:color="auto" w:fill="auto"/>
            <w:tcMar>
              <w:top w:w="100" w:type="dxa"/>
              <w:left w:w="100" w:type="dxa"/>
              <w:bottom w:w="100" w:type="dxa"/>
              <w:right w:w="100" w:type="dxa"/>
            </w:tcMar>
          </w:tcPr>
          <w:p w14:paraId="37C32C2F" w14:textId="77777777" w:rsidR="00F02E09" w:rsidRDefault="004A53EF">
            <w:pPr>
              <w:widowControl w:val="0"/>
              <w:spacing w:before="200" w:after="200" w:line="48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Cultural identity, language policy, and educational access</w:t>
            </w:r>
          </w:p>
        </w:tc>
      </w:tr>
      <w:tr w:rsidR="00F02E09" w14:paraId="38844E3E" w14:textId="77777777">
        <w:tc>
          <w:tcPr>
            <w:tcW w:w="1530" w:type="dxa"/>
            <w:shd w:val="clear" w:color="auto" w:fill="auto"/>
            <w:tcMar>
              <w:top w:w="100" w:type="dxa"/>
              <w:left w:w="100" w:type="dxa"/>
              <w:bottom w:w="100" w:type="dxa"/>
              <w:right w:w="100" w:type="dxa"/>
            </w:tcMar>
          </w:tcPr>
          <w:p w14:paraId="19825C9B"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proofErr w:type="spellStart"/>
            <w:r>
              <w:rPr>
                <w:rFonts w:ascii="Times New Roman" w:eastAsia="Times New Roman" w:hAnsi="Times New Roman" w:cs="Times New Roman"/>
                <w:color w:val="000000" w:themeColor="text1"/>
                <w:sz w:val="24"/>
                <w:szCs w:val="24"/>
                <w:lang w:val="en-GB"/>
              </w:rPr>
              <w:t>Danping</w:t>
            </w:r>
            <w:proofErr w:type="spellEnd"/>
            <w:r>
              <w:rPr>
                <w:rFonts w:ascii="Times New Roman" w:eastAsia="Times New Roman" w:hAnsi="Times New Roman" w:cs="Times New Roman"/>
                <w:color w:val="000000" w:themeColor="text1"/>
                <w:sz w:val="24"/>
                <w:szCs w:val="24"/>
                <w:lang w:val="en-GB"/>
              </w:rPr>
              <w:t xml:space="preserve"> Wag and Linda Tsung</w:t>
            </w:r>
          </w:p>
        </w:tc>
        <w:tc>
          <w:tcPr>
            <w:tcW w:w="1530" w:type="dxa"/>
            <w:shd w:val="clear" w:color="auto" w:fill="auto"/>
            <w:tcMar>
              <w:top w:w="100" w:type="dxa"/>
              <w:left w:w="100" w:type="dxa"/>
              <w:bottom w:w="100" w:type="dxa"/>
              <w:right w:w="100" w:type="dxa"/>
            </w:tcMar>
          </w:tcPr>
          <w:p w14:paraId="39275776"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38 empirical studies</w:t>
            </w:r>
          </w:p>
        </w:tc>
        <w:tc>
          <w:tcPr>
            <w:tcW w:w="1575" w:type="dxa"/>
            <w:shd w:val="clear" w:color="auto" w:fill="auto"/>
            <w:tcMar>
              <w:top w:w="100" w:type="dxa"/>
              <w:left w:w="100" w:type="dxa"/>
              <w:bottom w:w="100" w:type="dxa"/>
              <w:right w:w="100" w:type="dxa"/>
            </w:tcMar>
          </w:tcPr>
          <w:p w14:paraId="355329B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Qualitative research and Thematic analysis</w:t>
            </w:r>
          </w:p>
        </w:tc>
        <w:tc>
          <w:tcPr>
            <w:tcW w:w="4305" w:type="dxa"/>
            <w:shd w:val="clear" w:color="auto" w:fill="auto"/>
            <w:tcMar>
              <w:top w:w="100" w:type="dxa"/>
              <w:left w:w="100" w:type="dxa"/>
              <w:bottom w:w="100" w:type="dxa"/>
              <w:right w:w="100" w:type="dxa"/>
            </w:tcMar>
          </w:tcPr>
          <w:p w14:paraId="52739E1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Decolonisation of the education system of Hong Kong to reach social justice and educational equality, focusing on ethnic minorities. </w:t>
            </w:r>
          </w:p>
        </w:tc>
      </w:tr>
      <w:tr w:rsidR="00F02E09" w14:paraId="2E32BFD8" w14:textId="77777777">
        <w:tc>
          <w:tcPr>
            <w:tcW w:w="1530" w:type="dxa"/>
            <w:shd w:val="clear" w:color="auto" w:fill="auto"/>
            <w:tcMar>
              <w:top w:w="100" w:type="dxa"/>
              <w:left w:w="100" w:type="dxa"/>
              <w:bottom w:w="100" w:type="dxa"/>
              <w:right w:w="100" w:type="dxa"/>
            </w:tcMar>
          </w:tcPr>
          <w:p w14:paraId="46BA665B"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proofErr w:type="spellStart"/>
            <w:r>
              <w:rPr>
                <w:rFonts w:ascii="Times New Roman" w:eastAsia="Times New Roman" w:hAnsi="Times New Roman" w:cs="Times New Roman"/>
                <w:color w:val="000000" w:themeColor="text1"/>
                <w:sz w:val="24"/>
                <w:szCs w:val="24"/>
                <w:lang w:val="en-GB"/>
              </w:rPr>
              <w:t>Akmaral</w:t>
            </w:r>
            <w:proofErr w:type="spellEnd"/>
            <w:r>
              <w:rPr>
                <w:rFonts w:ascii="Times New Roman" w:eastAsia="Times New Roman" w:hAnsi="Times New Roman" w:cs="Times New Roman"/>
                <w:color w:val="000000" w:themeColor="text1"/>
                <w:sz w:val="24"/>
                <w:szCs w:val="24"/>
                <w:lang w:val="en-GB"/>
              </w:rPr>
              <w:t xml:space="preserve"> </w:t>
            </w:r>
            <w:proofErr w:type="spellStart"/>
            <w:r>
              <w:rPr>
                <w:rFonts w:ascii="Times New Roman" w:eastAsia="Times New Roman" w:hAnsi="Times New Roman" w:cs="Times New Roman"/>
                <w:color w:val="000000" w:themeColor="text1"/>
                <w:sz w:val="24"/>
                <w:szCs w:val="24"/>
                <w:lang w:val="en-GB"/>
              </w:rPr>
              <w:t>Karabay</w:t>
            </w:r>
            <w:proofErr w:type="spellEnd"/>
            <w:r>
              <w:rPr>
                <w:rFonts w:ascii="Times New Roman" w:eastAsia="Times New Roman" w:hAnsi="Times New Roman" w:cs="Times New Roman"/>
                <w:color w:val="000000" w:themeColor="text1"/>
                <w:sz w:val="24"/>
                <w:szCs w:val="24"/>
                <w:lang w:val="en-GB"/>
              </w:rPr>
              <w:t xml:space="preserve"> and </w:t>
            </w:r>
            <w:proofErr w:type="spellStart"/>
            <w:r>
              <w:rPr>
                <w:rFonts w:ascii="Times New Roman" w:eastAsia="Times New Roman" w:hAnsi="Times New Roman" w:cs="Times New Roman"/>
                <w:color w:val="000000" w:themeColor="text1"/>
                <w:sz w:val="24"/>
                <w:szCs w:val="24"/>
                <w:lang w:val="en-GB"/>
              </w:rPr>
              <w:t>Naureen</w:t>
            </w:r>
            <w:proofErr w:type="spellEnd"/>
            <w:r>
              <w:rPr>
                <w:rFonts w:ascii="Times New Roman" w:eastAsia="Times New Roman" w:hAnsi="Times New Roman" w:cs="Times New Roman"/>
                <w:color w:val="000000" w:themeColor="text1"/>
                <w:sz w:val="24"/>
                <w:szCs w:val="24"/>
                <w:lang w:val="en-GB"/>
              </w:rPr>
              <w:t xml:space="preserve"> </w:t>
            </w:r>
            <w:proofErr w:type="spellStart"/>
            <w:r>
              <w:rPr>
                <w:rFonts w:ascii="Times New Roman" w:eastAsia="Times New Roman" w:hAnsi="Times New Roman" w:cs="Times New Roman"/>
                <w:color w:val="000000" w:themeColor="text1"/>
                <w:sz w:val="24"/>
                <w:szCs w:val="24"/>
                <w:lang w:val="en-GB"/>
              </w:rPr>
              <w:t>Durrani</w:t>
            </w:r>
            <w:proofErr w:type="spellEnd"/>
            <w:r>
              <w:rPr>
                <w:rFonts w:ascii="Times New Roman" w:eastAsia="Times New Roman" w:hAnsi="Times New Roman" w:cs="Times New Roman"/>
                <w:color w:val="000000" w:themeColor="text1"/>
                <w:sz w:val="24"/>
                <w:szCs w:val="24"/>
                <w:lang w:val="en-GB"/>
              </w:rPr>
              <w:t xml:space="preserve"> </w:t>
            </w:r>
          </w:p>
        </w:tc>
        <w:tc>
          <w:tcPr>
            <w:tcW w:w="1530" w:type="dxa"/>
            <w:shd w:val="clear" w:color="auto" w:fill="auto"/>
            <w:tcMar>
              <w:top w:w="100" w:type="dxa"/>
              <w:left w:w="100" w:type="dxa"/>
              <w:bottom w:w="100" w:type="dxa"/>
              <w:right w:w="100" w:type="dxa"/>
            </w:tcMar>
          </w:tcPr>
          <w:p w14:paraId="77F595FC"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1522 publications in the Scopus database</w:t>
            </w:r>
          </w:p>
        </w:tc>
        <w:tc>
          <w:tcPr>
            <w:tcW w:w="1575" w:type="dxa"/>
            <w:shd w:val="clear" w:color="auto" w:fill="auto"/>
            <w:tcMar>
              <w:top w:w="100" w:type="dxa"/>
              <w:left w:w="100" w:type="dxa"/>
              <w:bottom w:w="100" w:type="dxa"/>
              <w:right w:w="100" w:type="dxa"/>
            </w:tcMar>
          </w:tcPr>
          <w:p w14:paraId="2387D817"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Comprehensive bibliometric analysis</w:t>
            </w:r>
          </w:p>
        </w:tc>
        <w:tc>
          <w:tcPr>
            <w:tcW w:w="4305" w:type="dxa"/>
            <w:shd w:val="clear" w:color="auto" w:fill="auto"/>
            <w:tcMar>
              <w:top w:w="100" w:type="dxa"/>
              <w:left w:w="100" w:type="dxa"/>
              <w:bottom w:w="100" w:type="dxa"/>
              <w:right w:w="100" w:type="dxa"/>
            </w:tcMar>
          </w:tcPr>
          <w:p w14:paraId="2D79A16E"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Emergence of EMI in education and its dominance in the curriculum</w:t>
            </w:r>
          </w:p>
        </w:tc>
      </w:tr>
      <w:tr w:rsidR="00F02E09" w14:paraId="3C806955" w14:textId="77777777">
        <w:tc>
          <w:tcPr>
            <w:tcW w:w="1530" w:type="dxa"/>
            <w:shd w:val="clear" w:color="auto" w:fill="auto"/>
            <w:tcMar>
              <w:top w:w="100" w:type="dxa"/>
              <w:left w:w="100" w:type="dxa"/>
              <w:bottom w:w="100" w:type="dxa"/>
              <w:right w:w="100" w:type="dxa"/>
            </w:tcMar>
          </w:tcPr>
          <w:p w14:paraId="6BF694D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Jonas R. Kunst</w:t>
            </w:r>
          </w:p>
        </w:tc>
        <w:tc>
          <w:tcPr>
            <w:tcW w:w="1530" w:type="dxa"/>
            <w:shd w:val="clear" w:color="auto" w:fill="auto"/>
            <w:tcMar>
              <w:top w:w="100" w:type="dxa"/>
              <w:left w:w="100" w:type="dxa"/>
              <w:bottom w:w="100" w:type="dxa"/>
              <w:right w:w="100" w:type="dxa"/>
            </w:tcMar>
          </w:tcPr>
          <w:p w14:paraId="6DB9C27E"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 37 studies</w:t>
            </w:r>
          </w:p>
        </w:tc>
        <w:tc>
          <w:tcPr>
            <w:tcW w:w="1575" w:type="dxa"/>
            <w:shd w:val="clear" w:color="auto" w:fill="auto"/>
            <w:tcMar>
              <w:top w:w="100" w:type="dxa"/>
              <w:left w:w="100" w:type="dxa"/>
              <w:bottom w:w="100" w:type="dxa"/>
              <w:right w:w="100" w:type="dxa"/>
            </w:tcMar>
          </w:tcPr>
          <w:p w14:paraId="0A673E4F"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Meta analysis</w:t>
            </w:r>
          </w:p>
        </w:tc>
        <w:tc>
          <w:tcPr>
            <w:tcW w:w="4305" w:type="dxa"/>
            <w:shd w:val="clear" w:color="auto" w:fill="auto"/>
            <w:tcMar>
              <w:top w:w="100" w:type="dxa"/>
              <w:left w:w="100" w:type="dxa"/>
              <w:bottom w:w="100" w:type="dxa"/>
              <w:right w:w="100" w:type="dxa"/>
            </w:tcMar>
          </w:tcPr>
          <w:p w14:paraId="35CE0AC8"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Considering minority and immigrant cultures by the majority groups, societal changes, and cultural orientation. </w:t>
            </w:r>
          </w:p>
        </w:tc>
      </w:tr>
      <w:tr w:rsidR="00F02E09" w14:paraId="7FA221AA" w14:textId="77777777">
        <w:tc>
          <w:tcPr>
            <w:tcW w:w="1530" w:type="dxa"/>
            <w:shd w:val="clear" w:color="auto" w:fill="auto"/>
            <w:tcMar>
              <w:top w:w="100" w:type="dxa"/>
              <w:left w:w="100" w:type="dxa"/>
              <w:bottom w:w="100" w:type="dxa"/>
              <w:right w:w="100" w:type="dxa"/>
            </w:tcMar>
          </w:tcPr>
          <w:p w14:paraId="2555B11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Xiao Lan Curdt-Christiansen, Li </w:t>
            </w:r>
            <w:r>
              <w:rPr>
                <w:rFonts w:ascii="Times New Roman" w:eastAsia="Times New Roman" w:hAnsi="Times New Roman" w:cs="Times New Roman"/>
                <w:color w:val="000000" w:themeColor="text1"/>
                <w:sz w:val="24"/>
                <w:szCs w:val="24"/>
                <w:lang w:val="en-GB"/>
              </w:rPr>
              <w:t>Wei, and Zhu Hua</w:t>
            </w:r>
          </w:p>
        </w:tc>
        <w:tc>
          <w:tcPr>
            <w:tcW w:w="1530" w:type="dxa"/>
            <w:shd w:val="clear" w:color="auto" w:fill="auto"/>
            <w:tcMar>
              <w:top w:w="100" w:type="dxa"/>
              <w:left w:w="100" w:type="dxa"/>
              <w:bottom w:w="100" w:type="dxa"/>
              <w:right w:w="100" w:type="dxa"/>
            </w:tcMar>
          </w:tcPr>
          <w:p w14:paraId="637725E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A questionnaire involving 470 transnational families in the UK. </w:t>
            </w:r>
          </w:p>
        </w:tc>
        <w:tc>
          <w:tcPr>
            <w:tcW w:w="1575" w:type="dxa"/>
            <w:shd w:val="clear" w:color="auto" w:fill="auto"/>
            <w:tcMar>
              <w:top w:w="100" w:type="dxa"/>
              <w:left w:w="100" w:type="dxa"/>
              <w:bottom w:w="100" w:type="dxa"/>
              <w:right w:w="100" w:type="dxa"/>
            </w:tcMar>
          </w:tcPr>
          <w:p w14:paraId="6CF50BDE"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Descriptive analysis using interview data</w:t>
            </w:r>
          </w:p>
        </w:tc>
        <w:tc>
          <w:tcPr>
            <w:tcW w:w="4305" w:type="dxa"/>
            <w:shd w:val="clear" w:color="auto" w:fill="auto"/>
            <w:tcMar>
              <w:top w:w="100" w:type="dxa"/>
              <w:left w:w="100" w:type="dxa"/>
              <w:bottom w:w="100" w:type="dxa"/>
              <w:right w:w="100" w:type="dxa"/>
            </w:tcMar>
          </w:tcPr>
          <w:p w14:paraId="0FD52968"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Transformation of socio-cultural context impacts 'family language policy' (FLP), Social values, migration trajectories, linguistic l</w:t>
            </w:r>
            <w:r>
              <w:rPr>
                <w:rFonts w:ascii="Times New Roman" w:eastAsia="Times New Roman" w:hAnsi="Times New Roman" w:cs="Times New Roman"/>
                <w:color w:val="000000" w:themeColor="text1"/>
                <w:sz w:val="24"/>
                <w:szCs w:val="24"/>
                <w:lang w:val="en-GB"/>
              </w:rPr>
              <w:t>oyalty, and sociolinguistic policing in schools shapes the decisions of families about using and preserving language.</w:t>
            </w:r>
          </w:p>
        </w:tc>
      </w:tr>
      <w:tr w:rsidR="00F02E09" w14:paraId="56D1F83B" w14:textId="77777777">
        <w:tc>
          <w:tcPr>
            <w:tcW w:w="1530" w:type="dxa"/>
            <w:shd w:val="clear" w:color="auto" w:fill="auto"/>
            <w:tcMar>
              <w:top w:w="100" w:type="dxa"/>
              <w:left w:w="100" w:type="dxa"/>
              <w:bottom w:w="100" w:type="dxa"/>
              <w:right w:w="100" w:type="dxa"/>
            </w:tcMar>
          </w:tcPr>
          <w:p w14:paraId="09F2816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proofErr w:type="spellStart"/>
            <w:r>
              <w:rPr>
                <w:rFonts w:ascii="Times New Roman" w:eastAsia="Times New Roman" w:hAnsi="Times New Roman" w:cs="Times New Roman"/>
                <w:color w:val="000000" w:themeColor="text1"/>
                <w:sz w:val="24"/>
                <w:szCs w:val="24"/>
                <w:lang w:val="en-GB"/>
              </w:rPr>
              <w:t>Androula</w:t>
            </w:r>
            <w:proofErr w:type="spellEnd"/>
            <w:r>
              <w:rPr>
                <w:rFonts w:ascii="Times New Roman" w:eastAsia="Times New Roman" w:hAnsi="Times New Roman" w:cs="Times New Roman"/>
                <w:color w:val="000000" w:themeColor="text1"/>
                <w:sz w:val="24"/>
                <w:szCs w:val="24"/>
                <w:lang w:val="en-GB"/>
              </w:rPr>
              <w:t xml:space="preserve"> </w:t>
            </w:r>
            <w:proofErr w:type="spellStart"/>
            <w:r>
              <w:rPr>
                <w:rFonts w:ascii="Times New Roman" w:eastAsia="Times New Roman" w:hAnsi="Times New Roman" w:cs="Times New Roman"/>
                <w:color w:val="000000" w:themeColor="text1"/>
                <w:sz w:val="24"/>
                <w:szCs w:val="24"/>
                <w:lang w:val="en-GB"/>
              </w:rPr>
              <w:t>Yiakoumetti</w:t>
            </w:r>
            <w:proofErr w:type="spellEnd"/>
          </w:p>
        </w:tc>
        <w:tc>
          <w:tcPr>
            <w:tcW w:w="1530" w:type="dxa"/>
            <w:shd w:val="clear" w:color="auto" w:fill="auto"/>
            <w:tcMar>
              <w:top w:w="100" w:type="dxa"/>
              <w:left w:w="100" w:type="dxa"/>
              <w:bottom w:w="100" w:type="dxa"/>
              <w:right w:w="100" w:type="dxa"/>
            </w:tcMar>
          </w:tcPr>
          <w:p w14:paraId="375A1B37"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British-born Chinese students and teachers of two Chinese community schools in Cambridgeshire and Oxfordshire </w:t>
            </w:r>
          </w:p>
        </w:tc>
        <w:tc>
          <w:tcPr>
            <w:tcW w:w="1575" w:type="dxa"/>
            <w:shd w:val="clear" w:color="auto" w:fill="auto"/>
            <w:tcMar>
              <w:top w:w="100" w:type="dxa"/>
              <w:left w:w="100" w:type="dxa"/>
              <w:bottom w:w="100" w:type="dxa"/>
              <w:right w:w="100" w:type="dxa"/>
            </w:tcMar>
          </w:tcPr>
          <w:p w14:paraId="16D2D092"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Quali</w:t>
            </w:r>
            <w:r>
              <w:rPr>
                <w:rFonts w:ascii="Times New Roman" w:eastAsia="Times New Roman" w:hAnsi="Times New Roman" w:cs="Times New Roman"/>
                <w:color w:val="000000" w:themeColor="text1"/>
                <w:sz w:val="24"/>
                <w:szCs w:val="24"/>
                <w:lang w:val="en-GB"/>
              </w:rPr>
              <w:t>tative analysis</w:t>
            </w:r>
          </w:p>
        </w:tc>
        <w:tc>
          <w:tcPr>
            <w:tcW w:w="4305" w:type="dxa"/>
            <w:shd w:val="clear" w:color="auto" w:fill="auto"/>
            <w:tcMar>
              <w:top w:w="100" w:type="dxa"/>
              <w:left w:w="100" w:type="dxa"/>
              <w:bottom w:w="100" w:type="dxa"/>
              <w:right w:w="100" w:type="dxa"/>
            </w:tcMar>
          </w:tcPr>
          <w:p w14:paraId="30981E5F"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Proper employment of English for enhancing Mandarin learning, Problems of teachers in explaining Mandarin to low proficiency levels of students. Trained heritage-language teachers are required to leverage the linguistic repertoires of students. </w:t>
            </w:r>
          </w:p>
        </w:tc>
      </w:tr>
      <w:tr w:rsidR="00F02E09" w14:paraId="44484C79" w14:textId="77777777">
        <w:tc>
          <w:tcPr>
            <w:tcW w:w="1530" w:type="dxa"/>
            <w:shd w:val="clear" w:color="auto" w:fill="auto"/>
            <w:tcMar>
              <w:top w:w="100" w:type="dxa"/>
              <w:left w:w="100" w:type="dxa"/>
              <w:bottom w:w="100" w:type="dxa"/>
              <w:right w:w="100" w:type="dxa"/>
            </w:tcMar>
          </w:tcPr>
          <w:p w14:paraId="502CC17B"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16"/>
                <w:szCs w:val="16"/>
                <w:lang w:val="en-GB"/>
              </w:rPr>
            </w:pPr>
            <w:r>
              <w:rPr>
                <w:rFonts w:ascii="Times New Roman" w:eastAsia="Times New Roman" w:hAnsi="Times New Roman" w:cs="Times New Roman"/>
                <w:color w:val="000000" w:themeColor="text1"/>
                <w:sz w:val="24"/>
                <w:szCs w:val="24"/>
                <w:highlight w:val="white"/>
                <w:lang w:val="en-GB"/>
              </w:rPr>
              <w:lastRenderedPageBreak/>
              <w:t>Lucía Tor</w:t>
            </w:r>
            <w:r>
              <w:rPr>
                <w:rFonts w:ascii="Times New Roman" w:eastAsia="Times New Roman" w:hAnsi="Times New Roman" w:cs="Times New Roman"/>
                <w:color w:val="000000" w:themeColor="text1"/>
                <w:sz w:val="24"/>
                <w:szCs w:val="24"/>
                <w:highlight w:val="white"/>
                <w:lang w:val="en-GB"/>
              </w:rPr>
              <w:t xml:space="preserve">res-Zaragoza, Vicente </w:t>
            </w:r>
            <w:proofErr w:type="spellStart"/>
            <w:r>
              <w:rPr>
                <w:rFonts w:ascii="Times New Roman" w:eastAsia="Times New Roman" w:hAnsi="Times New Roman" w:cs="Times New Roman"/>
                <w:color w:val="000000" w:themeColor="text1"/>
                <w:sz w:val="24"/>
                <w:szCs w:val="24"/>
                <w:highlight w:val="white"/>
                <w:lang w:val="en-GB"/>
              </w:rPr>
              <w:t>Llorent-Bedmar</w:t>
            </w:r>
            <w:proofErr w:type="spellEnd"/>
          </w:p>
        </w:tc>
        <w:tc>
          <w:tcPr>
            <w:tcW w:w="1530" w:type="dxa"/>
            <w:shd w:val="clear" w:color="auto" w:fill="auto"/>
            <w:tcMar>
              <w:top w:w="100" w:type="dxa"/>
              <w:left w:w="100" w:type="dxa"/>
              <w:bottom w:w="100" w:type="dxa"/>
              <w:right w:w="100" w:type="dxa"/>
            </w:tcMar>
          </w:tcPr>
          <w:p w14:paraId="6007618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24 articles</w:t>
            </w:r>
          </w:p>
        </w:tc>
        <w:tc>
          <w:tcPr>
            <w:tcW w:w="1575" w:type="dxa"/>
            <w:shd w:val="clear" w:color="auto" w:fill="auto"/>
            <w:tcMar>
              <w:top w:w="100" w:type="dxa"/>
              <w:left w:w="100" w:type="dxa"/>
              <w:bottom w:w="100" w:type="dxa"/>
              <w:right w:w="100" w:type="dxa"/>
            </w:tcMar>
          </w:tcPr>
          <w:p w14:paraId="16363E35"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Systematic Review and Meta Analysis </w:t>
            </w:r>
          </w:p>
        </w:tc>
        <w:tc>
          <w:tcPr>
            <w:tcW w:w="4305" w:type="dxa"/>
            <w:shd w:val="clear" w:color="auto" w:fill="auto"/>
            <w:tcMar>
              <w:top w:w="100" w:type="dxa"/>
              <w:left w:w="100" w:type="dxa"/>
              <w:bottom w:w="100" w:type="dxa"/>
              <w:right w:w="100" w:type="dxa"/>
            </w:tcMar>
          </w:tcPr>
          <w:p w14:paraId="39FD44E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Limited support, discrimination, and cultural issues are the main barriers to Western schools for Muslim students. Social and academic inclusion is hindered by a lack of </w:t>
            </w:r>
            <w:r>
              <w:rPr>
                <w:rFonts w:ascii="Times New Roman" w:eastAsia="Times New Roman" w:hAnsi="Times New Roman" w:cs="Times New Roman"/>
                <w:color w:val="000000" w:themeColor="text1"/>
                <w:sz w:val="24"/>
                <w:szCs w:val="24"/>
                <w:lang w:val="en-GB"/>
              </w:rPr>
              <w:t xml:space="preserve">inclusiveness and language difficulties that affect educational outcomes. </w:t>
            </w:r>
          </w:p>
        </w:tc>
      </w:tr>
      <w:tr w:rsidR="00F02E09" w14:paraId="0AB51A6B" w14:textId="77777777">
        <w:tc>
          <w:tcPr>
            <w:tcW w:w="1530" w:type="dxa"/>
            <w:shd w:val="clear" w:color="auto" w:fill="auto"/>
            <w:tcMar>
              <w:top w:w="100" w:type="dxa"/>
              <w:left w:w="100" w:type="dxa"/>
              <w:bottom w:w="100" w:type="dxa"/>
              <w:right w:w="100" w:type="dxa"/>
            </w:tcMar>
          </w:tcPr>
          <w:p w14:paraId="24AA848B"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highlight w:val="white"/>
                <w:lang w:val="en-GB"/>
              </w:rPr>
              <w:t>Edward Brooks, Samson Tse, Jessie Yue Wright, and Emily Burdett</w:t>
            </w:r>
          </w:p>
        </w:tc>
        <w:tc>
          <w:tcPr>
            <w:tcW w:w="1530" w:type="dxa"/>
            <w:shd w:val="clear" w:color="auto" w:fill="auto"/>
            <w:tcMar>
              <w:top w:w="100" w:type="dxa"/>
              <w:left w:w="100" w:type="dxa"/>
              <w:bottom w:w="100" w:type="dxa"/>
              <w:right w:w="100" w:type="dxa"/>
            </w:tcMar>
          </w:tcPr>
          <w:p w14:paraId="3CAB8005"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62 students with a control group of 29 students</w:t>
            </w:r>
          </w:p>
        </w:tc>
        <w:tc>
          <w:tcPr>
            <w:tcW w:w="1575" w:type="dxa"/>
            <w:shd w:val="clear" w:color="auto" w:fill="auto"/>
            <w:tcMar>
              <w:top w:w="100" w:type="dxa"/>
              <w:left w:w="100" w:type="dxa"/>
              <w:bottom w:w="100" w:type="dxa"/>
              <w:right w:w="100" w:type="dxa"/>
            </w:tcMar>
          </w:tcPr>
          <w:p w14:paraId="1A5B0A26"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Exploratory, quasi-experimental longitudinal study, Quantitative (ps</w:t>
            </w:r>
            <w:r>
              <w:rPr>
                <w:rFonts w:ascii="Times New Roman" w:eastAsia="Times New Roman" w:hAnsi="Times New Roman" w:cs="Times New Roman"/>
                <w:color w:val="000000" w:themeColor="text1"/>
                <w:sz w:val="24"/>
                <w:szCs w:val="24"/>
                <w:lang w:val="en-GB"/>
              </w:rPr>
              <w:t>ychometric) and qualitative survey</w:t>
            </w:r>
          </w:p>
        </w:tc>
        <w:tc>
          <w:tcPr>
            <w:tcW w:w="4305" w:type="dxa"/>
            <w:shd w:val="clear" w:color="auto" w:fill="auto"/>
            <w:tcMar>
              <w:top w:w="100" w:type="dxa"/>
              <w:left w:w="100" w:type="dxa"/>
              <w:bottom w:w="100" w:type="dxa"/>
              <w:right w:w="100" w:type="dxa"/>
            </w:tcMar>
          </w:tcPr>
          <w:p w14:paraId="31A10E7A"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Universities and leadership play crucial roles in shaping society through intellectual understanding, Higher education supports developing leadership to represent society. </w:t>
            </w:r>
          </w:p>
        </w:tc>
      </w:tr>
      <w:tr w:rsidR="00F02E09" w14:paraId="2AA74D1B" w14:textId="77777777">
        <w:tc>
          <w:tcPr>
            <w:tcW w:w="1530" w:type="dxa"/>
            <w:shd w:val="clear" w:color="auto" w:fill="auto"/>
            <w:tcMar>
              <w:top w:w="100" w:type="dxa"/>
              <w:left w:w="100" w:type="dxa"/>
              <w:bottom w:w="100" w:type="dxa"/>
              <w:right w:w="100" w:type="dxa"/>
            </w:tcMar>
          </w:tcPr>
          <w:p w14:paraId="60C321E8"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Leonie Rowan, Terri Bourke, Lyra </w:t>
            </w:r>
            <w:proofErr w:type="spellStart"/>
            <w:r>
              <w:rPr>
                <w:rFonts w:ascii="Times New Roman" w:eastAsia="Times New Roman" w:hAnsi="Times New Roman" w:cs="Times New Roman"/>
                <w:color w:val="000000" w:themeColor="text1"/>
                <w:sz w:val="24"/>
                <w:szCs w:val="24"/>
                <w:lang w:val="en-GB"/>
              </w:rPr>
              <w:t>L'Estrange</w:t>
            </w:r>
            <w:proofErr w:type="spellEnd"/>
            <w:r>
              <w:rPr>
                <w:rFonts w:ascii="Times New Roman" w:eastAsia="Times New Roman" w:hAnsi="Times New Roman" w:cs="Times New Roman"/>
                <w:color w:val="000000" w:themeColor="text1"/>
                <w:sz w:val="24"/>
                <w:szCs w:val="24"/>
                <w:lang w:val="en-GB"/>
              </w:rPr>
              <w:t xml:space="preserve">, Jo Lunn </w:t>
            </w:r>
            <w:r>
              <w:rPr>
                <w:rFonts w:ascii="Times New Roman" w:eastAsia="Times New Roman" w:hAnsi="Times New Roman" w:cs="Times New Roman"/>
                <w:color w:val="000000" w:themeColor="text1"/>
                <w:sz w:val="24"/>
                <w:szCs w:val="24"/>
                <w:lang w:val="en-GB"/>
              </w:rPr>
              <w:lastRenderedPageBreak/>
              <w:t>Brownlee, Mary Ryan, Sue Walker, and Peter Churchward</w:t>
            </w:r>
          </w:p>
        </w:tc>
        <w:tc>
          <w:tcPr>
            <w:tcW w:w="1530" w:type="dxa"/>
            <w:shd w:val="clear" w:color="auto" w:fill="auto"/>
            <w:tcMar>
              <w:top w:w="100" w:type="dxa"/>
              <w:left w:w="100" w:type="dxa"/>
              <w:bottom w:w="100" w:type="dxa"/>
              <w:right w:w="100" w:type="dxa"/>
            </w:tcMar>
          </w:tcPr>
          <w:p w14:paraId="38F8B379"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209 peer-reviewed journals</w:t>
            </w:r>
          </w:p>
        </w:tc>
        <w:tc>
          <w:tcPr>
            <w:tcW w:w="1575" w:type="dxa"/>
            <w:shd w:val="clear" w:color="auto" w:fill="auto"/>
            <w:tcMar>
              <w:top w:w="100" w:type="dxa"/>
              <w:left w:w="100" w:type="dxa"/>
              <w:bottom w:w="100" w:type="dxa"/>
              <w:right w:w="100" w:type="dxa"/>
            </w:tcMar>
          </w:tcPr>
          <w:p w14:paraId="3809FBE7"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Qualitative analysis</w:t>
            </w:r>
          </w:p>
        </w:tc>
        <w:tc>
          <w:tcPr>
            <w:tcW w:w="4305" w:type="dxa"/>
            <w:shd w:val="clear" w:color="auto" w:fill="auto"/>
            <w:tcMar>
              <w:top w:w="100" w:type="dxa"/>
              <w:left w:w="100" w:type="dxa"/>
              <w:bottom w:w="100" w:type="dxa"/>
              <w:right w:w="100" w:type="dxa"/>
            </w:tcMar>
          </w:tcPr>
          <w:p w14:paraId="7211A9A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Diversity teaching, problems in teaching diverse learners, and preparedness of teaching to adjust to intersecting and multiple differences. </w:t>
            </w:r>
          </w:p>
        </w:tc>
      </w:tr>
      <w:tr w:rsidR="00F02E09" w14:paraId="289E0E96" w14:textId="77777777">
        <w:tc>
          <w:tcPr>
            <w:tcW w:w="1530" w:type="dxa"/>
            <w:shd w:val="clear" w:color="auto" w:fill="auto"/>
            <w:tcMar>
              <w:top w:w="100" w:type="dxa"/>
              <w:left w:w="100" w:type="dxa"/>
              <w:bottom w:w="100" w:type="dxa"/>
              <w:right w:w="100" w:type="dxa"/>
            </w:tcMar>
          </w:tcPr>
          <w:p w14:paraId="6F45D701"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Su</w:t>
            </w:r>
            <w:r>
              <w:rPr>
                <w:rFonts w:ascii="Times New Roman" w:eastAsia="Times New Roman" w:hAnsi="Times New Roman" w:cs="Times New Roman"/>
                <w:color w:val="000000" w:themeColor="text1"/>
                <w:sz w:val="24"/>
                <w:szCs w:val="24"/>
                <w:lang w:val="en-GB"/>
              </w:rPr>
              <w:t>mie Chan and Noble Lo</w:t>
            </w:r>
          </w:p>
        </w:tc>
        <w:tc>
          <w:tcPr>
            <w:tcW w:w="1530" w:type="dxa"/>
            <w:shd w:val="clear" w:color="auto" w:fill="auto"/>
            <w:tcMar>
              <w:top w:w="100" w:type="dxa"/>
              <w:left w:w="100" w:type="dxa"/>
              <w:bottom w:w="100" w:type="dxa"/>
              <w:right w:w="100" w:type="dxa"/>
            </w:tcMar>
          </w:tcPr>
          <w:p w14:paraId="6556252A"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533 scholarly articles</w:t>
            </w:r>
          </w:p>
        </w:tc>
        <w:tc>
          <w:tcPr>
            <w:tcW w:w="1575" w:type="dxa"/>
            <w:shd w:val="clear" w:color="auto" w:fill="auto"/>
            <w:tcMar>
              <w:top w:w="100" w:type="dxa"/>
              <w:left w:w="100" w:type="dxa"/>
              <w:bottom w:w="100" w:type="dxa"/>
              <w:right w:w="100" w:type="dxa"/>
            </w:tcMar>
          </w:tcPr>
          <w:p w14:paraId="34DCBA5D"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Systematic Review and Meta-Analysis</w:t>
            </w:r>
          </w:p>
        </w:tc>
        <w:tc>
          <w:tcPr>
            <w:tcW w:w="4305" w:type="dxa"/>
            <w:shd w:val="clear" w:color="auto" w:fill="auto"/>
            <w:tcMar>
              <w:top w:w="100" w:type="dxa"/>
              <w:left w:w="100" w:type="dxa"/>
              <w:bottom w:w="100" w:type="dxa"/>
              <w:right w:w="100" w:type="dxa"/>
            </w:tcMar>
          </w:tcPr>
          <w:p w14:paraId="12E6502A"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Importance of knowing cultural nuances to meet diverse needs of students, cultural values about social expectations, and educational practice shape the attitude of students.</w:t>
            </w:r>
          </w:p>
        </w:tc>
      </w:tr>
      <w:tr w:rsidR="00F02E09" w14:paraId="397D233D" w14:textId="77777777">
        <w:tc>
          <w:tcPr>
            <w:tcW w:w="1530" w:type="dxa"/>
            <w:shd w:val="clear" w:color="auto" w:fill="auto"/>
            <w:tcMar>
              <w:top w:w="100" w:type="dxa"/>
              <w:left w:w="100" w:type="dxa"/>
              <w:bottom w:w="100" w:type="dxa"/>
              <w:right w:w="100" w:type="dxa"/>
            </w:tcMar>
          </w:tcPr>
          <w:p w14:paraId="52A2543A" w14:textId="77777777" w:rsidR="00F02E09" w:rsidRDefault="004A53EF">
            <w:pPr>
              <w:shd w:val="clear" w:color="auto" w:fill="FFFFFF"/>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highlight w:val="white"/>
                <w:lang w:val="en-GB"/>
              </w:rPr>
              <w:t>Noble Po-</w:t>
            </w:r>
            <w:proofErr w:type="spellStart"/>
            <w:r>
              <w:rPr>
                <w:rFonts w:ascii="Times New Roman" w:eastAsia="Times New Roman" w:hAnsi="Times New Roman" w:cs="Times New Roman"/>
                <w:color w:val="000000" w:themeColor="text1"/>
                <w:sz w:val="24"/>
                <w:szCs w:val="24"/>
                <w:highlight w:val="white"/>
                <w:lang w:val="en-GB"/>
              </w:rPr>
              <w:t>kan</w:t>
            </w:r>
            <w:proofErr w:type="spellEnd"/>
            <w:r>
              <w:rPr>
                <w:rFonts w:ascii="Times New Roman" w:eastAsia="Times New Roman" w:hAnsi="Times New Roman" w:cs="Times New Roman"/>
                <w:color w:val="000000" w:themeColor="text1"/>
                <w:sz w:val="24"/>
                <w:szCs w:val="24"/>
                <w:highlight w:val="white"/>
                <w:lang w:val="en-GB"/>
              </w:rPr>
              <w:t xml:space="preserve"> Lo, Pauline A. M. Bremner, and Katrina E. Forbes-McKay</w:t>
            </w:r>
          </w:p>
        </w:tc>
        <w:tc>
          <w:tcPr>
            <w:tcW w:w="1530" w:type="dxa"/>
            <w:shd w:val="clear" w:color="auto" w:fill="auto"/>
            <w:tcMar>
              <w:top w:w="100" w:type="dxa"/>
              <w:left w:w="100" w:type="dxa"/>
              <w:bottom w:w="100" w:type="dxa"/>
              <w:right w:w="100" w:type="dxa"/>
            </w:tcMar>
          </w:tcPr>
          <w:p w14:paraId="388616B4"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201 students and staff</w:t>
            </w:r>
          </w:p>
        </w:tc>
        <w:tc>
          <w:tcPr>
            <w:tcW w:w="1575" w:type="dxa"/>
            <w:shd w:val="clear" w:color="auto" w:fill="auto"/>
            <w:tcMar>
              <w:top w:w="100" w:type="dxa"/>
              <w:left w:w="100" w:type="dxa"/>
              <w:bottom w:w="100" w:type="dxa"/>
              <w:right w:w="100" w:type="dxa"/>
            </w:tcMar>
          </w:tcPr>
          <w:p w14:paraId="0B21C4DF"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Both qualitative and quantitative analysis</w:t>
            </w:r>
          </w:p>
        </w:tc>
        <w:tc>
          <w:tcPr>
            <w:tcW w:w="4305" w:type="dxa"/>
            <w:shd w:val="clear" w:color="auto" w:fill="auto"/>
            <w:tcMar>
              <w:top w:w="100" w:type="dxa"/>
              <w:left w:w="100" w:type="dxa"/>
              <w:bottom w:w="100" w:type="dxa"/>
              <w:right w:w="100" w:type="dxa"/>
            </w:tcMar>
          </w:tcPr>
          <w:p w14:paraId="298A4B72" w14:textId="77777777" w:rsidR="00F02E09" w:rsidRDefault="004A53EF">
            <w:pPr>
              <w:widowControl w:val="0"/>
              <w:spacing w:before="200" w:after="200"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Societal expectations and career advancement influence the Hong Kong students, while intrinsic interest and personal </w:t>
            </w:r>
            <w:r>
              <w:rPr>
                <w:rFonts w:ascii="Times New Roman" w:eastAsia="Times New Roman" w:hAnsi="Times New Roman" w:cs="Times New Roman"/>
                <w:color w:val="000000" w:themeColor="text1"/>
                <w:sz w:val="24"/>
                <w:szCs w:val="24"/>
                <w:lang w:val="en-GB"/>
              </w:rPr>
              <w:t>development drive the UK students.</w:t>
            </w:r>
          </w:p>
        </w:tc>
      </w:tr>
    </w:tbl>
    <w:p w14:paraId="10BDB84D" w14:textId="77777777" w:rsidR="00F02E09" w:rsidRDefault="004A53EF">
      <w:pPr>
        <w:pStyle w:val="Heading4"/>
        <w:spacing w:line="480" w:lineRule="auto"/>
        <w:rPr>
          <w:color w:val="000000" w:themeColor="text1"/>
          <w:lang w:val="en-GB"/>
        </w:rPr>
      </w:pPr>
      <w:bookmarkStart w:id="16" w:name="_e0ehz4p8b8fl" w:colFirst="0" w:colLast="0"/>
      <w:bookmarkEnd w:id="16"/>
      <w:r>
        <w:rPr>
          <w:color w:val="000000" w:themeColor="text1"/>
        </w:rPr>
        <w:lastRenderedPageBreak/>
        <w:t>Table 1: Summary of the selected literature</w:t>
      </w:r>
    </w:p>
    <w:p w14:paraId="59540CFB" w14:textId="77777777" w:rsidR="00F02E09" w:rsidRDefault="004A53EF">
      <w:pPr>
        <w:pStyle w:val="Heading1"/>
        <w:spacing w:line="480" w:lineRule="auto"/>
        <w:rPr>
          <w:color w:val="000000" w:themeColor="text1"/>
          <w:lang w:val="en-GB"/>
        </w:rPr>
      </w:pPr>
      <w:bookmarkStart w:id="17" w:name="_bo9hc9xfj6zk" w:colFirst="0" w:colLast="0"/>
      <w:bookmarkEnd w:id="17"/>
      <w:r>
        <w:rPr>
          <w:color w:val="000000" w:themeColor="text1"/>
        </w:rPr>
        <w:t xml:space="preserve">Discussion </w:t>
      </w:r>
    </w:p>
    <w:p w14:paraId="0882DD11" w14:textId="77777777" w:rsidR="00F02E09" w:rsidRDefault="004A53EF">
      <w:pPr>
        <w:pStyle w:val="Heading2"/>
        <w:spacing w:line="480" w:lineRule="auto"/>
        <w:rPr>
          <w:color w:val="000000" w:themeColor="text1"/>
          <w:lang w:val="en-GB"/>
        </w:rPr>
      </w:pPr>
      <w:bookmarkStart w:id="18" w:name="_fg5v8t6h96n2" w:colFirst="0" w:colLast="0"/>
      <w:bookmarkEnd w:id="18"/>
      <w:r>
        <w:rPr>
          <w:color w:val="000000" w:themeColor="text1"/>
        </w:rPr>
        <w:t>5.1. Effectiveness of language policies for developing cultural identity</w:t>
      </w:r>
    </w:p>
    <w:p w14:paraId="1F678D86" w14:textId="77777777" w:rsidR="00F02E09" w:rsidRDefault="004A53EF">
      <w:pPr>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rPr>
        <w:t>In constructing identity and valuing culture, language policies are of paramount importance</w:t>
      </w:r>
      <w:r>
        <w:rPr>
          <w:rFonts w:ascii="Times New Roman" w:eastAsia="Times New Roman" w:hAnsi="Times New Roman" w:cs="Times New Roman"/>
          <w:color w:val="000000" w:themeColor="text1"/>
          <w:sz w:val="24"/>
          <w:szCs w:val="24"/>
        </w:rPr>
        <w:t xml:space="preserve">. In Hong Kong and the United Kingdom, the language policies develop a deeper social system to preserve cultural values. </w:t>
      </w:r>
      <w:r>
        <w:rPr>
          <w:rFonts w:ascii="Times New Roman" w:eastAsia="Times New Roman" w:hAnsi="Times New Roman" w:cs="Times New Roman"/>
          <w:color w:val="000000" w:themeColor="text1"/>
          <w:sz w:val="24"/>
          <w:szCs w:val="24"/>
          <w:highlight w:val="white"/>
        </w:rPr>
        <w:t>Colonial past deeply influenced the language policy of Hong Kong, and the recent shift to Mandarin raised concerns among the people abo</w:t>
      </w:r>
      <w:r>
        <w:rPr>
          <w:rFonts w:ascii="Times New Roman" w:eastAsia="Times New Roman" w:hAnsi="Times New Roman" w:cs="Times New Roman"/>
          <w:color w:val="000000" w:themeColor="text1"/>
          <w:sz w:val="24"/>
          <w:szCs w:val="24"/>
          <w:highlight w:val="white"/>
        </w:rPr>
        <w:t>ut undermining their cultural identity by ignoring Cantonese. Advocacy groups take part to control the scenario by reducing the threat of a limited space for Cantonese in education and public spaces. Wang and Tsung (2022) proposes a theory-based multilingu</w:t>
      </w:r>
      <w:r>
        <w:rPr>
          <w:rFonts w:ascii="Times New Roman" w:eastAsia="Times New Roman" w:hAnsi="Times New Roman" w:cs="Times New Roman"/>
          <w:color w:val="000000" w:themeColor="text1"/>
          <w:sz w:val="24"/>
          <w:szCs w:val="24"/>
          <w:highlight w:val="white"/>
        </w:rPr>
        <w:t xml:space="preserve">al policy to </w:t>
      </w:r>
      <w:proofErr w:type="spellStart"/>
      <w:r>
        <w:rPr>
          <w:rFonts w:ascii="Times New Roman" w:eastAsia="Times New Roman" w:hAnsi="Times New Roman" w:cs="Times New Roman"/>
          <w:color w:val="000000" w:themeColor="text1"/>
          <w:sz w:val="24"/>
          <w:szCs w:val="24"/>
          <w:highlight w:val="white"/>
        </w:rPr>
        <w:t>recognise</w:t>
      </w:r>
      <w:proofErr w:type="spellEnd"/>
      <w:r>
        <w:rPr>
          <w:rFonts w:ascii="Times New Roman" w:eastAsia="Times New Roman" w:hAnsi="Times New Roman" w:cs="Times New Roman"/>
          <w:color w:val="000000" w:themeColor="text1"/>
          <w:sz w:val="24"/>
          <w:szCs w:val="24"/>
          <w:highlight w:val="white"/>
        </w:rPr>
        <w:t xml:space="preserve"> cultural and linguistic repertoires of students while reflecting the social reality of Hong Kong. Coexistence of three languages creates linguistic complexities with the dominance of English and Cantonese as international and prestig</w:t>
      </w:r>
      <w:r>
        <w:rPr>
          <w:rFonts w:ascii="Times New Roman" w:eastAsia="Times New Roman" w:hAnsi="Times New Roman" w:cs="Times New Roman"/>
          <w:color w:val="000000" w:themeColor="text1"/>
          <w:sz w:val="24"/>
          <w:szCs w:val="24"/>
          <w:highlight w:val="white"/>
        </w:rPr>
        <w:t xml:space="preserve">e languages, resulting in linguistic duality. The multilingual language policies in education assist in developing cultural hybridity by accepting real-life practices to shape the broader linguistic landscape of the country. The UK is also concerned about </w:t>
      </w:r>
      <w:r>
        <w:rPr>
          <w:rFonts w:ascii="Times New Roman" w:eastAsia="Times New Roman" w:hAnsi="Times New Roman" w:cs="Times New Roman"/>
          <w:color w:val="000000" w:themeColor="text1"/>
          <w:sz w:val="24"/>
          <w:szCs w:val="24"/>
          <w:highlight w:val="white"/>
        </w:rPr>
        <w:t>developing inclusive literature to support diverse citizens in the country. It is observed that language loss, language death, and language changes are common in communities and families in the UK (Curdt-Christiansen et al., 2023). Linguistic loyalty, soci</w:t>
      </w:r>
      <w:r>
        <w:rPr>
          <w:rFonts w:ascii="Times New Roman" w:eastAsia="Times New Roman" w:hAnsi="Times New Roman" w:cs="Times New Roman"/>
          <w:color w:val="000000" w:themeColor="text1"/>
          <w:sz w:val="24"/>
          <w:szCs w:val="24"/>
          <w:highlight w:val="white"/>
        </w:rPr>
        <w:t xml:space="preserve">al values, and policies in the school curriculum led the family to make decisions on language use and preserving their culture. Complementary schools provide core instruction to make community-driven solutions for preserving culture and heritage languages </w:t>
      </w:r>
      <w:r>
        <w:rPr>
          <w:rFonts w:ascii="Times New Roman" w:eastAsia="Times New Roman" w:hAnsi="Times New Roman" w:cs="Times New Roman"/>
          <w:color w:val="000000" w:themeColor="text1"/>
          <w:sz w:val="24"/>
          <w:szCs w:val="24"/>
          <w:highlight w:val="white"/>
        </w:rPr>
        <w:t>in the UK. These language schools ignore the useless thoughts of 'monolingual majority language' and serve necessary education (</w:t>
      </w:r>
      <w:proofErr w:type="spellStart"/>
      <w:r>
        <w:rPr>
          <w:rFonts w:ascii="Times New Roman" w:eastAsia="Times New Roman" w:hAnsi="Times New Roman" w:cs="Times New Roman"/>
          <w:color w:val="000000" w:themeColor="text1"/>
          <w:sz w:val="24"/>
          <w:szCs w:val="24"/>
          <w:highlight w:val="white"/>
        </w:rPr>
        <w:t>Yiakoumetti</w:t>
      </w:r>
      <w:proofErr w:type="spellEnd"/>
      <w:r>
        <w:rPr>
          <w:rFonts w:ascii="Times New Roman" w:eastAsia="Times New Roman" w:hAnsi="Times New Roman" w:cs="Times New Roman"/>
          <w:color w:val="000000" w:themeColor="text1"/>
          <w:sz w:val="24"/>
          <w:szCs w:val="24"/>
          <w:highlight w:val="white"/>
        </w:rPr>
        <w:t xml:space="preserve">, 2022). The school creates a space for language maintenance and cultural heritage by </w:t>
      </w:r>
      <w:proofErr w:type="spellStart"/>
      <w:r>
        <w:rPr>
          <w:rFonts w:ascii="Times New Roman" w:eastAsia="Times New Roman" w:hAnsi="Times New Roman" w:cs="Times New Roman"/>
          <w:color w:val="000000" w:themeColor="text1"/>
          <w:sz w:val="24"/>
          <w:szCs w:val="24"/>
          <w:highlight w:val="white"/>
        </w:rPr>
        <w:t>prioritising</w:t>
      </w:r>
      <w:proofErr w:type="spellEnd"/>
      <w:r>
        <w:rPr>
          <w:rFonts w:ascii="Times New Roman" w:eastAsia="Times New Roman" w:hAnsi="Times New Roman" w:cs="Times New Roman"/>
          <w:color w:val="000000" w:themeColor="text1"/>
          <w:sz w:val="24"/>
          <w:szCs w:val="24"/>
          <w:highlight w:val="white"/>
        </w:rPr>
        <w:t xml:space="preserve"> minority </w:t>
      </w:r>
      <w:r>
        <w:rPr>
          <w:rFonts w:ascii="Times New Roman" w:eastAsia="Times New Roman" w:hAnsi="Times New Roman" w:cs="Times New Roman"/>
          <w:color w:val="000000" w:themeColor="text1"/>
          <w:sz w:val="24"/>
          <w:szCs w:val="24"/>
          <w:highlight w:val="white"/>
        </w:rPr>
        <w:lastRenderedPageBreak/>
        <w:t>languages</w:t>
      </w:r>
      <w:r>
        <w:rPr>
          <w:rFonts w:ascii="Times New Roman" w:eastAsia="Times New Roman" w:hAnsi="Times New Roman" w:cs="Times New Roman"/>
          <w:color w:val="000000" w:themeColor="text1"/>
          <w:sz w:val="24"/>
          <w:szCs w:val="24"/>
          <w:highlight w:val="white"/>
        </w:rPr>
        <w:t xml:space="preserve">. It considers bilingualism as a key tool to adjust to linguistic diversity. Thus, in preserving cultural values, balancing an inclusive environment, effective language policies are essential to build identity. </w:t>
      </w:r>
    </w:p>
    <w:p w14:paraId="62AD17EF" w14:textId="77777777" w:rsidR="00F02E09" w:rsidRDefault="004A53EF">
      <w:pPr>
        <w:pStyle w:val="Heading2"/>
        <w:spacing w:line="480" w:lineRule="auto"/>
        <w:rPr>
          <w:color w:val="000000" w:themeColor="text1"/>
          <w:lang w:val="en-GB"/>
        </w:rPr>
      </w:pPr>
      <w:bookmarkStart w:id="19" w:name="_9ol94xbn6gqn" w:colFirst="0" w:colLast="0"/>
      <w:bookmarkEnd w:id="19"/>
      <w:r>
        <w:rPr>
          <w:color w:val="000000" w:themeColor="text1"/>
        </w:rPr>
        <w:t>5.2. Education as a key medium of cultural r</w:t>
      </w:r>
      <w:r>
        <w:rPr>
          <w:color w:val="000000" w:themeColor="text1"/>
        </w:rPr>
        <w:t>esistance</w:t>
      </w:r>
    </w:p>
    <w:p w14:paraId="257C05E4" w14:textId="77777777" w:rsidR="00F02E09" w:rsidRDefault="004A53EF">
      <w:pPr>
        <w:spacing w:before="200" w:after="200" w:line="480" w:lineRule="auto"/>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rPr>
        <w:tab/>
        <w:t>Education is considered a significant tool for cultural resistance, control, and negotiation in different regions. It has become a battleground to challenge diverse ideologies and thoughts regarding globalization or colonialism. It is a factor o</w:t>
      </w:r>
      <w:r>
        <w:rPr>
          <w:rFonts w:ascii="Times New Roman" w:eastAsia="Times New Roman" w:hAnsi="Times New Roman" w:cs="Times New Roman"/>
          <w:color w:val="000000" w:themeColor="text1"/>
          <w:sz w:val="24"/>
          <w:szCs w:val="24"/>
        </w:rPr>
        <w:t>f cultural resistance that makes students and individuals reserve their cultural identities and values. Emergence of 'English medium instruction' creates a multifaceted and complex landscape in higher education (</w:t>
      </w:r>
      <w:proofErr w:type="spellStart"/>
      <w:r>
        <w:rPr>
          <w:rFonts w:ascii="Times New Roman" w:eastAsia="Times New Roman" w:hAnsi="Times New Roman" w:cs="Times New Roman"/>
          <w:color w:val="000000" w:themeColor="text1"/>
          <w:sz w:val="24"/>
          <w:szCs w:val="24"/>
          <w:highlight w:val="white"/>
        </w:rPr>
        <w:t>Karabay</w:t>
      </w:r>
      <w:proofErr w:type="spellEnd"/>
      <w:r>
        <w:rPr>
          <w:rFonts w:ascii="Times New Roman" w:eastAsia="Times New Roman" w:hAnsi="Times New Roman" w:cs="Times New Roman"/>
          <w:color w:val="000000" w:themeColor="text1"/>
          <w:sz w:val="24"/>
          <w:szCs w:val="24"/>
          <w:highlight w:val="white"/>
        </w:rPr>
        <w:t xml:space="preserve"> &amp; </w:t>
      </w:r>
      <w:proofErr w:type="spellStart"/>
      <w:r>
        <w:rPr>
          <w:rFonts w:ascii="Times New Roman" w:eastAsia="Times New Roman" w:hAnsi="Times New Roman" w:cs="Times New Roman"/>
          <w:color w:val="000000" w:themeColor="text1"/>
          <w:sz w:val="24"/>
          <w:szCs w:val="24"/>
          <w:highlight w:val="white"/>
        </w:rPr>
        <w:t>Durrani</w:t>
      </w:r>
      <w:proofErr w:type="spellEnd"/>
      <w:r>
        <w:rPr>
          <w:rFonts w:ascii="Times New Roman" w:eastAsia="Times New Roman" w:hAnsi="Times New Roman" w:cs="Times New Roman"/>
          <w:color w:val="000000" w:themeColor="text1"/>
          <w:sz w:val="24"/>
          <w:szCs w:val="24"/>
          <w:highlight w:val="white"/>
        </w:rPr>
        <w:t>, 2024). In the UK and Hong</w:t>
      </w:r>
      <w:r>
        <w:rPr>
          <w:rFonts w:ascii="Times New Roman" w:eastAsia="Times New Roman" w:hAnsi="Times New Roman" w:cs="Times New Roman"/>
          <w:color w:val="000000" w:themeColor="text1"/>
          <w:sz w:val="24"/>
          <w:szCs w:val="24"/>
          <w:highlight w:val="white"/>
        </w:rPr>
        <w:t xml:space="preserve"> Kong, English takes a dominant position that diminishes other languages. The citizens of Hong Kong take education as a battleground for establishing cultural autonomy and identity. In the UK, minority communities, immigrant groups consider education to va</w:t>
      </w:r>
      <w:r>
        <w:rPr>
          <w:rFonts w:ascii="Times New Roman" w:eastAsia="Times New Roman" w:hAnsi="Times New Roman" w:cs="Times New Roman"/>
          <w:color w:val="000000" w:themeColor="text1"/>
          <w:sz w:val="24"/>
          <w:szCs w:val="24"/>
          <w:highlight w:val="white"/>
        </w:rPr>
        <w:t>lue their cultural experiences and histories by challenging mainstream culture. Mutual respect and deep engagement make genuine adaptation of culture that leads the majority groups to understand cultural elements supporting the minority group to develop 'a</w:t>
      </w:r>
      <w:r>
        <w:rPr>
          <w:rFonts w:ascii="Times New Roman" w:eastAsia="Times New Roman" w:hAnsi="Times New Roman" w:cs="Times New Roman"/>
          <w:color w:val="000000" w:themeColor="text1"/>
          <w:sz w:val="24"/>
          <w:szCs w:val="24"/>
          <w:highlight w:val="white"/>
        </w:rPr>
        <w:t xml:space="preserve"> framework of equality' (Kunst, 2025). Educators and activists are initiating different campaigns for a decolonized and inclusive curriculum by aligning with the needs of diverse communities. The activities are concerned with challenging Eurocentric narrat</w:t>
      </w:r>
      <w:r>
        <w:rPr>
          <w:rFonts w:ascii="Times New Roman" w:eastAsia="Times New Roman" w:hAnsi="Times New Roman" w:cs="Times New Roman"/>
          <w:color w:val="000000" w:themeColor="text1"/>
          <w:sz w:val="24"/>
          <w:szCs w:val="24"/>
          <w:highlight w:val="white"/>
        </w:rPr>
        <w:t xml:space="preserve">ives by focusing on the experiences and contributions of </w:t>
      </w:r>
      <w:proofErr w:type="spellStart"/>
      <w:r>
        <w:rPr>
          <w:rFonts w:ascii="Times New Roman" w:eastAsia="Times New Roman" w:hAnsi="Times New Roman" w:cs="Times New Roman"/>
          <w:color w:val="000000" w:themeColor="text1"/>
          <w:sz w:val="24"/>
          <w:szCs w:val="24"/>
          <w:highlight w:val="white"/>
        </w:rPr>
        <w:t>marginalised</w:t>
      </w:r>
      <w:proofErr w:type="spellEnd"/>
      <w:r>
        <w:rPr>
          <w:rFonts w:ascii="Times New Roman" w:eastAsia="Times New Roman" w:hAnsi="Times New Roman" w:cs="Times New Roman"/>
          <w:color w:val="000000" w:themeColor="text1"/>
          <w:sz w:val="24"/>
          <w:szCs w:val="24"/>
          <w:highlight w:val="white"/>
        </w:rPr>
        <w:t xml:space="preserve"> communities. According to Torres-Zaragoza and </w:t>
      </w:r>
      <w:proofErr w:type="spellStart"/>
      <w:r>
        <w:rPr>
          <w:rFonts w:ascii="Times New Roman" w:eastAsia="Times New Roman" w:hAnsi="Times New Roman" w:cs="Times New Roman"/>
          <w:color w:val="000000" w:themeColor="text1"/>
          <w:sz w:val="24"/>
          <w:szCs w:val="24"/>
          <w:highlight w:val="white"/>
        </w:rPr>
        <w:t>Llorent-Bedmar</w:t>
      </w:r>
      <w:proofErr w:type="spellEnd"/>
      <w:r>
        <w:rPr>
          <w:rFonts w:ascii="Times New Roman" w:eastAsia="Times New Roman" w:hAnsi="Times New Roman" w:cs="Times New Roman"/>
          <w:color w:val="000000" w:themeColor="text1"/>
          <w:sz w:val="24"/>
          <w:szCs w:val="24"/>
          <w:highlight w:val="white"/>
        </w:rPr>
        <w:t xml:space="preserve"> (2024), effective development of policies is essential for supporting migrant students by engaging teaching staff through the</w:t>
      </w:r>
      <w:r>
        <w:rPr>
          <w:rFonts w:ascii="Times New Roman" w:eastAsia="Times New Roman" w:hAnsi="Times New Roman" w:cs="Times New Roman"/>
          <w:color w:val="000000" w:themeColor="text1"/>
          <w:sz w:val="24"/>
          <w:szCs w:val="24"/>
          <w:highlight w:val="white"/>
        </w:rPr>
        <w:t xml:space="preserve"> facilitation of personal, material, physical, and economic resources. The migrant students in Western countries face language issues and barriers that severely affect their cultural values and identity. In pedagogical innovation, curriculum reform, educat</w:t>
      </w:r>
      <w:r>
        <w:rPr>
          <w:rFonts w:ascii="Times New Roman" w:eastAsia="Times New Roman" w:hAnsi="Times New Roman" w:cs="Times New Roman"/>
          <w:color w:val="000000" w:themeColor="text1"/>
          <w:sz w:val="24"/>
          <w:szCs w:val="24"/>
          <w:highlight w:val="white"/>
        </w:rPr>
        <w:t xml:space="preserve">ion advocates for an inclusive environment to create identity. </w:t>
      </w:r>
    </w:p>
    <w:p w14:paraId="21FABC0B" w14:textId="77777777" w:rsidR="00F02E09" w:rsidRDefault="004A53EF">
      <w:pPr>
        <w:pStyle w:val="Heading2"/>
        <w:spacing w:line="480" w:lineRule="auto"/>
        <w:rPr>
          <w:color w:val="000000" w:themeColor="text1"/>
          <w:lang w:val="en-GB"/>
        </w:rPr>
      </w:pPr>
      <w:bookmarkStart w:id="20" w:name="_yq962trtcd3c" w:colFirst="0" w:colLast="0"/>
      <w:bookmarkEnd w:id="20"/>
      <w:r>
        <w:rPr>
          <w:color w:val="000000" w:themeColor="text1"/>
        </w:rPr>
        <w:lastRenderedPageBreak/>
        <w:t>5.3. Interplay of education and society in the UK and Hong Kong</w:t>
      </w:r>
    </w:p>
    <w:p w14:paraId="2B0CBF06" w14:textId="77777777" w:rsidR="00F02E09" w:rsidRDefault="004A53EF">
      <w:pPr>
        <w:spacing w:before="200" w:after="200" w:line="480" w:lineRule="auto"/>
        <w:rPr>
          <w:rFonts w:ascii="Times New Roman" w:eastAsia="Times New Roman" w:hAnsi="Times New Roman" w:cs="Times New Roman"/>
          <w:color w:val="000000" w:themeColor="text1"/>
          <w:sz w:val="24"/>
          <w:szCs w:val="24"/>
          <w:highlight w:val="white"/>
          <w:lang w:val="en-GB"/>
        </w:rPr>
      </w:pPr>
      <w:r>
        <w:rPr>
          <w:color w:val="000000" w:themeColor="text1"/>
        </w:rPr>
        <w:tab/>
      </w:r>
      <w:r>
        <w:rPr>
          <w:rFonts w:ascii="Times New Roman" w:eastAsia="Times New Roman" w:hAnsi="Times New Roman" w:cs="Times New Roman"/>
          <w:color w:val="000000" w:themeColor="text1"/>
          <w:sz w:val="24"/>
          <w:szCs w:val="24"/>
        </w:rPr>
        <w:t>In establishing societal structure, values, and norms, education is the main force in different contexts, including Hong Kong a</w:t>
      </w:r>
      <w:r>
        <w:rPr>
          <w:rFonts w:ascii="Times New Roman" w:eastAsia="Times New Roman" w:hAnsi="Times New Roman" w:cs="Times New Roman"/>
          <w:color w:val="000000" w:themeColor="text1"/>
          <w:sz w:val="24"/>
          <w:szCs w:val="24"/>
        </w:rPr>
        <w:t xml:space="preserve">nd the United Kingdom. Under different political and historical circumstances, society and the educational system have evolved consistently. According to </w:t>
      </w:r>
      <w:r>
        <w:rPr>
          <w:rFonts w:ascii="Times New Roman" w:eastAsia="Times New Roman" w:hAnsi="Times New Roman" w:cs="Times New Roman"/>
          <w:color w:val="000000" w:themeColor="text1"/>
          <w:sz w:val="24"/>
          <w:szCs w:val="24"/>
          <w:highlight w:val="white"/>
        </w:rPr>
        <w:t>Brooks et al. (2024), in this challenging time, higher education needs to support the new leaders thro</w:t>
      </w:r>
      <w:r>
        <w:rPr>
          <w:rFonts w:ascii="Times New Roman" w:eastAsia="Times New Roman" w:hAnsi="Times New Roman" w:cs="Times New Roman"/>
          <w:color w:val="000000" w:themeColor="text1"/>
          <w:sz w:val="24"/>
          <w:szCs w:val="24"/>
          <w:highlight w:val="white"/>
        </w:rPr>
        <w:t xml:space="preserve">ugh leadership development, especially by promoting responsibilities in educating students for constructing a better society. Responsible leadership is able to establish an inclusive environment by considering different social values and cultural norms to </w:t>
      </w:r>
      <w:r>
        <w:rPr>
          <w:rFonts w:ascii="Times New Roman" w:eastAsia="Times New Roman" w:hAnsi="Times New Roman" w:cs="Times New Roman"/>
          <w:color w:val="000000" w:themeColor="text1"/>
          <w:sz w:val="24"/>
          <w:szCs w:val="24"/>
          <w:highlight w:val="white"/>
        </w:rPr>
        <w:t xml:space="preserve">promote equality. Social priorities and values are reflected in the education system of the UK to maintain multiculturalism. Clear leadership of educators assists future teachers in implementing and conceptualizing educational interventions to develop new </w:t>
      </w:r>
      <w:r>
        <w:rPr>
          <w:rFonts w:ascii="Times New Roman" w:eastAsia="Times New Roman" w:hAnsi="Times New Roman" w:cs="Times New Roman"/>
          <w:color w:val="000000" w:themeColor="text1"/>
          <w:sz w:val="24"/>
          <w:szCs w:val="24"/>
          <w:highlight w:val="white"/>
        </w:rPr>
        <w:t>educational infrastructure in the future for creating an opportunity to success for all learners (Rowan et al., 2024). The schools are implementing a cultural curriculum by considering different backgrounds and cultures. The inadequate representation of cu</w:t>
      </w:r>
      <w:r>
        <w:rPr>
          <w:rFonts w:ascii="Times New Roman" w:eastAsia="Times New Roman" w:hAnsi="Times New Roman" w:cs="Times New Roman"/>
          <w:color w:val="000000" w:themeColor="text1"/>
          <w:sz w:val="24"/>
          <w:szCs w:val="24"/>
          <w:highlight w:val="white"/>
        </w:rPr>
        <w:t>lture in the curriculum still remains, which creates barriers for foreign learners to establish their cultural identity. Another study about the gamification strategies in learning found that understanding cultural nuances is necessary to respond to the di</w:t>
      </w:r>
      <w:r>
        <w:rPr>
          <w:rFonts w:ascii="Times New Roman" w:eastAsia="Times New Roman" w:hAnsi="Times New Roman" w:cs="Times New Roman"/>
          <w:color w:val="000000" w:themeColor="text1"/>
          <w:sz w:val="24"/>
          <w:szCs w:val="24"/>
          <w:highlight w:val="white"/>
        </w:rPr>
        <w:t>fferent needs of learners in diverse educational settings (Chan &amp; Lo, 2024). Cultural context in Hong Kong effectively influences the educational outcome of students. The educators are responsible for designing the curriculum to meet diverse needs, to crea</w:t>
      </w:r>
      <w:r>
        <w:rPr>
          <w:rFonts w:ascii="Times New Roman" w:eastAsia="Times New Roman" w:hAnsi="Times New Roman" w:cs="Times New Roman"/>
          <w:color w:val="000000" w:themeColor="text1"/>
          <w:sz w:val="24"/>
          <w:szCs w:val="24"/>
          <w:highlight w:val="white"/>
        </w:rPr>
        <w:t xml:space="preserve">te positive </w:t>
      </w:r>
      <w:proofErr w:type="spellStart"/>
      <w:r>
        <w:rPr>
          <w:rFonts w:ascii="Times New Roman" w:eastAsia="Times New Roman" w:hAnsi="Times New Roman" w:cs="Times New Roman"/>
          <w:color w:val="000000" w:themeColor="text1"/>
          <w:sz w:val="24"/>
          <w:szCs w:val="24"/>
          <w:highlight w:val="white"/>
        </w:rPr>
        <w:t>behaviour</w:t>
      </w:r>
      <w:proofErr w:type="spellEnd"/>
      <w:r>
        <w:rPr>
          <w:rFonts w:ascii="Times New Roman" w:eastAsia="Times New Roman" w:hAnsi="Times New Roman" w:cs="Times New Roman"/>
          <w:color w:val="000000" w:themeColor="text1"/>
          <w:sz w:val="24"/>
          <w:szCs w:val="24"/>
          <w:highlight w:val="white"/>
        </w:rPr>
        <w:t xml:space="preserve"> in students to reach academic excellence. It is also observed that career development and academic attainment are </w:t>
      </w:r>
      <w:proofErr w:type="spellStart"/>
      <w:r>
        <w:rPr>
          <w:rFonts w:ascii="Times New Roman" w:eastAsia="Times New Roman" w:hAnsi="Times New Roman" w:cs="Times New Roman"/>
          <w:color w:val="000000" w:themeColor="text1"/>
          <w:sz w:val="24"/>
          <w:szCs w:val="24"/>
          <w:highlight w:val="white"/>
        </w:rPr>
        <w:t>prioritised</w:t>
      </w:r>
      <w:proofErr w:type="spellEnd"/>
      <w:r>
        <w:rPr>
          <w:rFonts w:ascii="Times New Roman" w:eastAsia="Times New Roman" w:hAnsi="Times New Roman" w:cs="Times New Roman"/>
          <w:color w:val="000000" w:themeColor="text1"/>
          <w:sz w:val="24"/>
          <w:szCs w:val="24"/>
          <w:highlight w:val="white"/>
        </w:rPr>
        <w:t xml:space="preserve"> by the students of Hong Kong, and it influences them to adopt independent learning outside the classroom (Lo</w:t>
      </w:r>
      <w:r>
        <w:rPr>
          <w:rFonts w:ascii="Times New Roman" w:eastAsia="Times New Roman" w:hAnsi="Times New Roman" w:cs="Times New Roman"/>
          <w:color w:val="000000" w:themeColor="text1"/>
          <w:sz w:val="24"/>
          <w:szCs w:val="24"/>
          <w:highlight w:val="white"/>
        </w:rPr>
        <w:t xml:space="preserve"> et al., 2024). Students have different mindsets about education, and it creates a deeper impact on their </w:t>
      </w:r>
      <w:proofErr w:type="spellStart"/>
      <w:r>
        <w:rPr>
          <w:rFonts w:ascii="Times New Roman" w:eastAsia="Times New Roman" w:hAnsi="Times New Roman" w:cs="Times New Roman"/>
          <w:color w:val="000000" w:themeColor="text1"/>
          <w:sz w:val="24"/>
          <w:szCs w:val="24"/>
          <w:highlight w:val="white"/>
        </w:rPr>
        <w:t>behaviour</w:t>
      </w:r>
      <w:proofErr w:type="spellEnd"/>
      <w:r>
        <w:rPr>
          <w:rFonts w:ascii="Times New Roman" w:eastAsia="Times New Roman" w:hAnsi="Times New Roman" w:cs="Times New Roman"/>
          <w:color w:val="000000" w:themeColor="text1"/>
          <w:sz w:val="24"/>
          <w:szCs w:val="24"/>
          <w:highlight w:val="white"/>
        </w:rPr>
        <w:t xml:space="preserve"> and ways to carry societal values, norms, and build cultural </w:t>
      </w:r>
      <w:r>
        <w:rPr>
          <w:rFonts w:ascii="Times New Roman" w:eastAsia="Times New Roman" w:hAnsi="Times New Roman" w:cs="Times New Roman"/>
          <w:color w:val="000000" w:themeColor="text1"/>
          <w:sz w:val="24"/>
          <w:szCs w:val="24"/>
          <w:highlight w:val="white"/>
        </w:rPr>
        <w:lastRenderedPageBreak/>
        <w:t xml:space="preserve">identity. Moreover, education and societal structures are interrelated in both </w:t>
      </w:r>
      <w:r>
        <w:rPr>
          <w:rFonts w:ascii="Times New Roman" w:eastAsia="Times New Roman" w:hAnsi="Times New Roman" w:cs="Times New Roman"/>
          <w:color w:val="000000" w:themeColor="text1"/>
          <w:sz w:val="24"/>
          <w:szCs w:val="24"/>
          <w:highlight w:val="white"/>
        </w:rPr>
        <w:t xml:space="preserve">the contexts of the UK and Hong Kong. </w:t>
      </w:r>
    </w:p>
    <w:p w14:paraId="23091888" w14:textId="77777777" w:rsidR="00F02E09" w:rsidRDefault="004A53EF">
      <w:pPr>
        <w:pStyle w:val="Heading1"/>
        <w:spacing w:line="480" w:lineRule="auto"/>
        <w:rPr>
          <w:color w:val="000000" w:themeColor="text1"/>
          <w:lang w:val="en-GB"/>
        </w:rPr>
      </w:pPr>
      <w:bookmarkStart w:id="21" w:name="_x1zcavsajp24" w:colFirst="0" w:colLast="0"/>
      <w:bookmarkEnd w:id="21"/>
      <w:r>
        <w:rPr>
          <w:color w:val="000000" w:themeColor="text1"/>
        </w:rPr>
        <w:t xml:space="preserve">Conclusion </w:t>
      </w:r>
    </w:p>
    <w:p w14:paraId="2EFEDA98" w14:textId="77777777" w:rsidR="00F02E09" w:rsidRDefault="004A53EF">
      <w:pPr>
        <w:pStyle w:val="Heading2"/>
        <w:spacing w:line="480" w:lineRule="auto"/>
        <w:rPr>
          <w:color w:val="000000" w:themeColor="text1"/>
          <w:lang w:val="en-GB"/>
        </w:rPr>
      </w:pPr>
      <w:bookmarkStart w:id="22" w:name="_bm74obcs6fo7" w:colFirst="0" w:colLast="0"/>
      <w:bookmarkEnd w:id="22"/>
      <w:r>
        <w:rPr>
          <w:color w:val="000000" w:themeColor="text1"/>
        </w:rPr>
        <w:t>6.1. Limitations and future research areas</w:t>
      </w:r>
    </w:p>
    <w:p w14:paraId="0214D41C" w14:textId="77777777" w:rsidR="00F02E09" w:rsidRDefault="004A53EF">
      <w:pPr>
        <w:shd w:val="clear" w:color="auto" w:fill="FFFFFF"/>
        <w:spacing w:before="200" w:after="200" w:line="480" w:lineRule="auto"/>
        <w:ind w:firstLine="720"/>
        <w:rPr>
          <w:color w:val="000000" w:themeColor="text1"/>
          <w:lang w:val="en-GB"/>
        </w:rPr>
      </w:pPr>
      <w:r>
        <w:rPr>
          <w:rFonts w:ascii="Times New Roman" w:eastAsia="Times New Roman" w:hAnsi="Times New Roman" w:cs="Times New Roman"/>
          <w:color w:val="000000" w:themeColor="text1"/>
          <w:sz w:val="24"/>
          <w:szCs w:val="24"/>
          <w:highlight w:val="white"/>
        </w:rPr>
        <w:t>The paper has some limitations in examining the interplay of the factors in two distinct scenarios. Only peer-reviewed literature is taken, and the study only focuses on the literature on cultural identity, education, and language policy to compare the set</w:t>
      </w:r>
      <w:r>
        <w:rPr>
          <w:rFonts w:ascii="Times New Roman" w:eastAsia="Times New Roman" w:hAnsi="Times New Roman" w:cs="Times New Roman"/>
          <w:color w:val="000000" w:themeColor="text1"/>
          <w:sz w:val="24"/>
          <w:szCs w:val="24"/>
          <w:highlight w:val="white"/>
        </w:rPr>
        <w:t>tings of the UK and Hong Kong. There is a possibility of missing other unpublished or unavailable studies of other languages. Another major limitation is the lack of quantitative information that gathers responses from participants. However, further resear</w:t>
      </w:r>
      <w:r>
        <w:rPr>
          <w:rFonts w:ascii="Times New Roman" w:eastAsia="Times New Roman" w:hAnsi="Times New Roman" w:cs="Times New Roman"/>
          <w:color w:val="000000" w:themeColor="text1"/>
          <w:sz w:val="24"/>
          <w:szCs w:val="24"/>
          <w:highlight w:val="white"/>
        </w:rPr>
        <w:t xml:space="preserve">ch could highlight a mixed method using both quantitative and qualitative information, and consider the studies on different languages to represent in-depth ideas. </w:t>
      </w:r>
    </w:p>
    <w:p w14:paraId="7419F64F" w14:textId="77777777" w:rsidR="00F02E09" w:rsidRDefault="004A53EF">
      <w:pPr>
        <w:pStyle w:val="Heading2"/>
        <w:spacing w:line="480" w:lineRule="auto"/>
        <w:rPr>
          <w:color w:val="000000" w:themeColor="text1"/>
          <w:lang w:val="en-GB"/>
        </w:rPr>
      </w:pPr>
      <w:bookmarkStart w:id="23" w:name="_uel2ndh1y8aj" w:colFirst="0" w:colLast="0"/>
      <w:bookmarkEnd w:id="23"/>
      <w:r>
        <w:rPr>
          <w:color w:val="000000" w:themeColor="text1"/>
        </w:rPr>
        <w:t>6.2. Key findings</w:t>
      </w:r>
    </w:p>
    <w:p w14:paraId="230B2120" w14:textId="77777777" w:rsidR="00F02E09" w:rsidRDefault="004A53EF">
      <w:pPr>
        <w:shd w:val="clear" w:color="auto" w:fill="FFFFFF"/>
        <w:spacing w:before="200" w:after="200" w:line="480" w:lineRule="auto"/>
        <w:ind w:firstLine="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In diverse contexts, language policies influence the opportunities for ed</w:t>
      </w:r>
      <w:r>
        <w:rPr>
          <w:rFonts w:ascii="Times New Roman" w:eastAsia="Times New Roman" w:hAnsi="Times New Roman" w:cs="Times New Roman"/>
          <w:color w:val="000000" w:themeColor="text1"/>
          <w:sz w:val="24"/>
          <w:szCs w:val="24"/>
          <w:highlight w:val="white"/>
        </w:rPr>
        <w:t>ucation for students and establish social identities. The paper makes a broader discussion to examine the factors by comparing two distinct contexts, the UK and Hong Kong. A rigid educational structure is reflected in the UK, while British colonial rule in</w:t>
      </w:r>
      <w:r>
        <w:rPr>
          <w:rFonts w:ascii="Times New Roman" w:eastAsia="Times New Roman" w:hAnsi="Times New Roman" w:cs="Times New Roman"/>
          <w:color w:val="000000" w:themeColor="text1"/>
          <w:sz w:val="24"/>
          <w:szCs w:val="24"/>
          <w:highlight w:val="white"/>
        </w:rPr>
        <w:t>fluences the educational system of Hong Kong. In the UK, prestigious universities and elite schools were reserved for students from privileged society. At the time of British Colonial rule, the education system was designed in Hong Kong by prioritizing aca</w:t>
      </w:r>
      <w:r>
        <w:rPr>
          <w:rFonts w:ascii="Times New Roman" w:eastAsia="Times New Roman" w:hAnsi="Times New Roman" w:cs="Times New Roman"/>
          <w:color w:val="000000" w:themeColor="text1"/>
          <w:sz w:val="24"/>
          <w:szCs w:val="24"/>
          <w:highlight w:val="white"/>
        </w:rPr>
        <w:t>demic examination and English medium instruction. Colonial Government and new liberal meritocracy influence education in these regions with reproducing social stratification. Identifying the needs and demands of diverse students, the regions are focused on</w:t>
      </w:r>
      <w:r>
        <w:rPr>
          <w:rFonts w:ascii="Times New Roman" w:eastAsia="Times New Roman" w:hAnsi="Times New Roman" w:cs="Times New Roman"/>
          <w:color w:val="000000" w:themeColor="text1"/>
          <w:sz w:val="24"/>
          <w:szCs w:val="24"/>
          <w:highlight w:val="white"/>
        </w:rPr>
        <w:t xml:space="preserve"> building an inclusive educational environment by </w:t>
      </w:r>
      <w:r>
        <w:rPr>
          <w:rFonts w:ascii="Times New Roman" w:eastAsia="Times New Roman" w:hAnsi="Times New Roman" w:cs="Times New Roman"/>
          <w:color w:val="000000" w:themeColor="text1"/>
          <w:sz w:val="24"/>
          <w:szCs w:val="24"/>
          <w:highlight w:val="white"/>
        </w:rPr>
        <w:lastRenderedPageBreak/>
        <w:t xml:space="preserve">implementing language policies. The dominance of English diminishes local languages, and the people of Hong Kong focus on preserving their cultural values through language policies. It is observed that the </w:t>
      </w:r>
      <w:r>
        <w:rPr>
          <w:rFonts w:ascii="Times New Roman" w:eastAsia="Times New Roman" w:hAnsi="Times New Roman" w:cs="Times New Roman"/>
          <w:color w:val="000000" w:themeColor="text1"/>
          <w:sz w:val="24"/>
          <w:szCs w:val="24"/>
          <w:highlight w:val="white"/>
        </w:rPr>
        <w:t>foreign students negotiate with their cultural identity to adopt a national language and continue their education in the UK. The study collects secondary information from online databases to gather knowledge and make a comparison between countries. It pres</w:t>
      </w:r>
      <w:r>
        <w:rPr>
          <w:rFonts w:ascii="Times New Roman" w:eastAsia="Times New Roman" w:hAnsi="Times New Roman" w:cs="Times New Roman"/>
          <w:color w:val="000000" w:themeColor="text1"/>
          <w:sz w:val="24"/>
          <w:szCs w:val="24"/>
          <w:highlight w:val="white"/>
        </w:rPr>
        <w:t>ents a PRISMA framework to provide clarity of the screening process to select literature. The results extract core ideas from different authors to take their thoughts on this area. Ten articles are gathered about the effectiveness of language policy and th</w:t>
      </w:r>
      <w:r>
        <w:rPr>
          <w:rFonts w:ascii="Times New Roman" w:eastAsia="Times New Roman" w:hAnsi="Times New Roman" w:cs="Times New Roman"/>
          <w:color w:val="000000" w:themeColor="text1"/>
          <w:sz w:val="24"/>
          <w:szCs w:val="24"/>
          <w:highlight w:val="white"/>
        </w:rPr>
        <w:t>e impact of education in establishing cultural identity. The results draw a thematic analysis to understand the effectiveness of language policy, education as a significant medium for cultural resistance, and the interplay of education and society. It give</w:t>
      </w:r>
      <w:r>
        <w:rPr>
          <w:rFonts w:ascii="Times New Roman" w:eastAsia="Times New Roman" w:hAnsi="Times New Roman" w:cs="Times New Roman"/>
          <w:color w:val="000000" w:themeColor="text1"/>
          <w:sz w:val="24"/>
          <w:szCs w:val="24"/>
          <w:highlight w:val="white"/>
        </w:rPr>
        <w:t xml:space="preserve">s a deeper insight into reaching objectives with detailed knowledge. </w:t>
      </w:r>
      <w:r>
        <w:rPr>
          <w:color w:val="000000" w:themeColor="text1"/>
        </w:rPr>
        <w:br w:type="page"/>
      </w:r>
    </w:p>
    <w:p w14:paraId="7D028CBB" w14:textId="77777777" w:rsidR="00F02E09" w:rsidRDefault="004A53EF">
      <w:pPr>
        <w:pStyle w:val="Heading1"/>
        <w:spacing w:line="480" w:lineRule="auto"/>
        <w:rPr>
          <w:color w:val="000000" w:themeColor="text1"/>
          <w:lang w:val="en-GB"/>
        </w:rPr>
      </w:pPr>
      <w:bookmarkStart w:id="24" w:name="_6es94ksr7wp8" w:colFirst="0" w:colLast="0"/>
      <w:bookmarkEnd w:id="24"/>
      <w:r>
        <w:rPr>
          <w:color w:val="000000" w:themeColor="text1"/>
        </w:rPr>
        <w:lastRenderedPageBreak/>
        <w:t>References</w:t>
      </w:r>
    </w:p>
    <w:p w14:paraId="65DDE668"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Braun, V., &amp; Clarke, V. (2024). Supporting best practice in reflexive thematic analysis reporting in Palliative Medicine: A review of published research and introduction to t</w:t>
      </w:r>
      <w:r>
        <w:rPr>
          <w:rFonts w:ascii="Times New Roman" w:eastAsia="Times New Roman" w:hAnsi="Times New Roman" w:cs="Times New Roman"/>
          <w:color w:val="000000" w:themeColor="text1"/>
          <w:sz w:val="24"/>
          <w:szCs w:val="24"/>
          <w:highlight w:val="white"/>
        </w:rPr>
        <w:t xml:space="preserve">he Reflexive Thematic Analysis Reporting Guidelines (RTARG). </w:t>
      </w:r>
      <w:r>
        <w:rPr>
          <w:rFonts w:ascii="Times New Roman" w:eastAsia="Times New Roman" w:hAnsi="Times New Roman" w:cs="Times New Roman"/>
          <w:i/>
          <w:color w:val="000000" w:themeColor="text1"/>
          <w:sz w:val="24"/>
          <w:szCs w:val="24"/>
          <w:highlight w:val="white"/>
        </w:rPr>
        <w:t>Palliative medicine</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38</w:t>
      </w:r>
      <w:r>
        <w:rPr>
          <w:rFonts w:ascii="Times New Roman" w:eastAsia="Times New Roman" w:hAnsi="Times New Roman" w:cs="Times New Roman"/>
          <w:color w:val="000000" w:themeColor="text1"/>
          <w:sz w:val="24"/>
          <w:szCs w:val="24"/>
          <w:highlight w:val="white"/>
        </w:rPr>
        <w:t>(6), 608-616.</w:t>
      </w:r>
    </w:p>
    <w:p w14:paraId="0CDD0305"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Brooks, E., Tse, S., Wright, J. Y., &amp; Burdett, E. (2024). Educating future leaders to engage the challenges of a changing world: A blended-learning approach to character and leadership education at the University of Hong Kong. </w:t>
      </w:r>
      <w:r>
        <w:rPr>
          <w:rFonts w:ascii="Times New Roman" w:eastAsia="Times New Roman" w:hAnsi="Times New Roman" w:cs="Times New Roman"/>
          <w:i/>
          <w:color w:val="000000" w:themeColor="text1"/>
          <w:sz w:val="24"/>
          <w:szCs w:val="24"/>
          <w:highlight w:val="white"/>
        </w:rPr>
        <w:t>Tertiary Education and Manage</w:t>
      </w:r>
      <w:r>
        <w:rPr>
          <w:rFonts w:ascii="Times New Roman" w:eastAsia="Times New Roman" w:hAnsi="Times New Roman" w:cs="Times New Roman"/>
          <w:i/>
          <w:color w:val="000000" w:themeColor="text1"/>
          <w:sz w:val="24"/>
          <w:szCs w:val="24"/>
          <w:highlight w:val="white"/>
        </w:rPr>
        <w:t>ment</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30</w:t>
      </w:r>
      <w:r>
        <w:rPr>
          <w:rFonts w:ascii="Times New Roman" w:eastAsia="Times New Roman" w:hAnsi="Times New Roman" w:cs="Times New Roman"/>
          <w:color w:val="000000" w:themeColor="text1"/>
          <w:sz w:val="24"/>
          <w:szCs w:val="24"/>
          <w:highlight w:val="white"/>
        </w:rPr>
        <w:t>(2), 111-127.</w:t>
      </w:r>
    </w:p>
    <w:p w14:paraId="15C98520"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Chan, S., &amp; Lo, N. (2024, August). Enhancing EFL/ESL instruction through gamification: a comprehensive review of empirical evidence. In </w:t>
      </w:r>
      <w:r>
        <w:rPr>
          <w:rFonts w:ascii="Times New Roman" w:eastAsia="Times New Roman" w:hAnsi="Times New Roman" w:cs="Times New Roman"/>
          <w:i/>
          <w:color w:val="000000" w:themeColor="text1"/>
          <w:sz w:val="24"/>
          <w:szCs w:val="24"/>
          <w:highlight w:val="white"/>
        </w:rPr>
        <w:t>Frontiers in Education</w:t>
      </w:r>
      <w:r>
        <w:rPr>
          <w:rFonts w:ascii="Times New Roman" w:eastAsia="Times New Roman" w:hAnsi="Times New Roman" w:cs="Times New Roman"/>
          <w:color w:val="000000" w:themeColor="text1"/>
          <w:sz w:val="24"/>
          <w:szCs w:val="24"/>
          <w:highlight w:val="white"/>
        </w:rPr>
        <w:t xml:space="preserve"> (Vol. 9, p. 1395155). Frontiers Media SA.</w:t>
      </w:r>
    </w:p>
    <w:p w14:paraId="6F04D9D7"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Curdt-Christiansen, X. L., Wei, L</w:t>
      </w:r>
      <w:r>
        <w:rPr>
          <w:rFonts w:ascii="Times New Roman" w:eastAsia="Times New Roman" w:hAnsi="Times New Roman" w:cs="Times New Roman"/>
          <w:color w:val="000000" w:themeColor="text1"/>
          <w:sz w:val="24"/>
          <w:szCs w:val="24"/>
          <w:highlight w:val="white"/>
        </w:rPr>
        <w:t xml:space="preserve">., &amp; Hua, Z. (2023). Pride, prejudice and pragmatism: family language policies in the UK. </w:t>
      </w:r>
      <w:r>
        <w:rPr>
          <w:rFonts w:ascii="Times New Roman" w:eastAsia="Times New Roman" w:hAnsi="Times New Roman" w:cs="Times New Roman"/>
          <w:i/>
          <w:color w:val="000000" w:themeColor="text1"/>
          <w:sz w:val="24"/>
          <w:szCs w:val="24"/>
          <w:highlight w:val="white"/>
        </w:rPr>
        <w:t>Language policy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22</w:t>
      </w:r>
      <w:r>
        <w:rPr>
          <w:rFonts w:ascii="Times New Roman" w:eastAsia="Times New Roman" w:hAnsi="Times New Roman" w:cs="Times New Roman"/>
          <w:color w:val="000000" w:themeColor="text1"/>
          <w:sz w:val="24"/>
          <w:szCs w:val="24"/>
          <w:highlight w:val="white"/>
        </w:rPr>
        <w:t>(4), 391-411.</w:t>
      </w:r>
    </w:p>
    <w:p w14:paraId="2825F64E"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Eden, C. A., Chisom, O. N., &amp; Adeniyi, I. S. (2024). Cultural competence in education: strategies for fostering inclusivity and diver</w:t>
      </w:r>
      <w:r>
        <w:rPr>
          <w:rFonts w:ascii="Times New Roman" w:eastAsia="Times New Roman" w:hAnsi="Times New Roman" w:cs="Times New Roman"/>
          <w:color w:val="000000" w:themeColor="text1"/>
          <w:sz w:val="24"/>
          <w:szCs w:val="24"/>
          <w:highlight w:val="white"/>
        </w:rPr>
        <w:t xml:space="preserve">sity awareness. </w:t>
      </w:r>
      <w:r>
        <w:rPr>
          <w:rFonts w:ascii="Times New Roman" w:eastAsia="Times New Roman" w:hAnsi="Times New Roman" w:cs="Times New Roman"/>
          <w:i/>
          <w:color w:val="000000" w:themeColor="text1"/>
          <w:sz w:val="24"/>
          <w:szCs w:val="24"/>
          <w:highlight w:val="white"/>
        </w:rPr>
        <w:t>International Journal of Applied Research in Social Sciences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6</w:t>
      </w:r>
      <w:r>
        <w:rPr>
          <w:rFonts w:ascii="Times New Roman" w:eastAsia="Times New Roman" w:hAnsi="Times New Roman" w:cs="Times New Roman"/>
          <w:color w:val="000000" w:themeColor="text1"/>
          <w:sz w:val="24"/>
          <w:szCs w:val="24"/>
          <w:highlight w:val="white"/>
        </w:rPr>
        <w:t>(3), 383-392.</w:t>
      </w:r>
    </w:p>
    <w:p w14:paraId="5366E913"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Hodges, R. (2024). Defiance within the decline? Revisiting new Welsh speakers’ language journeys. </w:t>
      </w:r>
      <w:r>
        <w:rPr>
          <w:rFonts w:ascii="Times New Roman" w:eastAsia="Times New Roman" w:hAnsi="Times New Roman" w:cs="Times New Roman"/>
          <w:i/>
          <w:color w:val="000000" w:themeColor="text1"/>
          <w:sz w:val="24"/>
          <w:szCs w:val="24"/>
          <w:highlight w:val="white"/>
        </w:rPr>
        <w:t>Journal of Multilingual and Multicultural Development</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45</w:t>
      </w:r>
      <w:r>
        <w:rPr>
          <w:rFonts w:ascii="Times New Roman" w:eastAsia="Times New Roman" w:hAnsi="Times New Roman" w:cs="Times New Roman"/>
          <w:color w:val="000000" w:themeColor="text1"/>
          <w:sz w:val="24"/>
          <w:szCs w:val="24"/>
          <w:highlight w:val="white"/>
        </w:rPr>
        <w:t>(2), 306</w:t>
      </w:r>
      <w:r>
        <w:rPr>
          <w:rFonts w:ascii="Times New Roman" w:eastAsia="Times New Roman" w:hAnsi="Times New Roman" w:cs="Times New Roman"/>
          <w:color w:val="000000" w:themeColor="text1"/>
          <w:sz w:val="24"/>
          <w:szCs w:val="24"/>
          <w:highlight w:val="white"/>
        </w:rPr>
        <w:t>-322.</w:t>
      </w:r>
    </w:p>
    <w:p w14:paraId="2E085678"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proofErr w:type="spellStart"/>
      <w:r>
        <w:rPr>
          <w:rFonts w:ascii="Times New Roman" w:eastAsia="Times New Roman" w:hAnsi="Times New Roman" w:cs="Times New Roman"/>
          <w:color w:val="000000" w:themeColor="text1"/>
          <w:sz w:val="24"/>
          <w:szCs w:val="24"/>
          <w:highlight w:val="white"/>
        </w:rPr>
        <w:t>Karabay</w:t>
      </w:r>
      <w:proofErr w:type="spellEnd"/>
      <w:r>
        <w:rPr>
          <w:rFonts w:ascii="Times New Roman" w:eastAsia="Times New Roman" w:hAnsi="Times New Roman" w:cs="Times New Roman"/>
          <w:color w:val="000000" w:themeColor="text1"/>
          <w:sz w:val="24"/>
          <w:szCs w:val="24"/>
          <w:highlight w:val="white"/>
        </w:rPr>
        <w:t xml:space="preserve">, A., &amp; Durrani, N. (2024). The Evolution of English Medium Instruction Research in Higher Education: A Bibliometric Study. </w:t>
      </w:r>
      <w:r>
        <w:rPr>
          <w:rFonts w:ascii="Times New Roman" w:eastAsia="Times New Roman" w:hAnsi="Times New Roman" w:cs="Times New Roman"/>
          <w:i/>
          <w:color w:val="000000" w:themeColor="text1"/>
          <w:sz w:val="24"/>
          <w:szCs w:val="24"/>
          <w:highlight w:val="white"/>
        </w:rPr>
        <w:t>Education Sciences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14</w:t>
      </w:r>
      <w:r>
        <w:rPr>
          <w:rFonts w:ascii="Times New Roman" w:eastAsia="Times New Roman" w:hAnsi="Times New Roman" w:cs="Times New Roman"/>
          <w:color w:val="000000" w:themeColor="text1"/>
          <w:sz w:val="24"/>
          <w:szCs w:val="24"/>
          <w:highlight w:val="white"/>
        </w:rPr>
        <w:t>(9), 982.</w:t>
      </w:r>
    </w:p>
    <w:p w14:paraId="10EA07E6"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lastRenderedPageBreak/>
        <w:t>Kunst, J. R. (2025). Redefining the mainstream: A review and meta-analysis of the evolv</w:t>
      </w:r>
      <w:r>
        <w:rPr>
          <w:rFonts w:ascii="Times New Roman" w:eastAsia="Times New Roman" w:hAnsi="Times New Roman" w:cs="Times New Roman"/>
          <w:color w:val="000000" w:themeColor="text1"/>
          <w:sz w:val="24"/>
          <w:szCs w:val="24"/>
          <w:highlight w:val="white"/>
        </w:rPr>
        <w:t xml:space="preserve">ing dynamics of majority-group acculturation. </w:t>
      </w:r>
      <w:r>
        <w:rPr>
          <w:rFonts w:ascii="Times New Roman" w:eastAsia="Times New Roman" w:hAnsi="Times New Roman" w:cs="Times New Roman"/>
          <w:i/>
          <w:color w:val="000000" w:themeColor="text1"/>
          <w:sz w:val="24"/>
          <w:szCs w:val="24"/>
          <w:highlight w:val="white"/>
        </w:rPr>
        <w:t>European Review of Social Psychology</w:t>
      </w:r>
      <w:r>
        <w:rPr>
          <w:rFonts w:ascii="Times New Roman" w:eastAsia="Times New Roman" w:hAnsi="Times New Roman" w:cs="Times New Roman"/>
          <w:color w:val="000000" w:themeColor="text1"/>
          <w:sz w:val="24"/>
          <w:szCs w:val="24"/>
          <w:highlight w:val="white"/>
        </w:rPr>
        <w:t>, 1-51.</w:t>
      </w:r>
    </w:p>
    <w:p w14:paraId="7D3DAEE9"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Li, T. (2022). A Review of the Status of Putonghua in Hong Kong. </w:t>
      </w:r>
      <w:r>
        <w:rPr>
          <w:rFonts w:ascii="Times New Roman" w:eastAsia="Times New Roman" w:hAnsi="Times New Roman" w:cs="Times New Roman"/>
          <w:i/>
          <w:color w:val="000000" w:themeColor="text1"/>
          <w:sz w:val="24"/>
          <w:szCs w:val="24"/>
          <w:highlight w:val="white"/>
        </w:rPr>
        <w:t>OAJRC Social Science</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w:t>
      </w:r>
      <w:r>
        <w:rPr>
          <w:rFonts w:ascii="Times New Roman" w:eastAsia="Times New Roman" w:hAnsi="Times New Roman" w:cs="Times New Roman"/>
          <w:color w:val="000000" w:themeColor="text1"/>
          <w:sz w:val="24"/>
          <w:szCs w:val="24"/>
          <w:highlight w:val="white"/>
        </w:rPr>
        <w:t>(1), 77-80.</w:t>
      </w:r>
    </w:p>
    <w:p w14:paraId="426C0EDD"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Liu, C. (2024). Exploring transmedia practice in contemporary Chin</w:t>
      </w:r>
      <w:r>
        <w:rPr>
          <w:rFonts w:ascii="Times New Roman" w:eastAsia="Times New Roman" w:hAnsi="Times New Roman" w:cs="Times New Roman"/>
          <w:color w:val="000000" w:themeColor="text1"/>
          <w:sz w:val="24"/>
          <w:szCs w:val="24"/>
          <w:highlight w:val="white"/>
        </w:rPr>
        <w:t>ese calligraphy: preservation of Chinese calligraphy legacy.</w:t>
      </w:r>
    </w:p>
    <w:p w14:paraId="4683159E"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Liu, Y. (2022, January). A Review of the Research on the National Identity Education of Hong Kong Youth. In </w:t>
      </w:r>
      <w:r>
        <w:rPr>
          <w:rFonts w:ascii="Times New Roman" w:eastAsia="Times New Roman" w:hAnsi="Times New Roman" w:cs="Times New Roman"/>
          <w:i/>
          <w:color w:val="000000" w:themeColor="text1"/>
          <w:sz w:val="24"/>
          <w:szCs w:val="24"/>
          <w:highlight w:val="white"/>
        </w:rPr>
        <w:t>2021 International Conference on Social Development and Media Communication (SDMC 2021)</w:t>
      </w:r>
      <w:r>
        <w:rPr>
          <w:rFonts w:ascii="Times New Roman" w:eastAsia="Times New Roman" w:hAnsi="Times New Roman" w:cs="Times New Roman"/>
          <w:color w:val="000000" w:themeColor="text1"/>
          <w:sz w:val="24"/>
          <w:szCs w:val="24"/>
          <w:highlight w:val="white"/>
        </w:rPr>
        <w:t xml:space="preserve"> (pp. 757-761). Atlantis Press.</w:t>
      </w:r>
    </w:p>
    <w:p w14:paraId="2DE1265E"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Lo, N. P. K., Bremner, P. A., &amp; Forbes-McKay, K. E. (2024, February). Influences on student motivation and independent learning skills: cross-cultural differences between Hong Kong and the United Kingdom. In </w:t>
      </w:r>
      <w:r>
        <w:rPr>
          <w:rFonts w:ascii="Times New Roman" w:eastAsia="Times New Roman" w:hAnsi="Times New Roman" w:cs="Times New Roman"/>
          <w:i/>
          <w:color w:val="000000" w:themeColor="text1"/>
          <w:sz w:val="24"/>
          <w:szCs w:val="24"/>
          <w:highlight w:val="white"/>
        </w:rPr>
        <w:t>Frontiers in Edu</w:t>
      </w:r>
      <w:r>
        <w:rPr>
          <w:rFonts w:ascii="Times New Roman" w:eastAsia="Times New Roman" w:hAnsi="Times New Roman" w:cs="Times New Roman"/>
          <w:i/>
          <w:color w:val="000000" w:themeColor="text1"/>
          <w:sz w:val="24"/>
          <w:szCs w:val="24"/>
          <w:highlight w:val="white"/>
        </w:rPr>
        <w:t>cation</w:t>
      </w:r>
      <w:r>
        <w:rPr>
          <w:rFonts w:ascii="Times New Roman" w:eastAsia="Times New Roman" w:hAnsi="Times New Roman" w:cs="Times New Roman"/>
          <w:color w:val="000000" w:themeColor="text1"/>
          <w:sz w:val="24"/>
          <w:szCs w:val="24"/>
          <w:highlight w:val="white"/>
        </w:rPr>
        <w:t xml:space="preserve"> (Vol. 8, p. 1334357). Frontiers Media SA.</w:t>
      </w:r>
    </w:p>
    <w:p w14:paraId="3189A111"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Manning, K. D. (2023). Citizenship and education in Hong Kong: A review of contemporary academic literature. </w:t>
      </w:r>
      <w:r>
        <w:rPr>
          <w:rFonts w:ascii="Times New Roman" w:eastAsia="Times New Roman" w:hAnsi="Times New Roman" w:cs="Times New Roman"/>
          <w:i/>
          <w:color w:val="000000" w:themeColor="text1"/>
          <w:sz w:val="24"/>
          <w:szCs w:val="24"/>
          <w:highlight w:val="white"/>
        </w:rPr>
        <w:t>Journal of Current Chinese Affairs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52</w:t>
      </w:r>
      <w:r>
        <w:rPr>
          <w:rFonts w:ascii="Times New Roman" w:eastAsia="Times New Roman" w:hAnsi="Times New Roman" w:cs="Times New Roman"/>
          <w:color w:val="000000" w:themeColor="text1"/>
          <w:sz w:val="24"/>
          <w:szCs w:val="24"/>
          <w:highlight w:val="white"/>
        </w:rPr>
        <w:t>(3), 542-559.</w:t>
      </w:r>
    </w:p>
    <w:p w14:paraId="07F4D681"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proofErr w:type="spellStart"/>
      <w:r>
        <w:rPr>
          <w:rFonts w:ascii="Times New Roman" w:eastAsia="Times New Roman" w:hAnsi="Times New Roman" w:cs="Times New Roman"/>
          <w:color w:val="000000" w:themeColor="text1"/>
          <w:sz w:val="24"/>
          <w:szCs w:val="24"/>
          <w:highlight w:val="white"/>
        </w:rPr>
        <w:t>Muzari</w:t>
      </w:r>
      <w:proofErr w:type="spellEnd"/>
      <w:r>
        <w:rPr>
          <w:rFonts w:ascii="Times New Roman" w:eastAsia="Times New Roman" w:hAnsi="Times New Roman" w:cs="Times New Roman"/>
          <w:color w:val="000000" w:themeColor="text1"/>
          <w:sz w:val="24"/>
          <w:szCs w:val="24"/>
          <w:highlight w:val="white"/>
        </w:rPr>
        <w:t xml:space="preserve">, T., Shava, G. N., &amp; Shonhiwa, S. (2022). Qualitative research paradigm, a key research design for educational researchers, processes and procedures: A theoretical overview. </w:t>
      </w:r>
      <w:r>
        <w:rPr>
          <w:rFonts w:ascii="Times New Roman" w:eastAsia="Times New Roman" w:hAnsi="Times New Roman" w:cs="Times New Roman"/>
          <w:i/>
          <w:color w:val="000000" w:themeColor="text1"/>
          <w:sz w:val="24"/>
          <w:szCs w:val="24"/>
          <w:highlight w:val="white"/>
        </w:rPr>
        <w:t>Indiana Journal of Humanities and Social Sciences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3</w:t>
      </w:r>
      <w:r>
        <w:rPr>
          <w:rFonts w:ascii="Times New Roman" w:eastAsia="Times New Roman" w:hAnsi="Times New Roman" w:cs="Times New Roman"/>
          <w:color w:val="000000" w:themeColor="text1"/>
          <w:sz w:val="24"/>
          <w:szCs w:val="24"/>
          <w:highlight w:val="white"/>
        </w:rPr>
        <w:t>(1), 14-20.</w:t>
      </w:r>
    </w:p>
    <w:p w14:paraId="56D5D7B9"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proofErr w:type="spellStart"/>
      <w:r>
        <w:rPr>
          <w:rFonts w:ascii="Times New Roman" w:eastAsia="Times New Roman" w:hAnsi="Times New Roman" w:cs="Times New Roman"/>
          <w:color w:val="000000" w:themeColor="text1"/>
          <w:sz w:val="24"/>
          <w:szCs w:val="24"/>
          <w:highlight w:val="white"/>
        </w:rPr>
        <w:t>Razmjoo</w:t>
      </w:r>
      <w:proofErr w:type="spellEnd"/>
      <w:r>
        <w:rPr>
          <w:rFonts w:ascii="Times New Roman" w:eastAsia="Times New Roman" w:hAnsi="Times New Roman" w:cs="Times New Roman"/>
          <w:color w:val="000000" w:themeColor="text1"/>
          <w:sz w:val="24"/>
          <w:szCs w:val="24"/>
          <w:highlight w:val="white"/>
        </w:rPr>
        <w:t xml:space="preserve"> Moghadam,</w:t>
      </w:r>
      <w:r>
        <w:rPr>
          <w:rFonts w:ascii="Times New Roman" w:eastAsia="Times New Roman" w:hAnsi="Times New Roman" w:cs="Times New Roman"/>
          <w:color w:val="000000" w:themeColor="text1"/>
          <w:sz w:val="24"/>
          <w:szCs w:val="24"/>
          <w:highlight w:val="white"/>
        </w:rPr>
        <w:t xml:space="preserve"> S., &amp; Barani, G. (2025). The impact of linguistic vs. cultural imperialism on language learning. </w:t>
      </w:r>
      <w:r>
        <w:rPr>
          <w:rFonts w:ascii="Times New Roman" w:eastAsia="Times New Roman" w:hAnsi="Times New Roman" w:cs="Times New Roman"/>
          <w:i/>
          <w:color w:val="000000" w:themeColor="text1"/>
          <w:sz w:val="24"/>
          <w:szCs w:val="24"/>
          <w:highlight w:val="white"/>
        </w:rPr>
        <w:t>Frontiers in Psychology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15</w:t>
      </w:r>
      <w:r>
        <w:rPr>
          <w:rFonts w:ascii="Times New Roman" w:eastAsia="Times New Roman" w:hAnsi="Times New Roman" w:cs="Times New Roman"/>
          <w:color w:val="000000" w:themeColor="text1"/>
          <w:sz w:val="24"/>
          <w:szCs w:val="24"/>
          <w:highlight w:val="white"/>
        </w:rPr>
        <w:t>, 1438849.</w:t>
      </w:r>
    </w:p>
    <w:p w14:paraId="64C1AB46"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lastRenderedPageBreak/>
        <w:t xml:space="preserve">Rowan, L., Bourke, T., </w:t>
      </w:r>
      <w:proofErr w:type="spellStart"/>
      <w:r>
        <w:rPr>
          <w:rFonts w:ascii="Times New Roman" w:eastAsia="Times New Roman" w:hAnsi="Times New Roman" w:cs="Times New Roman"/>
          <w:color w:val="000000" w:themeColor="text1"/>
          <w:sz w:val="24"/>
          <w:szCs w:val="24"/>
          <w:highlight w:val="white"/>
        </w:rPr>
        <w:t>L’Estrange</w:t>
      </w:r>
      <w:proofErr w:type="spellEnd"/>
      <w:r>
        <w:rPr>
          <w:rFonts w:ascii="Times New Roman" w:eastAsia="Times New Roman" w:hAnsi="Times New Roman" w:cs="Times New Roman"/>
          <w:color w:val="000000" w:themeColor="text1"/>
          <w:sz w:val="24"/>
          <w:szCs w:val="24"/>
          <w:highlight w:val="white"/>
        </w:rPr>
        <w:t>, L., Lunn Brownlee, J., Ryan, M., Walker, S., &amp; Churchward, P. (2021). How does initia</w:t>
      </w:r>
      <w:r>
        <w:rPr>
          <w:rFonts w:ascii="Times New Roman" w:eastAsia="Times New Roman" w:hAnsi="Times New Roman" w:cs="Times New Roman"/>
          <w:color w:val="000000" w:themeColor="text1"/>
          <w:sz w:val="24"/>
          <w:szCs w:val="24"/>
          <w:highlight w:val="white"/>
        </w:rPr>
        <w:t xml:space="preserve">l teacher education research frame the challenge of preparing future teachers for student diversity in schools? A systematic review of literature. </w:t>
      </w:r>
      <w:r>
        <w:rPr>
          <w:rFonts w:ascii="Times New Roman" w:eastAsia="Times New Roman" w:hAnsi="Times New Roman" w:cs="Times New Roman"/>
          <w:i/>
          <w:color w:val="000000" w:themeColor="text1"/>
          <w:sz w:val="24"/>
          <w:szCs w:val="24"/>
          <w:highlight w:val="white"/>
        </w:rPr>
        <w:t>Review of Educational Research</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91</w:t>
      </w:r>
      <w:r>
        <w:rPr>
          <w:rFonts w:ascii="Times New Roman" w:eastAsia="Times New Roman" w:hAnsi="Times New Roman" w:cs="Times New Roman"/>
          <w:color w:val="000000" w:themeColor="text1"/>
          <w:sz w:val="24"/>
          <w:szCs w:val="24"/>
          <w:highlight w:val="white"/>
        </w:rPr>
        <w:t>(1), 112-158.</w:t>
      </w:r>
    </w:p>
    <w:p w14:paraId="74D478D0"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Sah, P. K., &amp; Kubota, R. (2022). Towards critical translanguaging: A review of literature on English as a medium of instruction in South Asia’s school education. </w:t>
      </w:r>
      <w:r>
        <w:rPr>
          <w:rFonts w:ascii="Times New Roman" w:eastAsia="Times New Roman" w:hAnsi="Times New Roman" w:cs="Times New Roman"/>
          <w:i/>
          <w:color w:val="000000" w:themeColor="text1"/>
          <w:sz w:val="24"/>
          <w:szCs w:val="24"/>
          <w:highlight w:val="white"/>
        </w:rPr>
        <w:t xml:space="preserve">Asian </w:t>
      </w:r>
      <w:proofErr w:type="spellStart"/>
      <w:r>
        <w:rPr>
          <w:rFonts w:ascii="Times New Roman" w:eastAsia="Times New Roman" w:hAnsi="Times New Roman" w:cs="Times New Roman"/>
          <w:i/>
          <w:color w:val="000000" w:themeColor="text1"/>
          <w:sz w:val="24"/>
          <w:szCs w:val="24"/>
          <w:highlight w:val="white"/>
        </w:rPr>
        <w:t>Englishes</w:t>
      </w:r>
      <w:proofErr w:type="spellEnd"/>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24</w:t>
      </w:r>
      <w:r>
        <w:rPr>
          <w:rFonts w:ascii="Times New Roman" w:eastAsia="Times New Roman" w:hAnsi="Times New Roman" w:cs="Times New Roman"/>
          <w:color w:val="000000" w:themeColor="text1"/>
          <w:sz w:val="24"/>
          <w:szCs w:val="24"/>
          <w:highlight w:val="white"/>
        </w:rPr>
        <w:t>(2), 132-146.</w:t>
      </w:r>
    </w:p>
    <w:p w14:paraId="162BC258"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proofErr w:type="spellStart"/>
      <w:r>
        <w:rPr>
          <w:rFonts w:ascii="Times New Roman" w:eastAsia="Times New Roman" w:hAnsi="Times New Roman" w:cs="Times New Roman"/>
          <w:color w:val="000000" w:themeColor="text1"/>
          <w:sz w:val="24"/>
          <w:szCs w:val="24"/>
          <w:highlight w:val="white"/>
        </w:rPr>
        <w:t>Schuelka</w:t>
      </w:r>
      <w:proofErr w:type="spellEnd"/>
      <w:r>
        <w:rPr>
          <w:rFonts w:ascii="Times New Roman" w:eastAsia="Times New Roman" w:hAnsi="Times New Roman" w:cs="Times New Roman"/>
          <w:color w:val="000000" w:themeColor="text1"/>
          <w:sz w:val="24"/>
          <w:szCs w:val="24"/>
          <w:highlight w:val="white"/>
        </w:rPr>
        <w:t xml:space="preserve">, M. J. (2018). </w:t>
      </w:r>
      <w:r>
        <w:rPr>
          <w:rFonts w:ascii="Times New Roman" w:eastAsia="Times New Roman" w:hAnsi="Times New Roman" w:cs="Times New Roman"/>
          <w:i/>
          <w:color w:val="000000" w:themeColor="text1"/>
          <w:sz w:val="24"/>
          <w:szCs w:val="24"/>
          <w:highlight w:val="white"/>
        </w:rPr>
        <w:t>Implementing inclusive education</w:t>
      </w:r>
      <w:r>
        <w:rPr>
          <w:rFonts w:ascii="Times New Roman" w:eastAsia="Times New Roman" w:hAnsi="Times New Roman" w:cs="Times New Roman"/>
          <w:color w:val="000000" w:themeColor="text1"/>
          <w:sz w:val="24"/>
          <w:szCs w:val="24"/>
          <w:highlight w:val="white"/>
        </w:rPr>
        <w:t xml:space="preserve">. UK </w:t>
      </w:r>
      <w:r>
        <w:rPr>
          <w:rFonts w:ascii="Times New Roman" w:eastAsia="Times New Roman" w:hAnsi="Times New Roman" w:cs="Times New Roman"/>
          <w:color w:val="000000" w:themeColor="text1"/>
          <w:sz w:val="24"/>
          <w:szCs w:val="24"/>
          <w:highlight w:val="white"/>
        </w:rPr>
        <w:t>Department for International Development.</w:t>
      </w:r>
      <w:hyperlink r:id="rId7">
        <w:r w:rsidR="00F02E09">
          <w:rPr>
            <w:rFonts w:ascii="Times New Roman" w:eastAsia="Times New Roman" w:hAnsi="Times New Roman" w:cs="Times New Roman"/>
            <w:color w:val="000000" w:themeColor="text1"/>
            <w:sz w:val="24"/>
            <w:szCs w:val="24"/>
            <w:highlight w:val="white"/>
          </w:rPr>
          <w:t xml:space="preserve"> </w:t>
        </w:r>
      </w:hyperlink>
      <w:hyperlink r:id="rId8">
        <w:r w:rsidR="00F02E09">
          <w:rPr>
            <w:rFonts w:ascii="Times New Roman" w:eastAsia="Times New Roman" w:hAnsi="Times New Roman" w:cs="Times New Roman"/>
            <w:color w:val="000000" w:themeColor="text1"/>
            <w:sz w:val="24"/>
            <w:szCs w:val="24"/>
            <w:highlight w:val="white"/>
            <w:u w:val="single"/>
          </w:rPr>
          <w:t>https://assets.publishing.service.gov.uk/media/5c6eb77340f0b647b214c599/374_Implementing_Inclusive_Education.pdf</w:t>
        </w:r>
      </w:hyperlink>
    </w:p>
    <w:p w14:paraId="27CB6A55" w14:textId="77777777" w:rsidR="00F02E09" w:rsidRDefault="004A53EF">
      <w:pPr>
        <w:pBdr>
          <w:top w:val="none" w:sz="0" w:space="12" w:color="auto"/>
          <w:bottom w:val="none" w:sz="0" w:space="6" w:color="auto"/>
        </w:pBd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Sio, A. K. I. (2023). The Construction of “Difference”: a Contextualization of </w:t>
      </w:r>
      <w:proofErr w:type="spellStart"/>
      <w:r>
        <w:rPr>
          <w:rFonts w:ascii="Times New Roman" w:eastAsia="Times New Roman" w:hAnsi="Times New Roman" w:cs="Times New Roman"/>
          <w:color w:val="000000" w:themeColor="text1"/>
          <w:sz w:val="24"/>
          <w:szCs w:val="24"/>
          <w:highlight w:val="white"/>
        </w:rPr>
        <w:t>Heunggongyahn</w:t>
      </w:r>
      <w:proofErr w:type="spellEnd"/>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color w:val="000000" w:themeColor="text1"/>
          <w:sz w:val="24"/>
          <w:szCs w:val="24"/>
          <w:highlight w:val="white"/>
        </w:rPr>
        <w:t xml:space="preserve">Identification in the 1970s. </w:t>
      </w:r>
      <w:proofErr w:type="spellStart"/>
      <w:r>
        <w:rPr>
          <w:rFonts w:ascii="Times New Roman" w:eastAsia="Times New Roman" w:hAnsi="Times New Roman" w:cs="Times New Roman"/>
          <w:i/>
          <w:color w:val="000000" w:themeColor="text1"/>
          <w:sz w:val="24"/>
          <w:szCs w:val="24"/>
          <w:highlight w:val="white"/>
        </w:rPr>
        <w:t>Translocal</w:t>
      </w:r>
      <w:proofErr w:type="spellEnd"/>
      <w:r>
        <w:rPr>
          <w:rFonts w:ascii="Times New Roman" w:eastAsia="Times New Roman" w:hAnsi="Times New Roman" w:cs="Times New Roman"/>
          <w:i/>
          <w:color w:val="000000" w:themeColor="text1"/>
          <w:sz w:val="24"/>
          <w:szCs w:val="24"/>
          <w:highlight w:val="white"/>
        </w:rPr>
        <w:t xml:space="preserve"> Chinese: East Asian Perspectives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17</w:t>
      </w:r>
      <w:r>
        <w:rPr>
          <w:rFonts w:ascii="Times New Roman" w:eastAsia="Times New Roman" w:hAnsi="Times New Roman" w:cs="Times New Roman"/>
          <w:color w:val="000000" w:themeColor="text1"/>
          <w:sz w:val="24"/>
          <w:szCs w:val="24"/>
          <w:highlight w:val="white"/>
        </w:rPr>
        <w:t>(1), 4-31.</w:t>
      </w:r>
    </w:p>
    <w:p w14:paraId="41BB19D8"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Torres-Zaragoza, L., &amp; </w:t>
      </w:r>
      <w:proofErr w:type="spellStart"/>
      <w:r>
        <w:rPr>
          <w:rFonts w:ascii="Times New Roman" w:eastAsia="Times New Roman" w:hAnsi="Times New Roman" w:cs="Times New Roman"/>
          <w:color w:val="000000" w:themeColor="text1"/>
          <w:sz w:val="24"/>
          <w:szCs w:val="24"/>
          <w:highlight w:val="white"/>
        </w:rPr>
        <w:t>Llorent-Bedmar</w:t>
      </w:r>
      <w:proofErr w:type="spellEnd"/>
      <w:r>
        <w:rPr>
          <w:rFonts w:ascii="Times New Roman" w:eastAsia="Times New Roman" w:hAnsi="Times New Roman" w:cs="Times New Roman"/>
          <w:color w:val="000000" w:themeColor="text1"/>
          <w:sz w:val="24"/>
          <w:szCs w:val="24"/>
          <w:highlight w:val="white"/>
        </w:rPr>
        <w:t xml:space="preserve">, V. (2024). Barriers to inclusion of Muslim migrant students in western schools. A systematic review. </w:t>
      </w:r>
      <w:r>
        <w:rPr>
          <w:rFonts w:ascii="Times New Roman" w:eastAsia="Times New Roman" w:hAnsi="Times New Roman" w:cs="Times New Roman"/>
          <w:i/>
          <w:color w:val="000000" w:themeColor="text1"/>
          <w:sz w:val="24"/>
          <w:szCs w:val="24"/>
          <w:highlight w:val="white"/>
        </w:rPr>
        <w:t>International Journal of Educ</w:t>
      </w:r>
      <w:r>
        <w:rPr>
          <w:rFonts w:ascii="Times New Roman" w:eastAsia="Times New Roman" w:hAnsi="Times New Roman" w:cs="Times New Roman"/>
          <w:i/>
          <w:color w:val="000000" w:themeColor="text1"/>
          <w:sz w:val="24"/>
          <w:szCs w:val="24"/>
          <w:highlight w:val="white"/>
        </w:rPr>
        <w:t>ational Research</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125</w:t>
      </w:r>
      <w:r>
        <w:rPr>
          <w:rFonts w:ascii="Times New Roman" w:eastAsia="Times New Roman" w:hAnsi="Times New Roman" w:cs="Times New Roman"/>
          <w:color w:val="000000" w:themeColor="text1"/>
          <w:sz w:val="24"/>
          <w:szCs w:val="24"/>
          <w:highlight w:val="white"/>
        </w:rPr>
        <w:t>, 102363.</w:t>
      </w:r>
    </w:p>
    <w:p w14:paraId="41DB3A93"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UK Public General Acts. (2025). Welsh Language Act</w:t>
      </w:r>
      <w:r>
        <w:rPr>
          <w:rFonts w:ascii="Times New Roman" w:eastAsia="Times New Roman" w:hAnsi="Times New Roman" w:cs="Times New Roman"/>
          <w:i/>
          <w:color w:val="000000" w:themeColor="text1"/>
          <w:sz w:val="24"/>
          <w:szCs w:val="24"/>
          <w:highlight w:val="white"/>
        </w:rPr>
        <w:t xml:space="preserve"> 1993</w:t>
      </w:r>
      <w:r>
        <w:rPr>
          <w:rFonts w:ascii="Times New Roman" w:eastAsia="Times New Roman" w:hAnsi="Times New Roman" w:cs="Times New Roman"/>
          <w:color w:val="000000" w:themeColor="text1"/>
          <w:sz w:val="24"/>
          <w:szCs w:val="24"/>
          <w:highlight w:val="white"/>
        </w:rPr>
        <w:t>, legislation.gov.uk.</w:t>
      </w:r>
      <w:hyperlink r:id="rId9">
        <w:r w:rsidR="00F02E09">
          <w:rPr>
            <w:rFonts w:ascii="Times New Roman" w:eastAsia="Times New Roman" w:hAnsi="Times New Roman" w:cs="Times New Roman"/>
            <w:color w:val="000000" w:themeColor="text1"/>
            <w:sz w:val="24"/>
            <w:szCs w:val="24"/>
            <w:highlight w:val="white"/>
          </w:rPr>
          <w:t xml:space="preserve"> </w:t>
        </w:r>
      </w:hyperlink>
      <w:hyperlink r:id="rId10">
        <w:r w:rsidR="00F02E09">
          <w:rPr>
            <w:rFonts w:ascii="Times New Roman" w:eastAsia="Times New Roman" w:hAnsi="Times New Roman" w:cs="Times New Roman"/>
            <w:color w:val="000000" w:themeColor="text1"/>
            <w:sz w:val="24"/>
            <w:szCs w:val="24"/>
            <w:highlight w:val="white"/>
            <w:u w:val="single"/>
          </w:rPr>
          <w:t>https://www.legislation.gov.uk/ukpga/1993/38/part/III/crossheading/welsh-in-legal-proceedings</w:t>
        </w:r>
      </w:hyperlink>
    </w:p>
    <w:p w14:paraId="126301B5"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lastRenderedPageBreak/>
        <w:t xml:space="preserve">Van Dinter, R., </w:t>
      </w:r>
      <w:proofErr w:type="spellStart"/>
      <w:r>
        <w:rPr>
          <w:rFonts w:ascii="Times New Roman" w:eastAsia="Times New Roman" w:hAnsi="Times New Roman" w:cs="Times New Roman"/>
          <w:color w:val="000000" w:themeColor="text1"/>
          <w:sz w:val="24"/>
          <w:szCs w:val="24"/>
          <w:highlight w:val="white"/>
        </w:rPr>
        <w:t>Tekinerdogan</w:t>
      </w:r>
      <w:proofErr w:type="spellEnd"/>
      <w:r>
        <w:rPr>
          <w:rFonts w:ascii="Times New Roman" w:eastAsia="Times New Roman" w:hAnsi="Times New Roman" w:cs="Times New Roman"/>
          <w:color w:val="000000" w:themeColor="text1"/>
          <w:sz w:val="24"/>
          <w:szCs w:val="24"/>
          <w:highlight w:val="white"/>
        </w:rPr>
        <w:t xml:space="preserve">, B., &amp; </w:t>
      </w:r>
      <w:proofErr w:type="spellStart"/>
      <w:r>
        <w:rPr>
          <w:rFonts w:ascii="Times New Roman" w:eastAsia="Times New Roman" w:hAnsi="Times New Roman" w:cs="Times New Roman"/>
          <w:color w:val="000000" w:themeColor="text1"/>
          <w:sz w:val="24"/>
          <w:szCs w:val="24"/>
          <w:highlight w:val="white"/>
        </w:rPr>
        <w:t>Catal</w:t>
      </w:r>
      <w:proofErr w:type="spellEnd"/>
      <w:r>
        <w:rPr>
          <w:rFonts w:ascii="Times New Roman" w:eastAsia="Times New Roman" w:hAnsi="Times New Roman" w:cs="Times New Roman"/>
          <w:color w:val="000000" w:themeColor="text1"/>
          <w:sz w:val="24"/>
          <w:szCs w:val="24"/>
          <w:highlight w:val="white"/>
        </w:rPr>
        <w:t>, C. (2021). Automation of systematic liter</w:t>
      </w:r>
      <w:r>
        <w:rPr>
          <w:rFonts w:ascii="Times New Roman" w:eastAsia="Times New Roman" w:hAnsi="Times New Roman" w:cs="Times New Roman"/>
          <w:color w:val="000000" w:themeColor="text1"/>
          <w:sz w:val="24"/>
          <w:szCs w:val="24"/>
          <w:highlight w:val="white"/>
        </w:rPr>
        <w:t xml:space="preserve">ature reviews: A systematic literature review. </w:t>
      </w:r>
      <w:r>
        <w:rPr>
          <w:rFonts w:ascii="Times New Roman" w:eastAsia="Times New Roman" w:hAnsi="Times New Roman" w:cs="Times New Roman"/>
          <w:i/>
          <w:color w:val="000000" w:themeColor="text1"/>
          <w:sz w:val="24"/>
          <w:szCs w:val="24"/>
          <w:highlight w:val="white"/>
        </w:rPr>
        <w:t>Information and software technology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136</w:t>
      </w:r>
      <w:r>
        <w:rPr>
          <w:rFonts w:ascii="Times New Roman" w:eastAsia="Times New Roman" w:hAnsi="Times New Roman" w:cs="Times New Roman"/>
          <w:color w:val="000000" w:themeColor="text1"/>
          <w:sz w:val="24"/>
          <w:szCs w:val="24"/>
          <w:highlight w:val="white"/>
        </w:rPr>
        <w:t>, 106589.</w:t>
      </w:r>
    </w:p>
    <w:p w14:paraId="7B452A3B"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Wang, D. (2021). Teaching Chinese as a second language to ethnic minority learners in Hong Kong. </w:t>
      </w:r>
      <w:r>
        <w:rPr>
          <w:rFonts w:ascii="Times New Roman" w:eastAsia="Times New Roman" w:hAnsi="Times New Roman" w:cs="Times New Roman"/>
          <w:i/>
          <w:color w:val="000000" w:themeColor="text1"/>
          <w:sz w:val="24"/>
          <w:szCs w:val="24"/>
          <w:highlight w:val="white"/>
        </w:rPr>
        <w:t>Multilingual China</w:t>
      </w:r>
      <w:r>
        <w:rPr>
          <w:rFonts w:ascii="Times New Roman" w:eastAsia="Times New Roman" w:hAnsi="Times New Roman" w:cs="Times New Roman"/>
          <w:color w:val="000000" w:themeColor="text1"/>
          <w:sz w:val="24"/>
          <w:szCs w:val="24"/>
          <w:highlight w:val="white"/>
        </w:rPr>
        <w:t>, 45-58.</w:t>
      </w:r>
    </w:p>
    <w:p w14:paraId="27722374"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r>
        <w:rPr>
          <w:rFonts w:ascii="Times New Roman" w:eastAsia="Times New Roman" w:hAnsi="Times New Roman" w:cs="Times New Roman"/>
          <w:color w:val="000000" w:themeColor="text1"/>
          <w:sz w:val="24"/>
          <w:szCs w:val="24"/>
          <w:highlight w:val="white"/>
        </w:rPr>
        <w:t xml:space="preserve">Wang, D., &amp; Tsung, L. (2022). Teaching Chinese to ethnic minority students in Hong Kong: A systematic review. </w:t>
      </w:r>
      <w:r>
        <w:rPr>
          <w:rFonts w:ascii="Times New Roman" w:eastAsia="Times New Roman" w:hAnsi="Times New Roman" w:cs="Times New Roman"/>
          <w:i/>
          <w:color w:val="000000" w:themeColor="text1"/>
          <w:sz w:val="24"/>
          <w:szCs w:val="24"/>
          <w:highlight w:val="white"/>
        </w:rPr>
        <w:t>Chinese Journal of Applied Linguistics</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45</w:t>
      </w:r>
      <w:r>
        <w:rPr>
          <w:rFonts w:ascii="Times New Roman" w:eastAsia="Times New Roman" w:hAnsi="Times New Roman" w:cs="Times New Roman"/>
          <w:color w:val="000000" w:themeColor="text1"/>
          <w:sz w:val="24"/>
          <w:szCs w:val="24"/>
          <w:highlight w:val="white"/>
        </w:rPr>
        <w:t>(3), 375-393.</w:t>
      </w:r>
    </w:p>
    <w:p w14:paraId="60C6E318" w14:textId="77777777" w:rsidR="00F02E09" w:rsidRDefault="004A53EF">
      <w:pPr>
        <w:shd w:val="clear" w:color="auto" w:fill="FFFFFF"/>
        <w:spacing w:before="200" w:after="200" w:line="480" w:lineRule="auto"/>
        <w:ind w:left="720" w:hanging="720"/>
        <w:rPr>
          <w:rFonts w:ascii="Times New Roman" w:eastAsia="Times New Roman" w:hAnsi="Times New Roman" w:cs="Times New Roman"/>
          <w:color w:val="000000" w:themeColor="text1"/>
          <w:sz w:val="24"/>
          <w:szCs w:val="24"/>
          <w:highlight w:val="white"/>
          <w:lang w:val="en-GB"/>
        </w:rPr>
      </w:pPr>
      <w:proofErr w:type="spellStart"/>
      <w:r>
        <w:rPr>
          <w:rFonts w:ascii="Times New Roman" w:eastAsia="Times New Roman" w:hAnsi="Times New Roman" w:cs="Times New Roman"/>
          <w:color w:val="000000" w:themeColor="text1"/>
          <w:sz w:val="24"/>
          <w:szCs w:val="24"/>
          <w:highlight w:val="white"/>
        </w:rPr>
        <w:t>Yiakoumetti</w:t>
      </w:r>
      <w:proofErr w:type="spellEnd"/>
      <w:r>
        <w:rPr>
          <w:rFonts w:ascii="Times New Roman" w:eastAsia="Times New Roman" w:hAnsi="Times New Roman" w:cs="Times New Roman"/>
          <w:color w:val="000000" w:themeColor="text1"/>
          <w:sz w:val="24"/>
          <w:szCs w:val="24"/>
          <w:highlight w:val="white"/>
        </w:rPr>
        <w:t>, A. (2022). Teachers’ language use in United Kingdom Chinese community schools</w:t>
      </w:r>
      <w:r>
        <w:rPr>
          <w:rFonts w:ascii="Times New Roman" w:eastAsia="Times New Roman" w:hAnsi="Times New Roman" w:cs="Times New Roman"/>
          <w:color w:val="000000" w:themeColor="text1"/>
          <w:sz w:val="24"/>
          <w:szCs w:val="24"/>
          <w:highlight w:val="white"/>
        </w:rPr>
        <w:t xml:space="preserve">: Implications for heritage-language education. </w:t>
      </w:r>
      <w:r>
        <w:rPr>
          <w:rFonts w:ascii="Times New Roman" w:eastAsia="Times New Roman" w:hAnsi="Times New Roman" w:cs="Times New Roman"/>
          <w:i/>
          <w:color w:val="000000" w:themeColor="text1"/>
          <w:sz w:val="24"/>
          <w:szCs w:val="24"/>
          <w:highlight w:val="white"/>
        </w:rPr>
        <w:t>Frontiers in Psychology</w:t>
      </w:r>
      <w:r>
        <w:rPr>
          <w:rFonts w:ascii="Times New Roman" w:eastAsia="Times New Roman" w:hAnsi="Times New Roman" w:cs="Times New Roman"/>
          <w:color w:val="000000" w:themeColor="text1"/>
          <w:sz w:val="24"/>
          <w:szCs w:val="24"/>
          <w:highlight w:val="white"/>
        </w:rPr>
        <w:t xml:space="preserve">, </w:t>
      </w:r>
      <w:r>
        <w:rPr>
          <w:rFonts w:ascii="Times New Roman" w:eastAsia="Times New Roman" w:hAnsi="Times New Roman" w:cs="Times New Roman"/>
          <w:i/>
          <w:color w:val="000000" w:themeColor="text1"/>
          <w:sz w:val="24"/>
          <w:szCs w:val="24"/>
          <w:highlight w:val="white"/>
        </w:rPr>
        <w:t>13</w:t>
      </w:r>
      <w:r>
        <w:rPr>
          <w:rFonts w:ascii="Times New Roman" w:eastAsia="Times New Roman" w:hAnsi="Times New Roman" w:cs="Times New Roman"/>
          <w:color w:val="000000" w:themeColor="text1"/>
          <w:sz w:val="24"/>
          <w:szCs w:val="24"/>
          <w:highlight w:val="white"/>
        </w:rPr>
        <w:t>, 899428.</w:t>
      </w:r>
    </w:p>
    <w:p w14:paraId="4902F446" w14:textId="77777777" w:rsidR="00F02E09" w:rsidRDefault="00F02E09">
      <w:pPr>
        <w:shd w:val="clear" w:color="auto" w:fill="FFFFFF"/>
        <w:spacing w:before="200" w:after="200" w:line="480" w:lineRule="auto"/>
        <w:rPr>
          <w:rFonts w:ascii="Times New Roman" w:eastAsia="Times New Roman" w:hAnsi="Times New Roman" w:cs="Times New Roman"/>
          <w:color w:val="000000" w:themeColor="text1"/>
          <w:sz w:val="24"/>
          <w:szCs w:val="24"/>
          <w:highlight w:val="white"/>
          <w:lang w:val="en-GB"/>
        </w:rPr>
      </w:pPr>
    </w:p>
    <w:sectPr w:rsidR="00F02E09">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F81B" w14:textId="77777777" w:rsidR="004A53EF" w:rsidRDefault="004A53EF">
      <w:pPr>
        <w:spacing w:line="240" w:lineRule="auto"/>
      </w:pPr>
      <w:r>
        <w:separator/>
      </w:r>
    </w:p>
  </w:endnote>
  <w:endnote w:type="continuationSeparator" w:id="0">
    <w:p w14:paraId="5B6CE46F" w14:textId="77777777" w:rsidR="004A53EF" w:rsidRDefault="004A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FA6F" w14:textId="77777777" w:rsidR="005A5C6F" w:rsidRDefault="005A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423F" w14:textId="77777777" w:rsidR="005A5C6F" w:rsidRDefault="005A5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C0B0" w14:textId="77777777" w:rsidR="005A5C6F" w:rsidRDefault="005A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859AC" w14:textId="77777777" w:rsidR="004A53EF" w:rsidRDefault="004A53EF">
      <w:r>
        <w:separator/>
      </w:r>
    </w:p>
  </w:footnote>
  <w:footnote w:type="continuationSeparator" w:id="0">
    <w:p w14:paraId="5627DB23" w14:textId="77777777" w:rsidR="004A53EF" w:rsidRDefault="004A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58BC2" w14:textId="64A27C75" w:rsidR="005A5C6F" w:rsidRDefault="005A5C6F">
    <w:pPr>
      <w:pStyle w:val="Header"/>
    </w:pPr>
    <w:r>
      <w:rPr>
        <w:noProof/>
      </w:rPr>
      <w:pict w14:anchorId="28231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07126"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F899" w14:textId="1D778515" w:rsidR="00F02E09" w:rsidRDefault="005A5C6F">
    <w:pPr>
      <w:jc w:val="right"/>
      <w:rPr>
        <w:sz w:val="20"/>
        <w:szCs w:val="20"/>
      </w:rPr>
    </w:pPr>
    <w:r>
      <w:rPr>
        <w:noProof/>
      </w:rPr>
      <w:pict w14:anchorId="68764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07127" o:spid="_x0000_s2051" type="#_x0000_t136" style="position:absolute;left:0;text-align:left;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r w:rsidR="004A53EF">
      <w:rPr>
        <w:rFonts w:ascii="Times New Roman" w:eastAsia="Times New Roman" w:hAnsi="Times New Roman" w:cs="Times New Roman"/>
        <w:color w:val="0F1721"/>
        <w:sz w:val="20"/>
        <w:szCs w:val="20"/>
      </w:rPr>
      <w:fldChar w:fldCharType="begin"/>
    </w:r>
    <w:r w:rsidR="004A53EF">
      <w:rPr>
        <w:rFonts w:ascii="Times New Roman" w:eastAsia="Times New Roman" w:hAnsi="Times New Roman" w:cs="Times New Roman"/>
        <w:color w:val="0F1721"/>
        <w:sz w:val="20"/>
        <w:szCs w:val="20"/>
      </w:rPr>
      <w:instrText>PAGE</w:instrText>
    </w:r>
    <w:r w:rsidR="004A53EF">
      <w:rPr>
        <w:rFonts w:ascii="Times New Roman" w:eastAsia="Times New Roman" w:hAnsi="Times New Roman" w:cs="Times New Roman"/>
        <w:color w:val="0F1721"/>
        <w:sz w:val="20"/>
        <w:szCs w:val="20"/>
      </w:rPr>
      <w:fldChar w:fldCharType="separate"/>
    </w:r>
    <w:r w:rsidR="004A53EF">
      <w:rPr>
        <w:rFonts w:ascii="Times New Roman" w:eastAsia="Times New Roman" w:hAnsi="Times New Roman" w:cs="Times New Roman"/>
        <w:color w:val="0F1721"/>
        <w:sz w:val="20"/>
        <w:szCs w:val="20"/>
      </w:rPr>
      <w:t>1</w:t>
    </w:r>
    <w:r w:rsidR="004A53EF">
      <w:rPr>
        <w:rFonts w:ascii="Times New Roman" w:eastAsia="Times New Roman" w:hAnsi="Times New Roman" w:cs="Times New Roman"/>
        <w:color w:val="0F1721"/>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FC94" w14:textId="1B9F851F" w:rsidR="005A5C6F" w:rsidRDefault="005A5C6F">
    <w:pPr>
      <w:pStyle w:val="Header"/>
    </w:pPr>
    <w:r>
      <w:rPr>
        <w:noProof/>
      </w:rPr>
      <w:pict w14:anchorId="6C26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07125"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A6"/>
    <w:rsid w:val="00010DCB"/>
    <w:rsid w:val="000D0996"/>
    <w:rsid w:val="00321896"/>
    <w:rsid w:val="004A53EF"/>
    <w:rsid w:val="005401C8"/>
    <w:rsid w:val="005A5C6F"/>
    <w:rsid w:val="005E0842"/>
    <w:rsid w:val="006171A6"/>
    <w:rsid w:val="006C4B10"/>
    <w:rsid w:val="00D82619"/>
    <w:rsid w:val="00DB21ED"/>
    <w:rsid w:val="00F02E09"/>
    <w:rsid w:val="1A2C3C3A"/>
    <w:rsid w:val="1C4E1577"/>
    <w:rsid w:val="36FB1EA4"/>
    <w:rsid w:val="57F4051E"/>
    <w:rsid w:val="78CA7C9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1637CA"/>
  <w15:docId w15:val="{375E7A55-9D66-438B-AB94-63732F9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76" w:lineRule="auto"/>
    </w:pPr>
    <w:rPr>
      <w:rFonts w:ascii="Arial" w:eastAsia="Arial" w:hAnsi="Arial" w:cs="Arial"/>
      <w:sz w:val="22"/>
      <w:szCs w:val="22"/>
      <w:lang w:val="en-US" w:eastAsia="en-US" w:bidi="en-US"/>
    </w:rPr>
  </w:style>
  <w:style w:type="paragraph" w:styleId="Heading1">
    <w:name w:val="heading 1"/>
    <w:basedOn w:val="Normal"/>
    <w:next w:val="Normal"/>
    <w:pPr>
      <w:keepNext/>
      <w:keepLines/>
      <w:shd w:val="clear" w:color="auto" w:fill="FFFFFF"/>
      <w:spacing w:before="200" w:after="200" w:line="360" w:lineRule="auto"/>
      <w:outlineLvl w:val="0"/>
    </w:pPr>
    <w:rPr>
      <w:rFonts w:ascii="Times New Roman" w:eastAsia="Times New Roman" w:hAnsi="Times New Roman" w:cs="Times New Roman"/>
      <w:b/>
      <w:color w:val="111F2C"/>
      <w:sz w:val="24"/>
      <w:szCs w:val="24"/>
      <w:highlight w:val="white"/>
    </w:rPr>
  </w:style>
  <w:style w:type="paragraph" w:styleId="Heading2">
    <w:name w:val="heading 2"/>
    <w:basedOn w:val="Normal"/>
    <w:next w:val="Normal"/>
    <w:pPr>
      <w:keepNext/>
      <w:keepLines/>
      <w:shd w:val="clear" w:color="auto" w:fill="FFFFFF"/>
      <w:spacing w:before="200" w:after="200" w:line="360" w:lineRule="auto"/>
      <w:outlineLvl w:val="1"/>
    </w:pPr>
    <w:rPr>
      <w:rFonts w:ascii="Times New Roman" w:eastAsia="Times New Roman" w:hAnsi="Times New Roman" w:cs="Times New Roman"/>
      <w:b/>
      <w:color w:val="111F2C"/>
      <w:sz w:val="24"/>
      <w:szCs w:val="24"/>
      <w:highlight w:val="white"/>
    </w:rPr>
  </w:style>
  <w:style w:type="paragraph" w:styleId="Heading3">
    <w:name w:val="heading 3"/>
    <w:basedOn w:val="Normal"/>
    <w:next w:val="Normal"/>
    <w:pPr>
      <w:keepNext/>
      <w:keepLines/>
      <w:spacing w:before="200" w:after="200" w:line="360" w:lineRule="auto"/>
      <w:jc w:val="center"/>
      <w:outlineLvl w:val="2"/>
    </w:pPr>
    <w:rPr>
      <w:rFonts w:ascii="Times New Roman" w:eastAsia="Times New Roman" w:hAnsi="Times New Roman" w:cs="Times New Roman"/>
      <w:b/>
      <w:sz w:val="24"/>
      <w:szCs w:val="24"/>
      <w:highlight w:val="white"/>
    </w:rPr>
  </w:style>
  <w:style w:type="paragraph" w:styleId="Heading4">
    <w:name w:val="heading 4"/>
    <w:basedOn w:val="Normal"/>
    <w:next w:val="Normal"/>
    <w:pPr>
      <w:keepNext/>
      <w:keepLines/>
      <w:shd w:val="clear" w:color="auto" w:fill="FFFFFF"/>
      <w:spacing w:before="200" w:after="200" w:line="360" w:lineRule="auto"/>
      <w:jc w:val="center"/>
      <w:outlineLvl w:val="3"/>
    </w:pPr>
    <w:rPr>
      <w:rFonts w:ascii="Times New Roman" w:eastAsia="Times New Roman" w:hAnsi="Times New Roman" w:cs="Times New Roman"/>
      <w:b/>
      <w:sz w:val="24"/>
      <w:szCs w:val="24"/>
      <w:highlight w:val="whit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1">
    <w:name w:val="Table1"/>
    <w:basedOn w:val="TableNormal1"/>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5401C8"/>
    <w:rPr>
      <w:color w:val="0000FF" w:themeColor="hyperlink"/>
      <w:u w:val="single"/>
    </w:rPr>
  </w:style>
  <w:style w:type="character" w:styleId="UnresolvedMention">
    <w:name w:val="Unresolved Mention"/>
    <w:basedOn w:val="DefaultParagraphFont"/>
    <w:uiPriority w:val="99"/>
    <w:semiHidden/>
    <w:unhideWhenUsed/>
    <w:rsid w:val="005401C8"/>
    <w:rPr>
      <w:color w:val="605E5C"/>
      <w:shd w:val="clear" w:color="auto" w:fill="E1DFDD"/>
    </w:rPr>
  </w:style>
  <w:style w:type="paragraph" w:styleId="ListParagraph">
    <w:name w:val="List Paragraph"/>
    <w:basedOn w:val="Normal"/>
    <w:uiPriority w:val="99"/>
    <w:unhideWhenUsed/>
    <w:rsid w:val="005E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3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c6eb77340f0b647b214c599/374_Implementing_Inclusive_Educatio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s.publishing.service.gov.uk/media/5c6eb77340f0b647b214c599/374_Implementing_Inclusive_Education.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legislation.gov.uk/ukpga/1993/38/part/III/crossheading/welsh-in-legal-proceedings" TargetMode="External"/><Relationship Id="rId4" Type="http://schemas.openxmlformats.org/officeDocument/2006/relationships/footnotes" Target="footnotes.xml"/><Relationship Id="rId9" Type="http://schemas.openxmlformats.org/officeDocument/2006/relationships/hyperlink" Target="https://www.legislation.gov.uk/ukpga/1993/38/part/III/crossheading/welsh-in-legal-proceedin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4841</Words>
  <Characters>27598</Characters>
  <Application>Microsoft Office Word</Application>
  <DocSecurity>0</DocSecurity>
  <Lines>229</Lines>
  <Paragraphs>64</Paragraphs>
  <ScaleCrop>false</ScaleCrop>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SDI 1084</cp:lastModifiedBy>
  <cp:revision>4</cp:revision>
  <cp:lastPrinted>2025-05-10T12:43:00Z</cp:lastPrinted>
  <dcterms:created xsi:type="dcterms:W3CDTF">2025-05-10T12:43:00Z</dcterms:created>
  <dcterms:modified xsi:type="dcterms:W3CDTF">2025-05-27T11:09:00Z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2052-12.1.0.21171</vt:lpwstr>
  </property>
  <property fmtid="{D5CDD505-2E9C-101B-9397-08002B2CF9AE}" pid="4" name="ICV">
    <vt:lpwstr>21027245689B438CA65ACEDCDC9643DC_12</vt:lpwstr>
  </property>
</Properties>
</file>